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CE5" w:rsidRDefault="00351CE5">
      <w:pPr>
        <w:pStyle w:val="a3"/>
        <w:spacing w:before="0"/>
      </w:pPr>
    </w:p>
    <w:p w:rsidR="00351CE5" w:rsidRDefault="009C0D06">
      <w:pPr>
        <w:pStyle w:val="1"/>
        <w:spacing w:before="117"/>
        <w:ind w:left="5" w:right="144" w:firstLine="0"/>
        <w:jc w:val="center"/>
      </w:pPr>
      <w:r>
        <w:rPr>
          <w:spacing w:val="-6"/>
        </w:rPr>
        <w:t>Договор</w:t>
      </w:r>
      <w:r>
        <w:rPr>
          <w:spacing w:val="-1"/>
        </w:rPr>
        <w:t xml:space="preserve"> </w:t>
      </w:r>
      <w:r>
        <w:rPr>
          <w:spacing w:val="-6"/>
        </w:rPr>
        <w:t>№</w:t>
      </w:r>
      <w:r>
        <w:rPr>
          <w:spacing w:val="-1"/>
        </w:rPr>
        <w:t xml:space="preserve"> </w:t>
      </w:r>
      <w:r>
        <w:rPr>
          <w:spacing w:val="-6"/>
        </w:rPr>
        <w:t>278000005898</w:t>
      </w:r>
    </w:p>
    <w:p w:rsidR="00351CE5" w:rsidRDefault="009C0D06">
      <w:pPr>
        <w:spacing w:before="34"/>
        <w:ind w:left="6" w:right="144"/>
        <w:jc w:val="center"/>
        <w:rPr>
          <w:b/>
          <w:sz w:val="20"/>
        </w:rPr>
      </w:pPr>
      <w:r>
        <w:rPr>
          <w:b/>
          <w:spacing w:val="-6"/>
          <w:sz w:val="20"/>
        </w:rPr>
        <w:t>об оказании</w:t>
      </w:r>
      <w:r>
        <w:rPr>
          <w:b/>
          <w:spacing w:val="-4"/>
          <w:sz w:val="20"/>
        </w:rPr>
        <w:t xml:space="preserve"> </w:t>
      </w:r>
      <w:r>
        <w:rPr>
          <w:b/>
          <w:spacing w:val="-6"/>
          <w:sz w:val="20"/>
        </w:rPr>
        <w:t>услуг</w:t>
      </w:r>
      <w:r>
        <w:rPr>
          <w:b/>
          <w:spacing w:val="-4"/>
          <w:sz w:val="20"/>
        </w:rPr>
        <w:t xml:space="preserve"> </w:t>
      </w:r>
      <w:r>
        <w:rPr>
          <w:b/>
          <w:spacing w:val="-6"/>
          <w:sz w:val="20"/>
        </w:rPr>
        <w:t>юридическому</w:t>
      </w:r>
      <w:r>
        <w:rPr>
          <w:b/>
          <w:spacing w:val="-4"/>
          <w:sz w:val="20"/>
        </w:rPr>
        <w:t xml:space="preserve"> </w:t>
      </w:r>
      <w:r>
        <w:rPr>
          <w:b/>
          <w:spacing w:val="-6"/>
          <w:sz w:val="20"/>
        </w:rPr>
        <w:t>лицу,</w:t>
      </w:r>
      <w:r>
        <w:rPr>
          <w:b/>
          <w:spacing w:val="-5"/>
          <w:sz w:val="20"/>
        </w:rPr>
        <w:t xml:space="preserve"> </w:t>
      </w:r>
      <w:r>
        <w:rPr>
          <w:b/>
          <w:spacing w:val="-6"/>
          <w:sz w:val="20"/>
        </w:rPr>
        <w:t>финансируемому</w:t>
      </w:r>
      <w:r>
        <w:rPr>
          <w:b/>
          <w:spacing w:val="-4"/>
          <w:sz w:val="20"/>
        </w:rPr>
        <w:t xml:space="preserve"> </w:t>
      </w:r>
      <w:r>
        <w:rPr>
          <w:b/>
          <w:spacing w:val="-6"/>
          <w:sz w:val="20"/>
        </w:rPr>
        <w:t>из</w:t>
      </w:r>
      <w:r>
        <w:rPr>
          <w:b/>
          <w:spacing w:val="-4"/>
          <w:sz w:val="20"/>
        </w:rPr>
        <w:t xml:space="preserve"> </w:t>
      </w:r>
      <w:r>
        <w:rPr>
          <w:b/>
          <w:spacing w:val="-6"/>
          <w:sz w:val="20"/>
        </w:rPr>
        <w:t>соответствующего</w:t>
      </w:r>
      <w:r>
        <w:rPr>
          <w:b/>
          <w:spacing w:val="-4"/>
          <w:sz w:val="20"/>
        </w:rPr>
        <w:t xml:space="preserve"> </w:t>
      </w:r>
      <w:r>
        <w:rPr>
          <w:b/>
          <w:spacing w:val="-6"/>
          <w:sz w:val="20"/>
        </w:rPr>
        <w:t>бюджета</w:t>
      </w:r>
    </w:p>
    <w:p w:rsidR="00351CE5" w:rsidRDefault="00351CE5">
      <w:pPr>
        <w:pStyle w:val="a3"/>
        <w:spacing w:before="227"/>
        <w:ind w:left="0"/>
        <w:rPr>
          <w:b/>
        </w:rPr>
      </w:pPr>
    </w:p>
    <w:p w:rsidR="00351CE5" w:rsidRDefault="009C0D06">
      <w:pPr>
        <w:pStyle w:val="a3"/>
        <w:spacing w:before="0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:rsidR="00351CE5" w:rsidRDefault="009C0D06">
      <w:pPr>
        <w:pStyle w:val="a3"/>
        <w:spacing w:before="0" w:line="20" w:lineRule="exact"/>
        <w:ind w:left="88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5635" cy="5080"/>
                <wp:effectExtent l="9525" t="0" r="2540" b="444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296210" id="Group 2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">
                <v:shape id="Graphic 3" o:spid="_x0000_s1027" style="position:absolute;top:25;width:6356;height:13;visibility:visible;mso-wrap-style:square;v-text-anchor:top" coordsize="63563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YGu8EA&#10;AADaAAAADwAAAGRycy9kb3ducmV2LnhtbESPwWrDMBBE74H+g9hAb7HsBkxwooQSKO0xcXLIcbHW&#10;lqm1MpIau/36qlDIcZiZN8zuMNtB3MmH3rGCIstBEDdO99wpuF7eVhsQISJrHByTgm8KcNg/LXZY&#10;aTfxme517ESCcKhQgYlxrKQMjSGLIXMjcfJa5y3GJH0ntccpwe0gX/K8lBZ7TgsGRzoaaj7rL6ug&#10;/HEtc3GbT+VtejexNloXZ6Wel/PrFkSkOT7C/+0PrWANf1fSDZ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8mBrvBAAAA2gAAAA8AAAAAAAAAAAAAAAAAmAIAAGRycy9kb3du&#10;cmV2LnhtbFBLBQYAAAAABAAEAPUAAACGAwAAAAA=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:rsidR="00351CE5" w:rsidRDefault="009C0D06">
      <w:pPr>
        <w:spacing w:before="116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:rsidR="00351CE5" w:rsidRDefault="00351CE5">
      <w:pPr>
        <w:pStyle w:val="a3"/>
        <w:spacing w:before="225"/>
        <w:ind w:left="0"/>
        <w:rPr>
          <w:i/>
        </w:rPr>
      </w:pPr>
    </w:p>
    <w:p w:rsidR="00351CE5" w:rsidRDefault="002F44EC">
      <w:pPr>
        <w:spacing w:line="312" w:lineRule="auto"/>
        <w:ind w:left="25" w:right="164"/>
        <w:jc w:val="both"/>
        <w:rPr>
          <w:sz w:val="20"/>
        </w:rPr>
      </w:pPr>
      <w:r>
        <w:rPr>
          <w:b/>
          <w:sz w:val="20"/>
        </w:rPr>
        <w:t>_______</w:t>
      </w:r>
      <w:r w:rsidR="009C0D06">
        <w:rPr>
          <w:sz w:val="20"/>
        </w:rPr>
        <w:t xml:space="preserve">, именуемое в дальнейшем </w:t>
      </w:r>
      <w:r w:rsidR="009C0D06">
        <w:rPr>
          <w:b/>
          <w:sz w:val="20"/>
        </w:rPr>
        <w:t>«Оператор»</w:t>
      </w:r>
      <w:r w:rsidR="009C0D06">
        <w:rPr>
          <w:sz w:val="20"/>
        </w:rPr>
        <w:t>, и САНКТ- ПЕТЕРБУРГСКОЕ ГОСУДАРСТВЕННОЕ БЮДЖЕТНОЕ УЧРЕЖДЕНИЕ ЗДРАВООХРАНЕНИЯ "ГОРОДСКОЙ ЦЕНТР ОХРАНЫ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РЕПРОДУКТИВНОГО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ЗДОРОВЬЯ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ПОДРОСТКОВ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"ЮВЕНТА"</w:t>
      </w:r>
      <w:r w:rsidR="009C0D06">
        <w:rPr>
          <w:spacing w:val="36"/>
          <w:sz w:val="20"/>
        </w:rPr>
        <w:t xml:space="preserve"> </w:t>
      </w:r>
      <w:r w:rsidR="009C0D06">
        <w:rPr>
          <w:sz w:val="20"/>
        </w:rPr>
        <w:t>(СПБ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ГБУЗ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ГЦОРЗП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"ЮВЕНТА"),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именуемое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в</w:t>
      </w:r>
    </w:p>
    <w:p w:rsidR="00351CE5" w:rsidRDefault="009C0D06">
      <w:pPr>
        <w:pStyle w:val="a3"/>
        <w:spacing w:before="3" w:line="312" w:lineRule="auto"/>
        <w:ind w:right="165"/>
        <w:jc w:val="both"/>
      </w:pPr>
      <w:r>
        <w:t>дальнейшем</w:t>
      </w:r>
      <w:r>
        <w:rPr>
          <w:spacing w:val="-3"/>
        </w:rPr>
        <w:t xml:space="preserve"> </w:t>
      </w:r>
      <w:r>
        <w:rPr>
          <w:b/>
        </w:rPr>
        <w:t>«Абонент»</w:t>
      </w:r>
      <w:r>
        <w:t>,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другой</w:t>
      </w:r>
      <w:r>
        <w:rPr>
          <w:spacing w:val="-4"/>
        </w:rPr>
        <w:t xml:space="preserve"> </w:t>
      </w:r>
      <w:r>
        <w:t>стороны,</w:t>
      </w:r>
      <w:r>
        <w:rPr>
          <w:spacing w:val="-4"/>
        </w:rPr>
        <w:t xml:space="preserve"> </w:t>
      </w:r>
      <w:r>
        <w:t>совместно</w:t>
      </w:r>
      <w:r>
        <w:rPr>
          <w:spacing w:val="-4"/>
        </w:rPr>
        <w:t xml:space="preserve"> </w:t>
      </w:r>
      <w:r>
        <w:t>именуемые</w:t>
      </w:r>
      <w:r>
        <w:rPr>
          <w:spacing w:val="-4"/>
        </w:rPr>
        <w:t xml:space="preserve"> </w:t>
      </w:r>
      <w:r>
        <w:t>«Стороны»,</w:t>
      </w:r>
      <w:r>
        <w:rPr>
          <w:spacing w:val="-4"/>
        </w:rPr>
        <w:t xml:space="preserve"> </w:t>
      </w:r>
      <w:r>
        <w:t>заключили</w:t>
      </w:r>
      <w:r>
        <w:rPr>
          <w:spacing w:val="-4"/>
        </w:rPr>
        <w:t xml:space="preserve"> </w:t>
      </w:r>
      <w:r>
        <w:t>настоящий</w:t>
      </w:r>
      <w:r>
        <w:rPr>
          <w:spacing w:val="-2"/>
        </w:rPr>
        <w:t xml:space="preserve"> </w:t>
      </w:r>
      <w:r>
        <w:t>Договор</w:t>
      </w:r>
      <w:r>
        <w:rPr>
          <w:spacing w:val="-4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Договор) о нижеследующем:</w:t>
      </w:r>
    </w:p>
    <w:p w:rsidR="00351CE5" w:rsidRDefault="00351CE5">
      <w:pPr>
        <w:pStyle w:val="a3"/>
        <w:spacing w:before="147"/>
        <w:ind w:left="0"/>
      </w:pPr>
    </w:p>
    <w:p w:rsidR="00351CE5" w:rsidRDefault="009C0D06">
      <w:pPr>
        <w:pStyle w:val="1"/>
        <w:numPr>
          <w:ilvl w:val="0"/>
          <w:numId w:val="4"/>
        </w:numPr>
        <w:tabs>
          <w:tab w:val="left" w:pos="4832"/>
        </w:tabs>
        <w:ind w:hanging="200"/>
        <w:jc w:val="both"/>
      </w:pPr>
      <w:r>
        <w:rPr>
          <w:spacing w:val="-7"/>
        </w:rPr>
        <w:t>Предмет</w:t>
      </w:r>
      <w:r>
        <w:rPr>
          <w:spacing w:val="1"/>
        </w:rPr>
        <w:t xml:space="preserve"> </w:t>
      </w:r>
      <w:r>
        <w:rPr>
          <w:spacing w:val="-2"/>
        </w:rPr>
        <w:t>Договора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24"/>
        </w:tabs>
        <w:spacing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Осуществление закупки по настоящему Договору производится на основании п.4 ч.1 ст.93 Федерального закона от 05.04.2013 № 44-ФЗ «О контрактной системе в сфере закупок товаров, работ услуг для обеспечения государственных и муниципальных нужд».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75"/>
          <w:tab w:val="left" w:pos="4376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Идентификацион</w:t>
      </w:r>
      <w:r>
        <w:rPr>
          <w:sz w:val="20"/>
        </w:rPr>
        <w:t>ный</w:t>
      </w:r>
      <w:r>
        <w:rPr>
          <w:spacing w:val="-3"/>
          <w:sz w:val="20"/>
        </w:rPr>
        <w:t xml:space="preserve"> </w:t>
      </w:r>
      <w:r>
        <w:rPr>
          <w:sz w:val="20"/>
        </w:rPr>
        <w:t>код</w:t>
      </w:r>
      <w:r>
        <w:rPr>
          <w:spacing w:val="-4"/>
          <w:sz w:val="20"/>
        </w:rPr>
        <w:t xml:space="preserve"> </w:t>
      </w:r>
      <w:r>
        <w:rPr>
          <w:sz w:val="20"/>
        </w:rPr>
        <w:t>закупки</w:t>
      </w:r>
      <w:r>
        <w:rPr>
          <w:spacing w:val="-3"/>
          <w:sz w:val="20"/>
        </w:rPr>
        <w:t xml:space="preserve"> </w:t>
      </w:r>
      <w:r>
        <w:rPr>
          <w:sz w:val="20"/>
          <w:u w:val="single"/>
        </w:rPr>
        <w:tab/>
      </w:r>
    </w:p>
    <w:p w:rsidR="00351CE5" w:rsidRDefault="009C0D06">
      <w:pPr>
        <w:pStyle w:val="a4"/>
        <w:numPr>
          <w:ilvl w:val="1"/>
          <w:numId w:val="4"/>
        </w:numPr>
        <w:tabs>
          <w:tab w:val="left" w:pos="444"/>
        </w:tabs>
        <w:ind w:left="444" w:hanging="419"/>
        <w:rPr>
          <w:sz w:val="20"/>
        </w:rPr>
      </w:pPr>
      <w:r>
        <w:rPr>
          <w:sz w:val="20"/>
        </w:rPr>
        <w:t>В</w:t>
      </w:r>
      <w:r>
        <w:rPr>
          <w:spacing w:val="74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73"/>
          <w:sz w:val="20"/>
        </w:rPr>
        <w:t xml:space="preserve"> </w:t>
      </w:r>
      <w:r>
        <w:rPr>
          <w:sz w:val="20"/>
        </w:rPr>
        <w:t>с</w:t>
      </w:r>
      <w:r>
        <w:rPr>
          <w:spacing w:val="74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74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76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74"/>
          <w:sz w:val="20"/>
        </w:rPr>
        <w:t xml:space="preserve"> </w:t>
      </w:r>
      <w:r>
        <w:rPr>
          <w:sz w:val="20"/>
        </w:rPr>
        <w:t>Оператор</w:t>
      </w:r>
      <w:r>
        <w:rPr>
          <w:spacing w:val="74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74"/>
          <w:sz w:val="20"/>
        </w:rPr>
        <w:t xml:space="preserve"> </w:t>
      </w:r>
      <w:r>
        <w:rPr>
          <w:sz w:val="20"/>
        </w:rPr>
        <w:t>оказывать</w:t>
      </w:r>
      <w:r>
        <w:rPr>
          <w:spacing w:val="74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74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74"/>
          <w:sz w:val="20"/>
        </w:rPr>
        <w:t xml:space="preserve"> </w:t>
      </w:r>
      <w:r>
        <w:rPr>
          <w:sz w:val="20"/>
        </w:rPr>
        <w:t>описанные</w:t>
      </w:r>
      <w:r>
        <w:rPr>
          <w:spacing w:val="74"/>
          <w:sz w:val="20"/>
        </w:rPr>
        <w:t xml:space="preserve"> </w:t>
      </w:r>
      <w:r>
        <w:rPr>
          <w:spacing w:val="-10"/>
          <w:sz w:val="20"/>
        </w:rPr>
        <w:t>в</w:t>
      </w:r>
    </w:p>
    <w:p w:rsidR="00351CE5" w:rsidRDefault="009C0D06">
      <w:pPr>
        <w:pStyle w:val="a3"/>
        <w:spacing w:line="312" w:lineRule="auto"/>
        <w:ind w:right="167"/>
        <w:jc w:val="both"/>
      </w:pPr>
      <w:r>
        <w:t>Приложениях к настоящему Договору (далее - Услуги), а Абонент обязуется принимать и оплачивать оказываемые ему</w:t>
      </w:r>
      <w:r>
        <w:rPr>
          <w:spacing w:val="80"/>
          <w:w w:val="150"/>
        </w:rPr>
        <w:t xml:space="preserve"> </w:t>
      </w:r>
      <w:r>
        <w:t>Услуги. Состав и перечень Услуг, а также дополнительные права и обязанности Сторон, определяются Приложениями к настоящему Договору.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Цена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2"/>
          <w:sz w:val="20"/>
        </w:rPr>
        <w:t xml:space="preserve"> составляет:</w:t>
      </w:r>
    </w:p>
    <w:p w:rsidR="00351CE5" w:rsidRDefault="002F44EC">
      <w:pPr>
        <w:pStyle w:val="a3"/>
        <w:spacing w:line="312" w:lineRule="auto"/>
        <w:ind w:right="230"/>
        <w:jc w:val="both"/>
      </w:pPr>
      <w:r>
        <w:t>________________________</w:t>
      </w:r>
    </w:p>
    <w:p w:rsidR="00351CE5" w:rsidRDefault="009C0D06">
      <w:pPr>
        <w:pStyle w:val="a3"/>
        <w:spacing w:before="2"/>
      </w:pPr>
      <w:r>
        <w:t>Цена</w:t>
      </w:r>
      <w:r>
        <w:rPr>
          <w:spacing w:val="65"/>
        </w:rPr>
        <w:t xml:space="preserve"> </w:t>
      </w:r>
      <w:r>
        <w:t>Договора</w:t>
      </w:r>
      <w:r>
        <w:rPr>
          <w:spacing w:val="66"/>
        </w:rPr>
        <w:t xml:space="preserve"> </w:t>
      </w:r>
      <w:r>
        <w:t>является</w:t>
      </w:r>
      <w:r>
        <w:rPr>
          <w:spacing w:val="66"/>
        </w:rPr>
        <w:t xml:space="preserve"> </w:t>
      </w:r>
      <w:r>
        <w:t>твердой</w:t>
      </w:r>
      <w:r>
        <w:rPr>
          <w:spacing w:val="65"/>
        </w:rPr>
        <w:t xml:space="preserve"> </w:t>
      </w:r>
      <w:r>
        <w:t>и</w:t>
      </w:r>
      <w:r>
        <w:rPr>
          <w:spacing w:val="66"/>
        </w:rPr>
        <w:t xml:space="preserve"> </w:t>
      </w:r>
      <w:r>
        <w:t>определяется</w:t>
      </w:r>
      <w:r>
        <w:rPr>
          <w:spacing w:val="66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t>весь</w:t>
      </w:r>
      <w:r>
        <w:rPr>
          <w:spacing w:val="66"/>
        </w:rPr>
        <w:t xml:space="preserve"> </w:t>
      </w:r>
      <w:r>
        <w:t>срок</w:t>
      </w:r>
      <w:r>
        <w:rPr>
          <w:spacing w:val="66"/>
        </w:rPr>
        <w:t xml:space="preserve"> </w:t>
      </w:r>
      <w:r>
        <w:t>исполнения</w:t>
      </w:r>
      <w:r>
        <w:rPr>
          <w:spacing w:val="68"/>
        </w:rPr>
        <w:t xml:space="preserve"> </w:t>
      </w:r>
      <w:r>
        <w:t>Договора.</w:t>
      </w:r>
      <w:r>
        <w:rPr>
          <w:spacing w:val="65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формировании</w:t>
      </w:r>
      <w:r>
        <w:rPr>
          <w:spacing w:val="66"/>
        </w:rPr>
        <w:t xml:space="preserve"> </w:t>
      </w:r>
      <w:r>
        <w:t>цены</w:t>
      </w:r>
      <w:r>
        <w:rPr>
          <w:spacing w:val="67"/>
        </w:rPr>
        <w:t xml:space="preserve"> </w:t>
      </w:r>
      <w:r>
        <w:rPr>
          <w:spacing w:val="-2"/>
        </w:rPr>
        <w:t>Договора</w:t>
      </w:r>
    </w:p>
    <w:p w:rsidR="00351CE5" w:rsidRDefault="009C0D06">
      <w:pPr>
        <w:pStyle w:val="a3"/>
        <w:jc w:val="both"/>
      </w:pPr>
      <w:r>
        <w:t>применяется</w:t>
      </w:r>
      <w:r>
        <w:rPr>
          <w:spacing w:val="-7"/>
        </w:rPr>
        <w:t xml:space="preserve"> </w:t>
      </w:r>
      <w:r>
        <w:t>тарифный</w:t>
      </w:r>
      <w:r>
        <w:rPr>
          <w:spacing w:val="-5"/>
        </w:rPr>
        <w:t xml:space="preserve"> </w:t>
      </w:r>
      <w:r>
        <w:t>метод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метод</w:t>
      </w:r>
      <w:r>
        <w:rPr>
          <w:spacing w:val="-6"/>
        </w:rPr>
        <w:t xml:space="preserve"> </w:t>
      </w:r>
      <w:r>
        <w:t>анализа</w:t>
      </w:r>
      <w:r>
        <w:rPr>
          <w:spacing w:val="-6"/>
        </w:rPr>
        <w:t xml:space="preserve"> </w:t>
      </w:r>
      <w:r>
        <w:rPr>
          <w:spacing w:val="-2"/>
        </w:rPr>
        <w:t>рынка.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25"/>
          <w:tab w:val="left" w:pos="3940"/>
        </w:tabs>
        <w:ind w:hanging="500"/>
        <w:jc w:val="both"/>
        <w:rPr>
          <w:sz w:val="20"/>
        </w:rPr>
      </w:pPr>
      <w:r>
        <w:rPr>
          <w:sz w:val="20"/>
        </w:rPr>
        <w:t xml:space="preserve">Источник финансирования: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93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Изменение цены Договора возможно по соглашению сторон в случаях, предусмотренных ст. 95 Федерального закона от 05.04.2013 № 44-ФЗ "О контрактной системе в сфере закупок товаров, работ, услуг для обеспечения государственных и мун</w:t>
      </w:r>
      <w:r>
        <w:rPr>
          <w:sz w:val="20"/>
        </w:rPr>
        <w:t>иципальных нужд".</w:t>
      </w:r>
    </w:p>
    <w:p w:rsidR="00351CE5" w:rsidRDefault="009C0D06">
      <w:pPr>
        <w:pStyle w:val="a3"/>
        <w:spacing w:before="3" w:line="312" w:lineRule="auto"/>
        <w:ind w:right="166"/>
        <w:jc w:val="both"/>
      </w:pPr>
      <w:r>
        <w:t>В случае изменения лимитов бюджетных средств по п. 1.4. настоящего Договора, Абонент, не позднее 14 (четырнадцати) календарных дней со дня доведения до Абонента суммы скорректированных лимитов, обязуется направить в адрес Оператора подписанное Дополнительн</w:t>
      </w:r>
      <w:r>
        <w:t>ое соглашение (1 или 2 экземпляра, в зависимости от того, применяется или нет Сторонами ЭДО)</w:t>
      </w:r>
      <w:r>
        <w:rPr>
          <w:spacing w:val="40"/>
        </w:rPr>
        <w:t xml:space="preserve"> </w:t>
      </w:r>
      <w:r>
        <w:t>об изменении цены к настоящему Договору. При этом новая цена Договора не должна противоречить фактически исполненной части настоящего Договора.</w:t>
      </w:r>
    </w:p>
    <w:p w:rsidR="00351CE5" w:rsidRDefault="00351CE5">
      <w:pPr>
        <w:pStyle w:val="a3"/>
        <w:spacing w:before="150"/>
        <w:ind w:left="0"/>
      </w:pPr>
    </w:p>
    <w:p w:rsidR="00351CE5" w:rsidRDefault="009C0D06">
      <w:pPr>
        <w:pStyle w:val="1"/>
        <w:numPr>
          <w:ilvl w:val="0"/>
          <w:numId w:val="4"/>
        </w:numPr>
        <w:tabs>
          <w:tab w:val="left" w:pos="4396"/>
        </w:tabs>
        <w:spacing w:before="1"/>
        <w:ind w:left="4396" w:hanging="200"/>
        <w:jc w:val="left"/>
      </w:pPr>
      <w:r>
        <w:rPr>
          <w:w w:val="90"/>
        </w:rPr>
        <w:t>Права</w:t>
      </w:r>
      <w:r>
        <w:rPr>
          <w:spacing w:val="8"/>
        </w:rPr>
        <w:t xml:space="preserve"> 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w w:val="90"/>
        </w:rPr>
        <w:t>обязанности</w:t>
      </w:r>
      <w:r>
        <w:rPr>
          <w:spacing w:val="9"/>
        </w:rPr>
        <w:t xml:space="preserve"> </w:t>
      </w:r>
      <w:r>
        <w:rPr>
          <w:spacing w:val="-2"/>
          <w:w w:val="90"/>
        </w:rPr>
        <w:t>Сторон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75"/>
        </w:tabs>
        <w:ind w:hanging="350"/>
        <w:rPr>
          <w:b/>
          <w:sz w:val="20"/>
        </w:rPr>
      </w:pPr>
      <w:r>
        <w:rPr>
          <w:b/>
          <w:w w:val="90"/>
          <w:sz w:val="20"/>
        </w:rPr>
        <w:t>Оператор</w:t>
      </w:r>
      <w:r>
        <w:rPr>
          <w:b/>
          <w:spacing w:val="17"/>
          <w:sz w:val="20"/>
        </w:rPr>
        <w:t xml:space="preserve"> </w:t>
      </w:r>
      <w:r>
        <w:rPr>
          <w:b/>
          <w:spacing w:val="-2"/>
          <w:sz w:val="20"/>
        </w:rPr>
        <w:t>обязан: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25"/>
        </w:tabs>
        <w:ind w:hanging="500"/>
        <w:jc w:val="both"/>
        <w:rPr>
          <w:sz w:val="20"/>
        </w:rPr>
      </w:pPr>
      <w:r>
        <w:rPr>
          <w:sz w:val="20"/>
        </w:rPr>
        <w:t>Оказывать</w:t>
      </w:r>
      <w:r>
        <w:rPr>
          <w:spacing w:val="-5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5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-6"/>
          <w:sz w:val="20"/>
        </w:rPr>
        <w:t xml:space="preserve"> </w:t>
      </w:r>
      <w:r>
        <w:rPr>
          <w:sz w:val="20"/>
        </w:rPr>
        <w:t>РФ,</w:t>
      </w:r>
      <w:r>
        <w:rPr>
          <w:spacing w:val="-5"/>
          <w:sz w:val="20"/>
        </w:rPr>
        <w:t xml:space="preserve"> </w:t>
      </w:r>
      <w:r>
        <w:rPr>
          <w:sz w:val="20"/>
        </w:rPr>
        <w:t>лицензиями,</w:t>
      </w:r>
      <w:r>
        <w:rPr>
          <w:spacing w:val="-4"/>
          <w:sz w:val="20"/>
        </w:rPr>
        <w:t xml:space="preserve"> </w:t>
      </w:r>
      <w:r>
        <w:rPr>
          <w:sz w:val="20"/>
        </w:rPr>
        <w:t>настоящим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Договором.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25"/>
        </w:tabs>
        <w:ind w:hanging="500"/>
        <w:jc w:val="both"/>
        <w:rPr>
          <w:sz w:val="20"/>
        </w:rPr>
      </w:pPr>
      <w:r>
        <w:rPr>
          <w:sz w:val="20"/>
        </w:rPr>
        <w:t>Вести</w:t>
      </w:r>
      <w:r>
        <w:rPr>
          <w:spacing w:val="-2"/>
          <w:sz w:val="20"/>
        </w:rPr>
        <w:t xml:space="preserve"> </w:t>
      </w:r>
      <w:r>
        <w:rPr>
          <w:sz w:val="20"/>
        </w:rPr>
        <w:t>учет</w:t>
      </w:r>
      <w:r>
        <w:rPr>
          <w:spacing w:val="-1"/>
          <w:sz w:val="20"/>
        </w:rPr>
        <w:t xml:space="preserve"> </w:t>
      </w:r>
      <w:r>
        <w:rPr>
          <w:sz w:val="20"/>
        </w:rPr>
        <w:t>оказываемых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Услуг.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609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Устранять неисправности, препятствующие пользованию Услугами, по заявке Абонента с учетом те</w:t>
      </w:r>
      <w:r>
        <w:rPr>
          <w:sz w:val="20"/>
        </w:rPr>
        <w:t>хнических возможностей в сроки, установленные действующими нормативными актами, а неисправности, возникшие по вине Абонента, устранять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учетом</w:t>
      </w:r>
      <w:r>
        <w:rPr>
          <w:spacing w:val="-3"/>
          <w:sz w:val="20"/>
        </w:rPr>
        <w:t xml:space="preserve"> </w:t>
      </w:r>
      <w:r>
        <w:rPr>
          <w:sz w:val="20"/>
        </w:rPr>
        <w:t>технических</w:t>
      </w:r>
      <w:r>
        <w:rPr>
          <w:spacing w:val="-2"/>
          <w:sz w:val="20"/>
        </w:rPr>
        <w:t xml:space="preserve"> </w:t>
      </w:r>
      <w:r>
        <w:rPr>
          <w:sz w:val="20"/>
        </w:rPr>
        <w:t>возможностей</w:t>
      </w:r>
      <w:r>
        <w:rPr>
          <w:spacing w:val="-2"/>
          <w:sz w:val="20"/>
        </w:rPr>
        <w:t xml:space="preserve"> </w:t>
      </w:r>
      <w:r>
        <w:rPr>
          <w:sz w:val="20"/>
        </w:rPr>
        <w:t>за</w:t>
      </w:r>
      <w:r>
        <w:rPr>
          <w:spacing w:val="-3"/>
          <w:sz w:val="20"/>
        </w:rPr>
        <w:t xml:space="preserve"> </w:t>
      </w:r>
      <w:r>
        <w:rPr>
          <w:sz w:val="20"/>
        </w:rPr>
        <w:t>дополнительную</w:t>
      </w:r>
      <w:r>
        <w:rPr>
          <w:spacing w:val="-2"/>
          <w:sz w:val="20"/>
        </w:rPr>
        <w:t xml:space="preserve"> </w:t>
      </w:r>
      <w:r>
        <w:rPr>
          <w:sz w:val="20"/>
        </w:rPr>
        <w:t>плату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действующими</w:t>
      </w:r>
      <w:r>
        <w:rPr>
          <w:spacing w:val="-2"/>
          <w:sz w:val="20"/>
        </w:rPr>
        <w:t xml:space="preserve"> </w:t>
      </w:r>
      <w:r>
        <w:rPr>
          <w:sz w:val="20"/>
        </w:rPr>
        <w:t>тарифами</w:t>
      </w:r>
      <w:r>
        <w:rPr>
          <w:spacing w:val="-2"/>
          <w:sz w:val="20"/>
        </w:rPr>
        <w:t xml:space="preserve"> </w:t>
      </w:r>
      <w:r>
        <w:rPr>
          <w:sz w:val="20"/>
        </w:rPr>
        <w:t>Оператора.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607"/>
        </w:tabs>
        <w:spacing w:before="3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Извещать Абонента через сайт Оператора связи в информационно-телекоммуникационной сети «Интернет» об изменении действующих тарифов на оказываемые в рамках Договора услуги, без изменения цены, о введении тарификации данных услуг, ранее не тарифицируемых, не</w:t>
      </w:r>
      <w:r>
        <w:rPr>
          <w:sz w:val="20"/>
        </w:rPr>
        <w:t xml:space="preserve"> менее чем за 10 дней до наступления указанных событий. В случае неполучения Оператором в течение 10 (десяти) календарных дней с даты соответствующего уведомления письменного отказа Абонента от принятия соответствующих изменений, и продолжение пользования </w:t>
      </w:r>
      <w:r>
        <w:rPr>
          <w:sz w:val="20"/>
        </w:rPr>
        <w:t>Абонентом Услугами на измененных условиях, изменения условий оказания Услуг, предусмотренных Договором, считаются принятыми Абонентом.</w:t>
      </w:r>
    </w:p>
    <w:p w:rsidR="00351CE5" w:rsidRDefault="00351CE5">
      <w:pPr>
        <w:pStyle w:val="a4"/>
        <w:spacing w:line="312" w:lineRule="auto"/>
        <w:rPr>
          <w:sz w:val="20"/>
        </w:rPr>
        <w:sectPr w:rsidR="00351CE5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:rsidR="00351CE5" w:rsidRDefault="009C0D06">
      <w:pPr>
        <w:pStyle w:val="a4"/>
        <w:numPr>
          <w:ilvl w:val="2"/>
          <w:numId w:val="4"/>
        </w:numPr>
        <w:tabs>
          <w:tab w:val="left" w:pos="565"/>
        </w:tabs>
        <w:spacing w:before="6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lastRenderedPageBreak/>
        <w:t>Оформлять и направлять Акты начала оказания услуг и/или Акты выполненных работ (оказанных услуг) Абоненту</w:t>
      </w:r>
      <w:r>
        <w:rPr>
          <w:spacing w:val="40"/>
          <w:sz w:val="20"/>
        </w:rPr>
        <w:t xml:space="preserve"> </w:t>
      </w:r>
      <w:r>
        <w:rPr>
          <w:sz w:val="20"/>
        </w:rPr>
        <w:t>(далее совместно именуемые - Акты).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63"/>
        </w:tabs>
        <w:spacing w:before="2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Обеспечить возможность пользования Услугами 24 часа в сутки 7 (семь) дней в неделю, если иное не установлено законодательством Российской Федерации, а также за исключением случаев проведения необходимых ремонтных, профилактических и регламентных работ на с</w:t>
      </w:r>
      <w:r>
        <w:rPr>
          <w:sz w:val="20"/>
        </w:rPr>
        <w:t>ети связи Оператора.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43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 xml:space="preserve">Оповещать Абонента о проведении ремонтно-настроечных и профилактических работах на сетях любыми доступными способами, в т.ч. путем размещения информации </w:t>
      </w:r>
      <w:hyperlink r:id="rId6">
        <w:r>
          <w:rPr>
            <w:sz w:val="20"/>
          </w:rPr>
          <w:t>www.rt.ru.</w:t>
        </w:r>
      </w:hyperlink>
    </w:p>
    <w:p w:rsidR="00351CE5" w:rsidRDefault="009C0D06">
      <w:pPr>
        <w:pStyle w:val="1"/>
        <w:numPr>
          <w:ilvl w:val="1"/>
          <w:numId w:val="4"/>
        </w:numPr>
        <w:tabs>
          <w:tab w:val="left" w:pos="375"/>
        </w:tabs>
        <w:spacing w:before="2"/>
        <w:ind w:hanging="350"/>
        <w:jc w:val="both"/>
      </w:pPr>
      <w:r>
        <w:rPr>
          <w:w w:val="90"/>
        </w:rPr>
        <w:t>Оператор</w:t>
      </w:r>
      <w:r>
        <w:rPr>
          <w:spacing w:val="19"/>
        </w:rPr>
        <w:t xml:space="preserve"> </w:t>
      </w:r>
      <w:r>
        <w:rPr>
          <w:w w:val="90"/>
        </w:rPr>
        <w:t>имеет</w:t>
      </w:r>
      <w:r>
        <w:rPr>
          <w:spacing w:val="19"/>
        </w:rPr>
        <w:t xml:space="preserve"> </w:t>
      </w:r>
      <w:r>
        <w:rPr>
          <w:spacing w:val="-2"/>
          <w:w w:val="90"/>
        </w:rPr>
        <w:t>право: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606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В односторон</w:t>
      </w:r>
      <w:r>
        <w:rPr>
          <w:sz w:val="20"/>
        </w:rPr>
        <w:t xml:space="preserve">нем порядке путем направления Абоненту письменного уведомления вносить изменения в п.8.1. настоящего Договора, в срок не превышающий 10 (десять) календарных дней с даты введения в действие соответствующих </w:t>
      </w:r>
      <w:r>
        <w:rPr>
          <w:spacing w:val="-2"/>
          <w:sz w:val="20"/>
        </w:rPr>
        <w:t>изменений.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64"/>
        </w:tabs>
        <w:spacing w:before="3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Требовать от Абонента исполнения обязате</w:t>
      </w:r>
      <w:r>
        <w:rPr>
          <w:sz w:val="20"/>
        </w:rPr>
        <w:t>льств по настоящему Договору, в т.ч. неисполненных перед Оператором денежных обязательств.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40"/>
        </w:tabs>
        <w:spacing w:before="2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Приостанавливать оказание Услуг при возникновении чрезвычайных ситуаций природного и техногенного характера, в соответствии со ст.66 Федерального закона от 07.07.200</w:t>
      </w:r>
      <w:r>
        <w:rPr>
          <w:sz w:val="20"/>
        </w:rPr>
        <w:t>3 № 126-ФЗ «О связи».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62"/>
        </w:tabs>
        <w:spacing w:before="2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 xml:space="preserve">Приостанавливать оказание Услуг в случае нарушения Абонентом требований, связанных с оказанием этих Услуг и установленных Федеральным законом «О связи», иными нормативными правовыми актами и настоящим Договором, в том числе нарушения </w:t>
      </w:r>
      <w:r>
        <w:rPr>
          <w:sz w:val="20"/>
        </w:rPr>
        <w:t>сроков оплаты оказанных Абоненту Услуг, до устранения нарушения или предоставления документов, подтверждающих</w:t>
      </w:r>
      <w:r>
        <w:rPr>
          <w:spacing w:val="40"/>
          <w:sz w:val="20"/>
        </w:rPr>
        <w:t xml:space="preserve"> </w:t>
      </w:r>
      <w:r>
        <w:rPr>
          <w:sz w:val="20"/>
        </w:rPr>
        <w:t>оплату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Оператору</w:t>
      </w:r>
      <w:r>
        <w:rPr>
          <w:spacing w:val="40"/>
          <w:sz w:val="20"/>
        </w:rPr>
        <w:t xml:space="preserve"> </w:t>
      </w:r>
      <w:r>
        <w:rPr>
          <w:sz w:val="20"/>
        </w:rPr>
        <w:t>стоимости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Услуг.</w:t>
      </w:r>
      <w:r>
        <w:rPr>
          <w:spacing w:val="40"/>
          <w:sz w:val="20"/>
        </w:rPr>
        <w:t xml:space="preserve"> </w:t>
      </w:r>
      <w:r>
        <w:rPr>
          <w:sz w:val="20"/>
        </w:rPr>
        <w:t>Приостановление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связи,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 присоединения и услуг по пропуску трафика, производится Оп</w:t>
      </w:r>
      <w:r>
        <w:rPr>
          <w:sz w:val="20"/>
        </w:rPr>
        <w:t>ератором с письменного согласия Абонента или по решению суда. При этом сохраняется доступ к сети связи и возможность вызова Абонентом экстренных (оперативных) служб.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69"/>
        </w:tabs>
        <w:spacing w:before="7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72"/>
        </w:tabs>
        <w:spacing w:before="2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Требовать возмещения Абонентом убытков (в виде упущенной выгоды) за период вынужденного приостановления о</w:t>
      </w:r>
      <w:r>
        <w:rPr>
          <w:sz w:val="20"/>
        </w:rPr>
        <w:t>казания услуги, возникшего из-за повреждений оборудования Оператора по вине Абонента, из расчета тарифа за соответствующую услугу пропорционально времени приостановления ее оказания.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52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Предоставлять (направлять) Абоненту информацию об услугах Оператора, спос</w:t>
      </w:r>
      <w:r>
        <w:rPr>
          <w:sz w:val="20"/>
        </w:rPr>
        <w:t>обах и условиях их предоставления и заказа в соответствии с требованиями действующего законодательства.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47"/>
        </w:tabs>
        <w:spacing w:before="2"/>
        <w:ind w:left="547" w:hanging="522"/>
        <w:jc w:val="both"/>
        <w:rPr>
          <w:sz w:val="20"/>
        </w:rPr>
      </w:pPr>
      <w:r>
        <w:rPr>
          <w:sz w:val="20"/>
        </w:rPr>
        <w:t>Оператор</w:t>
      </w:r>
      <w:r>
        <w:rPr>
          <w:spacing w:val="22"/>
          <w:sz w:val="20"/>
        </w:rPr>
        <w:t xml:space="preserve"> </w:t>
      </w:r>
      <w:r>
        <w:rPr>
          <w:sz w:val="20"/>
        </w:rPr>
        <w:t>продолжает</w:t>
      </w:r>
      <w:r>
        <w:rPr>
          <w:spacing w:val="22"/>
          <w:sz w:val="20"/>
        </w:rPr>
        <w:t xml:space="preserve"> </w:t>
      </w:r>
      <w:r>
        <w:rPr>
          <w:sz w:val="20"/>
        </w:rPr>
        <w:t>оказывать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связи,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присоединения</w:t>
      </w:r>
      <w:r>
        <w:rPr>
          <w:spacing w:val="22"/>
          <w:sz w:val="20"/>
        </w:rPr>
        <w:t xml:space="preserve"> </w:t>
      </w:r>
      <w:r>
        <w:rPr>
          <w:sz w:val="20"/>
        </w:rPr>
        <w:t>и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по</w:t>
      </w:r>
      <w:r>
        <w:rPr>
          <w:spacing w:val="22"/>
          <w:sz w:val="20"/>
        </w:rPr>
        <w:t xml:space="preserve"> </w:t>
      </w:r>
      <w:r>
        <w:rPr>
          <w:sz w:val="20"/>
        </w:rPr>
        <w:t>пропуску</w:t>
      </w:r>
      <w:r>
        <w:rPr>
          <w:spacing w:val="22"/>
          <w:sz w:val="20"/>
        </w:rPr>
        <w:t xml:space="preserve"> </w:t>
      </w:r>
      <w:r>
        <w:rPr>
          <w:sz w:val="20"/>
        </w:rPr>
        <w:t>трафика</w:t>
      </w:r>
      <w:r>
        <w:rPr>
          <w:spacing w:val="22"/>
          <w:sz w:val="20"/>
        </w:rPr>
        <w:t xml:space="preserve"> </w:t>
      </w:r>
      <w:r>
        <w:rPr>
          <w:sz w:val="20"/>
        </w:rPr>
        <w:t>в</w:t>
      </w:r>
      <w:r>
        <w:rPr>
          <w:spacing w:val="22"/>
          <w:sz w:val="20"/>
        </w:rPr>
        <w:t xml:space="preserve"> </w:t>
      </w:r>
      <w:r>
        <w:rPr>
          <w:sz w:val="20"/>
        </w:rPr>
        <w:t>полном</w:t>
      </w:r>
      <w:r>
        <w:rPr>
          <w:spacing w:val="22"/>
          <w:sz w:val="20"/>
        </w:rPr>
        <w:t xml:space="preserve"> </w:t>
      </w:r>
      <w:r>
        <w:rPr>
          <w:spacing w:val="-2"/>
          <w:sz w:val="20"/>
        </w:rPr>
        <w:t>объеме</w:t>
      </w:r>
    </w:p>
    <w:p w:rsidR="00351CE5" w:rsidRDefault="00351CE5">
      <w:pPr>
        <w:pStyle w:val="a4"/>
        <w:rPr>
          <w:sz w:val="20"/>
        </w:rPr>
        <w:sectPr w:rsidR="00351CE5">
          <w:pgSz w:w="11910" w:h="16840"/>
          <w:pgMar w:top="400" w:right="283" w:bottom="280" w:left="425" w:header="720" w:footer="720" w:gutter="0"/>
          <w:cols w:space="720"/>
        </w:sectPr>
      </w:pPr>
    </w:p>
    <w:p w:rsidR="00351CE5" w:rsidRDefault="009C0D06">
      <w:pPr>
        <w:pStyle w:val="a3"/>
      </w:pPr>
      <w:r>
        <w:t>после</w:t>
      </w:r>
      <w:r>
        <w:rPr>
          <w:spacing w:val="70"/>
        </w:rPr>
        <w:t xml:space="preserve"> </w:t>
      </w:r>
      <w:r>
        <w:t>окончания</w:t>
      </w:r>
      <w:r>
        <w:rPr>
          <w:spacing w:val="71"/>
        </w:rPr>
        <w:t xml:space="preserve"> </w:t>
      </w:r>
      <w:r>
        <w:t>срока</w:t>
      </w:r>
      <w:r>
        <w:rPr>
          <w:spacing w:val="71"/>
        </w:rPr>
        <w:t xml:space="preserve"> </w:t>
      </w:r>
      <w:r>
        <w:rPr>
          <w:spacing w:val="-2"/>
        </w:rPr>
        <w:t>действия</w:t>
      </w:r>
    </w:p>
    <w:p w:rsidR="00351CE5" w:rsidRDefault="009C0D06">
      <w:pPr>
        <w:pStyle w:val="a3"/>
      </w:pPr>
      <w:r>
        <w:br w:type="column"/>
      </w:r>
      <w:r>
        <w:rPr>
          <w:spacing w:val="-2"/>
        </w:rPr>
        <w:t>Договора</w:t>
      </w:r>
    </w:p>
    <w:p w:rsidR="00351CE5" w:rsidRDefault="009C0D06">
      <w:pPr>
        <w:pStyle w:val="a3"/>
      </w:pPr>
      <w:r>
        <w:br w:type="column"/>
      </w:r>
      <w:r>
        <w:t>до</w:t>
      </w:r>
      <w:r>
        <w:rPr>
          <w:spacing w:val="71"/>
        </w:rPr>
        <w:t xml:space="preserve"> </w:t>
      </w:r>
      <w:r>
        <w:t>момента,</w:t>
      </w:r>
      <w:r>
        <w:rPr>
          <w:spacing w:val="72"/>
        </w:rPr>
        <w:t xml:space="preserve"> </w:t>
      </w:r>
      <w:r>
        <w:t>когда</w:t>
      </w:r>
      <w:r>
        <w:rPr>
          <w:spacing w:val="71"/>
        </w:rPr>
        <w:t xml:space="preserve"> </w:t>
      </w:r>
      <w:r>
        <w:t>Абонент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письменной</w:t>
      </w:r>
      <w:r>
        <w:rPr>
          <w:spacing w:val="71"/>
        </w:rPr>
        <w:t xml:space="preserve"> </w:t>
      </w:r>
      <w:r>
        <w:t>форме</w:t>
      </w:r>
      <w:r>
        <w:rPr>
          <w:spacing w:val="70"/>
        </w:rPr>
        <w:t xml:space="preserve"> </w:t>
      </w:r>
      <w:r>
        <w:t>предоставит</w:t>
      </w:r>
      <w:r>
        <w:rPr>
          <w:spacing w:val="72"/>
        </w:rPr>
        <w:t xml:space="preserve"> </w:t>
      </w:r>
      <w:r>
        <w:t>согласие</w:t>
      </w:r>
      <w:r>
        <w:rPr>
          <w:spacing w:val="71"/>
        </w:rPr>
        <w:t xml:space="preserve"> </w:t>
      </w:r>
      <w:r>
        <w:rPr>
          <w:spacing w:val="-5"/>
        </w:rPr>
        <w:t>на</w:t>
      </w:r>
    </w:p>
    <w:p w:rsidR="00351CE5" w:rsidRDefault="00351CE5">
      <w:pPr>
        <w:pStyle w:val="a3"/>
        <w:sectPr w:rsidR="00351CE5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3036" w:space="87"/>
            <w:col w:w="843" w:space="85"/>
            <w:col w:w="7151"/>
          </w:cols>
        </w:sectPr>
      </w:pPr>
    </w:p>
    <w:p w:rsidR="00351CE5" w:rsidRDefault="009C0D06">
      <w:pPr>
        <w:pStyle w:val="a3"/>
        <w:jc w:val="both"/>
      </w:pPr>
      <w:r>
        <w:t>прекращение</w:t>
      </w:r>
      <w:r>
        <w:rPr>
          <w:spacing w:val="-5"/>
        </w:rPr>
        <w:t xml:space="preserve"> </w:t>
      </w:r>
      <w:r>
        <w:t>оказания</w:t>
      </w:r>
      <w:r>
        <w:rPr>
          <w:spacing w:val="-5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порядке,</w:t>
      </w:r>
      <w:r>
        <w:rPr>
          <w:spacing w:val="-4"/>
        </w:rPr>
        <w:t xml:space="preserve"> </w:t>
      </w:r>
      <w:r>
        <w:t>указанном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п.</w:t>
      </w:r>
      <w:r>
        <w:rPr>
          <w:spacing w:val="-3"/>
        </w:rPr>
        <w:t xml:space="preserve"> </w:t>
      </w:r>
      <w:r>
        <w:rPr>
          <w:spacing w:val="-2"/>
        </w:rPr>
        <w:t>2.3.12.</w:t>
      </w:r>
    </w:p>
    <w:p w:rsidR="00351CE5" w:rsidRDefault="009C0D06">
      <w:pPr>
        <w:pStyle w:val="1"/>
        <w:numPr>
          <w:ilvl w:val="1"/>
          <w:numId w:val="4"/>
        </w:numPr>
        <w:tabs>
          <w:tab w:val="left" w:pos="375"/>
        </w:tabs>
        <w:spacing w:before="70"/>
        <w:ind w:hanging="350"/>
        <w:jc w:val="both"/>
      </w:pPr>
      <w:r>
        <w:rPr>
          <w:spacing w:val="-4"/>
        </w:rPr>
        <w:t>Абонент</w:t>
      </w:r>
      <w:r>
        <w:rPr>
          <w:spacing w:val="-3"/>
        </w:rPr>
        <w:t xml:space="preserve"> </w:t>
      </w:r>
      <w:r>
        <w:rPr>
          <w:spacing w:val="-2"/>
        </w:rPr>
        <w:t>обязан: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88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Пользоваться услугами исключительно в пределах установленных лимитов бюджетных обязательств. Оплачивать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Услуги в полном объеме и в сроки, определенные в настоящем Договоре, согласно действующим на момент оказания Услуг тарифам Оператора. Осуществлять контр</w:t>
      </w:r>
      <w:r>
        <w:rPr>
          <w:sz w:val="20"/>
        </w:rPr>
        <w:t>оль над расходованием денежных средств, выделенных на Услуги, в пределах</w:t>
      </w:r>
      <w:r>
        <w:rPr>
          <w:spacing w:val="80"/>
          <w:sz w:val="20"/>
        </w:rPr>
        <w:t xml:space="preserve"> </w:t>
      </w:r>
      <w:r>
        <w:rPr>
          <w:sz w:val="20"/>
        </w:rPr>
        <w:t>лимитов бюджетных обязательств.</w:t>
      </w:r>
    </w:p>
    <w:p w:rsidR="00351CE5" w:rsidRDefault="009C0D06">
      <w:pPr>
        <w:pStyle w:val="a3"/>
        <w:spacing w:before="4" w:line="312" w:lineRule="auto"/>
        <w:ind w:right="165"/>
        <w:jc w:val="both"/>
      </w:pPr>
      <w:r>
        <w:t>В случае возникновения риска увеличения цены Договора, указанной в п. 1.4. Договора, в связи с увеличением объема потребляемых услуг, инициировать закл</w:t>
      </w:r>
      <w:r>
        <w:t>ючение дополнительного соглашения или расторжение Договора по соглашению Сторон. При несоблюдении условий настоящего пункта оплачивать фактически оказанные услуги, потребленные сверх</w:t>
      </w:r>
      <w:r>
        <w:rPr>
          <w:spacing w:val="40"/>
        </w:rPr>
        <w:t xml:space="preserve"> </w:t>
      </w:r>
      <w:r>
        <w:t>лимитов бюджетных обязательств, на основании выставленных Оператором счет</w:t>
      </w:r>
      <w:r>
        <w:t>ов.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47"/>
        </w:tabs>
        <w:spacing w:before="4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Письменно уведомлять Оператора об изменении наименования юридического лица, юридического и почтового адреса Абонента в срок, не превышающий 30 (тридцати) календарных дней с даты введения в действие соответствующих изменений. Письменно уведомить Операто</w:t>
      </w:r>
      <w:r>
        <w:rPr>
          <w:sz w:val="20"/>
        </w:rPr>
        <w:t>ра об изменении адреса доставки счетов, счетов-фактур, Актов и банковских реквизитов Абонента в течение 5 (пяти) календарных дней с момента изменения. Уведомление производится по реквизитам, указанным в разделе 5 Договора. Уведомление должно быть подписано</w:t>
      </w:r>
      <w:r>
        <w:rPr>
          <w:sz w:val="20"/>
        </w:rPr>
        <w:t xml:space="preserve"> лицом, уполномоченным на внесение изменений в Договор.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25"/>
        </w:tabs>
        <w:spacing w:before="5"/>
        <w:ind w:hanging="500"/>
        <w:jc w:val="both"/>
        <w:rPr>
          <w:sz w:val="20"/>
        </w:rPr>
      </w:pPr>
      <w:r>
        <w:rPr>
          <w:sz w:val="20"/>
        </w:rPr>
        <w:t>Извещать</w:t>
      </w:r>
      <w:r>
        <w:rPr>
          <w:spacing w:val="-3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4"/>
          <w:sz w:val="20"/>
        </w:rPr>
        <w:t xml:space="preserve"> </w:t>
      </w:r>
      <w:r>
        <w:rPr>
          <w:sz w:val="20"/>
        </w:rPr>
        <w:t>обо</w:t>
      </w:r>
      <w:r>
        <w:rPr>
          <w:spacing w:val="-3"/>
          <w:sz w:val="20"/>
        </w:rPr>
        <w:t xml:space="preserve"> </w:t>
      </w:r>
      <w:r>
        <w:rPr>
          <w:sz w:val="20"/>
        </w:rPr>
        <w:t>всех</w:t>
      </w:r>
      <w:r>
        <w:rPr>
          <w:spacing w:val="-2"/>
          <w:sz w:val="20"/>
        </w:rPr>
        <w:t xml:space="preserve"> </w:t>
      </w:r>
      <w:r>
        <w:rPr>
          <w:sz w:val="20"/>
        </w:rPr>
        <w:t>случаях</w:t>
      </w:r>
      <w:r>
        <w:rPr>
          <w:spacing w:val="-3"/>
          <w:sz w:val="20"/>
        </w:rPr>
        <w:t xml:space="preserve"> </w:t>
      </w:r>
      <w:r>
        <w:rPr>
          <w:sz w:val="20"/>
        </w:rPr>
        <w:t>перерывов</w:t>
      </w:r>
      <w:r>
        <w:rPr>
          <w:spacing w:val="-3"/>
          <w:sz w:val="20"/>
        </w:rPr>
        <w:t xml:space="preserve"> </w:t>
      </w:r>
      <w:r>
        <w:rPr>
          <w:sz w:val="20"/>
        </w:rPr>
        <w:t>связи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предоставляемых</w:t>
      </w:r>
      <w:r>
        <w:rPr>
          <w:spacing w:val="-3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2"/>
          <w:sz w:val="20"/>
        </w:rPr>
        <w:t xml:space="preserve"> Услугах.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31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Принимать Услуги и возвращать Оператору подписанные со своей стороны уполномоченными лицами оригиналы Актов в течение 10 (десяти) календарных дней с момента получения. В том случае если в течение 10 (десяти) календарных дней со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дня начала оказания Услуг и </w:t>
      </w:r>
      <w:r>
        <w:rPr>
          <w:sz w:val="20"/>
        </w:rPr>
        <w:t>(или) окончания Отчетного периода (месяц оказания Услуг) Абонент не предоставляет Оператору письменного мотивированного отказа в признании надлежащего исполнения обязательств Оператором, Абонент считается согласившимся с датой, объемом и качеством Услуг, у</w:t>
      </w:r>
      <w:r>
        <w:rPr>
          <w:sz w:val="20"/>
        </w:rPr>
        <w:t>казанных в Актах. При этом, Оператор вправе требовать оплату счетов</w:t>
      </w:r>
      <w:r>
        <w:rPr>
          <w:spacing w:val="40"/>
          <w:sz w:val="20"/>
        </w:rPr>
        <w:t xml:space="preserve"> </w:t>
      </w:r>
      <w:r>
        <w:rPr>
          <w:sz w:val="20"/>
        </w:rPr>
        <w:t>на суммы, указанные в Актах, а Абонент обязан оплачивать эти счета в соответствии с условиями Договора.</w:t>
      </w:r>
    </w:p>
    <w:p w:rsidR="00351CE5" w:rsidRDefault="00351CE5">
      <w:pPr>
        <w:pStyle w:val="a4"/>
        <w:spacing w:line="312" w:lineRule="auto"/>
        <w:rPr>
          <w:sz w:val="20"/>
        </w:rPr>
        <w:sectPr w:rsidR="00351CE5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:rsidR="00351CE5" w:rsidRDefault="009C0D06">
      <w:pPr>
        <w:pStyle w:val="a4"/>
        <w:numPr>
          <w:ilvl w:val="2"/>
          <w:numId w:val="4"/>
        </w:numPr>
        <w:tabs>
          <w:tab w:val="left" w:pos="598"/>
        </w:tabs>
        <w:spacing w:before="66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lastRenderedPageBreak/>
        <w:t>В рабочее время обеспечить беспрепятственный доступ работников Опера</w:t>
      </w:r>
      <w:r>
        <w:rPr>
          <w:sz w:val="20"/>
        </w:rPr>
        <w:t>тора, предъявивших соответствующее удостоверение, для выполнения работ, необходимых во исполнение настоящего Договора, а также для проведения осмотра, ремонта и технического обслуживания средств, сооружений, линий связи в помещениях, находящихся во владени</w:t>
      </w:r>
      <w:r>
        <w:rPr>
          <w:sz w:val="20"/>
        </w:rPr>
        <w:t>и и (или) пользовании Абонента.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(помещения), на которой расположено оборудование Оператора и (или) о</w:t>
      </w:r>
      <w:r>
        <w:rPr>
          <w:sz w:val="20"/>
        </w:rPr>
        <w:t>борудование Абонента, на проведение работ по прокладке кабеля, строительству кабельной канализации и организации кабельного ввода, а также по размещению и электропитанию оборудования Оператора.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37"/>
        </w:tabs>
        <w:spacing w:before="7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В случае одностороннего полного (частичного) отказа от Услуг п</w:t>
      </w:r>
      <w:r>
        <w:rPr>
          <w:sz w:val="20"/>
        </w:rPr>
        <w:t>о настоящему Договору письменно уведомить об этом Оператора, а также оплатить Оператору фактически понесенные расходы за предоставление доступа к сети местной</w:t>
      </w:r>
      <w:r>
        <w:rPr>
          <w:spacing w:val="40"/>
          <w:sz w:val="20"/>
        </w:rPr>
        <w:t xml:space="preserve"> </w:t>
      </w:r>
      <w:r>
        <w:rPr>
          <w:sz w:val="20"/>
        </w:rPr>
        <w:t>телефонной связи и стоимость оказанных Услуг в размере, предусмотренном действующими на момент их</w:t>
      </w:r>
      <w:r>
        <w:rPr>
          <w:sz w:val="20"/>
        </w:rPr>
        <w:t xml:space="preserve"> оказания тарифами Оператора. Оплата должна быть произведена в течение 10 (десяти) рабочих дней с момента выставления счета Оператором.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25"/>
        </w:tabs>
        <w:spacing w:before="4"/>
        <w:ind w:hanging="500"/>
        <w:jc w:val="both"/>
        <w:rPr>
          <w:sz w:val="20"/>
        </w:rPr>
      </w:pPr>
      <w:r>
        <w:rPr>
          <w:sz w:val="20"/>
        </w:rPr>
        <w:t>Обеспечить</w:t>
      </w:r>
      <w:r>
        <w:rPr>
          <w:spacing w:val="-6"/>
          <w:sz w:val="20"/>
        </w:rPr>
        <w:t xml:space="preserve"> </w:t>
      </w:r>
      <w:r>
        <w:rPr>
          <w:sz w:val="20"/>
        </w:rPr>
        <w:t>наличие</w:t>
      </w:r>
      <w:r>
        <w:rPr>
          <w:spacing w:val="-5"/>
          <w:sz w:val="20"/>
        </w:rPr>
        <w:t xml:space="preserve"> </w:t>
      </w:r>
      <w:r>
        <w:rPr>
          <w:sz w:val="20"/>
        </w:rPr>
        <w:t>пользовательского</w:t>
      </w:r>
      <w:r>
        <w:rPr>
          <w:spacing w:val="-4"/>
          <w:sz w:val="20"/>
        </w:rPr>
        <w:t xml:space="preserve"> </w:t>
      </w:r>
      <w:r>
        <w:rPr>
          <w:sz w:val="20"/>
        </w:rPr>
        <w:t>(оконечного)</w:t>
      </w:r>
      <w:r>
        <w:rPr>
          <w:spacing w:val="-4"/>
          <w:sz w:val="20"/>
        </w:rPr>
        <w:t xml:space="preserve"> </w:t>
      </w:r>
      <w:r>
        <w:rPr>
          <w:sz w:val="20"/>
        </w:rPr>
        <w:t>оборудования,</w:t>
      </w:r>
      <w:r>
        <w:rPr>
          <w:spacing w:val="-4"/>
          <w:sz w:val="20"/>
        </w:rPr>
        <w:t xml:space="preserve"> </w:t>
      </w:r>
      <w:r>
        <w:rPr>
          <w:sz w:val="20"/>
        </w:rPr>
        <w:t>подлежащего</w:t>
      </w:r>
      <w:r>
        <w:rPr>
          <w:spacing w:val="-4"/>
          <w:sz w:val="20"/>
        </w:rPr>
        <w:t xml:space="preserve"> </w:t>
      </w:r>
      <w:r>
        <w:rPr>
          <w:sz w:val="20"/>
        </w:rPr>
        <w:t>подключению</w:t>
      </w:r>
      <w:r>
        <w:rPr>
          <w:spacing w:val="-4"/>
          <w:sz w:val="20"/>
        </w:rPr>
        <w:t xml:space="preserve"> </w:t>
      </w:r>
      <w:r>
        <w:rPr>
          <w:sz w:val="20"/>
        </w:rPr>
        <w:t>к</w:t>
      </w:r>
      <w:r>
        <w:rPr>
          <w:spacing w:val="-5"/>
          <w:sz w:val="20"/>
        </w:rPr>
        <w:t xml:space="preserve"> </w:t>
      </w:r>
      <w:r>
        <w:rPr>
          <w:sz w:val="20"/>
        </w:rPr>
        <w:t>абонентской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линии.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605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допускать самовольного подключения к сети пользовательских (оконечных) устройств и иного оконечного оборудования, подключения к другим абонентским линиям, а также самовольного подключения к сети электросвязи пользовательских (оконечных) устройств с выде</w:t>
      </w:r>
      <w:r>
        <w:rPr>
          <w:sz w:val="20"/>
        </w:rPr>
        <w:t>ленными абонентскими номерами сверх количества, оговоренного в соответствующем Приложении к настоящему Договору.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52"/>
        </w:tabs>
        <w:spacing w:before="4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допускать использования средств связи для преднамеренного создания другим абонентам условий, затрудняющих пользование услугами связи, а такж</w:t>
      </w:r>
      <w:r>
        <w:rPr>
          <w:sz w:val="20"/>
        </w:rPr>
        <w:t>е создания помех для нормального функционирования сети связи.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638"/>
        </w:tabs>
        <w:spacing w:before="2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использовать пользовательское (оконечное) устройство и (или) выделенный абонентский номер для оказания услуг связи третьим лицам, в том числе путем организации шлюзов для доступа к сети связи</w:t>
      </w:r>
      <w:r>
        <w:rPr>
          <w:sz w:val="20"/>
        </w:rPr>
        <w:t>, IP-телефонии и т.п.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642"/>
        </w:tabs>
        <w:spacing w:before="2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Содержать в исправном состоянии абонентскую линию и пользовательское (оконечное) оборудование, находящиеся в помещении Абонента, а также соблюдать правила эксплуатации этого оборудования.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648"/>
        </w:tabs>
        <w:spacing w:before="3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В течение 5 (пяти) рабочих дней с даты получен</w:t>
      </w:r>
      <w:r>
        <w:rPr>
          <w:sz w:val="20"/>
        </w:rPr>
        <w:t>ия запроса Оператора о подтверждении факта оказания услуг после истечения срока действия настоящего Договора, направленного в порядке исполнения абз. 3 п. 4 ст. 51.1. ФЗ «О связи», направляет Оператору подтверждение факта оказания услуг и/или согласие на п</w:t>
      </w:r>
      <w:r>
        <w:rPr>
          <w:sz w:val="20"/>
        </w:rPr>
        <w:t>риостановление/прекращение оказания Услуг по настоящему Договору.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678"/>
        </w:tabs>
        <w:spacing w:before="4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 xml:space="preserve">Оплатить услуги связи, услуги присоединения и услуги по пропуску трафика, оказанные после истечения срока действия Договора в соответствии с п.2.2.8 Договора, в сроки, указанные в Договоре, </w:t>
      </w:r>
      <w:r>
        <w:rPr>
          <w:sz w:val="20"/>
        </w:rPr>
        <w:t>во внесудебном порядке с учетом положений п.2.3.12 Договора в части подтверждения факта оказания Услуг.</w:t>
      </w:r>
    </w:p>
    <w:p w:rsidR="00351CE5" w:rsidRDefault="009C0D06">
      <w:pPr>
        <w:pStyle w:val="1"/>
        <w:numPr>
          <w:ilvl w:val="1"/>
          <w:numId w:val="4"/>
        </w:numPr>
        <w:tabs>
          <w:tab w:val="left" w:pos="375"/>
        </w:tabs>
        <w:spacing w:before="3"/>
        <w:ind w:hanging="350"/>
        <w:jc w:val="both"/>
      </w:pPr>
      <w:r>
        <w:rPr>
          <w:spacing w:val="-4"/>
        </w:rPr>
        <w:t>Абонент</w:t>
      </w:r>
      <w:r>
        <w:rPr>
          <w:spacing w:val="-8"/>
        </w:rPr>
        <w:t xml:space="preserve"> </w:t>
      </w:r>
      <w:r>
        <w:rPr>
          <w:spacing w:val="-4"/>
        </w:rPr>
        <w:t>имеет</w:t>
      </w:r>
      <w:r>
        <w:rPr>
          <w:spacing w:val="-7"/>
        </w:rPr>
        <w:t xml:space="preserve"> </w:t>
      </w:r>
      <w:r>
        <w:rPr>
          <w:spacing w:val="-4"/>
        </w:rPr>
        <w:t>право: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44"/>
        </w:tabs>
        <w:spacing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Получать от Оператора информацию, необходимую для исполнения настоящего Договора, в том числе информацию о реквизитах Оператора, режиме работы, тарифах и оказываемых Услугах, о состоянии лицевого счета Абонента.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31"/>
        </w:tabs>
        <w:spacing w:before="2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Требовать устранения неисправностей, препятс</w:t>
      </w:r>
      <w:r>
        <w:rPr>
          <w:sz w:val="20"/>
        </w:rPr>
        <w:t>твующих пользованию Услугами, в сроки, установленные действующими нормативными актами.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25"/>
        </w:tabs>
        <w:spacing w:before="2"/>
        <w:ind w:hanging="500"/>
        <w:jc w:val="both"/>
        <w:rPr>
          <w:sz w:val="20"/>
        </w:rPr>
      </w:pPr>
      <w:r>
        <w:rPr>
          <w:sz w:val="20"/>
        </w:rPr>
        <w:t>Запрашивать</w:t>
      </w:r>
      <w:r>
        <w:rPr>
          <w:spacing w:val="-5"/>
          <w:sz w:val="20"/>
        </w:rPr>
        <w:t xml:space="preserve"> </w:t>
      </w:r>
      <w:r>
        <w:rPr>
          <w:sz w:val="20"/>
        </w:rPr>
        <w:t>у</w:t>
      </w:r>
      <w:r>
        <w:rPr>
          <w:spacing w:val="-5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6"/>
          <w:sz w:val="20"/>
        </w:rPr>
        <w:t xml:space="preserve"> </w:t>
      </w:r>
      <w:r>
        <w:rPr>
          <w:sz w:val="20"/>
        </w:rPr>
        <w:t>направление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адрес</w:t>
      </w:r>
      <w:r>
        <w:rPr>
          <w:spacing w:val="-6"/>
          <w:sz w:val="20"/>
        </w:rPr>
        <w:t xml:space="preserve"> </w:t>
      </w:r>
      <w:r>
        <w:rPr>
          <w:sz w:val="20"/>
        </w:rPr>
        <w:t>Абонента</w:t>
      </w:r>
      <w:r>
        <w:rPr>
          <w:spacing w:val="-6"/>
          <w:sz w:val="20"/>
        </w:rPr>
        <w:t xml:space="preserve"> </w:t>
      </w:r>
      <w:r>
        <w:rPr>
          <w:sz w:val="20"/>
        </w:rPr>
        <w:t>Актов</w:t>
      </w:r>
      <w:r>
        <w:rPr>
          <w:spacing w:val="-5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услуг.</w:t>
      </w:r>
    </w:p>
    <w:p w:rsidR="00351CE5" w:rsidRDefault="00351CE5">
      <w:pPr>
        <w:pStyle w:val="a3"/>
        <w:spacing w:before="215"/>
        <w:ind w:left="0"/>
      </w:pPr>
    </w:p>
    <w:p w:rsidR="00351CE5" w:rsidRDefault="009C0D06">
      <w:pPr>
        <w:pStyle w:val="1"/>
        <w:numPr>
          <w:ilvl w:val="0"/>
          <w:numId w:val="4"/>
        </w:numPr>
        <w:tabs>
          <w:tab w:val="left" w:pos="4086"/>
        </w:tabs>
        <w:ind w:left="4086" w:hanging="200"/>
        <w:jc w:val="both"/>
      </w:pPr>
      <w:r>
        <w:rPr>
          <w:w w:val="90"/>
        </w:rPr>
        <w:t>Стоимость</w:t>
      </w:r>
      <w:r>
        <w:rPr>
          <w:spacing w:val="20"/>
        </w:rPr>
        <w:t xml:space="preserve"> </w:t>
      </w:r>
      <w:r>
        <w:rPr>
          <w:w w:val="90"/>
        </w:rPr>
        <w:t>Услуг,</w:t>
      </w:r>
      <w:r>
        <w:rPr>
          <w:spacing w:val="20"/>
        </w:rPr>
        <w:t xml:space="preserve"> </w:t>
      </w:r>
      <w:r>
        <w:rPr>
          <w:w w:val="90"/>
        </w:rPr>
        <w:t>порядок</w:t>
      </w:r>
      <w:r>
        <w:rPr>
          <w:spacing w:val="19"/>
        </w:rPr>
        <w:t xml:space="preserve"> </w:t>
      </w:r>
      <w:r>
        <w:rPr>
          <w:spacing w:val="-2"/>
          <w:w w:val="90"/>
        </w:rPr>
        <w:t>расчетов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90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Стоимость Услуг, оказываемых Абоненту Оператором по настоящему Договору, определяется действующими на момент оказания соответствующих Услуг тарифами Оператора. Тарифы на Услуги утверждаются Оператором самостоятельно, изменение тарифов производится Оператор</w:t>
      </w:r>
      <w:r>
        <w:rPr>
          <w:sz w:val="20"/>
        </w:rPr>
        <w:t>ом в соответствии с изменением тарифов для Оператора как субъекта естественных монополий,</w:t>
      </w:r>
      <w:r>
        <w:rPr>
          <w:spacing w:val="40"/>
          <w:sz w:val="20"/>
        </w:rPr>
        <w:t xml:space="preserve"> </w:t>
      </w:r>
      <w:r>
        <w:rPr>
          <w:sz w:val="20"/>
        </w:rPr>
        <w:t>либо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40"/>
          <w:sz w:val="20"/>
        </w:rPr>
        <w:t xml:space="preserve"> </w:t>
      </w:r>
      <w:r>
        <w:rPr>
          <w:sz w:val="20"/>
        </w:rPr>
        <w:t>с</w:t>
      </w:r>
      <w:r>
        <w:rPr>
          <w:spacing w:val="40"/>
          <w:sz w:val="20"/>
        </w:rPr>
        <w:t xml:space="preserve"> </w:t>
      </w:r>
      <w:r>
        <w:rPr>
          <w:sz w:val="20"/>
        </w:rPr>
        <w:t>п.1</w:t>
      </w:r>
      <w:r>
        <w:rPr>
          <w:spacing w:val="40"/>
          <w:sz w:val="20"/>
        </w:rPr>
        <w:t xml:space="preserve"> </w:t>
      </w:r>
      <w:r>
        <w:rPr>
          <w:sz w:val="20"/>
        </w:rPr>
        <w:t>ст.28</w:t>
      </w:r>
      <w:r>
        <w:rPr>
          <w:spacing w:val="40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40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40"/>
          <w:sz w:val="20"/>
        </w:rPr>
        <w:t xml:space="preserve"> </w:t>
      </w:r>
      <w:r>
        <w:rPr>
          <w:sz w:val="20"/>
        </w:rPr>
        <w:t>от</w:t>
      </w:r>
      <w:r>
        <w:rPr>
          <w:spacing w:val="40"/>
          <w:sz w:val="20"/>
        </w:rPr>
        <w:t xml:space="preserve"> </w:t>
      </w:r>
      <w:r>
        <w:rPr>
          <w:sz w:val="20"/>
        </w:rPr>
        <w:t>07.07.2003</w:t>
      </w:r>
      <w:r>
        <w:rPr>
          <w:spacing w:val="40"/>
          <w:sz w:val="20"/>
        </w:rPr>
        <w:t xml:space="preserve"> </w:t>
      </w:r>
      <w:r>
        <w:rPr>
          <w:sz w:val="20"/>
        </w:rPr>
        <w:t>№</w:t>
      </w:r>
      <w:r>
        <w:rPr>
          <w:spacing w:val="40"/>
          <w:sz w:val="20"/>
        </w:rPr>
        <w:t xml:space="preserve"> </w:t>
      </w:r>
      <w:r>
        <w:rPr>
          <w:sz w:val="20"/>
        </w:rPr>
        <w:t>126-ФЗ</w:t>
      </w:r>
      <w:r>
        <w:rPr>
          <w:spacing w:val="40"/>
          <w:sz w:val="20"/>
        </w:rPr>
        <w:t xml:space="preserve"> </w:t>
      </w:r>
      <w:r>
        <w:rPr>
          <w:sz w:val="20"/>
        </w:rPr>
        <w:t>«О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связи».</w:t>
      </w:r>
      <w:r>
        <w:rPr>
          <w:spacing w:val="40"/>
          <w:sz w:val="20"/>
        </w:rPr>
        <w:t xml:space="preserve"> </w:t>
      </w:r>
      <w:r>
        <w:rPr>
          <w:sz w:val="20"/>
        </w:rPr>
        <w:t>Оплата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по</w:t>
      </w:r>
    </w:p>
    <w:p w:rsidR="00351CE5" w:rsidRDefault="00351CE5">
      <w:pPr>
        <w:pStyle w:val="a4"/>
        <w:spacing w:line="312" w:lineRule="auto"/>
        <w:rPr>
          <w:sz w:val="20"/>
        </w:rPr>
        <w:sectPr w:rsidR="00351CE5">
          <w:pgSz w:w="11910" w:h="16840"/>
          <w:pgMar w:top="400" w:right="283" w:bottom="280" w:left="425" w:header="720" w:footer="720" w:gutter="0"/>
          <w:cols w:space="720"/>
        </w:sectPr>
      </w:pPr>
    </w:p>
    <w:p w:rsidR="00351CE5" w:rsidRDefault="009C0D06">
      <w:pPr>
        <w:pStyle w:val="a3"/>
        <w:spacing w:before="4"/>
      </w:pPr>
      <w:r>
        <w:rPr>
          <w:spacing w:val="-2"/>
        </w:rPr>
        <w:t>настоящему</w:t>
      </w:r>
    </w:p>
    <w:p w:rsidR="00351CE5" w:rsidRDefault="009C0D06">
      <w:pPr>
        <w:pStyle w:val="a3"/>
        <w:spacing w:before="4"/>
      </w:pPr>
      <w:r>
        <w:br w:type="column"/>
      </w:r>
      <w:r>
        <w:rPr>
          <w:spacing w:val="-2"/>
        </w:rPr>
        <w:t>Договору</w:t>
      </w:r>
    </w:p>
    <w:p w:rsidR="00351CE5" w:rsidRDefault="009C0D06">
      <w:pPr>
        <w:pStyle w:val="a3"/>
        <w:spacing w:before="4"/>
      </w:pPr>
      <w:r>
        <w:br w:type="column"/>
        <w:t>производится</w:t>
      </w:r>
      <w:r>
        <w:rPr>
          <w:spacing w:val="57"/>
        </w:rPr>
        <w:t xml:space="preserve"> </w:t>
      </w:r>
      <w:r>
        <w:t>на</w:t>
      </w:r>
      <w:r>
        <w:rPr>
          <w:spacing w:val="57"/>
        </w:rPr>
        <w:t xml:space="preserve"> </w:t>
      </w:r>
      <w:r>
        <w:t>основании</w:t>
      </w:r>
      <w:r>
        <w:rPr>
          <w:spacing w:val="58"/>
        </w:rPr>
        <w:t xml:space="preserve"> </w:t>
      </w:r>
      <w:r>
        <w:t>по</w:t>
      </w:r>
      <w:r>
        <w:t>казаний</w:t>
      </w:r>
      <w:r>
        <w:rPr>
          <w:spacing w:val="57"/>
        </w:rPr>
        <w:t xml:space="preserve"> </w:t>
      </w:r>
      <w:r>
        <w:t>оборудования</w:t>
      </w:r>
      <w:r>
        <w:rPr>
          <w:spacing w:val="57"/>
        </w:rPr>
        <w:t xml:space="preserve"> </w:t>
      </w:r>
      <w:r>
        <w:t>Оператора,</w:t>
      </w:r>
      <w:r>
        <w:rPr>
          <w:spacing w:val="58"/>
        </w:rPr>
        <w:t xml:space="preserve"> </w:t>
      </w:r>
      <w:r>
        <w:t>используемого</w:t>
      </w:r>
      <w:r>
        <w:rPr>
          <w:spacing w:val="57"/>
        </w:rPr>
        <w:t xml:space="preserve"> </w:t>
      </w:r>
      <w:r>
        <w:t>для</w:t>
      </w:r>
      <w:r>
        <w:rPr>
          <w:spacing w:val="57"/>
        </w:rPr>
        <w:t xml:space="preserve"> </w:t>
      </w:r>
      <w:r>
        <w:t>учета</w:t>
      </w:r>
      <w:r>
        <w:rPr>
          <w:spacing w:val="58"/>
        </w:rPr>
        <w:t xml:space="preserve"> </w:t>
      </w:r>
      <w:r>
        <w:rPr>
          <w:spacing w:val="-2"/>
        </w:rPr>
        <w:t>объема</w:t>
      </w:r>
    </w:p>
    <w:p w:rsidR="00351CE5" w:rsidRDefault="00351CE5">
      <w:pPr>
        <w:pStyle w:val="a3"/>
        <w:sectPr w:rsidR="00351CE5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1071" w:space="76"/>
            <w:col w:w="849" w:space="75"/>
            <w:col w:w="9131"/>
          </w:cols>
        </w:sectPr>
      </w:pPr>
    </w:p>
    <w:p w:rsidR="00351CE5" w:rsidRDefault="009C0D06">
      <w:pPr>
        <w:pStyle w:val="a3"/>
        <w:spacing w:line="312" w:lineRule="auto"/>
        <w:ind w:right="168"/>
        <w:jc w:val="both"/>
      </w:pPr>
      <w:r>
        <w:t>оказанных Услуг и их стоимости. Оплата Услуг осуществляется в зависимости от выбранного Абонентом тарифного плана. Сумма к оплате за Услуги определяется с учетом стоимости и объема оказанных Услуг за Расчетный период. Под Расчетным периодом понимается пери</w:t>
      </w:r>
      <w:r>
        <w:t xml:space="preserve">од продолжительностью в один календарный месяц, в котором были оказаны соответствующие </w:t>
      </w:r>
      <w:r>
        <w:rPr>
          <w:spacing w:val="-2"/>
        </w:rPr>
        <w:t>Услуги.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07"/>
        </w:tabs>
        <w:spacing w:before="4" w:line="312" w:lineRule="auto"/>
        <w:ind w:left="25" w:right="166" w:firstLine="0"/>
        <w:rPr>
          <w:sz w:val="20"/>
        </w:rPr>
      </w:pPr>
      <w:r>
        <w:rPr>
          <w:sz w:val="20"/>
        </w:rPr>
        <w:t>При</w:t>
      </w:r>
      <w:r>
        <w:rPr>
          <w:spacing w:val="32"/>
          <w:sz w:val="20"/>
        </w:rPr>
        <w:t xml:space="preserve"> </w:t>
      </w:r>
      <w:r>
        <w:rPr>
          <w:sz w:val="20"/>
        </w:rPr>
        <w:t>изменении</w:t>
      </w:r>
      <w:r>
        <w:rPr>
          <w:spacing w:val="32"/>
          <w:sz w:val="20"/>
        </w:rPr>
        <w:t xml:space="preserve"> </w:t>
      </w:r>
      <w:r>
        <w:rPr>
          <w:sz w:val="20"/>
        </w:rPr>
        <w:t>цены</w:t>
      </w:r>
      <w:r>
        <w:rPr>
          <w:spacing w:val="3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33"/>
          <w:sz w:val="20"/>
        </w:rPr>
        <w:t xml:space="preserve"> </w:t>
      </w:r>
      <w:r>
        <w:rPr>
          <w:sz w:val="20"/>
        </w:rPr>
        <w:t>по</w:t>
      </w:r>
      <w:r>
        <w:rPr>
          <w:spacing w:val="33"/>
          <w:sz w:val="20"/>
        </w:rPr>
        <w:t xml:space="preserve"> </w:t>
      </w:r>
      <w:r>
        <w:rPr>
          <w:sz w:val="20"/>
        </w:rPr>
        <w:t>основаниям,</w:t>
      </w:r>
      <w:r>
        <w:rPr>
          <w:spacing w:val="33"/>
          <w:sz w:val="20"/>
        </w:rPr>
        <w:t xml:space="preserve"> </w:t>
      </w:r>
      <w:r>
        <w:rPr>
          <w:sz w:val="20"/>
        </w:rPr>
        <w:t>указанным</w:t>
      </w:r>
      <w:r>
        <w:rPr>
          <w:spacing w:val="32"/>
          <w:sz w:val="20"/>
        </w:rPr>
        <w:t xml:space="preserve"> </w:t>
      </w:r>
      <w:r>
        <w:rPr>
          <w:sz w:val="20"/>
        </w:rPr>
        <w:t>в</w:t>
      </w:r>
      <w:r>
        <w:rPr>
          <w:spacing w:val="32"/>
          <w:sz w:val="20"/>
        </w:rPr>
        <w:t xml:space="preserve"> </w:t>
      </w:r>
      <w:r>
        <w:rPr>
          <w:sz w:val="20"/>
        </w:rPr>
        <w:t>п.1.5.</w:t>
      </w:r>
      <w:r>
        <w:rPr>
          <w:spacing w:val="33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33"/>
          <w:sz w:val="20"/>
        </w:rPr>
        <w:t xml:space="preserve"> </w:t>
      </w:r>
      <w:r>
        <w:rPr>
          <w:sz w:val="20"/>
        </w:rPr>
        <w:t>Абонент</w:t>
      </w:r>
      <w:r>
        <w:rPr>
          <w:spacing w:val="32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32"/>
          <w:sz w:val="20"/>
        </w:rPr>
        <w:t xml:space="preserve"> </w:t>
      </w:r>
      <w:r>
        <w:rPr>
          <w:sz w:val="20"/>
        </w:rPr>
        <w:t>подписать</w:t>
      </w:r>
      <w:r>
        <w:rPr>
          <w:spacing w:val="32"/>
          <w:sz w:val="20"/>
        </w:rPr>
        <w:t xml:space="preserve"> </w:t>
      </w:r>
      <w:r>
        <w:rPr>
          <w:sz w:val="20"/>
        </w:rPr>
        <w:t>с</w:t>
      </w:r>
      <w:r>
        <w:rPr>
          <w:spacing w:val="32"/>
          <w:sz w:val="20"/>
        </w:rPr>
        <w:t xml:space="preserve"> </w:t>
      </w:r>
      <w:r>
        <w:rPr>
          <w:sz w:val="20"/>
        </w:rPr>
        <w:t>Оператором Дополнительное соглашение о соответствующих изменен</w:t>
      </w:r>
      <w:r>
        <w:rPr>
          <w:sz w:val="20"/>
        </w:rPr>
        <w:t>иях.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39"/>
        </w:tabs>
        <w:spacing w:before="2" w:line="312" w:lineRule="auto"/>
        <w:ind w:left="25" w:right="168" w:firstLine="0"/>
        <w:rPr>
          <w:sz w:val="20"/>
        </w:rPr>
      </w:pPr>
      <w:r>
        <w:rPr>
          <w:sz w:val="20"/>
        </w:rPr>
        <w:t>Расчетный</w:t>
      </w:r>
      <w:r>
        <w:rPr>
          <w:spacing w:val="73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73"/>
          <w:sz w:val="20"/>
        </w:rPr>
        <w:t xml:space="preserve"> </w:t>
      </w:r>
      <w:r>
        <w:rPr>
          <w:sz w:val="20"/>
        </w:rPr>
        <w:t>устанавливается</w:t>
      </w:r>
      <w:r>
        <w:rPr>
          <w:spacing w:val="73"/>
          <w:sz w:val="20"/>
        </w:rPr>
        <w:t xml:space="preserve"> </w:t>
      </w:r>
      <w:r>
        <w:rPr>
          <w:sz w:val="20"/>
        </w:rPr>
        <w:t>с</w:t>
      </w:r>
      <w:r>
        <w:rPr>
          <w:spacing w:val="73"/>
          <w:sz w:val="20"/>
        </w:rPr>
        <w:t xml:space="preserve"> </w:t>
      </w:r>
      <w:r>
        <w:rPr>
          <w:sz w:val="20"/>
        </w:rPr>
        <w:t>первого</w:t>
      </w:r>
      <w:r>
        <w:rPr>
          <w:spacing w:val="73"/>
          <w:sz w:val="20"/>
        </w:rPr>
        <w:t xml:space="preserve"> </w:t>
      </w:r>
      <w:r>
        <w:rPr>
          <w:sz w:val="20"/>
        </w:rPr>
        <w:t>до</w:t>
      </w:r>
      <w:r>
        <w:rPr>
          <w:spacing w:val="73"/>
          <w:sz w:val="20"/>
        </w:rPr>
        <w:t xml:space="preserve"> </w:t>
      </w:r>
      <w:r>
        <w:rPr>
          <w:sz w:val="20"/>
        </w:rPr>
        <w:t>последнего</w:t>
      </w:r>
      <w:r>
        <w:rPr>
          <w:spacing w:val="73"/>
          <w:sz w:val="20"/>
        </w:rPr>
        <w:t xml:space="preserve"> </w:t>
      </w:r>
      <w:r>
        <w:rPr>
          <w:sz w:val="20"/>
        </w:rPr>
        <w:t>числа</w:t>
      </w:r>
      <w:r>
        <w:rPr>
          <w:spacing w:val="73"/>
          <w:sz w:val="20"/>
        </w:rPr>
        <w:t xml:space="preserve"> </w:t>
      </w:r>
      <w:r>
        <w:rPr>
          <w:sz w:val="20"/>
        </w:rPr>
        <w:t>(включительно)</w:t>
      </w:r>
      <w:r>
        <w:rPr>
          <w:spacing w:val="73"/>
          <w:sz w:val="20"/>
        </w:rPr>
        <w:t xml:space="preserve"> </w:t>
      </w:r>
      <w:r>
        <w:rPr>
          <w:sz w:val="20"/>
        </w:rPr>
        <w:t>календарного</w:t>
      </w:r>
      <w:r>
        <w:rPr>
          <w:spacing w:val="73"/>
          <w:sz w:val="20"/>
        </w:rPr>
        <w:t xml:space="preserve"> </w:t>
      </w:r>
      <w:r>
        <w:rPr>
          <w:sz w:val="20"/>
        </w:rPr>
        <w:t>месяца</w:t>
      </w:r>
      <w:r>
        <w:rPr>
          <w:spacing w:val="73"/>
          <w:sz w:val="20"/>
        </w:rPr>
        <w:t xml:space="preserve"> </w:t>
      </w:r>
      <w:r>
        <w:rPr>
          <w:sz w:val="20"/>
        </w:rPr>
        <w:t>оказания Оператором Услуг, подлежащих оплате.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22"/>
        </w:tabs>
        <w:spacing w:before="2" w:line="312" w:lineRule="auto"/>
        <w:ind w:left="25" w:right="168" w:firstLine="0"/>
        <w:rPr>
          <w:sz w:val="20"/>
        </w:rPr>
      </w:pPr>
      <w:r>
        <w:rPr>
          <w:sz w:val="20"/>
        </w:rPr>
        <w:t>Оператор</w:t>
      </w:r>
      <w:r>
        <w:rPr>
          <w:spacing w:val="40"/>
          <w:sz w:val="20"/>
        </w:rPr>
        <w:t xml:space="preserve"> </w:t>
      </w:r>
      <w:r>
        <w:rPr>
          <w:sz w:val="20"/>
        </w:rPr>
        <w:t>выставляет</w:t>
      </w:r>
      <w:r>
        <w:rPr>
          <w:spacing w:val="40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40"/>
          <w:sz w:val="20"/>
        </w:rPr>
        <w:t xml:space="preserve"> </w:t>
      </w:r>
      <w:r>
        <w:rPr>
          <w:sz w:val="20"/>
        </w:rPr>
        <w:t>счет,</w:t>
      </w:r>
      <w:r>
        <w:rPr>
          <w:spacing w:val="40"/>
          <w:sz w:val="20"/>
        </w:rPr>
        <w:t xml:space="preserve"> </w:t>
      </w:r>
      <w:r>
        <w:rPr>
          <w:sz w:val="20"/>
        </w:rPr>
        <w:t>счет-фактуру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Акт</w:t>
      </w:r>
      <w:r>
        <w:rPr>
          <w:spacing w:val="40"/>
          <w:sz w:val="20"/>
        </w:rPr>
        <w:t xml:space="preserve"> </w:t>
      </w:r>
      <w:r>
        <w:rPr>
          <w:sz w:val="20"/>
        </w:rPr>
        <w:t>выполненных</w:t>
      </w:r>
      <w:r>
        <w:rPr>
          <w:spacing w:val="40"/>
          <w:sz w:val="20"/>
        </w:rPr>
        <w:t xml:space="preserve"> </w:t>
      </w:r>
      <w:r>
        <w:rPr>
          <w:sz w:val="20"/>
        </w:rPr>
        <w:t>работ</w:t>
      </w:r>
      <w:r>
        <w:rPr>
          <w:spacing w:val="40"/>
          <w:sz w:val="20"/>
        </w:rPr>
        <w:t xml:space="preserve"> </w:t>
      </w:r>
      <w:r>
        <w:rPr>
          <w:sz w:val="20"/>
        </w:rPr>
        <w:t>(оказанных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услуг)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40"/>
          <w:sz w:val="20"/>
        </w:rPr>
        <w:t xml:space="preserve"> </w:t>
      </w:r>
      <w:r>
        <w:rPr>
          <w:sz w:val="20"/>
        </w:rPr>
        <w:t>5</w:t>
      </w:r>
      <w:r>
        <w:rPr>
          <w:spacing w:val="40"/>
          <w:sz w:val="20"/>
        </w:rPr>
        <w:t xml:space="preserve"> </w:t>
      </w:r>
      <w:r>
        <w:rPr>
          <w:sz w:val="20"/>
        </w:rPr>
        <w:t>(пяти) календарных дней с момента окончания Расчетного периода.</w:t>
      </w:r>
    </w:p>
    <w:p w:rsidR="00351CE5" w:rsidRDefault="00351CE5">
      <w:pPr>
        <w:pStyle w:val="a4"/>
        <w:spacing w:line="312" w:lineRule="auto"/>
        <w:jc w:val="left"/>
        <w:rPr>
          <w:sz w:val="20"/>
        </w:rPr>
        <w:sectPr w:rsidR="00351CE5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:rsidR="00351CE5" w:rsidRDefault="009C0D06">
      <w:pPr>
        <w:pStyle w:val="a4"/>
        <w:numPr>
          <w:ilvl w:val="1"/>
          <w:numId w:val="4"/>
        </w:numPr>
        <w:tabs>
          <w:tab w:val="left" w:pos="424"/>
        </w:tabs>
        <w:spacing w:before="66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 xml:space="preserve">Оплата Услуг производится путем безналичных расчетов ежемесячно, не позднее 10 (десяти) рабочих дней с даты подписания документа о приемке оказанных Услуг, указанного в п. 3.4 </w:t>
      </w:r>
      <w:r>
        <w:rPr>
          <w:sz w:val="20"/>
        </w:rPr>
        <w:t>Договора. При необходимости оплата за декабрь месяц может производится по счету на предоплату, сформированному Абонентом самостоятельно через сервис Личный кабинет.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Счет, счет-фактура и Акт выполненных работ (оказанных услуг) за декабрь месяц выставляются </w:t>
      </w:r>
      <w:r>
        <w:rPr>
          <w:sz w:val="20"/>
        </w:rPr>
        <w:t>Оператором в соответствии с пунктом 3.4 Договора.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87"/>
        </w:tabs>
        <w:spacing w:before="5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Утеря, неполучение Абонентом выставленного Оператором счета, счетов-фактур и Актов, в т.ч. в связи с невыполнением условий, предусмотренных п.2.3.2. настоящего Договора, не освобождает Абонента от обязаннос</w:t>
      </w:r>
      <w:r>
        <w:rPr>
          <w:sz w:val="20"/>
        </w:rPr>
        <w:t xml:space="preserve">ти своевременной оплаты </w:t>
      </w:r>
      <w:r>
        <w:rPr>
          <w:spacing w:val="-2"/>
          <w:sz w:val="20"/>
        </w:rPr>
        <w:t>Услуг.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90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Абонент может уточнить сумму к оплате в Личном кабинете Оператора или по телефону Контактного центра Оператора указанному в разделе 7 Договора.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05"/>
        </w:tabs>
        <w:spacing w:before="2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 xml:space="preserve">При изменении тарифа в течение периода, за который Абонентом уже была внесена плата за Услуги Оператора перед введением указанных изменений, Оператор производит с Абонентом перерасчет с даты введения в действие соответствующих </w:t>
      </w:r>
      <w:r>
        <w:rPr>
          <w:spacing w:val="-2"/>
          <w:sz w:val="20"/>
        </w:rPr>
        <w:t>изменений.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Выставление</w:t>
      </w:r>
      <w:r>
        <w:rPr>
          <w:spacing w:val="-11"/>
          <w:sz w:val="20"/>
        </w:rPr>
        <w:t xml:space="preserve"> </w:t>
      </w:r>
      <w:r>
        <w:rPr>
          <w:sz w:val="20"/>
        </w:rPr>
        <w:t>счета-</w:t>
      </w:r>
      <w:r>
        <w:rPr>
          <w:sz w:val="20"/>
        </w:rPr>
        <w:t>фактуры</w:t>
      </w:r>
      <w:r>
        <w:rPr>
          <w:spacing w:val="-9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-8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8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налоговым</w:t>
      </w:r>
      <w:r>
        <w:rPr>
          <w:spacing w:val="-9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РФ.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55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Абонент вправе производить авансовые платежи за оказываемые Услуги в размере, не превышающем лимиты</w:t>
      </w:r>
      <w:r>
        <w:rPr>
          <w:spacing w:val="40"/>
          <w:sz w:val="20"/>
        </w:rPr>
        <w:t xml:space="preserve"> </w:t>
      </w:r>
      <w:r>
        <w:rPr>
          <w:sz w:val="20"/>
        </w:rPr>
        <w:t>бюджетных обязательств на соответствующий финансовый год. Сумма ав</w:t>
      </w:r>
      <w:r>
        <w:rPr>
          <w:sz w:val="20"/>
        </w:rPr>
        <w:t>ансового платежа учитывается Оператором при выставлении счета в соответствующем Расчетном периоде.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94"/>
        </w:tabs>
        <w:spacing w:before="3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Стороны обязуются осуществлять сверку расчётов по Договору с оформлением двустороннего акта сверки расчётов не реже одного раза в год, а также по мере необхо</w:t>
      </w:r>
      <w:r>
        <w:rPr>
          <w:sz w:val="20"/>
        </w:rPr>
        <w:t>димости.</w:t>
      </w:r>
    </w:p>
    <w:p w:rsidR="00351CE5" w:rsidRDefault="009C0D06">
      <w:pPr>
        <w:pStyle w:val="a3"/>
        <w:spacing w:before="2" w:line="312" w:lineRule="auto"/>
        <w:ind w:right="168"/>
        <w:jc w:val="both"/>
      </w:pPr>
      <w:r>
        <w:t>В случае направления акта сверки расчетов по электронной почте, такой акт будет признаваться Сторонами в качестве документа, составленного в письменной форме.</w:t>
      </w:r>
    </w:p>
    <w:p w:rsidR="00351CE5" w:rsidRDefault="009C0D06">
      <w:pPr>
        <w:pStyle w:val="a3"/>
        <w:spacing w:before="3" w:line="312" w:lineRule="auto"/>
        <w:ind w:right="167"/>
        <w:jc w:val="both"/>
      </w:pPr>
      <w:r>
        <w:t>Акт сверки расчётов составляется заинтересованной Стороной, подписывается уполномоченным</w:t>
      </w:r>
      <w:r>
        <w:t xml:space="preserve"> представителем такой Стороны. Сторона-инициатор сверки направляет в адрес Стороны-получателя акт сверки расчётов. В случае, если</w:t>
      </w:r>
      <w:r>
        <w:rPr>
          <w:spacing w:val="80"/>
          <w:w w:val="150"/>
        </w:rPr>
        <w:t xml:space="preserve"> </w:t>
      </w:r>
      <w:r>
        <w:t>инициатором является Абонент, он самостоятельно заказывает акт сверки расчетов через сервис Личный Кабинет. Если Сторона-получ</w:t>
      </w:r>
      <w:r>
        <w:t>атель не согласна с актом сверки расчетов, она направляет Стороне-инициатору свои письменные мотивированные возражения по поводу достоверности содержащейся в акте сверки расчётов информации. Если в течение 10 (десяти) рабочих дней со дня получения акта све</w:t>
      </w:r>
      <w:r>
        <w:t>рки расчётов Сторона-получатель не направит в адрес Стороны-инициатора письменные мотивированные возражения по поводу достоверности содержащейся в нем информации, акт сверки расчётов считается признанным Стороной-получателем в редакции Стороны-инициатора.</w:t>
      </w:r>
    </w:p>
    <w:p w:rsidR="00351CE5" w:rsidRDefault="009C0D06">
      <w:pPr>
        <w:pStyle w:val="a3"/>
        <w:spacing w:before="8" w:line="312" w:lineRule="auto"/>
        <w:ind w:right="168"/>
        <w:jc w:val="both"/>
      </w:pPr>
      <w:r>
        <w:t>Стороны признают равную юридическую силу собственноручной подписи и факсимильной подписи, воспроизведенных с помощью средств механического или иного копирования на актах сверки расчётов к настоящему Договору.</w:t>
      </w:r>
    </w:p>
    <w:p w:rsidR="00351CE5" w:rsidRDefault="00351CE5">
      <w:pPr>
        <w:pStyle w:val="a3"/>
        <w:spacing w:before="147"/>
        <w:ind w:left="0"/>
      </w:pPr>
    </w:p>
    <w:p w:rsidR="00351CE5" w:rsidRDefault="009C0D06">
      <w:pPr>
        <w:pStyle w:val="1"/>
        <w:numPr>
          <w:ilvl w:val="0"/>
          <w:numId w:val="4"/>
        </w:numPr>
        <w:tabs>
          <w:tab w:val="left" w:pos="1836"/>
        </w:tabs>
        <w:ind w:left="1836" w:hanging="200"/>
        <w:jc w:val="both"/>
      </w:pPr>
      <w:r>
        <w:rPr>
          <w:w w:val="90"/>
        </w:rPr>
        <w:t>Ответственность</w:t>
      </w:r>
      <w:r>
        <w:rPr>
          <w:spacing w:val="17"/>
        </w:rPr>
        <w:t xml:space="preserve"> </w:t>
      </w:r>
      <w:r>
        <w:rPr>
          <w:w w:val="90"/>
        </w:rPr>
        <w:t>Сторон.</w:t>
      </w:r>
      <w:r>
        <w:rPr>
          <w:spacing w:val="18"/>
        </w:rPr>
        <w:t xml:space="preserve"> </w:t>
      </w:r>
      <w:r>
        <w:rPr>
          <w:w w:val="90"/>
        </w:rPr>
        <w:t>Условия</w:t>
      </w:r>
      <w:r>
        <w:rPr>
          <w:spacing w:val="16"/>
        </w:rPr>
        <w:t xml:space="preserve"> </w:t>
      </w:r>
      <w:r>
        <w:rPr>
          <w:w w:val="90"/>
        </w:rPr>
        <w:t>изменения</w:t>
      </w:r>
      <w:r>
        <w:rPr>
          <w:spacing w:val="16"/>
        </w:rPr>
        <w:t xml:space="preserve"> </w:t>
      </w:r>
      <w:r>
        <w:rPr>
          <w:w w:val="90"/>
        </w:rPr>
        <w:t>и</w:t>
      </w:r>
      <w:r>
        <w:rPr>
          <w:spacing w:val="18"/>
        </w:rPr>
        <w:t xml:space="preserve"> </w:t>
      </w:r>
      <w:r>
        <w:rPr>
          <w:w w:val="90"/>
        </w:rPr>
        <w:t>расторжения</w:t>
      </w:r>
      <w:r>
        <w:rPr>
          <w:spacing w:val="21"/>
        </w:rPr>
        <w:t xml:space="preserve"> </w:t>
      </w:r>
      <w:r>
        <w:rPr>
          <w:w w:val="90"/>
        </w:rPr>
        <w:t>Договора.</w:t>
      </w:r>
      <w:r>
        <w:rPr>
          <w:spacing w:val="18"/>
        </w:rPr>
        <w:t xml:space="preserve"> </w:t>
      </w:r>
      <w:r>
        <w:rPr>
          <w:w w:val="90"/>
        </w:rPr>
        <w:t>Прочие</w:t>
      </w:r>
      <w:r>
        <w:rPr>
          <w:spacing w:val="16"/>
        </w:rPr>
        <w:t xml:space="preserve"> </w:t>
      </w:r>
      <w:r>
        <w:rPr>
          <w:spacing w:val="-2"/>
          <w:w w:val="90"/>
        </w:rPr>
        <w:t>условия.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84"/>
        </w:tabs>
        <w:spacing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 неисполнение или ненадлежащее исполнение обязательств, установленных Договором, Стороны несут ответственность</w:t>
      </w:r>
      <w:r>
        <w:rPr>
          <w:spacing w:val="40"/>
          <w:sz w:val="20"/>
        </w:rPr>
        <w:t xml:space="preserve"> </w:t>
      </w:r>
      <w:r>
        <w:rPr>
          <w:sz w:val="20"/>
        </w:rPr>
        <w:t>в соответствии с действующим законодательством Российской Федерации (в том числе в соответствии с Постановлением Правительства Российской Федерации от 30 августа 2017 г. № 1042) и условиями Договора.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44"/>
        </w:tabs>
        <w:spacing w:before="3"/>
        <w:ind w:left="444" w:hanging="419"/>
        <w:rPr>
          <w:sz w:val="20"/>
        </w:rPr>
      </w:pPr>
      <w:r>
        <w:rPr>
          <w:sz w:val="20"/>
        </w:rPr>
        <w:t>В</w:t>
      </w:r>
      <w:r>
        <w:rPr>
          <w:spacing w:val="72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73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73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73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73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72"/>
          <w:sz w:val="20"/>
        </w:rPr>
        <w:t xml:space="preserve"> </w:t>
      </w:r>
      <w:r>
        <w:rPr>
          <w:sz w:val="20"/>
        </w:rPr>
        <w:t>пр</w:t>
      </w:r>
      <w:r>
        <w:rPr>
          <w:sz w:val="20"/>
        </w:rPr>
        <w:t>едусмотренных</w:t>
      </w:r>
      <w:r>
        <w:rPr>
          <w:spacing w:val="76"/>
          <w:sz w:val="20"/>
        </w:rPr>
        <w:t xml:space="preserve"> </w:t>
      </w:r>
      <w:r>
        <w:rPr>
          <w:sz w:val="20"/>
        </w:rPr>
        <w:t>Договором,</w:t>
      </w:r>
      <w:r>
        <w:rPr>
          <w:spacing w:val="73"/>
          <w:sz w:val="20"/>
        </w:rPr>
        <w:t xml:space="preserve"> </w:t>
      </w:r>
      <w:r>
        <w:rPr>
          <w:sz w:val="20"/>
        </w:rPr>
        <w:t>а</w:t>
      </w:r>
      <w:r>
        <w:rPr>
          <w:spacing w:val="73"/>
          <w:sz w:val="20"/>
        </w:rPr>
        <w:t xml:space="preserve"> </w:t>
      </w:r>
      <w:r>
        <w:rPr>
          <w:sz w:val="20"/>
        </w:rPr>
        <w:t>также</w:t>
      </w:r>
      <w:r>
        <w:rPr>
          <w:spacing w:val="73"/>
          <w:sz w:val="20"/>
        </w:rPr>
        <w:t xml:space="preserve"> </w:t>
      </w:r>
      <w:r>
        <w:rPr>
          <w:sz w:val="20"/>
        </w:rPr>
        <w:t>в</w:t>
      </w:r>
      <w:r>
        <w:rPr>
          <w:spacing w:val="73"/>
          <w:sz w:val="20"/>
        </w:rPr>
        <w:t xml:space="preserve"> </w:t>
      </w:r>
      <w:r>
        <w:rPr>
          <w:sz w:val="20"/>
        </w:rPr>
        <w:t>иных</w:t>
      </w:r>
      <w:r>
        <w:rPr>
          <w:spacing w:val="73"/>
          <w:sz w:val="20"/>
        </w:rPr>
        <w:t xml:space="preserve"> </w:t>
      </w:r>
      <w:r>
        <w:rPr>
          <w:spacing w:val="-2"/>
          <w:sz w:val="20"/>
        </w:rPr>
        <w:t>случаях</w:t>
      </w:r>
    </w:p>
    <w:p w:rsidR="00351CE5" w:rsidRDefault="009C0D06">
      <w:pPr>
        <w:pStyle w:val="a3"/>
      </w:pPr>
      <w:r>
        <w:t>неисполнения</w:t>
      </w:r>
      <w:r>
        <w:rPr>
          <w:spacing w:val="69"/>
        </w:rPr>
        <w:t xml:space="preserve"> </w:t>
      </w:r>
      <w:r>
        <w:t>или</w:t>
      </w:r>
      <w:r>
        <w:rPr>
          <w:spacing w:val="69"/>
        </w:rPr>
        <w:t xml:space="preserve"> </w:t>
      </w:r>
      <w:r>
        <w:t>ненадлежащего</w:t>
      </w:r>
      <w:r>
        <w:rPr>
          <w:spacing w:val="70"/>
        </w:rPr>
        <w:t xml:space="preserve"> </w:t>
      </w:r>
      <w:r>
        <w:t>исполнения</w:t>
      </w:r>
      <w:r>
        <w:rPr>
          <w:spacing w:val="69"/>
        </w:rPr>
        <w:t xml:space="preserve"> </w:t>
      </w:r>
      <w:r>
        <w:t>Абонентом</w:t>
      </w:r>
      <w:r>
        <w:rPr>
          <w:spacing w:val="70"/>
        </w:rPr>
        <w:t xml:space="preserve"> </w:t>
      </w:r>
      <w:r>
        <w:t>обязательств,</w:t>
      </w:r>
      <w:r>
        <w:rPr>
          <w:spacing w:val="69"/>
        </w:rPr>
        <w:t xml:space="preserve"> </w:t>
      </w:r>
      <w:r>
        <w:t>предусмотренных</w:t>
      </w:r>
      <w:r>
        <w:rPr>
          <w:spacing w:val="73"/>
        </w:rPr>
        <w:t xml:space="preserve"> </w:t>
      </w:r>
      <w:r>
        <w:t>Договором,</w:t>
      </w:r>
      <w:r>
        <w:rPr>
          <w:spacing w:val="69"/>
        </w:rPr>
        <w:t xml:space="preserve"> </w:t>
      </w:r>
      <w:r>
        <w:t>Оператор</w:t>
      </w:r>
      <w:r>
        <w:rPr>
          <w:spacing w:val="70"/>
        </w:rPr>
        <w:t xml:space="preserve"> </w:t>
      </w:r>
      <w:r>
        <w:rPr>
          <w:spacing w:val="-2"/>
        </w:rPr>
        <w:t>вправе</w:t>
      </w:r>
    </w:p>
    <w:p w:rsidR="00351CE5" w:rsidRDefault="009C0D06">
      <w:pPr>
        <w:pStyle w:val="a3"/>
        <w:spacing w:line="312" w:lineRule="auto"/>
        <w:ind w:right="165"/>
        <w:jc w:val="both"/>
      </w:pPr>
      <w:r>
        <w:t xml:space="preserve">потребовать уплаты неустоек (штрафов, пеней). Пеня начисляется за каждый день просрочки исполнения </w:t>
      </w:r>
      <w:r>
        <w:t>обязательства, предусмотренного Договором, начиная со дня, следующего после дня истечения, установленного Договором срока исполнения обязательства. Такая пеня устанавливается Договором в размере 1/300 (одной трехсотой) действующей на дату уплаты пеней ключ</w:t>
      </w:r>
      <w:r>
        <w:t>евой ставки Центрального банка Российской Федерации от неуплаченной в срок суммы. Штрафы начисляются за ненадлежащее</w:t>
      </w:r>
      <w:r>
        <w:rPr>
          <w:spacing w:val="40"/>
        </w:rPr>
        <w:t xml:space="preserve"> </w:t>
      </w:r>
      <w:r>
        <w:t>исполнение</w:t>
      </w:r>
      <w:r>
        <w:rPr>
          <w:spacing w:val="40"/>
        </w:rPr>
        <w:t xml:space="preserve"> </w:t>
      </w:r>
      <w:r>
        <w:t>Абонентом</w:t>
      </w:r>
      <w:r>
        <w:rPr>
          <w:spacing w:val="40"/>
        </w:rPr>
        <w:t xml:space="preserve"> </w:t>
      </w:r>
      <w:r>
        <w:t>обязательств,</w:t>
      </w:r>
      <w:r>
        <w:rPr>
          <w:spacing w:val="40"/>
        </w:rPr>
        <w:t xml:space="preserve"> </w:t>
      </w:r>
      <w:r>
        <w:t>предусмотренных</w:t>
      </w:r>
      <w:r>
        <w:rPr>
          <w:spacing w:val="40"/>
        </w:rPr>
        <w:t xml:space="preserve"> </w:t>
      </w:r>
      <w:r>
        <w:t>Договором,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исключением</w:t>
      </w:r>
      <w:r>
        <w:rPr>
          <w:spacing w:val="40"/>
        </w:rPr>
        <w:t xml:space="preserve"> </w:t>
      </w:r>
      <w:r>
        <w:t>просрочки</w:t>
      </w:r>
      <w:r>
        <w:rPr>
          <w:spacing w:val="40"/>
        </w:rPr>
        <w:t xml:space="preserve"> </w:t>
      </w:r>
      <w:r>
        <w:t>исполнения</w:t>
      </w:r>
    </w:p>
    <w:p w:rsidR="00351CE5" w:rsidRDefault="009C0D06">
      <w:pPr>
        <w:pStyle w:val="a3"/>
        <w:spacing w:before="5"/>
      </w:pPr>
      <w:r>
        <w:t>обязательств,</w:t>
      </w:r>
      <w:r>
        <w:rPr>
          <w:spacing w:val="63"/>
        </w:rPr>
        <w:t xml:space="preserve"> </w:t>
      </w:r>
      <w:r>
        <w:t>предусмотренных</w:t>
      </w:r>
      <w:r>
        <w:rPr>
          <w:spacing w:val="67"/>
        </w:rPr>
        <w:t xml:space="preserve"> </w:t>
      </w:r>
      <w:r>
        <w:t>Договором.</w:t>
      </w:r>
      <w:r>
        <w:rPr>
          <w:spacing w:val="66"/>
        </w:rPr>
        <w:t xml:space="preserve"> </w:t>
      </w:r>
      <w:r>
        <w:t>Размер</w:t>
      </w:r>
      <w:r>
        <w:rPr>
          <w:spacing w:val="66"/>
        </w:rPr>
        <w:t xml:space="preserve"> </w:t>
      </w:r>
      <w:r>
        <w:t>штрафа</w:t>
      </w:r>
      <w:r>
        <w:rPr>
          <w:spacing w:val="66"/>
        </w:rPr>
        <w:t xml:space="preserve"> </w:t>
      </w:r>
      <w:r>
        <w:t>устанавливается</w:t>
      </w:r>
      <w:r>
        <w:rPr>
          <w:spacing w:val="66"/>
        </w:rPr>
        <w:t xml:space="preserve"> </w:t>
      </w:r>
      <w:r>
        <w:t>Договором</w:t>
      </w:r>
      <w:r>
        <w:rPr>
          <w:spacing w:val="66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виде</w:t>
      </w:r>
      <w:r>
        <w:rPr>
          <w:spacing w:val="66"/>
        </w:rPr>
        <w:t xml:space="preserve"> </w:t>
      </w:r>
      <w:r>
        <w:t>суммы,</w:t>
      </w:r>
      <w:r>
        <w:rPr>
          <w:spacing w:val="66"/>
        </w:rPr>
        <w:t xml:space="preserve"> </w:t>
      </w:r>
      <w:r>
        <w:t>определенной</w:t>
      </w:r>
      <w:r>
        <w:rPr>
          <w:spacing w:val="66"/>
        </w:rPr>
        <w:t xml:space="preserve"> </w:t>
      </w:r>
      <w:r>
        <w:rPr>
          <w:spacing w:val="-10"/>
        </w:rPr>
        <w:t>в</w:t>
      </w:r>
    </w:p>
    <w:p w:rsidR="00351CE5" w:rsidRDefault="009C0D06">
      <w:pPr>
        <w:pStyle w:val="a3"/>
      </w:pPr>
      <w:r>
        <w:t>порядке,</w:t>
      </w:r>
      <w:r>
        <w:rPr>
          <w:spacing w:val="-9"/>
        </w:rPr>
        <w:t xml:space="preserve"> </w:t>
      </w:r>
      <w:r>
        <w:t>установленном</w:t>
      </w:r>
      <w:r>
        <w:rPr>
          <w:spacing w:val="-9"/>
        </w:rPr>
        <w:t xml:space="preserve"> </w:t>
      </w:r>
      <w:r>
        <w:t>Правительством</w:t>
      </w:r>
      <w:r>
        <w:rPr>
          <w:spacing w:val="-10"/>
        </w:rPr>
        <w:t xml:space="preserve"> </w:t>
      </w:r>
      <w:r>
        <w:t>Российской</w:t>
      </w:r>
      <w:r>
        <w:rPr>
          <w:spacing w:val="-8"/>
        </w:rPr>
        <w:t xml:space="preserve"> </w:t>
      </w:r>
      <w:r>
        <w:rPr>
          <w:spacing w:val="-2"/>
        </w:rPr>
        <w:t>Федерации.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39"/>
        </w:tabs>
        <w:ind w:left="439" w:hanging="414"/>
        <w:rPr>
          <w:sz w:val="20"/>
        </w:rPr>
      </w:pPr>
      <w:r>
        <w:rPr>
          <w:sz w:val="20"/>
        </w:rPr>
        <w:t>За</w:t>
      </w:r>
      <w:r>
        <w:rPr>
          <w:spacing w:val="68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68"/>
          <w:sz w:val="20"/>
        </w:rPr>
        <w:t xml:space="preserve"> </w:t>
      </w:r>
      <w:r>
        <w:rPr>
          <w:sz w:val="20"/>
        </w:rPr>
        <w:t>факт</w:t>
      </w:r>
      <w:r>
        <w:rPr>
          <w:spacing w:val="69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68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69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68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71"/>
          <w:sz w:val="20"/>
        </w:rPr>
        <w:t xml:space="preserve"> </w:t>
      </w:r>
      <w:r>
        <w:rPr>
          <w:sz w:val="20"/>
        </w:rPr>
        <w:t>Договором,</w:t>
      </w:r>
      <w:r>
        <w:rPr>
          <w:spacing w:val="69"/>
          <w:sz w:val="20"/>
        </w:rPr>
        <w:t xml:space="preserve"> </w:t>
      </w:r>
      <w:r>
        <w:rPr>
          <w:sz w:val="20"/>
        </w:rPr>
        <w:t>за</w:t>
      </w:r>
      <w:r>
        <w:rPr>
          <w:spacing w:val="68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69"/>
          <w:sz w:val="20"/>
        </w:rPr>
        <w:t xml:space="preserve"> </w:t>
      </w:r>
      <w:r>
        <w:rPr>
          <w:spacing w:val="-2"/>
          <w:sz w:val="20"/>
        </w:rPr>
        <w:t>просрочки</w:t>
      </w:r>
    </w:p>
    <w:p w:rsidR="00351CE5" w:rsidRDefault="009C0D06">
      <w:pPr>
        <w:pStyle w:val="a3"/>
        <w:spacing w:line="312" w:lineRule="auto"/>
        <w:ind w:left="235" w:right="1478" w:hanging="210"/>
      </w:pPr>
      <w:r>
        <w:t>исполнения</w:t>
      </w:r>
      <w:r>
        <w:rPr>
          <w:spacing w:val="-4"/>
        </w:rPr>
        <w:t xml:space="preserve"> </w:t>
      </w:r>
      <w:r>
        <w:t>обязательств,</w:t>
      </w:r>
      <w:r>
        <w:rPr>
          <w:spacing w:val="-4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Договором,</w:t>
      </w:r>
      <w:r>
        <w:rPr>
          <w:spacing w:val="-4"/>
        </w:rPr>
        <w:t xml:space="preserve"> </w:t>
      </w:r>
      <w:r>
        <w:t>размер</w:t>
      </w:r>
      <w:r>
        <w:rPr>
          <w:spacing w:val="-4"/>
        </w:rPr>
        <w:t xml:space="preserve"> </w:t>
      </w:r>
      <w:r>
        <w:t>штрафа</w:t>
      </w:r>
      <w:r>
        <w:rPr>
          <w:spacing w:val="-4"/>
        </w:rPr>
        <w:t xml:space="preserve"> </w:t>
      </w:r>
      <w:r>
        <w:t>устанавливается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следующем</w:t>
      </w:r>
      <w:r>
        <w:rPr>
          <w:spacing w:val="-4"/>
        </w:rPr>
        <w:t xml:space="preserve"> </w:t>
      </w:r>
      <w:r>
        <w:t>порядке: а) 1 000 рублей, если цена Договора не превышает 3 млн. рублей (включительно);</w:t>
      </w:r>
    </w:p>
    <w:p w:rsidR="00351CE5" w:rsidRDefault="009C0D06">
      <w:pPr>
        <w:pStyle w:val="a3"/>
        <w:spacing w:before="2"/>
        <w:ind w:left="235"/>
      </w:pPr>
      <w:r>
        <w:t>б)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1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rPr>
          <w:spacing w:val="-2"/>
        </w:rPr>
        <w:t>(включительно);</w:t>
      </w:r>
    </w:p>
    <w:p w:rsidR="00351CE5" w:rsidRDefault="009C0D06">
      <w:pPr>
        <w:pStyle w:val="a3"/>
        <w:spacing w:line="312" w:lineRule="auto"/>
        <w:ind w:left="235" w:right="2005"/>
      </w:pPr>
      <w:r>
        <w:t>в)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(включительно); г) 100 000 рублей, если цена Договора превышает 100 млн. рублей.</w:t>
      </w:r>
    </w:p>
    <w:p w:rsidR="00351CE5" w:rsidRDefault="00351CE5">
      <w:pPr>
        <w:pStyle w:val="a3"/>
        <w:spacing w:line="312" w:lineRule="auto"/>
        <w:sectPr w:rsidR="00351CE5">
          <w:pgSz w:w="11910" w:h="16840"/>
          <w:pgMar w:top="400" w:right="283" w:bottom="280" w:left="425" w:header="720" w:footer="720" w:gutter="0"/>
          <w:cols w:space="720"/>
        </w:sectPr>
      </w:pPr>
    </w:p>
    <w:p w:rsidR="00351CE5" w:rsidRDefault="009C0D06">
      <w:pPr>
        <w:pStyle w:val="a4"/>
        <w:numPr>
          <w:ilvl w:val="1"/>
          <w:numId w:val="4"/>
        </w:numPr>
        <w:tabs>
          <w:tab w:val="left" w:pos="405"/>
        </w:tabs>
        <w:spacing w:before="66" w:line="312" w:lineRule="auto"/>
        <w:ind w:left="25" w:right="247" w:firstLine="0"/>
        <w:rPr>
          <w:sz w:val="20"/>
        </w:rPr>
      </w:pPr>
      <w:r>
        <w:rPr>
          <w:sz w:val="20"/>
        </w:rPr>
        <w:t>Общая</w:t>
      </w:r>
      <w:r>
        <w:rPr>
          <w:spacing w:val="35"/>
          <w:sz w:val="20"/>
        </w:rPr>
        <w:t xml:space="preserve"> </w:t>
      </w:r>
      <w:r>
        <w:rPr>
          <w:sz w:val="20"/>
        </w:rPr>
        <w:t>сумма</w:t>
      </w:r>
      <w:r>
        <w:rPr>
          <w:spacing w:val="35"/>
          <w:sz w:val="20"/>
        </w:rPr>
        <w:t xml:space="preserve"> </w:t>
      </w:r>
      <w:r>
        <w:rPr>
          <w:sz w:val="20"/>
        </w:rPr>
        <w:t>начисленных</w:t>
      </w:r>
      <w:r>
        <w:rPr>
          <w:spacing w:val="35"/>
          <w:sz w:val="20"/>
        </w:rPr>
        <w:t xml:space="preserve"> </w:t>
      </w:r>
      <w:r>
        <w:rPr>
          <w:sz w:val="20"/>
        </w:rPr>
        <w:t>штрафов</w:t>
      </w:r>
      <w:r>
        <w:rPr>
          <w:spacing w:val="35"/>
          <w:sz w:val="20"/>
        </w:rPr>
        <w:t xml:space="preserve"> </w:t>
      </w:r>
      <w:r>
        <w:rPr>
          <w:sz w:val="20"/>
        </w:rPr>
        <w:t>и</w:t>
      </w:r>
      <w:r>
        <w:rPr>
          <w:spacing w:val="35"/>
          <w:sz w:val="20"/>
        </w:rPr>
        <w:t xml:space="preserve"> </w:t>
      </w:r>
      <w:r>
        <w:rPr>
          <w:sz w:val="20"/>
        </w:rPr>
        <w:t>пени</w:t>
      </w:r>
      <w:r>
        <w:rPr>
          <w:spacing w:val="35"/>
          <w:sz w:val="20"/>
        </w:rPr>
        <w:t xml:space="preserve"> </w:t>
      </w:r>
      <w:r>
        <w:rPr>
          <w:sz w:val="20"/>
        </w:rPr>
        <w:t>за</w:t>
      </w:r>
      <w:r>
        <w:rPr>
          <w:spacing w:val="35"/>
          <w:sz w:val="20"/>
        </w:rPr>
        <w:t xml:space="preserve"> </w:t>
      </w:r>
      <w:r>
        <w:rPr>
          <w:sz w:val="20"/>
        </w:rPr>
        <w:t>ненадлежащее</w:t>
      </w:r>
      <w:r>
        <w:rPr>
          <w:spacing w:val="35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35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35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35"/>
          <w:sz w:val="20"/>
        </w:rPr>
        <w:t xml:space="preserve"> </w:t>
      </w:r>
      <w:r>
        <w:rPr>
          <w:sz w:val="20"/>
        </w:rPr>
        <w:t>предусмотренных Договором, не может превышать цену Договора.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29"/>
        </w:tabs>
        <w:spacing w:before="2"/>
        <w:ind w:left="429" w:hanging="404"/>
        <w:rPr>
          <w:sz w:val="20"/>
        </w:rPr>
      </w:pPr>
      <w:r>
        <w:rPr>
          <w:sz w:val="20"/>
        </w:rPr>
        <w:t>Пеня</w:t>
      </w:r>
      <w:r>
        <w:rPr>
          <w:spacing w:val="58"/>
          <w:sz w:val="20"/>
        </w:rPr>
        <w:t xml:space="preserve"> </w:t>
      </w:r>
      <w:r>
        <w:rPr>
          <w:sz w:val="20"/>
        </w:rPr>
        <w:t>начисляется</w:t>
      </w:r>
      <w:r>
        <w:rPr>
          <w:spacing w:val="59"/>
          <w:sz w:val="20"/>
        </w:rPr>
        <w:t xml:space="preserve"> </w:t>
      </w:r>
      <w:r>
        <w:rPr>
          <w:sz w:val="20"/>
        </w:rPr>
        <w:t>за</w:t>
      </w:r>
      <w:r>
        <w:rPr>
          <w:spacing w:val="58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59"/>
          <w:sz w:val="20"/>
        </w:rPr>
        <w:t xml:space="preserve"> </w:t>
      </w:r>
      <w:r>
        <w:rPr>
          <w:sz w:val="20"/>
        </w:rPr>
        <w:t>день</w:t>
      </w:r>
      <w:r>
        <w:rPr>
          <w:spacing w:val="58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59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59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58"/>
          <w:sz w:val="20"/>
        </w:rPr>
        <w:t xml:space="preserve"> </w:t>
      </w:r>
      <w:r>
        <w:rPr>
          <w:sz w:val="20"/>
        </w:rPr>
        <w:t>обязательства,</w:t>
      </w:r>
      <w:r>
        <w:rPr>
          <w:spacing w:val="59"/>
          <w:sz w:val="20"/>
        </w:rPr>
        <w:t xml:space="preserve"> </w:t>
      </w:r>
      <w:r>
        <w:rPr>
          <w:sz w:val="20"/>
        </w:rPr>
        <w:t>предусмотренного</w:t>
      </w:r>
      <w:r>
        <w:rPr>
          <w:spacing w:val="62"/>
          <w:sz w:val="20"/>
        </w:rPr>
        <w:t xml:space="preserve"> </w:t>
      </w:r>
      <w:r>
        <w:rPr>
          <w:spacing w:val="-2"/>
          <w:sz w:val="20"/>
        </w:rPr>
        <w:t>Договором,</w:t>
      </w:r>
    </w:p>
    <w:p w:rsidR="00351CE5" w:rsidRDefault="009C0D06">
      <w:pPr>
        <w:pStyle w:val="a3"/>
      </w:pPr>
      <w:r>
        <w:t>начиная</w:t>
      </w:r>
      <w:r>
        <w:rPr>
          <w:spacing w:val="27"/>
        </w:rPr>
        <w:t xml:space="preserve">  </w:t>
      </w:r>
      <w:r>
        <w:t>со</w:t>
      </w:r>
      <w:r>
        <w:rPr>
          <w:spacing w:val="28"/>
        </w:rPr>
        <w:t xml:space="preserve">  </w:t>
      </w:r>
      <w:r>
        <w:t>дня,</w:t>
      </w:r>
      <w:r>
        <w:rPr>
          <w:spacing w:val="27"/>
        </w:rPr>
        <w:t xml:space="preserve">  </w:t>
      </w:r>
      <w:r>
        <w:t>следующего</w:t>
      </w:r>
      <w:r>
        <w:rPr>
          <w:spacing w:val="28"/>
        </w:rPr>
        <w:t xml:space="preserve">  </w:t>
      </w:r>
      <w:r>
        <w:t>после</w:t>
      </w:r>
      <w:r>
        <w:rPr>
          <w:spacing w:val="28"/>
        </w:rPr>
        <w:t xml:space="preserve">  </w:t>
      </w:r>
      <w:r>
        <w:t>дня</w:t>
      </w:r>
      <w:r>
        <w:rPr>
          <w:spacing w:val="27"/>
        </w:rPr>
        <w:t xml:space="preserve">  </w:t>
      </w:r>
      <w:r>
        <w:t>истечения</w:t>
      </w:r>
      <w:r>
        <w:rPr>
          <w:spacing w:val="28"/>
        </w:rPr>
        <w:t xml:space="preserve">  </w:t>
      </w:r>
      <w:r>
        <w:t>установленного</w:t>
      </w:r>
      <w:r>
        <w:rPr>
          <w:spacing w:val="29"/>
        </w:rPr>
        <w:t xml:space="preserve">  </w:t>
      </w:r>
      <w:r>
        <w:t>Договором</w:t>
      </w:r>
      <w:r>
        <w:rPr>
          <w:spacing w:val="28"/>
        </w:rPr>
        <w:t xml:space="preserve">  </w:t>
      </w:r>
      <w:r>
        <w:t>срока</w:t>
      </w:r>
      <w:r>
        <w:rPr>
          <w:spacing w:val="28"/>
        </w:rPr>
        <w:t xml:space="preserve">  </w:t>
      </w:r>
      <w:r>
        <w:t>исполнения</w:t>
      </w:r>
      <w:r>
        <w:rPr>
          <w:spacing w:val="27"/>
        </w:rPr>
        <w:t xml:space="preserve">  </w:t>
      </w:r>
      <w:r>
        <w:t>обязательства,</w:t>
      </w:r>
      <w:r>
        <w:rPr>
          <w:spacing w:val="28"/>
        </w:rPr>
        <w:t xml:space="preserve">  </w:t>
      </w:r>
      <w:r>
        <w:rPr>
          <w:spacing w:val="-10"/>
        </w:rPr>
        <w:t>и</w:t>
      </w:r>
    </w:p>
    <w:p w:rsidR="00351CE5" w:rsidRDefault="009C0D06">
      <w:pPr>
        <w:pStyle w:val="a3"/>
      </w:pPr>
      <w:r>
        <w:t>устанавливается</w:t>
      </w:r>
      <w:r>
        <w:rPr>
          <w:spacing w:val="55"/>
          <w:w w:val="150"/>
        </w:rPr>
        <w:t xml:space="preserve"> </w:t>
      </w:r>
      <w:r>
        <w:t>Договором</w:t>
      </w:r>
      <w:r>
        <w:rPr>
          <w:spacing w:val="57"/>
          <w:w w:val="150"/>
        </w:rPr>
        <w:t xml:space="preserve"> </w:t>
      </w:r>
      <w:r>
        <w:t>в</w:t>
      </w:r>
      <w:r>
        <w:rPr>
          <w:spacing w:val="56"/>
          <w:w w:val="150"/>
        </w:rPr>
        <w:t xml:space="preserve"> </w:t>
      </w:r>
      <w:r>
        <w:t>размере</w:t>
      </w:r>
      <w:r>
        <w:rPr>
          <w:spacing w:val="57"/>
          <w:w w:val="150"/>
        </w:rPr>
        <w:t xml:space="preserve"> </w:t>
      </w:r>
      <w:r>
        <w:t>1/300</w:t>
      </w:r>
      <w:r>
        <w:rPr>
          <w:spacing w:val="56"/>
          <w:w w:val="150"/>
        </w:rPr>
        <w:t xml:space="preserve"> </w:t>
      </w:r>
      <w:r>
        <w:t>(одной</w:t>
      </w:r>
      <w:r>
        <w:rPr>
          <w:spacing w:val="57"/>
          <w:w w:val="150"/>
        </w:rPr>
        <w:t xml:space="preserve"> </w:t>
      </w:r>
      <w:r>
        <w:t>трехсотой)</w:t>
      </w:r>
      <w:r>
        <w:rPr>
          <w:spacing w:val="56"/>
          <w:w w:val="150"/>
        </w:rPr>
        <w:t xml:space="preserve"> </w:t>
      </w:r>
      <w:r>
        <w:t>действующей</w:t>
      </w:r>
      <w:r>
        <w:rPr>
          <w:spacing w:val="57"/>
          <w:w w:val="150"/>
        </w:rPr>
        <w:t xml:space="preserve"> </w:t>
      </w:r>
      <w:r>
        <w:t>на</w:t>
      </w:r>
      <w:r>
        <w:rPr>
          <w:spacing w:val="56"/>
          <w:w w:val="150"/>
        </w:rPr>
        <w:t xml:space="preserve"> </w:t>
      </w:r>
      <w:r>
        <w:t>дату</w:t>
      </w:r>
      <w:r>
        <w:rPr>
          <w:spacing w:val="57"/>
          <w:w w:val="150"/>
        </w:rPr>
        <w:t xml:space="preserve"> </w:t>
      </w:r>
      <w:r>
        <w:t>уплаты</w:t>
      </w:r>
      <w:r>
        <w:rPr>
          <w:spacing w:val="56"/>
          <w:w w:val="150"/>
        </w:rPr>
        <w:t xml:space="preserve"> </w:t>
      </w:r>
      <w:r>
        <w:t>пени</w:t>
      </w:r>
      <w:r>
        <w:rPr>
          <w:spacing w:val="57"/>
          <w:w w:val="150"/>
        </w:rPr>
        <w:t xml:space="preserve"> </w:t>
      </w:r>
      <w:r>
        <w:t>ключевой</w:t>
      </w:r>
      <w:r>
        <w:rPr>
          <w:spacing w:val="57"/>
          <w:w w:val="150"/>
        </w:rPr>
        <w:t xml:space="preserve"> </w:t>
      </w:r>
      <w:r>
        <w:rPr>
          <w:spacing w:val="-2"/>
        </w:rPr>
        <w:t>ставки</w:t>
      </w:r>
    </w:p>
    <w:p w:rsidR="00351CE5" w:rsidRDefault="009C0D06">
      <w:pPr>
        <w:pStyle w:val="a3"/>
      </w:pPr>
      <w:r>
        <w:t>Центрального</w:t>
      </w:r>
      <w:r>
        <w:rPr>
          <w:spacing w:val="69"/>
          <w:w w:val="150"/>
        </w:rPr>
        <w:t xml:space="preserve"> </w:t>
      </w:r>
      <w:r>
        <w:t>банка</w:t>
      </w:r>
      <w:r>
        <w:rPr>
          <w:spacing w:val="70"/>
          <w:w w:val="150"/>
        </w:rPr>
        <w:t xml:space="preserve"> </w:t>
      </w:r>
      <w:r>
        <w:t>Российской</w:t>
      </w:r>
      <w:r>
        <w:rPr>
          <w:spacing w:val="69"/>
          <w:w w:val="150"/>
        </w:rPr>
        <w:t xml:space="preserve"> </w:t>
      </w:r>
      <w:r>
        <w:t>Федерации</w:t>
      </w:r>
      <w:r>
        <w:rPr>
          <w:spacing w:val="70"/>
          <w:w w:val="150"/>
        </w:rPr>
        <w:t xml:space="preserve"> </w:t>
      </w:r>
      <w:r>
        <w:t>от</w:t>
      </w:r>
      <w:r>
        <w:rPr>
          <w:spacing w:val="70"/>
          <w:w w:val="150"/>
        </w:rPr>
        <w:t xml:space="preserve"> </w:t>
      </w:r>
      <w:r>
        <w:t>цены</w:t>
      </w:r>
      <w:r>
        <w:rPr>
          <w:spacing w:val="71"/>
          <w:w w:val="150"/>
        </w:rPr>
        <w:t xml:space="preserve"> </w:t>
      </w:r>
      <w:r>
        <w:t>Договора,</w:t>
      </w:r>
      <w:r>
        <w:rPr>
          <w:spacing w:val="70"/>
          <w:w w:val="150"/>
        </w:rPr>
        <w:t xml:space="preserve"> </w:t>
      </w:r>
      <w:r>
        <w:t>уменьшенной</w:t>
      </w:r>
      <w:r>
        <w:rPr>
          <w:spacing w:val="70"/>
          <w:w w:val="150"/>
        </w:rPr>
        <w:t xml:space="preserve"> </w:t>
      </w:r>
      <w:r>
        <w:t>на</w:t>
      </w:r>
      <w:r>
        <w:rPr>
          <w:spacing w:val="69"/>
          <w:w w:val="150"/>
        </w:rPr>
        <w:t xml:space="preserve"> </w:t>
      </w:r>
      <w:r>
        <w:t>сумму,</w:t>
      </w:r>
      <w:r>
        <w:rPr>
          <w:spacing w:val="70"/>
          <w:w w:val="150"/>
        </w:rPr>
        <w:t xml:space="preserve"> </w:t>
      </w:r>
      <w:r>
        <w:t>пропорциональную</w:t>
      </w:r>
      <w:r>
        <w:rPr>
          <w:spacing w:val="70"/>
          <w:w w:val="150"/>
        </w:rPr>
        <w:t xml:space="preserve"> </w:t>
      </w:r>
      <w:r>
        <w:rPr>
          <w:spacing w:val="-2"/>
        </w:rPr>
        <w:t>объему</w:t>
      </w:r>
    </w:p>
    <w:p w:rsidR="00351CE5" w:rsidRDefault="009C0D06">
      <w:pPr>
        <w:pStyle w:val="a3"/>
      </w:pPr>
      <w:r>
        <w:t>обязательств,</w:t>
      </w:r>
      <w:r>
        <w:rPr>
          <w:spacing w:val="-3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Договором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фактически</w:t>
      </w:r>
      <w:r>
        <w:rPr>
          <w:spacing w:val="-3"/>
        </w:rPr>
        <w:t xml:space="preserve"> </w:t>
      </w:r>
      <w:r>
        <w:t>исполненных</w:t>
      </w:r>
      <w:r>
        <w:rPr>
          <w:spacing w:val="-2"/>
        </w:rPr>
        <w:t xml:space="preserve"> Оператором.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27"/>
        </w:tabs>
        <w:spacing w:line="312" w:lineRule="auto"/>
        <w:ind w:left="25" w:right="167" w:firstLine="0"/>
        <w:rPr>
          <w:sz w:val="20"/>
        </w:rPr>
      </w:pPr>
      <w:r>
        <w:rPr>
          <w:sz w:val="20"/>
        </w:rPr>
        <w:t>Штрафы</w:t>
      </w:r>
      <w:r>
        <w:rPr>
          <w:spacing w:val="40"/>
          <w:sz w:val="20"/>
        </w:rPr>
        <w:t xml:space="preserve"> </w:t>
      </w:r>
      <w:r>
        <w:rPr>
          <w:sz w:val="20"/>
        </w:rPr>
        <w:t>начисляются</w:t>
      </w:r>
      <w:r>
        <w:rPr>
          <w:spacing w:val="40"/>
          <w:sz w:val="20"/>
        </w:rPr>
        <w:t xml:space="preserve"> </w:t>
      </w:r>
      <w:r>
        <w:rPr>
          <w:sz w:val="20"/>
        </w:rPr>
        <w:t>за</w:t>
      </w:r>
      <w:r>
        <w:rPr>
          <w:spacing w:val="40"/>
          <w:sz w:val="20"/>
        </w:rPr>
        <w:t xml:space="preserve"> </w:t>
      </w:r>
      <w:r>
        <w:rPr>
          <w:sz w:val="20"/>
        </w:rPr>
        <w:t>неисполнение</w:t>
      </w:r>
      <w:r>
        <w:rPr>
          <w:spacing w:val="40"/>
          <w:sz w:val="20"/>
        </w:rPr>
        <w:t xml:space="preserve"> </w:t>
      </w:r>
      <w:r>
        <w:rPr>
          <w:sz w:val="20"/>
        </w:rPr>
        <w:t>или</w:t>
      </w:r>
      <w:r>
        <w:rPr>
          <w:spacing w:val="40"/>
          <w:sz w:val="20"/>
        </w:rPr>
        <w:t xml:space="preserve"> </w:t>
      </w:r>
      <w:r>
        <w:rPr>
          <w:sz w:val="20"/>
        </w:rPr>
        <w:t>ненадлежащее</w:t>
      </w:r>
      <w:r>
        <w:rPr>
          <w:spacing w:val="40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40"/>
          <w:sz w:val="20"/>
        </w:rPr>
        <w:t xml:space="preserve"> </w:t>
      </w:r>
      <w:r>
        <w:rPr>
          <w:sz w:val="20"/>
        </w:rPr>
        <w:t>предусмотренных Договором,</w:t>
      </w:r>
      <w:r>
        <w:rPr>
          <w:spacing w:val="40"/>
          <w:sz w:val="20"/>
        </w:rPr>
        <w:t xml:space="preserve"> </w:t>
      </w:r>
      <w:r>
        <w:rPr>
          <w:sz w:val="20"/>
        </w:rPr>
        <w:t>за</w:t>
      </w:r>
      <w:r>
        <w:rPr>
          <w:spacing w:val="40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40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40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40"/>
          <w:sz w:val="20"/>
        </w:rPr>
        <w:t xml:space="preserve"> </w:t>
      </w:r>
      <w:r>
        <w:rPr>
          <w:sz w:val="20"/>
        </w:rPr>
        <w:t>Опер</w:t>
      </w:r>
      <w:r>
        <w:rPr>
          <w:sz w:val="20"/>
        </w:rPr>
        <w:t>атором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40"/>
          <w:sz w:val="20"/>
        </w:rPr>
        <w:t xml:space="preserve"> </w:t>
      </w:r>
      <w:r>
        <w:rPr>
          <w:sz w:val="20"/>
        </w:rPr>
        <w:t>(в</w:t>
      </w:r>
      <w:r>
        <w:rPr>
          <w:spacing w:val="40"/>
          <w:sz w:val="20"/>
        </w:rPr>
        <w:t xml:space="preserve"> </w:t>
      </w:r>
      <w:r>
        <w:rPr>
          <w:sz w:val="20"/>
        </w:rPr>
        <w:t>том</w:t>
      </w:r>
      <w:r>
        <w:rPr>
          <w:spacing w:val="40"/>
          <w:sz w:val="20"/>
        </w:rPr>
        <w:t xml:space="preserve"> </w:t>
      </w:r>
      <w:r>
        <w:rPr>
          <w:sz w:val="20"/>
        </w:rPr>
        <w:t>числе</w:t>
      </w:r>
      <w:r>
        <w:rPr>
          <w:spacing w:val="40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обязательства),</w:t>
      </w:r>
    </w:p>
    <w:p w:rsidR="00351CE5" w:rsidRDefault="009C0D06">
      <w:pPr>
        <w:pStyle w:val="a3"/>
        <w:spacing w:before="2"/>
      </w:pPr>
      <w:r>
        <w:t>предусмотренных</w:t>
      </w:r>
      <w:r>
        <w:rPr>
          <w:spacing w:val="64"/>
          <w:w w:val="150"/>
        </w:rPr>
        <w:t xml:space="preserve"> </w:t>
      </w:r>
      <w:r>
        <w:t>Договором.</w:t>
      </w:r>
      <w:r>
        <w:rPr>
          <w:spacing w:val="65"/>
          <w:w w:val="150"/>
        </w:rPr>
        <w:t xml:space="preserve"> </w:t>
      </w:r>
      <w:r>
        <w:t>Размер</w:t>
      </w:r>
      <w:r>
        <w:rPr>
          <w:spacing w:val="66"/>
          <w:w w:val="150"/>
        </w:rPr>
        <w:t xml:space="preserve"> </w:t>
      </w:r>
      <w:r>
        <w:t>штрафа</w:t>
      </w:r>
      <w:r>
        <w:rPr>
          <w:spacing w:val="65"/>
          <w:w w:val="150"/>
        </w:rPr>
        <w:t xml:space="preserve"> </w:t>
      </w:r>
      <w:r>
        <w:t>устанавливается</w:t>
      </w:r>
      <w:r>
        <w:rPr>
          <w:spacing w:val="66"/>
          <w:w w:val="150"/>
        </w:rPr>
        <w:t xml:space="preserve"> </w:t>
      </w:r>
      <w:r>
        <w:t>Договором</w:t>
      </w:r>
      <w:r>
        <w:rPr>
          <w:spacing w:val="66"/>
          <w:w w:val="150"/>
        </w:rPr>
        <w:t xml:space="preserve"> </w:t>
      </w:r>
      <w:r>
        <w:t>в</w:t>
      </w:r>
      <w:r>
        <w:rPr>
          <w:spacing w:val="65"/>
          <w:w w:val="150"/>
        </w:rPr>
        <w:t xml:space="preserve"> </w:t>
      </w:r>
      <w:r>
        <w:t>порядке,</w:t>
      </w:r>
      <w:r>
        <w:rPr>
          <w:spacing w:val="65"/>
          <w:w w:val="150"/>
        </w:rPr>
        <w:t xml:space="preserve"> </w:t>
      </w:r>
      <w:r>
        <w:t>установленном</w:t>
      </w:r>
      <w:r>
        <w:rPr>
          <w:spacing w:val="66"/>
          <w:w w:val="150"/>
        </w:rPr>
        <w:t xml:space="preserve"> </w:t>
      </w:r>
      <w:r>
        <w:rPr>
          <w:spacing w:val="-2"/>
        </w:rPr>
        <w:t>Правительством</w:t>
      </w:r>
    </w:p>
    <w:p w:rsidR="00351CE5" w:rsidRDefault="009C0D06">
      <w:pPr>
        <w:pStyle w:val="a3"/>
        <w:jc w:val="both"/>
      </w:pPr>
      <w:r>
        <w:t>Российской</w:t>
      </w:r>
      <w:r>
        <w:rPr>
          <w:spacing w:val="-7"/>
        </w:rPr>
        <w:t xml:space="preserve"> </w:t>
      </w:r>
      <w:r>
        <w:t>Федерации.</w:t>
      </w:r>
      <w:r>
        <w:rPr>
          <w:spacing w:val="-7"/>
        </w:rPr>
        <w:t xml:space="preserve"> </w:t>
      </w:r>
      <w:r>
        <w:t>Размеры</w:t>
      </w:r>
      <w:r>
        <w:rPr>
          <w:spacing w:val="-7"/>
        </w:rPr>
        <w:t xml:space="preserve"> </w:t>
      </w:r>
      <w:r>
        <w:t>штрафов</w:t>
      </w:r>
      <w:r>
        <w:rPr>
          <w:spacing w:val="-7"/>
        </w:rPr>
        <w:t xml:space="preserve"> </w:t>
      </w:r>
      <w:r>
        <w:t>устанавливаются</w:t>
      </w:r>
      <w:r>
        <w:rPr>
          <w:spacing w:val="-7"/>
        </w:rPr>
        <w:t xml:space="preserve"> </w:t>
      </w:r>
      <w:r>
        <w:t>настоящим</w:t>
      </w:r>
      <w:r>
        <w:rPr>
          <w:spacing w:val="-4"/>
        </w:rPr>
        <w:t xml:space="preserve"> </w:t>
      </w:r>
      <w:r>
        <w:t>Договором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следующем</w:t>
      </w:r>
      <w:r>
        <w:rPr>
          <w:spacing w:val="-7"/>
        </w:rPr>
        <w:t xml:space="preserve"> </w:t>
      </w:r>
      <w:r>
        <w:rPr>
          <w:spacing w:val="-2"/>
        </w:rPr>
        <w:t>порядке: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37"/>
        </w:tabs>
        <w:spacing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 каждый факт неисполнения или ненадлежащего исполнения Оператором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</w:t>
      </w:r>
      <w:r>
        <w:rPr>
          <w:sz w:val="20"/>
        </w:rPr>
        <w:t>вливается:</w:t>
      </w:r>
    </w:p>
    <w:p w:rsidR="00351CE5" w:rsidRDefault="009C0D06">
      <w:pPr>
        <w:pStyle w:val="a3"/>
        <w:spacing w:before="3"/>
        <w:ind w:left="235"/>
      </w:pPr>
      <w:r>
        <w:t>а)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процентов</w:t>
      </w:r>
      <w:r>
        <w:rPr>
          <w:spacing w:val="-2"/>
        </w:rPr>
        <w:t xml:space="preserve"> </w:t>
      </w:r>
      <w:r>
        <w:t>цены</w:t>
      </w:r>
      <w:r>
        <w:rPr>
          <w:spacing w:val="-2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случае,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рублей;</w:t>
      </w:r>
    </w:p>
    <w:p w:rsidR="00351CE5" w:rsidRDefault="009C0D06">
      <w:pPr>
        <w:pStyle w:val="a3"/>
        <w:spacing w:line="312" w:lineRule="auto"/>
        <w:ind w:left="235"/>
      </w:pPr>
      <w:r>
        <w:t>б) 5 процентов цены Договора (этапа) в случае, если цена Договора (этапа) составляет от 3 млн. рублей до 50 млн. рублей</w:t>
      </w:r>
      <w:r>
        <w:rPr>
          <w:spacing w:val="80"/>
        </w:rPr>
        <w:t xml:space="preserve"> </w:t>
      </w:r>
      <w:r>
        <w:rPr>
          <w:spacing w:val="-2"/>
        </w:rPr>
        <w:t>(включительно);</w:t>
      </w:r>
    </w:p>
    <w:p w:rsidR="00351CE5" w:rsidRDefault="009C0D06">
      <w:pPr>
        <w:pStyle w:val="a3"/>
        <w:spacing w:before="2" w:line="312" w:lineRule="auto"/>
        <w:ind w:left="235"/>
      </w:pPr>
      <w:r>
        <w:t>в) 1 процент цены Договора (этапа) в случае, если цена</w:t>
      </w:r>
      <w:r>
        <w:rPr>
          <w:spacing w:val="18"/>
        </w:rPr>
        <w:t xml:space="preserve"> </w:t>
      </w:r>
      <w:r>
        <w:t>Договора (этапа) составляет от 50 млн. рублей до 100 млн. рублей</w:t>
      </w:r>
      <w:r>
        <w:rPr>
          <w:spacing w:val="80"/>
        </w:rPr>
        <w:t xml:space="preserve"> </w:t>
      </w:r>
      <w:r>
        <w:rPr>
          <w:spacing w:val="-2"/>
        </w:rPr>
        <w:t>(включительно);</w:t>
      </w:r>
    </w:p>
    <w:p w:rsidR="00351CE5" w:rsidRDefault="009C0D06">
      <w:pPr>
        <w:pStyle w:val="a3"/>
        <w:spacing w:before="2" w:line="312" w:lineRule="auto"/>
        <w:ind w:left="235"/>
      </w:pPr>
      <w:r>
        <w:t>г)</w:t>
      </w:r>
      <w:r>
        <w:rPr>
          <w:spacing w:val="33"/>
        </w:rPr>
        <w:t xml:space="preserve"> </w:t>
      </w:r>
      <w:r>
        <w:t>0,5</w:t>
      </w:r>
      <w:r>
        <w:rPr>
          <w:spacing w:val="33"/>
        </w:rPr>
        <w:t xml:space="preserve"> </w:t>
      </w:r>
      <w:r>
        <w:t>процента</w:t>
      </w:r>
      <w:r>
        <w:rPr>
          <w:spacing w:val="33"/>
        </w:rPr>
        <w:t xml:space="preserve"> </w:t>
      </w:r>
      <w:r>
        <w:t>цены</w:t>
      </w:r>
      <w:r>
        <w:rPr>
          <w:spacing w:val="35"/>
        </w:rPr>
        <w:t xml:space="preserve"> </w:t>
      </w:r>
      <w:r>
        <w:t>Договора</w:t>
      </w:r>
      <w:r>
        <w:rPr>
          <w:spacing w:val="33"/>
        </w:rPr>
        <w:t xml:space="preserve"> </w:t>
      </w:r>
      <w:r>
        <w:t>(этапа)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случае,</w:t>
      </w:r>
      <w:r>
        <w:rPr>
          <w:spacing w:val="33"/>
        </w:rPr>
        <w:t xml:space="preserve"> </w:t>
      </w:r>
      <w:r>
        <w:t>если</w:t>
      </w:r>
      <w:r>
        <w:rPr>
          <w:spacing w:val="33"/>
        </w:rPr>
        <w:t xml:space="preserve"> </w:t>
      </w:r>
      <w:r>
        <w:t>цена</w:t>
      </w:r>
      <w:r>
        <w:rPr>
          <w:spacing w:val="35"/>
        </w:rPr>
        <w:t xml:space="preserve"> </w:t>
      </w:r>
      <w:r>
        <w:t>Договора</w:t>
      </w:r>
      <w:r>
        <w:rPr>
          <w:spacing w:val="33"/>
        </w:rPr>
        <w:t xml:space="preserve"> </w:t>
      </w:r>
      <w:r>
        <w:t>(этапа)</w:t>
      </w:r>
      <w:r>
        <w:rPr>
          <w:spacing w:val="33"/>
        </w:rPr>
        <w:t xml:space="preserve"> </w:t>
      </w:r>
      <w:r>
        <w:t>составляет</w:t>
      </w:r>
      <w:r>
        <w:rPr>
          <w:spacing w:val="33"/>
        </w:rPr>
        <w:t xml:space="preserve"> </w:t>
      </w:r>
      <w:r>
        <w:t>от</w:t>
      </w:r>
      <w:r>
        <w:rPr>
          <w:spacing w:val="33"/>
        </w:rPr>
        <w:t xml:space="preserve"> </w:t>
      </w:r>
      <w:r>
        <w:t>100</w:t>
      </w:r>
      <w:r>
        <w:rPr>
          <w:spacing w:val="33"/>
        </w:rPr>
        <w:t xml:space="preserve"> </w:t>
      </w:r>
      <w:r>
        <w:t>млн.</w:t>
      </w:r>
      <w:r>
        <w:rPr>
          <w:spacing w:val="33"/>
        </w:rPr>
        <w:t xml:space="preserve"> </w:t>
      </w:r>
      <w:r>
        <w:t>рублей</w:t>
      </w:r>
      <w:r>
        <w:rPr>
          <w:spacing w:val="33"/>
        </w:rPr>
        <w:t xml:space="preserve"> </w:t>
      </w:r>
      <w:r>
        <w:t>до</w:t>
      </w:r>
      <w:r>
        <w:rPr>
          <w:spacing w:val="33"/>
        </w:rPr>
        <w:t xml:space="preserve"> </w:t>
      </w:r>
      <w:r>
        <w:t>500</w:t>
      </w:r>
      <w:r>
        <w:rPr>
          <w:spacing w:val="33"/>
        </w:rPr>
        <w:t xml:space="preserve"> </w:t>
      </w:r>
      <w:r>
        <w:t>млн. рублей (включительно);</w:t>
      </w:r>
    </w:p>
    <w:p w:rsidR="00351CE5" w:rsidRDefault="009C0D06">
      <w:pPr>
        <w:pStyle w:val="a3"/>
        <w:spacing w:before="2" w:line="312" w:lineRule="auto"/>
        <w:ind w:left="235"/>
      </w:pPr>
      <w:r>
        <w:t xml:space="preserve">д) 0,4 процента цены Договора (этапа) в случае, если цена Договора (этапа) составляет от 500 млн. рублей до 1 млрд. рублей </w:t>
      </w:r>
      <w:r>
        <w:rPr>
          <w:spacing w:val="-2"/>
        </w:rPr>
        <w:t>(включительно);</w:t>
      </w:r>
    </w:p>
    <w:p w:rsidR="00351CE5" w:rsidRDefault="009C0D06">
      <w:pPr>
        <w:pStyle w:val="a3"/>
        <w:spacing w:before="3" w:line="312" w:lineRule="auto"/>
        <w:ind w:left="235"/>
      </w:pPr>
      <w:r>
        <w:t xml:space="preserve">е) 0,3 процента цены Договора (этапа) в случае, если цена Договора (этапа) составляет от </w:t>
      </w:r>
      <w:r>
        <w:t xml:space="preserve">1 млрд. рублей до 2 млрд. рублей </w:t>
      </w:r>
      <w:r>
        <w:rPr>
          <w:spacing w:val="-2"/>
        </w:rPr>
        <w:t>(включительно);</w:t>
      </w:r>
    </w:p>
    <w:p w:rsidR="00351CE5" w:rsidRDefault="009C0D06">
      <w:pPr>
        <w:pStyle w:val="a3"/>
        <w:spacing w:before="2" w:line="312" w:lineRule="auto"/>
        <w:ind w:left="235"/>
      </w:pPr>
      <w:r>
        <w:t xml:space="preserve">ж) 0,25 процента цены Договора (этапа) в случае, если цена Договора (этапа) составляет от 2 млрд. рублей до 5 млрд. рублей </w:t>
      </w:r>
      <w:r>
        <w:rPr>
          <w:spacing w:val="-2"/>
        </w:rPr>
        <w:t>(включительно);</w:t>
      </w:r>
    </w:p>
    <w:p w:rsidR="00351CE5" w:rsidRDefault="009C0D06">
      <w:pPr>
        <w:pStyle w:val="a3"/>
        <w:spacing w:before="2" w:line="312" w:lineRule="auto"/>
        <w:ind w:left="235"/>
      </w:pPr>
      <w:r>
        <w:t>з) 0,2 процента цены Договора (этапа) в случае, если цена Договора (</w:t>
      </w:r>
      <w:r>
        <w:t xml:space="preserve">этапа) составляет от 5 млрд. рублей до 10 млрд. рублей </w:t>
      </w:r>
      <w:r>
        <w:rPr>
          <w:spacing w:val="-2"/>
        </w:rPr>
        <w:t>(включительно);</w:t>
      </w:r>
    </w:p>
    <w:p w:rsidR="00351CE5" w:rsidRDefault="009C0D06">
      <w:pPr>
        <w:pStyle w:val="a3"/>
        <w:spacing w:before="2"/>
        <w:ind w:left="235"/>
      </w:pPr>
      <w:r>
        <w:t>и)</w:t>
      </w:r>
      <w:r>
        <w:rPr>
          <w:spacing w:val="-2"/>
        </w:rPr>
        <w:t xml:space="preserve"> </w:t>
      </w:r>
      <w:r>
        <w:t>0,1</w:t>
      </w:r>
      <w:r>
        <w:rPr>
          <w:spacing w:val="-2"/>
        </w:rPr>
        <w:t xml:space="preserve"> </w:t>
      </w:r>
      <w:r>
        <w:t>процента</w:t>
      </w:r>
      <w:r>
        <w:rPr>
          <w:spacing w:val="-3"/>
        </w:rPr>
        <w:t xml:space="preserve"> </w:t>
      </w:r>
      <w:r>
        <w:t>цены 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случае,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млрд.</w:t>
      </w:r>
      <w:r>
        <w:rPr>
          <w:spacing w:val="-2"/>
        </w:rPr>
        <w:t xml:space="preserve"> рублей.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527"/>
        </w:tabs>
        <w:spacing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</w:t>
      </w:r>
      <w:r>
        <w:rPr>
          <w:spacing w:val="-1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-1"/>
          <w:sz w:val="20"/>
        </w:rPr>
        <w:t xml:space="preserve"> </w:t>
      </w:r>
      <w:r>
        <w:rPr>
          <w:sz w:val="20"/>
        </w:rPr>
        <w:t>факт</w:t>
      </w:r>
      <w:r>
        <w:rPr>
          <w:spacing w:val="-1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-1"/>
          <w:sz w:val="20"/>
        </w:rPr>
        <w:t xml:space="preserve"> </w:t>
      </w:r>
      <w:r>
        <w:rPr>
          <w:sz w:val="20"/>
        </w:rPr>
        <w:t>или</w:t>
      </w:r>
      <w:r>
        <w:rPr>
          <w:spacing w:val="-1"/>
          <w:sz w:val="20"/>
        </w:rPr>
        <w:t xml:space="preserve"> </w:t>
      </w:r>
      <w:r>
        <w:rPr>
          <w:sz w:val="20"/>
        </w:rPr>
        <w:t>ненадлежащего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1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-1"/>
          <w:sz w:val="20"/>
        </w:rPr>
        <w:t xml:space="preserve"> </w:t>
      </w:r>
      <w:r>
        <w:rPr>
          <w:sz w:val="20"/>
        </w:rPr>
        <w:t>обязательства,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предусмотренного Договором, которое не имеет стоимостного выражения, размер штрафа устанавливается (при наличии в Договоре таких обязательств), а </w:t>
      </w:r>
      <w:r>
        <w:rPr>
          <w:spacing w:val="-2"/>
          <w:sz w:val="20"/>
        </w:rPr>
        <w:t>именно:</w:t>
      </w:r>
    </w:p>
    <w:p w:rsidR="00351CE5" w:rsidRDefault="009C0D06">
      <w:pPr>
        <w:pStyle w:val="a3"/>
        <w:spacing w:before="3"/>
        <w:ind w:left="235"/>
      </w:pPr>
      <w:r>
        <w:t>а)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000</w:t>
      </w:r>
      <w:r>
        <w:rPr>
          <w:spacing w:val="-1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 не</w:t>
      </w:r>
      <w:r>
        <w:rPr>
          <w:spacing w:val="-3"/>
        </w:rPr>
        <w:t xml:space="preserve"> </w:t>
      </w:r>
      <w:r>
        <w:t>превышает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rPr>
          <w:spacing w:val="-2"/>
        </w:rPr>
        <w:t>рублей;</w:t>
      </w:r>
    </w:p>
    <w:p w:rsidR="00351CE5" w:rsidRDefault="009C0D06">
      <w:pPr>
        <w:pStyle w:val="a3"/>
        <w:ind w:left="235"/>
      </w:pPr>
      <w:r>
        <w:t>б)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1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</w:t>
      </w:r>
      <w:r>
        <w:t>ставляет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rPr>
          <w:spacing w:val="-2"/>
        </w:rPr>
        <w:t>(включительно);</w:t>
      </w:r>
    </w:p>
    <w:p w:rsidR="00351CE5" w:rsidRDefault="009C0D06">
      <w:pPr>
        <w:pStyle w:val="a3"/>
        <w:spacing w:line="312" w:lineRule="auto"/>
        <w:ind w:left="235" w:right="2005"/>
      </w:pPr>
      <w:r>
        <w:t>в)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(включительно); г) 100 000 рублей, если цена Договора превышает 100 млн. рублей.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02"/>
        </w:tabs>
        <w:spacing w:before="2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Общая сумма начисленных штрафов и пени за неисполнение или ненадлежащее исполнение Оператором обязательств, предусмотренных Договором, не может превышать цену Договора.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81"/>
        </w:tabs>
        <w:spacing w:before="2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Сторона Договора освобождается от уплаты неустойки (штрафа, пени) если докажет, что неи</w:t>
      </w:r>
      <w:r>
        <w:rPr>
          <w:sz w:val="20"/>
        </w:rPr>
        <w:t xml:space="preserve">сполнение или ненадлежащее исполнение обязательства, предусмотренного Договором, произошло вследствие непреодолимой силы или по вине другой </w:t>
      </w:r>
      <w:r>
        <w:rPr>
          <w:spacing w:val="-2"/>
          <w:sz w:val="20"/>
        </w:rPr>
        <w:t>Стороны.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Оператор</w:t>
      </w:r>
      <w:r>
        <w:rPr>
          <w:spacing w:val="-5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несет</w:t>
      </w:r>
      <w:r>
        <w:rPr>
          <w:spacing w:val="-5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за</w:t>
      </w:r>
      <w:r>
        <w:rPr>
          <w:spacing w:val="-5"/>
          <w:sz w:val="20"/>
        </w:rPr>
        <w:t xml:space="preserve"> </w:t>
      </w:r>
      <w:r>
        <w:rPr>
          <w:sz w:val="20"/>
        </w:rPr>
        <w:t>содержание</w:t>
      </w:r>
      <w:r>
        <w:rPr>
          <w:spacing w:val="-6"/>
          <w:sz w:val="20"/>
        </w:rPr>
        <w:t xml:space="preserve"> </w:t>
      </w:r>
      <w:r>
        <w:rPr>
          <w:sz w:val="20"/>
        </w:rPr>
        <w:t>информации,</w:t>
      </w:r>
      <w:r>
        <w:rPr>
          <w:spacing w:val="-4"/>
          <w:sz w:val="20"/>
        </w:rPr>
        <w:t xml:space="preserve"> </w:t>
      </w:r>
      <w:r>
        <w:rPr>
          <w:sz w:val="20"/>
        </w:rPr>
        <w:t>передаваемой</w:t>
      </w:r>
      <w:r>
        <w:rPr>
          <w:spacing w:val="-4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-6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сетям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электросвязи.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82"/>
        </w:tabs>
        <w:spacing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Все споры и разногласия, которые могут возникнуть из настоящего Договора или в связи с ним, Стороны рассматривают предварительно в претензионном порядке. Срок рассмотрения ответа на письменную претензию - 30 (тридцать) календарных дней с момента ее получен</w:t>
      </w:r>
      <w:r>
        <w:rPr>
          <w:sz w:val="20"/>
        </w:rPr>
        <w:t>ия.</w:t>
      </w:r>
    </w:p>
    <w:p w:rsidR="00351CE5" w:rsidRDefault="009C0D06">
      <w:pPr>
        <w:pStyle w:val="a3"/>
        <w:spacing w:before="3" w:line="312" w:lineRule="auto"/>
        <w:ind w:right="168"/>
        <w:jc w:val="both"/>
      </w:pPr>
      <w:r>
        <w:t>В случае если споры и разногласия не урегулированы в претензионном порядке в сроки, определенные в настоящем пункте, каждая из Сторон вправе обратиться в Арбитражный суд по месту нахождения ответчика с иском о разрешении спора.</w:t>
      </w:r>
    </w:p>
    <w:p w:rsidR="00351CE5" w:rsidRDefault="00351CE5">
      <w:pPr>
        <w:pStyle w:val="a3"/>
        <w:spacing w:line="312" w:lineRule="auto"/>
        <w:jc w:val="both"/>
        <w:sectPr w:rsidR="00351CE5">
          <w:pgSz w:w="11910" w:h="16840"/>
          <w:pgMar w:top="400" w:right="283" w:bottom="280" w:left="425" w:header="720" w:footer="720" w:gutter="0"/>
          <w:cols w:space="720"/>
        </w:sectPr>
      </w:pPr>
    </w:p>
    <w:p w:rsidR="00351CE5" w:rsidRDefault="009C0D06">
      <w:pPr>
        <w:pStyle w:val="a4"/>
        <w:numPr>
          <w:ilvl w:val="1"/>
          <w:numId w:val="4"/>
        </w:numPr>
        <w:tabs>
          <w:tab w:val="left" w:pos="516"/>
        </w:tabs>
        <w:spacing w:before="6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Подписание</w:t>
      </w:r>
      <w:r>
        <w:rPr>
          <w:sz w:val="20"/>
        </w:rPr>
        <w:t>м Договора Абонент подтверждает свое согласие со всеми его условиями, с действующими Тарифными планами, с которыми Абонент ознакомлен и согласен с их применением, дает согласие/гарантирует получение согласия собственника на размещение оборудования связи Оп</w:t>
      </w:r>
      <w:r>
        <w:rPr>
          <w:sz w:val="20"/>
        </w:rPr>
        <w:t>ератора в местах общего пользования, а также то, что до него в понятной, доступной форме и в полном объеме доведены сведения об основных потребительских свойствах предоставляемых</w:t>
      </w:r>
      <w:r>
        <w:rPr>
          <w:spacing w:val="80"/>
          <w:sz w:val="20"/>
        </w:rPr>
        <w:t xml:space="preserve"> </w:t>
      </w:r>
      <w:r>
        <w:rPr>
          <w:sz w:val="20"/>
        </w:rPr>
        <w:t>Оператором услуг, цены/тарифы на услуги, тарификация соединений, порядок и ср</w:t>
      </w:r>
      <w:r>
        <w:rPr>
          <w:sz w:val="20"/>
        </w:rPr>
        <w:t>оки расчетов, правила и условия оказания и использования услуг, правила использования сервиса "Личный кабинет юридических лиц", информация об Операторе, территория обслуживания и иная необходимая информация, в т.ч. предусмотренная п.17 и п.57 Правил оказан</w:t>
      </w:r>
      <w:r>
        <w:rPr>
          <w:sz w:val="20"/>
        </w:rPr>
        <w:t>ия услуг телефонной связи (утв. Постановлением Правительства РФ № 1994 от 30.12.2024), п.17 Правил оказания телематических услуг связи (утв. Постановлением Правительства РФ № 2607 от 31.12.2021г.), п.16 Правил оказания услуг связи по передаче данных (утв.</w:t>
      </w:r>
      <w:r>
        <w:rPr>
          <w:spacing w:val="40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40"/>
          <w:sz w:val="20"/>
        </w:rPr>
        <w:t xml:space="preserve"> </w:t>
      </w:r>
      <w:r>
        <w:rPr>
          <w:sz w:val="20"/>
        </w:rPr>
        <w:t>Правительства</w:t>
      </w:r>
      <w:r>
        <w:rPr>
          <w:spacing w:val="40"/>
          <w:sz w:val="20"/>
        </w:rPr>
        <w:t xml:space="preserve"> </w:t>
      </w:r>
      <w:r>
        <w:rPr>
          <w:sz w:val="20"/>
        </w:rPr>
        <w:t>РФ</w:t>
      </w:r>
      <w:r>
        <w:rPr>
          <w:spacing w:val="40"/>
          <w:sz w:val="20"/>
        </w:rPr>
        <w:t xml:space="preserve"> </w:t>
      </w:r>
      <w:r>
        <w:rPr>
          <w:sz w:val="20"/>
        </w:rPr>
        <w:t>№</w:t>
      </w:r>
      <w:r>
        <w:rPr>
          <w:spacing w:val="40"/>
          <w:sz w:val="20"/>
        </w:rPr>
        <w:t xml:space="preserve"> </w:t>
      </w:r>
      <w:r>
        <w:rPr>
          <w:sz w:val="20"/>
        </w:rPr>
        <w:t>2606</w:t>
      </w:r>
      <w:r>
        <w:rPr>
          <w:spacing w:val="40"/>
          <w:sz w:val="20"/>
        </w:rPr>
        <w:t xml:space="preserve"> </w:t>
      </w:r>
      <w:r>
        <w:rPr>
          <w:sz w:val="20"/>
        </w:rPr>
        <w:t>от</w:t>
      </w:r>
      <w:r>
        <w:rPr>
          <w:spacing w:val="40"/>
          <w:sz w:val="20"/>
        </w:rPr>
        <w:t xml:space="preserve"> </w:t>
      </w:r>
      <w:r>
        <w:rPr>
          <w:sz w:val="20"/>
        </w:rPr>
        <w:t>31.12.2021г.)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п.15</w:t>
      </w:r>
      <w:r>
        <w:rPr>
          <w:spacing w:val="40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</w:t>
      </w:r>
      <w:r>
        <w:rPr>
          <w:spacing w:val="40"/>
          <w:sz w:val="20"/>
        </w:rPr>
        <w:t xml:space="preserve"> </w:t>
      </w:r>
      <w:r>
        <w:rPr>
          <w:sz w:val="20"/>
        </w:rPr>
        <w:t>для</w:t>
      </w:r>
      <w:r>
        <w:rPr>
          <w:spacing w:val="40"/>
          <w:sz w:val="20"/>
        </w:rPr>
        <w:t xml:space="preserve"> </w:t>
      </w:r>
      <w:r>
        <w:rPr>
          <w:sz w:val="20"/>
        </w:rPr>
        <w:t>целей телевизионного вещания и (или) радиовещания (утв. Постановлением Правительства РФ № 783 от 29.05.2025).</w:t>
      </w:r>
    </w:p>
    <w:p w:rsidR="00351CE5" w:rsidRDefault="009C0D06">
      <w:pPr>
        <w:pStyle w:val="a4"/>
        <w:numPr>
          <w:ilvl w:val="2"/>
          <w:numId w:val="4"/>
        </w:numPr>
        <w:tabs>
          <w:tab w:val="left" w:pos="625"/>
        </w:tabs>
        <w:spacing w:before="11"/>
        <w:ind w:left="625" w:hanging="600"/>
        <w:jc w:val="both"/>
        <w:rPr>
          <w:sz w:val="20"/>
        </w:rPr>
      </w:pPr>
      <w:r>
        <w:rPr>
          <w:sz w:val="20"/>
        </w:rPr>
        <w:t>Авторизация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сервисе</w:t>
      </w:r>
      <w:r>
        <w:rPr>
          <w:spacing w:val="-4"/>
          <w:sz w:val="20"/>
        </w:rPr>
        <w:t xml:space="preserve"> </w:t>
      </w:r>
      <w:r>
        <w:rPr>
          <w:sz w:val="20"/>
        </w:rPr>
        <w:t>«Личный</w:t>
      </w:r>
      <w:r>
        <w:rPr>
          <w:spacing w:val="-3"/>
          <w:sz w:val="20"/>
        </w:rPr>
        <w:t xml:space="preserve"> </w:t>
      </w:r>
      <w:r>
        <w:rPr>
          <w:sz w:val="20"/>
        </w:rPr>
        <w:t>кабинет</w:t>
      </w:r>
      <w:r>
        <w:rPr>
          <w:spacing w:val="-3"/>
          <w:sz w:val="20"/>
        </w:rPr>
        <w:t xml:space="preserve"> </w:t>
      </w:r>
      <w:r>
        <w:rPr>
          <w:sz w:val="20"/>
        </w:rPr>
        <w:t>юридических</w:t>
      </w:r>
      <w:r>
        <w:rPr>
          <w:spacing w:val="-3"/>
          <w:sz w:val="20"/>
        </w:rPr>
        <w:t xml:space="preserve"> </w:t>
      </w:r>
      <w:r>
        <w:rPr>
          <w:sz w:val="20"/>
        </w:rPr>
        <w:t>лиц»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ссылке:</w:t>
      </w:r>
      <w:r>
        <w:rPr>
          <w:spacing w:val="-4"/>
          <w:sz w:val="20"/>
        </w:rPr>
        <w:t xml:space="preserve"> </w:t>
      </w:r>
      <w:r w:rsidR="002F44EC">
        <w:rPr>
          <w:spacing w:val="-2"/>
          <w:sz w:val="20"/>
        </w:rPr>
        <w:t>___</w:t>
      </w:r>
      <w:r>
        <w:rPr>
          <w:spacing w:val="-2"/>
          <w:sz w:val="20"/>
        </w:rPr>
        <w:t>.</w:t>
      </w:r>
    </w:p>
    <w:p w:rsidR="00351CE5" w:rsidRDefault="009C0D06">
      <w:pPr>
        <w:pStyle w:val="a3"/>
        <w:tabs>
          <w:tab w:val="left" w:pos="1125"/>
        </w:tabs>
        <w:spacing w:before="50"/>
        <w:ind w:left="205"/>
        <w:rPr>
          <w:position w:val="2"/>
        </w:rPr>
      </w:pPr>
      <w:r>
        <w:rPr>
          <w:noProof/>
          <w:position w:val="2"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984885</wp:posOffset>
                </wp:positionH>
                <wp:positionV relativeFrom="paragraph">
                  <wp:posOffset>196785</wp:posOffset>
                </wp:positionV>
                <wp:extent cx="6286500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5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00" h="9525">
                              <a:moveTo>
                                <a:pt x="628649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286499" y="9525"/>
                              </a:lnTo>
                              <a:lnTo>
                                <a:pt x="62864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76DB4" id="Graphic 4" o:spid="_x0000_s1026" style="position:absolute;margin-left:77.55pt;margin-top:15.5pt;width:495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865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" path="m6286499,l,,,9525r6286499,l628649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</w:rPr>
        <w:t>Логин</w:t>
      </w:r>
      <w:r>
        <w:tab/>
      </w:r>
      <w:r w:rsidR="002F44EC">
        <w:rPr>
          <w:spacing w:val="-2"/>
          <w:position w:val="2"/>
        </w:rPr>
        <w:t>____</w:t>
      </w:r>
    </w:p>
    <w:p w:rsidR="00351CE5" w:rsidRDefault="00351CE5">
      <w:pPr>
        <w:pStyle w:val="a3"/>
        <w:spacing w:before="15"/>
        <w:ind w:left="0"/>
      </w:pPr>
    </w:p>
    <w:p w:rsidR="00351CE5" w:rsidRDefault="009C0D06">
      <w:pPr>
        <w:pStyle w:val="a4"/>
        <w:numPr>
          <w:ilvl w:val="1"/>
          <w:numId w:val="4"/>
        </w:numPr>
        <w:tabs>
          <w:tab w:val="left" w:pos="522"/>
        </w:tabs>
        <w:spacing w:before="1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 xml:space="preserve">Все изменения и дополнения к настоящему Договору действительны, если они оформлены в письменной форме и подписаны обеими Сторонами, за исключением изменений и дополнений, осуществляемых Сторонами </w:t>
      </w:r>
      <w:r>
        <w:rPr>
          <w:sz w:val="20"/>
        </w:rPr>
        <w:t>в одностороннем порядке в соответствии с настоящим Договором или законодательством РФ. Изменения и дополнения к настоящему Договору вносятся путем подписания Дополнительных соглашений к настоящему Договору.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533"/>
        </w:tabs>
        <w:spacing w:before="4"/>
        <w:ind w:left="533" w:hanging="508"/>
        <w:rPr>
          <w:sz w:val="20"/>
        </w:rPr>
      </w:pPr>
      <w:r>
        <w:rPr>
          <w:sz w:val="20"/>
        </w:rPr>
        <w:t>Внесение</w:t>
      </w:r>
      <w:r>
        <w:rPr>
          <w:spacing w:val="57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60"/>
          <w:sz w:val="20"/>
        </w:rPr>
        <w:t xml:space="preserve"> </w:t>
      </w:r>
      <w:r>
        <w:rPr>
          <w:sz w:val="20"/>
        </w:rPr>
        <w:t>в</w:t>
      </w:r>
      <w:r>
        <w:rPr>
          <w:spacing w:val="60"/>
          <w:sz w:val="20"/>
        </w:rPr>
        <w:t xml:space="preserve"> </w:t>
      </w:r>
      <w:r>
        <w:rPr>
          <w:sz w:val="20"/>
        </w:rPr>
        <w:t>настоящий</w:t>
      </w:r>
      <w:r>
        <w:rPr>
          <w:spacing w:val="61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61"/>
          <w:sz w:val="20"/>
        </w:rPr>
        <w:t xml:space="preserve"> </w:t>
      </w:r>
      <w:r>
        <w:rPr>
          <w:sz w:val="20"/>
        </w:rPr>
        <w:t>в</w:t>
      </w:r>
      <w:r>
        <w:rPr>
          <w:spacing w:val="60"/>
          <w:sz w:val="20"/>
        </w:rPr>
        <w:t xml:space="preserve"> </w:t>
      </w:r>
      <w:r>
        <w:rPr>
          <w:sz w:val="20"/>
        </w:rPr>
        <w:t>части</w:t>
      </w:r>
      <w:r>
        <w:rPr>
          <w:spacing w:val="59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60"/>
          <w:sz w:val="20"/>
        </w:rPr>
        <w:t xml:space="preserve"> </w:t>
      </w:r>
      <w:r>
        <w:rPr>
          <w:sz w:val="20"/>
        </w:rPr>
        <w:t>перечня</w:t>
      </w:r>
      <w:r>
        <w:rPr>
          <w:spacing w:val="60"/>
          <w:sz w:val="20"/>
        </w:rPr>
        <w:t xml:space="preserve"> </w:t>
      </w:r>
      <w:r>
        <w:rPr>
          <w:sz w:val="20"/>
        </w:rPr>
        <w:t>Услуг,</w:t>
      </w:r>
      <w:r>
        <w:rPr>
          <w:spacing w:val="59"/>
          <w:sz w:val="20"/>
        </w:rPr>
        <w:t xml:space="preserve"> </w:t>
      </w:r>
      <w:r>
        <w:rPr>
          <w:sz w:val="20"/>
        </w:rPr>
        <w:t>перечня</w:t>
      </w:r>
      <w:r>
        <w:rPr>
          <w:spacing w:val="60"/>
          <w:sz w:val="20"/>
        </w:rPr>
        <w:t xml:space="preserve"> </w:t>
      </w:r>
      <w:r>
        <w:rPr>
          <w:sz w:val="20"/>
        </w:rPr>
        <w:t>абонентских</w:t>
      </w:r>
      <w:r>
        <w:rPr>
          <w:spacing w:val="60"/>
          <w:sz w:val="20"/>
        </w:rPr>
        <w:t xml:space="preserve"> </w:t>
      </w:r>
      <w:r>
        <w:rPr>
          <w:sz w:val="20"/>
        </w:rPr>
        <w:t>номеров</w:t>
      </w:r>
      <w:r>
        <w:rPr>
          <w:spacing w:val="60"/>
          <w:sz w:val="20"/>
        </w:rPr>
        <w:t xml:space="preserve"> </w:t>
      </w:r>
      <w:r>
        <w:rPr>
          <w:spacing w:val="-5"/>
          <w:sz w:val="20"/>
        </w:rPr>
        <w:t>или</w:t>
      </w:r>
    </w:p>
    <w:p w:rsidR="00351CE5" w:rsidRDefault="009C0D06">
      <w:pPr>
        <w:pStyle w:val="a3"/>
        <w:spacing w:line="312" w:lineRule="auto"/>
        <w:ind w:right="167"/>
        <w:jc w:val="both"/>
      </w:pPr>
      <w:r>
        <w:t>тарифных планов производится Оператором по письменной заявке Абонента, с обязательным оформлением впоследствии соответствующих Приложений к настоящему Договору.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83"/>
        </w:tabs>
        <w:spacing w:before="2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Настоящий Договор вступает в силу с мо</w:t>
      </w:r>
      <w:r>
        <w:rPr>
          <w:sz w:val="20"/>
        </w:rPr>
        <w:t>мента его подписания Сторонами и действует по "31" декабря 2026 г., а в части оплаты Услуг до выполнения денежных обязательств. Условия настоящего Договора распространяются на отношения Сторон, возникшие с "01" января 2026 г.. Срок оказания Услуг с "01" ян</w:t>
      </w:r>
      <w:r>
        <w:rPr>
          <w:sz w:val="20"/>
        </w:rPr>
        <w:t>варя 2026 г. по дату, указанную в согласии на прекращение оказания услуг, в соответствии с п. 2.3.12. настоящего Договора.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513"/>
        </w:tabs>
        <w:spacing w:before="4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Досрочное расторжение Договора допускается по соглашению сторон, по решению суда, а в случае одностороннего</w:t>
      </w:r>
      <w:r>
        <w:rPr>
          <w:spacing w:val="40"/>
          <w:sz w:val="20"/>
        </w:rPr>
        <w:t xml:space="preserve"> </w:t>
      </w:r>
      <w:r>
        <w:rPr>
          <w:sz w:val="20"/>
        </w:rPr>
        <w:t>отказа Абонента от исполн</w:t>
      </w:r>
      <w:r>
        <w:rPr>
          <w:sz w:val="20"/>
        </w:rPr>
        <w:t>ения Договора в соответствии с гражданским законодательством.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475"/>
        </w:tabs>
        <w:spacing w:before="2"/>
        <w:ind w:left="475" w:hanging="450"/>
        <w:jc w:val="both"/>
        <w:rPr>
          <w:sz w:val="20"/>
        </w:rPr>
      </w:pPr>
      <w:r>
        <w:rPr>
          <w:sz w:val="20"/>
        </w:rPr>
        <w:t>Договор</w:t>
      </w:r>
      <w:r>
        <w:rPr>
          <w:spacing w:val="-4"/>
          <w:sz w:val="20"/>
        </w:rPr>
        <w:t xml:space="preserve"> </w:t>
      </w:r>
      <w:r>
        <w:rPr>
          <w:sz w:val="20"/>
        </w:rPr>
        <w:t>составлен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форме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документа,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подписанного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усиленными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электронными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подписями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Сторон.</w:t>
      </w:r>
    </w:p>
    <w:p w:rsidR="00351CE5" w:rsidRDefault="00351CE5">
      <w:pPr>
        <w:pStyle w:val="a3"/>
        <w:spacing w:before="215"/>
        <w:ind w:left="0"/>
      </w:pPr>
    </w:p>
    <w:p w:rsidR="00351CE5" w:rsidRDefault="009C0D06">
      <w:pPr>
        <w:pStyle w:val="1"/>
        <w:numPr>
          <w:ilvl w:val="0"/>
          <w:numId w:val="4"/>
        </w:numPr>
        <w:tabs>
          <w:tab w:val="left" w:pos="2055"/>
        </w:tabs>
        <w:ind w:left="2055" w:hanging="200"/>
        <w:jc w:val="both"/>
      </w:pPr>
      <w:r>
        <w:rPr>
          <w:spacing w:val="-8"/>
        </w:rPr>
        <w:t>Адреса</w:t>
      </w:r>
      <w:r>
        <w:rPr>
          <w:spacing w:val="5"/>
        </w:rPr>
        <w:t xml:space="preserve"> </w:t>
      </w:r>
      <w:r>
        <w:rPr>
          <w:spacing w:val="-8"/>
        </w:rPr>
        <w:t>и</w:t>
      </w:r>
      <w:r>
        <w:rPr>
          <w:spacing w:val="7"/>
        </w:rPr>
        <w:t xml:space="preserve"> </w:t>
      </w:r>
      <w:r>
        <w:rPr>
          <w:spacing w:val="-8"/>
        </w:rPr>
        <w:t>способы</w:t>
      </w:r>
      <w:r>
        <w:rPr>
          <w:spacing w:val="6"/>
        </w:rPr>
        <w:t xml:space="preserve"> </w:t>
      </w:r>
      <w:r>
        <w:rPr>
          <w:spacing w:val="-8"/>
        </w:rPr>
        <w:t>доставки</w:t>
      </w:r>
      <w:r>
        <w:rPr>
          <w:spacing w:val="7"/>
        </w:rPr>
        <w:t xml:space="preserve"> </w:t>
      </w:r>
      <w:r>
        <w:rPr>
          <w:spacing w:val="-8"/>
        </w:rPr>
        <w:t>расчетно-платежных</w:t>
      </w:r>
      <w:r>
        <w:rPr>
          <w:spacing w:val="7"/>
        </w:rPr>
        <w:t xml:space="preserve"> </w:t>
      </w:r>
      <w:r>
        <w:rPr>
          <w:spacing w:val="-8"/>
        </w:rPr>
        <w:t>документов</w:t>
      </w:r>
      <w:r>
        <w:rPr>
          <w:spacing w:val="7"/>
        </w:rPr>
        <w:t xml:space="preserve"> </w:t>
      </w:r>
      <w:r>
        <w:rPr>
          <w:spacing w:val="-8"/>
        </w:rPr>
        <w:t>(РПД)</w:t>
      </w:r>
      <w:r>
        <w:rPr>
          <w:spacing w:val="7"/>
        </w:rPr>
        <w:t xml:space="preserve"> </w:t>
      </w:r>
      <w:r>
        <w:rPr>
          <w:spacing w:val="-8"/>
        </w:rPr>
        <w:t>и</w:t>
      </w:r>
      <w:r>
        <w:rPr>
          <w:spacing w:val="8"/>
        </w:rPr>
        <w:t xml:space="preserve"> </w:t>
      </w:r>
      <w:r>
        <w:rPr>
          <w:spacing w:val="-8"/>
        </w:rPr>
        <w:t>уведомлений</w:t>
      </w:r>
    </w:p>
    <w:p w:rsidR="00351CE5" w:rsidRDefault="009C0D06">
      <w:pPr>
        <w:pStyle w:val="a3"/>
        <w:spacing w:line="312" w:lineRule="auto"/>
        <w:ind w:right="167"/>
        <w:jc w:val="both"/>
      </w:pPr>
      <w:r>
        <w:t>Абонент соглашается получать от Оператора РПД (счет, счет-фактура, Акт выполненных работ (оказанных услуг) и письменные уведомления, подписанные Электронной подписью по телекоммуникационным каналам связи через оператора электронного документооборота. При э</w:t>
      </w:r>
      <w:r>
        <w:t>том, электронный документ, подписанный электронной подписью, признается документом, равнозначным документу на бумажном носителе, подписанному собственноручной подписью.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75"/>
        </w:tabs>
        <w:spacing w:before="4"/>
        <w:ind w:hanging="350"/>
        <w:jc w:val="both"/>
        <w:rPr>
          <w:sz w:val="20"/>
        </w:rPr>
      </w:pPr>
      <w:r>
        <w:rPr>
          <w:sz w:val="20"/>
        </w:rPr>
        <w:t>Способ</w:t>
      </w:r>
      <w:r>
        <w:rPr>
          <w:spacing w:val="-8"/>
          <w:sz w:val="20"/>
        </w:rPr>
        <w:t xml:space="preserve"> </w:t>
      </w:r>
      <w:r>
        <w:rPr>
          <w:sz w:val="20"/>
        </w:rPr>
        <w:t>доставки</w:t>
      </w:r>
      <w:r>
        <w:rPr>
          <w:spacing w:val="-7"/>
          <w:sz w:val="20"/>
        </w:rPr>
        <w:t xml:space="preserve"> </w:t>
      </w:r>
      <w:r>
        <w:rPr>
          <w:sz w:val="20"/>
        </w:rPr>
        <w:t>оригиналов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РПД:</w:t>
      </w:r>
    </w:p>
    <w:p w:rsidR="00351CE5" w:rsidRDefault="009C0D06">
      <w:pPr>
        <w:pStyle w:val="a3"/>
        <w:spacing w:line="381" w:lineRule="auto"/>
        <w:ind w:left="709" w:right="8226" w:hanging="504"/>
        <w:jc w:val="both"/>
      </w:pPr>
      <w:r>
        <w:t>Электронный</w:t>
      </w:r>
      <w:r>
        <w:rPr>
          <w:spacing w:val="-13"/>
        </w:rPr>
        <w:t xml:space="preserve"> </w:t>
      </w:r>
      <w:r>
        <w:t xml:space="preserve">документооборот: </w:t>
      </w:r>
      <w:r>
        <w:rPr>
          <w:noProof/>
          <w:spacing w:val="-1"/>
          <w:position w:val="6"/>
          <w:lang w:eastAsia="ru-RU"/>
        </w:rPr>
        <w:drawing>
          <wp:inline distT="0" distB="0" distL="0" distR="0">
            <wp:extent cx="55244" cy="5524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4" cy="5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</w:rPr>
        <w:t xml:space="preserve"> </w:t>
      </w:r>
      <w:r>
        <w:t>ООО «Тензор»</w:t>
      </w:r>
    </w:p>
    <w:p w:rsidR="00351CE5" w:rsidRDefault="009C0D06">
      <w:pPr>
        <w:pStyle w:val="a3"/>
        <w:spacing w:before="0" w:line="183" w:lineRule="exact"/>
        <w:jc w:val="both"/>
      </w:pPr>
      <w:r>
        <w:t>Абонент</w:t>
      </w:r>
      <w:r>
        <w:rPr>
          <w:spacing w:val="-3"/>
        </w:rPr>
        <w:t xml:space="preserve"> </w:t>
      </w:r>
      <w:r>
        <w:t>согласен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получение</w:t>
      </w:r>
      <w:r>
        <w:rPr>
          <w:spacing w:val="-4"/>
        </w:rPr>
        <w:t xml:space="preserve"> </w:t>
      </w:r>
      <w:r>
        <w:t>расчетных</w:t>
      </w:r>
      <w:r>
        <w:rPr>
          <w:spacing w:val="-2"/>
        </w:rPr>
        <w:t xml:space="preserve"> </w:t>
      </w:r>
      <w:r>
        <w:t>документов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выбранному</w:t>
      </w:r>
      <w:r>
        <w:rPr>
          <w:spacing w:val="-2"/>
        </w:rPr>
        <w:t xml:space="preserve"> </w:t>
      </w:r>
      <w:r>
        <w:t>им</w:t>
      </w:r>
      <w:r>
        <w:rPr>
          <w:spacing w:val="-4"/>
        </w:rPr>
        <w:t xml:space="preserve"> </w:t>
      </w:r>
      <w:r>
        <w:t>способу</w:t>
      </w:r>
      <w:r>
        <w:rPr>
          <w:spacing w:val="-2"/>
        </w:rPr>
        <w:t xml:space="preserve"> доставки.</w:t>
      </w:r>
    </w:p>
    <w:p w:rsidR="00351CE5" w:rsidRDefault="009C0D06">
      <w:pPr>
        <w:pStyle w:val="a3"/>
        <w:spacing w:line="312" w:lineRule="auto"/>
        <w:ind w:right="168"/>
        <w:jc w:val="both"/>
      </w:pPr>
      <w:r>
        <w:t>Счета иных поставщиков Услуг, от имени которых Оператор выставляет счета по агентским договорам, доставляются в соответствии с указанным Абонентом способом доставки счета в настоящем пункте.</w:t>
      </w:r>
    </w:p>
    <w:p w:rsidR="00351CE5" w:rsidRDefault="009C0D06">
      <w:pPr>
        <w:pStyle w:val="a3"/>
        <w:spacing w:before="2" w:line="312" w:lineRule="auto"/>
        <w:ind w:right="167"/>
        <w:jc w:val="both"/>
      </w:pPr>
      <w:r>
        <w:t>В случаях, когда счет Абоненту отправляется почтой, обязанность О</w:t>
      </w:r>
      <w:r>
        <w:t>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получении.</w:t>
      </w:r>
    </w:p>
    <w:p w:rsidR="00351CE5" w:rsidRDefault="009C0D06">
      <w:pPr>
        <w:pStyle w:val="a4"/>
        <w:numPr>
          <w:ilvl w:val="1"/>
          <w:numId w:val="4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Способ</w:t>
      </w:r>
      <w:r>
        <w:rPr>
          <w:spacing w:val="-8"/>
          <w:sz w:val="20"/>
        </w:rPr>
        <w:t xml:space="preserve"> </w:t>
      </w:r>
      <w:r>
        <w:rPr>
          <w:sz w:val="20"/>
        </w:rPr>
        <w:t>обмена</w:t>
      </w:r>
      <w:r>
        <w:rPr>
          <w:spacing w:val="-8"/>
          <w:sz w:val="20"/>
        </w:rPr>
        <w:t xml:space="preserve"> </w:t>
      </w:r>
      <w:r>
        <w:rPr>
          <w:sz w:val="20"/>
        </w:rPr>
        <w:t>письменными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уведомлениями.</w:t>
      </w:r>
    </w:p>
    <w:p w:rsidR="00351CE5" w:rsidRDefault="009C0D06">
      <w:pPr>
        <w:pStyle w:val="a3"/>
        <w:spacing w:line="312" w:lineRule="auto"/>
        <w:ind w:right="168"/>
        <w:jc w:val="both"/>
      </w:pPr>
      <w:r>
        <w:t>Надлежащим уведомлением Сто</w:t>
      </w:r>
      <w:r>
        <w:t>рон считается доставка уведомлений одним из следующих способов: с использованием</w:t>
      </w:r>
      <w:r>
        <w:rPr>
          <w:spacing w:val="80"/>
        </w:rPr>
        <w:t xml:space="preserve"> </w:t>
      </w:r>
      <w:r>
        <w:t>сервиса</w:t>
      </w:r>
      <w:r>
        <w:rPr>
          <w:spacing w:val="40"/>
        </w:rPr>
        <w:t xml:space="preserve"> </w:t>
      </w:r>
      <w:r>
        <w:t>Личный</w:t>
      </w:r>
      <w:r>
        <w:rPr>
          <w:spacing w:val="40"/>
        </w:rPr>
        <w:t xml:space="preserve"> </w:t>
      </w:r>
      <w:r>
        <w:t>Кабинет,</w:t>
      </w:r>
      <w:r>
        <w:rPr>
          <w:spacing w:val="40"/>
        </w:rPr>
        <w:t xml:space="preserve"> </w:t>
      </w:r>
      <w:r>
        <w:t>ЭДО,</w:t>
      </w:r>
      <w:r>
        <w:rPr>
          <w:spacing w:val="40"/>
        </w:rPr>
        <w:t xml:space="preserve"> </w:t>
      </w:r>
      <w:r>
        <w:t>почтовой</w:t>
      </w:r>
      <w:r>
        <w:rPr>
          <w:spacing w:val="40"/>
        </w:rPr>
        <w:t xml:space="preserve"> </w:t>
      </w:r>
      <w:r>
        <w:t>связью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курьером,</w:t>
      </w:r>
      <w:r>
        <w:rPr>
          <w:spacing w:val="40"/>
        </w:rPr>
        <w:t xml:space="preserve"> </w:t>
      </w:r>
      <w:r>
        <w:t>направление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адрес</w:t>
      </w:r>
      <w:r>
        <w:rPr>
          <w:spacing w:val="40"/>
        </w:rPr>
        <w:t xml:space="preserve"> </w:t>
      </w:r>
      <w:r>
        <w:t>электронной</w:t>
      </w:r>
      <w:r>
        <w:rPr>
          <w:spacing w:val="40"/>
        </w:rPr>
        <w:t xml:space="preserve"> </w:t>
      </w:r>
      <w:r>
        <w:t>почты,</w:t>
      </w:r>
      <w:r>
        <w:rPr>
          <w:spacing w:val="40"/>
        </w:rPr>
        <w:t xml:space="preserve"> </w:t>
      </w:r>
      <w:r>
        <w:t>указанный</w:t>
      </w:r>
      <w:r>
        <w:rPr>
          <w:spacing w:val="40"/>
        </w:rPr>
        <w:t xml:space="preserve"> </w:t>
      </w:r>
      <w:r>
        <w:t>в Разделе 8 настоящего Договора.</w:t>
      </w:r>
    </w:p>
    <w:p w:rsidR="00351CE5" w:rsidRDefault="00351CE5">
      <w:pPr>
        <w:pStyle w:val="a3"/>
        <w:spacing w:before="148"/>
        <w:ind w:left="0"/>
      </w:pPr>
    </w:p>
    <w:p w:rsidR="00351CE5" w:rsidRDefault="009C0D06">
      <w:pPr>
        <w:pStyle w:val="a4"/>
        <w:numPr>
          <w:ilvl w:val="0"/>
          <w:numId w:val="4"/>
        </w:numPr>
        <w:tabs>
          <w:tab w:val="left" w:pos="225"/>
        </w:tabs>
        <w:spacing w:before="0"/>
        <w:ind w:left="225" w:hanging="200"/>
        <w:jc w:val="left"/>
        <w:rPr>
          <w:sz w:val="20"/>
        </w:rPr>
      </w:pPr>
      <w:r>
        <w:rPr>
          <w:sz w:val="20"/>
        </w:rPr>
        <w:t>Все</w:t>
      </w:r>
      <w:r>
        <w:rPr>
          <w:spacing w:val="-8"/>
          <w:sz w:val="20"/>
        </w:rPr>
        <w:t xml:space="preserve"> </w:t>
      </w:r>
      <w:r>
        <w:rPr>
          <w:sz w:val="20"/>
        </w:rPr>
        <w:t>Приложения,</w:t>
      </w:r>
      <w:r>
        <w:rPr>
          <w:spacing w:val="-4"/>
          <w:sz w:val="20"/>
        </w:rPr>
        <w:t xml:space="preserve"> </w:t>
      </w:r>
      <w:r>
        <w:rPr>
          <w:sz w:val="20"/>
        </w:rPr>
        <w:t>Дополнительные</w:t>
      </w:r>
      <w:r>
        <w:rPr>
          <w:spacing w:val="-5"/>
          <w:sz w:val="20"/>
        </w:rPr>
        <w:t xml:space="preserve"> </w:t>
      </w:r>
      <w:r>
        <w:rPr>
          <w:sz w:val="20"/>
        </w:rPr>
        <w:t>с</w:t>
      </w:r>
      <w:r>
        <w:rPr>
          <w:sz w:val="20"/>
        </w:rPr>
        <w:t>оглашения</w:t>
      </w:r>
      <w:r>
        <w:rPr>
          <w:spacing w:val="-5"/>
          <w:sz w:val="20"/>
        </w:rPr>
        <w:t xml:space="preserve"> </w:t>
      </w:r>
      <w:r>
        <w:rPr>
          <w:sz w:val="20"/>
        </w:rPr>
        <w:t>к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-4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-5"/>
          <w:sz w:val="20"/>
        </w:rPr>
        <w:t xml:space="preserve"> </w:t>
      </w:r>
      <w:r>
        <w:rPr>
          <w:sz w:val="20"/>
        </w:rPr>
        <w:t>его</w:t>
      </w:r>
      <w:r>
        <w:rPr>
          <w:spacing w:val="-4"/>
          <w:sz w:val="20"/>
        </w:rPr>
        <w:t xml:space="preserve"> </w:t>
      </w:r>
      <w:r>
        <w:rPr>
          <w:sz w:val="20"/>
        </w:rPr>
        <w:t>неотъемлемой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частью.</w:t>
      </w:r>
    </w:p>
    <w:p w:rsidR="00351CE5" w:rsidRDefault="00351CE5">
      <w:pPr>
        <w:pStyle w:val="a4"/>
        <w:jc w:val="left"/>
        <w:rPr>
          <w:sz w:val="20"/>
        </w:rPr>
        <w:sectPr w:rsidR="00351CE5">
          <w:pgSz w:w="11910" w:h="16840"/>
          <w:pgMar w:top="400" w:right="283" w:bottom="280" w:left="425" w:header="720" w:footer="720" w:gutter="0"/>
          <w:cols w:space="720"/>
        </w:sectPr>
      </w:pPr>
    </w:p>
    <w:p w:rsidR="00351CE5" w:rsidRDefault="009C0D06">
      <w:pPr>
        <w:pStyle w:val="1"/>
        <w:numPr>
          <w:ilvl w:val="0"/>
          <w:numId w:val="4"/>
        </w:numPr>
        <w:tabs>
          <w:tab w:val="left" w:pos="225"/>
        </w:tabs>
        <w:spacing w:before="81"/>
        <w:ind w:left="225" w:hanging="200"/>
        <w:jc w:val="left"/>
      </w:pPr>
      <w:r>
        <w:rPr>
          <w:w w:val="90"/>
        </w:rPr>
        <w:t>Контактные</w:t>
      </w:r>
      <w:r>
        <w:rPr>
          <w:spacing w:val="4"/>
        </w:rPr>
        <w:t xml:space="preserve"> </w:t>
      </w:r>
      <w:r>
        <w:rPr>
          <w:w w:val="90"/>
        </w:rPr>
        <w:t>данные</w:t>
      </w:r>
      <w:r>
        <w:rPr>
          <w:spacing w:val="4"/>
        </w:rPr>
        <w:t xml:space="preserve"> </w:t>
      </w:r>
      <w:r>
        <w:rPr>
          <w:spacing w:val="-2"/>
          <w:w w:val="90"/>
        </w:rPr>
        <w:t>Оператора:</w:t>
      </w:r>
    </w:p>
    <w:p w:rsidR="00351CE5" w:rsidRDefault="00351CE5">
      <w:pPr>
        <w:pStyle w:val="a3"/>
        <w:spacing w:before="0"/>
        <w:ind w:left="0"/>
        <w:rPr>
          <w:b/>
        </w:rPr>
      </w:pPr>
    </w:p>
    <w:p w:rsidR="00351CE5" w:rsidRDefault="002F44EC">
      <w:pPr>
        <w:pStyle w:val="a3"/>
        <w:spacing w:before="3"/>
        <w:ind w:left="0"/>
        <w:rPr>
          <w:rFonts w:ascii="Microsoft Sans Serif"/>
          <w:sz w:val="10"/>
        </w:rPr>
      </w:pPr>
      <w:r>
        <w:rPr>
          <w:rFonts w:ascii="Microsoft Sans Serif"/>
          <w:noProof/>
          <w:sz w:val="10"/>
          <w:lang w:eastAsia="ru-RU"/>
        </w:rPr>
        <w:t>--</w:t>
      </w:r>
      <w:r>
        <w:rPr>
          <w:b/>
        </w:rPr>
        <w:t>-</w:t>
      </w:r>
    </w:p>
    <w:p w:rsidR="00351CE5" w:rsidRDefault="002F44EC" w:rsidP="002F44EC">
      <w:pPr>
        <w:spacing w:before="102" w:line="297" w:lineRule="auto"/>
        <w:ind w:left="593" w:right="1590"/>
        <w:jc w:val="center"/>
        <w:rPr>
          <w:rFonts w:ascii="Microsoft Sans Serif"/>
          <w:sz w:val="18"/>
        </w:rPr>
        <w:sectPr w:rsidR="00351CE5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3081" w:space="357"/>
            <w:col w:w="2419" w:space="368"/>
            <w:col w:w="4977"/>
          </w:cols>
        </w:sectPr>
      </w:pPr>
      <w:r>
        <w:rPr>
          <w:rFonts w:ascii="Microsoft Sans Serif"/>
          <w:color w:val="7800FF"/>
          <w:spacing w:val="-2"/>
          <w:sz w:val="18"/>
          <w:u w:val="thick" w:color="7800FF"/>
        </w:rPr>
        <w:t>-</w:t>
      </w:r>
      <w:r>
        <w:rPr>
          <w:rFonts w:ascii="Microsoft Sans Serif" w:hAnsi="Microsoft Sans Serif"/>
          <w:color w:val="7800FF"/>
          <w:spacing w:val="-2"/>
          <w:sz w:val="18"/>
          <w:u w:val="thick" w:color="7800FF"/>
        </w:rPr>
        <w:t>--</w:t>
      </w:r>
    </w:p>
    <w:p w:rsidR="00351CE5" w:rsidRDefault="00351CE5">
      <w:pPr>
        <w:pStyle w:val="a3"/>
        <w:spacing w:before="0"/>
        <w:ind w:left="0"/>
        <w:rPr>
          <w:rFonts w:ascii="Microsoft Sans Serif"/>
        </w:rPr>
      </w:pPr>
    </w:p>
    <w:p w:rsidR="00351CE5" w:rsidRDefault="00351CE5">
      <w:pPr>
        <w:pStyle w:val="a3"/>
        <w:spacing w:before="0"/>
        <w:ind w:left="0"/>
        <w:rPr>
          <w:rFonts w:ascii="Microsoft Sans Serif"/>
        </w:rPr>
      </w:pPr>
    </w:p>
    <w:p w:rsidR="00351CE5" w:rsidRDefault="00351CE5">
      <w:pPr>
        <w:pStyle w:val="a3"/>
        <w:spacing w:before="0"/>
        <w:ind w:left="0"/>
        <w:rPr>
          <w:rFonts w:ascii="Microsoft Sans Serif"/>
        </w:rPr>
      </w:pPr>
    </w:p>
    <w:p w:rsidR="00351CE5" w:rsidRDefault="00351CE5">
      <w:pPr>
        <w:pStyle w:val="a3"/>
        <w:spacing w:before="205"/>
        <w:ind w:left="0"/>
        <w:rPr>
          <w:rFonts w:ascii="Microsoft Sans Serif"/>
        </w:rPr>
      </w:pPr>
    </w:p>
    <w:p w:rsidR="00351CE5" w:rsidRDefault="009C0D06">
      <w:pPr>
        <w:pStyle w:val="1"/>
        <w:numPr>
          <w:ilvl w:val="0"/>
          <w:numId w:val="4"/>
        </w:numPr>
        <w:tabs>
          <w:tab w:val="left" w:pos="225"/>
        </w:tabs>
        <w:spacing w:before="1" w:after="36"/>
        <w:ind w:left="225" w:hanging="200"/>
        <w:jc w:val="left"/>
      </w:pPr>
      <w:r>
        <w:rPr>
          <w:w w:val="90"/>
        </w:rPr>
        <w:t>Адреса</w:t>
      </w:r>
      <w:r>
        <w:rPr>
          <w:spacing w:val="8"/>
        </w:rPr>
        <w:t xml:space="preserve"> 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w w:val="90"/>
        </w:rPr>
        <w:t>реквизиты</w:t>
      </w:r>
      <w:r>
        <w:rPr>
          <w:spacing w:val="8"/>
        </w:rPr>
        <w:t xml:space="preserve"> </w:t>
      </w:r>
      <w:r>
        <w:rPr>
          <w:spacing w:val="-2"/>
          <w:w w:val="90"/>
        </w:rPr>
        <w:t>Сторон:</w:t>
      </w: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8"/>
        <w:gridCol w:w="5503"/>
      </w:tblGrid>
      <w:tr w:rsidR="00351CE5">
        <w:trPr>
          <w:trHeight w:val="302"/>
        </w:trPr>
        <w:tc>
          <w:tcPr>
            <w:tcW w:w="5488" w:type="dxa"/>
            <w:tcBorders>
              <w:bottom w:val="nil"/>
            </w:tcBorders>
          </w:tcPr>
          <w:p w:rsidR="00351CE5" w:rsidRDefault="009C0D06">
            <w:pPr>
              <w:pStyle w:val="TableParagraph"/>
              <w:spacing w:before="3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8.1. </w:t>
            </w:r>
            <w:r>
              <w:rPr>
                <w:b/>
                <w:spacing w:val="-2"/>
                <w:sz w:val="20"/>
              </w:rPr>
              <w:t>Оператор:</w:t>
            </w:r>
          </w:p>
        </w:tc>
        <w:tc>
          <w:tcPr>
            <w:tcW w:w="5503" w:type="dxa"/>
            <w:tcBorders>
              <w:bottom w:val="nil"/>
            </w:tcBorders>
          </w:tcPr>
          <w:p w:rsidR="00351CE5" w:rsidRDefault="009C0D06">
            <w:pPr>
              <w:pStyle w:val="TableParagraph"/>
              <w:spacing w:before="3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8.2. </w:t>
            </w:r>
            <w:r>
              <w:rPr>
                <w:b/>
                <w:spacing w:val="-2"/>
                <w:sz w:val="20"/>
              </w:rPr>
              <w:t>Абонент: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САНКТ-ПЕТЕРБУРГСКОЕ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ГОСУДАРСТВЕННОЕ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БЮДЖЕТНОЕ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УЧРЕЖДЕНИЕ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ЗДРАВООХРАНЕНИЯ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"ГОРОДСКОЙ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ЦЕНТР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ОХРАНЫ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РЕПРОДУКТИВНОГО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ЗДОРОВЬЯ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ПОДРОСТКОВ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"ЮВЕНТА"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Почтовый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адрес: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190020,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Россия,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Санкт-Петербург,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пр-</w:t>
            </w:r>
            <w:r>
              <w:rPr>
                <w:spacing w:val="-5"/>
                <w:sz w:val="20"/>
              </w:rPr>
              <w:t>кт.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 xml:space="preserve">Старо-Петергофский, </w:t>
            </w:r>
            <w:r>
              <w:rPr>
                <w:spacing w:val="-4"/>
                <w:sz w:val="20"/>
              </w:rPr>
              <w:t>д.12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Юридический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адрес: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190020,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Санкт-Петербург,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пр-</w:t>
            </w:r>
            <w:r>
              <w:rPr>
                <w:spacing w:val="-5"/>
                <w:sz w:val="20"/>
              </w:rPr>
              <w:t>кт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 xml:space="preserve">Старо-Петергофский, д. </w:t>
            </w:r>
            <w:r>
              <w:rPr>
                <w:spacing w:val="-5"/>
                <w:sz w:val="20"/>
              </w:rPr>
              <w:t>12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tabs>
                <w:tab w:val="left" w:pos="1768"/>
                <w:tab w:val="left" w:pos="3000"/>
                <w:tab w:val="left" w:pos="4165"/>
              </w:tabs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ИНН: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7826005453;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КПП:</w:t>
            </w:r>
            <w:r>
              <w:rPr>
                <w:spacing w:val="-2"/>
                <w:sz w:val="20"/>
              </w:rPr>
              <w:t xml:space="preserve"> 783901001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ОГРН: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1027810278583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tabs>
                <w:tab w:val="left" w:pos="2261"/>
                <w:tab w:val="left" w:pos="3251"/>
                <w:tab w:val="left" w:pos="4973"/>
              </w:tabs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Банковские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реквизиты: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банка: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ОКЦ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Северо-Западного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ГУ</w:t>
            </w:r>
            <w:r>
              <w:rPr>
                <w:spacing w:val="-2"/>
                <w:sz w:val="20"/>
              </w:rPr>
              <w:t xml:space="preserve"> Банка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tabs>
                <w:tab w:val="left" w:pos="1240"/>
                <w:tab w:val="left" w:pos="2058"/>
                <w:tab w:val="left" w:pos="3009"/>
                <w:tab w:val="left" w:pos="3816"/>
              </w:tabs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России//УФК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г.Санкт-Петербургу,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Санкт-</w:t>
            </w:r>
            <w:r>
              <w:rPr>
                <w:spacing w:val="-2"/>
                <w:sz w:val="20"/>
              </w:rPr>
              <w:t>Петербург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Расч.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счет/казначейский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счет: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03224643400000007200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Кор.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счет/ЕКС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ТОФК: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40102810945370000005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БИК/БИК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ТОФК: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014030106</w:t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tabs>
                <w:tab w:val="left" w:pos="2911"/>
              </w:tabs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 xml:space="preserve">Л/сч в казначействе: </w:t>
            </w:r>
            <w:r>
              <w:rPr>
                <w:sz w:val="20"/>
                <w:u w:val="single"/>
              </w:rPr>
              <w:tab/>
            </w:r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Электронный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адрес:</w:t>
            </w:r>
            <w:r>
              <w:rPr>
                <w:spacing w:val="-7"/>
                <w:sz w:val="20"/>
              </w:rPr>
              <w:t xml:space="preserve"> </w:t>
            </w:r>
            <w:hyperlink r:id="rId8">
              <w:r>
                <w:rPr>
                  <w:sz w:val="20"/>
                </w:rPr>
                <w:t>tvt@juventa-</w:t>
              </w:r>
              <w:r>
                <w:rPr>
                  <w:spacing w:val="-2"/>
                  <w:sz w:val="20"/>
                </w:rPr>
                <w:t>spb.info</w:t>
              </w:r>
            </w:hyperlink>
          </w:p>
        </w:tc>
      </w:tr>
      <w:tr w:rsidR="00351CE5">
        <w:trPr>
          <w:trHeight w:val="300"/>
        </w:trPr>
        <w:tc>
          <w:tcPr>
            <w:tcW w:w="5488" w:type="dxa"/>
            <w:tcBorders>
              <w:top w:val="nil"/>
              <w:bottom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  <w:bottom w:val="nil"/>
            </w:tcBorders>
          </w:tcPr>
          <w:p w:rsidR="00351CE5" w:rsidRDefault="009C0D06">
            <w:pPr>
              <w:pStyle w:val="TableParagraph"/>
              <w:spacing w:before="31"/>
              <w:ind w:left="67"/>
              <w:rPr>
                <w:sz w:val="20"/>
              </w:rPr>
            </w:pPr>
            <w:r>
              <w:rPr>
                <w:sz w:val="20"/>
              </w:rPr>
              <w:t>Контактный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телефон: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8126445751</w:t>
            </w:r>
          </w:p>
        </w:tc>
      </w:tr>
      <w:tr w:rsidR="00351CE5">
        <w:trPr>
          <w:trHeight w:val="597"/>
        </w:trPr>
        <w:tc>
          <w:tcPr>
            <w:tcW w:w="5488" w:type="dxa"/>
            <w:tcBorders>
              <w:top w:val="nil"/>
            </w:tcBorders>
          </w:tcPr>
          <w:p w:rsidR="00351CE5" w:rsidRDefault="00351CE5">
            <w:pPr>
              <w:pStyle w:val="TableParagraph"/>
              <w:spacing w:before="31"/>
              <w:ind w:left="67"/>
              <w:rPr>
                <w:sz w:val="20"/>
              </w:rPr>
            </w:pPr>
          </w:p>
        </w:tc>
        <w:tc>
          <w:tcPr>
            <w:tcW w:w="5503" w:type="dxa"/>
            <w:tcBorders>
              <w:top w:val="nil"/>
            </w:tcBorders>
          </w:tcPr>
          <w:p w:rsidR="00351CE5" w:rsidRDefault="00351CE5">
            <w:pPr>
              <w:pStyle w:val="TableParagraph"/>
              <w:rPr>
                <w:sz w:val="18"/>
              </w:rPr>
            </w:pPr>
          </w:p>
        </w:tc>
      </w:tr>
    </w:tbl>
    <w:p w:rsidR="00351CE5" w:rsidRDefault="00351CE5">
      <w:pPr>
        <w:pStyle w:val="a3"/>
        <w:spacing w:before="0"/>
        <w:ind w:left="0"/>
        <w:rPr>
          <w:b/>
        </w:rPr>
      </w:pPr>
    </w:p>
    <w:p w:rsidR="00351CE5" w:rsidRDefault="00351CE5">
      <w:pPr>
        <w:pStyle w:val="a3"/>
        <w:spacing w:before="54"/>
        <w:ind w:left="0"/>
        <w:rPr>
          <w:b/>
        </w:rPr>
      </w:pPr>
    </w:p>
    <w:p w:rsidR="00351CE5" w:rsidRDefault="009C0D06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:rsidR="00351CE5" w:rsidRDefault="00351CE5">
      <w:pPr>
        <w:pStyle w:val="a3"/>
        <w:spacing w:before="50"/>
        <w:ind w:left="0"/>
      </w:pPr>
    </w:p>
    <w:p w:rsidR="00351CE5" w:rsidRDefault="009C0D06">
      <w:pPr>
        <w:pStyle w:val="a3"/>
        <w:tabs>
          <w:tab w:val="left" w:pos="5816"/>
        </w:tabs>
        <w:spacing w:before="0" w:line="312" w:lineRule="auto"/>
        <w:ind w:left="5816" w:right="434" w:hanging="5687"/>
      </w:pPr>
      <w:r>
        <w:tab/>
        <w:t>САНКТ-ПЕТЕРБУРГСКОЕ ГОСУДАРСТВЕННОЕ БЮДЖЕТНОЕ УЧРЕЖДЕНИЕ ЗДРАВООХРАНЕНИЯ "ГОРОДСКОЙ</w:t>
      </w:r>
      <w:r>
        <w:rPr>
          <w:spacing w:val="-10"/>
        </w:rPr>
        <w:t xml:space="preserve"> </w:t>
      </w:r>
      <w:r>
        <w:t>ЦЕНТР</w:t>
      </w:r>
      <w:r>
        <w:rPr>
          <w:spacing w:val="-10"/>
        </w:rPr>
        <w:t xml:space="preserve"> </w:t>
      </w:r>
      <w:r>
        <w:t>ОХРАНЫ</w:t>
      </w:r>
      <w:r>
        <w:rPr>
          <w:spacing w:val="-10"/>
        </w:rPr>
        <w:t xml:space="preserve"> </w:t>
      </w:r>
      <w:r>
        <w:t>РЕПРОДУКТИВНОГО ЗДОРОВЬЯ ПОДРОСТКОВ "ЮВЕНТА"</w:t>
      </w:r>
    </w:p>
    <w:p w:rsidR="00351CE5" w:rsidRDefault="00351CE5">
      <w:pPr>
        <w:pStyle w:val="a3"/>
        <w:spacing w:before="224"/>
        <w:ind w:left="0"/>
      </w:pPr>
    </w:p>
    <w:p w:rsidR="00351CE5" w:rsidRDefault="009C0D06">
      <w:pPr>
        <w:tabs>
          <w:tab w:val="left" w:pos="4950"/>
          <w:tab w:val="left" w:pos="6873"/>
          <w:tab w:val="left" w:pos="10869"/>
        </w:tabs>
        <w:spacing w:before="1"/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:rsidR="00351CE5" w:rsidRDefault="009C0D06">
      <w:pPr>
        <w:pStyle w:val="a3"/>
        <w:spacing w:before="10"/>
        <w:ind w:left="0"/>
        <w:rPr>
          <w:sz w:val="8"/>
        </w:rPr>
      </w:pP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80148</wp:posOffset>
                </wp:positionV>
                <wp:extent cx="671195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1068" y="9524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82EDD" id="Graphic 9" o:spid="_x0000_s1026" style="position:absolute;margin-left:22.5pt;margin-top:6.3pt;width:52.85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" path="m671068,l,,,9524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1125347</wp:posOffset>
                </wp:positionH>
                <wp:positionV relativeFrom="paragraph">
                  <wp:posOffset>80148</wp:posOffset>
                </wp:positionV>
                <wp:extent cx="2221230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221229" y="9524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2DA10D" id="Graphic 10" o:spid="_x0000_s1026" style="position:absolute;margin-left:88.6pt;margin-top:6.3pt;width:174.9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" path="m2221229,l,,,9524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3896740</wp:posOffset>
                </wp:positionH>
                <wp:positionV relativeFrom="paragraph">
                  <wp:posOffset>80148</wp:posOffset>
                </wp:positionV>
                <wp:extent cx="671830" cy="952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1449" y="9524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CF2646" id="Graphic 11" o:spid="_x0000_s1026" style="position:absolute;margin-left:306.85pt;margin-top:6.3pt;width:52.9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" path="m671449,l,,,9524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4736846</wp:posOffset>
                </wp:positionH>
                <wp:positionV relativeFrom="paragraph">
                  <wp:posOffset>80148</wp:posOffset>
                </wp:positionV>
                <wp:extent cx="2369185" cy="952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368804" y="9524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D01EC5" id="Graphic 12" o:spid="_x0000_s1026" style="position:absolute;margin-left:373pt;margin-top:6.3pt;width:186.55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" path="m2368804,l,,,9524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351CE5" w:rsidRDefault="00351CE5">
      <w:pPr>
        <w:pStyle w:val="a3"/>
        <w:spacing w:before="1"/>
        <w:ind w:left="0"/>
        <w:rPr>
          <w:sz w:val="6"/>
        </w:rPr>
      </w:pPr>
    </w:p>
    <w:p w:rsidR="00351CE5" w:rsidRDefault="00351CE5">
      <w:pPr>
        <w:pStyle w:val="a3"/>
        <w:rPr>
          <w:sz w:val="6"/>
        </w:rPr>
        <w:sectPr w:rsidR="00351CE5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:rsidR="00351CE5" w:rsidRDefault="009C0D06">
      <w:pPr>
        <w:spacing w:before="91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9C0D06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351CE5">
      <w:pPr>
        <w:rPr>
          <w:sz w:val="16"/>
        </w:rPr>
        <w:sectPr w:rsidR="00351CE5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:rsidR="00351CE5" w:rsidRDefault="009C0D06">
      <w:pPr>
        <w:pStyle w:val="a3"/>
        <w:spacing w:before="67"/>
        <w:ind w:left="0" w:right="166"/>
        <w:jc w:val="right"/>
      </w:pPr>
      <w:r>
        <w:t>Приложение</w:t>
      </w:r>
      <w:r>
        <w:rPr>
          <w:spacing w:val="-8"/>
        </w:rPr>
        <w:t xml:space="preserve"> </w:t>
      </w:r>
      <w:r>
        <w:t>«Об</w:t>
      </w:r>
      <w:r>
        <w:rPr>
          <w:spacing w:val="-7"/>
        </w:rPr>
        <w:t xml:space="preserve"> </w:t>
      </w:r>
      <w:r>
        <w:t>оказании</w:t>
      </w:r>
      <w:r>
        <w:rPr>
          <w:spacing w:val="-6"/>
        </w:rPr>
        <w:t xml:space="preserve"> </w:t>
      </w:r>
      <w:r>
        <w:t>услуг</w:t>
      </w:r>
      <w:r>
        <w:rPr>
          <w:spacing w:val="-6"/>
        </w:rPr>
        <w:t xml:space="preserve"> </w:t>
      </w:r>
      <w:r>
        <w:t>местной</w:t>
      </w:r>
      <w:r>
        <w:rPr>
          <w:spacing w:val="-6"/>
        </w:rPr>
        <w:t xml:space="preserve"> </w:t>
      </w:r>
      <w:r>
        <w:t>телефонной</w:t>
      </w:r>
      <w:r>
        <w:rPr>
          <w:spacing w:val="-6"/>
        </w:rPr>
        <w:t xml:space="preserve"> </w:t>
      </w:r>
      <w:r>
        <w:rPr>
          <w:spacing w:val="-2"/>
        </w:rPr>
        <w:t>связи»</w:t>
      </w:r>
    </w:p>
    <w:p w:rsidR="00351CE5" w:rsidRDefault="009C0D06">
      <w:pPr>
        <w:pStyle w:val="a3"/>
        <w:spacing w:before="33" w:line="276" w:lineRule="auto"/>
        <w:ind w:left="3436" w:right="164" w:firstLine="5138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278000005898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:rsidR="00351CE5" w:rsidRDefault="009C0D06">
      <w:pPr>
        <w:pStyle w:val="a3"/>
        <w:tabs>
          <w:tab w:val="left" w:pos="1283"/>
        </w:tabs>
        <w:spacing w:before="0" w:line="228" w:lineRule="exact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:rsidR="00351CE5" w:rsidRDefault="00351CE5">
      <w:pPr>
        <w:pStyle w:val="a3"/>
        <w:spacing w:before="91"/>
        <w:ind w:left="0"/>
      </w:pPr>
    </w:p>
    <w:p w:rsidR="00351CE5" w:rsidRDefault="009C0D06">
      <w:pPr>
        <w:spacing w:line="312" w:lineRule="auto"/>
        <w:ind w:left="4386" w:right="4525" w:hanging="3"/>
        <w:jc w:val="center"/>
        <w:rPr>
          <w:sz w:val="20"/>
        </w:rPr>
      </w:pPr>
      <w:r>
        <w:rPr>
          <w:b/>
          <w:sz w:val="20"/>
        </w:rPr>
        <w:t>Условия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оказания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 xml:space="preserve">услуг </w:t>
      </w:r>
      <w:r>
        <w:rPr>
          <w:sz w:val="20"/>
        </w:rPr>
        <w:t>местной</w:t>
      </w:r>
      <w:r>
        <w:rPr>
          <w:spacing w:val="-13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-12"/>
          <w:sz w:val="20"/>
        </w:rPr>
        <w:t xml:space="preserve"> </w:t>
      </w:r>
      <w:r>
        <w:rPr>
          <w:sz w:val="20"/>
        </w:rPr>
        <w:t>связи</w:t>
      </w:r>
    </w:p>
    <w:p w:rsidR="00351CE5" w:rsidRDefault="009C0D06">
      <w:pPr>
        <w:pStyle w:val="1"/>
        <w:spacing w:before="2"/>
        <w:ind w:left="4" w:right="144" w:firstLine="0"/>
        <w:jc w:val="center"/>
      </w:pPr>
      <w:r>
        <w:rPr>
          <w:spacing w:val="-6"/>
        </w:rPr>
        <w:t>Лицевой</w:t>
      </w:r>
      <w:r>
        <w:rPr>
          <w:spacing w:val="-7"/>
        </w:rPr>
        <w:t xml:space="preserve"> </w:t>
      </w:r>
      <w:r>
        <w:rPr>
          <w:spacing w:val="-6"/>
        </w:rPr>
        <w:t>счет услуги</w:t>
      </w:r>
      <w:r>
        <w:rPr>
          <w:spacing w:val="-7"/>
        </w:rPr>
        <w:t xml:space="preserve"> </w:t>
      </w:r>
      <w:r>
        <w:rPr>
          <w:spacing w:val="-6"/>
        </w:rPr>
        <w:t>278000005898</w:t>
      </w:r>
    </w:p>
    <w:p w:rsidR="00351CE5" w:rsidRDefault="00351CE5">
      <w:pPr>
        <w:pStyle w:val="a3"/>
        <w:spacing w:before="0"/>
        <w:ind w:left="0"/>
        <w:rPr>
          <w:b/>
        </w:rPr>
      </w:pPr>
    </w:p>
    <w:p w:rsidR="00351CE5" w:rsidRDefault="00351CE5">
      <w:pPr>
        <w:pStyle w:val="a3"/>
        <w:spacing w:before="15"/>
        <w:ind w:left="0"/>
        <w:rPr>
          <w:b/>
        </w:rPr>
      </w:pPr>
    </w:p>
    <w:p w:rsidR="00351CE5" w:rsidRDefault="009C0D06">
      <w:pPr>
        <w:pStyle w:val="a3"/>
        <w:spacing w:before="0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:rsidR="00351CE5" w:rsidRDefault="009C0D06">
      <w:pPr>
        <w:pStyle w:val="a3"/>
        <w:spacing w:before="0" w:line="20" w:lineRule="exact"/>
        <w:ind w:left="88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5635" cy="5080"/>
                <wp:effectExtent l="9525" t="0" r="2540" b="444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F0A8B0" id="Group 13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">
                <v:shape id="Graphic 14" o:spid="_x0000_s1027" style="position:absolute;top:25;width:6356;height:13;visibility:visible;mso-wrap-style:square;v-text-anchor:top" coordsize="63563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wOGr8A&#10;AADbAAAADwAAAGRycy9kb3ducmV2LnhtbERPPWvDMBDdC/kP4gLdatmhmOJECSEQmrFxO2Q8rLNl&#10;Yp2MpMZOfn1VKHS7x/u8zW62g7iRD71jBUWWgyBunO65U/D1eXx5AxEissbBMSm4U4DddvG0wUq7&#10;ic90q2MnUgiHChWYGMdKytAYshgyNxInrnXeYkzQd1J7nFK4HeQqz0tpsefUYHCkg6HmWn9bBeXD&#10;tczFZf4oL9O7ibXRujgr9byc92sQkeb4L/5zn3Sa/wq/v6QD5PY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XA4avwAAANsAAAAPAAAAAAAAAAAAAAAAAJgCAABkcnMvZG93bnJl&#10;di54bWxQSwUGAAAAAAQABAD1AAAAhAMAAAAA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:rsidR="00351CE5" w:rsidRDefault="009C0D06">
      <w:pPr>
        <w:spacing w:before="117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:rsidR="00351CE5" w:rsidRDefault="002F44EC">
      <w:pPr>
        <w:spacing w:line="312" w:lineRule="auto"/>
        <w:ind w:left="25" w:right="164"/>
        <w:jc w:val="both"/>
        <w:rPr>
          <w:sz w:val="20"/>
        </w:rPr>
      </w:pPr>
      <w:r>
        <w:rPr>
          <w:sz w:val="20"/>
        </w:rPr>
        <w:t>___,</w:t>
      </w:r>
      <w:r w:rsidR="009C0D06">
        <w:rPr>
          <w:sz w:val="20"/>
        </w:rPr>
        <w:t xml:space="preserve"> именуемое в дальнейшем </w:t>
      </w:r>
      <w:r w:rsidR="009C0D06">
        <w:rPr>
          <w:b/>
          <w:sz w:val="20"/>
        </w:rPr>
        <w:t>«Оператор»</w:t>
      </w:r>
      <w:r w:rsidR="009C0D06">
        <w:rPr>
          <w:sz w:val="20"/>
        </w:rPr>
        <w:t>, и САНКТ- ПЕТЕРБУРГСКОЕ ГОСУДАРСТВЕННОЕ БЮДЖЕТНОЕ УЧРЕЖДЕНИЕ ЗДРАВООХРАНЕНИЯ "</w:t>
      </w:r>
      <w:r w:rsidR="009C0D06">
        <w:rPr>
          <w:sz w:val="20"/>
        </w:rPr>
        <w:t>ГОРОДСКОЙ ЦЕНТР ОХРАНЫ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РЕПРОДУКТИВНОГО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ЗДОРОВЬЯ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ПОДРОСТКОВ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"ЮВЕНТА"</w:t>
      </w:r>
      <w:r w:rsidR="009C0D06">
        <w:rPr>
          <w:spacing w:val="36"/>
          <w:sz w:val="20"/>
        </w:rPr>
        <w:t xml:space="preserve"> </w:t>
      </w:r>
      <w:r w:rsidR="009C0D06">
        <w:rPr>
          <w:sz w:val="20"/>
        </w:rPr>
        <w:t>(СПБ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ГБУЗ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ГЦОРЗП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"ЮВЕНТА"),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именуемое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в</w:t>
      </w:r>
    </w:p>
    <w:p w:rsidR="00351CE5" w:rsidRDefault="009C0D06">
      <w:pPr>
        <w:pStyle w:val="a3"/>
        <w:spacing w:before="3"/>
        <w:jc w:val="both"/>
      </w:pPr>
      <w:r>
        <w:t>дальнейшем</w:t>
      </w:r>
      <w:r>
        <w:rPr>
          <w:spacing w:val="9"/>
        </w:rPr>
        <w:t xml:space="preserve"> </w:t>
      </w:r>
      <w:r>
        <w:rPr>
          <w:b/>
        </w:rPr>
        <w:t>«Абонент»</w:t>
      </w:r>
      <w:r>
        <w:t>,</w:t>
      </w:r>
      <w:r>
        <w:rPr>
          <w:spacing w:val="9"/>
        </w:rPr>
        <w:t xml:space="preserve"> </w:t>
      </w:r>
      <w:r>
        <w:t>с</w:t>
      </w:r>
      <w:r>
        <w:rPr>
          <w:spacing w:val="8"/>
        </w:rPr>
        <w:t xml:space="preserve"> </w:t>
      </w:r>
      <w:r>
        <w:t>другой</w:t>
      </w:r>
      <w:r>
        <w:rPr>
          <w:spacing w:val="9"/>
        </w:rPr>
        <w:t xml:space="preserve"> </w:t>
      </w:r>
      <w:r>
        <w:t>стороны,</w:t>
      </w:r>
      <w:r>
        <w:rPr>
          <w:spacing w:val="8"/>
        </w:rPr>
        <w:t xml:space="preserve"> </w:t>
      </w:r>
      <w:r>
        <w:t>совместно</w:t>
      </w:r>
      <w:r>
        <w:rPr>
          <w:spacing w:val="9"/>
        </w:rPr>
        <w:t xml:space="preserve"> </w:t>
      </w:r>
      <w:r>
        <w:t>именуемые</w:t>
      </w:r>
      <w:r>
        <w:rPr>
          <w:spacing w:val="9"/>
        </w:rPr>
        <w:t xml:space="preserve"> </w:t>
      </w:r>
      <w:r>
        <w:t>«Стороны»,</w:t>
      </w:r>
      <w:r>
        <w:rPr>
          <w:spacing w:val="8"/>
        </w:rPr>
        <w:t xml:space="preserve"> </w:t>
      </w:r>
      <w:r>
        <w:t>заключили</w:t>
      </w:r>
      <w:r>
        <w:rPr>
          <w:spacing w:val="9"/>
        </w:rPr>
        <w:t xml:space="preserve"> </w:t>
      </w:r>
      <w:r>
        <w:t>настоящее</w:t>
      </w:r>
      <w:r>
        <w:rPr>
          <w:spacing w:val="8"/>
        </w:rPr>
        <w:t xml:space="preserve"> </w:t>
      </w:r>
      <w:r>
        <w:t>Приложение</w:t>
      </w:r>
      <w:r>
        <w:rPr>
          <w:spacing w:val="9"/>
        </w:rPr>
        <w:t xml:space="preserve"> </w:t>
      </w:r>
      <w:r>
        <w:t>к</w:t>
      </w:r>
      <w:r>
        <w:rPr>
          <w:spacing w:val="11"/>
        </w:rPr>
        <w:t xml:space="preserve"> </w:t>
      </w:r>
      <w:r>
        <w:rPr>
          <w:spacing w:val="-2"/>
        </w:rPr>
        <w:t>Договору</w:t>
      </w:r>
    </w:p>
    <w:p w:rsidR="00351CE5" w:rsidRDefault="009C0D06">
      <w:pPr>
        <w:pStyle w:val="a3"/>
        <w:tabs>
          <w:tab w:val="left" w:pos="2801"/>
        </w:tabs>
        <w:jc w:val="both"/>
      </w:pPr>
      <w:r>
        <w:t xml:space="preserve">№ 278000005898 от </w:t>
      </w:r>
      <w:r>
        <w:rPr>
          <w:u w:val="single"/>
        </w:rPr>
        <w:tab/>
      </w:r>
      <w:r>
        <w:t xml:space="preserve">о </w:t>
      </w:r>
      <w:r>
        <w:rPr>
          <w:spacing w:val="-2"/>
        </w:rPr>
        <w:t>нижеследующем:</w:t>
      </w:r>
    </w:p>
    <w:p w:rsidR="00351CE5" w:rsidRDefault="00351CE5">
      <w:pPr>
        <w:pStyle w:val="a3"/>
        <w:spacing w:before="215"/>
        <w:ind w:left="0"/>
      </w:pPr>
    </w:p>
    <w:p w:rsidR="00351CE5" w:rsidRDefault="009C0D06">
      <w:pPr>
        <w:pStyle w:val="a4"/>
        <w:numPr>
          <w:ilvl w:val="1"/>
          <w:numId w:val="3"/>
        </w:numPr>
        <w:tabs>
          <w:tab w:val="left" w:pos="445"/>
        </w:tabs>
        <w:spacing w:before="0" w:line="312" w:lineRule="auto"/>
        <w:ind w:right="168" w:firstLine="0"/>
        <w:jc w:val="both"/>
        <w:rPr>
          <w:sz w:val="20"/>
        </w:rPr>
      </w:pPr>
      <w:r>
        <w:rPr>
          <w:sz w:val="20"/>
        </w:rPr>
        <w:t xml:space="preserve">Оператор на основании лицензии регистрационный номер </w:t>
      </w:r>
      <w:r w:rsidR="002F44EC">
        <w:rPr>
          <w:sz w:val="20"/>
        </w:rPr>
        <w:t>___</w:t>
      </w:r>
      <w:r>
        <w:rPr>
          <w:sz w:val="20"/>
        </w:rPr>
        <w:t>, в соответствии с имеющейся технической возможностью согласно настоящему Приложению оказывает услугу по предоставлению доступа к сети местной телефонной связи, предоставлению в п</w:t>
      </w:r>
      <w:r>
        <w:rPr>
          <w:sz w:val="20"/>
        </w:rPr>
        <w:t xml:space="preserve">ользование абонентской линии, а также предоставлению местных телефонных соединений, для чего формирует абонентскую линию и подключает с ее помощью пользовательское (оконечное) оборудование (телефонный аппарат, факс, автоответчик, модем, телефонный аппарат </w:t>
      </w:r>
      <w:r>
        <w:rPr>
          <w:sz w:val="20"/>
        </w:rPr>
        <w:t>с автоматическим определителем номера (АОН), коммутатор и др.) (далее – оборудование), находящееся в пользовании Абонента, к узлу связи сети местной телефонной связи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в течение 10 (десяти) календарных дней с момента оплаты Абонентом услуги по предоставлению</w:t>
      </w:r>
      <w:r>
        <w:rPr>
          <w:sz w:val="20"/>
        </w:rPr>
        <w:t xml:space="preserve"> доступа к сети местной телефонной связи согласно действующим тарифам Оператора.</w:t>
      </w:r>
    </w:p>
    <w:p w:rsidR="00351CE5" w:rsidRDefault="009C0D06">
      <w:pPr>
        <w:pStyle w:val="a4"/>
        <w:numPr>
          <w:ilvl w:val="1"/>
          <w:numId w:val="3"/>
        </w:numPr>
        <w:tabs>
          <w:tab w:val="left" w:pos="423"/>
        </w:tabs>
        <w:spacing w:before="9" w:line="312" w:lineRule="auto"/>
        <w:ind w:right="168" w:firstLine="0"/>
        <w:jc w:val="both"/>
        <w:rPr>
          <w:sz w:val="20"/>
        </w:rPr>
      </w:pPr>
      <w:r>
        <w:rPr>
          <w:sz w:val="20"/>
        </w:rPr>
        <w:t>Стоимость услуги по предоставлению доступа к сети местной телефонной связи должна быть оплачена Абонентом единовременно не позднее 20 (двадцати) календарных дней с даты выстав</w:t>
      </w:r>
      <w:r>
        <w:rPr>
          <w:sz w:val="20"/>
        </w:rPr>
        <w:t xml:space="preserve">ления счета на основании подписанного настоящего </w:t>
      </w:r>
      <w:r>
        <w:rPr>
          <w:spacing w:val="-2"/>
          <w:sz w:val="20"/>
        </w:rPr>
        <w:t>Приложения.</w:t>
      </w:r>
    </w:p>
    <w:p w:rsidR="00351CE5" w:rsidRDefault="009C0D06">
      <w:pPr>
        <w:pStyle w:val="a4"/>
        <w:numPr>
          <w:ilvl w:val="1"/>
          <w:numId w:val="3"/>
        </w:numPr>
        <w:tabs>
          <w:tab w:val="left" w:pos="391"/>
        </w:tabs>
        <w:spacing w:before="3" w:line="312" w:lineRule="auto"/>
        <w:ind w:right="167" w:firstLine="0"/>
        <w:jc w:val="both"/>
        <w:rPr>
          <w:sz w:val="20"/>
        </w:rPr>
      </w:pPr>
      <w:r>
        <w:rPr>
          <w:sz w:val="20"/>
        </w:rPr>
        <w:t>Единица тарификации местного телефонного соединения (при наличии системы повременного учета продолжительности местных телефонных соединений) устанавливается Оператором самостоятельно и составляет одну минуту. Учет продолжительности местного телефонного сое</w:t>
      </w:r>
      <w:r>
        <w:rPr>
          <w:sz w:val="20"/>
        </w:rPr>
        <w:t>динения ведется в соответствии с принятой Оператором единицей тарификации. Неполная единица тарификации, размер которой составляет половину или более половины единицы тарификации,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 xml:space="preserve">учитывается как полная единица тарификации, а неполная единица тарификации, </w:t>
      </w:r>
      <w:r>
        <w:rPr>
          <w:sz w:val="20"/>
        </w:rPr>
        <w:t>размер которой составляет менее половины единицы тарификации, учитывается как половина единицы тарификации. Соединение продолжительностью менее 3 секунд не учитывается в объеме оказанных услуг телефонной связи. Единица тарификации может быть изменена Опера</w:t>
      </w:r>
      <w:r>
        <w:rPr>
          <w:sz w:val="20"/>
        </w:rPr>
        <w:t>тором в любое время в одностороннем порядке.</w:t>
      </w:r>
    </w:p>
    <w:p w:rsidR="00351CE5" w:rsidRDefault="009C0D06">
      <w:pPr>
        <w:pStyle w:val="a4"/>
        <w:numPr>
          <w:ilvl w:val="1"/>
          <w:numId w:val="3"/>
        </w:numPr>
        <w:tabs>
          <w:tab w:val="left" w:pos="413"/>
        </w:tabs>
        <w:spacing w:before="8" w:line="312" w:lineRule="auto"/>
        <w:ind w:right="169" w:firstLine="0"/>
        <w:jc w:val="both"/>
        <w:rPr>
          <w:sz w:val="20"/>
        </w:rPr>
      </w:pPr>
      <w:r>
        <w:rPr>
          <w:sz w:val="20"/>
        </w:rPr>
        <w:t>Характеристики абонентских устройств, подключаемых согласно п.1.1 настоящего Приложения, иные характеристики приведены в Приложении № 1 к настоящему Приложению.</w:t>
      </w:r>
    </w:p>
    <w:p w:rsidR="00351CE5" w:rsidRDefault="009C0D06">
      <w:pPr>
        <w:pStyle w:val="a4"/>
        <w:numPr>
          <w:ilvl w:val="1"/>
          <w:numId w:val="3"/>
        </w:numPr>
        <w:tabs>
          <w:tab w:val="left" w:pos="379"/>
        </w:tabs>
        <w:spacing w:before="2" w:line="312" w:lineRule="auto"/>
        <w:ind w:right="166" w:firstLine="0"/>
        <w:jc w:val="both"/>
        <w:rPr>
          <w:sz w:val="20"/>
        </w:rPr>
      </w:pPr>
      <w:r>
        <w:rPr>
          <w:sz w:val="20"/>
        </w:rPr>
        <w:t xml:space="preserve">Согласно требований п.п. г) п. 70 Правил оказания </w:t>
      </w:r>
      <w:r>
        <w:rPr>
          <w:sz w:val="20"/>
        </w:rPr>
        <w:t>услуг телефонной связи, утвержденных Постановлением Правительства РФ № 1994 от 30.12.2024, согласие/отказ Заказчика на доступ к услугам внутризоновой, междугородной и международной телефонной связи на весь срок действия Договора и на предоставление сведени</w:t>
      </w:r>
      <w:r>
        <w:rPr>
          <w:sz w:val="20"/>
        </w:rPr>
        <w:t>й о нем другим операторам связи для оказания таких услуг:</w:t>
      </w:r>
    </w:p>
    <w:p w:rsidR="00351CE5" w:rsidRDefault="009C0D06">
      <w:pPr>
        <w:pStyle w:val="a3"/>
        <w:tabs>
          <w:tab w:val="left" w:pos="1585"/>
          <w:tab w:val="left" w:pos="2277"/>
        </w:tabs>
        <w:spacing w:before="15"/>
        <w:ind w:left="908"/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379605</wp:posOffset>
                </wp:positionH>
                <wp:positionV relativeFrom="paragraph">
                  <wp:posOffset>7714</wp:posOffset>
                </wp:positionV>
                <wp:extent cx="195580" cy="182880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5580" cy="182880"/>
                          <a:chOff x="0" y="0"/>
                          <a:chExt cx="195580" cy="18288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6347" y="8404"/>
                            <a:ext cx="16764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" h="167640">
                                <a:moveTo>
                                  <a:pt x="0" y="167267"/>
                                </a:moveTo>
                                <a:lnTo>
                                  <a:pt x="167259" y="167267"/>
                                </a:lnTo>
                                <a:lnTo>
                                  <a:pt x="1672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267"/>
                                </a:lnTo>
                                <a:close/>
                              </a:path>
                            </a:pathLst>
                          </a:custGeom>
                          <a:ln w="126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0" y="0"/>
                            <a:ext cx="19558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51CE5" w:rsidRDefault="009C0D06">
                              <w:pPr>
                                <w:spacing w:line="288" w:lineRule="exact"/>
                                <w:ind w:left="19"/>
                                <w:rPr>
                                  <w:rFonts w:ascii="MS Gothic" w:hAnsi="MS Gothic"/>
                                  <w:sz w:val="28"/>
                                </w:rPr>
                              </w:pPr>
                              <w:r>
                                <w:rPr>
                                  <w:rFonts w:ascii="MS Gothic" w:hAnsi="MS Gothic"/>
                                  <w:spacing w:val="-10"/>
                                  <w:sz w:val="28"/>
                                </w:rPr>
                                <w:t>✔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" o:spid="_x0000_s1026" style="position:absolute;left:0;text-align:left;margin-left:29.9pt;margin-top:.6pt;width:15.4pt;height:14.4pt;z-index:15733760;mso-wrap-distance-left:0;mso-wrap-distance-right:0;mso-position-horizontal-relative:page" coordsize="195580,18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">
                <v:shape id="Graphic 16" o:spid="_x0000_s1027" style="position:absolute;left:6347;top:8404;width:167640;height:167640;visibility:visible;mso-wrap-style:square;v-text-anchor:top" coordsize="167640,167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dvE8EA&#10;AADbAAAADwAAAGRycy9kb3ducmV2LnhtbERPS4vCMBC+L/gfwgje1tQFi1SjiLrowYsPRG9DM7bF&#10;ZlKSqN399UZY2Nt8fM+ZzFpTiwc5X1lWMOgnIIhzqysuFBwP358jED4ga6wtk4If8jCbdj4mmGn7&#10;5B099qEQMYR9hgrKEJpMSp+XZND3bUMcuat1BkOErpDa4TOGm1p+JUkqDVYcG0psaFFSftvfjYKT&#10;G/JyMbws+XpendzvOt2OHCrV67bzMYhAbfgX/7k3Os5P4f1LPEBO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HbxPBAAAA2wAAAA8AAAAAAAAAAAAAAAAAmAIAAGRycy9kb3du&#10;cmV2LnhtbFBLBQYAAAAABAAEAPUAAACGAwAAAAA=&#10;" path="m,167267r167259,l167259,,,,,167267xe" filled="f" strokeweight=".35264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8" type="#_x0000_t202" style="position:absolute;width:195580;height:182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:rsidR="00351CE5" w:rsidRDefault="009C0D06">
                        <w:pPr>
                          <w:spacing w:line="288" w:lineRule="exact"/>
                          <w:ind w:left="19"/>
                          <w:rPr>
                            <w:rFonts w:ascii="MS Gothic" w:hAnsi="MS Gothic"/>
                            <w:sz w:val="28"/>
                          </w:rPr>
                        </w:pPr>
                        <w:r>
                          <w:rPr>
                            <w:rFonts w:ascii="MS Gothic" w:hAnsi="MS Gothic"/>
                            <w:spacing w:val="-10"/>
                            <w:sz w:val="28"/>
                          </w:rPr>
                          <w:t>✔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</w:rPr>
        <w:t>Да</w:t>
      </w:r>
      <w:r>
        <w:tab/>
      </w:r>
      <w:r>
        <w:rPr>
          <w:noProof/>
          <w:position w:val="-6"/>
          <w:lang w:eastAsia="ru-RU"/>
        </w:rPr>
        <w:drawing>
          <wp:inline distT="0" distB="0" distL="0" distR="0">
            <wp:extent cx="179958" cy="179958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58" cy="179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spacing w:val="-5"/>
        </w:rPr>
        <w:t>Нет</w:t>
      </w:r>
    </w:p>
    <w:p w:rsidR="00351CE5" w:rsidRDefault="009C0D06">
      <w:pPr>
        <w:pStyle w:val="a4"/>
        <w:numPr>
          <w:ilvl w:val="1"/>
          <w:numId w:val="3"/>
        </w:numPr>
        <w:tabs>
          <w:tab w:val="left" w:pos="422"/>
        </w:tabs>
        <w:spacing w:before="79" w:line="312" w:lineRule="auto"/>
        <w:ind w:right="168" w:firstLine="0"/>
        <w:rPr>
          <w:sz w:val="20"/>
        </w:rPr>
      </w:pPr>
      <w:r>
        <w:rPr>
          <w:sz w:val="20"/>
        </w:rPr>
        <w:t>Заказчик</w:t>
      </w:r>
      <w:r>
        <w:rPr>
          <w:spacing w:val="40"/>
          <w:sz w:val="20"/>
        </w:rPr>
        <w:t xml:space="preserve"> </w:t>
      </w:r>
      <w:r>
        <w:rPr>
          <w:sz w:val="20"/>
        </w:rPr>
        <w:t>для</w:t>
      </w:r>
      <w:r>
        <w:rPr>
          <w:spacing w:val="40"/>
          <w:sz w:val="20"/>
        </w:rPr>
        <w:t xml:space="preserve"> </w:t>
      </w:r>
      <w:r>
        <w:rPr>
          <w:sz w:val="20"/>
        </w:rPr>
        <w:t>доступа</w:t>
      </w:r>
      <w:r>
        <w:rPr>
          <w:spacing w:val="40"/>
          <w:sz w:val="20"/>
        </w:rPr>
        <w:t xml:space="preserve"> </w:t>
      </w:r>
      <w:r>
        <w:rPr>
          <w:sz w:val="20"/>
        </w:rPr>
        <w:t>к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услугам</w:t>
      </w:r>
      <w:r>
        <w:rPr>
          <w:spacing w:val="40"/>
          <w:sz w:val="20"/>
        </w:rPr>
        <w:t xml:space="preserve"> </w:t>
      </w:r>
      <w:r>
        <w:rPr>
          <w:sz w:val="20"/>
        </w:rPr>
        <w:t>междугородной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международной</w:t>
      </w:r>
      <w:r>
        <w:rPr>
          <w:spacing w:val="40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</w:t>
      </w:r>
      <w:r>
        <w:rPr>
          <w:spacing w:val="40"/>
          <w:sz w:val="20"/>
        </w:rPr>
        <w:t xml:space="preserve"> </w:t>
      </w:r>
      <w:r>
        <w:rPr>
          <w:sz w:val="20"/>
        </w:rPr>
        <w:t>принял</w:t>
      </w:r>
      <w:r>
        <w:rPr>
          <w:spacing w:val="40"/>
          <w:sz w:val="20"/>
        </w:rPr>
        <w:t xml:space="preserve"> </w:t>
      </w:r>
      <w:r>
        <w:rPr>
          <w:sz w:val="20"/>
        </w:rPr>
        <w:t>решение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</w:t>
      </w:r>
      <w:r>
        <w:rPr>
          <w:spacing w:val="40"/>
          <w:sz w:val="20"/>
        </w:rPr>
        <w:t xml:space="preserve"> </w:t>
      </w:r>
      <w:r>
        <w:rPr>
          <w:sz w:val="20"/>
        </w:rPr>
        <w:t>следующем порядке выбора оператора сети междугородной и международной телефонной связи</w:t>
      </w:r>
    </w:p>
    <w:p w:rsidR="00351CE5" w:rsidRDefault="009C0D06">
      <w:pPr>
        <w:pStyle w:val="a3"/>
        <w:tabs>
          <w:tab w:val="left" w:pos="5573"/>
          <w:tab w:val="left" w:pos="6673"/>
        </w:tabs>
        <w:spacing w:before="13" w:line="307" w:lineRule="auto"/>
        <w:ind w:right="2244" w:firstLine="1146"/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314325</wp:posOffset>
                </wp:positionH>
                <wp:positionV relativeFrom="paragraph">
                  <wp:posOffset>6475</wp:posOffset>
                </wp:positionV>
                <wp:extent cx="195580" cy="18288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5580" cy="182880"/>
                          <a:chOff x="0" y="0"/>
                          <a:chExt cx="195580" cy="18288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6349" y="8410"/>
                            <a:ext cx="16764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" h="167640">
                                <a:moveTo>
                                  <a:pt x="0" y="167386"/>
                                </a:moveTo>
                                <a:lnTo>
                                  <a:pt x="167258" y="167386"/>
                                </a:lnTo>
                                <a:lnTo>
                                  <a:pt x="1672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386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19558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51CE5" w:rsidRDefault="009C0D06">
                              <w:pPr>
                                <w:spacing w:line="288" w:lineRule="exact"/>
                                <w:ind w:left="19"/>
                                <w:rPr>
                                  <w:rFonts w:ascii="MS Gothic" w:hAnsi="MS Gothic"/>
                                  <w:sz w:val="28"/>
                                </w:rPr>
                              </w:pPr>
                              <w:r>
                                <w:rPr>
                                  <w:rFonts w:ascii="MS Gothic" w:hAnsi="MS Gothic"/>
                                  <w:spacing w:val="-10"/>
                                  <w:sz w:val="28"/>
                                </w:rPr>
                                <w:t>✔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29" style="position:absolute;left:0;text-align:left;margin-left:24.75pt;margin-top:.5pt;width:15.4pt;height:14.4pt;z-index:15734272;mso-wrap-distance-left:0;mso-wrap-distance-right:0;mso-position-horizontal-relative:page" coordsize="195580,18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">
                <v:shape id="Graphic 20" o:spid="_x0000_s1030" style="position:absolute;left:6349;top:8410;width:167640;height:167640;visibility:visible;mso-wrap-style:square;v-text-anchor:top" coordsize="167640,167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ncc8AA&#10;AADbAAAADwAAAGRycy9kb3ducmV2LnhtbERPTYvCMBC9L/gfwgje1tQKItUoUhBcxAW768HbkIxt&#10;tZmUJqv1328OgsfH+16ue9uIO3W+dqxgMk5AEGtnai4V/P5sP+cgfEA22DgmBU/ysF4NPpaYGffg&#10;I92LUIoYwj5DBVUIbSal1xVZ9GPXEkfu4jqLIcKulKbDRwy3jUyTZCYt1hwbKmwpr0jfij+r4Px1&#10;KIsT59/XfH+b9ruppnmqlRoN+80CRKA+vMUv984oSOP6+CX+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nncc8AAAADbAAAADwAAAAAAAAAAAAAAAACYAgAAZHJzL2Rvd25y&#10;ZXYueG1sUEsFBgAAAAAEAAQA9QAAAIUDAAAAAA==&#10;" path="m,167386r167258,l167258,,,,,167386xe" filled="f" strokeweight=".35275mm">
                  <v:path arrowok="t"/>
                </v:shape>
                <v:shape id="Textbox 21" o:spid="_x0000_s1031" type="#_x0000_t202" style="position:absolute;width:195580;height:182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351CE5" w:rsidRDefault="009C0D06">
                        <w:pPr>
                          <w:spacing w:line="288" w:lineRule="exact"/>
                          <w:ind w:left="19"/>
                          <w:rPr>
                            <w:rFonts w:ascii="MS Gothic" w:hAnsi="MS Gothic"/>
                            <w:sz w:val="28"/>
                          </w:rPr>
                        </w:pPr>
                        <w:r>
                          <w:rPr>
                            <w:rFonts w:ascii="MS Gothic" w:hAnsi="MS Gothic"/>
                            <w:spacing w:val="-10"/>
                            <w:sz w:val="28"/>
                          </w:rPr>
                          <w:t>✔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Предварительный выбор</w:t>
      </w:r>
      <w:r>
        <w:tab/>
      </w:r>
      <w:r>
        <w:rPr>
          <w:noProof/>
          <w:position w:val="-6"/>
          <w:lang w:eastAsia="ru-RU"/>
        </w:rPr>
        <w:drawing>
          <wp:inline distT="0" distB="0" distL="0" distR="0">
            <wp:extent cx="179959" cy="180086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59" cy="180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Выбор</w:t>
      </w:r>
      <w:r>
        <w:rPr>
          <w:spacing w:val="-11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каждом</w:t>
      </w:r>
      <w:r>
        <w:rPr>
          <w:spacing w:val="-12"/>
        </w:rPr>
        <w:t xml:space="preserve"> </w:t>
      </w:r>
      <w:r>
        <w:t xml:space="preserve">вызове Наименование оператора связи: </w:t>
      </w:r>
      <w:r w:rsidR="002F44EC">
        <w:t>____</w:t>
      </w:r>
    </w:p>
    <w:p w:rsidR="00351CE5" w:rsidRDefault="009C0D06">
      <w:pPr>
        <w:pStyle w:val="a3"/>
        <w:tabs>
          <w:tab w:val="left" w:pos="3604"/>
        </w:tabs>
        <w:spacing w:before="5"/>
      </w:pPr>
      <w:r>
        <w:t>Код</w:t>
      </w:r>
      <w:r>
        <w:rPr>
          <w:spacing w:val="-2"/>
        </w:rPr>
        <w:t xml:space="preserve"> </w:t>
      </w:r>
      <w:r>
        <w:t>выбора</w:t>
      </w:r>
      <w:r>
        <w:rPr>
          <w:spacing w:val="-2"/>
        </w:rPr>
        <w:t xml:space="preserve"> </w:t>
      </w:r>
      <w:r>
        <w:t>оператора</w:t>
      </w:r>
      <w:r>
        <w:rPr>
          <w:spacing w:val="-2"/>
        </w:rPr>
        <w:t xml:space="preserve"> </w:t>
      </w:r>
      <w:r>
        <w:t xml:space="preserve">связи: </w:t>
      </w:r>
      <w:r>
        <w:rPr>
          <w:u w:val="single"/>
        </w:rPr>
        <w:tab/>
      </w:r>
    </w:p>
    <w:p w:rsidR="00351CE5" w:rsidRDefault="00351CE5">
      <w:pPr>
        <w:pStyle w:val="a3"/>
        <w:sectPr w:rsidR="00351CE5">
          <w:pgSz w:w="11910" w:h="16840"/>
          <w:pgMar w:top="380" w:right="283" w:bottom="280" w:left="425" w:header="720" w:footer="720" w:gutter="0"/>
          <w:cols w:space="720"/>
        </w:sectPr>
      </w:pPr>
    </w:p>
    <w:p w:rsidR="00351CE5" w:rsidRDefault="009C0D06">
      <w:pPr>
        <w:pStyle w:val="a4"/>
        <w:numPr>
          <w:ilvl w:val="1"/>
          <w:numId w:val="3"/>
        </w:numPr>
        <w:tabs>
          <w:tab w:val="left" w:pos="459"/>
        </w:tabs>
        <w:spacing w:before="66" w:line="312" w:lineRule="auto"/>
        <w:ind w:right="167" w:firstLine="0"/>
        <w:jc w:val="both"/>
        <w:rPr>
          <w:sz w:val="20"/>
        </w:rPr>
      </w:pPr>
      <w:r>
        <w:rPr>
          <w:sz w:val="20"/>
        </w:rPr>
        <w:t>В случае наличия разграничения зоны ответственности между Оператором и Абонентом, Оператор формирует абонентскую линию в пределах зоны ответственности Оператора и в части абонентских номеров, по которым указаны границы ответственности</w:t>
      </w:r>
      <w:r>
        <w:rPr>
          <w:spacing w:val="6"/>
          <w:sz w:val="20"/>
        </w:rPr>
        <w:t xml:space="preserve"> </w:t>
      </w:r>
      <w:r>
        <w:rPr>
          <w:sz w:val="20"/>
        </w:rPr>
        <w:t>в</w:t>
      </w:r>
      <w:r>
        <w:rPr>
          <w:spacing w:val="6"/>
          <w:sz w:val="20"/>
        </w:rPr>
        <w:t xml:space="preserve"> </w:t>
      </w:r>
      <w:r>
        <w:rPr>
          <w:sz w:val="20"/>
        </w:rPr>
        <w:t>графе</w:t>
      </w:r>
      <w:r>
        <w:rPr>
          <w:spacing w:val="6"/>
          <w:sz w:val="20"/>
        </w:rPr>
        <w:t xml:space="preserve"> </w:t>
      </w:r>
      <w:r>
        <w:rPr>
          <w:sz w:val="20"/>
        </w:rPr>
        <w:t>«Зоны</w:t>
      </w:r>
      <w:r>
        <w:rPr>
          <w:spacing w:val="6"/>
          <w:sz w:val="20"/>
        </w:rPr>
        <w:t xml:space="preserve"> </w:t>
      </w:r>
      <w:r>
        <w:rPr>
          <w:sz w:val="20"/>
        </w:rPr>
        <w:t>ответст</w:t>
      </w:r>
      <w:r>
        <w:rPr>
          <w:sz w:val="20"/>
        </w:rPr>
        <w:t>венности</w:t>
      </w:r>
      <w:r>
        <w:rPr>
          <w:spacing w:val="6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6"/>
          <w:sz w:val="20"/>
        </w:rPr>
        <w:t xml:space="preserve"> </w:t>
      </w:r>
      <w:r>
        <w:rPr>
          <w:sz w:val="20"/>
        </w:rPr>
        <w:t>при</w:t>
      </w:r>
      <w:r>
        <w:rPr>
          <w:spacing w:val="6"/>
          <w:sz w:val="20"/>
        </w:rPr>
        <w:t xml:space="preserve"> </w:t>
      </w:r>
      <w:r>
        <w:rPr>
          <w:sz w:val="20"/>
        </w:rPr>
        <w:t>прохождении</w:t>
      </w:r>
      <w:r>
        <w:rPr>
          <w:spacing w:val="6"/>
          <w:sz w:val="20"/>
        </w:rPr>
        <w:t xml:space="preserve"> </w:t>
      </w:r>
      <w:r>
        <w:rPr>
          <w:sz w:val="20"/>
        </w:rPr>
        <w:t>линий</w:t>
      </w:r>
      <w:r>
        <w:rPr>
          <w:spacing w:val="6"/>
          <w:sz w:val="20"/>
        </w:rPr>
        <w:t xml:space="preserve"> </w:t>
      </w:r>
      <w:r>
        <w:rPr>
          <w:sz w:val="20"/>
        </w:rPr>
        <w:t>через</w:t>
      </w:r>
      <w:r>
        <w:rPr>
          <w:spacing w:val="6"/>
          <w:sz w:val="20"/>
        </w:rPr>
        <w:t xml:space="preserve"> </w:t>
      </w:r>
      <w:r>
        <w:rPr>
          <w:sz w:val="20"/>
        </w:rPr>
        <w:t>сети</w:t>
      </w:r>
      <w:r>
        <w:rPr>
          <w:spacing w:val="6"/>
          <w:sz w:val="20"/>
        </w:rPr>
        <w:t xml:space="preserve"> </w:t>
      </w:r>
      <w:r>
        <w:rPr>
          <w:sz w:val="20"/>
        </w:rPr>
        <w:t>электросвязи</w:t>
      </w:r>
      <w:r>
        <w:rPr>
          <w:spacing w:val="6"/>
          <w:sz w:val="20"/>
        </w:rPr>
        <w:t xml:space="preserve"> </w:t>
      </w:r>
      <w:r>
        <w:rPr>
          <w:sz w:val="20"/>
        </w:rPr>
        <w:t>третьих</w:t>
      </w:r>
      <w:r>
        <w:rPr>
          <w:spacing w:val="6"/>
          <w:sz w:val="20"/>
        </w:rPr>
        <w:t xml:space="preserve"> </w:t>
      </w:r>
      <w:r>
        <w:rPr>
          <w:sz w:val="20"/>
        </w:rPr>
        <w:t>лиц»</w:t>
      </w:r>
      <w:r>
        <w:rPr>
          <w:spacing w:val="6"/>
          <w:sz w:val="20"/>
        </w:rPr>
        <w:t xml:space="preserve"> </w:t>
      </w:r>
      <w:r>
        <w:rPr>
          <w:sz w:val="20"/>
        </w:rPr>
        <w:t>в</w:t>
      </w:r>
      <w:r>
        <w:rPr>
          <w:spacing w:val="6"/>
          <w:sz w:val="20"/>
        </w:rPr>
        <w:t xml:space="preserve"> </w:t>
      </w:r>
      <w:r>
        <w:rPr>
          <w:spacing w:val="-5"/>
          <w:sz w:val="20"/>
        </w:rPr>
        <w:t>п.</w:t>
      </w:r>
    </w:p>
    <w:p w:rsidR="00351CE5" w:rsidRDefault="009C0D06">
      <w:pPr>
        <w:pStyle w:val="a3"/>
        <w:spacing w:before="3"/>
        <w:jc w:val="both"/>
      </w:pPr>
      <w:r>
        <w:t xml:space="preserve">1.4. настоящего </w:t>
      </w:r>
      <w:r>
        <w:rPr>
          <w:spacing w:val="-2"/>
        </w:rPr>
        <w:t>Приложения.</w:t>
      </w:r>
    </w:p>
    <w:p w:rsidR="00351CE5" w:rsidRDefault="009C0D06">
      <w:pPr>
        <w:pStyle w:val="a4"/>
        <w:numPr>
          <w:ilvl w:val="1"/>
          <w:numId w:val="3"/>
        </w:numPr>
        <w:tabs>
          <w:tab w:val="left" w:pos="424"/>
        </w:tabs>
        <w:spacing w:line="312" w:lineRule="auto"/>
        <w:ind w:right="168" w:firstLine="0"/>
        <w:jc w:val="both"/>
        <w:rPr>
          <w:sz w:val="20"/>
        </w:rPr>
      </w:pPr>
      <w:r>
        <w:rPr>
          <w:sz w:val="20"/>
        </w:rPr>
        <w:t>При подписании настоящего Приложения Абонент ознакомлен с Правилами оказания услуг телефонной связи, утв. Постановлением Правительства РФ от 30.12.2024 № 1994, обязуется их соблюдать.</w:t>
      </w:r>
    </w:p>
    <w:p w:rsidR="00351CE5" w:rsidRDefault="00351CE5">
      <w:pPr>
        <w:pStyle w:val="a3"/>
        <w:spacing w:before="0"/>
        <w:ind w:left="0"/>
      </w:pPr>
    </w:p>
    <w:p w:rsidR="00351CE5" w:rsidRDefault="00351CE5">
      <w:pPr>
        <w:pStyle w:val="a3"/>
        <w:spacing w:before="22"/>
        <w:ind w:left="0"/>
      </w:pPr>
    </w:p>
    <w:p w:rsidR="00351CE5" w:rsidRDefault="009C0D06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:rsidR="00351CE5" w:rsidRDefault="00351CE5">
      <w:pPr>
        <w:pStyle w:val="a3"/>
        <w:spacing w:before="50"/>
        <w:ind w:left="0"/>
      </w:pPr>
    </w:p>
    <w:p w:rsidR="00351CE5" w:rsidRDefault="002F44EC">
      <w:pPr>
        <w:pStyle w:val="a3"/>
        <w:tabs>
          <w:tab w:val="left" w:pos="5816"/>
        </w:tabs>
        <w:spacing w:before="0" w:line="312" w:lineRule="auto"/>
        <w:ind w:left="5816" w:right="434" w:hanging="5687"/>
      </w:pPr>
      <w:r>
        <w:t>___</w:t>
      </w:r>
      <w:r w:rsidR="009C0D06">
        <w:tab/>
        <w:t>САНКТ-ПЕТЕРБУРГСКОЕ ГОСУДАРСТВЕННОЕ</w:t>
      </w:r>
      <w:r w:rsidR="009C0D06">
        <w:t xml:space="preserve"> БЮДЖЕТНОЕ УЧРЕЖДЕНИЕ ЗДРАВООХРАНЕНИЯ "ГОРОДСКОЙ</w:t>
      </w:r>
      <w:r w:rsidR="009C0D06">
        <w:rPr>
          <w:spacing w:val="-10"/>
        </w:rPr>
        <w:t xml:space="preserve"> </w:t>
      </w:r>
      <w:r w:rsidR="009C0D06">
        <w:t>ЦЕНТР</w:t>
      </w:r>
      <w:r w:rsidR="009C0D06">
        <w:rPr>
          <w:spacing w:val="-10"/>
        </w:rPr>
        <w:t xml:space="preserve"> </w:t>
      </w:r>
      <w:r w:rsidR="009C0D06">
        <w:t>ОХРАНЫ</w:t>
      </w:r>
      <w:r w:rsidR="009C0D06">
        <w:rPr>
          <w:spacing w:val="-10"/>
        </w:rPr>
        <w:t xml:space="preserve"> </w:t>
      </w:r>
      <w:r w:rsidR="009C0D06">
        <w:t>РЕПРОДУКТИВНОГО ЗДОРОВЬЯ ПОДРОСТКОВ "ЮВЕНТА"</w:t>
      </w:r>
    </w:p>
    <w:p w:rsidR="00351CE5" w:rsidRDefault="00351CE5">
      <w:pPr>
        <w:pStyle w:val="a3"/>
        <w:spacing w:before="224"/>
        <w:ind w:left="0"/>
      </w:pPr>
    </w:p>
    <w:p w:rsidR="00351CE5" w:rsidRDefault="009C0D06">
      <w:pPr>
        <w:tabs>
          <w:tab w:val="left" w:pos="4950"/>
          <w:tab w:val="left" w:pos="6873"/>
          <w:tab w:val="left" w:pos="10869"/>
        </w:tabs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:rsidR="00351CE5" w:rsidRDefault="009C0D06">
      <w:pPr>
        <w:pStyle w:val="a3"/>
        <w:spacing w:before="10"/>
        <w:ind w:left="0"/>
        <w:rPr>
          <w:sz w:val="8"/>
        </w:rPr>
      </w:pP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80495</wp:posOffset>
                </wp:positionV>
                <wp:extent cx="671195" cy="9525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068" y="9525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0AF10" id="Graphic 23" o:spid="_x0000_s1026" style="position:absolute;margin-left:22.5pt;margin-top:6.35pt;width:52.85pt;height:.7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" path="m671068,l,,,9525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1125347</wp:posOffset>
                </wp:positionH>
                <wp:positionV relativeFrom="paragraph">
                  <wp:posOffset>80495</wp:posOffset>
                </wp:positionV>
                <wp:extent cx="2221230" cy="952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21229" y="9525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0B758D" id="Graphic 24" o:spid="_x0000_s1026" style="position:absolute;margin-left:88.6pt;margin-top:6.35pt;width:174.9pt;height:.7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" path="m2221229,l,,,9525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3896740</wp:posOffset>
                </wp:positionH>
                <wp:positionV relativeFrom="paragraph">
                  <wp:posOffset>80495</wp:posOffset>
                </wp:positionV>
                <wp:extent cx="671830" cy="952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449" y="9525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BDD84" id="Graphic 25" o:spid="_x0000_s1026" style="position:absolute;margin-left:306.85pt;margin-top:6.35pt;width:52.9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" path="m671449,l,,,9525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4736846</wp:posOffset>
                </wp:positionH>
                <wp:positionV relativeFrom="paragraph">
                  <wp:posOffset>80495</wp:posOffset>
                </wp:positionV>
                <wp:extent cx="2369185" cy="952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68804" y="9525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BECCAE" id="Graphic 26" o:spid="_x0000_s1026" style="position:absolute;margin-left:373pt;margin-top:6.35pt;width:186.55pt;height:.7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" path="m2368804,l,,,9525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351CE5" w:rsidRDefault="00351CE5">
      <w:pPr>
        <w:pStyle w:val="a3"/>
        <w:spacing w:before="1"/>
        <w:ind w:left="0"/>
        <w:rPr>
          <w:sz w:val="6"/>
        </w:rPr>
      </w:pPr>
    </w:p>
    <w:p w:rsidR="00351CE5" w:rsidRDefault="00351CE5">
      <w:pPr>
        <w:pStyle w:val="a3"/>
        <w:rPr>
          <w:sz w:val="6"/>
        </w:rPr>
        <w:sectPr w:rsidR="00351CE5">
          <w:pgSz w:w="11910" w:h="16840"/>
          <w:pgMar w:top="400" w:right="283" w:bottom="280" w:left="425" w:header="720" w:footer="720" w:gutter="0"/>
          <w:cols w:space="720"/>
        </w:sectPr>
      </w:pPr>
    </w:p>
    <w:p w:rsidR="00351CE5" w:rsidRDefault="009C0D06">
      <w:pPr>
        <w:spacing w:before="91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9C0D06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351CE5">
      <w:pPr>
        <w:rPr>
          <w:sz w:val="16"/>
        </w:rPr>
        <w:sectPr w:rsidR="00351CE5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:rsidR="00351CE5" w:rsidRDefault="009C0D06">
      <w:pPr>
        <w:pStyle w:val="a3"/>
        <w:spacing w:before="67"/>
        <w:ind w:left="0" w:right="166"/>
        <w:jc w:val="right"/>
      </w:pPr>
      <w:r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rPr>
          <w:spacing w:val="-2"/>
        </w:rPr>
        <w:t>Приложению</w:t>
      </w:r>
    </w:p>
    <w:p w:rsidR="00351CE5" w:rsidRDefault="009C0D06">
      <w:pPr>
        <w:pStyle w:val="a3"/>
        <w:spacing w:before="33"/>
        <w:ind w:left="0" w:right="165"/>
        <w:jc w:val="right"/>
      </w:pPr>
      <w:r>
        <w:t>«Об</w:t>
      </w:r>
      <w:r>
        <w:rPr>
          <w:spacing w:val="-7"/>
        </w:rPr>
        <w:t xml:space="preserve"> </w:t>
      </w:r>
      <w:r>
        <w:t>оказании</w:t>
      </w:r>
      <w:r>
        <w:rPr>
          <w:spacing w:val="-6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местной</w:t>
      </w:r>
      <w:r>
        <w:rPr>
          <w:spacing w:val="-6"/>
        </w:rPr>
        <w:t xml:space="preserve"> </w:t>
      </w:r>
      <w:r>
        <w:t>телефонной</w:t>
      </w:r>
      <w:r>
        <w:rPr>
          <w:spacing w:val="-5"/>
        </w:rPr>
        <w:t xml:space="preserve"> </w:t>
      </w:r>
      <w:r>
        <w:rPr>
          <w:spacing w:val="-2"/>
        </w:rPr>
        <w:t>связи»</w:t>
      </w:r>
    </w:p>
    <w:p w:rsidR="00351CE5" w:rsidRDefault="009C0D06">
      <w:pPr>
        <w:pStyle w:val="a3"/>
        <w:spacing w:before="34" w:line="273" w:lineRule="auto"/>
        <w:ind w:left="3436" w:right="164" w:firstLine="5138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278000005898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:rsidR="00351CE5" w:rsidRDefault="009C0D06">
      <w:pPr>
        <w:pStyle w:val="a3"/>
        <w:tabs>
          <w:tab w:val="left" w:pos="1283"/>
        </w:tabs>
        <w:spacing w:before="2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:rsidR="00351CE5" w:rsidRDefault="00351CE5">
      <w:pPr>
        <w:pStyle w:val="a3"/>
        <w:spacing w:before="163"/>
        <w:ind w:left="0"/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1244"/>
        <w:gridCol w:w="1097"/>
        <w:gridCol w:w="3235"/>
        <w:gridCol w:w="2174"/>
        <w:gridCol w:w="2703"/>
      </w:tblGrid>
      <w:tr w:rsidR="00351CE5">
        <w:trPr>
          <w:trHeight w:val="2490"/>
        </w:trPr>
        <w:tc>
          <w:tcPr>
            <w:tcW w:w="536" w:type="dxa"/>
            <w:tcBorders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5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312" w:lineRule="auto"/>
              <w:ind w:left="129" w:right="106" w:firstLine="14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п\п</w:t>
            </w:r>
          </w:p>
        </w:tc>
        <w:tc>
          <w:tcPr>
            <w:tcW w:w="124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13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312" w:lineRule="auto"/>
              <w:ind w:left="52" w:right="84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Перечень абонентских номеров</w:t>
            </w:r>
          </w:p>
        </w:tc>
        <w:tc>
          <w:tcPr>
            <w:tcW w:w="10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5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312" w:lineRule="auto"/>
              <w:ind w:left="92" w:firstLine="53"/>
              <w:rPr>
                <w:sz w:val="20"/>
              </w:rPr>
            </w:pPr>
            <w:r>
              <w:rPr>
                <w:spacing w:val="-2"/>
                <w:sz w:val="20"/>
              </w:rPr>
              <w:t>Единица измерения</w:t>
            </w:r>
          </w:p>
        </w:tc>
        <w:tc>
          <w:tcPr>
            <w:tcW w:w="32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13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312" w:lineRule="auto"/>
              <w:ind w:left="17" w:right="5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тип оборудования, схему включения, тарифный план</w:t>
            </w:r>
          </w:p>
        </w:tc>
        <w:tc>
          <w:tcPr>
            <w:tcW w:w="217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5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312" w:lineRule="auto"/>
              <w:ind w:left="483" w:right="360" w:hanging="151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установки </w:t>
            </w:r>
            <w:r>
              <w:rPr>
                <w:spacing w:val="-2"/>
                <w:sz w:val="20"/>
              </w:rPr>
              <w:t>оборудования</w:t>
            </w:r>
          </w:p>
        </w:tc>
        <w:tc>
          <w:tcPr>
            <w:tcW w:w="2703" w:type="dxa"/>
            <w:tcBorders>
              <w:left w:val="single" w:sz="12" w:space="0" w:color="000000"/>
              <w:bottom w:val="single" w:sz="12" w:space="0" w:color="000000"/>
            </w:tcBorders>
          </w:tcPr>
          <w:p w:rsidR="00351CE5" w:rsidRDefault="009C0D06">
            <w:pPr>
              <w:pStyle w:val="TableParagraph"/>
              <w:spacing w:before="8" w:line="300" w:lineRule="atLeast"/>
              <w:ind w:left="107" w:right="137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Согласие на Доступ к услугам внутризоновой телефонной связи, </w:t>
            </w:r>
            <w:r>
              <w:rPr>
                <w:spacing w:val="-2"/>
                <w:sz w:val="20"/>
              </w:rPr>
              <w:t xml:space="preserve">междугородной, </w:t>
            </w:r>
            <w:r>
              <w:rPr>
                <w:sz w:val="20"/>
              </w:rPr>
              <w:t>международной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телефонной связи (категория доступа, тарифный план, оператор и способ выбора</w:t>
            </w:r>
            <w:r>
              <w:rPr>
                <w:sz w:val="20"/>
              </w:rPr>
              <w:t xml:space="preserve"> оператора)</w:t>
            </w:r>
          </w:p>
        </w:tc>
      </w:tr>
      <w:tr w:rsidR="00351CE5">
        <w:trPr>
          <w:trHeight w:val="3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01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01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01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01"/>
              <w:ind w:left="50" w:right="3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01"/>
              <w:ind w:left="1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9C0D06">
            <w:pPr>
              <w:pStyle w:val="TableParagraph"/>
              <w:spacing w:before="101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351CE5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8122510219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14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312" w:lineRule="auto"/>
              <w:ind w:left="1031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8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2F44EC">
            <w:pPr>
              <w:pStyle w:val="TableParagraph"/>
              <w:spacing w:line="312" w:lineRule="auto"/>
              <w:ind w:left="701" w:right="462" w:hanging="217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351CE5">
        <w:trPr>
          <w:trHeight w:val="1289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8122510219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228" w:line="312" w:lineRule="auto"/>
              <w:ind w:left="899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:rsidR="00351CE5" w:rsidRDefault="009C0D06">
            <w:pPr>
              <w:pStyle w:val="TableParagraph"/>
              <w:spacing w:before="2"/>
              <w:ind w:left="1031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8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312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8122510942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228" w:line="312" w:lineRule="auto"/>
              <w:ind w:left="899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:rsidR="00351CE5" w:rsidRDefault="009C0D06">
            <w:pPr>
              <w:pStyle w:val="TableParagraph"/>
              <w:spacing w:before="2"/>
              <w:ind w:left="1031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8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312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8122510942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14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312" w:lineRule="auto"/>
              <w:ind w:left="1031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8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312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8122511407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14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312" w:lineRule="auto"/>
              <w:ind w:left="1031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8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312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8122511407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228" w:line="312" w:lineRule="auto"/>
              <w:ind w:left="899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:rsidR="00351CE5" w:rsidRDefault="009C0D06">
            <w:pPr>
              <w:pStyle w:val="TableParagraph"/>
              <w:spacing w:before="2"/>
              <w:ind w:left="1031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8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312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8122511937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228" w:line="312" w:lineRule="auto"/>
              <w:ind w:left="899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:rsidR="00351CE5" w:rsidRDefault="009C0D06">
            <w:pPr>
              <w:pStyle w:val="TableParagraph"/>
              <w:spacing w:before="2"/>
              <w:ind w:left="1031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8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312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290"/>
        </w:trPr>
        <w:tc>
          <w:tcPr>
            <w:tcW w:w="536" w:type="dxa"/>
            <w:tcBorders>
              <w:top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8122511937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14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312" w:lineRule="auto"/>
              <w:ind w:left="1031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8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</w:tcBorders>
          </w:tcPr>
          <w:p w:rsidR="00351CE5" w:rsidRDefault="00351CE5">
            <w:pPr>
              <w:pStyle w:val="TableParagraph"/>
              <w:spacing w:line="312" w:lineRule="auto"/>
              <w:ind w:left="701" w:right="462" w:hanging="217"/>
              <w:rPr>
                <w:sz w:val="20"/>
              </w:rPr>
            </w:pPr>
          </w:p>
        </w:tc>
      </w:tr>
    </w:tbl>
    <w:p w:rsidR="00351CE5" w:rsidRDefault="00351CE5">
      <w:pPr>
        <w:pStyle w:val="TableParagraph"/>
        <w:spacing w:line="312" w:lineRule="auto"/>
        <w:rPr>
          <w:sz w:val="20"/>
        </w:rPr>
        <w:sectPr w:rsidR="00351CE5">
          <w:pgSz w:w="11910" w:h="16840"/>
          <w:pgMar w:top="38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1244"/>
        <w:gridCol w:w="1097"/>
        <w:gridCol w:w="3235"/>
        <w:gridCol w:w="2174"/>
        <w:gridCol w:w="2703"/>
      </w:tblGrid>
      <w:tr w:rsidR="00351CE5">
        <w:trPr>
          <w:trHeight w:val="1290"/>
        </w:trPr>
        <w:tc>
          <w:tcPr>
            <w:tcW w:w="536" w:type="dxa"/>
            <w:tcBorders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4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8122512267</w:t>
            </w:r>
          </w:p>
        </w:tc>
        <w:tc>
          <w:tcPr>
            <w:tcW w:w="10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14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 w:line="312" w:lineRule="auto"/>
              <w:ind w:left="1031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9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before="1" w:line="312" w:lineRule="auto"/>
              <w:ind w:left="74" w:firstLine="411"/>
              <w:rPr>
                <w:sz w:val="20"/>
              </w:rPr>
            </w:pPr>
          </w:p>
        </w:tc>
      </w:tr>
      <w:tr w:rsidR="00351CE5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8122512267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229" w:line="312" w:lineRule="auto"/>
              <w:ind w:left="899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:rsidR="00351CE5" w:rsidRDefault="009C0D06">
            <w:pPr>
              <w:pStyle w:val="TableParagraph"/>
              <w:spacing w:before="2"/>
              <w:ind w:left="1031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9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before="1" w:line="312" w:lineRule="auto"/>
              <w:ind w:left="74" w:firstLine="411"/>
              <w:rPr>
                <w:sz w:val="20"/>
              </w:rPr>
            </w:pPr>
          </w:p>
        </w:tc>
      </w:tr>
      <w:tr w:rsidR="00351CE5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8122513370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229" w:line="312" w:lineRule="auto"/>
              <w:ind w:left="899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:rsidR="00351CE5" w:rsidRDefault="009C0D06">
            <w:pPr>
              <w:pStyle w:val="TableParagraph"/>
              <w:spacing w:before="2"/>
              <w:ind w:left="1031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9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before="1" w:line="312" w:lineRule="auto"/>
              <w:ind w:left="74" w:firstLine="411"/>
              <w:rPr>
                <w:sz w:val="20"/>
              </w:rPr>
            </w:pPr>
          </w:p>
        </w:tc>
      </w:tr>
      <w:tr w:rsidR="00351CE5">
        <w:trPr>
          <w:trHeight w:val="1290"/>
        </w:trPr>
        <w:tc>
          <w:tcPr>
            <w:tcW w:w="536" w:type="dxa"/>
            <w:tcBorders>
              <w:top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8122513370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6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148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 w:line="312" w:lineRule="auto"/>
              <w:ind w:left="1031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9" w:line="300" w:lineRule="atLeast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</w:tcBorders>
          </w:tcPr>
          <w:p w:rsidR="00351CE5" w:rsidRDefault="00351CE5">
            <w:pPr>
              <w:pStyle w:val="TableParagraph"/>
              <w:spacing w:before="1" w:line="312" w:lineRule="auto"/>
              <w:ind w:left="74" w:firstLine="411"/>
              <w:rPr>
                <w:sz w:val="20"/>
              </w:rPr>
            </w:pPr>
          </w:p>
        </w:tc>
      </w:tr>
    </w:tbl>
    <w:p w:rsidR="00351CE5" w:rsidRDefault="00351CE5">
      <w:pPr>
        <w:pStyle w:val="a3"/>
        <w:spacing w:before="0"/>
        <w:ind w:left="0"/>
      </w:pPr>
    </w:p>
    <w:p w:rsidR="00351CE5" w:rsidRDefault="00351CE5">
      <w:pPr>
        <w:pStyle w:val="a3"/>
        <w:spacing w:before="229"/>
        <w:ind w:left="0"/>
      </w:pPr>
    </w:p>
    <w:p w:rsidR="00351CE5" w:rsidRDefault="009C0D06">
      <w:pPr>
        <w:pStyle w:val="a3"/>
        <w:spacing w:before="1"/>
      </w:pPr>
      <w:r>
        <w:rPr>
          <w:spacing w:val="-2"/>
        </w:rPr>
        <w:t>Примечание:</w:t>
      </w:r>
    </w:p>
    <w:p w:rsidR="00351CE5" w:rsidRDefault="009C0D06">
      <w:pPr>
        <w:spacing w:before="92"/>
        <w:ind w:left="25"/>
        <w:rPr>
          <w:i/>
          <w:sz w:val="16"/>
        </w:rPr>
      </w:pPr>
      <w:r>
        <w:rPr>
          <w:i/>
          <w:spacing w:val="-4"/>
          <w:sz w:val="16"/>
        </w:rPr>
        <w:t>Зона</w:t>
      </w:r>
      <w:r>
        <w:rPr>
          <w:i/>
          <w:spacing w:val="-3"/>
          <w:sz w:val="16"/>
        </w:rPr>
        <w:t xml:space="preserve"> </w:t>
      </w:r>
      <w:r>
        <w:rPr>
          <w:i/>
          <w:spacing w:val="-4"/>
          <w:sz w:val="16"/>
        </w:rPr>
        <w:t>ответственности</w:t>
      </w:r>
      <w:r>
        <w:rPr>
          <w:i/>
          <w:spacing w:val="-2"/>
          <w:sz w:val="16"/>
        </w:rPr>
        <w:t xml:space="preserve"> </w:t>
      </w:r>
      <w:r>
        <w:rPr>
          <w:b/>
          <w:i/>
          <w:spacing w:val="-4"/>
          <w:sz w:val="16"/>
        </w:rPr>
        <w:t>Оператора</w:t>
      </w:r>
      <w:r>
        <w:rPr>
          <w:i/>
          <w:spacing w:val="-4"/>
          <w:sz w:val="16"/>
        </w:rPr>
        <w:t>,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при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прохождении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линий</w:t>
      </w:r>
      <w:r>
        <w:rPr>
          <w:i/>
          <w:spacing w:val="-3"/>
          <w:sz w:val="16"/>
        </w:rPr>
        <w:t xml:space="preserve"> </w:t>
      </w:r>
      <w:r>
        <w:rPr>
          <w:i/>
          <w:spacing w:val="-4"/>
          <w:sz w:val="16"/>
        </w:rPr>
        <w:t>через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сети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электросвязи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третьих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лиц,</w:t>
      </w:r>
      <w:r>
        <w:rPr>
          <w:i/>
          <w:spacing w:val="-3"/>
          <w:sz w:val="16"/>
        </w:rPr>
        <w:t xml:space="preserve"> </w:t>
      </w:r>
      <w:r>
        <w:rPr>
          <w:i/>
          <w:spacing w:val="-4"/>
          <w:sz w:val="16"/>
        </w:rPr>
        <w:t>заканчивается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на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 xml:space="preserve">оборудовании </w:t>
      </w:r>
      <w:r>
        <w:rPr>
          <w:b/>
          <w:i/>
          <w:spacing w:val="-4"/>
          <w:sz w:val="16"/>
        </w:rPr>
        <w:t>Оператора</w:t>
      </w:r>
      <w:r>
        <w:rPr>
          <w:i/>
          <w:spacing w:val="-4"/>
          <w:sz w:val="16"/>
        </w:rPr>
        <w:t>.</w:t>
      </w:r>
    </w:p>
    <w:p w:rsidR="00351CE5" w:rsidRDefault="00351CE5">
      <w:pPr>
        <w:pStyle w:val="a3"/>
        <w:spacing w:before="218"/>
        <w:ind w:left="0"/>
        <w:rPr>
          <w:i/>
        </w:rPr>
      </w:pPr>
    </w:p>
    <w:p w:rsidR="00351CE5" w:rsidRDefault="009C0D06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:rsidR="00351CE5" w:rsidRDefault="00351CE5">
      <w:pPr>
        <w:pStyle w:val="a3"/>
        <w:spacing w:before="32"/>
        <w:ind w:left="0"/>
      </w:pPr>
    </w:p>
    <w:p w:rsidR="00351CE5" w:rsidRDefault="009C0D06">
      <w:pPr>
        <w:pStyle w:val="a3"/>
        <w:tabs>
          <w:tab w:val="left" w:pos="5816"/>
        </w:tabs>
        <w:spacing w:before="0" w:line="312" w:lineRule="auto"/>
        <w:ind w:left="5816" w:right="434" w:hanging="5687"/>
      </w:pPr>
      <w:r>
        <w:tab/>
        <w:t>САНКТ-ПЕТЕРБУРГСКОЕ ГОСУДАРСТВЕННОЕ БЮДЖЕТНОЕ УЧРЕЖДЕНИЕ ЗДРАВООХРАНЕНИЯ "ГОРОДСКОЙ</w:t>
      </w:r>
      <w:r>
        <w:rPr>
          <w:spacing w:val="-10"/>
        </w:rPr>
        <w:t xml:space="preserve"> </w:t>
      </w:r>
      <w:r>
        <w:t>ЦЕНТР</w:t>
      </w:r>
      <w:r>
        <w:rPr>
          <w:spacing w:val="-10"/>
        </w:rPr>
        <w:t xml:space="preserve"> </w:t>
      </w:r>
      <w:r>
        <w:t>ОХРАНЫ</w:t>
      </w:r>
      <w:r>
        <w:rPr>
          <w:spacing w:val="-10"/>
        </w:rPr>
        <w:t xml:space="preserve"> </w:t>
      </w:r>
      <w:r>
        <w:t>РЕПРОДУКТИВНОГО ЗДОРОВЬЯ ПОДРОСТКОВ "ЮВЕНТА"</w:t>
      </w:r>
    </w:p>
    <w:p w:rsidR="00351CE5" w:rsidRDefault="00351CE5">
      <w:pPr>
        <w:pStyle w:val="a3"/>
        <w:spacing w:before="206"/>
        <w:ind w:left="0"/>
      </w:pPr>
    </w:p>
    <w:p w:rsidR="00351CE5" w:rsidRDefault="009C0D06">
      <w:pPr>
        <w:tabs>
          <w:tab w:val="left" w:pos="4950"/>
          <w:tab w:val="left" w:pos="6873"/>
          <w:tab w:val="left" w:pos="10869"/>
        </w:tabs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:rsidR="00351CE5" w:rsidRDefault="009C0D06">
      <w:pPr>
        <w:pStyle w:val="a3"/>
        <w:spacing w:before="3"/>
        <w:ind w:left="0"/>
        <w:rPr>
          <w:sz w:val="7"/>
        </w:rPr>
      </w:pP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68753</wp:posOffset>
                </wp:positionV>
                <wp:extent cx="671195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068" y="9525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C9B67" id="Graphic 27" o:spid="_x0000_s1026" style="position:absolute;margin-left:22.5pt;margin-top:5.4pt;width:52.85pt;height:.7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" path="m671068,l,,,9525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1125347</wp:posOffset>
                </wp:positionH>
                <wp:positionV relativeFrom="paragraph">
                  <wp:posOffset>68753</wp:posOffset>
                </wp:positionV>
                <wp:extent cx="2221230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21229" y="9525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44FEB" id="Graphic 28" o:spid="_x0000_s1026" style="position:absolute;margin-left:88.6pt;margin-top:5.4pt;width:174.9pt;height:.7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" path="m2221229,l,,,9525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3896740</wp:posOffset>
                </wp:positionH>
                <wp:positionV relativeFrom="paragraph">
                  <wp:posOffset>68753</wp:posOffset>
                </wp:positionV>
                <wp:extent cx="671830" cy="9525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449" y="9525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C0137B" id="Graphic 29" o:spid="_x0000_s1026" style="position:absolute;margin-left:306.85pt;margin-top:5.4pt;width:52.9pt;height:.7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" path="m671449,l,,,9525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4736846</wp:posOffset>
                </wp:positionH>
                <wp:positionV relativeFrom="paragraph">
                  <wp:posOffset>68753</wp:posOffset>
                </wp:positionV>
                <wp:extent cx="2369185" cy="9525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68804" y="9525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0ED88A" id="Graphic 30" o:spid="_x0000_s1026" style="position:absolute;margin-left:373pt;margin-top:5.4pt;width:186.55pt;height:.7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" path="m2368804,l,,,9525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351CE5" w:rsidRDefault="00351CE5">
      <w:pPr>
        <w:pStyle w:val="a3"/>
        <w:spacing w:before="1"/>
        <w:ind w:left="0"/>
        <w:rPr>
          <w:sz w:val="6"/>
        </w:rPr>
      </w:pPr>
    </w:p>
    <w:p w:rsidR="00351CE5" w:rsidRDefault="00351CE5">
      <w:pPr>
        <w:pStyle w:val="a3"/>
        <w:rPr>
          <w:sz w:val="6"/>
        </w:rPr>
        <w:sectPr w:rsidR="00351CE5">
          <w:type w:val="continuous"/>
          <w:pgSz w:w="11910" w:h="16840"/>
          <w:pgMar w:top="420" w:right="283" w:bottom="280" w:left="425" w:header="720" w:footer="720" w:gutter="0"/>
          <w:cols w:space="720"/>
        </w:sectPr>
      </w:pPr>
    </w:p>
    <w:p w:rsidR="00351CE5" w:rsidRDefault="009C0D06">
      <w:pPr>
        <w:spacing w:before="46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9C0D06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351CE5">
      <w:pPr>
        <w:rPr>
          <w:sz w:val="16"/>
        </w:rPr>
        <w:sectPr w:rsidR="00351CE5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:rsidR="00351CE5" w:rsidRDefault="009C0D06">
      <w:pPr>
        <w:pStyle w:val="a3"/>
        <w:spacing w:before="67"/>
        <w:ind w:left="0" w:right="167"/>
        <w:jc w:val="right"/>
      </w:pPr>
      <w:r>
        <w:t>Приложение</w:t>
      </w:r>
      <w:r>
        <w:rPr>
          <w:spacing w:val="-9"/>
        </w:rPr>
        <w:t xml:space="preserve"> </w:t>
      </w:r>
      <w:r>
        <w:t>«Об</w:t>
      </w:r>
      <w:r>
        <w:rPr>
          <w:spacing w:val="-8"/>
        </w:rPr>
        <w:t xml:space="preserve"> </w:t>
      </w:r>
      <w:r>
        <w:t>оказании</w:t>
      </w:r>
      <w:r>
        <w:rPr>
          <w:spacing w:val="-7"/>
        </w:rPr>
        <w:t xml:space="preserve"> </w:t>
      </w:r>
      <w:r>
        <w:t>услуг</w:t>
      </w:r>
      <w:r>
        <w:rPr>
          <w:spacing w:val="-7"/>
        </w:rPr>
        <w:t xml:space="preserve"> </w:t>
      </w:r>
      <w:r>
        <w:t>внутризоновой</w:t>
      </w:r>
      <w:r>
        <w:rPr>
          <w:spacing w:val="-7"/>
        </w:rPr>
        <w:t xml:space="preserve"> </w:t>
      </w:r>
      <w:r>
        <w:t>телефонной</w:t>
      </w:r>
      <w:r>
        <w:rPr>
          <w:spacing w:val="-7"/>
        </w:rPr>
        <w:t xml:space="preserve"> </w:t>
      </w:r>
      <w:r>
        <w:rPr>
          <w:spacing w:val="-2"/>
        </w:rPr>
        <w:t>связи»</w:t>
      </w:r>
    </w:p>
    <w:p w:rsidR="00351CE5" w:rsidRDefault="009C0D06">
      <w:pPr>
        <w:pStyle w:val="a3"/>
        <w:spacing w:before="33" w:line="276" w:lineRule="auto"/>
        <w:ind w:left="3436" w:right="164" w:firstLine="5138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278000005898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:rsidR="00351CE5" w:rsidRDefault="009C0D06">
      <w:pPr>
        <w:pStyle w:val="a3"/>
        <w:tabs>
          <w:tab w:val="left" w:pos="1283"/>
        </w:tabs>
        <w:spacing w:before="0" w:line="228" w:lineRule="exact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:rsidR="00351CE5" w:rsidRDefault="00351CE5">
      <w:pPr>
        <w:pStyle w:val="a3"/>
        <w:spacing w:before="0"/>
        <w:ind w:left="0"/>
      </w:pPr>
    </w:p>
    <w:p w:rsidR="00351CE5" w:rsidRDefault="00351CE5">
      <w:pPr>
        <w:pStyle w:val="a3"/>
        <w:spacing w:before="0"/>
        <w:ind w:left="0"/>
      </w:pPr>
    </w:p>
    <w:p w:rsidR="00351CE5" w:rsidRDefault="00351CE5">
      <w:pPr>
        <w:pStyle w:val="a3"/>
        <w:spacing w:before="0"/>
        <w:ind w:left="0"/>
      </w:pPr>
    </w:p>
    <w:p w:rsidR="00351CE5" w:rsidRDefault="009C0D06">
      <w:pPr>
        <w:spacing w:before="1" w:line="312" w:lineRule="auto"/>
        <w:ind w:left="4009" w:right="4150" w:hanging="2"/>
        <w:jc w:val="center"/>
        <w:rPr>
          <w:b/>
          <w:sz w:val="20"/>
        </w:rPr>
      </w:pPr>
      <w:r>
        <w:rPr>
          <w:b/>
          <w:sz w:val="20"/>
        </w:rPr>
        <w:t>Условия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оказания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 xml:space="preserve">услуг </w:t>
      </w:r>
      <w:r>
        <w:rPr>
          <w:sz w:val="20"/>
        </w:rPr>
        <w:t xml:space="preserve">внутризоновой телефонной связи </w:t>
      </w:r>
      <w:r>
        <w:rPr>
          <w:b/>
          <w:spacing w:val="-4"/>
          <w:sz w:val="20"/>
        </w:rPr>
        <w:t>Лицевой</w:t>
      </w:r>
      <w:r>
        <w:rPr>
          <w:b/>
          <w:spacing w:val="-6"/>
          <w:sz w:val="20"/>
        </w:rPr>
        <w:t xml:space="preserve"> </w:t>
      </w:r>
      <w:r>
        <w:rPr>
          <w:b/>
          <w:spacing w:val="-4"/>
          <w:sz w:val="20"/>
        </w:rPr>
        <w:t>счет</w:t>
      </w:r>
      <w:r>
        <w:rPr>
          <w:b/>
          <w:spacing w:val="-6"/>
          <w:sz w:val="20"/>
        </w:rPr>
        <w:t xml:space="preserve"> </w:t>
      </w:r>
      <w:r>
        <w:rPr>
          <w:b/>
          <w:spacing w:val="-4"/>
          <w:sz w:val="20"/>
        </w:rPr>
        <w:t>услуги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278000005898</w:t>
      </w:r>
    </w:p>
    <w:p w:rsidR="00351CE5" w:rsidRDefault="00351CE5">
      <w:pPr>
        <w:pStyle w:val="a3"/>
        <w:spacing w:before="178"/>
        <w:ind w:left="0"/>
        <w:rPr>
          <w:b/>
        </w:rPr>
      </w:pPr>
    </w:p>
    <w:p w:rsidR="00351CE5" w:rsidRDefault="009C0D06">
      <w:pPr>
        <w:pStyle w:val="a3"/>
        <w:spacing w:before="0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:rsidR="00351CE5" w:rsidRDefault="009C0D06">
      <w:pPr>
        <w:pStyle w:val="a3"/>
        <w:spacing w:before="0" w:line="20" w:lineRule="exact"/>
        <w:ind w:left="88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5635" cy="5080"/>
                <wp:effectExtent l="9525" t="0" r="2540" b="4445"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68C12D" id="Group 31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">
                <v:shape id="Graphic 32" o:spid="_x0000_s1027" style="position:absolute;top:25;width:6356;height:13;visibility:visible;mso-wrap-style:square;v-text-anchor:top" coordsize="63563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xvlcIA&#10;AADbAAAADwAAAGRycy9kb3ducmV2LnhtbESPwWrDMBBE74X8g9hAb7XsFExxo4QQCMmxdnvIcbHW&#10;lqm1MpZiO/n6qlDocZiZN8x2v9heTDT6zrGCLElBENdOd9wq+Po8vbyB8AFZY++YFNzJw363etpi&#10;od3MJU1VaEWEsC9QgQlhKKT0tSGLPnEDcfQaN1oMUY6t1CPOEW57uUnTXFrsOC4YHOhoqP6ublZB&#10;/nANc3ZdPvLrfDahMlpnpVLP6+XwDiLQEv7Df+2LVvC6gd8v8QfI3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TG+VwgAAANsAAAAPAAAAAAAAAAAAAAAAAJgCAABkcnMvZG93&#10;bnJldi54bWxQSwUGAAAAAAQABAD1AAAAhwMAAAAA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:rsidR="00351CE5" w:rsidRDefault="009C0D06">
      <w:pPr>
        <w:spacing w:before="116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:rsidR="00351CE5" w:rsidRDefault="00351CE5">
      <w:pPr>
        <w:pStyle w:val="a3"/>
        <w:spacing w:before="225"/>
        <w:ind w:left="0"/>
        <w:rPr>
          <w:i/>
        </w:rPr>
      </w:pPr>
    </w:p>
    <w:p w:rsidR="00351CE5" w:rsidRDefault="002F44EC">
      <w:pPr>
        <w:spacing w:line="312" w:lineRule="auto"/>
        <w:ind w:left="25" w:right="164"/>
        <w:jc w:val="both"/>
        <w:rPr>
          <w:sz w:val="20"/>
        </w:rPr>
      </w:pPr>
      <w:r>
        <w:rPr>
          <w:b/>
          <w:sz w:val="20"/>
        </w:rPr>
        <w:t>____</w:t>
      </w:r>
      <w:r w:rsidR="009C0D06">
        <w:rPr>
          <w:sz w:val="20"/>
        </w:rPr>
        <w:t xml:space="preserve">, именуемое в дальнейшем </w:t>
      </w:r>
      <w:r w:rsidR="009C0D06">
        <w:rPr>
          <w:b/>
          <w:sz w:val="20"/>
        </w:rPr>
        <w:t>«Оператор»</w:t>
      </w:r>
      <w:r w:rsidR="009C0D06">
        <w:rPr>
          <w:sz w:val="20"/>
        </w:rPr>
        <w:t>, и САНКТ- ПЕТЕРБУРГСКОЕ ГОСУДАРСТВЕННОЕ БЮДЖЕТНОЕ УЧРЕЖДЕНИЕ ЗДРАВООХРАНЕНИЯ "ГОРОДСКОЙ ЦЕНТР ОХРАНЫ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РЕПРОДУКТИВНОГО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ЗДОРОВЬЯ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ПОДРОСТКОВ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"ЮВЕНТА"</w:t>
      </w:r>
      <w:r w:rsidR="009C0D06">
        <w:rPr>
          <w:spacing w:val="36"/>
          <w:sz w:val="20"/>
        </w:rPr>
        <w:t xml:space="preserve"> </w:t>
      </w:r>
      <w:r w:rsidR="009C0D06">
        <w:rPr>
          <w:sz w:val="20"/>
        </w:rPr>
        <w:t>(СПБ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ГБУЗ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ГЦОРЗП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"ЮВЕНТА"),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именуемое</w:t>
      </w:r>
      <w:r w:rsidR="009C0D06">
        <w:rPr>
          <w:spacing w:val="34"/>
          <w:sz w:val="20"/>
        </w:rPr>
        <w:t xml:space="preserve"> </w:t>
      </w:r>
      <w:r w:rsidR="009C0D06">
        <w:rPr>
          <w:sz w:val="20"/>
        </w:rPr>
        <w:t>в</w:t>
      </w:r>
    </w:p>
    <w:p w:rsidR="00351CE5" w:rsidRDefault="009C0D06">
      <w:pPr>
        <w:pStyle w:val="a3"/>
        <w:spacing w:before="3"/>
        <w:jc w:val="both"/>
      </w:pPr>
      <w:r>
        <w:t>дальнейшем</w:t>
      </w:r>
      <w:r>
        <w:rPr>
          <w:spacing w:val="9"/>
        </w:rPr>
        <w:t xml:space="preserve"> </w:t>
      </w:r>
      <w:r>
        <w:rPr>
          <w:b/>
        </w:rPr>
        <w:t>«Абонент»</w:t>
      </w:r>
      <w:r>
        <w:t>,</w:t>
      </w:r>
      <w:r>
        <w:rPr>
          <w:spacing w:val="9"/>
        </w:rPr>
        <w:t xml:space="preserve"> </w:t>
      </w:r>
      <w:r>
        <w:t>с</w:t>
      </w:r>
      <w:r>
        <w:rPr>
          <w:spacing w:val="8"/>
        </w:rPr>
        <w:t xml:space="preserve"> </w:t>
      </w:r>
      <w:r>
        <w:t>другой</w:t>
      </w:r>
      <w:r>
        <w:rPr>
          <w:spacing w:val="9"/>
        </w:rPr>
        <w:t xml:space="preserve"> </w:t>
      </w:r>
      <w:r>
        <w:t>стороны,</w:t>
      </w:r>
      <w:r>
        <w:rPr>
          <w:spacing w:val="8"/>
        </w:rPr>
        <w:t xml:space="preserve"> </w:t>
      </w:r>
      <w:r>
        <w:t>совместно</w:t>
      </w:r>
      <w:r>
        <w:rPr>
          <w:spacing w:val="9"/>
        </w:rPr>
        <w:t xml:space="preserve"> </w:t>
      </w:r>
      <w:r>
        <w:t>именуемые</w:t>
      </w:r>
      <w:r>
        <w:rPr>
          <w:spacing w:val="9"/>
        </w:rPr>
        <w:t xml:space="preserve"> </w:t>
      </w:r>
      <w:r>
        <w:t>«Стороны»,</w:t>
      </w:r>
      <w:r>
        <w:rPr>
          <w:spacing w:val="8"/>
        </w:rPr>
        <w:t xml:space="preserve"> </w:t>
      </w:r>
      <w:r>
        <w:t>заключили</w:t>
      </w:r>
      <w:r>
        <w:rPr>
          <w:spacing w:val="9"/>
        </w:rPr>
        <w:t xml:space="preserve"> </w:t>
      </w:r>
      <w:r>
        <w:t>настоящее</w:t>
      </w:r>
      <w:r>
        <w:rPr>
          <w:spacing w:val="8"/>
        </w:rPr>
        <w:t xml:space="preserve"> </w:t>
      </w:r>
      <w:r>
        <w:t>Приложение</w:t>
      </w:r>
      <w:r>
        <w:rPr>
          <w:spacing w:val="9"/>
        </w:rPr>
        <w:t xml:space="preserve"> </w:t>
      </w:r>
      <w:r>
        <w:t>к</w:t>
      </w:r>
      <w:r>
        <w:rPr>
          <w:spacing w:val="11"/>
        </w:rPr>
        <w:t xml:space="preserve"> </w:t>
      </w:r>
      <w:r>
        <w:rPr>
          <w:spacing w:val="-2"/>
        </w:rPr>
        <w:t>Договору</w:t>
      </w:r>
    </w:p>
    <w:p w:rsidR="00351CE5" w:rsidRDefault="009C0D06">
      <w:pPr>
        <w:pStyle w:val="a3"/>
        <w:tabs>
          <w:tab w:val="left" w:pos="2801"/>
        </w:tabs>
        <w:jc w:val="both"/>
      </w:pPr>
      <w:r>
        <w:t xml:space="preserve">№ 278000005898 от </w:t>
      </w:r>
      <w:r>
        <w:rPr>
          <w:u w:val="single"/>
        </w:rPr>
        <w:tab/>
      </w:r>
      <w:r>
        <w:t xml:space="preserve">о </w:t>
      </w:r>
      <w:r>
        <w:rPr>
          <w:spacing w:val="-2"/>
        </w:rPr>
        <w:t>нижеследующем:</w:t>
      </w:r>
    </w:p>
    <w:p w:rsidR="00351CE5" w:rsidRDefault="00351CE5">
      <w:pPr>
        <w:pStyle w:val="a3"/>
        <w:spacing w:before="140"/>
        <w:ind w:left="0"/>
      </w:pPr>
    </w:p>
    <w:p w:rsidR="00351CE5" w:rsidRDefault="009C0D06">
      <w:pPr>
        <w:pStyle w:val="a4"/>
        <w:numPr>
          <w:ilvl w:val="1"/>
          <w:numId w:val="2"/>
        </w:numPr>
        <w:tabs>
          <w:tab w:val="left" w:pos="456"/>
        </w:tabs>
        <w:spacing w:before="0" w:line="312" w:lineRule="auto"/>
        <w:ind w:right="166" w:firstLine="0"/>
        <w:jc w:val="both"/>
        <w:rPr>
          <w:sz w:val="20"/>
        </w:rPr>
      </w:pPr>
      <w:r>
        <w:rPr>
          <w:sz w:val="20"/>
        </w:rPr>
        <w:t xml:space="preserve">Оператор на основании лицензии регистрационный номер </w:t>
      </w:r>
      <w:r w:rsidR="002F44EC">
        <w:rPr>
          <w:sz w:val="20"/>
        </w:rPr>
        <w:t>____</w:t>
      </w:r>
      <w:r>
        <w:rPr>
          <w:sz w:val="20"/>
        </w:rPr>
        <w:t>,</w:t>
      </w:r>
      <w:r w:rsidR="002F44EC">
        <w:rPr>
          <w:sz w:val="20"/>
        </w:rPr>
        <w:t xml:space="preserve"> </w:t>
      </w:r>
      <w:r>
        <w:rPr>
          <w:sz w:val="20"/>
        </w:rPr>
        <w:t>в соответствии с имеющейся технической возможностью при наличии доступа Абонента к сети местной телефонной связи на условиях, указанных в п.1.5 настоящего Приложения, оказывает усл</w:t>
      </w:r>
      <w:r>
        <w:rPr>
          <w:sz w:val="20"/>
        </w:rPr>
        <w:t>уги внутризоновой телефонной связи.</w:t>
      </w:r>
    </w:p>
    <w:p w:rsidR="00351CE5" w:rsidRDefault="009C0D06">
      <w:pPr>
        <w:pStyle w:val="a4"/>
        <w:numPr>
          <w:ilvl w:val="1"/>
          <w:numId w:val="2"/>
        </w:numPr>
        <w:tabs>
          <w:tab w:val="left" w:pos="404"/>
        </w:tabs>
        <w:spacing w:before="3" w:line="312" w:lineRule="auto"/>
        <w:ind w:right="168" w:firstLine="0"/>
        <w:jc w:val="both"/>
        <w:rPr>
          <w:sz w:val="20"/>
        </w:rPr>
      </w:pPr>
      <w:r>
        <w:rPr>
          <w:sz w:val="20"/>
        </w:rPr>
        <w:t>Для получения услуги внутризоновой телефонной связи по автоматической системе обслуживания Абонент совершает следующие фактические последовательные действия:</w:t>
      </w:r>
    </w:p>
    <w:p w:rsidR="00351CE5" w:rsidRDefault="009C0D06">
      <w:pPr>
        <w:pStyle w:val="a4"/>
        <w:numPr>
          <w:ilvl w:val="2"/>
          <w:numId w:val="2"/>
        </w:numPr>
        <w:tabs>
          <w:tab w:val="left" w:pos="160"/>
        </w:tabs>
        <w:spacing w:before="2" w:line="312" w:lineRule="auto"/>
        <w:ind w:right="168" w:firstLine="0"/>
        <w:rPr>
          <w:sz w:val="20"/>
        </w:rPr>
      </w:pPr>
      <w:r>
        <w:rPr>
          <w:sz w:val="20"/>
        </w:rPr>
        <w:t>набор «8» с пользовательского (оконечного) оборудования; набор</w:t>
      </w:r>
      <w:r>
        <w:rPr>
          <w:sz w:val="20"/>
        </w:rPr>
        <w:t xml:space="preserve"> кода муниципального образования и набор абонентского номера вызываемого абонента.</w:t>
      </w:r>
    </w:p>
    <w:p w:rsidR="00351CE5" w:rsidRDefault="009C0D06">
      <w:pPr>
        <w:pStyle w:val="a4"/>
        <w:numPr>
          <w:ilvl w:val="1"/>
          <w:numId w:val="2"/>
        </w:numPr>
        <w:tabs>
          <w:tab w:val="left" w:pos="445"/>
        </w:tabs>
        <w:spacing w:before="2" w:line="312" w:lineRule="auto"/>
        <w:ind w:right="168" w:firstLine="0"/>
        <w:jc w:val="both"/>
        <w:rPr>
          <w:sz w:val="20"/>
        </w:rPr>
      </w:pPr>
      <w:r>
        <w:rPr>
          <w:sz w:val="20"/>
        </w:rPr>
        <w:t>Для получения услуги внутризоновой телефонной связи с помощью телефониста Абонент совершает следующие фактические последовательные действия:</w:t>
      </w:r>
    </w:p>
    <w:p w:rsidR="00351CE5" w:rsidRDefault="009C0D06">
      <w:pPr>
        <w:pStyle w:val="a4"/>
        <w:numPr>
          <w:ilvl w:val="2"/>
          <w:numId w:val="2"/>
        </w:numPr>
        <w:tabs>
          <w:tab w:val="left" w:pos="213"/>
        </w:tabs>
        <w:spacing w:before="2" w:line="312" w:lineRule="auto"/>
        <w:ind w:right="168" w:firstLine="0"/>
        <w:rPr>
          <w:sz w:val="20"/>
        </w:rPr>
      </w:pPr>
      <w:r>
        <w:rPr>
          <w:sz w:val="20"/>
        </w:rPr>
        <w:t>набор «8» и номера доступа к усл</w:t>
      </w:r>
      <w:r>
        <w:rPr>
          <w:sz w:val="20"/>
        </w:rPr>
        <w:t>угам внутризоновой связи, оказываемым Оператором с помощью телефониста,</w:t>
      </w:r>
      <w:r>
        <w:rPr>
          <w:spacing w:val="40"/>
          <w:sz w:val="20"/>
        </w:rPr>
        <w:t xml:space="preserve"> </w:t>
      </w:r>
      <w:r>
        <w:rPr>
          <w:sz w:val="20"/>
        </w:rPr>
        <w:t>информацию о котором Абонент может получить через информационно-справочную службу;</w:t>
      </w:r>
    </w:p>
    <w:p w:rsidR="00351CE5" w:rsidRDefault="009C0D06">
      <w:pPr>
        <w:pStyle w:val="a3"/>
        <w:spacing w:before="2" w:line="312" w:lineRule="auto"/>
        <w:ind w:right="167"/>
        <w:jc w:val="both"/>
      </w:pPr>
      <w:r>
        <w:t>заказ внутризонового телефонного соединения через телефониста посредством немедленной или заказной си</w:t>
      </w:r>
      <w:r>
        <w:t>стемы обслуживания в соответствии с Правилами оказания услуг телефонной связи, утв. Постановлением Правительства РФ от 30.12.2024 № 1994.</w:t>
      </w:r>
    </w:p>
    <w:p w:rsidR="00351CE5" w:rsidRDefault="009C0D06">
      <w:pPr>
        <w:pStyle w:val="a4"/>
        <w:numPr>
          <w:ilvl w:val="1"/>
          <w:numId w:val="2"/>
        </w:numPr>
        <w:tabs>
          <w:tab w:val="left" w:pos="381"/>
        </w:tabs>
        <w:spacing w:before="3" w:line="312" w:lineRule="auto"/>
        <w:ind w:right="167" w:firstLine="0"/>
        <w:jc w:val="both"/>
        <w:rPr>
          <w:sz w:val="20"/>
        </w:rPr>
      </w:pPr>
      <w:r>
        <w:rPr>
          <w:sz w:val="20"/>
        </w:rPr>
        <w:t xml:space="preserve">Единица тарификации внутризонового телефонного соединения устанавливается Оператором самостоятельно и составляет одну </w:t>
      </w:r>
      <w:r>
        <w:rPr>
          <w:sz w:val="20"/>
        </w:rPr>
        <w:t>минуту. Учет продолжительности внутризонового, междугородного телефонного соединения ведется в соответствии с принятой Оператором единицей тарификации. Каждая неполная минута телефонного соединения округляется до полной минуты. Соединение продолжительность</w:t>
      </w:r>
      <w:r>
        <w:rPr>
          <w:sz w:val="20"/>
        </w:rPr>
        <w:t>ю менее 3 секунд не учитывается в объеме оказанных услуг телефонной связи. Единица тарификации может быть изменена Оператором в любое время в одностороннем порядке.</w:t>
      </w:r>
    </w:p>
    <w:p w:rsidR="00351CE5" w:rsidRDefault="009C0D06">
      <w:pPr>
        <w:pStyle w:val="a3"/>
        <w:spacing w:before="5" w:line="312" w:lineRule="auto"/>
        <w:ind w:right="168"/>
        <w:jc w:val="both"/>
      </w:pPr>
      <w:r>
        <w:t>Минимальная продолжительность телефонного соединения, подлежащая оплате при установлении те</w:t>
      </w:r>
      <w:r>
        <w:t>лефонного соединения с помощью телефониста, составляет 3 минуты. При этом телефонное соединение, длившееся меньше 3 минут, оплачивается как соединение минимальной продолжительности.</w:t>
      </w:r>
    </w:p>
    <w:p w:rsidR="00351CE5" w:rsidRDefault="009C0D06">
      <w:pPr>
        <w:pStyle w:val="a4"/>
        <w:numPr>
          <w:ilvl w:val="1"/>
          <w:numId w:val="2"/>
        </w:numPr>
        <w:tabs>
          <w:tab w:val="left" w:pos="413"/>
        </w:tabs>
        <w:spacing w:before="4" w:line="312" w:lineRule="auto"/>
        <w:ind w:right="169" w:firstLine="0"/>
        <w:jc w:val="both"/>
        <w:rPr>
          <w:sz w:val="20"/>
        </w:rPr>
      </w:pPr>
      <w:r>
        <w:rPr>
          <w:sz w:val="20"/>
        </w:rPr>
        <w:t>Характеристики абонентских устройств, подключаемых согласно п.1.1 настоящего Приложения, иные характеристики приведены в Приложении № 1 к настоящему Приложению.</w:t>
      </w:r>
    </w:p>
    <w:p w:rsidR="00351CE5" w:rsidRDefault="009C0D06">
      <w:pPr>
        <w:pStyle w:val="a4"/>
        <w:numPr>
          <w:ilvl w:val="1"/>
          <w:numId w:val="2"/>
        </w:numPr>
        <w:tabs>
          <w:tab w:val="left" w:pos="375"/>
        </w:tabs>
        <w:spacing w:before="2"/>
        <w:ind w:left="375" w:hanging="350"/>
        <w:jc w:val="both"/>
        <w:rPr>
          <w:sz w:val="20"/>
        </w:rPr>
      </w:pPr>
      <w:r>
        <w:rPr>
          <w:sz w:val="20"/>
        </w:rPr>
        <w:t>Наименование</w:t>
      </w:r>
      <w:r>
        <w:rPr>
          <w:spacing w:val="-6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6"/>
          <w:sz w:val="20"/>
        </w:rPr>
        <w:t xml:space="preserve"> </w:t>
      </w:r>
      <w:r>
        <w:rPr>
          <w:sz w:val="20"/>
        </w:rPr>
        <w:t>связи,</w:t>
      </w:r>
      <w:r>
        <w:rPr>
          <w:spacing w:val="-5"/>
          <w:sz w:val="20"/>
        </w:rPr>
        <w:t xml:space="preserve"> </w:t>
      </w:r>
      <w:r>
        <w:rPr>
          <w:sz w:val="20"/>
        </w:rPr>
        <w:t>оказывающего</w:t>
      </w:r>
      <w:r>
        <w:rPr>
          <w:spacing w:val="-4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5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5"/>
          <w:sz w:val="20"/>
        </w:rPr>
        <w:t xml:space="preserve"> </w:t>
      </w:r>
      <w:r>
        <w:rPr>
          <w:sz w:val="20"/>
        </w:rPr>
        <w:t>местной</w:t>
      </w:r>
      <w:r>
        <w:rPr>
          <w:spacing w:val="-5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-5"/>
          <w:sz w:val="20"/>
        </w:rPr>
        <w:t xml:space="preserve"> </w:t>
      </w:r>
      <w:r>
        <w:rPr>
          <w:sz w:val="20"/>
        </w:rPr>
        <w:t>связи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Ростелеком.</w:t>
      </w:r>
    </w:p>
    <w:p w:rsidR="00351CE5" w:rsidRDefault="00351CE5">
      <w:pPr>
        <w:pStyle w:val="a4"/>
        <w:rPr>
          <w:sz w:val="20"/>
        </w:rPr>
        <w:sectPr w:rsidR="00351CE5">
          <w:pgSz w:w="11910" w:h="16840"/>
          <w:pgMar w:top="380" w:right="283" w:bottom="280" w:left="425" w:header="720" w:footer="720" w:gutter="0"/>
          <w:cols w:space="720"/>
        </w:sectPr>
      </w:pPr>
    </w:p>
    <w:p w:rsidR="00351CE5" w:rsidRDefault="009C0D06">
      <w:pPr>
        <w:pStyle w:val="a4"/>
        <w:numPr>
          <w:ilvl w:val="1"/>
          <w:numId w:val="2"/>
        </w:numPr>
        <w:tabs>
          <w:tab w:val="left" w:pos="424"/>
        </w:tabs>
        <w:spacing w:before="66" w:line="312" w:lineRule="auto"/>
        <w:ind w:right="168" w:firstLine="0"/>
        <w:rPr>
          <w:sz w:val="20"/>
        </w:rPr>
      </w:pPr>
      <w:r>
        <w:rPr>
          <w:sz w:val="20"/>
        </w:rPr>
        <w:t>При</w:t>
      </w:r>
      <w:r>
        <w:rPr>
          <w:spacing w:val="40"/>
          <w:sz w:val="20"/>
        </w:rPr>
        <w:t xml:space="preserve"> </w:t>
      </w:r>
      <w:r>
        <w:rPr>
          <w:sz w:val="20"/>
        </w:rPr>
        <w:t>подписании</w:t>
      </w:r>
      <w:r>
        <w:rPr>
          <w:spacing w:val="40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40"/>
          <w:sz w:val="20"/>
        </w:rPr>
        <w:t xml:space="preserve"> </w:t>
      </w:r>
      <w:r>
        <w:rPr>
          <w:sz w:val="20"/>
        </w:rPr>
        <w:t>Приложения</w:t>
      </w:r>
      <w:r>
        <w:rPr>
          <w:spacing w:val="40"/>
          <w:sz w:val="20"/>
        </w:rPr>
        <w:t xml:space="preserve"> </w:t>
      </w:r>
      <w:r>
        <w:rPr>
          <w:sz w:val="20"/>
        </w:rPr>
        <w:t>Абонент</w:t>
      </w:r>
      <w:r>
        <w:rPr>
          <w:spacing w:val="40"/>
          <w:sz w:val="20"/>
        </w:rPr>
        <w:t xml:space="preserve"> </w:t>
      </w:r>
      <w:r>
        <w:rPr>
          <w:sz w:val="20"/>
        </w:rPr>
        <w:t>ознакомлен</w:t>
      </w:r>
      <w:r>
        <w:rPr>
          <w:spacing w:val="40"/>
          <w:sz w:val="20"/>
        </w:rPr>
        <w:t xml:space="preserve"> </w:t>
      </w:r>
      <w:r>
        <w:rPr>
          <w:sz w:val="20"/>
        </w:rPr>
        <w:t>с</w:t>
      </w:r>
      <w:r>
        <w:rPr>
          <w:spacing w:val="40"/>
          <w:sz w:val="20"/>
        </w:rPr>
        <w:t xml:space="preserve"> </w:t>
      </w:r>
      <w:r>
        <w:rPr>
          <w:sz w:val="20"/>
        </w:rPr>
        <w:t>Правилами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связи,</w:t>
      </w:r>
      <w:r>
        <w:rPr>
          <w:spacing w:val="40"/>
          <w:sz w:val="20"/>
        </w:rPr>
        <w:t xml:space="preserve"> </w:t>
      </w:r>
      <w:r>
        <w:rPr>
          <w:sz w:val="20"/>
        </w:rPr>
        <w:t>утв. Постановлением Правительства РФ от 30.12.2024 № 1994, обязуется их соблюдать.</w:t>
      </w:r>
    </w:p>
    <w:p w:rsidR="00351CE5" w:rsidRDefault="00351CE5">
      <w:pPr>
        <w:pStyle w:val="a3"/>
        <w:spacing w:before="158"/>
        <w:ind w:left="0"/>
      </w:pPr>
    </w:p>
    <w:p w:rsidR="00351CE5" w:rsidRDefault="009C0D06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:rsidR="00351CE5" w:rsidRDefault="00351CE5">
      <w:pPr>
        <w:pStyle w:val="a3"/>
        <w:spacing w:before="32"/>
        <w:ind w:left="0"/>
      </w:pPr>
    </w:p>
    <w:p w:rsidR="00351CE5" w:rsidRDefault="009C0D06">
      <w:pPr>
        <w:pStyle w:val="a3"/>
        <w:tabs>
          <w:tab w:val="left" w:pos="5816"/>
        </w:tabs>
        <w:spacing w:before="0" w:line="312" w:lineRule="auto"/>
        <w:ind w:left="5816" w:right="434" w:hanging="5687"/>
      </w:pPr>
      <w:r>
        <w:tab/>
        <w:t>САНКТ-ПЕТЕРБУРГСКОЕ Г</w:t>
      </w:r>
      <w:r>
        <w:t>ОСУДАРСТВЕННОЕ БЮДЖЕТНОЕ УЧРЕЖДЕНИЕ ЗДРАВООХРАНЕНИЯ "ГОРОДСКОЙ</w:t>
      </w:r>
      <w:r>
        <w:rPr>
          <w:spacing w:val="-10"/>
        </w:rPr>
        <w:t xml:space="preserve"> </w:t>
      </w:r>
      <w:r>
        <w:t>ЦЕНТР</w:t>
      </w:r>
      <w:r>
        <w:rPr>
          <w:spacing w:val="-10"/>
        </w:rPr>
        <w:t xml:space="preserve"> </w:t>
      </w:r>
      <w:r>
        <w:t>ОХРАНЫ</w:t>
      </w:r>
      <w:r>
        <w:rPr>
          <w:spacing w:val="-10"/>
        </w:rPr>
        <w:t xml:space="preserve"> </w:t>
      </w:r>
      <w:r>
        <w:t>РЕПРОДУКТИВНОГО ЗДОРОВЬЯ ПОДРОСТКОВ "ЮВЕНТА"</w:t>
      </w:r>
    </w:p>
    <w:p w:rsidR="00351CE5" w:rsidRDefault="00351CE5">
      <w:pPr>
        <w:pStyle w:val="a3"/>
        <w:spacing w:before="205"/>
        <w:ind w:left="0"/>
      </w:pPr>
    </w:p>
    <w:p w:rsidR="00351CE5" w:rsidRDefault="009C0D06">
      <w:pPr>
        <w:tabs>
          <w:tab w:val="left" w:pos="4950"/>
          <w:tab w:val="left" w:pos="6873"/>
          <w:tab w:val="left" w:pos="10869"/>
        </w:tabs>
        <w:spacing w:before="1"/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:rsidR="00351CE5" w:rsidRDefault="009C0D06">
      <w:pPr>
        <w:pStyle w:val="a3"/>
        <w:spacing w:before="3"/>
        <w:ind w:left="0"/>
        <w:rPr>
          <w:sz w:val="7"/>
        </w:rPr>
      </w:pP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68738</wp:posOffset>
                </wp:positionV>
                <wp:extent cx="671195" cy="9525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068" y="9525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BF10D9" id="Graphic 33" o:spid="_x0000_s1026" style="position:absolute;margin-left:22.5pt;margin-top:5.4pt;width:52.85pt;height:.7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" path="m671068,l,,,9525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1125347</wp:posOffset>
                </wp:positionH>
                <wp:positionV relativeFrom="paragraph">
                  <wp:posOffset>68738</wp:posOffset>
                </wp:positionV>
                <wp:extent cx="2221230" cy="9525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21229" y="9525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733AE7" id="Graphic 34" o:spid="_x0000_s1026" style="position:absolute;margin-left:88.6pt;margin-top:5.4pt;width:174.9pt;height:.7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" path="m2221229,l,,,9525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3896740</wp:posOffset>
                </wp:positionH>
                <wp:positionV relativeFrom="paragraph">
                  <wp:posOffset>68738</wp:posOffset>
                </wp:positionV>
                <wp:extent cx="671830" cy="9525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449" y="9525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49BAA4" id="Graphic 35" o:spid="_x0000_s1026" style="position:absolute;margin-left:306.85pt;margin-top:5.4pt;width:52.9pt;height:.75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" path="m671449,l,,,9525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4736846</wp:posOffset>
                </wp:positionH>
                <wp:positionV relativeFrom="paragraph">
                  <wp:posOffset>68738</wp:posOffset>
                </wp:positionV>
                <wp:extent cx="2369185" cy="9525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68804" y="9525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558FAF" id="Graphic 36" o:spid="_x0000_s1026" style="position:absolute;margin-left:373pt;margin-top:5.4pt;width:186.55pt;height:.7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" path="m2368804,l,,,9525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351CE5" w:rsidRDefault="00351CE5">
      <w:pPr>
        <w:pStyle w:val="a3"/>
        <w:spacing w:before="1"/>
        <w:ind w:left="0"/>
        <w:rPr>
          <w:sz w:val="6"/>
        </w:rPr>
      </w:pPr>
    </w:p>
    <w:p w:rsidR="00351CE5" w:rsidRDefault="00351CE5">
      <w:pPr>
        <w:pStyle w:val="a3"/>
        <w:rPr>
          <w:sz w:val="6"/>
        </w:rPr>
        <w:sectPr w:rsidR="00351CE5">
          <w:pgSz w:w="11910" w:h="16840"/>
          <w:pgMar w:top="400" w:right="283" w:bottom="280" w:left="425" w:header="720" w:footer="720" w:gutter="0"/>
          <w:cols w:space="720"/>
        </w:sectPr>
      </w:pPr>
    </w:p>
    <w:p w:rsidR="00351CE5" w:rsidRDefault="009C0D06">
      <w:pPr>
        <w:spacing w:before="46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9C0D06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351CE5">
      <w:pPr>
        <w:rPr>
          <w:sz w:val="16"/>
        </w:rPr>
        <w:sectPr w:rsidR="00351CE5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:rsidR="00351CE5" w:rsidRDefault="009C0D06">
      <w:pPr>
        <w:pStyle w:val="a3"/>
        <w:spacing w:before="67"/>
        <w:ind w:left="0" w:right="166"/>
        <w:jc w:val="right"/>
      </w:pPr>
      <w:r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rPr>
          <w:spacing w:val="-2"/>
        </w:rPr>
        <w:t>Приложению</w:t>
      </w:r>
    </w:p>
    <w:p w:rsidR="00351CE5" w:rsidRDefault="009C0D06">
      <w:pPr>
        <w:pStyle w:val="a3"/>
        <w:spacing w:before="33"/>
        <w:ind w:left="0" w:right="165"/>
        <w:jc w:val="right"/>
      </w:pPr>
      <w:r>
        <w:t>«Об</w:t>
      </w:r>
      <w:r>
        <w:rPr>
          <w:spacing w:val="-8"/>
        </w:rPr>
        <w:t xml:space="preserve"> </w:t>
      </w:r>
      <w:r>
        <w:t>оказании</w:t>
      </w:r>
      <w:r>
        <w:rPr>
          <w:spacing w:val="-7"/>
        </w:rPr>
        <w:t xml:space="preserve"> </w:t>
      </w:r>
      <w:r>
        <w:t>услуг</w:t>
      </w:r>
      <w:r>
        <w:rPr>
          <w:spacing w:val="-7"/>
        </w:rPr>
        <w:t xml:space="preserve"> </w:t>
      </w:r>
      <w:r>
        <w:t>внутризоновой</w:t>
      </w:r>
      <w:r>
        <w:rPr>
          <w:spacing w:val="-7"/>
        </w:rPr>
        <w:t xml:space="preserve"> </w:t>
      </w:r>
      <w:r>
        <w:t>телефонной</w:t>
      </w:r>
      <w:r>
        <w:rPr>
          <w:spacing w:val="-6"/>
        </w:rPr>
        <w:t xml:space="preserve"> </w:t>
      </w:r>
      <w:r>
        <w:rPr>
          <w:spacing w:val="-2"/>
        </w:rPr>
        <w:t>связи»</w:t>
      </w:r>
    </w:p>
    <w:p w:rsidR="00351CE5" w:rsidRDefault="009C0D06">
      <w:pPr>
        <w:pStyle w:val="a3"/>
        <w:spacing w:before="34" w:line="273" w:lineRule="auto"/>
        <w:ind w:left="3436" w:right="164" w:firstLine="5138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278000005898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:rsidR="00351CE5" w:rsidRDefault="009C0D06">
      <w:pPr>
        <w:pStyle w:val="a3"/>
        <w:tabs>
          <w:tab w:val="left" w:pos="1283"/>
        </w:tabs>
        <w:spacing w:before="2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:rsidR="00351CE5" w:rsidRDefault="00351CE5">
      <w:pPr>
        <w:pStyle w:val="a3"/>
        <w:spacing w:before="51"/>
        <w:ind w:left="0"/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1244"/>
        <w:gridCol w:w="1097"/>
        <w:gridCol w:w="3235"/>
        <w:gridCol w:w="2174"/>
        <w:gridCol w:w="2703"/>
      </w:tblGrid>
      <w:tr w:rsidR="00351CE5">
        <w:trPr>
          <w:trHeight w:val="2195"/>
        </w:trPr>
        <w:tc>
          <w:tcPr>
            <w:tcW w:w="536" w:type="dxa"/>
            <w:tcBorders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159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276" w:lineRule="auto"/>
              <w:ind w:left="129" w:right="106" w:firstLine="14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п\п</w:t>
            </w:r>
          </w:p>
        </w:tc>
        <w:tc>
          <w:tcPr>
            <w:tcW w:w="124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27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 w:line="273" w:lineRule="auto"/>
              <w:ind w:left="52" w:right="84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Перечень абонентских номеров</w:t>
            </w:r>
          </w:p>
        </w:tc>
        <w:tc>
          <w:tcPr>
            <w:tcW w:w="10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159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276" w:lineRule="auto"/>
              <w:ind w:left="92" w:firstLine="53"/>
              <w:rPr>
                <w:sz w:val="20"/>
              </w:rPr>
            </w:pPr>
            <w:r>
              <w:rPr>
                <w:spacing w:val="-2"/>
                <w:sz w:val="20"/>
              </w:rPr>
              <w:t>Единица измерения</w:t>
            </w:r>
          </w:p>
        </w:tc>
        <w:tc>
          <w:tcPr>
            <w:tcW w:w="32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27"/>
              <w:rPr>
                <w:sz w:val="20"/>
              </w:rPr>
            </w:pPr>
          </w:p>
          <w:p w:rsidR="00351CE5" w:rsidRDefault="009C0D06">
            <w:pPr>
              <w:pStyle w:val="TableParagraph"/>
              <w:spacing w:before="1" w:line="273" w:lineRule="auto"/>
              <w:ind w:left="17" w:right="5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тип оборудования, схему включения, тарифный план</w:t>
            </w:r>
          </w:p>
        </w:tc>
        <w:tc>
          <w:tcPr>
            <w:tcW w:w="217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rPr>
                <w:sz w:val="20"/>
              </w:rPr>
            </w:pPr>
          </w:p>
          <w:p w:rsidR="00351CE5" w:rsidRDefault="00351CE5">
            <w:pPr>
              <w:pStyle w:val="TableParagraph"/>
              <w:spacing w:before="159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276" w:lineRule="auto"/>
              <w:ind w:left="483" w:right="360" w:hanging="151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установки </w:t>
            </w:r>
            <w:r>
              <w:rPr>
                <w:spacing w:val="-2"/>
                <w:sz w:val="20"/>
              </w:rPr>
              <w:t>оборудования</w:t>
            </w:r>
          </w:p>
        </w:tc>
        <w:tc>
          <w:tcPr>
            <w:tcW w:w="2703" w:type="dxa"/>
            <w:tcBorders>
              <w:left w:val="single" w:sz="12" w:space="0" w:color="000000"/>
              <w:bottom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107" w:right="137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Согласие на доступ к услугам внутризоновой телефонной связи, </w:t>
            </w:r>
            <w:r>
              <w:rPr>
                <w:spacing w:val="-2"/>
                <w:sz w:val="20"/>
              </w:rPr>
              <w:t xml:space="preserve">междугородной, </w:t>
            </w:r>
            <w:r>
              <w:rPr>
                <w:sz w:val="20"/>
              </w:rPr>
              <w:t>международной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телефонной связи (категория доступа, тарифный план, опера</w:t>
            </w:r>
            <w:r>
              <w:rPr>
                <w:sz w:val="20"/>
              </w:rPr>
              <w:t>тор и способ выбора оператора)</w:t>
            </w:r>
          </w:p>
        </w:tc>
      </w:tr>
      <w:tr w:rsidR="00351CE5">
        <w:trPr>
          <w:trHeight w:val="30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56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56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56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56"/>
              <w:ind w:left="50" w:right="3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56"/>
              <w:ind w:left="1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9C0D06">
            <w:pPr>
              <w:pStyle w:val="TableParagraph"/>
              <w:spacing w:before="56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351CE5">
        <w:trPr>
          <w:trHeight w:val="1142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8122510219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93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273" w:lineRule="auto"/>
              <w:ind w:left="5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273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143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8122510219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91" w:line="273" w:lineRule="auto"/>
              <w:ind w:left="53" w:right="61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при абонентской 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273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143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8122510942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91" w:line="273" w:lineRule="auto"/>
              <w:ind w:left="53" w:right="61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при абонентской 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273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142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8122510942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93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273" w:lineRule="auto"/>
              <w:ind w:left="5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273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142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8122511407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93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273" w:lineRule="auto"/>
              <w:ind w:left="5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273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143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8122511407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91" w:line="273" w:lineRule="auto"/>
              <w:ind w:left="53" w:right="61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при абонентской 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273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142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8122511937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91" w:line="273" w:lineRule="auto"/>
              <w:ind w:left="53" w:right="61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при абонентской 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273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143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8122511937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93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273" w:lineRule="auto"/>
              <w:ind w:left="5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273" w:lineRule="auto"/>
              <w:ind w:left="701" w:right="462" w:hanging="217"/>
              <w:rPr>
                <w:sz w:val="20"/>
              </w:rPr>
            </w:pPr>
          </w:p>
        </w:tc>
      </w:tr>
      <w:tr w:rsidR="00351CE5">
        <w:trPr>
          <w:trHeight w:val="1143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8122512267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93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273" w:lineRule="auto"/>
              <w:ind w:left="5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273" w:lineRule="auto"/>
              <w:ind w:left="74" w:firstLine="411"/>
              <w:rPr>
                <w:sz w:val="20"/>
              </w:rPr>
            </w:pPr>
          </w:p>
        </w:tc>
      </w:tr>
      <w:tr w:rsidR="00351CE5">
        <w:trPr>
          <w:trHeight w:val="1143"/>
        </w:trPr>
        <w:tc>
          <w:tcPr>
            <w:tcW w:w="536" w:type="dxa"/>
            <w:tcBorders>
              <w:top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8122512267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91" w:line="273" w:lineRule="auto"/>
              <w:ind w:left="53" w:right="61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при абонентской 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</w:tcBorders>
          </w:tcPr>
          <w:p w:rsidR="00351CE5" w:rsidRDefault="00351CE5">
            <w:pPr>
              <w:pStyle w:val="TableParagraph"/>
              <w:spacing w:line="273" w:lineRule="auto"/>
              <w:ind w:left="74" w:firstLine="411"/>
              <w:rPr>
                <w:sz w:val="20"/>
              </w:rPr>
            </w:pPr>
          </w:p>
        </w:tc>
      </w:tr>
    </w:tbl>
    <w:p w:rsidR="00351CE5" w:rsidRDefault="00351CE5">
      <w:pPr>
        <w:pStyle w:val="TableParagraph"/>
        <w:spacing w:line="273" w:lineRule="auto"/>
        <w:rPr>
          <w:sz w:val="20"/>
        </w:rPr>
        <w:sectPr w:rsidR="00351CE5">
          <w:pgSz w:w="11910" w:h="16840"/>
          <w:pgMar w:top="38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1244"/>
        <w:gridCol w:w="1097"/>
        <w:gridCol w:w="3235"/>
        <w:gridCol w:w="2174"/>
        <w:gridCol w:w="2703"/>
      </w:tblGrid>
      <w:tr w:rsidR="00351CE5">
        <w:trPr>
          <w:trHeight w:val="1143"/>
        </w:trPr>
        <w:tc>
          <w:tcPr>
            <w:tcW w:w="536" w:type="dxa"/>
            <w:tcBorders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24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8122513370</w:t>
            </w:r>
          </w:p>
        </w:tc>
        <w:tc>
          <w:tcPr>
            <w:tcW w:w="109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91" w:line="273" w:lineRule="auto"/>
              <w:ind w:left="53" w:right="61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при абонентской 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left w:val="single" w:sz="12" w:space="0" w:color="000000"/>
              <w:bottom w:val="single" w:sz="12" w:space="0" w:color="000000"/>
            </w:tcBorders>
          </w:tcPr>
          <w:p w:rsidR="00351CE5" w:rsidRDefault="00351CE5">
            <w:pPr>
              <w:pStyle w:val="TableParagraph"/>
              <w:spacing w:line="276" w:lineRule="auto"/>
              <w:ind w:left="74" w:firstLine="411"/>
              <w:rPr>
                <w:sz w:val="20"/>
              </w:rPr>
            </w:pPr>
          </w:p>
        </w:tc>
      </w:tr>
      <w:tr w:rsidR="00351CE5">
        <w:trPr>
          <w:trHeight w:val="1142"/>
        </w:trPr>
        <w:tc>
          <w:tcPr>
            <w:tcW w:w="536" w:type="dxa"/>
            <w:tcBorders>
              <w:top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8122513370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sz w:val="20"/>
              </w:rPr>
            </w:pPr>
          </w:p>
          <w:p w:rsidR="00351CE5" w:rsidRDefault="009C0D06">
            <w:pPr>
              <w:pStyle w:val="TableParagraph"/>
              <w:ind w:left="1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93"/>
              <w:rPr>
                <w:sz w:val="20"/>
              </w:rPr>
            </w:pPr>
          </w:p>
          <w:p w:rsidR="00351CE5" w:rsidRDefault="009C0D06">
            <w:pPr>
              <w:pStyle w:val="TableParagraph"/>
              <w:spacing w:line="273" w:lineRule="auto"/>
              <w:ind w:left="5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53" w:right="239"/>
              <w:rPr>
                <w:sz w:val="20"/>
              </w:rPr>
            </w:pPr>
            <w:r>
              <w:rPr>
                <w:sz w:val="20"/>
              </w:rPr>
              <w:t>190020, Россия, г. Санкт-Петербург,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пр- кт. Старо- Петергофский, д.12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12" w:space="0" w:color="000000"/>
            </w:tcBorders>
          </w:tcPr>
          <w:p w:rsidR="00351CE5" w:rsidRDefault="00351CE5">
            <w:pPr>
              <w:pStyle w:val="TableParagraph"/>
              <w:spacing w:line="273" w:lineRule="auto"/>
              <w:ind w:left="74" w:firstLine="411"/>
              <w:rPr>
                <w:sz w:val="20"/>
              </w:rPr>
            </w:pPr>
          </w:p>
        </w:tc>
      </w:tr>
    </w:tbl>
    <w:p w:rsidR="00351CE5" w:rsidRDefault="00351CE5">
      <w:pPr>
        <w:pStyle w:val="a3"/>
        <w:spacing w:before="192"/>
        <w:ind w:left="0"/>
      </w:pPr>
    </w:p>
    <w:p w:rsidR="00351CE5" w:rsidRDefault="009C0D06">
      <w:pPr>
        <w:pStyle w:val="a3"/>
        <w:spacing w:before="0"/>
      </w:pPr>
      <w:r>
        <w:rPr>
          <w:spacing w:val="-2"/>
        </w:rPr>
        <w:t>Примечание:</w:t>
      </w:r>
    </w:p>
    <w:p w:rsidR="00351CE5" w:rsidRDefault="009C0D06">
      <w:pPr>
        <w:spacing w:before="92"/>
        <w:ind w:left="25"/>
        <w:rPr>
          <w:i/>
          <w:sz w:val="16"/>
        </w:rPr>
      </w:pPr>
      <w:r>
        <w:rPr>
          <w:i/>
          <w:spacing w:val="-4"/>
          <w:sz w:val="16"/>
        </w:rPr>
        <w:t>Зона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ответственности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Оператора,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при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прохождении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линий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через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сети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электросвязи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третьих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лиц,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заканчивается</w:t>
      </w:r>
      <w:r>
        <w:rPr>
          <w:i/>
          <w:sz w:val="16"/>
        </w:rPr>
        <w:t xml:space="preserve"> </w:t>
      </w:r>
      <w:r>
        <w:rPr>
          <w:i/>
          <w:spacing w:val="-4"/>
          <w:sz w:val="16"/>
        </w:rPr>
        <w:t>на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оборудовании</w:t>
      </w:r>
      <w:r>
        <w:rPr>
          <w:i/>
          <w:spacing w:val="-1"/>
          <w:sz w:val="16"/>
        </w:rPr>
        <w:t xml:space="preserve"> </w:t>
      </w:r>
      <w:r>
        <w:rPr>
          <w:i/>
          <w:spacing w:val="-4"/>
          <w:sz w:val="16"/>
        </w:rPr>
        <w:t>Оператора.</w:t>
      </w:r>
    </w:p>
    <w:p w:rsidR="00351CE5" w:rsidRDefault="00351CE5">
      <w:pPr>
        <w:pStyle w:val="a3"/>
        <w:spacing w:before="0"/>
        <w:ind w:left="0"/>
        <w:rPr>
          <w:i/>
          <w:sz w:val="16"/>
        </w:rPr>
      </w:pPr>
    </w:p>
    <w:p w:rsidR="00351CE5" w:rsidRDefault="00351CE5">
      <w:pPr>
        <w:pStyle w:val="a3"/>
        <w:spacing w:before="81"/>
        <w:ind w:left="0"/>
        <w:rPr>
          <w:i/>
          <w:sz w:val="16"/>
        </w:rPr>
      </w:pPr>
    </w:p>
    <w:p w:rsidR="00351CE5" w:rsidRDefault="009C0D06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:rsidR="00351CE5" w:rsidRDefault="00351CE5">
      <w:pPr>
        <w:pStyle w:val="a3"/>
        <w:spacing w:before="32"/>
        <w:ind w:left="0"/>
      </w:pPr>
    </w:p>
    <w:p w:rsidR="00351CE5" w:rsidRDefault="009C0D06">
      <w:pPr>
        <w:pStyle w:val="a3"/>
        <w:tabs>
          <w:tab w:val="left" w:pos="5816"/>
        </w:tabs>
        <w:spacing w:before="0" w:line="312" w:lineRule="auto"/>
        <w:ind w:left="5816" w:right="434" w:hanging="5687"/>
      </w:pPr>
      <w:r>
        <w:tab/>
        <w:t>САНКТ-ПЕТЕРБУРГСКОЕ ГОСУДАРСТВЕННОЕ БЮДЖЕТНОЕ УЧРЕЖДЕНИЕ ЗДРАВООХРАНЕНИЯ "ГОРОДСКОЙ</w:t>
      </w:r>
      <w:r>
        <w:rPr>
          <w:spacing w:val="-10"/>
        </w:rPr>
        <w:t xml:space="preserve"> </w:t>
      </w:r>
      <w:r>
        <w:t>ЦЕНТР</w:t>
      </w:r>
      <w:r>
        <w:rPr>
          <w:spacing w:val="-10"/>
        </w:rPr>
        <w:t xml:space="preserve"> </w:t>
      </w:r>
      <w:r>
        <w:t>ОХРАНЫ</w:t>
      </w:r>
      <w:r>
        <w:rPr>
          <w:spacing w:val="-10"/>
        </w:rPr>
        <w:t xml:space="preserve"> </w:t>
      </w:r>
      <w:r>
        <w:t>РЕПРОДУКТИВНОГО ЗДОРОВЬЯ ПОДРОСТКОВ "ЮВЕНТА"</w:t>
      </w:r>
    </w:p>
    <w:p w:rsidR="00351CE5" w:rsidRDefault="00351CE5">
      <w:pPr>
        <w:pStyle w:val="a3"/>
        <w:spacing w:before="205"/>
        <w:ind w:left="0"/>
      </w:pPr>
    </w:p>
    <w:p w:rsidR="00351CE5" w:rsidRDefault="009C0D06">
      <w:pPr>
        <w:tabs>
          <w:tab w:val="left" w:pos="4950"/>
          <w:tab w:val="left" w:pos="6873"/>
          <w:tab w:val="left" w:pos="10869"/>
        </w:tabs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:rsidR="00351CE5" w:rsidRDefault="009C0D06">
      <w:pPr>
        <w:pStyle w:val="a3"/>
        <w:spacing w:before="4"/>
        <w:ind w:left="0"/>
        <w:rPr>
          <w:sz w:val="7"/>
        </w:rPr>
      </w:pP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69129</wp:posOffset>
                </wp:positionV>
                <wp:extent cx="671195" cy="9525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068" y="9525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2A867D" id="Graphic 37" o:spid="_x0000_s1026" style="position:absolute;margin-left:22.5pt;margin-top:5.45pt;width:52.85pt;height:.75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" path="m671068,l,,,9525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1125347</wp:posOffset>
                </wp:positionH>
                <wp:positionV relativeFrom="paragraph">
                  <wp:posOffset>69129</wp:posOffset>
                </wp:positionV>
                <wp:extent cx="2221230" cy="9525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21229" y="9525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FC0D4F" id="Graphic 38" o:spid="_x0000_s1026" style="position:absolute;margin-left:88.6pt;margin-top:5.45pt;width:174.9pt;height:.7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" path="m2221229,l,,,9525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3896740</wp:posOffset>
                </wp:positionH>
                <wp:positionV relativeFrom="paragraph">
                  <wp:posOffset>69129</wp:posOffset>
                </wp:positionV>
                <wp:extent cx="671830" cy="9525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449" y="9525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1863EF" id="Graphic 39" o:spid="_x0000_s1026" style="position:absolute;margin-left:306.85pt;margin-top:5.45pt;width:52.9pt;height:.75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" path="m671449,l,,,9525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  <w:lang w:eastAsia="ru-RU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4736846</wp:posOffset>
                </wp:positionH>
                <wp:positionV relativeFrom="paragraph">
                  <wp:posOffset>69129</wp:posOffset>
                </wp:positionV>
                <wp:extent cx="2369185" cy="9525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68804" y="9525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DE7D88" id="Graphic 40" o:spid="_x0000_s1026" style="position:absolute;margin-left:373pt;margin-top:5.45pt;width:186.55pt;height:.75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" path="m2368804,l,,,9525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351CE5" w:rsidRDefault="00351CE5">
      <w:pPr>
        <w:pStyle w:val="a3"/>
        <w:spacing w:before="1"/>
        <w:ind w:left="0"/>
        <w:rPr>
          <w:sz w:val="6"/>
        </w:rPr>
      </w:pPr>
    </w:p>
    <w:p w:rsidR="00351CE5" w:rsidRDefault="00351CE5">
      <w:pPr>
        <w:pStyle w:val="a3"/>
        <w:rPr>
          <w:sz w:val="6"/>
        </w:rPr>
        <w:sectPr w:rsidR="00351CE5">
          <w:type w:val="continuous"/>
          <w:pgSz w:w="11910" w:h="16840"/>
          <w:pgMar w:top="420" w:right="283" w:bottom="280" w:left="425" w:header="720" w:footer="720" w:gutter="0"/>
          <w:cols w:space="720"/>
        </w:sectPr>
      </w:pPr>
    </w:p>
    <w:p w:rsidR="00351CE5" w:rsidRDefault="009C0D06">
      <w:pPr>
        <w:spacing w:before="46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9C0D06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46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351CE5">
      <w:pPr>
        <w:rPr>
          <w:sz w:val="16"/>
        </w:rPr>
        <w:sectPr w:rsidR="00351CE5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:rsidR="00351CE5" w:rsidRDefault="009C0D06">
      <w:pPr>
        <w:pStyle w:val="a3"/>
        <w:spacing w:before="66"/>
        <w:ind w:left="0" w:right="168"/>
        <w:jc w:val="right"/>
      </w:pPr>
      <w:r>
        <w:t>Приложение</w:t>
      </w:r>
      <w:r>
        <w:rPr>
          <w:spacing w:val="-8"/>
        </w:rPr>
        <w:t xml:space="preserve"> </w:t>
      </w:r>
      <w:r>
        <w:t>«Об</w:t>
      </w:r>
      <w:r>
        <w:rPr>
          <w:spacing w:val="-8"/>
        </w:rPr>
        <w:t xml:space="preserve"> </w:t>
      </w:r>
      <w:r>
        <w:t>оказании</w:t>
      </w:r>
      <w:r>
        <w:rPr>
          <w:spacing w:val="-7"/>
        </w:rPr>
        <w:t xml:space="preserve"> </w:t>
      </w:r>
      <w:r>
        <w:t>услуги</w:t>
      </w:r>
      <w:r>
        <w:rPr>
          <w:spacing w:val="-7"/>
        </w:rPr>
        <w:t xml:space="preserve"> </w:t>
      </w:r>
      <w:r>
        <w:t>«Виртуальная</w:t>
      </w:r>
      <w:r>
        <w:rPr>
          <w:spacing w:val="-7"/>
        </w:rPr>
        <w:t xml:space="preserve"> </w:t>
      </w:r>
      <w:r>
        <w:rPr>
          <w:spacing w:val="-4"/>
        </w:rPr>
        <w:t>АТС»</w:t>
      </w:r>
    </w:p>
    <w:p w:rsidR="00351CE5" w:rsidRDefault="009C0D06">
      <w:pPr>
        <w:pStyle w:val="a3"/>
        <w:spacing w:line="312" w:lineRule="auto"/>
        <w:ind w:left="3436" w:right="164" w:firstLine="5138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278000005898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:rsidR="00351CE5" w:rsidRDefault="009C0D06">
      <w:pPr>
        <w:pStyle w:val="a3"/>
        <w:tabs>
          <w:tab w:val="left" w:pos="1283"/>
        </w:tabs>
        <w:spacing w:before="2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:rsidR="00351CE5" w:rsidRDefault="00351CE5">
      <w:pPr>
        <w:pStyle w:val="a3"/>
        <w:spacing w:before="215"/>
        <w:ind w:left="0"/>
      </w:pPr>
    </w:p>
    <w:p w:rsidR="00351CE5" w:rsidRDefault="009C0D06">
      <w:pPr>
        <w:pStyle w:val="1"/>
        <w:ind w:left="1" w:right="144" w:firstLine="0"/>
        <w:jc w:val="center"/>
      </w:pPr>
      <w:r>
        <w:rPr>
          <w:w w:val="90"/>
        </w:rPr>
        <w:t>Условия</w:t>
      </w:r>
      <w:r>
        <w:rPr>
          <w:spacing w:val="4"/>
        </w:rPr>
        <w:t xml:space="preserve"> </w:t>
      </w:r>
      <w:r>
        <w:rPr>
          <w:w w:val="90"/>
        </w:rPr>
        <w:t>оказания</w:t>
      </w:r>
      <w:r>
        <w:rPr>
          <w:spacing w:val="4"/>
        </w:rPr>
        <w:t xml:space="preserve"> </w:t>
      </w:r>
      <w:r>
        <w:rPr>
          <w:spacing w:val="-2"/>
          <w:w w:val="90"/>
        </w:rPr>
        <w:t>услуги</w:t>
      </w:r>
    </w:p>
    <w:p w:rsidR="00351CE5" w:rsidRDefault="009C0D06">
      <w:pPr>
        <w:spacing w:before="70"/>
        <w:ind w:left="3" w:right="144"/>
        <w:jc w:val="center"/>
        <w:rPr>
          <w:b/>
          <w:sz w:val="20"/>
        </w:rPr>
      </w:pPr>
      <w:r>
        <w:rPr>
          <w:b/>
          <w:w w:val="90"/>
          <w:sz w:val="20"/>
        </w:rPr>
        <w:t>«Виртуальная</w:t>
      </w:r>
      <w:r>
        <w:rPr>
          <w:b/>
          <w:spacing w:val="-1"/>
          <w:sz w:val="20"/>
        </w:rPr>
        <w:t xml:space="preserve"> </w:t>
      </w:r>
      <w:r>
        <w:rPr>
          <w:b/>
          <w:spacing w:val="-4"/>
          <w:sz w:val="20"/>
        </w:rPr>
        <w:t>АТС»</w:t>
      </w:r>
    </w:p>
    <w:p w:rsidR="00351CE5" w:rsidRDefault="00351CE5">
      <w:pPr>
        <w:pStyle w:val="a3"/>
        <w:spacing w:before="0"/>
        <w:ind w:left="0"/>
        <w:rPr>
          <w:b/>
        </w:rPr>
      </w:pPr>
    </w:p>
    <w:p w:rsidR="00351CE5" w:rsidRDefault="00351CE5">
      <w:pPr>
        <w:pStyle w:val="a3"/>
        <w:spacing w:before="15"/>
        <w:ind w:left="0"/>
        <w:rPr>
          <w:b/>
        </w:rPr>
      </w:pPr>
    </w:p>
    <w:p w:rsidR="00351CE5" w:rsidRDefault="009C0D06">
      <w:pPr>
        <w:pStyle w:val="a3"/>
        <w:spacing w:before="0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:rsidR="00351CE5" w:rsidRDefault="009C0D06">
      <w:pPr>
        <w:pStyle w:val="a3"/>
        <w:spacing w:before="0" w:line="20" w:lineRule="exact"/>
        <w:ind w:left="8879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>
                <wp:extent cx="635635" cy="5080"/>
                <wp:effectExtent l="9525" t="0" r="2540" b="4445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FCFE77" id="Group 41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">
                <v:shape id="Graphic 42" o:spid="_x0000_s1027" style="position:absolute;top:25;width:6356;height:13;visibility:visible;mso-wrap-style:square;v-text-anchor:top" coordsize="63563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oc6MIA&#10;AADbAAAADwAAAGRycy9kb3ducmV2LnhtbESPwWrDMBBE74X8g9hAb7XsUExxo4QQCMmxdnvIcbHW&#10;lqm1MpZiO/n6qlDocZiZN8x2v9heTDT6zrGCLElBENdOd9wq+Po8vbyB8AFZY++YFNzJw363etpi&#10;od3MJU1VaEWEsC9QgQlhKKT0tSGLPnEDcfQaN1oMUY6t1CPOEW57uUnTXFrsOC4YHOhoqP6ublZB&#10;/nANc3ZdPvLrfDahMlpnpVLP6+XwDiLQEv7Df+2LVvC6gd8v8QfI3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ShzowgAAANsAAAAPAAAAAAAAAAAAAAAAAJgCAABkcnMvZG93&#10;bnJldi54bWxQSwUGAAAAAAQABAD1AAAAhwMAAAAA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:rsidR="00351CE5" w:rsidRDefault="009C0D06">
      <w:pPr>
        <w:spacing w:before="117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:rsidR="00351CE5" w:rsidRDefault="009C0D06">
      <w:pPr>
        <w:pStyle w:val="a3"/>
        <w:spacing w:before="79" w:line="312" w:lineRule="auto"/>
        <w:ind w:right="166"/>
        <w:jc w:val="both"/>
      </w:pPr>
      <w:r>
        <w:rPr>
          <w:spacing w:val="-2"/>
        </w:rPr>
        <w:t>__________</w:t>
      </w:r>
      <w:r>
        <w:rPr>
          <w:spacing w:val="-2"/>
        </w:rPr>
        <w:t>,</w:t>
      </w:r>
      <w:r>
        <w:rPr>
          <w:spacing w:val="-3"/>
        </w:rPr>
        <w:t xml:space="preserve"> </w:t>
      </w:r>
      <w:r>
        <w:rPr>
          <w:spacing w:val="-2"/>
        </w:rPr>
        <w:t>именуемое</w:t>
      </w:r>
      <w:r>
        <w:rPr>
          <w:spacing w:val="-3"/>
        </w:rPr>
        <w:t xml:space="preserve"> </w:t>
      </w:r>
      <w:r>
        <w:rPr>
          <w:spacing w:val="-2"/>
        </w:rPr>
        <w:t>в</w:t>
      </w:r>
      <w:r>
        <w:rPr>
          <w:spacing w:val="-3"/>
        </w:rPr>
        <w:t xml:space="preserve"> </w:t>
      </w:r>
      <w:r>
        <w:rPr>
          <w:spacing w:val="-2"/>
        </w:rPr>
        <w:t>дальнейшем</w:t>
      </w:r>
      <w:r>
        <w:rPr>
          <w:spacing w:val="-3"/>
        </w:rPr>
        <w:t xml:space="preserve"> </w:t>
      </w:r>
      <w:r>
        <w:rPr>
          <w:spacing w:val="-2"/>
        </w:rPr>
        <w:t>«Оператор»,</w:t>
      </w:r>
      <w:r>
        <w:rPr>
          <w:spacing w:val="-3"/>
        </w:rPr>
        <w:t xml:space="preserve"> </w:t>
      </w:r>
      <w:r>
        <w:rPr>
          <w:spacing w:val="-2"/>
        </w:rPr>
        <w:t>действующее</w:t>
      </w:r>
      <w:r>
        <w:rPr>
          <w:spacing w:val="-3"/>
        </w:rPr>
        <w:t xml:space="preserve"> </w:t>
      </w:r>
      <w:r>
        <w:rPr>
          <w:spacing w:val="-2"/>
        </w:rPr>
        <w:t xml:space="preserve">на </w:t>
      </w:r>
      <w:r>
        <w:t>основании лицензий: регистрационный номер ___</w:t>
      </w:r>
      <w:r>
        <w:t xml:space="preserve"> «Услуги связи по передаче данных для целей передачи голосовой информации»; регистрационный номер __</w:t>
      </w:r>
      <w:r>
        <w:t xml:space="preserve"> «Телематические услуги связи»; </w:t>
      </w:r>
      <w:r>
        <w:t>регистрационный номер Л030-00114-77/00078236 «Услуги местной телефонной связи, за исключением услуг местной телефонной связи с использованием таксофонов и средств коллективного доступа»; регистрационный номер ___</w:t>
      </w:r>
      <w:r>
        <w:t xml:space="preserve"> «Услуги междугородной и </w:t>
      </w:r>
      <w:r>
        <w:t>международной телефонной связи»; регистрационный номер ___</w:t>
      </w:r>
      <w:r>
        <w:t xml:space="preserve"> «Услуги внутризоновой телефонной связи»; регистрационный номер Л030-00114-77/00078235 «Услуги связи по передаче данных, за исключением услуг связи по передаче данных для целей пе</w:t>
      </w:r>
      <w:r>
        <w:t>редачи голосовой информации», и САНКТ-ПЕТЕРБУРГСКОЕ ГОСУДАРСТВЕННОЕ БЮДЖЕТНОЕ УЧРЕЖДЕНИЕ ЗДРАВООХРАНЕНИЯ "ГОРОДСКОЙ ЦЕНТР ОХРАНЫ РЕПРОДУКТИВНОГО ЗДОРОВЬЯ ПОДРОСТКОВ "ЮВЕНТА" (СПБ ГБУЗ ГЦОРЗП "ЮВЕНТА"), именуемое в дальнейшем</w:t>
      </w:r>
    </w:p>
    <w:p w:rsidR="00351CE5" w:rsidRDefault="009C0D06">
      <w:pPr>
        <w:pStyle w:val="a3"/>
        <w:spacing w:before="10"/>
      </w:pPr>
      <w:r>
        <w:rPr>
          <w:b/>
        </w:rPr>
        <w:t>«Абонент»</w:t>
      </w:r>
      <w:r>
        <w:t>,</w:t>
      </w:r>
      <w:r>
        <w:rPr>
          <w:spacing w:val="73"/>
          <w:w w:val="150"/>
        </w:rPr>
        <w:t xml:space="preserve"> </w:t>
      </w:r>
      <w:r>
        <w:t>с</w:t>
      </w:r>
      <w:r>
        <w:rPr>
          <w:spacing w:val="73"/>
          <w:w w:val="150"/>
        </w:rPr>
        <w:t xml:space="preserve"> </w:t>
      </w:r>
      <w:r>
        <w:t>другой</w:t>
      </w:r>
      <w:r>
        <w:rPr>
          <w:spacing w:val="73"/>
          <w:w w:val="150"/>
        </w:rPr>
        <w:t xml:space="preserve"> </w:t>
      </w:r>
      <w:r>
        <w:t>стороны,</w:t>
      </w:r>
      <w:r>
        <w:rPr>
          <w:spacing w:val="74"/>
          <w:w w:val="150"/>
        </w:rPr>
        <w:t xml:space="preserve"> </w:t>
      </w:r>
      <w:r>
        <w:t>со</w:t>
      </w:r>
      <w:r>
        <w:t>вместно</w:t>
      </w:r>
      <w:r>
        <w:rPr>
          <w:spacing w:val="73"/>
          <w:w w:val="150"/>
        </w:rPr>
        <w:t xml:space="preserve"> </w:t>
      </w:r>
      <w:r>
        <w:t>именуемые</w:t>
      </w:r>
      <w:r>
        <w:rPr>
          <w:spacing w:val="73"/>
          <w:w w:val="150"/>
        </w:rPr>
        <w:t xml:space="preserve"> </w:t>
      </w:r>
      <w:r>
        <w:t>«Стороны»,</w:t>
      </w:r>
      <w:r>
        <w:rPr>
          <w:spacing w:val="74"/>
          <w:w w:val="150"/>
        </w:rPr>
        <w:t xml:space="preserve"> </w:t>
      </w:r>
      <w:r>
        <w:t>заключили</w:t>
      </w:r>
      <w:r>
        <w:rPr>
          <w:spacing w:val="73"/>
          <w:w w:val="150"/>
        </w:rPr>
        <w:t xml:space="preserve"> </w:t>
      </w:r>
      <w:r>
        <w:t>настоящее</w:t>
      </w:r>
      <w:r>
        <w:rPr>
          <w:spacing w:val="73"/>
          <w:w w:val="150"/>
        </w:rPr>
        <w:t xml:space="preserve"> </w:t>
      </w:r>
      <w:r>
        <w:t>Приложение</w:t>
      </w:r>
      <w:r>
        <w:rPr>
          <w:spacing w:val="74"/>
          <w:w w:val="150"/>
        </w:rPr>
        <w:t xml:space="preserve"> </w:t>
      </w:r>
      <w:r>
        <w:t>к</w:t>
      </w:r>
      <w:r>
        <w:rPr>
          <w:spacing w:val="76"/>
          <w:w w:val="150"/>
        </w:rPr>
        <w:t xml:space="preserve"> </w:t>
      </w:r>
      <w:r>
        <w:rPr>
          <w:spacing w:val="-2"/>
        </w:rPr>
        <w:t>Договору</w:t>
      </w:r>
    </w:p>
    <w:p w:rsidR="00351CE5" w:rsidRDefault="009C0D06">
      <w:pPr>
        <w:pStyle w:val="a3"/>
        <w:tabs>
          <w:tab w:val="left" w:pos="2801"/>
        </w:tabs>
      </w:pPr>
      <w:r>
        <w:t xml:space="preserve">№ 278000005898 от </w:t>
      </w:r>
      <w:r>
        <w:rPr>
          <w:u w:val="single"/>
        </w:rPr>
        <w:tab/>
      </w:r>
      <w:r>
        <w:t xml:space="preserve">о </w:t>
      </w:r>
      <w:r>
        <w:rPr>
          <w:spacing w:val="-2"/>
        </w:rPr>
        <w:t>нижеследующем:</w:t>
      </w:r>
    </w:p>
    <w:p w:rsidR="00351CE5" w:rsidRDefault="00351CE5">
      <w:pPr>
        <w:pStyle w:val="a3"/>
        <w:spacing w:before="215"/>
        <w:ind w:left="0"/>
      </w:pPr>
    </w:p>
    <w:p w:rsidR="00351CE5" w:rsidRDefault="009C0D06">
      <w:pPr>
        <w:pStyle w:val="1"/>
        <w:numPr>
          <w:ilvl w:val="0"/>
          <w:numId w:val="1"/>
        </w:numPr>
        <w:tabs>
          <w:tab w:val="left" w:pos="4275"/>
        </w:tabs>
        <w:spacing w:before="1"/>
        <w:ind w:left="4275" w:hanging="200"/>
        <w:jc w:val="left"/>
      </w:pPr>
      <w:r>
        <w:rPr>
          <w:w w:val="90"/>
        </w:rPr>
        <w:t>ТЕРМИНЫ</w:t>
      </w:r>
      <w:r>
        <w:rPr>
          <w:spacing w:val="3"/>
        </w:rPr>
        <w:t xml:space="preserve"> </w:t>
      </w:r>
      <w:r>
        <w:rPr>
          <w:w w:val="90"/>
        </w:rPr>
        <w:t>И</w:t>
      </w:r>
      <w:r>
        <w:rPr>
          <w:spacing w:val="4"/>
        </w:rPr>
        <w:t xml:space="preserve"> </w:t>
      </w:r>
      <w:r>
        <w:rPr>
          <w:spacing w:val="-2"/>
          <w:w w:val="90"/>
        </w:rPr>
        <w:t>ОПРЕДЕЛЕНИЯ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387"/>
        </w:tabs>
        <w:spacing w:line="312" w:lineRule="auto"/>
        <w:ind w:left="25" w:right="167" w:firstLine="0"/>
        <w:rPr>
          <w:b/>
          <w:sz w:val="20"/>
        </w:rPr>
      </w:pPr>
      <w:r>
        <w:rPr>
          <w:b/>
          <w:sz w:val="20"/>
        </w:rPr>
        <w:t>Акт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начала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оказания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услуг</w:t>
      </w:r>
      <w:r>
        <w:rPr>
          <w:sz w:val="20"/>
        </w:rPr>
        <w:t>–</w:t>
      </w:r>
      <w:r>
        <w:rPr>
          <w:spacing w:val="-6"/>
          <w:sz w:val="20"/>
        </w:rPr>
        <w:t xml:space="preserve"> </w:t>
      </w:r>
      <w:r>
        <w:rPr>
          <w:sz w:val="20"/>
        </w:rPr>
        <w:t>означает</w:t>
      </w:r>
      <w:r>
        <w:rPr>
          <w:spacing w:val="-6"/>
          <w:sz w:val="20"/>
        </w:rPr>
        <w:t xml:space="preserve"> </w:t>
      </w:r>
      <w:r>
        <w:rPr>
          <w:sz w:val="20"/>
        </w:rPr>
        <w:t>формализованный</w:t>
      </w:r>
      <w:r>
        <w:rPr>
          <w:spacing w:val="-6"/>
          <w:sz w:val="20"/>
        </w:rPr>
        <w:t xml:space="preserve"> </w:t>
      </w:r>
      <w:r>
        <w:rPr>
          <w:sz w:val="20"/>
        </w:rPr>
        <w:t>документ,</w:t>
      </w:r>
      <w:r>
        <w:rPr>
          <w:spacing w:val="-6"/>
          <w:sz w:val="20"/>
        </w:rPr>
        <w:t xml:space="preserve"> </w:t>
      </w:r>
      <w:r>
        <w:rPr>
          <w:sz w:val="20"/>
        </w:rPr>
        <w:t>подтверждающий</w:t>
      </w:r>
      <w:r>
        <w:rPr>
          <w:spacing w:val="-6"/>
          <w:sz w:val="20"/>
        </w:rPr>
        <w:t xml:space="preserve"> </w:t>
      </w:r>
      <w:r>
        <w:rPr>
          <w:sz w:val="20"/>
        </w:rPr>
        <w:t>начало</w:t>
      </w:r>
      <w:r>
        <w:rPr>
          <w:spacing w:val="-6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6"/>
          <w:sz w:val="20"/>
        </w:rPr>
        <w:t xml:space="preserve"> </w:t>
      </w:r>
      <w:r>
        <w:rPr>
          <w:sz w:val="20"/>
        </w:rPr>
        <w:t>Услуг</w:t>
      </w:r>
      <w:r>
        <w:rPr>
          <w:spacing w:val="-6"/>
          <w:sz w:val="20"/>
        </w:rPr>
        <w:t xml:space="preserve"> </w:t>
      </w:r>
      <w:r>
        <w:rPr>
          <w:sz w:val="20"/>
        </w:rPr>
        <w:t>надлежащего качества Абоненту и подписываемый полномочными представителями обеих Сторон Договора.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375"/>
        </w:tabs>
        <w:spacing w:before="2"/>
        <w:ind w:hanging="350"/>
        <w:rPr>
          <w:b/>
          <w:sz w:val="20"/>
        </w:rPr>
      </w:pPr>
      <w:r>
        <w:rPr>
          <w:b/>
          <w:sz w:val="20"/>
        </w:rPr>
        <w:t>Услуга</w:t>
      </w:r>
      <w:r>
        <w:rPr>
          <w:sz w:val="20"/>
        </w:rPr>
        <w:t>–</w:t>
      </w:r>
      <w:r>
        <w:rPr>
          <w:spacing w:val="-11"/>
          <w:sz w:val="20"/>
        </w:rPr>
        <w:t xml:space="preserve"> </w:t>
      </w:r>
      <w:r>
        <w:rPr>
          <w:sz w:val="20"/>
        </w:rPr>
        <w:t>услуга</w:t>
      </w:r>
      <w:r>
        <w:rPr>
          <w:spacing w:val="-12"/>
          <w:sz w:val="20"/>
        </w:rPr>
        <w:t xml:space="preserve"> </w:t>
      </w:r>
      <w:r>
        <w:rPr>
          <w:sz w:val="20"/>
        </w:rPr>
        <w:t>«Виртуальная</w:t>
      </w:r>
      <w:r>
        <w:rPr>
          <w:spacing w:val="-12"/>
          <w:sz w:val="20"/>
        </w:rPr>
        <w:t xml:space="preserve"> </w:t>
      </w:r>
      <w:r>
        <w:rPr>
          <w:sz w:val="20"/>
        </w:rPr>
        <w:t>АТС»,</w:t>
      </w:r>
      <w:r>
        <w:rPr>
          <w:spacing w:val="-11"/>
          <w:sz w:val="20"/>
        </w:rPr>
        <w:t xml:space="preserve"> </w:t>
      </w:r>
      <w:r>
        <w:rPr>
          <w:sz w:val="20"/>
        </w:rPr>
        <w:t>а</w:t>
      </w:r>
      <w:r>
        <w:rPr>
          <w:spacing w:val="-11"/>
          <w:sz w:val="20"/>
        </w:rPr>
        <w:t xml:space="preserve"> </w:t>
      </w:r>
      <w:r>
        <w:rPr>
          <w:sz w:val="20"/>
        </w:rPr>
        <w:t>также</w:t>
      </w:r>
      <w:r>
        <w:rPr>
          <w:spacing w:val="-12"/>
          <w:sz w:val="20"/>
        </w:rPr>
        <w:t xml:space="preserve"> </w:t>
      </w:r>
      <w:r>
        <w:rPr>
          <w:sz w:val="20"/>
        </w:rPr>
        <w:t>дополнительные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услуги.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375"/>
        </w:tabs>
        <w:ind w:hanging="350"/>
        <w:rPr>
          <w:b/>
          <w:sz w:val="20"/>
        </w:rPr>
      </w:pPr>
      <w:r>
        <w:rPr>
          <w:b/>
          <w:spacing w:val="-2"/>
          <w:sz w:val="20"/>
        </w:rPr>
        <w:t>Пользователь</w:t>
      </w:r>
      <w:r>
        <w:rPr>
          <w:spacing w:val="-2"/>
          <w:sz w:val="20"/>
        </w:rPr>
        <w:t>–</w:t>
      </w:r>
      <w:r>
        <w:rPr>
          <w:sz w:val="20"/>
        </w:rPr>
        <w:t xml:space="preserve"> </w:t>
      </w:r>
      <w:r>
        <w:rPr>
          <w:spacing w:val="-2"/>
          <w:sz w:val="20"/>
        </w:rPr>
        <w:t>физическое</w:t>
      </w:r>
      <w:r>
        <w:rPr>
          <w:sz w:val="20"/>
        </w:rPr>
        <w:t xml:space="preserve"> </w:t>
      </w:r>
      <w:r>
        <w:rPr>
          <w:spacing w:val="-2"/>
          <w:sz w:val="20"/>
        </w:rPr>
        <w:t>лицо,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непосредственно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использующее</w:t>
      </w:r>
      <w:r>
        <w:rPr>
          <w:sz w:val="20"/>
        </w:rPr>
        <w:t xml:space="preserve"> </w:t>
      </w:r>
      <w:r>
        <w:rPr>
          <w:spacing w:val="-2"/>
          <w:sz w:val="20"/>
        </w:rPr>
        <w:t>Услугу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(например,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сотрудник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Абоне</w:t>
      </w:r>
      <w:r>
        <w:rPr>
          <w:spacing w:val="-2"/>
          <w:sz w:val="20"/>
        </w:rPr>
        <w:t>нта).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442"/>
        </w:tabs>
        <w:spacing w:line="312" w:lineRule="auto"/>
        <w:ind w:left="25" w:right="167" w:firstLine="0"/>
        <w:rPr>
          <w:b/>
          <w:sz w:val="20"/>
        </w:rPr>
      </w:pPr>
      <w:r>
        <w:rPr>
          <w:b/>
          <w:sz w:val="20"/>
        </w:rPr>
        <w:t>Пользовательское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оборудование</w:t>
      </w:r>
      <w:r>
        <w:rPr>
          <w:sz w:val="20"/>
        </w:rPr>
        <w:t>–</w:t>
      </w:r>
      <w:r>
        <w:rPr>
          <w:spacing w:val="40"/>
          <w:sz w:val="20"/>
        </w:rPr>
        <w:t xml:space="preserve"> </w:t>
      </w:r>
      <w:r>
        <w:rPr>
          <w:sz w:val="20"/>
        </w:rPr>
        <w:t>оборудование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программное</w:t>
      </w:r>
      <w:r>
        <w:rPr>
          <w:spacing w:val="40"/>
          <w:sz w:val="20"/>
        </w:rPr>
        <w:t xml:space="preserve"> </w:t>
      </w:r>
      <w:r>
        <w:rPr>
          <w:sz w:val="20"/>
        </w:rPr>
        <w:t>обеспечение,</w:t>
      </w:r>
      <w:r>
        <w:rPr>
          <w:spacing w:val="40"/>
          <w:sz w:val="20"/>
        </w:rPr>
        <w:t xml:space="preserve"> </w:t>
      </w:r>
      <w:r>
        <w:rPr>
          <w:sz w:val="20"/>
        </w:rPr>
        <w:t>необходимые</w:t>
      </w:r>
      <w:r>
        <w:rPr>
          <w:spacing w:val="40"/>
          <w:sz w:val="20"/>
        </w:rPr>
        <w:t xml:space="preserve"> </w:t>
      </w:r>
      <w:r>
        <w:rPr>
          <w:sz w:val="20"/>
        </w:rPr>
        <w:t>для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40"/>
          <w:sz w:val="20"/>
        </w:rPr>
        <w:t xml:space="preserve"> </w:t>
      </w:r>
      <w:r>
        <w:rPr>
          <w:sz w:val="20"/>
        </w:rPr>
        <w:t>с определенным набором функций, перечень которых указан на Web-сайте Оператора.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427"/>
        </w:tabs>
        <w:spacing w:before="2" w:line="312" w:lineRule="auto"/>
        <w:ind w:left="25" w:right="167" w:firstLine="0"/>
        <w:rPr>
          <w:b/>
          <w:sz w:val="20"/>
        </w:rPr>
      </w:pPr>
      <w:r>
        <w:rPr>
          <w:b/>
          <w:sz w:val="20"/>
        </w:rPr>
        <w:t>Web-сайт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Оператора</w:t>
      </w:r>
      <w:r>
        <w:rPr>
          <w:sz w:val="20"/>
        </w:rPr>
        <w:t>–</w:t>
      </w:r>
      <w:r>
        <w:rPr>
          <w:spacing w:val="40"/>
          <w:sz w:val="20"/>
        </w:rPr>
        <w:t xml:space="preserve"> </w:t>
      </w:r>
      <w:r>
        <w:rPr>
          <w:sz w:val="20"/>
        </w:rPr>
        <w:t>интернет-сайт</w:t>
      </w:r>
      <w:r>
        <w:rPr>
          <w:spacing w:val="40"/>
          <w:sz w:val="20"/>
        </w:rPr>
        <w:t xml:space="preserve"> </w:t>
      </w:r>
      <w:hyperlink r:id="rId10">
        <w:r>
          <w:rPr>
            <w:sz w:val="20"/>
          </w:rPr>
          <w:t>http://www.rt.ru,</w:t>
        </w:r>
      </w:hyperlink>
      <w:r>
        <w:rPr>
          <w:spacing w:val="40"/>
          <w:sz w:val="20"/>
        </w:rPr>
        <w:t xml:space="preserve"> </w:t>
      </w:r>
      <w:r>
        <w:rPr>
          <w:sz w:val="20"/>
        </w:rPr>
        <w:t>на</w:t>
      </w:r>
      <w:r>
        <w:rPr>
          <w:spacing w:val="40"/>
          <w:sz w:val="20"/>
        </w:rPr>
        <w:t xml:space="preserve"> </w:t>
      </w:r>
      <w:r>
        <w:rPr>
          <w:sz w:val="20"/>
        </w:rPr>
        <w:t>котором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</w:t>
      </w:r>
      <w:r>
        <w:rPr>
          <w:spacing w:val="40"/>
          <w:sz w:val="20"/>
        </w:rPr>
        <w:t xml:space="preserve"> </w:t>
      </w:r>
      <w:r>
        <w:rPr>
          <w:sz w:val="20"/>
        </w:rPr>
        <w:t>публикует</w:t>
      </w:r>
      <w:r>
        <w:rPr>
          <w:spacing w:val="40"/>
          <w:sz w:val="20"/>
        </w:rPr>
        <w:t xml:space="preserve"> </w:t>
      </w:r>
      <w:r>
        <w:rPr>
          <w:sz w:val="20"/>
        </w:rPr>
        <w:t>Тарифные</w:t>
      </w:r>
      <w:r>
        <w:rPr>
          <w:spacing w:val="40"/>
          <w:sz w:val="20"/>
        </w:rPr>
        <w:t xml:space="preserve"> </w:t>
      </w:r>
      <w:r>
        <w:rPr>
          <w:sz w:val="20"/>
        </w:rPr>
        <w:t>планы,</w:t>
      </w:r>
      <w:r>
        <w:rPr>
          <w:spacing w:val="40"/>
          <w:sz w:val="20"/>
        </w:rPr>
        <w:t xml:space="preserve"> </w:t>
      </w:r>
      <w:r>
        <w:rPr>
          <w:sz w:val="20"/>
        </w:rPr>
        <w:t>контактную информацию, описание функциональности Услуги и другую информацию, связанную с предоставляемой Услугой.</w:t>
      </w:r>
    </w:p>
    <w:p w:rsidR="00351CE5" w:rsidRDefault="00351CE5">
      <w:pPr>
        <w:pStyle w:val="a3"/>
        <w:spacing w:before="147"/>
        <w:ind w:left="0"/>
      </w:pPr>
    </w:p>
    <w:p w:rsidR="00351CE5" w:rsidRDefault="009C0D06">
      <w:pPr>
        <w:pStyle w:val="1"/>
        <w:numPr>
          <w:ilvl w:val="0"/>
          <w:numId w:val="1"/>
        </w:numPr>
        <w:tabs>
          <w:tab w:val="left" w:pos="4215"/>
        </w:tabs>
        <w:ind w:left="4215" w:hanging="200"/>
        <w:jc w:val="left"/>
      </w:pPr>
      <w:r>
        <w:rPr>
          <w:w w:val="90"/>
        </w:rPr>
        <w:t>УСЛОВИЯ</w:t>
      </w:r>
      <w:r>
        <w:rPr>
          <w:spacing w:val="30"/>
        </w:rPr>
        <w:t xml:space="preserve"> </w:t>
      </w:r>
      <w:r>
        <w:rPr>
          <w:w w:val="90"/>
        </w:rPr>
        <w:t>ОКАЗАНИЯ</w:t>
      </w:r>
      <w:r>
        <w:rPr>
          <w:spacing w:val="31"/>
        </w:rPr>
        <w:t xml:space="preserve"> </w:t>
      </w:r>
      <w:r>
        <w:rPr>
          <w:spacing w:val="-2"/>
          <w:w w:val="90"/>
        </w:rPr>
        <w:t>УСЛУГ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375"/>
        </w:tabs>
        <w:ind w:hanging="350"/>
        <w:jc w:val="both"/>
        <w:rPr>
          <w:sz w:val="20"/>
        </w:rPr>
      </w:pPr>
      <w:r>
        <w:rPr>
          <w:sz w:val="20"/>
        </w:rPr>
        <w:t>Объем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характерист</w:t>
      </w:r>
      <w:r>
        <w:rPr>
          <w:sz w:val="20"/>
        </w:rPr>
        <w:t>ики</w:t>
      </w:r>
      <w:r>
        <w:rPr>
          <w:spacing w:val="-3"/>
          <w:sz w:val="20"/>
        </w:rPr>
        <w:t xml:space="preserve"> </w:t>
      </w:r>
      <w:r>
        <w:rPr>
          <w:sz w:val="20"/>
        </w:rPr>
        <w:t>Услуг</w:t>
      </w:r>
      <w:r>
        <w:rPr>
          <w:spacing w:val="-4"/>
          <w:sz w:val="20"/>
        </w:rPr>
        <w:t xml:space="preserve"> </w:t>
      </w:r>
      <w:r>
        <w:rPr>
          <w:sz w:val="20"/>
        </w:rPr>
        <w:t>указаны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Приложении</w:t>
      </w:r>
      <w:r>
        <w:rPr>
          <w:spacing w:val="-3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к</w:t>
      </w:r>
      <w:r>
        <w:rPr>
          <w:spacing w:val="-4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Приложению.</w:t>
      </w:r>
    </w:p>
    <w:p w:rsidR="00351CE5" w:rsidRDefault="009C0D06">
      <w:pPr>
        <w:spacing w:before="70" w:line="312" w:lineRule="auto"/>
        <w:ind w:left="25" w:right="167"/>
        <w:jc w:val="both"/>
        <w:rPr>
          <w:i/>
          <w:sz w:val="20"/>
        </w:rPr>
      </w:pPr>
      <w:r>
        <w:rPr>
          <w:i/>
          <w:spacing w:val="-2"/>
          <w:sz w:val="20"/>
        </w:rPr>
        <w:t>Примечание: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Скорость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доступа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по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сети,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в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том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числе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в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сеть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Интернет,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зависит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не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только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от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технических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особенностей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 xml:space="preserve">Услуги, </w:t>
      </w:r>
      <w:r>
        <w:rPr>
          <w:i/>
          <w:sz w:val="20"/>
        </w:rPr>
        <w:t>предоставляемой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Оператором,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но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и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от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действий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третьих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лиц: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операторов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связи,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организаций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и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лиц,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управляющих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сегментами сети передачи данных (сети Интернет), не принадлежащих Оператору от состояния элементов сети передачи данных (телефонного кабеля, сетей передачи данных прочих операторов, а также доступности серверов и другого сет</w:t>
      </w:r>
      <w:r>
        <w:rPr>
          <w:i/>
          <w:sz w:val="20"/>
        </w:rPr>
        <w:t xml:space="preserve">евого оборудования, с которыми оборудование Абонента осуществляет обмен данными). Показатели качества услуг </w:t>
      </w:r>
      <w:r>
        <w:rPr>
          <w:i/>
          <w:spacing w:val="-2"/>
          <w:sz w:val="20"/>
        </w:rPr>
        <w:t>распространяются</w:t>
      </w:r>
      <w:r>
        <w:rPr>
          <w:i/>
          <w:spacing w:val="-10"/>
          <w:sz w:val="20"/>
        </w:rPr>
        <w:t xml:space="preserve"> </w:t>
      </w:r>
      <w:r>
        <w:rPr>
          <w:i/>
          <w:spacing w:val="-2"/>
          <w:sz w:val="20"/>
        </w:rPr>
        <w:t>и</w:t>
      </w:r>
      <w:r>
        <w:rPr>
          <w:i/>
          <w:spacing w:val="-9"/>
          <w:sz w:val="20"/>
        </w:rPr>
        <w:t xml:space="preserve"> </w:t>
      </w:r>
      <w:r>
        <w:rPr>
          <w:i/>
          <w:spacing w:val="-2"/>
          <w:sz w:val="20"/>
        </w:rPr>
        <w:t>выполняются</w:t>
      </w:r>
      <w:r>
        <w:rPr>
          <w:i/>
          <w:spacing w:val="-10"/>
          <w:sz w:val="20"/>
        </w:rPr>
        <w:t xml:space="preserve"> </w:t>
      </w:r>
      <w:r>
        <w:rPr>
          <w:i/>
          <w:spacing w:val="-2"/>
          <w:sz w:val="20"/>
        </w:rPr>
        <w:t>Оператором</w:t>
      </w:r>
      <w:r>
        <w:rPr>
          <w:i/>
          <w:spacing w:val="-10"/>
          <w:sz w:val="20"/>
        </w:rPr>
        <w:t xml:space="preserve"> </w:t>
      </w:r>
      <w:r>
        <w:rPr>
          <w:i/>
          <w:spacing w:val="-2"/>
          <w:sz w:val="20"/>
        </w:rPr>
        <w:t>только</w:t>
      </w:r>
      <w:r>
        <w:rPr>
          <w:i/>
          <w:spacing w:val="-9"/>
          <w:sz w:val="20"/>
        </w:rPr>
        <w:t xml:space="preserve"> </w:t>
      </w:r>
      <w:r>
        <w:rPr>
          <w:i/>
          <w:spacing w:val="-2"/>
          <w:sz w:val="20"/>
        </w:rPr>
        <w:t>на</w:t>
      </w:r>
      <w:r>
        <w:rPr>
          <w:i/>
          <w:spacing w:val="-10"/>
          <w:sz w:val="20"/>
        </w:rPr>
        <w:t xml:space="preserve"> </w:t>
      </w:r>
      <w:r>
        <w:rPr>
          <w:i/>
          <w:spacing w:val="-2"/>
          <w:sz w:val="20"/>
        </w:rPr>
        <w:t>ресурсы,</w:t>
      </w:r>
      <w:r>
        <w:rPr>
          <w:i/>
          <w:spacing w:val="-9"/>
          <w:sz w:val="20"/>
        </w:rPr>
        <w:t xml:space="preserve"> </w:t>
      </w:r>
      <w:r>
        <w:rPr>
          <w:i/>
          <w:spacing w:val="-2"/>
          <w:sz w:val="20"/>
        </w:rPr>
        <w:t>расположенные</w:t>
      </w:r>
      <w:r>
        <w:rPr>
          <w:i/>
          <w:spacing w:val="-10"/>
          <w:sz w:val="20"/>
        </w:rPr>
        <w:t xml:space="preserve"> </w:t>
      </w:r>
      <w:r>
        <w:rPr>
          <w:i/>
          <w:spacing w:val="-2"/>
          <w:sz w:val="20"/>
        </w:rPr>
        <w:t>на</w:t>
      </w:r>
      <w:r>
        <w:rPr>
          <w:i/>
          <w:spacing w:val="-10"/>
          <w:sz w:val="20"/>
        </w:rPr>
        <w:t xml:space="preserve"> </w:t>
      </w:r>
      <w:r>
        <w:rPr>
          <w:i/>
          <w:spacing w:val="-2"/>
          <w:sz w:val="20"/>
        </w:rPr>
        <w:t>сети</w:t>
      </w:r>
      <w:r>
        <w:rPr>
          <w:i/>
          <w:spacing w:val="-9"/>
          <w:sz w:val="20"/>
        </w:rPr>
        <w:t xml:space="preserve"> </w:t>
      </w:r>
      <w:r>
        <w:rPr>
          <w:i/>
          <w:spacing w:val="-2"/>
          <w:sz w:val="20"/>
        </w:rPr>
        <w:t>Оператора.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375"/>
        </w:tabs>
        <w:spacing w:before="6"/>
        <w:ind w:hanging="350"/>
        <w:jc w:val="both"/>
        <w:rPr>
          <w:sz w:val="20"/>
        </w:rPr>
      </w:pPr>
      <w:r>
        <w:rPr>
          <w:sz w:val="20"/>
        </w:rPr>
        <w:t>Функционал</w:t>
      </w:r>
      <w:r>
        <w:rPr>
          <w:spacing w:val="-6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-5"/>
          <w:sz w:val="20"/>
        </w:rPr>
        <w:t xml:space="preserve"> </w:t>
      </w:r>
      <w:r>
        <w:rPr>
          <w:sz w:val="20"/>
        </w:rPr>
        <w:t>необходимый</w:t>
      </w:r>
      <w:r>
        <w:rPr>
          <w:spacing w:val="-5"/>
          <w:sz w:val="20"/>
        </w:rPr>
        <w:t xml:space="preserve"> </w:t>
      </w:r>
      <w:r>
        <w:rPr>
          <w:sz w:val="20"/>
        </w:rPr>
        <w:t>для</w:t>
      </w:r>
      <w:r>
        <w:rPr>
          <w:spacing w:val="-6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-6"/>
          <w:sz w:val="20"/>
        </w:rPr>
        <w:t xml:space="preserve"> </w:t>
      </w:r>
      <w:r>
        <w:rPr>
          <w:sz w:val="20"/>
        </w:rPr>
        <w:t>возможности</w:t>
      </w:r>
      <w:r>
        <w:rPr>
          <w:spacing w:val="-5"/>
          <w:sz w:val="20"/>
        </w:rPr>
        <w:t xml:space="preserve"> </w:t>
      </w:r>
      <w:r>
        <w:rPr>
          <w:sz w:val="20"/>
        </w:rPr>
        <w:t>ее</w:t>
      </w:r>
      <w:r>
        <w:rPr>
          <w:spacing w:val="-6"/>
          <w:sz w:val="20"/>
        </w:rPr>
        <w:t xml:space="preserve"> </w:t>
      </w:r>
      <w:r>
        <w:rPr>
          <w:sz w:val="20"/>
        </w:rPr>
        <w:t>получения,</w:t>
      </w:r>
      <w:r>
        <w:rPr>
          <w:spacing w:val="-5"/>
          <w:sz w:val="20"/>
        </w:rPr>
        <w:t xml:space="preserve"> </w:t>
      </w:r>
      <w:r>
        <w:rPr>
          <w:sz w:val="20"/>
        </w:rPr>
        <w:t>определяется</w:t>
      </w:r>
      <w:r>
        <w:rPr>
          <w:spacing w:val="-6"/>
          <w:sz w:val="20"/>
        </w:rPr>
        <w:t xml:space="preserve"> </w:t>
      </w:r>
      <w:r>
        <w:rPr>
          <w:sz w:val="20"/>
        </w:rPr>
        <w:t>Бланком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заказа.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479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В течение 5 (пяти) рабочих дней с момента подписания настоящего Приложения и получения Абонентом Аутентификационных данных Оператор производит пуско-наладочные работы, в результате которых обеспечивает</w:t>
      </w:r>
      <w:r>
        <w:rPr>
          <w:sz w:val="20"/>
        </w:rPr>
        <w:t>ся оказание Услуги с надлежащим качеством. По завершении пуско-наладочных работ Оператор информирует об этом Абонента и подписывает с ним Акт начала оказания Услуги. Абонент обязан подписать Акт начала оказания услуг в течение 5 (пяти) рабочих дней с момен</w:t>
      </w:r>
      <w:r>
        <w:rPr>
          <w:sz w:val="20"/>
        </w:rPr>
        <w:t xml:space="preserve">та его получения либо предоставить Оператору мотивированный отказ от подписания вышеуказанного Акта. Датой начала оказания Услуги является дата, указанная в Акте начала оказания услуг. В случае если Абонент в течение 5 (пяти) рабочих дней с даты получения </w:t>
      </w:r>
      <w:r>
        <w:rPr>
          <w:sz w:val="20"/>
        </w:rPr>
        <w:t>вышеуказанного Акта не подписал его и не представил Оператору мотивированный</w:t>
      </w:r>
      <w:r>
        <w:rPr>
          <w:spacing w:val="40"/>
          <w:sz w:val="20"/>
        </w:rPr>
        <w:t xml:space="preserve"> </w:t>
      </w:r>
      <w:r>
        <w:rPr>
          <w:sz w:val="20"/>
        </w:rPr>
        <w:t>отказ от подписания Акта, то датой начала оказания Услуги считается дата, указанная в Акте.</w:t>
      </w:r>
    </w:p>
    <w:p w:rsidR="00351CE5" w:rsidRDefault="00351CE5">
      <w:pPr>
        <w:pStyle w:val="a4"/>
        <w:spacing w:line="312" w:lineRule="auto"/>
        <w:rPr>
          <w:sz w:val="20"/>
        </w:rPr>
        <w:sectPr w:rsidR="00351CE5">
          <w:pgSz w:w="11910" w:h="16840"/>
          <w:pgMar w:top="400" w:right="283" w:bottom="280" w:left="425" w:header="720" w:footer="720" w:gutter="0"/>
          <w:cols w:space="720"/>
        </w:sectPr>
      </w:pPr>
    </w:p>
    <w:p w:rsidR="00351CE5" w:rsidRDefault="009C0D06">
      <w:pPr>
        <w:pStyle w:val="a4"/>
        <w:numPr>
          <w:ilvl w:val="1"/>
          <w:numId w:val="1"/>
        </w:numPr>
        <w:tabs>
          <w:tab w:val="left" w:pos="379"/>
        </w:tabs>
        <w:spacing w:before="6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В случае приобретения Абонентом у Оператора или передачи Абоненту во врем</w:t>
      </w:r>
      <w:r>
        <w:rPr>
          <w:sz w:val="20"/>
        </w:rPr>
        <w:t xml:space="preserve">енное владение и пользование Оператором Пользовательского оборудования для подключения Услуги, такое оборудование передается Абоненту на основании Акта приема-передачи оборудования. Абонент обязан обеспечить сохранность переданного во временное владение и </w:t>
      </w:r>
      <w:r>
        <w:rPr>
          <w:sz w:val="20"/>
        </w:rPr>
        <w:t>пользование Оборудования Оператора и возвратить Оборудование Оператору по Акту приема-передачи оборудования в течение 10 (десяти) рабочих дней с момента окончания действия или расторжения настоящего Приложения.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396"/>
        </w:tabs>
        <w:spacing w:before="5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 xml:space="preserve">Установку Пользовательского оборудования Абонент может осуществить самостоятельно либо заказать его установку у </w:t>
      </w:r>
      <w:r>
        <w:rPr>
          <w:spacing w:val="-2"/>
          <w:sz w:val="20"/>
        </w:rPr>
        <w:t>Оператора.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437"/>
        </w:tabs>
        <w:spacing w:before="2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Тарифы на услуги, единица тарификации услуг и порядок оплаты неполной единицы тарификации определены в</w:t>
      </w:r>
      <w:r>
        <w:rPr>
          <w:spacing w:val="40"/>
          <w:sz w:val="20"/>
        </w:rPr>
        <w:t xml:space="preserve"> </w:t>
      </w:r>
      <w:r>
        <w:rPr>
          <w:sz w:val="20"/>
        </w:rPr>
        <w:t>Тарифном плане, отражённом в П</w:t>
      </w:r>
      <w:r>
        <w:rPr>
          <w:sz w:val="20"/>
        </w:rPr>
        <w:t>риложении 1 к настоящему Приложению. В случае смены Тарифного плана по инициативе Абонента, сведения о новом Тарифном плане отражаются в соответствующем Бланке Заказа.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383"/>
        </w:tabs>
        <w:spacing w:before="3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Использовать для потребления услуг соответствующее установленным в РФ требованиям Пользо</w:t>
      </w:r>
      <w:r>
        <w:rPr>
          <w:sz w:val="20"/>
        </w:rPr>
        <w:t>вательское оборудование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и не допускать использование Пользовательского оборудования для совершения противоправных действий, в том числе причинения вреда третьим лицам. Список используемого Пользовательского оборудования размещается Оператором на Web- сайт </w:t>
      </w:r>
      <w:r>
        <w:rPr>
          <w:sz w:val="20"/>
        </w:rPr>
        <w:t>Оператора.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375"/>
        </w:tabs>
        <w:spacing w:before="4"/>
        <w:ind w:hanging="350"/>
        <w:jc w:val="both"/>
        <w:rPr>
          <w:sz w:val="20"/>
        </w:rPr>
      </w:pPr>
      <w:r>
        <w:rPr>
          <w:sz w:val="20"/>
        </w:rPr>
        <w:t>Абонент</w:t>
      </w:r>
      <w:r>
        <w:rPr>
          <w:spacing w:val="-5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-4"/>
          <w:sz w:val="20"/>
        </w:rPr>
        <w:t xml:space="preserve"> </w:t>
      </w:r>
      <w:r>
        <w:rPr>
          <w:sz w:val="20"/>
        </w:rPr>
        <w:t>сообщать</w:t>
      </w:r>
      <w:r>
        <w:rPr>
          <w:spacing w:val="-4"/>
          <w:sz w:val="20"/>
        </w:rPr>
        <w:t xml:space="preserve"> </w:t>
      </w:r>
      <w:r>
        <w:rPr>
          <w:sz w:val="20"/>
        </w:rPr>
        <w:t>о</w:t>
      </w:r>
      <w:r>
        <w:rPr>
          <w:spacing w:val="-4"/>
          <w:sz w:val="20"/>
        </w:rPr>
        <w:t xml:space="preserve"> </w:t>
      </w:r>
      <w:r>
        <w:rPr>
          <w:sz w:val="20"/>
        </w:rPr>
        <w:t>нарушении</w:t>
      </w:r>
      <w:r>
        <w:rPr>
          <w:spacing w:val="-4"/>
          <w:sz w:val="20"/>
        </w:rPr>
        <w:t xml:space="preserve"> </w:t>
      </w:r>
      <w:r>
        <w:rPr>
          <w:sz w:val="20"/>
        </w:rPr>
        <w:t>работы</w:t>
      </w:r>
      <w:r>
        <w:rPr>
          <w:spacing w:val="-5"/>
          <w:sz w:val="20"/>
        </w:rPr>
        <w:t xml:space="preserve"> </w:t>
      </w:r>
      <w:r>
        <w:rPr>
          <w:sz w:val="20"/>
        </w:rPr>
        <w:t>Услуг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Оператору.</w:t>
      </w:r>
    </w:p>
    <w:p w:rsidR="00351CE5" w:rsidRDefault="009C0D06">
      <w:pPr>
        <w:pStyle w:val="a4"/>
        <w:numPr>
          <w:ilvl w:val="1"/>
          <w:numId w:val="1"/>
        </w:numPr>
        <w:tabs>
          <w:tab w:val="left" w:pos="424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 xml:space="preserve">При подписании настоящего Приложения Абонент ознакомлен с Правилами оказания услуг телефонной связи, утв. Постановлением Правительства РФ от 30.12.2024 № 1994, Правилами оказания услуг </w:t>
      </w:r>
      <w:r>
        <w:rPr>
          <w:sz w:val="20"/>
        </w:rPr>
        <w:t>связи по передаче данных, утв. Постановлением Правительства РФ от 31.12.2021 № 2606, Правилами оказания телематических услуг связи, утв. Постановлением Правительства РФ от 31.12.2021 № 2607, обязуется их соблюдать.</w:t>
      </w:r>
    </w:p>
    <w:p w:rsidR="00351CE5" w:rsidRDefault="00351CE5">
      <w:pPr>
        <w:pStyle w:val="a3"/>
        <w:spacing w:before="0"/>
        <w:ind w:left="0"/>
      </w:pPr>
    </w:p>
    <w:p w:rsidR="00351CE5" w:rsidRDefault="00351CE5">
      <w:pPr>
        <w:pStyle w:val="a3"/>
        <w:spacing w:before="24"/>
        <w:ind w:left="0"/>
      </w:pPr>
    </w:p>
    <w:p w:rsidR="00351CE5" w:rsidRDefault="009C0D06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:rsidR="00351CE5" w:rsidRDefault="00351CE5">
      <w:pPr>
        <w:pStyle w:val="a3"/>
        <w:spacing w:before="50"/>
        <w:ind w:left="0"/>
      </w:pPr>
    </w:p>
    <w:p w:rsidR="00351CE5" w:rsidRDefault="009C0D06">
      <w:pPr>
        <w:pStyle w:val="a3"/>
        <w:tabs>
          <w:tab w:val="left" w:pos="5816"/>
        </w:tabs>
        <w:spacing w:before="1" w:line="312" w:lineRule="auto"/>
        <w:ind w:left="5816" w:right="434" w:hanging="5687"/>
      </w:pPr>
      <w:r>
        <w:t>__</w:t>
      </w:r>
      <w:r>
        <w:tab/>
      </w:r>
      <w:r>
        <w:t>САНКТ-ПЕТЕРБУРГСКОЕ ГОСУДАРСТВЕННОЕ БЮДЖЕТНОЕ УЧРЕЖДЕНИЕ ЗДРАВООХРАНЕНИЯ "ГОРОДСКОЙ</w:t>
      </w:r>
      <w:r>
        <w:rPr>
          <w:spacing w:val="-10"/>
        </w:rPr>
        <w:t xml:space="preserve"> </w:t>
      </w:r>
      <w:r>
        <w:t>ЦЕНТР</w:t>
      </w:r>
      <w:r>
        <w:rPr>
          <w:spacing w:val="-10"/>
        </w:rPr>
        <w:t xml:space="preserve"> </w:t>
      </w:r>
      <w:r>
        <w:t>ОХРАНЫ</w:t>
      </w:r>
      <w:r>
        <w:rPr>
          <w:spacing w:val="-10"/>
        </w:rPr>
        <w:t xml:space="preserve"> </w:t>
      </w:r>
      <w:r>
        <w:t>РЕПРОДУКТИВНОГО ЗДОРОВЬЯ ПОДРОСТКОВ "ЮВЕНТА"</w:t>
      </w:r>
    </w:p>
    <w:p w:rsidR="00351CE5" w:rsidRDefault="00351CE5">
      <w:pPr>
        <w:pStyle w:val="a3"/>
        <w:spacing w:before="223"/>
        <w:ind w:left="0"/>
      </w:pPr>
    </w:p>
    <w:p w:rsidR="00351CE5" w:rsidRDefault="009C0D06">
      <w:pPr>
        <w:tabs>
          <w:tab w:val="left" w:pos="4950"/>
          <w:tab w:val="left" w:pos="6873"/>
          <w:tab w:val="left" w:pos="10869"/>
        </w:tabs>
        <w:spacing w:before="1"/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:rsidR="00351CE5" w:rsidRDefault="009C0D06">
      <w:pPr>
        <w:pStyle w:val="a3"/>
        <w:spacing w:before="10"/>
        <w:ind w:left="0"/>
        <w:rPr>
          <w:sz w:val="8"/>
        </w:rPr>
      </w:pP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80070</wp:posOffset>
                </wp:positionV>
                <wp:extent cx="671195" cy="9525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068" y="9525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690DC3" id="Graphic 43" o:spid="_x0000_s1026" style="position:absolute;margin-left:22.5pt;margin-top:6.3pt;width:52.85pt;height:.75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" path="m671068,l,,,9525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1125347</wp:posOffset>
                </wp:positionH>
                <wp:positionV relativeFrom="paragraph">
                  <wp:posOffset>80070</wp:posOffset>
                </wp:positionV>
                <wp:extent cx="2221230" cy="9525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21229" y="9525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378D35" id="Graphic 44" o:spid="_x0000_s1026" style="position:absolute;margin-left:88.6pt;margin-top:6.3pt;width:174.9pt;height:.75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" path="m2221229,l,,,9525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3896740</wp:posOffset>
                </wp:positionH>
                <wp:positionV relativeFrom="paragraph">
                  <wp:posOffset>80070</wp:posOffset>
                </wp:positionV>
                <wp:extent cx="671830" cy="9525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449" y="9525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14F40" id="Graphic 45" o:spid="_x0000_s1026" style="position:absolute;margin-left:306.85pt;margin-top:6.3pt;width:52.9pt;height:.75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" path="m671449,l,,,9525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4736846</wp:posOffset>
                </wp:positionH>
                <wp:positionV relativeFrom="paragraph">
                  <wp:posOffset>80070</wp:posOffset>
                </wp:positionV>
                <wp:extent cx="2369185" cy="9525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68804" y="9525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3F3E6F" id="Graphic 46" o:spid="_x0000_s1026" style="position:absolute;margin-left:373pt;margin-top:6.3pt;width:186.55pt;height:.75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" path="m2368804,l,,,9525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351CE5" w:rsidRDefault="00351CE5">
      <w:pPr>
        <w:pStyle w:val="a3"/>
        <w:spacing w:before="1"/>
        <w:ind w:left="0"/>
        <w:rPr>
          <w:sz w:val="6"/>
        </w:rPr>
      </w:pPr>
    </w:p>
    <w:p w:rsidR="00351CE5" w:rsidRDefault="00351CE5">
      <w:pPr>
        <w:pStyle w:val="a3"/>
        <w:rPr>
          <w:sz w:val="6"/>
        </w:rPr>
        <w:sectPr w:rsidR="00351CE5">
          <w:pgSz w:w="11910" w:h="16840"/>
          <w:pgMar w:top="400" w:right="283" w:bottom="280" w:left="425" w:header="720" w:footer="720" w:gutter="0"/>
          <w:cols w:space="720"/>
        </w:sectPr>
      </w:pPr>
    </w:p>
    <w:p w:rsidR="00351CE5" w:rsidRDefault="009C0D06">
      <w:pPr>
        <w:spacing w:before="91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9C0D06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351CE5">
      <w:pPr>
        <w:rPr>
          <w:sz w:val="16"/>
        </w:rPr>
        <w:sectPr w:rsidR="00351CE5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:rsidR="00351CE5" w:rsidRDefault="009C0D06">
      <w:pPr>
        <w:pStyle w:val="a3"/>
        <w:spacing w:before="66"/>
        <w:ind w:left="0" w:right="166"/>
        <w:jc w:val="right"/>
      </w:pPr>
      <w:r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rPr>
          <w:spacing w:val="-2"/>
        </w:rPr>
        <w:t>Приложению</w:t>
      </w:r>
    </w:p>
    <w:p w:rsidR="00351CE5" w:rsidRDefault="009C0D06">
      <w:pPr>
        <w:pStyle w:val="a3"/>
        <w:ind w:left="0" w:right="167"/>
        <w:jc w:val="right"/>
      </w:pPr>
      <w:r>
        <w:t>«Об</w:t>
      </w:r>
      <w:r>
        <w:rPr>
          <w:spacing w:val="-8"/>
        </w:rPr>
        <w:t xml:space="preserve"> </w:t>
      </w:r>
      <w:r>
        <w:t>оказании</w:t>
      </w:r>
      <w:r>
        <w:rPr>
          <w:spacing w:val="-6"/>
        </w:rPr>
        <w:t xml:space="preserve"> </w:t>
      </w:r>
      <w:r>
        <w:t>услуги</w:t>
      </w:r>
      <w:r>
        <w:rPr>
          <w:spacing w:val="-6"/>
        </w:rPr>
        <w:t xml:space="preserve"> </w:t>
      </w:r>
      <w:r>
        <w:t>«Виртуальная</w:t>
      </w:r>
      <w:r>
        <w:rPr>
          <w:spacing w:val="-7"/>
        </w:rPr>
        <w:t xml:space="preserve"> </w:t>
      </w:r>
      <w:r>
        <w:rPr>
          <w:spacing w:val="-4"/>
        </w:rPr>
        <w:t>АТС»</w:t>
      </w:r>
    </w:p>
    <w:p w:rsidR="00351CE5" w:rsidRDefault="009C0D06">
      <w:pPr>
        <w:pStyle w:val="a3"/>
        <w:spacing w:line="312" w:lineRule="auto"/>
        <w:ind w:left="3436" w:right="164" w:firstLine="5138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278000005898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:rsidR="00351CE5" w:rsidRDefault="009C0D06">
      <w:pPr>
        <w:pStyle w:val="a3"/>
        <w:tabs>
          <w:tab w:val="left" w:pos="1283"/>
        </w:tabs>
        <w:spacing w:before="2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:rsidR="00351CE5" w:rsidRDefault="009C0D06">
      <w:pPr>
        <w:pStyle w:val="1"/>
        <w:spacing w:before="70"/>
        <w:ind w:left="3" w:right="144" w:firstLine="0"/>
        <w:jc w:val="center"/>
      </w:pPr>
      <w:r>
        <w:rPr>
          <w:w w:val="85"/>
        </w:rPr>
        <w:t>Бланк</w:t>
      </w:r>
      <w:r>
        <w:rPr>
          <w:spacing w:val="12"/>
        </w:rPr>
        <w:t xml:space="preserve"> </w:t>
      </w:r>
      <w:r>
        <w:rPr>
          <w:spacing w:val="-2"/>
        </w:rPr>
        <w:t>заказа</w:t>
      </w:r>
    </w:p>
    <w:p w:rsidR="00351CE5" w:rsidRDefault="009C0D06">
      <w:pPr>
        <w:spacing w:before="70"/>
        <w:ind w:right="144"/>
        <w:jc w:val="center"/>
        <w:rPr>
          <w:b/>
          <w:sz w:val="20"/>
        </w:rPr>
      </w:pPr>
      <w:r>
        <w:rPr>
          <w:b/>
          <w:w w:val="90"/>
          <w:sz w:val="20"/>
        </w:rPr>
        <w:t>на</w:t>
      </w:r>
      <w:r>
        <w:rPr>
          <w:b/>
          <w:spacing w:val="16"/>
          <w:sz w:val="20"/>
        </w:rPr>
        <w:t xml:space="preserve"> </w:t>
      </w:r>
      <w:r>
        <w:rPr>
          <w:b/>
          <w:w w:val="90"/>
          <w:sz w:val="20"/>
        </w:rPr>
        <w:t>предоставление</w:t>
      </w:r>
      <w:r>
        <w:rPr>
          <w:b/>
          <w:spacing w:val="17"/>
          <w:sz w:val="20"/>
        </w:rPr>
        <w:t xml:space="preserve"> </w:t>
      </w:r>
      <w:r>
        <w:rPr>
          <w:b/>
          <w:w w:val="90"/>
          <w:sz w:val="20"/>
        </w:rPr>
        <w:t>услуги</w:t>
      </w:r>
      <w:r>
        <w:rPr>
          <w:b/>
          <w:spacing w:val="18"/>
          <w:sz w:val="20"/>
        </w:rPr>
        <w:t xml:space="preserve"> </w:t>
      </w:r>
      <w:r>
        <w:rPr>
          <w:b/>
          <w:w w:val="90"/>
          <w:sz w:val="20"/>
        </w:rPr>
        <w:t>«Виртуальная</w:t>
      </w:r>
      <w:r>
        <w:rPr>
          <w:b/>
          <w:spacing w:val="16"/>
          <w:sz w:val="20"/>
        </w:rPr>
        <w:t xml:space="preserve"> </w:t>
      </w:r>
      <w:r>
        <w:rPr>
          <w:b/>
          <w:spacing w:val="-4"/>
          <w:w w:val="90"/>
          <w:sz w:val="20"/>
        </w:rPr>
        <w:t>АТС»</w:t>
      </w:r>
    </w:p>
    <w:p w:rsidR="00351CE5" w:rsidRDefault="00351CE5">
      <w:pPr>
        <w:pStyle w:val="a3"/>
        <w:spacing w:before="181"/>
        <w:ind w:left="0"/>
        <w:rPr>
          <w:b/>
        </w:rPr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6"/>
        <w:gridCol w:w="5386"/>
      </w:tblGrid>
      <w:tr w:rsidR="00351CE5">
        <w:trPr>
          <w:trHeight w:val="390"/>
        </w:trPr>
        <w:tc>
          <w:tcPr>
            <w:tcW w:w="5606" w:type="dxa"/>
            <w:tcBorders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79"/>
              <w:ind w:left="52"/>
              <w:rPr>
                <w:sz w:val="20"/>
              </w:rPr>
            </w:pPr>
            <w:r>
              <w:rPr>
                <w:sz w:val="20"/>
              </w:rPr>
              <w:t>Метод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оплаты</w:t>
            </w:r>
          </w:p>
        </w:tc>
        <w:tc>
          <w:tcPr>
            <w:tcW w:w="5386" w:type="dxa"/>
            <w:tcBorders>
              <w:left w:val="single" w:sz="12" w:space="0" w:color="000000"/>
              <w:bottom w:val="single" w:sz="12" w:space="0" w:color="000000"/>
            </w:tcBorders>
          </w:tcPr>
          <w:p w:rsidR="00351CE5" w:rsidRDefault="009C0D06">
            <w:pPr>
              <w:pStyle w:val="TableParagraph"/>
              <w:spacing w:before="79"/>
              <w:ind w:left="51"/>
              <w:rPr>
                <w:sz w:val="20"/>
              </w:rPr>
            </w:pPr>
            <w:r>
              <w:rPr>
                <w:spacing w:val="-2"/>
                <w:sz w:val="20"/>
              </w:rPr>
              <w:t>Кредитный</w:t>
            </w:r>
          </w:p>
        </w:tc>
      </w:tr>
      <w:tr w:rsidR="00351CE5">
        <w:trPr>
          <w:trHeight w:val="390"/>
        </w:trPr>
        <w:tc>
          <w:tcPr>
            <w:tcW w:w="5606" w:type="dxa"/>
            <w:tcBorders>
              <w:top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79"/>
              <w:ind w:left="52"/>
              <w:rPr>
                <w:sz w:val="20"/>
              </w:rPr>
            </w:pPr>
            <w:r>
              <w:rPr>
                <w:sz w:val="20"/>
              </w:rPr>
              <w:t xml:space="preserve">Старт </w:t>
            </w:r>
            <w:r>
              <w:rPr>
                <w:spacing w:val="-2"/>
                <w:sz w:val="20"/>
              </w:rPr>
              <w:t>тарификации*:</w:t>
            </w:r>
          </w:p>
        </w:tc>
        <w:tc>
          <w:tcPr>
            <w:tcW w:w="5386" w:type="dxa"/>
            <w:tcBorders>
              <w:top w:val="single" w:sz="12" w:space="0" w:color="000000"/>
              <w:left w:val="single" w:sz="12" w:space="0" w:color="000000"/>
            </w:tcBorders>
          </w:tcPr>
          <w:p w:rsidR="00351CE5" w:rsidRDefault="009C0D06">
            <w:pPr>
              <w:pStyle w:val="TableParagraph"/>
              <w:spacing w:before="79"/>
              <w:ind w:left="51"/>
              <w:rPr>
                <w:sz w:val="20"/>
              </w:rPr>
            </w:pPr>
            <w:r>
              <w:rPr>
                <w:sz w:val="20"/>
              </w:rPr>
              <w:t>"01"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января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2026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г.</w:t>
            </w:r>
          </w:p>
        </w:tc>
      </w:tr>
    </w:tbl>
    <w:p w:rsidR="00351CE5" w:rsidRDefault="009C0D06">
      <w:pPr>
        <w:spacing w:before="11" w:line="273" w:lineRule="auto"/>
        <w:ind w:left="25"/>
        <w:rPr>
          <w:i/>
          <w:sz w:val="16"/>
        </w:rPr>
      </w:pPr>
      <w:r>
        <w:rPr>
          <w:i/>
          <w:spacing w:val="-2"/>
          <w:sz w:val="16"/>
        </w:rPr>
        <w:t>*Фактическая дата начала пользования услугами определяется Оператором на основании данных программного контроля соединений или аппаратуры учета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стоимости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(биллинга),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установленной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на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сети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Оператора,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если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иное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не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оговорено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в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Приложениях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к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настоящему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Договору.</w:t>
      </w:r>
    </w:p>
    <w:p w:rsidR="00351CE5" w:rsidRDefault="00351CE5">
      <w:pPr>
        <w:pStyle w:val="a3"/>
        <w:spacing w:before="134"/>
        <w:ind w:left="0"/>
        <w:rPr>
          <w:i/>
        </w:rPr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5503"/>
        <w:gridCol w:w="4945"/>
      </w:tblGrid>
      <w:tr w:rsidR="00351CE5">
        <w:trPr>
          <w:trHeight w:val="390"/>
        </w:trPr>
        <w:tc>
          <w:tcPr>
            <w:tcW w:w="543" w:type="dxa"/>
            <w:tcBorders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79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</w:tc>
        <w:tc>
          <w:tcPr>
            <w:tcW w:w="550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79"/>
              <w:ind w:left="1392"/>
              <w:rPr>
                <w:sz w:val="20"/>
              </w:rPr>
            </w:pPr>
            <w:r>
              <w:rPr>
                <w:sz w:val="20"/>
              </w:rPr>
              <w:t>Абонентский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номер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кодеABC</w:t>
            </w:r>
          </w:p>
        </w:tc>
        <w:tc>
          <w:tcPr>
            <w:tcW w:w="4945" w:type="dxa"/>
            <w:tcBorders>
              <w:left w:val="single" w:sz="12" w:space="0" w:color="000000"/>
              <w:bottom w:val="single" w:sz="12" w:space="0" w:color="000000"/>
            </w:tcBorders>
          </w:tcPr>
          <w:p w:rsidR="00351CE5" w:rsidRDefault="009C0D06">
            <w:pPr>
              <w:pStyle w:val="TableParagraph"/>
              <w:spacing w:before="79"/>
              <w:ind w:left="14" w:right="2"/>
              <w:jc w:val="center"/>
              <w:rPr>
                <w:sz w:val="20"/>
              </w:rPr>
            </w:pPr>
            <w:r>
              <w:rPr>
                <w:sz w:val="20"/>
              </w:rPr>
              <w:t>Категория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номера</w:t>
            </w:r>
          </w:p>
        </w:tc>
      </w:tr>
      <w:tr w:rsidR="00351CE5">
        <w:trPr>
          <w:trHeight w:val="390"/>
        </w:trPr>
        <w:tc>
          <w:tcPr>
            <w:tcW w:w="543" w:type="dxa"/>
            <w:tcBorders>
              <w:top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79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50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79"/>
              <w:ind w:left="52"/>
              <w:rPr>
                <w:sz w:val="20"/>
              </w:rPr>
            </w:pPr>
            <w:r>
              <w:rPr>
                <w:spacing w:val="-2"/>
                <w:sz w:val="20"/>
              </w:rPr>
              <w:t>88122510033</w:t>
            </w:r>
          </w:p>
        </w:tc>
        <w:tc>
          <w:tcPr>
            <w:tcW w:w="4945" w:type="dxa"/>
            <w:tcBorders>
              <w:top w:val="single" w:sz="12" w:space="0" w:color="000000"/>
              <w:left w:val="single" w:sz="12" w:space="0" w:color="000000"/>
            </w:tcBorders>
          </w:tcPr>
          <w:p w:rsidR="00351CE5" w:rsidRDefault="009C0D06">
            <w:pPr>
              <w:pStyle w:val="TableParagraph"/>
              <w:spacing w:before="79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>СЕРЕБРЯНЫЙ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НОМЕР</w:t>
            </w:r>
          </w:p>
        </w:tc>
      </w:tr>
    </w:tbl>
    <w:p w:rsidR="00351CE5" w:rsidRDefault="00351CE5">
      <w:pPr>
        <w:pStyle w:val="a3"/>
        <w:spacing w:before="0"/>
        <w:ind w:left="0"/>
        <w:rPr>
          <w:i/>
          <w:sz w:val="16"/>
        </w:rPr>
      </w:pPr>
    </w:p>
    <w:p w:rsidR="00351CE5" w:rsidRDefault="00351CE5">
      <w:pPr>
        <w:pStyle w:val="a3"/>
        <w:spacing w:before="40"/>
        <w:ind w:left="0"/>
        <w:rPr>
          <w:i/>
          <w:sz w:val="16"/>
        </w:rPr>
      </w:pPr>
    </w:p>
    <w:p w:rsidR="00351CE5" w:rsidRDefault="009C0D06">
      <w:pPr>
        <w:pStyle w:val="1"/>
        <w:spacing w:before="1" w:after="36"/>
        <w:ind w:left="25" w:firstLine="0"/>
      </w:pPr>
      <w:r>
        <w:rPr>
          <w:spacing w:val="-2"/>
        </w:rPr>
        <w:t>Платежи:</w:t>
      </w: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6"/>
        <w:gridCol w:w="2836"/>
        <w:gridCol w:w="1134"/>
        <w:gridCol w:w="3745"/>
        <w:gridCol w:w="2489"/>
      </w:tblGrid>
      <w:tr w:rsidR="00351CE5">
        <w:trPr>
          <w:trHeight w:val="616"/>
        </w:trPr>
        <w:tc>
          <w:tcPr>
            <w:tcW w:w="786" w:type="dxa"/>
            <w:tcBorders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91"/>
              <w:ind w:left="294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</w:p>
        </w:tc>
        <w:tc>
          <w:tcPr>
            <w:tcW w:w="28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91"/>
              <w:ind w:left="411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платежа</w:t>
            </w:r>
          </w:p>
        </w:tc>
        <w:tc>
          <w:tcPr>
            <w:tcW w:w="113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111" w:right="94" w:firstLine="53"/>
              <w:rPr>
                <w:sz w:val="20"/>
              </w:rPr>
            </w:pPr>
            <w:r>
              <w:rPr>
                <w:spacing w:val="-2"/>
                <w:sz w:val="20"/>
              </w:rPr>
              <w:t>Единица измерения</w:t>
            </w:r>
          </w:p>
        </w:tc>
        <w:tc>
          <w:tcPr>
            <w:tcW w:w="374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191"/>
              <w:ind w:left="587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предоставления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услуги</w:t>
            </w:r>
          </w:p>
        </w:tc>
        <w:tc>
          <w:tcPr>
            <w:tcW w:w="2489" w:type="dxa"/>
            <w:tcBorders>
              <w:left w:val="single" w:sz="12" w:space="0" w:color="000000"/>
              <w:bottom w:val="single" w:sz="12" w:space="0" w:color="000000"/>
            </w:tcBorders>
          </w:tcPr>
          <w:p w:rsidR="00351CE5" w:rsidRDefault="009C0D06">
            <w:pPr>
              <w:pStyle w:val="TableParagraph"/>
              <w:spacing w:before="60" w:line="273" w:lineRule="auto"/>
              <w:ind w:left="292" w:right="192" w:hanging="133"/>
              <w:rPr>
                <w:sz w:val="20"/>
              </w:rPr>
            </w:pPr>
            <w:r>
              <w:rPr>
                <w:sz w:val="20"/>
              </w:rPr>
              <w:t>Ежемесячный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платеж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по услуге, руб. без НДС*</w:t>
            </w:r>
          </w:p>
        </w:tc>
      </w:tr>
      <w:tr w:rsidR="00351CE5">
        <w:trPr>
          <w:trHeight w:val="1143"/>
        </w:trPr>
        <w:tc>
          <w:tcPr>
            <w:tcW w:w="786" w:type="dxa"/>
            <w:tcBorders>
              <w:top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351CE5" w:rsidRDefault="009C0D06">
            <w:pPr>
              <w:pStyle w:val="TableParagraph"/>
              <w:ind w:left="339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83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9C0D06">
            <w:pPr>
              <w:pStyle w:val="TableParagraph"/>
              <w:spacing w:before="60"/>
              <w:ind w:left="52"/>
              <w:rPr>
                <w:sz w:val="20"/>
              </w:rPr>
            </w:pPr>
            <w:r>
              <w:rPr>
                <w:spacing w:val="-2"/>
                <w:sz w:val="20"/>
              </w:rPr>
              <w:t>R0401030302/50/22</w:t>
            </w:r>
          </w:p>
          <w:p w:rsidR="00351CE5" w:rsidRDefault="009C0D06">
            <w:pPr>
              <w:pStyle w:val="TableParagraph"/>
              <w:spacing w:before="33" w:line="273" w:lineRule="auto"/>
              <w:ind w:left="52" w:right="71"/>
              <w:rPr>
                <w:sz w:val="20"/>
              </w:rPr>
            </w:pPr>
            <w:r>
              <w:rPr>
                <w:sz w:val="20"/>
              </w:rPr>
              <w:t>Ежемесячная абонентская плата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услугу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«Виртуальная </w:t>
            </w:r>
            <w:r>
              <w:rPr>
                <w:spacing w:val="-4"/>
                <w:sz w:val="20"/>
              </w:rPr>
              <w:t>АТС»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351CE5" w:rsidRDefault="009C0D06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</w:t>
            </w:r>
          </w:p>
        </w:tc>
        <w:tc>
          <w:tcPr>
            <w:tcW w:w="374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351CE5" w:rsidRDefault="00351CE5">
            <w:pPr>
              <w:pStyle w:val="TableParagraph"/>
              <w:spacing w:before="93"/>
              <w:rPr>
                <w:b/>
                <w:sz w:val="20"/>
              </w:rPr>
            </w:pPr>
          </w:p>
          <w:p w:rsidR="00351CE5" w:rsidRDefault="009C0D06">
            <w:pPr>
              <w:pStyle w:val="TableParagraph"/>
              <w:spacing w:line="273" w:lineRule="auto"/>
              <w:ind w:left="52" w:right="67"/>
              <w:rPr>
                <w:sz w:val="20"/>
              </w:rPr>
            </w:pPr>
            <w:r>
              <w:rPr>
                <w:sz w:val="20"/>
              </w:rPr>
              <w:t>190020,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Россия,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Санкт-Петербург,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пр- кт. Старо-Петергофский, д.12</w:t>
            </w:r>
          </w:p>
        </w:tc>
        <w:tc>
          <w:tcPr>
            <w:tcW w:w="2489" w:type="dxa"/>
            <w:tcBorders>
              <w:top w:val="single" w:sz="12" w:space="0" w:color="000000"/>
              <w:left w:val="single" w:sz="12" w:space="0" w:color="000000"/>
            </w:tcBorders>
          </w:tcPr>
          <w:p w:rsidR="00351CE5" w:rsidRDefault="00351CE5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351CE5" w:rsidRDefault="009C0D06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458.33</w:t>
            </w:r>
          </w:p>
        </w:tc>
      </w:tr>
    </w:tbl>
    <w:p w:rsidR="00351CE5" w:rsidRDefault="00351CE5">
      <w:pPr>
        <w:pStyle w:val="a3"/>
        <w:spacing w:before="179"/>
        <w:ind w:left="0"/>
        <w:rPr>
          <w:b/>
        </w:rPr>
      </w:pPr>
    </w:p>
    <w:p w:rsidR="00351CE5" w:rsidRDefault="009C0D06">
      <w:pPr>
        <w:ind w:left="25"/>
        <w:rPr>
          <w:b/>
          <w:sz w:val="20"/>
        </w:rPr>
      </w:pPr>
      <w:r>
        <w:rPr>
          <w:b/>
          <w:w w:val="90"/>
          <w:sz w:val="20"/>
        </w:rPr>
        <w:t>Особые</w:t>
      </w:r>
      <w:r>
        <w:rPr>
          <w:b/>
          <w:spacing w:val="14"/>
          <w:sz w:val="20"/>
        </w:rPr>
        <w:t xml:space="preserve"> </w:t>
      </w:r>
      <w:r>
        <w:rPr>
          <w:b/>
          <w:w w:val="90"/>
          <w:sz w:val="20"/>
        </w:rPr>
        <w:t>условия</w:t>
      </w:r>
      <w:r>
        <w:rPr>
          <w:b/>
          <w:spacing w:val="15"/>
          <w:sz w:val="20"/>
        </w:rPr>
        <w:t xml:space="preserve"> </w:t>
      </w:r>
      <w:r>
        <w:rPr>
          <w:b/>
          <w:w w:val="90"/>
          <w:sz w:val="20"/>
        </w:rPr>
        <w:t>оказания</w:t>
      </w:r>
      <w:r>
        <w:rPr>
          <w:b/>
          <w:spacing w:val="14"/>
          <w:sz w:val="20"/>
        </w:rPr>
        <w:t xml:space="preserve"> </w:t>
      </w:r>
      <w:r>
        <w:rPr>
          <w:b/>
          <w:spacing w:val="-2"/>
          <w:w w:val="90"/>
          <w:sz w:val="20"/>
        </w:rPr>
        <w:t>услуги:</w:t>
      </w:r>
    </w:p>
    <w:p w:rsidR="00351CE5" w:rsidRDefault="009C0D06">
      <w:pPr>
        <w:pStyle w:val="a3"/>
        <w:spacing w:line="312" w:lineRule="auto"/>
        <w:ind w:right="434"/>
      </w:pP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Особенностями</w:t>
      </w:r>
      <w:r>
        <w:rPr>
          <w:spacing w:val="-2"/>
        </w:rPr>
        <w:t xml:space="preserve"> </w:t>
      </w:r>
      <w:r>
        <w:t>оказания</w:t>
      </w:r>
      <w:r>
        <w:rPr>
          <w:spacing w:val="-3"/>
        </w:rPr>
        <w:t xml:space="preserve"> </w:t>
      </w:r>
      <w:r>
        <w:t>Услуги</w:t>
      </w:r>
      <w:r>
        <w:rPr>
          <w:spacing w:val="-2"/>
        </w:rPr>
        <w:t xml:space="preserve"> </w:t>
      </w:r>
      <w:r>
        <w:t>Виртуальная</w:t>
      </w:r>
      <w:r>
        <w:rPr>
          <w:spacing w:val="-3"/>
        </w:rPr>
        <w:t xml:space="preserve"> </w:t>
      </w:r>
      <w:r>
        <w:t>АТС,</w:t>
      </w:r>
      <w:r>
        <w:rPr>
          <w:spacing w:val="-2"/>
        </w:rPr>
        <w:t xml:space="preserve"> </w:t>
      </w:r>
      <w:r>
        <w:t>являющимися</w:t>
      </w:r>
      <w:r>
        <w:rPr>
          <w:spacing w:val="-3"/>
        </w:rPr>
        <w:t xml:space="preserve"> </w:t>
      </w:r>
      <w:r>
        <w:t>Приложением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настоящему Договору, дальнейшее управление услугой, в том числе изменение настроек услуги и подключение/отключение дополнительных сервисов Клиент осуществляет в Личном кабинете услуг</w:t>
      </w:r>
      <w:r>
        <w:t>и.</w:t>
      </w:r>
    </w:p>
    <w:p w:rsidR="00351CE5" w:rsidRDefault="00351CE5">
      <w:pPr>
        <w:pStyle w:val="a3"/>
        <w:spacing w:before="170"/>
        <w:ind w:left="0"/>
      </w:pPr>
    </w:p>
    <w:p w:rsidR="00351CE5" w:rsidRDefault="009C0D06">
      <w:pPr>
        <w:spacing w:line="391" w:lineRule="auto"/>
        <w:ind w:left="25"/>
        <w:rPr>
          <w:i/>
          <w:sz w:val="16"/>
        </w:rPr>
      </w:pPr>
      <w:r>
        <w:rPr>
          <w:i/>
          <w:sz w:val="16"/>
        </w:rPr>
        <w:t>*Сверх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установленных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тарифов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взимается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налог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на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добавленную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стоимость,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установленный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законодательством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Российской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Федерации.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Актуальная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информация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по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Тарифам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размещена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на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сайте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___</w:t>
      </w:r>
      <w:bookmarkStart w:id="0" w:name="_GoBack"/>
      <w:bookmarkEnd w:id="0"/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а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также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может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быть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направлена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в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адрес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Абонента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по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его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запросу.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С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условиями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Договора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на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оказание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Услуги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на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условиях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предварительной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оплаты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согласен,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с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действующими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тарифами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ознакомлен.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Настоящий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Бланк-заказа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является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в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том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числе Заявлением о заключении Договора об оказании Услуги</w:t>
      </w:r>
    </w:p>
    <w:p w:rsidR="00351CE5" w:rsidRDefault="00351CE5">
      <w:pPr>
        <w:pStyle w:val="a3"/>
        <w:spacing w:before="229"/>
        <w:ind w:left="0"/>
        <w:rPr>
          <w:i/>
        </w:rPr>
      </w:pPr>
    </w:p>
    <w:p w:rsidR="00351CE5" w:rsidRDefault="009C0D06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:rsidR="00351CE5" w:rsidRDefault="00351CE5">
      <w:pPr>
        <w:pStyle w:val="a3"/>
        <w:spacing w:before="50"/>
        <w:ind w:left="0"/>
      </w:pPr>
    </w:p>
    <w:p w:rsidR="00351CE5" w:rsidRDefault="009C0D06">
      <w:pPr>
        <w:pStyle w:val="a3"/>
        <w:tabs>
          <w:tab w:val="left" w:pos="5816"/>
        </w:tabs>
        <w:spacing w:before="0" w:line="312" w:lineRule="auto"/>
        <w:ind w:left="5816" w:right="434" w:hanging="5687"/>
      </w:pPr>
      <w:r>
        <w:t>_</w:t>
      </w:r>
      <w:r>
        <w:tab/>
        <w:t>САНКТ-ПЕТЕРБУРГСКОЕ ГОСУДАРСТВЕННОЕ БЮДЖЕТНОЕ УЧРЕЖДЕНИЕ ЗДРАВООХРАНЕНИЯ "ГОРОДСКОЙ</w:t>
      </w:r>
      <w:r>
        <w:rPr>
          <w:spacing w:val="-10"/>
        </w:rPr>
        <w:t xml:space="preserve"> </w:t>
      </w:r>
      <w:r>
        <w:t>ЦЕНТР</w:t>
      </w:r>
      <w:r>
        <w:rPr>
          <w:spacing w:val="-10"/>
        </w:rPr>
        <w:t xml:space="preserve"> </w:t>
      </w:r>
      <w:r>
        <w:t>ОХРАНЫ</w:t>
      </w:r>
      <w:r>
        <w:rPr>
          <w:spacing w:val="-10"/>
        </w:rPr>
        <w:t xml:space="preserve"> </w:t>
      </w:r>
      <w:r>
        <w:t>РЕПРОДУКТИВНОГО ЗДОРОВЬЯ ПОДРОСТКОВ "ЮВЕНТА"</w:t>
      </w:r>
    </w:p>
    <w:p w:rsidR="00351CE5" w:rsidRDefault="00351CE5">
      <w:pPr>
        <w:pStyle w:val="a3"/>
        <w:spacing w:before="224"/>
        <w:ind w:left="0"/>
      </w:pPr>
    </w:p>
    <w:p w:rsidR="00351CE5" w:rsidRDefault="009C0D06">
      <w:pPr>
        <w:tabs>
          <w:tab w:val="left" w:pos="4950"/>
          <w:tab w:val="left" w:pos="6873"/>
          <w:tab w:val="left" w:pos="10869"/>
        </w:tabs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:rsidR="00351CE5" w:rsidRDefault="009C0D06">
      <w:pPr>
        <w:pStyle w:val="a3"/>
        <w:spacing w:before="10"/>
        <w:ind w:left="0"/>
        <w:rPr>
          <w:sz w:val="8"/>
        </w:rPr>
      </w:pP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80235</wp:posOffset>
                </wp:positionV>
                <wp:extent cx="671195" cy="9525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1068" y="9524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24EA80" id="Graphic 47" o:spid="_x0000_s1026" style="position:absolute;margin-left:22.5pt;margin-top:6.3pt;width:52.85pt;height:.75pt;z-index:-157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" path="m671068,l,,,9524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1125347</wp:posOffset>
                </wp:positionH>
                <wp:positionV relativeFrom="paragraph">
                  <wp:posOffset>80235</wp:posOffset>
                </wp:positionV>
                <wp:extent cx="2221230" cy="9525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221229" y="9524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1335AF" id="Graphic 48" o:spid="_x0000_s1026" style="position:absolute;margin-left:88.6pt;margin-top:6.3pt;width:174.9pt;height:.75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" path="m2221229,l,,,9524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3896740</wp:posOffset>
                </wp:positionH>
                <wp:positionV relativeFrom="paragraph">
                  <wp:posOffset>80235</wp:posOffset>
                </wp:positionV>
                <wp:extent cx="671830" cy="9525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1449" y="9524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DB29D3" id="Graphic 49" o:spid="_x0000_s1026" style="position:absolute;margin-left:306.85pt;margin-top:6.3pt;width:52.9pt;height:.75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" path="m671449,l,,,9524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  <w:lang w:eastAsia="ru-RU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4736846</wp:posOffset>
                </wp:positionH>
                <wp:positionV relativeFrom="paragraph">
                  <wp:posOffset>80235</wp:posOffset>
                </wp:positionV>
                <wp:extent cx="2369185" cy="9525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368804" y="9524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2555E1" id="Graphic 50" o:spid="_x0000_s1026" style="position:absolute;margin-left:373pt;margin-top:6.3pt;width:186.55pt;height:.75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" path="m2368804,l,,,9524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351CE5" w:rsidRDefault="00351CE5">
      <w:pPr>
        <w:pStyle w:val="a3"/>
        <w:spacing w:before="1"/>
        <w:ind w:left="0"/>
        <w:rPr>
          <w:sz w:val="6"/>
        </w:rPr>
      </w:pPr>
    </w:p>
    <w:p w:rsidR="00351CE5" w:rsidRDefault="00351CE5">
      <w:pPr>
        <w:pStyle w:val="a3"/>
        <w:rPr>
          <w:sz w:val="6"/>
        </w:rPr>
        <w:sectPr w:rsidR="00351CE5">
          <w:pgSz w:w="11910" w:h="16840"/>
          <w:pgMar w:top="400" w:right="283" w:bottom="280" w:left="425" w:header="720" w:footer="720" w:gutter="0"/>
          <w:cols w:space="720"/>
        </w:sectPr>
      </w:pPr>
    </w:p>
    <w:p w:rsidR="00351CE5" w:rsidRDefault="009C0D06">
      <w:pPr>
        <w:spacing w:before="91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9C0D06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:rsidR="00351CE5" w:rsidRDefault="009C0D06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:rsidR="00351CE5" w:rsidRDefault="00351CE5">
      <w:pPr>
        <w:rPr>
          <w:sz w:val="16"/>
        </w:rPr>
        <w:sectPr w:rsidR="00351CE5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:rsidR="00351CE5" w:rsidRDefault="00351CE5">
      <w:pPr>
        <w:pStyle w:val="a3"/>
        <w:spacing w:before="0"/>
        <w:ind w:left="0"/>
      </w:pPr>
    </w:p>
    <w:p w:rsidR="00351CE5" w:rsidRDefault="00351CE5">
      <w:pPr>
        <w:pStyle w:val="a3"/>
        <w:spacing w:before="0"/>
        <w:ind w:left="0"/>
      </w:pPr>
    </w:p>
    <w:p w:rsidR="00351CE5" w:rsidRDefault="00351CE5">
      <w:pPr>
        <w:pStyle w:val="a3"/>
        <w:spacing w:before="150" w:after="1"/>
        <w:ind w:left="0"/>
      </w:pPr>
    </w:p>
    <w:p w:rsidR="00351CE5" w:rsidRDefault="00351CE5">
      <w:pPr>
        <w:pStyle w:val="a3"/>
        <w:spacing w:before="0" w:line="20" w:lineRule="exact"/>
        <w:ind w:left="434"/>
        <w:rPr>
          <w:sz w:val="2"/>
        </w:rPr>
      </w:pPr>
    </w:p>
    <w:sectPr w:rsidR="00351CE5">
      <w:type w:val="continuous"/>
      <w:pgSz w:w="11910" w:h="16840"/>
      <w:pgMar w:top="4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703E4"/>
    <w:multiLevelType w:val="multilevel"/>
    <w:tmpl w:val="56323020"/>
    <w:lvl w:ilvl="0">
      <w:start w:val="1"/>
      <w:numFmt w:val="decimal"/>
      <w:lvlText w:val="%1."/>
      <w:lvlJc w:val="left"/>
      <w:pPr>
        <w:ind w:left="4276" w:hanging="20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5" w:hanging="351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4280" w:hanging="35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144" w:hanging="3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09" w:hanging="3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74" w:hanging="3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8" w:hanging="3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03" w:hanging="3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68" w:hanging="351"/>
      </w:pPr>
      <w:rPr>
        <w:rFonts w:hint="default"/>
        <w:lang w:val="ru-RU" w:eastAsia="en-US" w:bidi="ar-SA"/>
      </w:rPr>
    </w:lvl>
  </w:abstractNum>
  <w:abstractNum w:abstractNumId="1" w15:restartNumberingAfterBreak="0">
    <w:nsid w:val="2BE232C6"/>
    <w:multiLevelType w:val="multilevel"/>
    <w:tmpl w:val="9F203A88"/>
    <w:lvl w:ilvl="0">
      <w:start w:val="1"/>
      <w:numFmt w:val="decimal"/>
      <w:lvlText w:val="%1"/>
      <w:lvlJc w:val="left"/>
      <w:pPr>
        <w:ind w:left="25" w:hanging="43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" w:hanging="4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-"/>
      <w:lvlJc w:val="left"/>
      <w:pPr>
        <w:ind w:left="25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73" w:hanging="13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1" w:hanging="13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8" w:hanging="13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6" w:hanging="13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4" w:hanging="13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2" w:hanging="137"/>
      </w:pPr>
      <w:rPr>
        <w:rFonts w:hint="default"/>
        <w:lang w:val="ru-RU" w:eastAsia="en-US" w:bidi="ar-SA"/>
      </w:rPr>
    </w:lvl>
  </w:abstractNum>
  <w:abstractNum w:abstractNumId="2" w15:restartNumberingAfterBreak="0">
    <w:nsid w:val="54DA6C49"/>
    <w:multiLevelType w:val="multilevel"/>
    <w:tmpl w:val="DF82136E"/>
    <w:lvl w:ilvl="0">
      <w:start w:val="1"/>
      <w:numFmt w:val="decimal"/>
      <w:lvlText w:val="%1"/>
      <w:lvlJc w:val="left"/>
      <w:pPr>
        <w:ind w:left="25" w:hanging="4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" w:hanging="4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55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3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1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8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6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4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2" w:hanging="424"/>
      </w:pPr>
      <w:rPr>
        <w:rFonts w:hint="default"/>
        <w:lang w:val="ru-RU" w:eastAsia="en-US" w:bidi="ar-SA"/>
      </w:rPr>
    </w:lvl>
  </w:abstractNum>
  <w:abstractNum w:abstractNumId="3" w15:restartNumberingAfterBreak="0">
    <w:nsid w:val="7B814861"/>
    <w:multiLevelType w:val="multilevel"/>
    <w:tmpl w:val="CA743A5C"/>
    <w:lvl w:ilvl="0">
      <w:start w:val="1"/>
      <w:numFmt w:val="decimal"/>
      <w:lvlText w:val="%1."/>
      <w:lvlJc w:val="left"/>
      <w:pPr>
        <w:ind w:left="4832" w:hanging="201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5" w:hanging="351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25" w:hanging="3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620" w:hanging="3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0" w:hanging="3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9" w:hanging="3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9" w:hanging="3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18" w:hanging="3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78" w:hanging="35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51CE5"/>
    <w:rsid w:val="002F44EC"/>
    <w:rsid w:val="00351CE5"/>
    <w:rsid w:val="009C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CFD405-FE75-4174-A8BD-54CDC6287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75" w:hanging="200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0"/>
      <w:ind w:left="25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spacing w:before="70"/>
      <w:ind w:left="25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vt@juventa-spb.info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rt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A9CD3-7D6E-44C3-A3F1-E0B7BC22D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EED1128E</Template>
  <TotalTime>5</TotalTime>
  <Pages>18</Pages>
  <Words>7145</Words>
  <Characters>40729</Characters>
  <Application>Microsoft Office Word</Application>
  <DocSecurity>0</DocSecurity>
  <Lines>339</Lines>
  <Paragraphs>95</Paragraphs>
  <ScaleCrop>false</ScaleCrop>
  <Company/>
  <LinksUpToDate>false</LinksUpToDate>
  <CharactersWithSpaces>47779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Economist 2</cp:lastModifiedBy>
  <cp:revision>3</cp:revision>
  <dcterms:created xsi:type="dcterms:W3CDTF">2026-05-08T11:53:00Z</dcterms:created>
  <dcterms:modified xsi:type="dcterms:W3CDTF">2026-05-08T11:59:00Z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2026-05-08T00:00:00Z</vt:filetime>
  </property>
  <property fmtid="{D5CDD505-2E9C-101B-9397-08002B2CF9AE}" pid="3" name="Creator">
    <vt:lpwstr>Saby</vt:lpwstr>
  </property>
  <property fmtid="{D5CDD505-2E9C-101B-9397-08002B2CF9AE}" pid="4" name="LastSaved">
    <vt:filetime>2026-05-08T00:00:00Z</vt:filetime>
  </property>
  <property fmtid="{D5CDD505-2E9C-101B-9397-08002B2CF9AE}" pid="5" name="Producer">
    <vt:lpwstr>PDFService</vt:lpwstr>
  </property>
</Properties>
</file>