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B9A" w:rsidRPr="00B16DD8" w:rsidRDefault="00352B9A" w:rsidP="00352B9A">
      <w:pPr>
        <w:pStyle w:val="Standard"/>
        <w:spacing w:after="0" w:line="240" w:lineRule="auto"/>
        <w:jc w:val="right"/>
        <w:rPr>
          <w:sz w:val="20"/>
        </w:rPr>
      </w:pPr>
      <w:r w:rsidRPr="00B16DD8">
        <w:rPr>
          <w:rFonts w:ascii="Times New Roman" w:hAnsi="Times New Roman"/>
        </w:rPr>
        <w:t>Приложение №2</w:t>
      </w:r>
    </w:p>
    <w:p w:rsidR="00352B9A" w:rsidRPr="00B16DD8" w:rsidRDefault="00352B9A" w:rsidP="00352B9A">
      <w:pPr>
        <w:pStyle w:val="Standard"/>
        <w:spacing w:after="0" w:line="240" w:lineRule="auto"/>
        <w:jc w:val="right"/>
        <w:rPr>
          <w:rFonts w:ascii="Times New Roman" w:hAnsi="Times New Roman"/>
        </w:rPr>
      </w:pPr>
      <w:r w:rsidRPr="00B16DD8">
        <w:rPr>
          <w:rFonts w:ascii="Times New Roman" w:hAnsi="Times New Roman"/>
        </w:rPr>
        <w:t xml:space="preserve">к закупке №________ </w:t>
      </w:r>
    </w:p>
    <w:p w:rsidR="00352B9A" w:rsidRPr="00B16DD8" w:rsidRDefault="00352B9A" w:rsidP="00352B9A">
      <w:pPr>
        <w:pStyle w:val="Standard"/>
        <w:spacing w:after="0" w:line="240" w:lineRule="auto"/>
        <w:jc w:val="right"/>
        <w:rPr>
          <w:rFonts w:ascii="Times New Roman" w:hAnsi="Times New Roman"/>
        </w:rPr>
      </w:pPr>
      <w:r w:rsidRPr="00B16DD8">
        <w:rPr>
          <w:rFonts w:ascii="Times New Roman" w:hAnsi="Times New Roman"/>
        </w:rPr>
        <w:t xml:space="preserve">от </w:t>
      </w:r>
      <w:r w:rsidR="001D41D2">
        <w:rPr>
          <w:rFonts w:ascii="Times New Roman" w:hAnsi="Times New Roman"/>
        </w:rPr>
        <w:t>__</w:t>
      </w:r>
      <w:r w:rsidRPr="00B16DD8">
        <w:rPr>
          <w:rFonts w:ascii="Times New Roman" w:hAnsi="Times New Roman"/>
        </w:rPr>
        <w:t>.</w:t>
      </w:r>
      <w:r w:rsidR="00B16DD8" w:rsidRPr="00B16DD8">
        <w:rPr>
          <w:rFonts w:ascii="Times New Roman" w:hAnsi="Times New Roman"/>
        </w:rPr>
        <w:t>0</w:t>
      </w:r>
      <w:r w:rsidR="00B85C48">
        <w:rPr>
          <w:rFonts w:ascii="Times New Roman" w:hAnsi="Times New Roman"/>
        </w:rPr>
        <w:t>5</w:t>
      </w:r>
      <w:r w:rsidRPr="00B16DD8">
        <w:rPr>
          <w:rFonts w:ascii="Times New Roman" w:hAnsi="Times New Roman"/>
        </w:rPr>
        <w:t>.2026г.</w:t>
      </w:r>
    </w:p>
    <w:p w:rsidR="00352B9A" w:rsidRPr="00B16DD8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Cs w:val="24"/>
        </w:rPr>
      </w:pPr>
    </w:p>
    <w:p w:rsidR="00352B9A" w:rsidRDefault="00352B9A" w:rsidP="00352B9A">
      <w:pPr>
        <w:tabs>
          <w:tab w:val="left" w:pos="3119"/>
        </w:tabs>
        <w:spacing w:after="0"/>
        <w:jc w:val="center"/>
      </w:pPr>
      <w:r>
        <w:rPr>
          <w:rFonts w:ascii="Times New Roman" w:eastAsia="Calibri" w:hAnsi="Times New Roman"/>
          <w:sz w:val="26"/>
          <w:szCs w:val="26"/>
        </w:rPr>
        <w:t xml:space="preserve">Расчет-обоснование начальной максимальной цены договора на поставку </w:t>
      </w:r>
      <w:r w:rsidR="001D41D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песка </w:t>
      </w:r>
      <w:r w:rsidR="007B176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кварцевого </w:t>
      </w:r>
      <w:r w:rsidR="007B176B" w:rsidRPr="007B176B">
        <w:rPr>
          <w:rFonts w:ascii="Times New Roman" w:hAnsi="Times New Roman" w:cs="Times New Roman"/>
          <w:bCs/>
          <w:color w:val="000000"/>
          <w:sz w:val="26"/>
          <w:szCs w:val="26"/>
        </w:rPr>
        <w:t>натурального для рисования</w:t>
      </w:r>
      <w:r w:rsidR="007B176B" w:rsidRPr="007B176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7B176B">
        <w:rPr>
          <w:rFonts w:ascii="Times New Roman" w:eastAsia="Calibri" w:hAnsi="Times New Roman" w:cs="Times New Roman"/>
          <w:sz w:val="26"/>
          <w:szCs w:val="26"/>
        </w:rPr>
        <w:t>в</w:t>
      </w:r>
      <w:r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b/>
          <w:bCs/>
          <w:sz w:val="26"/>
          <w:szCs w:val="26"/>
        </w:rPr>
        <w:t xml:space="preserve">2026 </w:t>
      </w:r>
      <w:r>
        <w:rPr>
          <w:rFonts w:ascii="Times New Roman" w:eastAsia="Calibri" w:hAnsi="Times New Roman"/>
          <w:sz w:val="26"/>
          <w:szCs w:val="26"/>
        </w:rPr>
        <w:t xml:space="preserve">году для </w:t>
      </w:r>
      <w:r w:rsidR="00B16DD8">
        <w:rPr>
          <w:rFonts w:ascii="Times New Roman" w:eastAsia="Calibri" w:hAnsi="Times New Roman"/>
          <w:sz w:val="26"/>
          <w:szCs w:val="26"/>
        </w:rPr>
        <w:t xml:space="preserve">нужд </w:t>
      </w:r>
      <w:r>
        <w:rPr>
          <w:rFonts w:ascii="Times New Roman" w:eastAsia="Calibri" w:hAnsi="Times New Roman"/>
          <w:sz w:val="26"/>
          <w:szCs w:val="26"/>
        </w:rPr>
        <w:t>СПб ГАДОУ «Д</w:t>
      </w:r>
      <w:r w:rsidR="00B16DD8">
        <w:rPr>
          <w:rFonts w:ascii="Times New Roman" w:eastAsia="Calibri" w:hAnsi="Times New Roman"/>
          <w:sz w:val="26"/>
          <w:szCs w:val="26"/>
        </w:rPr>
        <w:t xml:space="preserve">етский </w:t>
      </w:r>
      <w:proofErr w:type="gramStart"/>
      <w:r>
        <w:rPr>
          <w:rFonts w:ascii="Times New Roman" w:eastAsia="Calibri" w:hAnsi="Times New Roman"/>
          <w:sz w:val="26"/>
          <w:szCs w:val="26"/>
        </w:rPr>
        <w:t>с</w:t>
      </w:r>
      <w:r w:rsidR="001D41D2">
        <w:rPr>
          <w:rFonts w:ascii="Times New Roman" w:eastAsia="Calibri" w:hAnsi="Times New Roman"/>
          <w:sz w:val="26"/>
          <w:szCs w:val="26"/>
        </w:rPr>
        <w:t xml:space="preserve">ад  </w:t>
      </w:r>
      <w:r w:rsidR="00B16DD8">
        <w:rPr>
          <w:rFonts w:ascii="Times New Roman" w:eastAsia="Calibri" w:hAnsi="Times New Roman"/>
          <w:sz w:val="26"/>
          <w:szCs w:val="26"/>
        </w:rPr>
        <w:t>№</w:t>
      </w:r>
      <w:proofErr w:type="gramEnd"/>
      <w:r>
        <w:rPr>
          <w:rFonts w:ascii="Times New Roman" w:eastAsia="Calibri" w:hAnsi="Times New Roman"/>
          <w:sz w:val="26"/>
          <w:szCs w:val="26"/>
        </w:rPr>
        <w:t xml:space="preserve"> 53 </w:t>
      </w:r>
      <w:r w:rsidR="00B16DD8">
        <w:rPr>
          <w:rFonts w:ascii="Times New Roman" w:eastAsia="Calibri" w:hAnsi="Times New Roman"/>
          <w:sz w:val="26"/>
          <w:szCs w:val="26"/>
        </w:rPr>
        <w:t>комбинированного вида</w:t>
      </w:r>
      <w:r w:rsidR="00441495"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Фрунзенского района»</w:t>
      </w: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6000" w:type="pct"/>
        <w:tblInd w:w="-14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707"/>
        <w:gridCol w:w="1489"/>
        <w:gridCol w:w="1113"/>
        <w:gridCol w:w="927"/>
        <w:gridCol w:w="966"/>
        <w:gridCol w:w="966"/>
        <w:gridCol w:w="845"/>
        <w:gridCol w:w="1695"/>
        <w:gridCol w:w="966"/>
        <w:gridCol w:w="33"/>
      </w:tblGrid>
      <w:tr w:rsidR="00352B9A" w:rsidTr="00C11651">
        <w:trPr>
          <w:trHeight w:val="375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  <w:r>
              <w:rPr>
                <w:rFonts w:ascii="Times New Roman" w:eastAsia="Calibri" w:hAnsi="Times New Roman" w:cs="Times New Roman"/>
                <w:kern w:val="0"/>
              </w:rPr>
              <w:t>№ п/п</w:t>
            </w:r>
          </w:p>
        </w:tc>
        <w:tc>
          <w:tcPr>
            <w:tcW w:w="1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Наименование товара/услуги</w:t>
            </w:r>
          </w:p>
        </w:tc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ind w:right="-47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Существенные условия исполнения договора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ind w:right="-109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Ед. измерения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Кол-во товара (услуги)</w:t>
            </w:r>
          </w:p>
        </w:tc>
        <w:tc>
          <w:tcPr>
            <w:tcW w:w="2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Общедоступная ценовая информация (руб.)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B85C48" w:rsidP="00D56234">
            <w:pPr>
              <w:widowControl/>
              <w:tabs>
                <w:tab w:val="left" w:pos="3119"/>
              </w:tabs>
              <w:spacing w:after="0"/>
              <w:ind w:right="-111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Средняя арифметическая </w:t>
            </w:r>
            <w:r w:rsidR="00352B9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цена за поставку в </w:t>
            </w:r>
            <w:proofErr w:type="spellStart"/>
            <w:proofErr w:type="gramStart"/>
            <w:r w:rsidR="00352B9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соответст-вии</w:t>
            </w:r>
            <w:proofErr w:type="spellEnd"/>
            <w:proofErr w:type="gramEnd"/>
            <w:r w:rsidR="00352B9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с </w:t>
            </w:r>
            <w:r w:rsidR="00B16DD8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техническим заданием</w:t>
            </w:r>
          </w:p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ind w:right="-111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(руб.)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НМЦД  (руб.)</w:t>
            </w:r>
          </w:p>
        </w:tc>
        <w:tc>
          <w:tcPr>
            <w:tcW w:w="3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11651" w:rsidTr="00C11651">
        <w:trPr>
          <w:cantSplit/>
          <w:trHeight w:val="1134"/>
        </w:trPr>
        <w:tc>
          <w:tcPr>
            <w:tcW w:w="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ind w:left="113" w:right="-102"/>
              <w:textAlignment w:val="auto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Ценовое предложение №1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ind w:left="113" w:right="-113"/>
              <w:textAlignment w:val="auto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Ценовое предложение №2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ind w:left="113" w:right="-115"/>
              <w:textAlignment w:val="auto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Ценовое предложение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3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2B9A" w:rsidRDefault="00352B9A" w:rsidP="00D56234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</w:rPr>
            </w:pPr>
          </w:p>
        </w:tc>
      </w:tr>
      <w:tr w:rsidR="00C11651" w:rsidTr="00C11651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Pr="007B176B" w:rsidRDefault="00C11651" w:rsidP="00C11651">
            <w:pPr>
              <w:rPr>
                <w:sz w:val="24"/>
                <w:szCs w:val="24"/>
              </w:rPr>
            </w:pPr>
            <w:r w:rsidRPr="007B176B">
              <w:rPr>
                <w:rFonts w:ascii="Times New Roman" w:eastAsia="Calibri" w:hAnsi="Times New Roman"/>
                <w:sz w:val="24"/>
                <w:szCs w:val="24"/>
              </w:rPr>
              <w:t xml:space="preserve">Поставка </w:t>
            </w:r>
            <w:r w:rsidRPr="007B17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песка кварцевого натурального для рисования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В соответствии с Техническим заданием 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</w:pPr>
            <w:r w:rsidRPr="00B80C0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18"/>
                <w:lang w:eastAsia="ru-RU"/>
              </w:rPr>
              <w:t>кг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651" w:rsidRPr="008C3BE3" w:rsidRDefault="00C11651" w:rsidP="00C11651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  <w:r w:rsidRPr="008C3BE3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15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15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15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  <w:r w:rsidRPr="00C11651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0</w:t>
            </w:r>
            <w:r w:rsidRPr="00C11651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000,00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18000,00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Default="00C11651" w:rsidP="00C11651">
            <w:pPr>
              <w:widowControl/>
              <w:spacing w:after="0"/>
              <w:ind w:left="-121" w:right="-99"/>
              <w:jc w:val="center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Default="00C11651" w:rsidP="00C11651">
            <w:pPr>
              <w:widowControl/>
              <w:spacing w:after="0"/>
              <w:ind w:left="-121" w:right="-99"/>
              <w:jc w:val="center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spacing w:after="0"/>
              <w:ind w:left="-121" w:right="-99"/>
              <w:jc w:val="center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16000,00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18000,00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18000,00</w:t>
            </w:r>
          </w:p>
        </w:tc>
        <w:tc>
          <w:tcPr>
            <w:tcW w:w="3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11651" w:rsidRPr="00976B1B" w:rsidRDefault="00C11651" w:rsidP="00C11651">
            <w:pPr>
              <w:widowControl/>
              <w:spacing w:after="0"/>
              <w:jc w:val="center"/>
              <w:textAlignment w:val="auto"/>
              <w:rPr>
                <w:bCs/>
                <w:sz w:val="20"/>
                <w:szCs w:val="20"/>
              </w:rPr>
            </w:pPr>
          </w:p>
        </w:tc>
      </w:tr>
      <w:tr w:rsidR="00C11651" w:rsidRPr="00976B1B" w:rsidTr="00C11651">
        <w:trPr>
          <w:gridAfter w:val="1"/>
          <w:wAfter w:w="33" w:type="dxa"/>
        </w:trPr>
        <w:tc>
          <w:tcPr>
            <w:tcW w:w="102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Pr="00976B1B" w:rsidRDefault="00C11651" w:rsidP="00C11651">
            <w:pPr>
              <w:widowControl/>
              <w:tabs>
                <w:tab w:val="left" w:pos="3119"/>
              </w:tabs>
              <w:spacing w:after="0"/>
              <w:jc w:val="center"/>
              <w:textAlignment w:val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bookmarkStart w:id="0" w:name="_GoBack"/>
            <w:bookmarkEnd w:id="0"/>
          </w:p>
          <w:p w:rsidR="00C11651" w:rsidRDefault="00C11651" w:rsidP="00C11651">
            <w:pPr>
              <w:widowControl/>
              <w:tabs>
                <w:tab w:val="left" w:pos="3119"/>
              </w:tabs>
              <w:spacing w:after="0"/>
              <w:jc w:val="right"/>
              <w:textAlignment w:val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  <w:p w:rsidR="00C11651" w:rsidRPr="00976B1B" w:rsidRDefault="00C11651" w:rsidP="00C11651">
            <w:pPr>
              <w:widowControl/>
              <w:tabs>
                <w:tab w:val="left" w:pos="3119"/>
              </w:tabs>
              <w:spacing w:after="0"/>
              <w:jc w:val="right"/>
              <w:textAlignment w:val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976B1B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Итого НМЦД составила: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</w:rPr>
            </w:pPr>
          </w:p>
          <w:p w:rsidR="00C11651" w:rsidRPr="00C11651" w:rsidRDefault="00C11651" w:rsidP="00C11651">
            <w:pPr>
              <w:widowControl/>
              <w:tabs>
                <w:tab w:val="left" w:pos="3119"/>
              </w:tabs>
              <w:spacing w:after="0"/>
              <w:ind w:right="-102"/>
              <w:textAlignment w:val="auto"/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C11651"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</w:rPr>
              <w:t>18000,00</w:t>
            </w:r>
          </w:p>
        </w:tc>
      </w:tr>
    </w:tbl>
    <w:p w:rsidR="00352B9A" w:rsidRPr="00976B1B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52B9A" w:rsidRDefault="00352B9A" w:rsidP="00352B9A">
      <w:pPr>
        <w:suppressAutoHyphens w:val="0"/>
      </w:pPr>
      <w:r>
        <w:rPr>
          <w:rFonts w:ascii="Times New Roman" w:hAnsi="Times New Roman"/>
          <w:color w:val="000000"/>
          <w:sz w:val="24"/>
          <w:szCs w:val="24"/>
        </w:rPr>
        <w:t>Специалист по закупкам ___________________ Е.А. Кузьмина</w:t>
      </w: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52B9A" w:rsidRDefault="00352B9A" w:rsidP="00352B9A">
      <w:pPr>
        <w:pStyle w:val="Standard"/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F7960" w:rsidRDefault="003F7960"/>
    <w:sectPr w:rsidR="003F7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B9A"/>
    <w:rsid w:val="00130668"/>
    <w:rsid w:val="001D41D2"/>
    <w:rsid w:val="00352B9A"/>
    <w:rsid w:val="00386D73"/>
    <w:rsid w:val="003D7D2A"/>
    <w:rsid w:val="003F7960"/>
    <w:rsid w:val="00441495"/>
    <w:rsid w:val="00604294"/>
    <w:rsid w:val="007B176B"/>
    <w:rsid w:val="008541F6"/>
    <w:rsid w:val="008C3BE3"/>
    <w:rsid w:val="00970499"/>
    <w:rsid w:val="00A81BB7"/>
    <w:rsid w:val="00B16DD8"/>
    <w:rsid w:val="00B80C00"/>
    <w:rsid w:val="00B85C48"/>
    <w:rsid w:val="00C11651"/>
    <w:rsid w:val="00CA7EB8"/>
    <w:rsid w:val="00CB7C22"/>
    <w:rsid w:val="00E3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4255"/>
  <w15:chartTrackingRefBased/>
  <w15:docId w15:val="{9F32A450-9647-4AEF-9F93-E06E0CC84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2B9A"/>
    <w:pPr>
      <w:widowControl w:val="0"/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52B9A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2B9A"/>
    <w:pPr>
      <w:keepNext/>
      <w:keepLines/>
      <w:widowControl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2B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2B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2B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2B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2B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2B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2B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2B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2B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2B9A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52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2B9A"/>
    <w:pPr>
      <w:widowControl/>
      <w:numPr>
        <w:ilvl w:val="1"/>
      </w:numPr>
      <w:suppressAutoHyphens w:val="0"/>
      <w:autoSpaceDN/>
      <w:spacing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52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2B9A"/>
    <w:pPr>
      <w:widowControl/>
      <w:suppressAutoHyphens w:val="0"/>
      <w:autoSpaceDN/>
      <w:spacing w:before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52B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2B9A"/>
    <w:pPr>
      <w:widowControl/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352B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2B9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52B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2B9A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352B9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My</dc:creator>
  <cp:keywords/>
  <dc:description/>
  <cp:lastModifiedBy>Lena</cp:lastModifiedBy>
  <cp:revision>12</cp:revision>
  <dcterms:created xsi:type="dcterms:W3CDTF">2026-01-20T14:08:00Z</dcterms:created>
  <dcterms:modified xsi:type="dcterms:W3CDTF">2026-05-12T12:02:00Z</dcterms:modified>
</cp:coreProperties>
</file>