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431" w:rsidRDefault="005831A7">
      <w:pPr>
        <w:pStyle w:val="af4"/>
        <w:ind w:firstLine="0"/>
      </w:pPr>
      <w:r>
        <w:rPr>
          <w:rStyle w:val="11"/>
          <w:rFonts w:cs="Times New Roman"/>
          <w:b/>
          <w:bCs/>
          <w:sz w:val="24"/>
          <w:szCs w:val="24"/>
        </w:rPr>
        <w:t xml:space="preserve">Проект контракта № </w:t>
      </w:r>
    </w:p>
    <w:p w:rsidR="000D5431" w:rsidRDefault="000D5431">
      <w:pPr>
        <w:pStyle w:val="af4"/>
        <w:ind w:firstLine="0"/>
        <w:rPr>
          <w:b w:val="0"/>
          <w:i/>
          <w:szCs w:val="24"/>
          <w:shd w:val="clear" w:color="auto" w:fill="00FFFF"/>
        </w:rPr>
      </w:pPr>
    </w:p>
    <w:p w:rsidR="000D5431" w:rsidRDefault="005831A7">
      <w:pPr>
        <w:jc w:val="center"/>
      </w:pPr>
      <w:r>
        <w:rPr>
          <w:i/>
        </w:rPr>
        <w:t xml:space="preserve">Санкт - Петербург                                                                        </w:t>
      </w:r>
      <w:r>
        <w:rPr>
          <w:i/>
        </w:rPr>
        <w:tab/>
        <w:t xml:space="preserve">«___»_________ </w:t>
      </w:r>
      <w:proofErr w:type="gramStart"/>
      <w:r>
        <w:rPr>
          <w:i/>
        </w:rPr>
        <w:t>г</w:t>
      </w:r>
      <w:proofErr w:type="gramEnd"/>
      <w:r>
        <w:rPr>
          <w:i/>
        </w:rPr>
        <w:t>.</w:t>
      </w:r>
    </w:p>
    <w:p w:rsidR="000D5431" w:rsidRDefault="000D5431">
      <w:pPr>
        <w:ind w:firstLine="567"/>
        <w:rPr>
          <w:i/>
        </w:rPr>
      </w:pPr>
    </w:p>
    <w:p w:rsidR="005831A7" w:rsidRDefault="005831A7" w:rsidP="005831A7">
      <w:pPr>
        <w:pStyle w:val="af4"/>
        <w:ind w:firstLine="567"/>
        <w:jc w:val="both"/>
        <w:rPr>
          <w:szCs w:val="24"/>
        </w:rPr>
      </w:pPr>
      <w:r>
        <w:rPr>
          <w:b w:val="0"/>
          <w:szCs w:val="24"/>
        </w:rPr>
        <w:t xml:space="preserve">Санкт-Петербургское государственное бюджетное учреждение здравоохранения «Городская поликлиника № 106» (СПб ГБУЗ «Городская поликлиника № 106»), именуемое в дальнейшем «Заказчик», в лице главного врача </w:t>
      </w:r>
      <w:proofErr w:type="spellStart"/>
      <w:r>
        <w:rPr>
          <w:b w:val="0"/>
          <w:szCs w:val="24"/>
        </w:rPr>
        <w:t>Кунина</w:t>
      </w:r>
      <w:proofErr w:type="spellEnd"/>
      <w:r>
        <w:rPr>
          <w:b w:val="0"/>
          <w:szCs w:val="24"/>
        </w:rPr>
        <w:t xml:space="preserve"> Вадима Григорьевича, действующего на основании Устава, с одной стороны, и __________________, именуемое в дальнейшем «Исполнитель», в лице_____________________</w:t>
      </w:r>
      <w:proofErr w:type="gramStart"/>
      <w:r>
        <w:rPr>
          <w:b w:val="0"/>
          <w:szCs w:val="24"/>
        </w:rPr>
        <w:t xml:space="preserve"> ,</w:t>
      </w:r>
      <w:proofErr w:type="gramEnd"/>
      <w:r>
        <w:rPr>
          <w:b w:val="0"/>
          <w:szCs w:val="24"/>
        </w:rPr>
        <w:t xml:space="preserve"> действующего на основании ____________________,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D5431" w:rsidRDefault="000D5431">
      <w:pPr>
        <w:pStyle w:val="af4"/>
        <w:ind w:firstLine="567"/>
        <w:jc w:val="both"/>
        <w:rPr>
          <w:b w:val="0"/>
          <w:szCs w:val="24"/>
        </w:rPr>
      </w:pPr>
    </w:p>
    <w:p w:rsidR="000D5431" w:rsidRDefault="005831A7">
      <w:pPr>
        <w:pStyle w:val="af4"/>
        <w:ind w:firstLine="567"/>
        <w:rPr>
          <w:szCs w:val="24"/>
        </w:rPr>
      </w:pPr>
      <w:r>
        <w:rPr>
          <w:szCs w:val="24"/>
        </w:rPr>
        <w:t>ТЕРМИНЫ И ОПРЕДЕЛЕНИЯ</w:t>
      </w:r>
    </w:p>
    <w:p w:rsidR="000D5431" w:rsidRDefault="000D5431">
      <w:pPr>
        <w:pStyle w:val="af4"/>
        <w:jc w:val="both"/>
        <w:rPr>
          <w:b w:val="0"/>
          <w:szCs w:val="24"/>
        </w:rPr>
      </w:pPr>
    </w:p>
    <w:p w:rsidR="000D5431" w:rsidRDefault="005831A7">
      <w:pPr>
        <w:pStyle w:val="af4"/>
        <w:jc w:val="both"/>
        <w:rPr>
          <w:szCs w:val="24"/>
        </w:rPr>
      </w:pPr>
      <w:r>
        <w:rPr>
          <w:szCs w:val="24"/>
        </w:rPr>
        <w:t>Авторизация</w:t>
      </w:r>
      <w:r>
        <w:rPr>
          <w:b w:val="0"/>
          <w:szCs w:val="24"/>
        </w:rPr>
        <w:t xml:space="preserve"> – процедура получения разрешения от Банка-эмитента или иного юридического лица, действующего от его имени, на проведение операции с использованием карты, предлагающая формирование </w:t>
      </w:r>
      <w:proofErr w:type="spellStart"/>
      <w:r>
        <w:rPr>
          <w:b w:val="0"/>
          <w:szCs w:val="24"/>
        </w:rPr>
        <w:t>авторизационного</w:t>
      </w:r>
      <w:proofErr w:type="spellEnd"/>
      <w:r>
        <w:rPr>
          <w:b w:val="0"/>
          <w:szCs w:val="24"/>
        </w:rPr>
        <w:t xml:space="preserve"> запроса.</w:t>
      </w:r>
    </w:p>
    <w:p w:rsidR="000D5431" w:rsidRDefault="005831A7">
      <w:pPr>
        <w:pStyle w:val="af4"/>
        <w:jc w:val="both"/>
        <w:rPr>
          <w:szCs w:val="24"/>
        </w:rPr>
      </w:pPr>
      <w:r>
        <w:rPr>
          <w:szCs w:val="24"/>
        </w:rPr>
        <w:t>Банковская карта (Карта)</w:t>
      </w:r>
      <w:r>
        <w:rPr>
          <w:b w:val="0"/>
          <w:szCs w:val="24"/>
        </w:rPr>
        <w:t xml:space="preserve"> – расчетная (дебетовая), кредитная или предоплаченная карта с логотипом Платежной системы.</w:t>
      </w:r>
    </w:p>
    <w:p w:rsidR="000D5431" w:rsidRDefault="005831A7">
      <w:pPr>
        <w:pStyle w:val="af4"/>
        <w:jc w:val="both"/>
        <w:rPr>
          <w:szCs w:val="24"/>
        </w:rPr>
      </w:pPr>
      <w:proofErr w:type="spellStart"/>
      <w:r>
        <w:rPr>
          <w:szCs w:val="24"/>
        </w:rPr>
        <w:t>Банк-эквайрер</w:t>
      </w:r>
      <w:proofErr w:type="spellEnd"/>
      <w:r>
        <w:rPr>
          <w:szCs w:val="24"/>
        </w:rPr>
        <w:t>, Исполнитель</w:t>
      </w:r>
      <w:r>
        <w:rPr>
          <w:b w:val="0"/>
          <w:szCs w:val="24"/>
        </w:rPr>
        <w:t xml:space="preserve"> – кредитная организация, являющаяся участником Платежной системы, организующая точки приема карт и осуществляющая весь комплекс финансовых операций, связанных с выполнением расчетов и платежей по картам в этих точках.</w:t>
      </w:r>
    </w:p>
    <w:p w:rsidR="000D5431" w:rsidRDefault="005831A7">
      <w:pPr>
        <w:pStyle w:val="af4"/>
        <w:jc w:val="both"/>
        <w:rPr>
          <w:szCs w:val="24"/>
        </w:rPr>
      </w:pPr>
      <w:r>
        <w:rPr>
          <w:szCs w:val="24"/>
        </w:rPr>
        <w:t>Банк-эмитент</w:t>
      </w:r>
      <w:r>
        <w:rPr>
          <w:b w:val="0"/>
          <w:szCs w:val="24"/>
        </w:rPr>
        <w:t xml:space="preserve"> – кредитная организация, являющаяся участником Платежной системы и осуществляющая эмиссию карт.</w:t>
      </w:r>
    </w:p>
    <w:p w:rsidR="000D5431" w:rsidRDefault="005831A7">
      <w:pPr>
        <w:pStyle w:val="af4"/>
        <w:jc w:val="both"/>
        <w:rPr>
          <w:szCs w:val="24"/>
        </w:rPr>
      </w:pPr>
      <w:r>
        <w:rPr>
          <w:bCs/>
          <w:szCs w:val="24"/>
        </w:rPr>
        <w:t>Ба</w:t>
      </w:r>
      <w:r>
        <w:rPr>
          <w:bCs/>
          <w:color w:val="000000"/>
          <w:szCs w:val="24"/>
        </w:rPr>
        <w:t xml:space="preserve">нковский счет </w:t>
      </w:r>
      <w:r>
        <w:rPr>
          <w:b w:val="0"/>
          <w:bCs/>
          <w:color w:val="000000"/>
          <w:szCs w:val="24"/>
        </w:rPr>
        <w:t>–</w:t>
      </w:r>
      <w:r>
        <w:rPr>
          <w:bCs/>
          <w:color w:val="000000"/>
          <w:szCs w:val="24"/>
        </w:rPr>
        <w:t xml:space="preserve"> </w:t>
      </w:r>
      <w:r>
        <w:rPr>
          <w:b w:val="0"/>
          <w:bCs/>
          <w:color w:val="000000"/>
          <w:szCs w:val="24"/>
        </w:rPr>
        <w:t>расчетный счет в Банке, открытый организации на основании контракта банковского счета.</w:t>
      </w:r>
    </w:p>
    <w:p w:rsidR="000D5431" w:rsidRDefault="005831A7">
      <w:pPr>
        <w:pStyle w:val="af4"/>
        <w:jc w:val="both"/>
        <w:rPr>
          <w:szCs w:val="24"/>
        </w:rPr>
      </w:pPr>
      <w:r>
        <w:rPr>
          <w:szCs w:val="24"/>
        </w:rPr>
        <w:t>Карта</w:t>
      </w:r>
      <w:r>
        <w:rPr>
          <w:b w:val="0"/>
          <w:szCs w:val="24"/>
        </w:rPr>
        <w:t xml:space="preserve"> – платежная карта, являющаяся электронным средством платежа, с использованием которой возможно осуществлять операции оплаты, а также иные операции, в отношении которых законодательств</w:t>
      </w:r>
      <w:r>
        <w:rPr>
          <w:b w:val="0"/>
          <w:szCs w:val="24"/>
          <w:shd w:val="clear" w:color="auto" w:fill="FFFFFF"/>
        </w:rPr>
        <w:t>ом Российской Федерации не установлен запрет (ограничение) на их совершение.</w:t>
      </w:r>
    </w:p>
    <w:p w:rsidR="000D5431" w:rsidRDefault="005831A7">
      <w:pPr>
        <w:pStyle w:val="af4"/>
        <w:jc w:val="both"/>
        <w:rPr>
          <w:shd w:val="clear" w:color="auto" w:fill="FFFFFF"/>
        </w:rPr>
      </w:pPr>
      <w:r>
        <w:rPr>
          <w:bCs/>
          <w:szCs w:val="24"/>
          <w:shd w:val="clear" w:color="auto" w:fill="FFFFFF"/>
        </w:rPr>
        <w:t>Биометрический</w:t>
      </w:r>
      <w:r>
        <w:rPr>
          <w:bCs/>
          <w:color w:val="000000"/>
          <w:szCs w:val="24"/>
          <w:shd w:val="clear" w:color="auto" w:fill="FFFFFF"/>
        </w:rPr>
        <w:t xml:space="preserve"> метод идентификации</w:t>
      </w:r>
      <w:r>
        <w:rPr>
          <w:b w:val="0"/>
          <w:bCs/>
          <w:color w:val="000000"/>
          <w:szCs w:val="24"/>
          <w:shd w:val="clear" w:color="auto" w:fill="FFFFFF"/>
        </w:rPr>
        <w:t xml:space="preserve"> – </w:t>
      </w:r>
      <w:r>
        <w:rPr>
          <w:b w:val="0"/>
          <w:bCs/>
          <w:szCs w:val="24"/>
          <w:shd w:val="clear" w:color="auto" w:fill="FFFFFF"/>
        </w:rPr>
        <w:t>установление личности Держателя карты с</w:t>
      </w:r>
      <w:r>
        <w:rPr>
          <w:b w:val="0"/>
          <w:bCs/>
          <w:color w:val="000000"/>
          <w:szCs w:val="24"/>
          <w:shd w:val="clear" w:color="auto" w:fill="FFFFFF"/>
          <w:lang w:eastAsia="en-US"/>
        </w:rPr>
        <w:t xml:space="preserve"> применением </w:t>
      </w:r>
      <w:proofErr w:type="gramStart"/>
      <w:r>
        <w:rPr>
          <w:b w:val="0"/>
          <w:bCs/>
          <w:color w:val="000000"/>
          <w:szCs w:val="24"/>
          <w:shd w:val="clear" w:color="auto" w:fill="FFFFFF"/>
          <w:lang w:eastAsia="en-US"/>
        </w:rPr>
        <w:t xml:space="preserve">технологии распознавания </w:t>
      </w:r>
      <w:r>
        <w:rPr>
          <w:b w:val="0"/>
          <w:bCs/>
          <w:color w:val="000000"/>
          <w:szCs w:val="24"/>
          <w:shd w:val="clear" w:color="auto" w:fill="FFFFFF"/>
        </w:rPr>
        <w:t>биометрических данных лица Держателя карты</w:t>
      </w:r>
      <w:proofErr w:type="gramEnd"/>
      <w:r>
        <w:rPr>
          <w:b w:val="0"/>
          <w:bCs/>
          <w:color w:val="000000"/>
          <w:szCs w:val="24"/>
          <w:shd w:val="clear" w:color="auto" w:fill="FFFFFF"/>
        </w:rPr>
        <w:t xml:space="preserve"> на </w:t>
      </w:r>
      <w:proofErr w:type="spellStart"/>
      <w:r>
        <w:rPr>
          <w:b w:val="0"/>
          <w:bCs/>
          <w:color w:val="000000"/>
          <w:szCs w:val="24"/>
          <w:shd w:val="clear" w:color="auto" w:fill="FFFFFF"/>
        </w:rPr>
        <w:t>Биотерминале</w:t>
      </w:r>
      <w:proofErr w:type="spellEnd"/>
      <w:r>
        <w:rPr>
          <w:b w:val="0"/>
          <w:bCs/>
          <w:color w:val="000000"/>
          <w:szCs w:val="24"/>
          <w:shd w:val="clear" w:color="auto" w:fill="FFFFFF"/>
        </w:rPr>
        <w:t xml:space="preserve">. </w:t>
      </w:r>
    </w:p>
    <w:p w:rsidR="000D5431" w:rsidRDefault="005831A7">
      <w:pPr>
        <w:pStyle w:val="af4"/>
        <w:jc w:val="both"/>
        <w:rPr>
          <w:shd w:val="clear" w:color="auto" w:fill="FFFFFF"/>
        </w:rPr>
      </w:pPr>
      <w:r>
        <w:rPr>
          <w:bCs/>
          <w:color w:val="000000"/>
          <w:szCs w:val="24"/>
          <w:shd w:val="clear" w:color="auto" w:fill="FFFFFF"/>
        </w:rPr>
        <w:t>Биометрический терминал (</w:t>
      </w:r>
      <w:proofErr w:type="spellStart"/>
      <w:r>
        <w:rPr>
          <w:bCs/>
          <w:color w:val="000000"/>
          <w:szCs w:val="24"/>
          <w:shd w:val="clear" w:color="auto" w:fill="FFFFFF"/>
        </w:rPr>
        <w:t>Биотерминал</w:t>
      </w:r>
      <w:proofErr w:type="spellEnd"/>
      <w:r>
        <w:rPr>
          <w:bCs/>
          <w:color w:val="000000"/>
          <w:szCs w:val="24"/>
          <w:shd w:val="clear" w:color="auto" w:fill="FFFFFF"/>
        </w:rPr>
        <w:t>)</w:t>
      </w:r>
      <w:r>
        <w:rPr>
          <w:b w:val="0"/>
          <w:bCs/>
          <w:color w:val="000000"/>
          <w:szCs w:val="24"/>
          <w:shd w:val="clear" w:color="auto" w:fill="FFFFFF"/>
        </w:rPr>
        <w:t xml:space="preserve"> – </w:t>
      </w:r>
      <w:r>
        <w:rPr>
          <w:b w:val="0"/>
          <w:bCs/>
          <w:color w:val="000000"/>
          <w:szCs w:val="24"/>
          <w:shd w:val="clear" w:color="auto" w:fill="FFFFFF"/>
          <w:lang w:eastAsia="en-US"/>
        </w:rPr>
        <w:t>Электронный терминал, оснащенный биометрическим сенсором</w:t>
      </w:r>
      <w:r>
        <w:rPr>
          <w:b w:val="0"/>
          <w:szCs w:val="24"/>
          <w:shd w:val="clear" w:color="auto" w:fill="FFFFFF"/>
          <w:lang w:eastAsia="en-US"/>
        </w:rPr>
        <w:t xml:space="preserve"> </w:t>
      </w:r>
      <w:r>
        <w:rPr>
          <w:b w:val="0"/>
          <w:bCs/>
          <w:color w:val="000000"/>
          <w:szCs w:val="24"/>
          <w:shd w:val="clear" w:color="auto" w:fill="FFFFFF"/>
        </w:rPr>
        <w:t>для сканирования биометрических данных лица Держателя карты.</w:t>
      </w:r>
    </w:p>
    <w:p w:rsidR="000D5431" w:rsidRDefault="005831A7">
      <w:pPr>
        <w:pStyle w:val="af4"/>
        <w:jc w:val="both"/>
        <w:rPr>
          <w:shd w:val="clear" w:color="auto" w:fill="FFFFFF"/>
        </w:rPr>
      </w:pPr>
      <w:r>
        <w:rPr>
          <w:bCs/>
          <w:color w:val="000000"/>
          <w:szCs w:val="24"/>
          <w:shd w:val="clear" w:color="auto" w:fill="FFFFFF"/>
        </w:rPr>
        <w:t>Держатель карты (Держатель)</w:t>
      </w:r>
      <w:r>
        <w:rPr>
          <w:b w:val="0"/>
          <w:bCs/>
          <w:color w:val="000000"/>
          <w:szCs w:val="24"/>
          <w:shd w:val="clear" w:color="auto" w:fill="FFFFFF"/>
        </w:rPr>
        <w:t xml:space="preserve"> – Покупатель - физическое лицо, на имя которого Карта выпущена.</w:t>
      </w:r>
    </w:p>
    <w:p w:rsidR="000D5431" w:rsidRDefault="005831A7">
      <w:pPr>
        <w:pStyle w:val="af4"/>
        <w:jc w:val="both"/>
        <w:rPr>
          <w:shd w:val="clear" w:color="auto" w:fill="FFFFFF"/>
        </w:rPr>
      </w:pPr>
      <w:r>
        <w:rPr>
          <w:bCs/>
          <w:color w:val="000000"/>
          <w:szCs w:val="24"/>
          <w:shd w:val="clear" w:color="auto" w:fill="FFFFFF"/>
        </w:rPr>
        <w:t xml:space="preserve">Документ по операции </w:t>
      </w:r>
      <w:r>
        <w:rPr>
          <w:b w:val="0"/>
          <w:bCs/>
          <w:color w:val="000000"/>
          <w:szCs w:val="24"/>
          <w:shd w:val="clear" w:color="auto" w:fill="FFFFFF"/>
        </w:rPr>
        <w:t>–</w:t>
      </w:r>
      <w:r>
        <w:rPr>
          <w:bCs/>
          <w:color w:val="000000"/>
          <w:szCs w:val="24"/>
          <w:shd w:val="clear" w:color="auto" w:fill="FFFFFF"/>
        </w:rPr>
        <w:t xml:space="preserve"> </w:t>
      </w:r>
      <w:r>
        <w:rPr>
          <w:b w:val="0"/>
          <w:bCs/>
          <w:color w:val="000000"/>
          <w:szCs w:val="24"/>
          <w:shd w:val="clear" w:color="auto" w:fill="FFFFFF"/>
        </w:rPr>
        <w:t>документ на бумажном носителе или в электронном виде, являющийся основанием для осуществления расчетов по Операциям.</w:t>
      </w:r>
    </w:p>
    <w:p w:rsidR="000D5431" w:rsidRDefault="005831A7">
      <w:pPr>
        <w:pStyle w:val="af4"/>
        <w:jc w:val="both"/>
        <w:rPr>
          <w:shd w:val="clear" w:color="auto" w:fill="FFFFFF"/>
        </w:rPr>
      </w:pPr>
      <w:r>
        <w:rPr>
          <w:bCs/>
          <w:color w:val="000000"/>
          <w:szCs w:val="24"/>
          <w:shd w:val="clear" w:color="auto" w:fill="FFFFFF"/>
        </w:rPr>
        <w:t xml:space="preserve">Код авторизации </w:t>
      </w:r>
      <w:r>
        <w:rPr>
          <w:b w:val="0"/>
          <w:bCs/>
          <w:color w:val="000000"/>
          <w:szCs w:val="24"/>
          <w:shd w:val="clear" w:color="auto" w:fill="FFFFFF"/>
        </w:rPr>
        <w:t>–</w:t>
      </w:r>
      <w:r>
        <w:rPr>
          <w:bCs/>
          <w:color w:val="000000"/>
          <w:szCs w:val="24"/>
          <w:shd w:val="clear" w:color="auto" w:fill="FFFFFF"/>
        </w:rPr>
        <w:t xml:space="preserve"> </w:t>
      </w:r>
      <w:r>
        <w:rPr>
          <w:b w:val="0"/>
          <w:bCs/>
          <w:color w:val="000000"/>
          <w:szCs w:val="24"/>
          <w:shd w:val="clear" w:color="auto" w:fill="FFFFFF"/>
        </w:rPr>
        <w:t>буквенно-цифровой код, подтверждающий успешное проведение Авторизации.</w:t>
      </w:r>
    </w:p>
    <w:p w:rsidR="000D5431" w:rsidRDefault="005831A7">
      <w:pPr>
        <w:pStyle w:val="af4"/>
        <w:jc w:val="both"/>
        <w:rPr>
          <w:shd w:val="clear" w:color="auto" w:fill="FFFFFF"/>
        </w:rPr>
      </w:pPr>
      <w:r>
        <w:rPr>
          <w:szCs w:val="24"/>
          <w:shd w:val="clear" w:color="auto" w:fill="FFFFFF"/>
        </w:rPr>
        <w:t>Контрольно-кассовая техника (ККТ)</w:t>
      </w:r>
      <w:r>
        <w:rPr>
          <w:b w:val="0"/>
          <w:szCs w:val="24"/>
          <w:shd w:val="clear" w:color="auto" w:fill="FFFFFF"/>
        </w:rPr>
        <w:t xml:space="preserve"> – программно-технические средства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0D5431" w:rsidRDefault="005831A7">
      <w:pPr>
        <w:pStyle w:val="af4"/>
        <w:jc w:val="both"/>
        <w:rPr>
          <w:shd w:val="clear" w:color="auto" w:fill="FFFFFF"/>
        </w:rPr>
      </w:pPr>
      <w:r>
        <w:rPr>
          <w:bCs/>
          <w:szCs w:val="24"/>
          <w:shd w:val="clear" w:color="auto" w:fill="FFFFFF"/>
        </w:rPr>
        <w:t>Личный кабинет</w:t>
      </w:r>
      <w:r w:rsidR="002224A1">
        <w:rPr>
          <w:bCs/>
          <w:szCs w:val="24"/>
          <w:shd w:val="clear" w:color="auto" w:fill="FFFFFF"/>
        </w:rPr>
        <w:t xml:space="preserve"> </w:t>
      </w:r>
      <w:r>
        <w:rPr>
          <w:b w:val="0"/>
          <w:bCs/>
          <w:szCs w:val="24"/>
          <w:shd w:val="clear" w:color="auto" w:fill="FFFFFF"/>
        </w:rPr>
        <w:t>–</w:t>
      </w:r>
      <w:r>
        <w:rPr>
          <w:b w:val="0"/>
          <w:szCs w:val="24"/>
          <w:shd w:val="clear" w:color="auto" w:fill="FFFFFF"/>
        </w:rPr>
        <w:t xml:space="preserve"> </w:t>
      </w:r>
      <w:r>
        <w:rPr>
          <w:b w:val="0"/>
          <w:bCs/>
          <w:szCs w:val="24"/>
          <w:shd w:val="clear" w:color="auto" w:fill="FFFFFF"/>
        </w:rPr>
        <w:t>банковский программный комплекс, в том числе предоставляющий возможность отображать информацию по Операциям, совершенным с использованием Карт на Мобильном терминале (</w:t>
      </w:r>
      <w:proofErr w:type="spellStart"/>
      <w:r>
        <w:rPr>
          <w:b w:val="0"/>
          <w:bCs/>
          <w:szCs w:val="24"/>
          <w:shd w:val="clear" w:color="auto" w:fill="FFFFFF"/>
        </w:rPr>
        <w:t>mPOS</w:t>
      </w:r>
      <w:proofErr w:type="spellEnd"/>
      <w:r>
        <w:rPr>
          <w:b w:val="0"/>
          <w:bCs/>
          <w:szCs w:val="24"/>
          <w:shd w:val="clear" w:color="auto" w:fill="FFFFFF"/>
        </w:rPr>
        <w:t>), а также сохранять и пересылать Чеки, полученные с Мобильных устройств организации.</w:t>
      </w:r>
    </w:p>
    <w:p w:rsidR="000D5431" w:rsidRDefault="005831A7">
      <w:pPr>
        <w:pStyle w:val="af4"/>
        <w:jc w:val="both"/>
        <w:rPr>
          <w:shd w:val="clear" w:color="auto" w:fill="FFFFFF"/>
        </w:rPr>
      </w:pPr>
      <w:r>
        <w:rPr>
          <w:bCs/>
          <w:color w:val="000000"/>
          <w:szCs w:val="24"/>
          <w:shd w:val="clear" w:color="auto" w:fill="FFFFFF"/>
        </w:rPr>
        <w:lastRenderedPageBreak/>
        <w:t xml:space="preserve">Мобильное приложение для организации </w:t>
      </w:r>
      <w:r>
        <w:rPr>
          <w:b w:val="0"/>
          <w:bCs/>
          <w:color w:val="000000"/>
          <w:szCs w:val="24"/>
          <w:shd w:val="clear" w:color="auto" w:fill="FFFFFF"/>
        </w:rPr>
        <w:t xml:space="preserve">– программное обеспечение Банка, </w:t>
      </w:r>
      <w:r>
        <w:rPr>
          <w:b w:val="0"/>
          <w:bCs/>
          <w:szCs w:val="24"/>
          <w:shd w:val="clear" w:color="auto" w:fill="FFFFFF"/>
        </w:rPr>
        <w:t>предоставляемое Предприятию/ТСТ для совершения Операций по Картам.</w:t>
      </w:r>
    </w:p>
    <w:p w:rsidR="000D5431" w:rsidRDefault="005831A7">
      <w:pPr>
        <w:pStyle w:val="af4"/>
        <w:jc w:val="both"/>
        <w:rPr>
          <w:shd w:val="clear" w:color="auto" w:fill="FFFFFF"/>
        </w:rPr>
      </w:pPr>
      <w:r>
        <w:rPr>
          <w:bCs/>
          <w:szCs w:val="24"/>
          <w:shd w:val="clear" w:color="auto" w:fill="FFFFFF"/>
        </w:rPr>
        <w:t xml:space="preserve">Мобильное приложение для Держателя </w:t>
      </w:r>
      <w:r>
        <w:rPr>
          <w:b w:val="0"/>
          <w:bCs/>
          <w:szCs w:val="24"/>
          <w:shd w:val="clear" w:color="auto" w:fill="FFFFFF"/>
        </w:rPr>
        <w:t xml:space="preserve">– </w:t>
      </w:r>
      <w:r>
        <w:rPr>
          <w:b w:val="0"/>
          <w:bCs/>
          <w:color w:val="000000"/>
          <w:szCs w:val="24"/>
          <w:shd w:val="clear" w:color="auto" w:fill="FFFFFF"/>
        </w:rPr>
        <w:t>программное обеспечение, исключительное право на которое принадлежит Банку, установленное на мобильном устройстве Держателя (смартфон и/или иное устройство, поддерживающее установку программного обеспечения) и предоставляющее возможность Держателю подтверждать проведение Операции оплаты. Мобильными приложениями для Держателя являются Мобильное приложение «_____________» (МП «________») и Мобильное приложение «_____________» (МП «_____________»).</w:t>
      </w:r>
    </w:p>
    <w:p w:rsidR="000D5431" w:rsidRDefault="005831A7">
      <w:pPr>
        <w:pStyle w:val="af4"/>
        <w:jc w:val="both"/>
        <w:rPr>
          <w:shd w:val="clear" w:color="auto" w:fill="FFFFFF"/>
        </w:rPr>
      </w:pPr>
      <w:r>
        <w:rPr>
          <w:bCs/>
          <w:color w:val="000000"/>
          <w:szCs w:val="24"/>
          <w:shd w:val="clear" w:color="auto" w:fill="FFFFFF"/>
        </w:rPr>
        <w:t>Мобильное устройство организации</w:t>
      </w:r>
      <w:r>
        <w:rPr>
          <w:b w:val="0"/>
          <w:bCs/>
          <w:color w:val="000000"/>
          <w:szCs w:val="24"/>
          <w:shd w:val="clear" w:color="auto" w:fill="FFFFFF"/>
        </w:rPr>
        <w:t xml:space="preserve"> – электронное устройство (смартфон или планшет), принадлежащие организации, на котором установлено Мобильное приложение для организации. </w:t>
      </w:r>
    </w:p>
    <w:p w:rsidR="000D5431" w:rsidRDefault="005831A7">
      <w:pPr>
        <w:pStyle w:val="af4"/>
        <w:jc w:val="both"/>
        <w:rPr>
          <w:shd w:val="clear" w:color="auto" w:fill="FFFFFF"/>
        </w:rPr>
      </w:pPr>
      <w:r>
        <w:rPr>
          <w:bCs/>
          <w:color w:val="000000"/>
          <w:szCs w:val="24"/>
          <w:shd w:val="clear" w:color="auto" w:fill="FFFFFF"/>
        </w:rPr>
        <w:t>Мобильный терминал (</w:t>
      </w:r>
      <w:proofErr w:type="spellStart"/>
      <w:r>
        <w:rPr>
          <w:bCs/>
          <w:color w:val="000000"/>
          <w:szCs w:val="24"/>
          <w:shd w:val="clear" w:color="auto" w:fill="FFFFFF"/>
        </w:rPr>
        <w:t>mPOS</w:t>
      </w:r>
      <w:proofErr w:type="spellEnd"/>
      <w:r>
        <w:rPr>
          <w:bCs/>
          <w:color w:val="000000"/>
          <w:szCs w:val="24"/>
          <w:shd w:val="clear" w:color="auto" w:fill="FFFFFF"/>
        </w:rPr>
        <w:t>)</w:t>
      </w:r>
      <w:r>
        <w:rPr>
          <w:b w:val="0"/>
          <w:bCs/>
          <w:color w:val="000000"/>
          <w:szCs w:val="24"/>
          <w:shd w:val="clear" w:color="auto" w:fill="FFFFFF"/>
        </w:rPr>
        <w:t xml:space="preserve"> – электронное программно-техническое устройство, позволяющее с помощью Мобильного устройства организации, на котором установлено Мобильное приложение для организаций, осуществлять прием Карт в ТСТ для проведения Операций. </w:t>
      </w:r>
    </w:p>
    <w:p w:rsidR="000D5431" w:rsidRDefault="005831A7">
      <w:pPr>
        <w:pStyle w:val="af4"/>
        <w:jc w:val="both"/>
        <w:rPr>
          <w:shd w:val="clear" w:color="auto" w:fill="FFFFFF"/>
        </w:rPr>
      </w:pPr>
      <w:r>
        <w:rPr>
          <w:szCs w:val="24"/>
          <w:shd w:val="clear" w:color="auto" w:fill="FFFFFF"/>
        </w:rPr>
        <w:t>Операция</w:t>
      </w:r>
      <w:r>
        <w:rPr>
          <w:b w:val="0"/>
          <w:szCs w:val="24"/>
          <w:shd w:val="clear" w:color="auto" w:fill="FFFFFF"/>
        </w:rPr>
        <w:t xml:space="preserve"> – действие, осуществляемое покупателем на Электронном терминале, в том числе операция оплаты, операция отмены, операция возврата, совершенная с использованием карты.</w:t>
      </w:r>
    </w:p>
    <w:p w:rsidR="000D5431" w:rsidRDefault="005831A7">
      <w:pPr>
        <w:pStyle w:val="af4"/>
        <w:jc w:val="both"/>
        <w:rPr>
          <w:shd w:val="clear" w:color="auto" w:fill="FFFFFF"/>
        </w:rPr>
      </w:pPr>
      <w:r>
        <w:rPr>
          <w:szCs w:val="24"/>
          <w:shd w:val="clear" w:color="auto" w:fill="FFFFFF"/>
        </w:rPr>
        <w:t>Операция оплаты</w:t>
      </w:r>
      <w:r>
        <w:rPr>
          <w:b w:val="0"/>
          <w:szCs w:val="24"/>
          <w:shd w:val="clear" w:color="auto" w:fill="FFFFFF"/>
        </w:rPr>
        <w:t xml:space="preserve"> – операция по оплате товаров/услуг с использованием карты.</w:t>
      </w:r>
    </w:p>
    <w:p w:rsidR="000D5431" w:rsidRDefault="005831A7">
      <w:pPr>
        <w:pStyle w:val="af4"/>
        <w:jc w:val="both"/>
        <w:rPr>
          <w:shd w:val="clear" w:color="auto" w:fill="FFFFFF"/>
        </w:rPr>
      </w:pPr>
      <w:r>
        <w:rPr>
          <w:szCs w:val="24"/>
          <w:shd w:val="clear" w:color="auto" w:fill="FFFFFF"/>
        </w:rPr>
        <w:t>Операция отмены</w:t>
      </w:r>
      <w:r>
        <w:rPr>
          <w:b w:val="0"/>
          <w:szCs w:val="24"/>
          <w:shd w:val="clear" w:color="auto" w:fill="FFFFFF"/>
        </w:rPr>
        <w:t xml:space="preserve"> – операция, выполняемая организацией заказчика, с целью отмены Авторизации. Операция отмены авторизации выполняется до проведения операции «Сверка итогов».</w:t>
      </w:r>
    </w:p>
    <w:p w:rsidR="000D5431" w:rsidRDefault="005831A7">
      <w:pPr>
        <w:pStyle w:val="af4"/>
        <w:jc w:val="both"/>
        <w:rPr>
          <w:shd w:val="clear" w:color="auto" w:fill="FFFFFF"/>
        </w:rPr>
      </w:pPr>
      <w:r>
        <w:rPr>
          <w:szCs w:val="24"/>
          <w:shd w:val="clear" w:color="auto" w:fill="FFFFFF"/>
        </w:rPr>
        <w:t>Операция возврата</w:t>
      </w:r>
      <w:r>
        <w:rPr>
          <w:b w:val="0"/>
          <w:szCs w:val="24"/>
          <w:shd w:val="clear" w:color="auto" w:fill="FFFFFF"/>
        </w:rPr>
        <w:t xml:space="preserve"> – операция, оформляемая организацией заказчика при возврате товаров/отказе от услуг или от части товаров/услуг, оплаченных картой, после проведения операции «Сверка итогов», следствием которой является возврат суммы операции оплаты или ее части на карту, предъявленную покупателем.</w:t>
      </w:r>
    </w:p>
    <w:p w:rsidR="000D5431" w:rsidRDefault="005831A7">
      <w:pPr>
        <w:pStyle w:val="af4"/>
        <w:jc w:val="both"/>
        <w:rPr>
          <w:shd w:val="clear" w:color="auto" w:fill="FFFFFF"/>
        </w:rPr>
      </w:pPr>
      <w:r>
        <w:rPr>
          <w:bCs/>
          <w:color w:val="000000"/>
          <w:szCs w:val="24"/>
          <w:shd w:val="clear" w:color="auto" w:fill="FFFFFF"/>
        </w:rPr>
        <w:t xml:space="preserve">Отложенный платеж </w:t>
      </w:r>
      <w:r>
        <w:rPr>
          <w:b w:val="0"/>
          <w:bCs/>
          <w:color w:val="000000"/>
          <w:szCs w:val="24"/>
          <w:shd w:val="clear" w:color="auto" w:fill="FFFFFF"/>
        </w:rPr>
        <w:t>– Операция оплаты, осуществляемая на основании полученного от Организации/ТСТ сообщения, направленного с использованием Электронного терминала, о наличии задолженности Покупателя перед Организацией/ТСТ, оказывающим гостиничные/прокатные услуги/услуги по организации водных круизов и т.п., после окончательного расчета.</w:t>
      </w:r>
    </w:p>
    <w:p w:rsidR="000D5431" w:rsidRDefault="005831A7">
      <w:pPr>
        <w:pStyle w:val="af4"/>
        <w:jc w:val="both"/>
        <w:rPr>
          <w:shd w:val="clear" w:color="auto" w:fill="FFFFFF"/>
        </w:rPr>
      </w:pPr>
      <w:r>
        <w:rPr>
          <w:szCs w:val="24"/>
          <w:shd w:val="clear" w:color="auto" w:fill="FFFFFF"/>
        </w:rPr>
        <w:t>Официальный сайт Банка</w:t>
      </w:r>
      <w:r>
        <w:rPr>
          <w:b w:val="0"/>
          <w:szCs w:val="24"/>
          <w:shd w:val="clear" w:color="auto" w:fill="FFFFFF"/>
        </w:rPr>
        <w:t xml:space="preserve"> – официальный сайт Банка:__________</w:t>
      </w:r>
    </w:p>
    <w:p w:rsidR="000D5431" w:rsidRDefault="005831A7">
      <w:pPr>
        <w:pStyle w:val="af4"/>
        <w:jc w:val="both"/>
        <w:rPr>
          <w:shd w:val="clear" w:color="auto" w:fill="FFFFFF"/>
        </w:rPr>
      </w:pPr>
      <w:r>
        <w:rPr>
          <w:szCs w:val="24"/>
          <w:shd w:val="clear" w:color="auto" w:fill="FFFFFF"/>
        </w:rPr>
        <w:t>Платежная система</w:t>
      </w:r>
      <w:r>
        <w:rPr>
          <w:b w:val="0"/>
          <w:szCs w:val="24"/>
          <w:shd w:val="clear" w:color="auto" w:fill="FFFFFF"/>
        </w:rPr>
        <w:t xml:space="preserve"> – совокупность организаций, взаимодействующих по правилам Платежной системы в целях осуществления перевода денежных средств.</w:t>
      </w:r>
    </w:p>
    <w:p w:rsidR="000D5431" w:rsidRDefault="005831A7">
      <w:pPr>
        <w:pStyle w:val="af4"/>
        <w:jc w:val="both"/>
        <w:rPr>
          <w:shd w:val="clear" w:color="auto" w:fill="FFFFFF"/>
        </w:rPr>
      </w:pPr>
      <w:r>
        <w:rPr>
          <w:bCs/>
          <w:szCs w:val="24"/>
          <w:shd w:val="clear" w:color="auto" w:fill="FFFFFF"/>
        </w:rPr>
        <w:t>Повторяющиеся платежи</w:t>
      </w:r>
      <w:r>
        <w:rPr>
          <w:b w:val="0"/>
          <w:szCs w:val="24"/>
          <w:shd w:val="clear" w:color="auto" w:fill="FFFFFF"/>
        </w:rPr>
        <w:t xml:space="preserve"> – Операции оплаты, осуществляемые регулярно в течение определенного периода времени. Осуществление Операций оплаты на Ресурсе может </w:t>
      </w:r>
      <w:proofErr w:type="gramStart"/>
      <w:r>
        <w:rPr>
          <w:b w:val="0"/>
          <w:szCs w:val="24"/>
          <w:shd w:val="clear" w:color="auto" w:fill="FFFFFF"/>
        </w:rPr>
        <w:t>производиться</w:t>
      </w:r>
      <w:proofErr w:type="gramEnd"/>
      <w:r>
        <w:rPr>
          <w:b w:val="0"/>
          <w:szCs w:val="24"/>
          <w:shd w:val="clear" w:color="auto" w:fill="FFFFFF"/>
        </w:rPr>
        <w:t xml:space="preserve"> в том числе с использованием Мобильного приложения для Держателя (включая выбор и изменение Держателем инструментов оплаты Товаров/услуг и (или) прекращение Держателем проведения Повторяющихся платежей с использованием Мобильного приложения для Держателя).</w:t>
      </w:r>
    </w:p>
    <w:p w:rsidR="000D5431" w:rsidRDefault="005831A7">
      <w:pPr>
        <w:pStyle w:val="af4"/>
        <w:jc w:val="both"/>
        <w:rPr>
          <w:shd w:val="clear" w:color="auto" w:fill="FFFFFF"/>
        </w:rPr>
      </w:pPr>
      <w:r>
        <w:rPr>
          <w:bCs/>
          <w:szCs w:val="24"/>
          <w:shd w:val="clear" w:color="auto" w:fill="FFFFFF"/>
        </w:rPr>
        <w:t>Покупатель</w:t>
      </w:r>
      <w:r>
        <w:rPr>
          <w:b w:val="0"/>
          <w:szCs w:val="24"/>
          <w:shd w:val="clear" w:color="auto" w:fill="FFFFFF"/>
        </w:rPr>
        <w:t xml:space="preserve"> – физическое лицо, осуществляющее Операции в целях приобретения им Товара/услуги или возврата/отказа от Товара/услуги.</w:t>
      </w:r>
    </w:p>
    <w:p w:rsidR="000D5431" w:rsidRDefault="005831A7">
      <w:pPr>
        <w:pStyle w:val="af4"/>
        <w:jc w:val="both"/>
        <w:rPr>
          <w:shd w:val="clear" w:color="auto" w:fill="FFFFFF"/>
        </w:rPr>
      </w:pPr>
      <w:proofErr w:type="spellStart"/>
      <w:r>
        <w:rPr>
          <w:bCs/>
          <w:szCs w:val="24"/>
          <w:shd w:val="clear" w:color="auto" w:fill="FFFFFF"/>
        </w:rPr>
        <w:t>Предавторизация</w:t>
      </w:r>
      <w:proofErr w:type="spellEnd"/>
      <w:r>
        <w:rPr>
          <w:b w:val="0"/>
          <w:szCs w:val="24"/>
          <w:shd w:val="clear" w:color="auto" w:fill="FFFFFF"/>
        </w:rPr>
        <w:t xml:space="preserve"> – операция по резервированию денежных средств на Карте для последующей оплаты, требующая подтверждения со стороны Организации/ТСТ с указанием суммы списания.</w:t>
      </w:r>
    </w:p>
    <w:p w:rsidR="000D5431" w:rsidRDefault="005831A7">
      <w:pPr>
        <w:pStyle w:val="af4"/>
        <w:jc w:val="both"/>
        <w:rPr>
          <w:shd w:val="clear" w:color="auto" w:fill="FFFFFF"/>
        </w:rPr>
      </w:pPr>
      <w:r>
        <w:rPr>
          <w:szCs w:val="24"/>
          <w:shd w:val="clear" w:color="auto" w:fill="FFFFFF"/>
        </w:rPr>
        <w:t>Рабочий день</w:t>
      </w:r>
      <w:r>
        <w:rPr>
          <w:b w:val="0"/>
          <w:szCs w:val="24"/>
          <w:shd w:val="clear" w:color="auto" w:fill="FFFFFF"/>
        </w:rPr>
        <w:t xml:space="preserve"> – день, который не признается в соответствии с законодательством Российской Федерации выходным и (или) нерабочим праздничным днем.</w:t>
      </w:r>
    </w:p>
    <w:p w:rsidR="000D5431" w:rsidRDefault="005831A7">
      <w:pPr>
        <w:pStyle w:val="af4"/>
        <w:jc w:val="both"/>
        <w:rPr>
          <w:shd w:val="clear" w:color="auto" w:fill="FFFFFF"/>
        </w:rPr>
      </w:pPr>
      <w:r>
        <w:rPr>
          <w:bCs/>
          <w:szCs w:val="24"/>
          <w:shd w:val="clear" w:color="auto" w:fill="FFFFFF"/>
        </w:rPr>
        <w:t>Расчетная информация</w:t>
      </w:r>
      <w:r>
        <w:rPr>
          <w:b w:val="0"/>
          <w:szCs w:val="24"/>
          <w:shd w:val="clear" w:color="auto" w:fill="FFFFFF"/>
        </w:rPr>
        <w:t xml:space="preserve"> – информация по Операциям, передаваемая в </w:t>
      </w:r>
      <w:proofErr w:type="spellStart"/>
      <w:r>
        <w:rPr>
          <w:b w:val="0"/>
          <w:szCs w:val="24"/>
          <w:shd w:val="clear" w:color="auto" w:fill="FFFFFF"/>
        </w:rPr>
        <w:t>Банк-эквайрер</w:t>
      </w:r>
      <w:proofErr w:type="spellEnd"/>
      <w:r>
        <w:rPr>
          <w:b w:val="0"/>
          <w:szCs w:val="24"/>
          <w:shd w:val="clear" w:color="auto" w:fill="FFFFFF"/>
        </w:rPr>
        <w:t xml:space="preserve">, в рамках проведения процедуры Электронной сверки итогов за определенный период. </w:t>
      </w:r>
    </w:p>
    <w:p w:rsidR="000D5431" w:rsidRDefault="005831A7">
      <w:pPr>
        <w:pStyle w:val="af4"/>
        <w:jc w:val="both"/>
        <w:rPr>
          <w:shd w:val="clear" w:color="auto" w:fill="FFFFFF"/>
        </w:rPr>
      </w:pPr>
      <w:r>
        <w:rPr>
          <w:bCs/>
          <w:szCs w:val="24"/>
          <w:shd w:val="clear" w:color="auto" w:fill="FFFFFF"/>
        </w:rPr>
        <w:t>Реверсивная транзакция</w:t>
      </w:r>
      <w:r>
        <w:rPr>
          <w:b w:val="0"/>
          <w:szCs w:val="24"/>
          <w:shd w:val="clear" w:color="auto" w:fill="FFFFFF"/>
        </w:rPr>
        <w:t xml:space="preserve"> – финансово-информационное сообщение, которое </w:t>
      </w:r>
      <w:proofErr w:type="spellStart"/>
      <w:r>
        <w:rPr>
          <w:b w:val="0"/>
          <w:szCs w:val="24"/>
          <w:shd w:val="clear" w:color="auto" w:fill="FFFFFF"/>
        </w:rPr>
        <w:t>Банк-эквайрер</w:t>
      </w:r>
      <w:proofErr w:type="spellEnd"/>
      <w:r>
        <w:rPr>
          <w:b w:val="0"/>
          <w:szCs w:val="24"/>
          <w:shd w:val="clear" w:color="auto" w:fill="FFFFFF"/>
        </w:rPr>
        <w:t xml:space="preserve">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Предприятия и зачисление их на счет Покупателя.</w:t>
      </w:r>
    </w:p>
    <w:p w:rsidR="000D5431" w:rsidRDefault="005831A7">
      <w:pPr>
        <w:pStyle w:val="af4"/>
        <w:jc w:val="both"/>
        <w:rPr>
          <w:shd w:val="clear" w:color="auto" w:fill="FFFFFF"/>
        </w:rPr>
      </w:pPr>
      <w:r>
        <w:rPr>
          <w:bCs/>
          <w:szCs w:val="24"/>
          <w:shd w:val="clear" w:color="auto" w:fill="FFFFFF"/>
        </w:rPr>
        <w:lastRenderedPageBreak/>
        <w:t xml:space="preserve">Банк </w:t>
      </w:r>
      <w:proofErr w:type="spellStart"/>
      <w:r>
        <w:rPr>
          <w:bCs/>
          <w:szCs w:val="24"/>
          <w:shd w:val="clear" w:color="auto" w:fill="FFFFFF"/>
        </w:rPr>
        <w:t>Онлайн</w:t>
      </w:r>
      <w:proofErr w:type="spellEnd"/>
      <w:r>
        <w:rPr>
          <w:b w:val="0"/>
          <w:szCs w:val="24"/>
          <w:shd w:val="clear" w:color="auto" w:fill="FFFFFF"/>
        </w:rPr>
        <w:t xml:space="preserve"> – автоматизированная защищенная система дистанционного банковского обслуживания Держателя с использованием Мобильного приложения для Держателя.</w:t>
      </w:r>
    </w:p>
    <w:p w:rsidR="000D5431" w:rsidRDefault="005831A7">
      <w:pPr>
        <w:pStyle w:val="af4"/>
        <w:jc w:val="both"/>
        <w:rPr>
          <w:shd w:val="clear" w:color="auto" w:fill="FFFFFF"/>
        </w:rPr>
      </w:pPr>
      <w:r>
        <w:rPr>
          <w:bCs/>
          <w:szCs w:val="24"/>
          <w:shd w:val="clear" w:color="auto" w:fill="FFFFFF"/>
        </w:rPr>
        <w:t>Сводный чек электронного терминала</w:t>
      </w:r>
      <w:r>
        <w:rPr>
          <w:b w:val="0"/>
          <w:szCs w:val="24"/>
          <w:shd w:val="clear" w:color="auto" w:fill="FFFFFF"/>
        </w:rPr>
        <w:t xml:space="preserve"> – бумажный отчет, распечатываемый Электронным терминалом и содержащий итоговую информацию по Операциям за определенный промежуток времени.</w:t>
      </w:r>
    </w:p>
    <w:p w:rsidR="000D5431" w:rsidRDefault="005831A7">
      <w:pPr>
        <w:pStyle w:val="af4"/>
        <w:jc w:val="both"/>
        <w:rPr>
          <w:shd w:val="clear" w:color="auto" w:fill="FFFFFF"/>
        </w:rPr>
      </w:pPr>
      <w:r>
        <w:rPr>
          <w:bCs/>
          <w:szCs w:val="24"/>
          <w:shd w:val="clear" w:color="auto" w:fill="FFFFFF"/>
        </w:rPr>
        <w:t>Система дистанционного банковского обслуживания (система ДБО)</w:t>
      </w:r>
      <w:r>
        <w:rPr>
          <w:b w:val="0"/>
          <w:szCs w:val="24"/>
          <w:shd w:val="clear" w:color="auto" w:fill="FFFFFF"/>
        </w:rPr>
        <w:t xml:space="preserve"> – автоматизированная система «Банк Бизнес», посредством которой осуществляется дистанционное банковское обслуживание Организации на основании отдельно заключенного контракта с Банком.</w:t>
      </w:r>
    </w:p>
    <w:p w:rsidR="000D5431" w:rsidRDefault="005831A7">
      <w:pPr>
        <w:pStyle w:val="af4"/>
        <w:jc w:val="both"/>
        <w:rPr>
          <w:shd w:val="clear" w:color="auto" w:fill="FFFFFF"/>
        </w:rPr>
      </w:pPr>
      <w:proofErr w:type="gramStart"/>
      <w:r>
        <w:rPr>
          <w:bCs/>
          <w:szCs w:val="24"/>
          <w:shd w:val="clear" w:color="auto" w:fill="FFFFFF"/>
        </w:rPr>
        <w:t>Стандарт PCI DSS (</w:t>
      </w:r>
      <w:proofErr w:type="spellStart"/>
      <w:r>
        <w:rPr>
          <w:bCs/>
          <w:szCs w:val="24"/>
          <w:shd w:val="clear" w:color="auto" w:fill="FFFFFF"/>
        </w:rPr>
        <w:t>Payment</w:t>
      </w:r>
      <w:proofErr w:type="spellEnd"/>
      <w:r>
        <w:rPr>
          <w:bCs/>
          <w:szCs w:val="24"/>
          <w:shd w:val="clear" w:color="auto" w:fill="FFFFFF"/>
        </w:rPr>
        <w:t xml:space="preserve"> </w:t>
      </w:r>
      <w:proofErr w:type="spellStart"/>
      <w:r>
        <w:rPr>
          <w:bCs/>
          <w:szCs w:val="24"/>
          <w:shd w:val="clear" w:color="auto" w:fill="FFFFFF"/>
        </w:rPr>
        <w:t>Card</w:t>
      </w:r>
      <w:proofErr w:type="spellEnd"/>
      <w:r>
        <w:rPr>
          <w:bCs/>
          <w:szCs w:val="24"/>
          <w:shd w:val="clear" w:color="auto" w:fill="FFFFFF"/>
        </w:rPr>
        <w:t xml:space="preserve"> </w:t>
      </w:r>
      <w:proofErr w:type="spellStart"/>
      <w:r>
        <w:rPr>
          <w:bCs/>
          <w:szCs w:val="24"/>
          <w:shd w:val="clear" w:color="auto" w:fill="FFFFFF"/>
        </w:rPr>
        <w:t>Industry</w:t>
      </w:r>
      <w:proofErr w:type="spellEnd"/>
      <w:r>
        <w:rPr>
          <w:bCs/>
          <w:szCs w:val="24"/>
          <w:shd w:val="clear" w:color="auto" w:fill="FFFFFF"/>
        </w:rPr>
        <w:t xml:space="preserve"> </w:t>
      </w:r>
      <w:proofErr w:type="spellStart"/>
      <w:r>
        <w:rPr>
          <w:bCs/>
          <w:szCs w:val="24"/>
          <w:shd w:val="clear" w:color="auto" w:fill="FFFFFF"/>
        </w:rPr>
        <w:t>Data</w:t>
      </w:r>
      <w:proofErr w:type="spellEnd"/>
      <w:r>
        <w:rPr>
          <w:bCs/>
          <w:szCs w:val="24"/>
          <w:shd w:val="clear" w:color="auto" w:fill="FFFFFF"/>
        </w:rPr>
        <w:t xml:space="preserve"> </w:t>
      </w:r>
      <w:proofErr w:type="spellStart"/>
      <w:r>
        <w:rPr>
          <w:bCs/>
          <w:szCs w:val="24"/>
          <w:shd w:val="clear" w:color="auto" w:fill="FFFFFF"/>
        </w:rPr>
        <w:t>Security</w:t>
      </w:r>
      <w:proofErr w:type="spellEnd"/>
      <w:r>
        <w:rPr>
          <w:bCs/>
          <w:szCs w:val="24"/>
          <w:shd w:val="clear" w:color="auto" w:fill="FFFFFF"/>
        </w:rPr>
        <w:t xml:space="preserve"> </w:t>
      </w:r>
      <w:proofErr w:type="spellStart"/>
      <w:r>
        <w:rPr>
          <w:bCs/>
          <w:szCs w:val="24"/>
          <w:shd w:val="clear" w:color="auto" w:fill="FFFFFF"/>
        </w:rPr>
        <w:t>Standard</w:t>
      </w:r>
      <w:proofErr w:type="spellEnd"/>
      <w:r>
        <w:rPr>
          <w:bCs/>
          <w:szCs w:val="24"/>
          <w:shd w:val="clear" w:color="auto" w:fill="FFFFFF"/>
        </w:rPr>
        <w:t xml:space="preserve">) </w:t>
      </w:r>
      <w:r>
        <w:rPr>
          <w:b w:val="0"/>
          <w:szCs w:val="24"/>
          <w:shd w:val="clear" w:color="auto" w:fill="FFFFFF"/>
        </w:rPr>
        <w:t xml:space="preserve">– стандарт защиты информации, разработанный международными платежными системами </w:t>
      </w:r>
      <w:proofErr w:type="spellStart"/>
      <w:r>
        <w:rPr>
          <w:b w:val="0"/>
          <w:szCs w:val="24"/>
          <w:shd w:val="clear" w:color="auto" w:fill="FFFFFF"/>
        </w:rPr>
        <w:t>MasterCard</w:t>
      </w:r>
      <w:proofErr w:type="spellEnd"/>
      <w:r>
        <w:rPr>
          <w:b w:val="0"/>
          <w:szCs w:val="24"/>
          <w:shd w:val="clear" w:color="auto" w:fill="FFFFFF"/>
        </w:rPr>
        <w:t xml:space="preserve"> </w:t>
      </w:r>
      <w:proofErr w:type="spellStart"/>
      <w:r>
        <w:rPr>
          <w:b w:val="0"/>
          <w:szCs w:val="24"/>
          <w:shd w:val="clear" w:color="auto" w:fill="FFFFFF"/>
        </w:rPr>
        <w:t>Worldwide</w:t>
      </w:r>
      <w:proofErr w:type="spellEnd"/>
      <w:r>
        <w:rPr>
          <w:b w:val="0"/>
          <w:szCs w:val="24"/>
          <w:shd w:val="clear" w:color="auto" w:fill="FFFFFF"/>
        </w:rPr>
        <w:t xml:space="preserve">, </w:t>
      </w:r>
      <w:proofErr w:type="spellStart"/>
      <w:r>
        <w:rPr>
          <w:b w:val="0"/>
          <w:szCs w:val="24"/>
          <w:shd w:val="clear" w:color="auto" w:fill="FFFFFF"/>
        </w:rPr>
        <w:t>Visa</w:t>
      </w:r>
      <w:proofErr w:type="spellEnd"/>
      <w:r>
        <w:rPr>
          <w:b w:val="0"/>
          <w:szCs w:val="24"/>
          <w:shd w:val="clear" w:color="auto" w:fill="FFFFFF"/>
        </w:rPr>
        <w:t xml:space="preserve"> </w:t>
      </w:r>
      <w:proofErr w:type="spellStart"/>
      <w:r>
        <w:rPr>
          <w:b w:val="0"/>
          <w:szCs w:val="24"/>
          <w:shd w:val="clear" w:color="auto" w:fill="FFFFFF"/>
        </w:rPr>
        <w:t>International</w:t>
      </w:r>
      <w:proofErr w:type="spellEnd"/>
      <w:r>
        <w:rPr>
          <w:b w:val="0"/>
          <w:szCs w:val="24"/>
          <w:shd w:val="clear" w:color="auto" w:fill="FFFFFF"/>
        </w:rPr>
        <w:t xml:space="preserve">, </w:t>
      </w:r>
      <w:proofErr w:type="spellStart"/>
      <w:r>
        <w:rPr>
          <w:b w:val="0"/>
          <w:szCs w:val="24"/>
          <w:shd w:val="clear" w:color="auto" w:fill="FFFFFF"/>
        </w:rPr>
        <w:t>American</w:t>
      </w:r>
      <w:proofErr w:type="spellEnd"/>
      <w:r>
        <w:rPr>
          <w:b w:val="0"/>
          <w:szCs w:val="24"/>
          <w:shd w:val="clear" w:color="auto" w:fill="FFFFFF"/>
        </w:rPr>
        <w:t xml:space="preserve"> </w:t>
      </w:r>
      <w:proofErr w:type="spellStart"/>
      <w:r>
        <w:rPr>
          <w:b w:val="0"/>
          <w:szCs w:val="24"/>
          <w:shd w:val="clear" w:color="auto" w:fill="FFFFFF"/>
        </w:rPr>
        <w:t>Express</w:t>
      </w:r>
      <w:proofErr w:type="spellEnd"/>
      <w:r>
        <w:rPr>
          <w:b w:val="0"/>
          <w:szCs w:val="24"/>
          <w:shd w:val="clear" w:color="auto" w:fill="FFFFFF"/>
        </w:rPr>
        <w:t xml:space="preserve">, JCB и </w:t>
      </w:r>
      <w:proofErr w:type="spellStart"/>
      <w:r>
        <w:rPr>
          <w:b w:val="0"/>
          <w:szCs w:val="24"/>
          <w:shd w:val="clear" w:color="auto" w:fill="FFFFFF"/>
        </w:rPr>
        <w:t>Discover</w:t>
      </w:r>
      <w:proofErr w:type="spellEnd"/>
      <w:r>
        <w:rPr>
          <w:b w:val="0"/>
          <w:szCs w:val="24"/>
          <w:shd w:val="clear" w:color="auto" w:fill="FFFFFF"/>
        </w:rPr>
        <w:t xml:space="preserve"> и используемый их участниками при обмене информацией в рамках проведения Операций (</w:t>
      </w:r>
      <w:proofErr w:type="spellStart"/>
      <w:r>
        <w:rPr>
          <w:b w:val="0"/>
          <w:szCs w:val="24"/>
          <w:shd w:val="clear" w:color="auto" w:fill="FFFFFF"/>
        </w:rPr>
        <w:t>Site</w:t>
      </w:r>
      <w:proofErr w:type="spellEnd"/>
      <w:r>
        <w:rPr>
          <w:b w:val="0"/>
          <w:szCs w:val="24"/>
          <w:shd w:val="clear" w:color="auto" w:fill="FFFFFF"/>
        </w:rPr>
        <w:t xml:space="preserve"> </w:t>
      </w:r>
      <w:proofErr w:type="spellStart"/>
      <w:r>
        <w:rPr>
          <w:b w:val="0"/>
          <w:szCs w:val="24"/>
          <w:shd w:val="clear" w:color="auto" w:fill="FFFFFF"/>
        </w:rPr>
        <w:t>Data</w:t>
      </w:r>
      <w:proofErr w:type="spellEnd"/>
      <w:r>
        <w:rPr>
          <w:b w:val="0"/>
          <w:szCs w:val="24"/>
          <w:shd w:val="clear" w:color="auto" w:fill="FFFFFF"/>
        </w:rPr>
        <w:t xml:space="preserve"> </w:t>
      </w:r>
      <w:proofErr w:type="spellStart"/>
      <w:r>
        <w:rPr>
          <w:b w:val="0"/>
          <w:szCs w:val="24"/>
          <w:shd w:val="clear" w:color="auto" w:fill="FFFFFF"/>
        </w:rPr>
        <w:t>Protection</w:t>
      </w:r>
      <w:proofErr w:type="spellEnd"/>
      <w:r>
        <w:rPr>
          <w:b w:val="0"/>
          <w:szCs w:val="24"/>
          <w:shd w:val="clear" w:color="auto" w:fill="FFFFFF"/>
        </w:rPr>
        <w:t xml:space="preserve"> </w:t>
      </w:r>
      <w:proofErr w:type="spellStart"/>
      <w:r>
        <w:rPr>
          <w:b w:val="0"/>
          <w:szCs w:val="24"/>
          <w:shd w:val="clear" w:color="auto" w:fill="FFFFFF"/>
        </w:rPr>
        <w:t>Account</w:t>
      </w:r>
      <w:proofErr w:type="spellEnd"/>
      <w:r>
        <w:rPr>
          <w:b w:val="0"/>
          <w:szCs w:val="24"/>
          <w:shd w:val="clear" w:color="auto" w:fill="FFFFFF"/>
        </w:rPr>
        <w:t xml:space="preserve"> для </w:t>
      </w:r>
      <w:proofErr w:type="spellStart"/>
      <w:r>
        <w:rPr>
          <w:b w:val="0"/>
          <w:szCs w:val="24"/>
          <w:shd w:val="clear" w:color="auto" w:fill="FFFFFF"/>
        </w:rPr>
        <w:t>MasterCard</w:t>
      </w:r>
      <w:proofErr w:type="spellEnd"/>
      <w:r>
        <w:rPr>
          <w:b w:val="0"/>
          <w:szCs w:val="24"/>
          <w:shd w:val="clear" w:color="auto" w:fill="FFFFFF"/>
        </w:rPr>
        <w:t xml:space="preserve"> </w:t>
      </w:r>
      <w:proofErr w:type="spellStart"/>
      <w:r>
        <w:rPr>
          <w:b w:val="0"/>
          <w:szCs w:val="24"/>
          <w:shd w:val="clear" w:color="auto" w:fill="FFFFFF"/>
        </w:rPr>
        <w:t>Worldwide</w:t>
      </w:r>
      <w:proofErr w:type="spellEnd"/>
      <w:r>
        <w:rPr>
          <w:b w:val="0"/>
          <w:szCs w:val="24"/>
          <w:shd w:val="clear" w:color="auto" w:fill="FFFFFF"/>
        </w:rPr>
        <w:t xml:space="preserve">, </w:t>
      </w:r>
      <w:proofErr w:type="spellStart"/>
      <w:r>
        <w:rPr>
          <w:b w:val="0"/>
          <w:szCs w:val="24"/>
          <w:shd w:val="clear" w:color="auto" w:fill="FFFFFF"/>
        </w:rPr>
        <w:t>Information</w:t>
      </w:r>
      <w:proofErr w:type="spellEnd"/>
      <w:r>
        <w:rPr>
          <w:b w:val="0"/>
          <w:szCs w:val="24"/>
          <w:shd w:val="clear" w:color="auto" w:fill="FFFFFF"/>
        </w:rPr>
        <w:t xml:space="preserve"> </w:t>
      </w:r>
      <w:proofErr w:type="spellStart"/>
      <w:r>
        <w:rPr>
          <w:b w:val="0"/>
          <w:szCs w:val="24"/>
          <w:shd w:val="clear" w:color="auto" w:fill="FFFFFF"/>
        </w:rPr>
        <w:t>Security</w:t>
      </w:r>
      <w:proofErr w:type="spellEnd"/>
      <w:r>
        <w:rPr>
          <w:b w:val="0"/>
          <w:szCs w:val="24"/>
          <w:shd w:val="clear" w:color="auto" w:fill="FFFFFF"/>
        </w:rPr>
        <w:t xml:space="preserve"> для </w:t>
      </w:r>
      <w:proofErr w:type="spellStart"/>
      <w:r>
        <w:rPr>
          <w:b w:val="0"/>
          <w:szCs w:val="24"/>
          <w:shd w:val="clear" w:color="auto" w:fill="FFFFFF"/>
        </w:rPr>
        <w:t>Visa</w:t>
      </w:r>
      <w:proofErr w:type="spellEnd"/>
      <w:r>
        <w:rPr>
          <w:b w:val="0"/>
          <w:szCs w:val="24"/>
          <w:shd w:val="clear" w:color="auto" w:fill="FFFFFF"/>
        </w:rPr>
        <w:t xml:space="preserve"> </w:t>
      </w:r>
      <w:proofErr w:type="spellStart"/>
      <w:r>
        <w:rPr>
          <w:b w:val="0"/>
          <w:szCs w:val="24"/>
          <w:shd w:val="clear" w:color="auto" w:fill="FFFFFF"/>
        </w:rPr>
        <w:t>International</w:t>
      </w:r>
      <w:proofErr w:type="spellEnd"/>
      <w:r>
        <w:rPr>
          <w:b w:val="0"/>
          <w:szCs w:val="24"/>
          <w:shd w:val="clear" w:color="auto" w:fill="FFFFFF"/>
        </w:rPr>
        <w:t xml:space="preserve">, </w:t>
      </w:r>
      <w:proofErr w:type="spellStart"/>
      <w:r>
        <w:rPr>
          <w:b w:val="0"/>
          <w:szCs w:val="24"/>
          <w:shd w:val="clear" w:color="auto" w:fill="FFFFFF"/>
        </w:rPr>
        <w:t>Data</w:t>
      </w:r>
      <w:proofErr w:type="spellEnd"/>
      <w:r>
        <w:rPr>
          <w:b w:val="0"/>
          <w:szCs w:val="24"/>
          <w:shd w:val="clear" w:color="auto" w:fill="FFFFFF"/>
        </w:rPr>
        <w:t xml:space="preserve"> </w:t>
      </w:r>
      <w:proofErr w:type="spellStart"/>
      <w:r>
        <w:rPr>
          <w:b w:val="0"/>
          <w:szCs w:val="24"/>
          <w:shd w:val="clear" w:color="auto" w:fill="FFFFFF"/>
        </w:rPr>
        <w:t>Security</w:t>
      </w:r>
      <w:proofErr w:type="spellEnd"/>
      <w:r>
        <w:rPr>
          <w:b w:val="0"/>
          <w:szCs w:val="24"/>
          <w:shd w:val="clear" w:color="auto" w:fill="FFFFFF"/>
        </w:rPr>
        <w:t xml:space="preserve"> </w:t>
      </w:r>
      <w:proofErr w:type="spellStart"/>
      <w:r>
        <w:rPr>
          <w:b w:val="0"/>
          <w:szCs w:val="24"/>
          <w:shd w:val="clear" w:color="auto" w:fill="FFFFFF"/>
        </w:rPr>
        <w:t>Policy</w:t>
      </w:r>
      <w:proofErr w:type="spellEnd"/>
      <w:r>
        <w:rPr>
          <w:b w:val="0"/>
          <w:szCs w:val="24"/>
          <w:shd w:val="clear" w:color="auto" w:fill="FFFFFF"/>
        </w:rPr>
        <w:t xml:space="preserve"> для </w:t>
      </w:r>
      <w:proofErr w:type="spellStart"/>
      <w:r>
        <w:rPr>
          <w:b w:val="0"/>
          <w:szCs w:val="24"/>
          <w:shd w:val="clear" w:color="auto" w:fill="FFFFFF"/>
        </w:rPr>
        <w:t>American</w:t>
      </w:r>
      <w:proofErr w:type="spellEnd"/>
      <w:r>
        <w:rPr>
          <w:b w:val="0"/>
          <w:szCs w:val="24"/>
          <w:shd w:val="clear" w:color="auto" w:fill="FFFFFF"/>
        </w:rPr>
        <w:t xml:space="preserve"> </w:t>
      </w:r>
      <w:proofErr w:type="spellStart"/>
      <w:r>
        <w:rPr>
          <w:b w:val="0"/>
          <w:szCs w:val="24"/>
          <w:shd w:val="clear" w:color="auto" w:fill="FFFFFF"/>
        </w:rPr>
        <w:t>Express</w:t>
      </w:r>
      <w:proofErr w:type="spellEnd"/>
      <w:r>
        <w:rPr>
          <w:b w:val="0"/>
          <w:szCs w:val="24"/>
          <w:shd w:val="clear" w:color="auto" w:fill="FFFFFF"/>
        </w:rPr>
        <w:t xml:space="preserve">, </w:t>
      </w:r>
      <w:proofErr w:type="spellStart"/>
      <w:r>
        <w:rPr>
          <w:b w:val="0"/>
          <w:szCs w:val="24"/>
          <w:shd w:val="clear" w:color="auto" w:fill="FFFFFF"/>
        </w:rPr>
        <w:t>Mir</w:t>
      </w:r>
      <w:proofErr w:type="spellEnd"/>
      <w:r>
        <w:rPr>
          <w:b w:val="0"/>
          <w:szCs w:val="24"/>
          <w:shd w:val="clear" w:color="auto" w:fill="FFFFFF"/>
        </w:rPr>
        <w:t xml:space="preserve"> </w:t>
      </w:r>
      <w:proofErr w:type="spellStart"/>
      <w:r>
        <w:rPr>
          <w:b w:val="0"/>
          <w:szCs w:val="24"/>
          <w:shd w:val="clear" w:color="auto" w:fill="FFFFFF"/>
        </w:rPr>
        <w:t>Accept</w:t>
      </w:r>
      <w:proofErr w:type="spellEnd"/>
      <w:r>
        <w:rPr>
          <w:b w:val="0"/>
          <w:szCs w:val="24"/>
          <w:shd w:val="clear" w:color="auto" w:fill="FFFFFF"/>
        </w:rPr>
        <w:t xml:space="preserve"> для национальной платежной системы</w:t>
      </w:r>
      <w:proofErr w:type="gramEnd"/>
      <w:r>
        <w:rPr>
          <w:b w:val="0"/>
          <w:szCs w:val="24"/>
          <w:shd w:val="clear" w:color="auto" w:fill="FFFFFF"/>
        </w:rPr>
        <w:t xml:space="preserve"> «</w:t>
      </w:r>
      <w:proofErr w:type="gramStart"/>
      <w:r>
        <w:rPr>
          <w:b w:val="0"/>
          <w:szCs w:val="24"/>
          <w:shd w:val="clear" w:color="auto" w:fill="FFFFFF"/>
        </w:rPr>
        <w:t>МИР»).</w:t>
      </w:r>
      <w:proofErr w:type="gramEnd"/>
    </w:p>
    <w:p w:rsidR="000D5431" w:rsidRDefault="005831A7">
      <w:pPr>
        <w:pStyle w:val="af4"/>
        <w:jc w:val="both"/>
        <w:rPr>
          <w:shd w:val="clear" w:color="auto" w:fill="FFFFFF"/>
        </w:rPr>
      </w:pPr>
      <w:r>
        <w:rPr>
          <w:bCs/>
          <w:szCs w:val="24"/>
          <w:shd w:val="clear" w:color="auto" w:fill="FFFFFF"/>
        </w:rPr>
        <w:t xml:space="preserve">Тарифы Банка </w:t>
      </w:r>
      <w:r>
        <w:rPr>
          <w:b w:val="0"/>
          <w:szCs w:val="24"/>
          <w:shd w:val="clear" w:color="auto" w:fill="FFFFFF"/>
        </w:rPr>
        <w:t xml:space="preserve">– стоимость услуг Банка за выполнение расчетов по Операциям оплаты в виде процента от суммы каждой Операции оплаты и размера платы за сервисное обслуживание. </w:t>
      </w:r>
    </w:p>
    <w:p w:rsidR="000D5431" w:rsidRDefault="005831A7">
      <w:pPr>
        <w:pStyle w:val="af4"/>
        <w:jc w:val="both"/>
        <w:rPr>
          <w:shd w:val="clear" w:color="auto" w:fill="FFFFFF"/>
        </w:rPr>
      </w:pPr>
      <w:r>
        <w:rPr>
          <w:bCs/>
          <w:szCs w:val="24"/>
          <w:shd w:val="clear" w:color="auto" w:fill="FFFFFF"/>
        </w:rPr>
        <w:t>Торгово-сервисная точка (ТСТ)</w:t>
      </w:r>
      <w:r>
        <w:rPr>
          <w:b w:val="0"/>
          <w:szCs w:val="24"/>
          <w:shd w:val="clear" w:color="auto" w:fill="FFFFFF"/>
        </w:rPr>
        <w:t xml:space="preserve"> – место реализации Товаров/услуг, принадлежащее Организации  и зарегистрированное Банком на основании Информации о ТСТ.</w:t>
      </w:r>
    </w:p>
    <w:p w:rsidR="000D5431" w:rsidRDefault="005831A7">
      <w:pPr>
        <w:pStyle w:val="af4"/>
        <w:jc w:val="both"/>
        <w:rPr>
          <w:shd w:val="clear" w:color="auto" w:fill="FFFFFF"/>
        </w:rPr>
      </w:pPr>
      <w:r>
        <w:rPr>
          <w:bCs/>
          <w:szCs w:val="24"/>
          <w:shd w:val="clear" w:color="auto" w:fill="FFFFFF"/>
        </w:rPr>
        <w:t>Торговый автомат</w:t>
      </w:r>
      <w:r>
        <w:rPr>
          <w:b w:val="0"/>
          <w:szCs w:val="24"/>
          <w:shd w:val="clear" w:color="auto" w:fill="FFFFFF"/>
        </w:rPr>
        <w:t xml:space="preserve"> – устройство, на котором установлен Электронный терминал, осуществляющее торговлю Товарами/услугами, оплата и выдача которых осуществляется с помощью технических приспособлений, не требующих непосредственного участия работника Организации. </w:t>
      </w:r>
    </w:p>
    <w:p w:rsidR="000D5431" w:rsidRDefault="005831A7">
      <w:pPr>
        <w:pStyle w:val="af4"/>
        <w:jc w:val="both"/>
        <w:rPr>
          <w:shd w:val="clear" w:color="auto" w:fill="FFFFFF"/>
        </w:rPr>
      </w:pPr>
      <w:r>
        <w:rPr>
          <w:bCs/>
          <w:szCs w:val="24"/>
          <w:shd w:val="clear" w:color="auto" w:fill="FFFFFF"/>
        </w:rPr>
        <w:t xml:space="preserve">Торговый </w:t>
      </w:r>
      <w:proofErr w:type="spellStart"/>
      <w:r>
        <w:rPr>
          <w:bCs/>
          <w:szCs w:val="24"/>
          <w:shd w:val="clear" w:color="auto" w:fill="FFFFFF"/>
        </w:rPr>
        <w:t>эквайринг</w:t>
      </w:r>
      <w:proofErr w:type="spellEnd"/>
      <w:r>
        <w:rPr>
          <w:b w:val="0"/>
          <w:szCs w:val="24"/>
          <w:shd w:val="clear" w:color="auto" w:fill="FFFFFF"/>
        </w:rPr>
        <w:t xml:space="preserve"> – предоставление услуг </w:t>
      </w:r>
      <w:proofErr w:type="spellStart"/>
      <w:r>
        <w:rPr>
          <w:b w:val="0"/>
          <w:szCs w:val="24"/>
          <w:shd w:val="clear" w:color="auto" w:fill="FFFFFF"/>
        </w:rPr>
        <w:t>эквайринга</w:t>
      </w:r>
      <w:proofErr w:type="spellEnd"/>
      <w:r>
        <w:rPr>
          <w:b w:val="0"/>
          <w:szCs w:val="24"/>
          <w:shd w:val="clear" w:color="auto" w:fill="FFFFFF"/>
        </w:rPr>
        <w:t xml:space="preserve"> Банком Организации, </w:t>
      </w:r>
      <w:proofErr w:type="gramStart"/>
      <w:r>
        <w:rPr>
          <w:b w:val="0"/>
          <w:szCs w:val="24"/>
          <w:shd w:val="clear" w:color="auto" w:fill="FFFFFF"/>
        </w:rPr>
        <w:t>осуществляющему</w:t>
      </w:r>
      <w:proofErr w:type="gramEnd"/>
      <w:r>
        <w:rPr>
          <w:b w:val="0"/>
          <w:szCs w:val="24"/>
          <w:shd w:val="clear" w:color="auto" w:fill="FFFFFF"/>
        </w:rPr>
        <w:t xml:space="preserve"> прием оплаты Товаров/услуг в ТСТ. Оплата Товаров/услуг в Торговом </w:t>
      </w:r>
      <w:proofErr w:type="spellStart"/>
      <w:r>
        <w:rPr>
          <w:b w:val="0"/>
          <w:szCs w:val="24"/>
          <w:shd w:val="clear" w:color="auto" w:fill="FFFFFF"/>
        </w:rPr>
        <w:t>эквайринге</w:t>
      </w:r>
      <w:proofErr w:type="spellEnd"/>
      <w:r>
        <w:rPr>
          <w:b w:val="0"/>
          <w:szCs w:val="24"/>
          <w:shd w:val="clear" w:color="auto" w:fill="FFFFFF"/>
        </w:rPr>
        <w:t xml:space="preserve"> осуществляется с использованием Карты/ее реквизитов/без предъявления Карты/NFC-карты /QR-кода/</w:t>
      </w:r>
      <w:proofErr w:type="spellStart"/>
      <w:r>
        <w:rPr>
          <w:b w:val="0"/>
          <w:szCs w:val="24"/>
          <w:shd w:val="clear" w:color="auto" w:fill="FFFFFF"/>
        </w:rPr>
        <w:t>Pay</w:t>
      </w:r>
      <w:proofErr w:type="spellEnd"/>
      <w:r>
        <w:rPr>
          <w:b w:val="0"/>
          <w:szCs w:val="24"/>
          <w:shd w:val="clear" w:color="auto" w:fill="FFFFFF"/>
        </w:rPr>
        <w:t xml:space="preserve"> (бесконтактная оплата</w:t>
      </w:r>
      <w:proofErr w:type="gramStart"/>
      <w:r>
        <w:rPr>
          <w:b w:val="0"/>
          <w:szCs w:val="24"/>
          <w:shd w:val="clear" w:color="auto" w:fill="FFFFFF"/>
        </w:rPr>
        <w:t>)в</w:t>
      </w:r>
      <w:proofErr w:type="gramEnd"/>
      <w:r>
        <w:rPr>
          <w:b w:val="0"/>
          <w:szCs w:val="24"/>
          <w:shd w:val="clear" w:color="auto" w:fill="FFFFFF"/>
        </w:rPr>
        <w:t xml:space="preserve"> ТСТ.</w:t>
      </w:r>
    </w:p>
    <w:p w:rsidR="000D5431" w:rsidRDefault="005831A7">
      <w:pPr>
        <w:pStyle w:val="af4"/>
        <w:jc w:val="both"/>
        <w:rPr>
          <w:shd w:val="clear" w:color="auto" w:fill="FFFFFF"/>
        </w:rPr>
      </w:pPr>
      <w:r>
        <w:rPr>
          <w:bCs/>
          <w:szCs w:val="24"/>
          <w:shd w:val="clear" w:color="auto" w:fill="FFFFFF"/>
        </w:rPr>
        <w:t xml:space="preserve"> Транзакция</w:t>
      </w:r>
      <w:r>
        <w:rPr>
          <w:b w:val="0"/>
          <w:szCs w:val="24"/>
          <w:shd w:val="clear" w:color="auto" w:fill="FFFFFF"/>
        </w:rPr>
        <w:t xml:space="preserve"> – финансово-информационное сообщение о совершении Операции с Картой в ТСТ.</w:t>
      </w:r>
    </w:p>
    <w:p w:rsidR="000D5431" w:rsidRDefault="005831A7">
      <w:pPr>
        <w:pStyle w:val="af4"/>
        <w:jc w:val="both"/>
        <w:rPr>
          <w:shd w:val="clear" w:color="auto" w:fill="FFFFFF"/>
        </w:rPr>
      </w:pPr>
      <w:r>
        <w:rPr>
          <w:bCs/>
          <w:szCs w:val="24"/>
          <w:shd w:val="clear" w:color="auto" w:fill="FFFFFF"/>
        </w:rPr>
        <w:t>Цена Контракта</w:t>
      </w:r>
      <w:r>
        <w:rPr>
          <w:b w:val="0"/>
          <w:szCs w:val="24"/>
          <w:shd w:val="clear" w:color="auto" w:fill="FFFFFF"/>
        </w:rPr>
        <w:t xml:space="preserve"> – общая стоимость услуг Банка за осуществление расчетов по Операциям оплаты и сервисному обслуживанию Электронных терминалов в рамках Контракта.</w:t>
      </w:r>
    </w:p>
    <w:p w:rsidR="000D5431" w:rsidRDefault="005831A7">
      <w:pPr>
        <w:pStyle w:val="af4"/>
        <w:jc w:val="both"/>
        <w:rPr>
          <w:shd w:val="clear" w:color="auto" w:fill="FFFFFF"/>
        </w:rPr>
      </w:pPr>
      <w:r>
        <w:rPr>
          <w:bCs/>
          <w:szCs w:val="24"/>
          <w:shd w:val="clear" w:color="auto" w:fill="FFFFFF"/>
        </w:rPr>
        <w:t>Чек электронного терминала (Чек)</w:t>
      </w:r>
      <w:r>
        <w:rPr>
          <w:b w:val="0"/>
          <w:szCs w:val="24"/>
          <w:shd w:val="clear" w:color="auto" w:fill="FFFFFF"/>
        </w:rPr>
        <w:t xml:space="preserve"> – документ по Операции, распечатываемый Электронным терминалом и содержащий информацию о проведенной Операции.</w:t>
      </w:r>
    </w:p>
    <w:p w:rsidR="000D5431" w:rsidRDefault="005831A7">
      <w:pPr>
        <w:pStyle w:val="af4"/>
        <w:jc w:val="both"/>
        <w:rPr>
          <w:shd w:val="clear" w:color="auto" w:fill="FFFFFF"/>
        </w:rPr>
      </w:pPr>
      <w:r>
        <w:rPr>
          <w:bCs/>
          <w:szCs w:val="24"/>
          <w:shd w:val="clear" w:color="auto" w:fill="FFFFFF"/>
        </w:rPr>
        <w:t>Электронная сверка итогов</w:t>
      </w:r>
      <w:r>
        <w:rPr>
          <w:b w:val="0"/>
          <w:szCs w:val="24"/>
          <w:shd w:val="clear" w:color="auto" w:fill="FFFFFF"/>
        </w:rPr>
        <w:t xml:space="preserve"> – процедура передачи от Электронного терминала в Банк Расчетной информации об Операциях за определенный период.</w:t>
      </w:r>
    </w:p>
    <w:p w:rsidR="000D5431" w:rsidRDefault="005831A7">
      <w:pPr>
        <w:pStyle w:val="af4"/>
        <w:jc w:val="both"/>
        <w:rPr>
          <w:shd w:val="clear" w:color="auto" w:fill="FFFFFF"/>
        </w:rPr>
      </w:pPr>
      <w:r>
        <w:rPr>
          <w:szCs w:val="24"/>
          <w:shd w:val="clear" w:color="auto" w:fill="FFFFFF"/>
        </w:rPr>
        <w:t>Товар/услуга</w:t>
      </w:r>
      <w:r>
        <w:rPr>
          <w:b w:val="0"/>
          <w:szCs w:val="24"/>
          <w:shd w:val="clear" w:color="auto" w:fill="FFFFFF"/>
        </w:rPr>
        <w:t xml:space="preserve"> – товар, работа, услуга, результат интеллектуальной деятельности, реализуемые организацией.</w:t>
      </w:r>
    </w:p>
    <w:p w:rsidR="000D5431" w:rsidRDefault="005831A7">
      <w:pPr>
        <w:pStyle w:val="af4"/>
        <w:ind w:firstLine="426"/>
        <w:jc w:val="both"/>
        <w:rPr>
          <w:shd w:val="clear" w:color="auto" w:fill="FFFFFF"/>
        </w:rPr>
      </w:pPr>
      <w:r>
        <w:rPr>
          <w:szCs w:val="24"/>
          <w:shd w:val="clear" w:color="auto" w:fill="FFFFFF"/>
        </w:rPr>
        <w:t>Электронный терминал</w:t>
      </w:r>
      <w:r>
        <w:rPr>
          <w:b w:val="0"/>
          <w:szCs w:val="24"/>
          <w:shd w:val="clear" w:color="auto" w:fill="FFFFFF"/>
        </w:rPr>
        <w:t xml:space="preserve"> – электронное программно-техническое устройство Банка (в том числе дополнительное оборудование и/или специальное программное обеспечение ККТ), позволяющее осуществлять прием карт для проведения операций. Электронный терминал является собственностью банка и устанавливается на срок действия контракта. Электронный терминал предназначен и может использоваться только в целях исполнения Контракта.</w:t>
      </w:r>
    </w:p>
    <w:p w:rsidR="000D5431" w:rsidRDefault="005831A7">
      <w:pPr>
        <w:pStyle w:val="af4"/>
        <w:jc w:val="both"/>
        <w:rPr>
          <w:shd w:val="clear" w:color="auto" w:fill="FFFFFF"/>
        </w:rPr>
      </w:pPr>
      <w:proofErr w:type="spellStart"/>
      <w:r>
        <w:rPr>
          <w:bCs/>
          <w:szCs w:val="24"/>
          <w:shd w:val="clear" w:color="auto" w:fill="FFFFFF"/>
        </w:rPr>
        <w:t>Pay</w:t>
      </w:r>
      <w:proofErr w:type="spellEnd"/>
      <w:r>
        <w:rPr>
          <w:bCs/>
          <w:szCs w:val="24"/>
          <w:shd w:val="clear" w:color="auto" w:fill="FFFFFF"/>
        </w:rPr>
        <w:t xml:space="preserve"> (бесконтактная оплата) </w:t>
      </w:r>
      <w:r>
        <w:rPr>
          <w:b w:val="0"/>
          <w:szCs w:val="24"/>
          <w:shd w:val="clear" w:color="auto" w:fill="FFFFFF"/>
        </w:rPr>
        <w:t>– сервис Банка, позволяющий Предприятию предоставлять Держателям возможность совершения в адрес такого Предприятия Операций оплаты, предусматривающих аутентификацию Держателя:</w:t>
      </w:r>
    </w:p>
    <w:p w:rsidR="000D5431" w:rsidRDefault="005831A7">
      <w:pPr>
        <w:pStyle w:val="af4"/>
        <w:jc w:val="both"/>
        <w:rPr>
          <w:shd w:val="clear" w:color="auto" w:fill="FFFFFF"/>
        </w:rPr>
      </w:pPr>
      <w:r>
        <w:rPr>
          <w:b w:val="0"/>
          <w:szCs w:val="24"/>
          <w:shd w:val="clear" w:color="auto" w:fill="FFFFFF"/>
        </w:rPr>
        <w:t>- в случае совершения Операции на Ресурсе – с использованием Мобильного приложения для Держателя либо посредством SMS-банка (Мобильного банка);</w:t>
      </w:r>
    </w:p>
    <w:p w:rsidR="000D5431" w:rsidRDefault="005831A7">
      <w:pPr>
        <w:pStyle w:val="af4"/>
        <w:jc w:val="both"/>
        <w:rPr>
          <w:shd w:val="clear" w:color="auto" w:fill="FFFFFF"/>
        </w:rPr>
      </w:pPr>
      <w:r>
        <w:rPr>
          <w:b w:val="0"/>
          <w:szCs w:val="24"/>
          <w:shd w:val="clear" w:color="auto" w:fill="FFFFFF"/>
        </w:rPr>
        <w:t xml:space="preserve">- в случае совершения Операции в ТСТ – с использованием Биометрического метода идентификации на </w:t>
      </w:r>
      <w:proofErr w:type="spellStart"/>
      <w:r>
        <w:rPr>
          <w:b w:val="0"/>
          <w:szCs w:val="24"/>
          <w:shd w:val="clear" w:color="auto" w:fill="FFFFFF"/>
        </w:rPr>
        <w:t>Биотерминале</w:t>
      </w:r>
      <w:proofErr w:type="spellEnd"/>
      <w:r>
        <w:rPr>
          <w:b w:val="0"/>
          <w:szCs w:val="24"/>
          <w:shd w:val="clear" w:color="auto" w:fill="FFFFFF"/>
        </w:rPr>
        <w:t>.</w:t>
      </w:r>
    </w:p>
    <w:p w:rsidR="000D5431" w:rsidRDefault="005831A7">
      <w:pPr>
        <w:pStyle w:val="af4"/>
        <w:jc w:val="both"/>
        <w:rPr>
          <w:shd w:val="clear" w:color="auto" w:fill="FFFFFF"/>
        </w:rPr>
      </w:pPr>
      <w:proofErr w:type="spellStart"/>
      <w:r>
        <w:rPr>
          <w:b w:val="0"/>
          <w:szCs w:val="24"/>
          <w:shd w:val="clear" w:color="auto" w:fill="FFFFFF"/>
        </w:rPr>
        <w:t>Pay</w:t>
      </w:r>
      <w:proofErr w:type="spellEnd"/>
      <w:r>
        <w:rPr>
          <w:bCs/>
          <w:szCs w:val="24"/>
          <w:shd w:val="clear" w:color="auto" w:fill="FFFFFF"/>
        </w:rPr>
        <w:t xml:space="preserve"> (бесконтактная оплата)</w:t>
      </w:r>
      <w:r>
        <w:rPr>
          <w:b w:val="0"/>
          <w:szCs w:val="24"/>
          <w:shd w:val="clear" w:color="auto" w:fill="FFFFFF"/>
        </w:rPr>
        <w:t xml:space="preserve"> – сервис Банка, позволяющий Предприятию предоставлять Держателям возможность совершения в адрес такого Предприятия Операций оплаты, предусматривающих аутентификацию Держателя:</w:t>
      </w:r>
    </w:p>
    <w:p w:rsidR="000D5431" w:rsidRDefault="005831A7">
      <w:pPr>
        <w:pStyle w:val="af4"/>
        <w:ind w:firstLine="426"/>
        <w:jc w:val="both"/>
        <w:rPr>
          <w:shd w:val="clear" w:color="auto" w:fill="FFFFFF"/>
        </w:rPr>
      </w:pPr>
      <w:r>
        <w:rPr>
          <w:b w:val="0"/>
          <w:szCs w:val="24"/>
          <w:shd w:val="clear" w:color="auto" w:fill="FFFFFF"/>
        </w:rPr>
        <w:t xml:space="preserve">- в случае совершения Операции в ТСТ – с использованием Биометрического метода </w:t>
      </w:r>
      <w:r>
        <w:rPr>
          <w:b w:val="0"/>
          <w:szCs w:val="24"/>
          <w:shd w:val="clear" w:color="auto" w:fill="FFFFFF"/>
        </w:rPr>
        <w:lastRenderedPageBreak/>
        <w:t xml:space="preserve">идентификации на </w:t>
      </w:r>
      <w:proofErr w:type="spellStart"/>
      <w:r>
        <w:rPr>
          <w:b w:val="0"/>
          <w:szCs w:val="24"/>
          <w:shd w:val="clear" w:color="auto" w:fill="FFFFFF"/>
        </w:rPr>
        <w:t>Биотерминале</w:t>
      </w:r>
      <w:proofErr w:type="spellEnd"/>
      <w:r>
        <w:rPr>
          <w:b w:val="0"/>
          <w:szCs w:val="24"/>
          <w:shd w:val="clear" w:color="auto" w:fill="FFFFFF"/>
        </w:rPr>
        <w:t>.</w:t>
      </w:r>
    </w:p>
    <w:p w:rsidR="000D5431" w:rsidRDefault="000D5431">
      <w:pPr>
        <w:pStyle w:val="af4"/>
        <w:ind w:firstLine="426"/>
        <w:jc w:val="both"/>
        <w:rPr>
          <w:szCs w:val="24"/>
          <w:shd w:val="clear" w:color="auto" w:fill="FFFFFF"/>
        </w:rPr>
      </w:pPr>
    </w:p>
    <w:p w:rsidR="000D5431" w:rsidRDefault="000D5431">
      <w:pPr>
        <w:pStyle w:val="af4"/>
        <w:ind w:firstLine="426"/>
        <w:jc w:val="both"/>
        <w:rPr>
          <w:szCs w:val="24"/>
          <w:shd w:val="clear" w:color="auto" w:fill="FFFFFF"/>
        </w:rPr>
      </w:pPr>
    </w:p>
    <w:p w:rsidR="000D5431" w:rsidRDefault="005831A7">
      <w:pPr>
        <w:pStyle w:val="af4"/>
        <w:ind w:firstLine="426"/>
        <w:jc w:val="both"/>
        <w:rPr>
          <w:shd w:val="clear" w:color="auto" w:fill="FFFFFF"/>
        </w:rPr>
      </w:pPr>
      <w:proofErr w:type="gramStart"/>
      <w:r>
        <w:rPr>
          <w:bCs/>
          <w:szCs w:val="24"/>
          <w:shd w:val="clear" w:color="auto" w:fill="FFFFFF"/>
        </w:rPr>
        <w:t xml:space="preserve">SMS-банк (Мобильный банк) </w:t>
      </w:r>
      <w:r>
        <w:rPr>
          <w:b w:val="0"/>
          <w:szCs w:val="24"/>
          <w:shd w:val="clear" w:color="auto" w:fill="FFFFFF"/>
        </w:rPr>
        <w:t>– удаленный канал обслуживания Держателей, обеспечивающий Держателям возможность, помимо прочего, получать от Банка сообщения, в том числе для подтверждения Держателем Операций, в виде SMS-сообщений на мобильном устройстве Держателя с использованием абонентского номера подвижной радиотелефонной связи, предварительно зарегистрированного в Банке для доступа к SMS-банку (Мобильному банку) по Банковской карте, выпущенной Держателю Банком.</w:t>
      </w:r>
      <w:proofErr w:type="gramEnd"/>
    </w:p>
    <w:p w:rsidR="000D5431" w:rsidRDefault="005831A7">
      <w:pPr>
        <w:pStyle w:val="af4"/>
        <w:ind w:firstLine="426"/>
        <w:jc w:val="both"/>
        <w:rPr>
          <w:shd w:val="clear" w:color="auto" w:fill="FFFFFF"/>
        </w:rPr>
      </w:pPr>
      <w:r>
        <w:rPr>
          <w:bCs/>
          <w:szCs w:val="24"/>
          <w:shd w:val="clear" w:color="auto" w:fill="FFFFFF"/>
        </w:rPr>
        <w:t>QR-код (</w:t>
      </w:r>
      <w:proofErr w:type="spellStart"/>
      <w:r>
        <w:rPr>
          <w:bCs/>
          <w:szCs w:val="24"/>
          <w:shd w:val="clear" w:color="auto" w:fill="FFFFFF"/>
        </w:rPr>
        <w:t>Quick</w:t>
      </w:r>
      <w:proofErr w:type="spellEnd"/>
      <w:r>
        <w:rPr>
          <w:bCs/>
          <w:szCs w:val="24"/>
          <w:shd w:val="clear" w:color="auto" w:fill="FFFFFF"/>
        </w:rPr>
        <w:t xml:space="preserve"> </w:t>
      </w:r>
      <w:proofErr w:type="spellStart"/>
      <w:r>
        <w:rPr>
          <w:bCs/>
          <w:szCs w:val="24"/>
          <w:shd w:val="clear" w:color="auto" w:fill="FFFFFF"/>
        </w:rPr>
        <w:t>Response</w:t>
      </w:r>
      <w:proofErr w:type="spellEnd"/>
      <w:r>
        <w:rPr>
          <w:bCs/>
          <w:szCs w:val="24"/>
          <w:shd w:val="clear" w:color="auto" w:fill="FFFFFF"/>
        </w:rPr>
        <w:t xml:space="preserve"> </w:t>
      </w:r>
      <w:proofErr w:type="spellStart"/>
      <w:r>
        <w:rPr>
          <w:bCs/>
          <w:szCs w:val="24"/>
          <w:shd w:val="clear" w:color="auto" w:fill="FFFFFF"/>
        </w:rPr>
        <w:t>Code</w:t>
      </w:r>
      <w:proofErr w:type="spellEnd"/>
      <w:r>
        <w:rPr>
          <w:bCs/>
          <w:szCs w:val="24"/>
          <w:shd w:val="clear" w:color="auto" w:fill="FFFFFF"/>
        </w:rPr>
        <w:t xml:space="preserve">) </w:t>
      </w:r>
      <w:r>
        <w:rPr>
          <w:b w:val="0"/>
          <w:szCs w:val="24"/>
          <w:shd w:val="clear" w:color="auto" w:fill="FFFFFF"/>
        </w:rPr>
        <w:t xml:space="preserve">– двухмерный </w:t>
      </w:r>
      <w:proofErr w:type="spellStart"/>
      <w:r>
        <w:rPr>
          <w:b w:val="0"/>
          <w:szCs w:val="24"/>
          <w:shd w:val="clear" w:color="auto" w:fill="FFFFFF"/>
        </w:rPr>
        <w:t>штрихкод</w:t>
      </w:r>
      <w:proofErr w:type="spellEnd"/>
      <w:r>
        <w:rPr>
          <w:b w:val="0"/>
          <w:szCs w:val="24"/>
          <w:shd w:val="clear" w:color="auto" w:fill="FFFFFF"/>
        </w:rPr>
        <w:t xml:space="preserve">, позволяющий осуществлять Операцию оплаты посредством считывания такого </w:t>
      </w:r>
      <w:proofErr w:type="spellStart"/>
      <w:r>
        <w:rPr>
          <w:b w:val="0"/>
          <w:szCs w:val="24"/>
          <w:shd w:val="clear" w:color="auto" w:fill="FFFFFF"/>
        </w:rPr>
        <w:t>штрихкода</w:t>
      </w:r>
      <w:proofErr w:type="spellEnd"/>
      <w:r>
        <w:rPr>
          <w:b w:val="0"/>
          <w:szCs w:val="24"/>
          <w:shd w:val="clear" w:color="auto" w:fill="FFFFFF"/>
        </w:rPr>
        <w:t xml:space="preserve"> с использованием специального программного обеспечения.</w:t>
      </w:r>
    </w:p>
    <w:p w:rsidR="000D5431" w:rsidRDefault="005831A7">
      <w:pPr>
        <w:pStyle w:val="af4"/>
        <w:ind w:firstLine="426"/>
        <w:jc w:val="both"/>
        <w:rPr>
          <w:shd w:val="clear" w:color="auto" w:fill="FFFFFF"/>
        </w:rPr>
      </w:pPr>
      <w:r>
        <w:rPr>
          <w:b w:val="0"/>
          <w:szCs w:val="24"/>
          <w:shd w:val="clear" w:color="auto" w:fill="FFFFFF"/>
        </w:rPr>
        <w:t>QR-код может быть 2 типов:</w:t>
      </w:r>
    </w:p>
    <w:p w:rsidR="000D5431" w:rsidRDefault="005831A7">
      <w:pPr>
        <w:pStyle w:val="af4"/>
        <w:ind w:firstLine="426"/>
        <w:jc w:val="both"/>
        <w:rPr>
          <w:shd w:val="clear" w:color="auto" w:fill="FFFFFF"/>
        </w:rPr>
      </w:pPr>
      <w:r>
        <w:rPr>
          <w:b w:val="0"/>
          <w:szCs w:val="24"/>
          <w:shd w:val="clear" w:color="auto" w:fill="FFFFFF"/>
        </w:rPr>
        <w:t xml:space="preserve">    • QR-код партнера – двухмерный </w:t>
      </w:r>
      <w:proofErr w:type="spellStart"/>
      <w:r>
        <w:rPr>
          <w:b w:val="0"/>
          <w:szCs w:val="24"/>
          <w:shd w:val="clear" w:color="auto" w:fill="FFFFFF"/>
        </w:rPr>
        <w:t>штрихкод</w:t>
      </w:r>
      <w:proofErr w:type="spellEnd"/>
      <w:r>
        <w:rPr>
          <w:b w:val="0"/>
          <w:szCs w:val="24"/>
          <w:shd w:val="clear" w:color="auto" w:fill="FFFFFF"/>
        </w:rPr>
        <w:t>, предоставляемый Банком ТСП, и позволяющий Покупателю осуществлять оплату товаров и услуг в ТСТ с Карты/Платежного счета через Мобильное приложение для Держателя. Для совершения Операции оплаты посредством считывания QR-кода партнера Покупатель сканирует своим мобильным устройством, размещенный в ТСТ QR-код. Далее Покупатель самостоятельно вводит сумму Операции оплаты на своем мобильном устройстве (если применяется статический QR-код) либо подтверждает сумму Операции оплаты, которая появляется на экране мобильного устройства сразу после сканирования QR-кода партнера (если применяется динамический QR-код). Динамический QR-код партнера генерируется индивидуально под каждую Операцию оплаты;</w:t>
      </w:r>
    </w:p>
    <w:p w:rsidR="000D5431" w:rsidRDefault="005831A7">
      <w:pPr>
        <w:pStyle w:val="af4"/>
        <w:ind w:firstLine="426"/>
        <w:jc w:val="both"/>
        <w:rPr>
          <w:shd w:val="clear" w:color="auto" w:fill="FFFFFF"/>
        </w:rPr>
      </w:pPr>
      <w:r>
        <w:rPr>
          <w:b w:val="0"/>
          <w:szCs w:val="24"/>
          <w:shd w:val="clear" w:color="auto" w:fill="FFFFFF"/>
        </w:rPr>
        <w:t xml:space="preserve">    • QR-код покупателя – создаваемый самостоятельно Покупателем с использованием Мобильного приложения для Держателя двухмерный </w:t>
      </w:r>
      <w:proofErr w:type="spellStart"/>
      <w:r>
        <w:rPr>
          <w:b w:val="0"/>
          <w:szCs w:val="24"/>
          <w:shd w:val="clear" w:color="auto" w:fill="FFFFFF"/>
        </w:rPr>
        <w:t>штрихкод</w:t>
      </w:r>
      <w:proofErr w:type="spellEnd"/>
      <w:r>
        <w:rPr>
          <w:b w:val="0"/>
          <w:szCs w:val="24"/>
          <w:shd w:val="clear" w:color="auto" w:fill="FFFFFF"/>
        </w:rPr>
        <w:t>, содержащий в зашифрованном виде (</w:t>
      </w:r>
      <w:proofErr w:type="spellStart"/>
      <w:r>
        <w:rPr>
          <w:b w:val="0"/>
          <w:szCs w:val="24"/>
          <w:shd w:val="clear" w:color="auto" w:fill="FFFFFF"/>
        </w:rPr>
        <w:t>токен</w:t>
      </w:r>
      <w:proofErr w:type="spellEnd"/>
      <w:r>
        <w:rPr>
          <w:b w:val="0"/>
          <w:szCs w:val="24"/>
          <w:shd w:val="clear" w:color="auto" w:fill="FFFFFF"/>
        </w:rPr>
        <w:t>) информацию, позволяющую Банку определить Карту/Платежный счет, выбранный Покупателем для формирования QR-кода покупателя, с которого будет проведена операция оплаты товаров/услуг. Для совершения Операции оплаты посредством считывания QR-кода покупателя Покупателю необходимо сначала сгенерировать QR-код покупателя в Мобильном приложении для Держателя, а затем предоставить такой QR-код покупателя для сканирования в ТСТ.</w:t>
      </w:r>
    </w:p>
    <w:p w:rsidR="000D5431" w:rsidRDefault="000D5431">
      <w:pPr>
        <w:pStyle w:val="af4"/>
        <w:ind w:firstLine="426"/>
        <w:jc w:val="both"/>
        <w:rPr>
          <w:b w:val="0"/>
          <w:szCs w:val="24"/>
          <w:shd w:val="clear" w:color="auto" w:fill="FFFFFF"/>
        </w:rPr>
      </w:pPr>
    </w:p>
    <w:p w:rsidR="000D5431" w:rsidRDefault="005831A7">
      <w:pPr>
        <w:jc w:val="center"/>
        <w:rPr>
          <w:shd w:val="clear" w:color="auto" w:fill="FFFFFF"/>
        </w:rPr>
      </w:pPr>
      <w:r>
        <w:rPr>
          <w:b/>
          <w:shd w:val="clear" w:color="auto" w:fill="FFFFFF"/>
        </w:rPr>
        <w:t>1. ПРЕДМЕТ КОНТРАКТА</w:t>
      </w:r>
    </w:p>
    <w:p w:rsidR="000D5431" w:rsidRDefault="000D5431">
      <w:pPr>
        <w:ind w:firstLine="567"/>
        <w:rPr>
          <w:shd w:val="clear" w:color="auto" w:fill="FFFFFF"/>
        </w:rPr>
      </w:pPr>
    </w:p>
    <w:p w:rsidR="000D5431" w:rsidRDefault="005831A7">
      <w:pPr>
        <w:pStyle w:val="ConsNormal0"/>
        <w:ind w:right="0" w:firstLine="567"/>
        <w:jc w:val="both"/>
        <w:rPr>
          <w:shd w:val="clear" w:color="auto" w:fill="FFFFFF"/>
        </w:rPr>
      </w:pPr>
      <w:r>
        <w:rPr>
          <w:rFonts w:ascii="Times New Roman" w:hAnsi="Times New Roman" w:cs="Times New Roman"/>
          <w:sz w:val="24"/>
          <w:szCs w:val="24"/>
          <w:shd w:val="clear" w:color="auto" w:fill="FFFFFF"/>
        </w:rPr>
        <w:t xml:space="preserve">1.1. Предметом Контракта является </w:t>
      </w:r>
      <w:r>
        <w:rPr>
          <w:rFonts w:ascii="Times New Roman" w:hAnsi="Times New Roman" w:cs="Times New Roman"/>
          <w:b/>
          <w:sz w:val="24"/>
          <w:szCs w:val="24"/>
          <w:shd w:val="clear" w:color="auto" w:fill="FFFFFF"/>
        </w:rPr>
        <w:t>оказание услуг на проведение расчетов по операциям совершенным с использованием банковских карт (</w:t>
      </w:r>
      <w:proofErr w:type="spellStart"/>
      <w:r>
        <w:rPr>
          <w:rFonts w:ascii="Times New Roman" w:hAnsi="Times New Roman" w:cs="Times New Roman"/>
          <w:b/>
          <w:sz w:val="24"/>
          <w:szCs w:val="24"/>
          <w:shd w:val="clear" w:color="auto" w:fill="FFFFFF"/>
        </w:rPr>
        <w:t>Эквайринг</w:t>
      </w:r>
      <w:proofErr w:type="spellEnd"/>
      <w:r>
        <w:rPr>
          <w:rFonts w:ascii="Times New Roman" w:hAnsi="Times New Roman" w:cs="Times New Roman"/>
          <w:b/>
          <w:sz w:val="24"/>
          <w:szCs w:val="24"/>
          <w:shd w:val="clear" w:color="auto" w:fill="FFFFFF"/>
        </w:rPr>
        <w:t>) для нужд СПб ГБУЗ «Городская поликлиника №106» в 2026 году.</w:t>
      </w:r>
    </w:p>
    <w:p w:rsidR="000D5431" w:rsidRDefault="005831A7">
      <w:pPr>
        <w:pStyle w:val="ConsNormal0"/>
        <w:ind w:right="0" w:firstLine="567"/>
        <w:jc w:val="both"/>
        <w:rPr>
          <w:shd w:val="clear" w:color="auto" w:fill="FFFFFF"/>
        </w:rPr>
      </w:pPr>
      <w:r>
        <w:rPr>
          <w:rFonts w:ascii="Times New Roman" w:hAnsi="Times New Roman"/>
          <w:sz w:val="24"/>
          <w:szCs w:val="24"/>
          <w:shd w:val="clear" w:color="auto" w:fill="FFFFFF"/>
        </w:rPr>
        <w:t xml:space="preserve">1.2. </w:t>
      </w:r>
      <w:r>
        <w:rPr>
          <w:rFonts w:ascii="Times New Roman" w:eastAsia="Calibri" w:hAnsi="Times New Roman"/>
          <w:sz w:val="24"/>
          <w:szCs w:val="24"/>
          <w:shd w:val="clear" w:color="auto" w:fill="FFFFFF"/>
        </w:rPr>
        <w:t xml:space="preserve">Исполнитель оказывает услуги в соответствии с условиями настоящего Контракта, а также Описанием объекта закупки (Техническое задание) (Приложение №2 </w:t>
      </w:r>
      <w:r>
        <w:rPr>
          <w:rFonts w:ascii="Times New Roman" w:eastAsia="Calibri" w:hAnsi="Times New Roman"/>
          <w:sz w:val="24"/>
          <w:szCs w:val="24"/>
          <w:shd w:val="clear" w:color="auto" w:fill="FFFFFF"/>
        </w:rPr>
        <w:br/>
        <w:t xml:space="preserve">к настоящему Контракту), Расчетом цены контракта (Приложение №1 </w:t>
      </w:r>
      <w:r>
        <w:rPr>
          <w:rFonts w:ascii="Times New Roman" w:eastAsia="Calibri" w:hAnsi="Times New Roman"/>
          <w:sz w:val="24"/>
          <w:szCs w:val="24"/>
          <w:shd w:val="clear" w:color="auto" w:fill="FFFFFF"/>
        </w:rPr>
        <w:br/>
        <w:t xml:space="preserve">настоящему Контракту), являющимися неотъемлемой частью настоящего Контракта, </w:t>
      </w:r>
      <w:r>
        <w:rPr>
          <w:rFonts w:ascii="Times New Roman" w:eastAsia="Calibri" w:hAnsi="Times New Roman"/>
          <w:sz w:val="24"/>
          <w:szCs w:val="24"/>
          <w:shd w:val="clear" w:color="auto" w:fill="FFFFFF"/>
        </w:rPr>
        <w:br/>
        <w:t>а Заказчик обязуется принять и оплатить оказанные услуги в порядке и на условиях</w:t>
      </w:r>
      <w:r>
        <w:rPr>
          <w:rFonts w:ascii="Times New Roman" w:hAnsi="Times New Roman" w:cs="Times New Roman"/>
          <w:sz w:val="24"/>
          <w:szCs w:val="24"/>
          <w:shd w:val="clear" w:color="auto" w:fill="FFFFFF"/>
        </w:rPr>
        <w:t>.</w:t>
      </w:r>
    </w:p>
    <w:p w:rsidR="000D5431" w:rsidRDefault="005831A7">
      <w:pPr>
        <w:ind w:firstLine="567"/>
        <w:jc w:val="both"/>
        <w:rPr>
          <w:color w:val="000000"/>
          <w:shd w:val="clear" w:color="auto" w:fill="FFFFFF"/>
        </w:rPr>
      </w:pPr>
      <w:r>
        <w:rPr>
          <w:color w:val="000000"/>
          <w:shd w:val="clear" w:color="auto" w:fill="FFFFFF"/>
        </w:rPr>
        <w:t>1.3. Идентификационный код закупки (ИКЗ):</w:t>
      </w:r>
      <w:r w:rsidR="0088038D">
        <w:rPr>
          <w:color w:val="000000"/>
          <w:shd w:val="clear" w:color="auto" w:fill="FFFFFF"/>
        </w:rPr>
        <w:t xml:space="preserve"> </w:t>
      </w:r>
      <w:r w:rsidR="0088038D" w:rsidRPr="0088038D">
        <w:rPr>
          <w:color w:val="000000"/>
          <w:shd w:val="clear" w:color="auto" w:fill="FFFFFF"/>
        </w:rPr>
        <w:t>262780701278378070100100100000000244</w:t>
      </w:r>
      <w:r w:rsidR="0088038D">
        <w:rPr>
          <w:color w:val="000000"/>
          <w:shd w:val="clear" w:color="auto" w:fill="FFFFFF"/>
        </w:rPr>
        <w:t>.</w:t>
      </w:r>
    </w:p>
    <w:p w:rsidR="000D5431" w:rsidRDefault="000D5431">
      <w:pPr>
        <w:ind w:firstLine="567"/>
        <w:jc w:val="both"/>
        <w:rPr>
          <w:color w:val="000000"/>
          <w:shd w:val="clear" w:color="auto" w:fill="FFFFFF"/>
        </w:rPr>
      </w:pPr>
    </w:p>
    <w:p w:rsidR="000D5431" w:rsidRDefault="005831A7">
      <w:pPr>
        <w:pStyle w:val="af2"/>
        <w:spacing w:after="0"/>
        <w:ind w:left="0" w:firstLine="567"/>
        <w:jc w:val="center"/>
        <w:rPr>
          <w:shd w:val="clear" w:color="auto" w:fill="FFFFFF"/>
        </w:rPr>
      </w:pPr>
      <w:r>
        <w:rPr>
          <w:rFonts w:ascii="Times New Roman" w:hAnsi="Times New Roman"/>
          <w:b/>
          <w:caps/>
          <w:sz w:val="24"/>
          <w:szCs w:val="24"/>
          <w:shd w:val="clear" w:color="auto" w:fill="FFFFFF"/>
        </w:rPr>
        <w:t xml:space="preserve">2. </w:t>
      </w:r>
      <w:r>
        <w:rPr>
          <w:rFonts w:ascii="Times New Roman" w:hAnsi="Times New Roman"/>
          <w:b/>
          <w:sz w:val="24"/>
          <w:szCs w:val="24"/>
          <w:shd w:val="clear" w:color="auto" w:fill="FFFFFF"/>
        </w:rPr>
        <w:t>СРОК ДЕЙСТВИЯ КОНТРАКТА</w:t>
      </w:r>
    </w:p>
    <w:p w:rsidR="000D5431" w:rsidRDefault="005831A7">
      <w:pPr>
        <w:pStyle w:val="af2"/>
        <w:spacing w:after="0"/>
        <w:ind w:left="0" w:firstLine="567"/>
        <w:jc w:val="center"/>
        <w:rPr>
          <w:shd w:val="clear" w:color="auto" w:fill="FFFFFF"/>
        </w:rPr>
      </w:pPr>
      <w:r>
        <w:rPr>
          <w:rFonts w:ascii="Times New Roman" w:hAnsi="Times New Roman"/>
          <w:b/>
          <w:sz w:val="24"/>
          <w:szCs w:val="24"/>
          <w:shd w:val="clear" w:color="auto" w:fill="FFFFFF"/>
        </w:rPr>
        <w:t>МЕСТО, УСЛОВИЯ И СРОКИ (ПЕРИОДЫ)</w:t>
      </w:r>
      <w:r>
        <w:rPr>
          <w:rFonts w:ascii="Times New Roman" w:hAnsi="Times New Roman"/>
          <w:b/>
          <w:caps/>
          <w:sz w:val="24"/>
          <w:szCs w:val="24"/>
          <w:shd w:val="clear" w:color="auto" w:fill="FFFFFF"/>
        </w:rPr>
        <w:t xml:space="preserve"> оказания услуг</w:t>
      </w:r>
    </w:p>
    <w:p w:rsidR="000D5431" w:rsidRDefault="000D5431">
      <w:pPr>
        <w:pStyle w:val="af2"/>
        <w:spacing w:after="0"/>
        <w:ind w:left="0" w:firstLine="567"/>
        <w:jc w:val="center"/>
        <w:rPr>
          <w:rFonts w:ascii="Times New Roman" w:hAnsi="Times New Roman"/>
          <w:b/>
          <w:caps/>
          <w:sz w:val="24"/>
          <w:szCs w:val="24"/>
          <w:shd w:val="clear" w:color="auto" w:fill="FFFFFF"/>
        </w:rPr>
      </w:pPr>
    </w:p>
    <w:p w:rsidR="000D5431" w:rsidRDefault="005831A7">
      <w:pPr>
        <w:ind w:firstLine="567"/>
        <w:jc w:val="both"/>
        <w:rPr>
          <w:shd w:val="clear" w:color="auto" w:fill="FFFFFF"/>
        </w:rPr>
      </w:pPr>
      <w:r>
        <w:rPr>
          <w:shd w:val="clear" w:color="auto" w:fill="FFFFFF"/>
        </w:rPr>
        <w:t>2.1. Настоящий Контра</w:t>
      </w:r>
      <w:proofErr w:type="gramStart"/>
      <w:r>
        <w:rPr>
          <w:shd w:val="clear" w:color="auto" w:fill="FFFFFF"/>
        </w:rPr>
        <w:t>кт вст</w:t>
      </w:r>
      <w:proofErr w:type="gramEnd"/>
      <w:r>
        <w:rPr>
          <w:shd w:val="clear" w:color="auto" w:fill="FFFFFF"/>
        </w:rPr>
        <w:t>упает в силу со дня его заключения и действует по «31» декабря 2026 года.</w:t>
      </w:r>
    </w:p>
    <w:p w:rsidR="000D5431" w:rsidRDefault="005831A7">
      <w:pPr>
        <w:ind w:firstLine="567"/>
        <w:jc w:val="both"/>
        <w:rPr>
          <w:shd w:val="clear" w:color="auto" w:fill="FFFFFF"/>
        </w:rPr>
      </w:pPr>
      <w:r>
        <w:rPr>
          <w:shd w:val="clear" w:color="auto" w:fill="FFFFFF"/>
        </w:rPr>
        <w:t>2.2. Контракт подлежит обязательной регистрации в Реестре контрактов, заключенных заказчиками в порядке, установленном законодательством.</w:t>
      </w:r>
    </w:p>
    <w:p w:rsidR="000D5431" w:rsidRDefault="005831A7">
      <w:pPr>
        <w:pStyle w:val="ConsPlusNormal0"/>
        <w:ind w:firstLine="567"/>
        <w:jc w:val="both"/>
        <w:rPr>
          <w:shd w:val="clear" w:color="auto" w:fill="FFFFFF"/>
        </w:rPr>
      </w:pPr>
      <w:r>
        <w:rPr>
          <w:rFonts w:ascii="Times New Roman" w:hAnsi="Times New Roman" w:cs="Times New Roman"/>
          <w:sz w:val="24"/>
          <w:szCs w:val="24"/>
          <w:shd w:val="clear" w:color="auto" w:fill="FFFFFF"/>
        </w:rPr>
        <w:t>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D5431" w:rsidRDefault="005831A7">
      <w:pPr>
        <w:pStyle w:val="ConsPlusNormal0"/>
        <w:ind w:firstLine="567"/>
        <w:jc w:val="both"/>
        <w:rPr>
          <w:shd w:val="clear" w:color="auto" w:fill="FFFFFF"/>
        </w:rPr>
      </w:pPr>
      <w:r>
        <w:rPr>
          <w:rFonts w:ascii="Times New Roman" w:hAnsi="Times New Roman" w:cs="Times New Roman"/>
          <w:sz w:val="24"/>
          <w:szCs w:val="24"/>
          <w:shd w:val="clear" w:color="auto" w:fill="FFFFFF"/>
        </w:rPr>
        <w:lastRenderedPageBreak/>
        <w:t xml:space="preserve">2.4. Исполнитель осуществляет </w:t>
      </w:r>
      <w:proofErr w:type="spellStart"/>
      <w:r>
        <w:rPr>
          <w:rFonts w:ascii="Times New Roman" w:hAnsi="Times New Roman" w:cs="Times New Roman"/>
          <w:sz w:val="24"/>
          <w:szCs w:val="24"/>
          <w:shd w:val="clear" w:color="auto" w:fill="FFFFFF"/>
        </w:rPr>
        <w:t>эквайринговое</w:t>
      </w:r>
      <w:proofErr w:type="spellEnd"/>
      <w:r>
        <w:rPr>
          <w:rFonts w:ascii="Times New Roman" w:hAnsi="Times New Roman" w:cs="Times New Roman"/>
          <w:sz w:val="24"/>
          <w:szCs w:val="24"/>
          <w:shd w:val="clear" w:color="auto" w:fill="FFFFFF"/>
        </w:rPr>
        <w:t xml:space="preserve"> обслуживание банковских карт международных платежных систем (</w:t>
      </w:r>
      <w:proofErr w:type="spellStart"/>
      <w:r>
        <w:rPr>
          <w:rFonts w:ascii="Times New Roman" w:hAnsi="Times New Roman" w:cs="Times New Roman"/>
          <w:sz w:val="24"/>
          <w:szCs w:val="24"/>
          <w:shd w:val="clear" w:color="auto" w:fill="FFFFFF"/>
        </w:rPr>
        <w:t>Visa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VisaElectron</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Maestro</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MasterCard</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MasterCardElectronic</w:t>
      </w:r>
      <w:proofErr w:type="spellEnd"/>
      <w:r>
        <w:rPr>
          <w:rFonts w:ascii="Times New Roman" w:hAnsi="Times New Roman" w:cs="Times New Roman"/>
          <w:sz w:val="24"/>
          <w:szCs w:val="24"/>
          <w:shd w:val="clear" w:color="auto" w:fill="FFFFFF"/>
        </w:rPr>
        <w:t>, платежными системами «МИР»).</w:t>
      </w:r>
    </w:p>
    <w:p w:rsidR="000D5431" w:rsidRDefault="005831A7">
      <w:pPr>
        <w:pStyle w:val="ConsPlusNormal0"/>
        <w:ind w:firstLine="567"/>
        <w:jc w:val="both"/>
        <w:rPr>
          <w:shd w:val="clear" w:color="auto" w:fill="FFFFFF"/>
        </w:rPr>
      </w:pPr>
      <w:r>
        <w:rPr>
          <w:rFonts w:ascii="Times New Roman" w:hAnsi="Times New Roman" w:cs="Times New Roman"/>
          <w:sz w:val="24"/>
          <w:szCs w:val="24"/>
          <w:shd w:val="clear" w:color="auto" w:fill="FFFFFF"/>
        </w:rPr>
        <w:t>2.5. В рамках исполнения настоящего Контракта Исполнитель предоставляет организации Заказчика все необходимое для приема платежей оборудование.</w:t>
      </w:r>
    </w:p>
    <w:p w:rsidR="000D5431" w:rsidRDefault="005831A7">
      <w:pPr>
        <w:pStyle w:val="ConsPlusNormal0"/>
        <w:ind w:firstLine="567"/>
        <w:jc w:val="both"/>
        <w:rPr>
          <w:shd w:val="clear" w:color="auto" w:fill="FFFFFF"/>
        </w:rPr>
      </w:pPr>
      <w:r>
        <w:rPr>
          <w:rFonts w:ascii="Times New Roman" w:hAnsi="Times New Roman" w:cs="Times New Roman"/>
          <w:sz w:val="24"/>
          <w:szCs w:val="24"/>
          <w:shd w:val="clear" w:color="auto" w:fill="FFFFFF"/>
        </w:rPr>
        <w:t>Перечень предоставляемого оборудования и его технические характеристики определены в Описании объекта закупки, являющемся Приложением № 2 к настоящему Контракту.</w:t>
      </w:r>
    </w:p>
    <w:p w:rsidR="000D5431" w:rsidRDefault="005831A7">
      <w:pPr>
        <w:pStyle w:val="ConsPlusNormal0"/>
        <w:ind w:firstLine="567"/>
        <w:jc w:val="both"/>
        <w:rPr>
          <w:shd w:val="clear" w:color="auto" w:fill="FFFFFF"/>
        </w:rPr>
      </w:pPr>
      <w:r>
        <w:rPr>
          <w:rFonts w:ascii="Times New Roman" w:hAnsi="Times New Roman" w:cs="Times New Roman"/>
          <w:sz w:val="24"/>
          <w:szCs w:val="24"/>
          <w:shd w:val="clear" w:color="auto" w:fill="FFFFFF"/>
        </w:rPr>
        <w:t>Предоставляемое оборудование передается Заказчику по акту приемки-передачи и подготовки оборудования, составленному Сторонами по форме, являющейся Приложением № 4 к настоящему Контракту. Оборудование предоставляется Заказчику в течение 5 календарных дней, с момента получения заявки Заказчика.</w:t>
      </w:r>
    </w:p>
    <w:p w:rsidR="000D5431" w:rsidRDefault="005831A7">
      <w:pPr>
        <w:pStyle w:val="ConsPlusNormal0"/>
        <w:ind w:firstLine="567"/>
        <w:jc w:val="both"/>
        <w:rPr>
          <w:shd w:val="clear" w:color="auto" w:fill="FFFFFF"/>
        </w:rPr>
      </w:pPr>
      <w:r>
        <w:rPr>
          <w:rFonts w:ascii="Times New Roman" w:hAnsi="Times New Roman" w:cs="Times New Roman"/>
          <w:sz w:val="24"/>
          <w:szCs w:val="24"/>
          <w:shd w:val="clear" w:color="auto" w:fill="FFFFFF"/>
        </w:rPr>
        <w:t>Для проведения операций с использованием банковских карт Исполнитель устанавливает у Заказчика и подготавливает к эксплуатации электронные терминалы. Установка и подключение терминалов к рабочим местам Заказчика осуществляется силами и за счет Исполнителя.</w:t>
      </w:r>
    </w:p>
    <w:p w:rsidR="000D5431" w:rsidRDefault="005831A7">
      <w:pPr>
        <w:pStyle w:val="ConsPlusNormal0"/>
        <w:ind w:firstLine="567"/>
        <w:jc w:val="both"/>
        <w:rPr>
          <w:shd w:val="clear" w:color="auto" w:fill="FFFFFF"/>
        </w:rPr>
      </w:pPr>
      <w:r>
        <w:rPr>
          <w:rFonts w:ascii="Times New Roman" w:hAnsi="Times New Roman" w:cs="Times New Roman"/>
          <w:sz w:val="24"/>
          <w:szCs w:val="24"/>
          <w:shd w:val="clear" w:color="auto" w:fill="FFFFFF"/>
        </w:rPr>
        <w:t>Исполнитель производит перечисление сумм операций оплаты с использованием карт в рублях Российской Федерации без удержания комиссионного вознаграждения за выполнение расчетов, не позднее 2-х рабочих дней, следующего за днем закрытия текущего дня терминала, в котором была совершена операция оплаты, на лицевой счет Заказчика.</w:t>
      </w:r>
    </w:p>
    <w:p w:rsidR="000D5431" w:rsidRDefault="005831A7">
      <w:pPr>
        <w:pStyle w:val="21"/>
        <w:tabs>
          <w:tab w:val="clear" w:pos="-720"/>
          <w:tab w:val="left" w:pos="1080"/>
        </w:tabs>
        <w:ind w:left="0" w:firstLine="567"/>
        <w:jc w:val="both"/>
        <w:rPr>
          <w:shd w:val="clear" w:color="auto" w:fill="FFFFFF"/>
        </w:rPr>
      </w:pPr>
      <w:r>
        <w:rPr>
          <w:rFonts w:ascii="Times New Roman" w:hAnsi="Times New Roman" w:cs="Times New Roman"/>
          <w:sz w:val="24"/>
          <w:szCs w:val="24"/>
          <w:shd w:val="clear" w:color="auto" w:fill="FFFFFF"/>
        </w:rPr>
        <w:t xml:space="preserve">2.6.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Pr>
          <w:rFonts w:ascii="Times New Roman" w:hAnsi="Times New Roman" w:cs="Times New Roman"/>
          <w:spacing w:val="1"/>
          <w:sz w:val="24"/>
          <w:szCs w:val="24"/>
          <w:shd w:val="clear" w:color="auto" w:fill="FFFFFF"/>
        </w:rPr>
        <w:t>Заказчик</w:t>
      </w:r>
      <w:r>
        <w:rPr>
          <w:rFonts w:ascii="Times New Roman" w:hAnsi="Times New Roman" w:cs="Times New Roman"/>
          <w:sz w:val="24"/>
          <w:szCs w:val="24"/>
          <w:shd w:val="clear" w:color="auto" w:fill="FFFFFF"/>
        </w:rPr>
        <w:t xml:space="preserve"> обязуется оплатить оказанные Услуги.</w:t>
      </w:r>
    </w:p>
    <w:p w:rsidR="000D5431" w:rsidRDefault="005831A7">
      <w:pPr>
        <w:ind w:firstLine="567"/>
        <w:jc w:val="both"/>
        <w:rPr>
          <w:shd w:val="clear" w:color="auto" w:fill="FFFFFF"/>
        </w:rPr>
      </w:pPr>
      <w:r>
        <w:rPr>
          <w:shd w:val="clear" w:color="auto" w:fill="FFFFFF"/>
        </w:rPr>
        <w:t>2.7. Местом оказания Услуг является:</w:t>
      </w:r>
    </w:p>
    <w:p w:rsidR="000D5431" w:rsidRDefault="005831A7">
      <w:pPr>
        <w:ind w:firstLine="567"/>
        <w:jc w:val="both"/>
      </w:pPr>
      <w:r>
        <w:tab/>
        <w:t xml:space="preserve">г. Санкт-Петербург, </w:t>
      </w:r>
      <w:proofErr w:type="spellStart"/>
      <w:r>
        <w:t>вн.тер.г</w:t>
      </w:r>
      <w:proofErr w:type="spellEnd"/>
      <w:r>
        <w:t xml:space="preserve">. муниципальный округ Южно-Приморский, </w:t>
      </w:r>
      <w:proofErr w:type="spellStart"/>
      <w:r>
        <w:t>ул</w:t>
      </w:r>
      <w:proofErr w:type="spellEnd"/>
      <w:r>
        <w:t xml:space="preserve"> </w:t>
      </w:r>
      <w:proofErr w:type="spellStart"/>
      <w:r>
        <w:t>Рихарда</w:t>
      </w:r>
      <w:proofErr w:type="spellEnd"/>
      <w:r>
        <w:t xml:space="preserve"> </w:t>
      </w:r>
      <w:proofErr w:type="spellStart"/>
      <w:r>
        <w:t>Зорге</w:t>
      </w:r>
      <w:proofErr w:type="spellEnd"/>
      <w:r>
        <w:t>, д.1 литера</w:t>
      </w:r>
      <w:proofErr w:type="gramStart"/>
      <w:r>
        <w:t xml:space="preserve"> А</w:t>
      </w:r>
      <w:proofErr w:type="gramEnd"/>
      <w:r>
        <w:t>; ПО 106</w:t>
      </w:r>
    </w:p>
    <w:p w:rsidR="000D5431" w:rsidRDefault="005831A7">
      <w:pPr>
        <w:ind w:firstLine="567"/>
        <w:jc w:val="both"/>
      </w:pPr>
      <w:r>
        <w:t xml:space="preserve">г. Санкт-Петербург, </w:t>
      </w:r>
      <w:proofErr w:type="spellStart"/>
      <w:r>
        <w:t>вн.тер.г</w:t>
      </w:r>
      <w:proofErr w:type="spellEnd"/>
      <w:r>
        <w:t xml:space="preserve">. муниципальный округ Южно-Приморский, </w:t>
      </w:r>
      <w:proofErr w:type="spellStart"/>
      <w:r>
        <w:t>ул</w:t>
      </w:r>
      <w:proofErr w:type="spellEnd"/>
      <w:r>
        <w:t xml:space="preserve"> </w:t>
      </w:r>
      <w:proofErr w:type="spellStart"/>
      <w:r>
        <w:t>Рихарда</w:t>
      </w:r>
      <w:proofErr w:type="spellEnd"/>
      <w:r>
        <w:t xml:space="preserve"> </w:t>
      </w:r>
      <w:proofErr w:type="spellStart"/>
      <w:r>
        <w:t>Зорге</w:t>
      </w:r>
      <w:proofErr w:type="spellEnd"/>
      <w:r>
        <w:t>, д.18 литера</w:t>
      </w:r>
      <w:proofErr w:type="gramStart"/>
      <w:r>
        <w:t xml:space="preserve"> А</w:t>
      </w:r>
      <w:proofErr w:type="gramEnd"/>
      <w:r>
        <w:t>; ПО 119</w:t>
      </w:r>
    </w:p>
    <w:p w:rsidR="000D5431" w:rsidRDefault="005831A7">
      <w:pPr>
        <w:ind w:firstLine="567"/>
        <w:jc w:val="both"/>
      </w:pPr>
      <w:r>
        <w:t xml:space="preserve">г. Санкт-Петербург, </w:t>
      </w:r>
      <w:proofErr w:type="spellStart"/>
      <w:r>
        <w:t>вн</w:t>
      </w:r>
      <w:proofErr w:type="gramStart"/>
      <w:r>
        <w:t>.т</w:t>
      </w:r>
      <w:proofErr w:type="gramEnd"/>
      <w:r>
        <w:t>ер.г</w:t>
      </w:r>
      <w:proofErr w:type="spellEnd"/>
      <w:r>
        <w:t xml:space="preserve">. муниципальный округ Южно-Приморский, </w:t>
      </w:r>
      <w:proofErr w:type="spellStart"/>
      <w:r>
        <w:t>ул</w:t>
      </w:r>
      <w:proofErr w:type="spellEnd"/>
      <w:r>
        <w:t xml:space="preserve"> Адмирала </w:t>
      </w:r>
      <w:proofErr w:type="spellStart"/>
      <w:r>
        <w:t>Черокова</w:t>
      </w:r>
      <w:proofErr w:type="spellEnd"/>
      <w:r>
        <w:t>, д.12 стр. 1; ПО 126</w:t>
      </w:r>
    </w:p>
    <w:p w:rsidR="000D5431" w:rsidRDefault="005831A7">
      <w:pPr>
        <w:ind w:firstLine="567"/>
        <w:jc w:val="both"/>
      </w:pPr>
      <w:r>
        <w:t xml:space="preserve">г. Санкт-Петербург, </w:t>
      </w:r>
      <w:proofErr w:type="spellStart"/>
      <w:r>
        <w:t>вн.тер.г</w:t>
      </w:r>
      <w:proofErr w:type="spellEnd"/>
      <w:r>
        <w:t xml:space="preserve">. муниципальный округ Южно-Приморский, </w:t>
      </w:r>
      <w:proofErr w:type="spellStart"/>
      <w:r>
        <w:t>б-р</w:t>
      </w:r>
      <w:proofErr w:type="spellEnd"/>
      <w:r>
        <w:t xml:space="preserve"> Брестский, д.3 к. 2 литера</w:t>
      </w:r>
      <w:proofErr w:type="gramStart"/>
      <w:r>
        <w:t xml:space="preserve"> А</w:t>
      </w:r>
      <w:proofErr w:type="gramEnd"/>
      <w:r>
        <w:t>; ПО 124</w:t>
      </w:r>
    </w:p>
    <w:p w:rsidR="000D5431" w:rsidRDefault="005831A7">
      <w:pPr>
        <w:ind w:firstLine="567"/>
        <w:jc w:val="both"/>
      </w:pPr>
      <w:r>
        <w:t xml:space="preserve">г. Санкт-Петербург, </w:t>
      </w:r>
      <w:proofErr w:type="spellStart"/>
      <w:r>
        <w:t>вн.тер.г</w:t>
      </w:r>
      <w:proofErr w:type="spellEnd"/>
      <w:r>
        <w:t xml:space="preserve">. муниципальный округ Южно-Приморский, </w:t>
      </w:r>
      <w:proofErr w:type="spellStart"/>
      <w:r>
        <w:t>ул</w:t>
      </w:r>
      <w:proofErr w:type="spellEnd"/>
      <w:r>
        <w:t xml:space="preserve"> </w:t>
      </w:r>
      <w:proofErr w:type="spellStart"/>
      <w:r>
        <w:t>Рихарда</w:t>
      </w:r>
      <w:proofErr w:type="spellEnd"/>
      <w:r>
        <w:t xml:space="preserve"> </w:t>
      </w:r>
      <w:proofErr w:type="spellStart"/>
      <w:r>
        <w:t>Зорге</w:t>
      </w:r>
      <w:proofErr w:type="spellEnd"/>
      <w:r>
        <w:t>, д.13 литера</w:t>
      </w:r>
      <w:proofErr w:type="gramStart"/>
      <w:r>
        <w:t xml:space="preserve"> А</w:t>
      </w:r>
      <w:proofErr w:type="gramEnd"/>
      <w:r>
        <w:t>; ДПО 53</w:t>
      </w:r>
    </w:p>
    <w:p w:rsidR="000D5431" w:rsidRDefault="005831A7">
      <w:pPr>
        <w:ind w:firstLine="567"/>
        <w:jc w:val="both"/>
      </w:pPr>
      <w:r>
        <w:t xml:space="preserve">г. Санкт-Петербург, </w:t>
      </w:r>
      <w:proofErr w:type="spellStart"/>
      <w:r>
        <w:t>вн.тер.г</w:t>
      </w:r>
      <w:proofErr w:type="spellEnd"/>
      <w:r>
        <w:t xml:space="preserve">. муниципальный округ </w:t>
      </w:r>
      <w:proofErr w:type="spellStart"/>
      <w:r>
        <w:t>Юго-Запад</w:t>
      </w:r>
      <w:proofErr w:type="spellEnd"/>
      <w:r>
        <w:t xml:space="preserve">, </w:t>
      </w:r>
      <w:proofErr w:type="spellStart"/>
      <w:r>
        <w:t>ш</w:t>
      </w:r>
      <w:proofErr w:type="spellEnd"/>
      <w:r>
        <w:t xml:space="preserve"> Петергофское, д.3 к. 5 литера</w:t>
      </w:r>
      <w:proofErr w:type="gramStart"/>
      <w:r>
        <w:t xml:space="preserve"> А</w:t>
      </w:r>
      <w:proofErr w:type="gramEnd"/>
      <w:r>
        <w:t>; Стоматология взрослая</w:t>
      </w:r>
    </w:p>
    <w:p w:rsidR="000D5431" w:rsidRDefault="005831A7">
      <w:pPr>
        <w:ind w:firstLine="567"/>
        <w:jc w:val="both"/>
      </w:pPr>
      <w:r>
        <w:t xml:space="preserve">г. Санкт-Петербург, </w:t>
      </w:r>
      <w:proofErr w:type="spellStart"/>
      <w:r>
        <w:t>вн</w:t>
      </w:r>
      <w:proofErr w:type="gramStart"/>
      <w:r>
        <w:t>.т</w:t>
      </w:r>
      <w:proofErr w:type="gramEnd"/>
      <w:r>
        <w:t>ер.г</w:t>
      </w:r>
      <w:proofErr w:type="spellEnd"/>
      <w:r>
        <w:t xml:space="preserve">. муниципальный округ Южно-Приморский, </w:t>
      </w:r>
      <w:proofErr w:type="spellStart"/>
      <w:r>
        <w:t>б-р</w:t>
      </w:r>
      <w:proofErr w:type="spellEnd"/>
      <w:r>
        <w:t xml:space="preserve"> Брестский, д.3 к. 2 стр. 1; Стоматология детская</w:t>
      </w:r>
    </w:p>
    <w:p w:rsidR="000D5431" w:rsidRDefault="005831A7">
      <w:pPr>
        <w:ind w:firstLine="567"/>
        <w:jc w:val="both"/>
      </w:pPr>
      <w:r>
        <w:t xml:space="preserve">г. Санкт-Петербург, </w:t>
      </w:r>
      <w:proofErr w:type="spellStart"/>
      <w:r>
        <w:t>вн.тер.г</w:t>
      </w:r>
      <w:proofErr w:type="spellEnd"/>
      <w:r>
        <w:t xml:space="preserve">. муниципальный округ Южно-Приморский, </w:t>
      </w:r>
      <w:proofErr w:type="spellStart"/>
      <w:r>
        <w:t>ул</w:t>
      </w:r>
      <w:proofErr w:type="spellEnd"/>
      <w:r>
        <w:t xml:space="preserve"> </w:t>
      </w:r>
      <w:proofErr w:type="spellStart"/>
      <w:r>
        <w:t>Рихарда</w:t>
      </w:r>
      <w:proofErr w:type="spellEnd"/>
      <w:r>
        <w:t xml:space="preserve"> </w:t>
      </w:r>
      <w:proofErr w:type="spellStart"/>
      <w:r>
        <w:t>Зорге</w:t>
      </w:r>
      <w:proofErr w:type="spellEnd"/>
      <w:r>
        <w:t>, д.18 литера</w:t>
      </w:r>
      <w:proofErr w:type="gramStart"/>
      <w:r>
        <w:t xml:space="preserve"> А</w:t>
      </w:r>
      <w:proofErr w:type="gramEnd"/>
      <w:r>
        <w:t>; ЖК 25</w:t>
      </w:r>
    </w:p>
    <w:p w:rsidR="000D5431" w:rsidRDefault="005831A7">
      <w:pPr>
        <w:ind w:firstLine="567"/>
        <w:jc w:val="both"/>
      </w:pPr>
      <w:r>
        <w:t xml:space="preserve">г. Санкт-Петербург, </w:t>
      </w:r>
      <w:proofErr w:type="spellStart"/>
      <w:r>
        <w:t>вн</w:t>
      </w:r>
      <w:proofErr w:type="gramStart"/>
      <w:r>
        <w:t>.т</w:t>
      </w:r>
      <w:proofErr w:type="gramEnd"/>
      <w:r>
        <w:t>ер.г</w:t>
      </w:r>
      <w:proofErr w:type="spellEnd"/>
      <w:r>
        <w:t xml:space="preserve">. муниципальный округ Южно-Приморский, </w:t>
      </w:r>
      <w:proofErr w:type="spellStart"/>
      <w:r>
        <w:t>б-р</w:t>
      </w:r>
      <w:proofErr w:type="spellEnd"/>
      <w:r>
        <w:t xml:space="preserve"> Балтийский, д.4 стр. 1; ЖК 24</w:t>
      </w:r>
    </w:p>
    <w:p w:rsidR="000D5431" w:rsidRDefault="005831A7">
      <w:pPr>
        <w:ind w:firstLine="567"/>
        <w:jc w:val="both"/>
      </w:pPr>
      <w:r>
        <w:t xml:space="preserve">г. Санкт-Петербург, </w:t>
      </w:r>
      <w:proofErr w:type="spellStart"/>
      <w:r>
        <w:t>вн.тер.г</w:t>
      </w:r>
      <w:proofErr w:type="spellEnd"/>
      <w:r>
        <w:t xml:space="preserve">. муниципальный округ Южно-Приморский, </w:t>
      </w:r>
      <w:proofErr w:type="spellStart"/>
      <w:r>
        <w:t>ул</w:t>
      </w:r>
      <w:proofErr w:type="spellEnd"/>
      <w:r>
        <w:t xml:space="preserve"> Маршала Захарова, д.16 к. 1 литера</w:t>
      </w:r>
      <w:proofErr w:type="gramStart"/>
      <w:r>
        <w:t xml:space="preserve"> А</w:t>
      </w:r>
      <w:proofErr w:type="gramEnd"/>
      <w:r>
        <w:t>; Стоматологический кабинет. Стоматологический кабинет.</w:t>
      </w:r>
    </w:p>
    <w:p w:rsidR="000D5431" w:rsidRDefault="005831A7">
      <w:pPr>
        <w:pStyle w:val="FootnoteText"/>
        <w:ind w:firstLine="567"/>
        <w:jc w:val="both"/>
        <w:rPr>
          <w:shd w:val="clear" w:color="auto" w:fill="FFFFFF"/>
        </w:rPr>
      </w:pPr>
      <w:r>
        <w:rPr>
          <w:sz w:val="24"/>
          <w:szCs w:val="24"/>
          <w:shd w:val="clear" w:color="auto" w:fill="FFFFFF"/>
        </w:rPr>
        <w:t>2.8. Условия Контракта являются обязательными для исполнения Сторонами.</w:t>
      </w:r>
    </w:p>
    <w:p w:rsidR="000D5431" w:rsidRDefault="005831A7">
      <w:pPr>
        <w:pStyle w:val="FootnoteText"/>
        <w:ind w:firstLine="567"/>
        <w:jc w:val="both"/>
        <w:rPr>
          <w:shd w:val="clear" w:color="auto" w:fill="FFFFFF"/>
        </w:rPr>
      </w:pPr>
      <w:r>
        <w:rPr>
          <w:sz w:val="24"/>
          <w:szCs w:val="24"/>
          <w:shd w:val="clear" w:color="auto" w:fill="FFFFFF"/>
        </w:rPr>
        <w:t>2.9. Сроки (периоды) оказания Услуг:</w:t>
      </w:r>
    </w:p>
    <w:p w:rsidR="000D5431" w:rsidRDefault="005831A7">
      <w:pPr>
        <w:ind w:firstLine="567"/>
        <w:jc w:val="both"/>
        <w:rPr>
          <w:shd w:val="clear" w:color="auto" w:fill="FFFFFF"/>
        </w:rPr>
      </w:pPr>
      <w:r>
        <w:rPr>
          <w:iCs/>
          <w:shd w:val="clear" w:color="auto" w:fill="FFFFFF"/>
        </w:rPr>
        <w:t xml:space="preserve">Начало </w:t>
      </w:r>
      <w:r>
        <w:rPr>
          <w:shd w:val="clear" w:color="auto" w:fill="FFFFFF"/>
        </w:rPr>
        <w:t xml:space="preserve">оказания Услуг: </w:t>
      </w:r>
      <w:r>
        <w:rPr>
          <w:bCs/>
          <w:shd w:val="clear" w:color="auto" w:fill="FFFFFF"/>
        </w:rPr>
        <w:t>с момента заключения контракта, по заявке Заказчика</w:t>
      </w:r>
      <w:r w:rsidR="0088038D">
        <w:rPr>
          <w:bCs/>
          <w:shd w:val="clear" w:color="auto" w:fill="FFFFFF"/>
        </w:rPr>
        <w:t>.</w:t>
      </w:r>
    </w:p>
    <w:p w:rsidR="000D5431" w:rsidRDefault="005831A7">
      <w:pPr>
        <w:pStyle w:val="ConsPlusNormal0"/>
        <w:ind w:firstLine="567"/>
        <w:jc w:val="both"/>
        <w:rPr>
          <w:shd w:val="clear" w:color="auto" w:fill="FFFFFF"/>
        </w:rPr>
      </w:pPr>
      <w:r>
        <w:rPr>
          <w:rFonts w:ascii="Times New Roman" w:hAnsi="Times New Roman" w:cs="Times New Roman"/>
          <w:bCs/>
          <w:sz w:val="24"/>
          <w:szCs w:val="24"/>
          <w:shd w:val="clear" w:color="auto" w:fill="FFFFFF"/>
        </w:rPr>
        <w:t>Окончание оказания Услуг: «31» декабря 2026.</w:t>
      </w:r>
    </w:p>
    <w:p w:rsidR="000D5431" w:rsidRDefault="000D5431">
      <w:pPr>
        <w:ind w:firstLine="567"/>
        <w:jc w:val="both"/>
        <w:rPr>
          <w:shd w:val="clear" w:color="auto" w:fill="FFFFFF"/>
        </w:rPr>
      </w:pPr>
    </w:p>
    <w:p w:rsidR="000D5431" w:rsidRDefault="005831A7">
      <w:pPr>
        <w:pStyle w:val="af2"/>
        <w:spacing w:after="0"/>
        <w:ind w:left="0" w:firstLine="567"/>
        <w:jc w:val="center"/>
        <w:rPr>
          <w:shd w:val="clear" w:color="auto" w:fill="FFFFFF"/>
        </w:rPr>
      </w:pPr>
      <w:r>
        <w:rPr>
          <w:rFonts w:ascii="Times New Roman" w:hAnsi="Times New Roman"/>
          <w:b/>
          <w:caps/>
          <w:sz w:val="24"/>
          <w:szCs w:val="24"/>
          <w:shd w:val="clear" w:color="auto" w:fill="FFFFFF"/>
        </w:rPr>
        <w:t>3. ЦЕНА КОНТРАКТА И ПОРЯДОК РАСЧЕТОВ</w:t>
      </w:r>
    </w:p>
    <w:p w:rsidR="000D5431" w:rsidRDefault="000D5431">
      <w:pPr>
        <w:pStyle w:val="af2"/>
        <w:spacing w:after="0"/>
        <w:ind w:left="0" w:firstLine="567"/>
        <w:jc w:val="center"/>
        <w:rPr>
          <w:rFonts w:ascii="Times New Roman" w:hAnsi="Times New Roman"/>
          <w:b/>
          <w:caps/>
          <w:sz w:val="24"/>
          <w:szCs w:val="24"/>
          <w:shd w:val="clear" w:color="auto" w:fill="FFFFFF"/>
        </w:rPr>
      </w:pPr>
    </w:p>
    <w:p w:rsidR="000D5431" w:rsidRDefault="005831A7">
      <w:pPr>
        <w:pStyle w:val="a6"/>
        <w:spacing w:after="0"/>
        <w:ind w:firstLine="567"/>
        <w:jc w:val="both"/>
        <w:rPr>
          <w:shd w:val="clear" w:color="auto" w:fill="FFFFFF"/>
        </w:rPr>
      </w:pPr>
      <w:r>
        <w:rPr>
          <w:shd w:val="clear" w:color="auto" w:fill="FFFFFF"/>
        </w:rPr>
        <w:t>3.1. Цена по настоящему Контракту составляет</w:t>
      </w:r>
      <w:proofErr w:type="gramStart"/>
      <w:r>
        <w:rPr>
          <w:b/>
          <w:bCs/>
          <w:i/>
          <w:iCs/>
          <w:shd w:val="clear" w:color="auto" w:fill="FFFFFF"/>
        </w:rPr>
        <w:t xml:space="preserve"> </w:t>
      </w:r>
      <w:r w:rsidR="000F22EE">
        <w:rPr>
          <w:b/>
          <w:bCs/>
          <w:i/>
          <w:iCs/>
          <w:shd w:val="clear" w:color="auto" w:fill="FFFFFF"/>
        </w:rPr>
        <w:t>__________________</w:t>
      </w:r>
      <w:r>
        <w:rPr>
          <w:b/>
          <w:bCs/>
          <w:i/>
          <w:iCs/>
          <w:shd w:val="clear" w:color="auto" w:fill="FFFFFF"/>
        </w:rPr>
        <w:t xml:space="preserve"> (</w:t>
      </w:r>
      <w:r w:rsidR="000F22EE">
        <w:rPr>
          <w:b/>
          <w:bCs/>
          <w:i/>
          <w:iCs/>
          <w:shd w:val="clear" w:color="auto" w:fill="FFFFFF"/>
        </w:rPr>
        <w:t>_______________________</w:t>
      </w:r>
      <w:r>
        <w:rPr>
          <w:b/>
          <w:bCs/>
          <w:i/>
          <w:iCs/>
          <w:shd w:val="clear" w:color="auto" w:fill="FFFFFF"/>
        </w:rPr>
        <w:t xml:space="preserve">) , </w:t>
      </w:r>
      <w:proofErr w:type="gramEnd"/>
      <w:r>
        <w:rPr>
          <w:b/>
          <w:bCs/>
          <w:i/>
          <w:iCs/>
          <w:shd w:val="clear" w:color="auto" w:fill="FFFFFF"/>
        </w:rPr>
        <w:t xml:space="preserve">НДС </w:t>
      </w:r>
      <w:r w:rsidR="000F22EE">
        <w:rPr>
          <w:b/>
          <w:bCs/>
          <w:i/>
          <w:iCs/>
          <w:shd w:val="clear" w:color="auto" w:fill="FFFFFF"/>
        </w:rPr>
        <w:t>________</w:t>
      </w:r>
    </w:p>
    <w:p w:rsidR="000D5431" w:rsidRDefault="005831A7">
      <w:pPr>
        <w:pStyle w:val="a6"/>
        <w:spacing w:after="0"/>
        <w:ind w:firstLine="567"/>
        <w:jc w:val="both"/>
        <w:rPr>
          <w:shd w:val="clear" w:color="auto" w:fill="FFFFFF"/>
        </w:rPr>
      </w:pPr>
      <w:r>
        <w:rPr>
          <w:shd w:val="clear" w:color="auto" w:fill="FFFFFF"/>
        </w:rPr>
        <w:lastRenderedPageBreak/>
        <w:t>Цена Контракта включает в себя все расходы</w:t>
      </w:r>
      <w:r>
        <w:rPr>
          <w:rFonts w:eastAsia="Calibri"/>
          <w:shd w:val="clear" w:color="auto" w:fill="FFFFFF"/>
          <w:lang w:eastAsia="en-US"/>
        </w:rPr>
        <w:t xml:space="preserve">, в том числе </w:t>
      </w:r>
      <w:r>
        <w:rPr>
          <w:bCs/>
          <w:shd w:val="clear" w:color="auto" w:fill="FFFFFF"/>
        </w:rPr>
        <w:t xml:space="preserve">заработную плату персонала, материалы, </w:t>
      </w:r>
      <w:r>
        <w:rPr>
          <w:shd w:val="clear" w:color="auto" w:fill="FFFFFF"/>
        </w:rPr>
        <w:t xml:space="preserve">транспортные расходы, </w:t>
      </w:r>
      <w:r>
        <w:rPr>
          <w:bCs/>
          <w:shd w:val="clear" w:color="auto" w:fill="FFFFFF"/>
        </w:rPr>
        <w:t>страхование, таможенные пошлины, налоги и другие обязательные платежи,</w:t>
      </w:r>
      <w:r>
        <w:rPr>
          <w:shd w:val="clear" w:color="auto" w:fill="FFFFFF"/>
        </w:rPr>
        <w:t xml:space="preserve"> а также прочие расходы, связанные с исполнением Контракта.</w:t>
      </w:r>
    </w:p>
    <w:p w:rsidR="000D5431" w:rsidRDefault="005831A7">
      <w:pPr>
        <w:ind w:firstLine="567"/>
        <w:jc w:val="both"/>
        <w:rPr>
          <w:shd w:val="clear" w:color="auto" w:fill="FFFFFF"/>
        </w:rPr>
      </w:pPr>
      <w:r>
        <w:rPr>
          <w:shd w:val="clear" w:color="auto" w:fill="FFFFFF"/>
        </w:rPr>
        <w:t xml:space="preserve">3.2. </w:t>
      </w:r>
      <w:r>
        <w:rPr>
          <w:rFonts w:eastAsia="Calibri"/>
          <w:shd w:val="clear" w:color="auto" w:fill="FFFFFF"/>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Pr>
          <w:shd w:val="clear" w:color="auto" w:fill="FFFFFF"/>
        </w:rPr>
        <w:t>за исключением случаев, предусмотренных действующим законодательством и настоящим Контрактом.</w:t>
      </w:r>
    </w:p>
    <w:p w:rsidR="000D5431" w:rsidRDefault="005831A7">
      <w:pPr>
        <w:pStyle w:val="af2"/>
        <w:spacing w:after="0"/>
        <w:ind w:left="0" w:firstLine="567"/>
        <w:jc w:val="both"/>
        <w:rPr>
          <w:shd w:val="clear" w:color="auto" w:fill="FFFFFF"/>
        </w:rPr>
      </w:pPr>
      <w:r>
        <w:rPr>
          <w:rFonts w:ascii="Times New Roman" w:hAnsi="Times New Roman"/>
          <w:sz w:val="24"/>
          <w:szCs w:val="24"/>
          <w:shd w:val="clear" w:color="auto" w:fill="FFFFFF"/>
        </w:rPr>
        <w:t>Установленная Контрактом цена не может быть изменена в одностороннем порядке.</w:t>
      </w:r>
    </w:p>
    <w:p w:rsidR="000D5431" w:rsidRDefault="005831A7">
      <w:pPr>
        <w:pStyle w:val="af2"/>
        <w:spacing w:after="0"/>
        <w:ind w:left="0" w:firstLine="567"/>
        <w:jc w:val="both"/>
        <w:rPr>
          <w:shd w:val="clear" w:color="auto" w:fill="FFFFFF"/>
        </w:rPr>
      </w:pPr>
      <w:r>
        <w:rPr>
          <w:rFonts w:ascii="Times New Roman" w:hAnsi="Times New Roman"/>
          <w:sz w:val="24"/>
          <w:szCs w:val="24"/>
          <w:shd w:val="clear" w:color="auto" w:fill="FFFFFF"/>
        </w:rPr>
        <w:t>Цена Контракта может быть изменена, если по предложению Заказчика увеличивается предусмотренное Контрактом количество Услуг не более чем на десять процентов или уменьшается предусмотренное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 Цена единицы дополнительно оказываемых Услуг или цена единицы Товара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Услуг.</w:t>
      </w:r>
    </w:p>
    <w:p w:rsidR="000D5431" w:rsidRDefault="005831A7">
      <w:pPr>
        <w:ind w:firstLine="567"/>
        <w:jc w:val="both"/>
        <w:rPr>
          <w:shd w:val="clear" w:color="auto" w:fill="FFFFFF"/>
        </w:rPr>
      </w:pPr>
      <w:r>
        <w:rPr>
          <w:iCs/>
          <w:shd w:val="clear" w:color="auto" w:fill="FFFFFF"/>
        </w:rPr>
        <w:t xml:space="preserve">3.3. </w:t>
      </w:r>
      <w:r>
        <w:rPr>
          <w:shd w:val="clear" w:color="auto" w:fill="FFFFFF"/>
        </w:rPr>
        <w:t>Источник финансирования Контракта: Внебюджетные средства. Средства бюджетных учреждений</w:t>
      </w:r>
      <w:r w:rsidR="000F22EE">
        <w:rPr>
          <w:shd w:val="clear" w:color="auto" w:fill="FFFFFF"/>
        </w:rPr>
        <w:t>.</w:t>
      </w:r>
    </w:p>
    <w:p w:rsidR="000D5431" w:rsidRDefault="005831A7">
      <w:pPr>
        <w:ind w:firstLine="567"/>
        <w:jc w:val="both"/>
        <w:rPr>
          <w:shd w:val="clear" w:color="auto" w:fill="FFFFFF"/>
        </w:rPr>
      </w:pPr>
      <w:r>
        <w:rPr>
          <w:iCs/>
          <w:shd w:val="clear" w:color="auto" w:fill="FFFFFF"/>
        </w:rPr>
        <w:t xml:space="preserve">3.4. </w:t>
      </w:r>
      <w:r>
        <w:rPr>
          <w:shd w:val="clear" w:color="auto" w:fill="FFFFFF"/>
        </w:rPr>
        <w:t>Авансирование по контракту не предусмотрено.</w:t>
      </w:r>
    </w:p>
    <w:p w:rsidR="000D5431" w:rsidRDefault="005831A7">
      <w:pPr>
        <w:ind w:firstLine="567"/>
        <w:jc w:val="both"/>
        <w:rPr>
          <w:shd w:val="clear" w:color="auto" w:fill="FFFFFF"/>
        </w:rPr>
      </w:pPr>
      <w:r>
        <w:rPr>
          <w:iCs/>
          <w:shd w:val="clear" w:color="auto" w:fill="FFFFFF"/>
        </w:rPr>
        <w:t>3.5. Сроки и порядок оплаты оказанных Услуг:</w:t>
      </w:r>
    </w:p>
    <w:p w:rsidR="000D5431" w:rsidRDefault="005831A7">
      <w:pPr>
        <w:ind w:firstLine="567"/>
        <w:jc w:val="both"/>
        <w:rPr>
          <w:shd w:val="clear" w:color="auto" w:fill="FFFFFF"/>
        </w:rPr>
      </w:pPr>
      <w:r>
        <w:rPr>
          <w:iCs/>
          <w:shd w:val="clear" w:color="auto" w:fill="FFFFFF"/>
        </w:rPr>
        <w:t xml:space="preserve">Оплата </w:t>
      </w:r>
      <w:r>
        <w:rPr>
          <w:shd w:val="clear" w:color="auto" w:fill="FFFFFF"/>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в течение 10 рабочих дней </w:t>
      </w:r>
      <w:proofErr w:type="gramStart"/>
      <w:r>
        <w:rPr>
          <w:shd w:val="clear" w:color="auto" w:fill="FFFFFF"/>
        </w:rPr>
        <w:t>с даты подписания</w:t>
      </w:r>
      <w:proofErr w:type="gramEnd"/>
      <w:r>
        <w:rPr>
          <w:shd w:val="clear" w:color="auto" w:fill="FFFFFF"/>
        </w:rPr>
        <w:t xml:space="preserve"> Заказчиком документа о приемке 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rsidR="000D5431" w:rsidRDefault="005831A7">
      <w:pPr>
        <w:ind w:firstLine="567"/>
        <w:jc w:val="both"/>
        <w:rPr>
          <w:shd w:val="clear" w:color="auto" w:fill="FFFFFF"/>
        </w:rPr>
      </w:pPr>
      <w:r>
        <w:rPr>
          <w:shd w:val="clear" w:color="auto" w:fill="FFFFFF"/>
        </w:rPr>
        <w:t xml:space="preserve">3.6. </w:t>
      </w:r>
      <w:proofErr w:type="gramStart"/>
      <w:r>
        <w:rPr>
          <w:iCs/>
          <w:shd w:val="clear" w:color="auto" w:fill="FFFFFF"/>
        </w:rPr>
        <w:t>Услуги, оказанные Исполнителем с отклонениями от требований нормативных правовых актов и/или иными недостатками не подлежат</w:t>
      </w:r>
      <w:proofErr w:type="gramEnd"/>
      <w:r>
        <w:rPr>
          <w:iCs/>
          <w:shd w:val="clear" w:color="auto" w:fill="FFFFFF"/>
        </w:rPr>
        <w:t xml:space="preserve"> приемке до устранения Исполнителем обнаруженных недостатков.</w:t>
      </w:r>
    </w:p>
    <w:p w:rsidR="000D5431" w:rsidRDefault="005831A7">
      <w:pPr>
        <w:widowControl w:val="0"/>
        <w:ind w:firstLine="567"/>
        <w:jc w:val="both"/>
        <w:rPr>
          <w:shd w:val="clear" w:color="auto" w:fill="FFFFFF"/>
        </w:rPr>
      </w:pPr>
      <w:r>
        <w:rPr>
          <w:iCs/>
          <w:shd w:val="clear" w:color="auto" w:fill="FFFFFF"/>
        </w:rPr>
        <w:t xml:space="preserve">3.7. </w:t>
      </w:r>
      <w:r>
        <w:rPr>
          <w:shd w:val="clear" w:color="auto" w:fill="FFFFFF"/>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0D5431" w:rsidRDefault="005831A7">
      <w:pPr>
        <w:ind w:firstLine="540"/>
        <w:jc w:val="both"/>
        <w:rPr>
          <w:shd w:val="clear" w:color="auto" w:fill="FFFFFF"/>
        </w:rPr>
      </w:pPr>
      <w:r>
        <w:rPr>
          <w:shd w:val="clear" w:color="auto" w:fill="FFFFFF"/>
        </w:rPr>
        <w:t>3.8.</w:t>
      </w:r>
      <w:r>
        <w:rPr>
          <w:rFonts w:eastAsia="Calibri"/>
          <w:shd w:val="clear" w:color="auto" w:fill="FFFFFF"/>
          <w:lang w:eastAsia="en-US"/>
        </w:rPr>
        <w:t xml:space="preserve"> </w:t>
      </w:r>
      <w:proofErr w:type="gramStart"/>
      <w:r>
        <w:rPr>
          <w:rFonts w:eastAsia="Calibri"/>
          <w:shd w:val="clear" w:color="auto" w:fill="FFFFFF"/>
          <w:lang w:eastAsia="en-US"/>
        </w:rPr>
        <w:t xml:space="preserve">Сумма, подлежащая уплате Заказчиком Исполнителю </w:t>
      </w:r>
      <w:r>
        <w:rPr>
          <w:shd w:val="clear" w:color="auto" w:fill="FFFFFF"/>
        </w:rPr>
        <w:t>(юридическому лицу или физическому лицу, в том числе зарегистрированному в качестве индивидуального предпринимателя)</w:t>
      </w:r>
      <w:r>
        <w:rPr>
          <w:rFonts w:eastAsia="Calibri"/>
          <w:shd w:val="clear" w:color="auto" w:fill="FFFFFF"/>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Pr>
          <w:rFonts w:eastAsia="Calibri"/>
          <w:shd w:val="clear" w:color="auto" w:fill="FFFFFF"/>
          <w:lang w:eastAsia="en-US"/>
        </w:rPr>
        <w:t xml:space="preserve"> системы Российской Федерации Заказчиком.</w:t>
      </w:r>
    </w:p>
    <w:p w:rsidR="000D5431" w:rsidRDefault="005831A7">
      <w:pPr>
        <w:pStyle w:val="Standard"/>
        <w:ind w:firstLine="567"/>
        <w:jc w:val="both"/>
        <w:rPr>
          <w:shd w:val="clear" w:color="auto" w:fill="FFFFFF"/>
          <w:lang w:val="ru-RU"/>
        </w:rPr>
      </w:pPr>
      <w:r>
        <w:rPr>
          <w:rFonts w:ascii="Times New Roman" w:hAnsi="Times New Roman"/>
          <w:shd w:val="clear" w:color="auto" w:fill="FFFFFF"/>
          <w:lang w:val="ru-RU"/>
        </w:rPr>
        <w:t>3.9.</w:t>
      </w:r>
      <w:r>
        <w:rPr>
          <w:rFonts w:ascii="Times New Roman" w:hAnsi="Times New Roman" w:cs="Times New Roman"/>
          <w:shd w:val="clear" w:color="auto" w:fill="FFFFFF"/>
          <w:lang w:val="ru-RU"/>
        </w:rPr>
        <w:t xml:space="preserve"> В</w:t>
      </w:r>
      <w:r>
        <w:rPr>
          <w:rFonts w:ascii="Times New Roman" w:eastAsia="Times New Roman" w:hAnsi="Times New Roman" w:cs="Times New Roman"/>
          <w:shd w:val="clear" w:color="auto" w:fill="FFFFFF"/>
          <w:lang w:val="ru-RU"/>
        </w:rPr>
        <w:t xml:space="preserve"> соответствии с пунктом 5 статьи 78.1. Бюджетного кодекса </w:t>
      </w:r>
      <w:r>
        <w:rPr>
          <w:rFonts w:ascii="Times New Roman" w:hAnsi="Times New Roman" w:cs="Times New Roman"/>
          <w:shd w:val="clear" w:color="auto" w:fill="FFFFFF"/>
          <w:lang w:val="ru-RU"/>
        </w:rPr>
        <w:t>Российской Федерации</w:t>
      </w:r>
      <w:r>
        <w:rPr>
          <w:rFonts w:ascii="Times New Roman" w:eastAsia="Times New Roman" w:hAnsi="Times New Roman" w:cs="Times New Roman"/>
          <w:shd w:val="clear" w:color="auto" w:fill="FFFFFF"/>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Pr>
          <w:rFonts w:ascii="Times New Roman" w:hAnsi="Times New Roman" w:cs="Times New Roman"/>
          <w:shd w:val="clear" w:color="auto" w:fill="FFFFFF"/>
          <w:lang w:val="ru-RU"/>
        </w:rPr>
        <w:t>Российской Федерации</w:t>
      </w:r>
      <w:r>
        <w:rPr>
          <w:rFonts w:ascii="Times New Roman" w:eastAsia="Times New Roman" w:hAnsi="Times New Roman" w:cs="Times New Roman"/>
          <w:shd w:val="clear" w:color="auto" w:fill="FFFFFF"/>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D5431" w:rsidRDefault="000D5431">
      <w:pPr>
        <w:pStyle w:val="Standard"/>
        <w:ind w:firstLine="567"/>
        <w:jc w:val="both"/>
        <w:rPr>
          <w:rFonts w:ascii="Times New Roman" w:hAnsi="Times New Roman"/>
          <w:shd w:val="clear" w:color="auto" w:fill="FFFFFF"/>
          <w:lang w:val="ru-RU"/>
        </w:rPr>
      </w:pPr>
    </w:p>
    <w:p w:rsidR="000D5431" w:rsidRDefault="005831A7">
      <w:pPr>
        <w:ind w:firstLine="567"/>
        <w:jc w:val="center"/>
        <w:rPr>
          <w:shd w:val="clear" w:color="auto" w:fill="FFFFFF"/>
        </w:rPr>
      </w:pPr>
      <w:r>
        <w:rPr>
          <w:b/>
          <w:shd w:val="clear" w:color="auto" w:fill="FFFFFF"/>
        </w:rPr>
        <w:t>4. ПРАВА И ОБЯЗАННОСТИ СТОРОН</w:t>
      </w:r>
    </w:p>
    <w:p w:rsidR="000D5431" w:rsidRDefault="000D5431">
      <w:pPr>
        <w:ind w:firstLine="567"/>
        <w:jc w:val="center"/>
        <w:rPr>
          <w:b/>
          <w:shd w:val="clear" w:color="auto" w:fill="FFFFFF"/>
        </w:rPr>
      </w:pPr>
    </w:p>
    <w:p w:rsidR="000D5431" w:rsidRDefault="005831A7">
      <w:pPr>
        <w:ind w:firstLine="567"/>
        <w:jc w:val="both"/>
        <w:rPr>
          <w:shd w:val="clear" w:color="auto" w:fill="FFFFFF"/>
        </w:rPr>
      </w:pPr>
      <w:r>
        <w:rPr>
          <w:b/>
          <w:shd w:val="clear" w:color="auto" w:fill="FFFFFF"/>
        </w:rPr>
        <w:t>4.1. Заказчик обязан:</w:t>
      </w:r>
    </w:p>
    <w:p w:rsidR="000D5431" w:rsidRDefault="005831A7">
      <w:pPr>
        <w:ind w:firstLine="567"/>
        <w:jc w:val="both"/>
        <w:rPr>
          <w:shd w:val="clear" w:color="auto" w:fill="FFFFFF"/>
        </w:rPr>
      </w:pPr>
      <w:r>
        <w:rPr>
          <w:shd w:val="clear" w:color="auto" w:fill="FFFFFF"/>
        </w:rPr>
        <w:lastRenderedPageBreak/>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0D5431" w:rsidRDefault="005831A7">
      <w:pPr>
        <w:ind w:firstLine="567"/>
        <w:jc w:val="both"/>
        <w:rPr>
          <w:shd w:val="clear" w:color="auto" w:fill="FFFFFF"/>
        </w:rPr>
      </w:pPr>
      <w:r>
        <w:rPr>
          <w:shd w:val="clear" w:color="auto" w:fill="FFFFFF"/>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0D5431" w:rsidRDefault="005831A7">
      <w:pPr>
        <w:ind w:firstLine="567"/>
        <w:jc w:val="both"/>
        <w:rPr>
          <w:shd w:val="clear" w:color="auto" w:fill="FFFFFF"/>
        </w:rPr>
      </w:pPr>
      <w:r>
        <w:rPr>
          <w:shd w:val="clear" w:color="auto" w:fill="FFFFFF"/>
        </w:rPr>
        <w:t xml:space="preserve">4.1.3. </w:t>
      </w:r>
      <w:r>
        <w:rPr>
          <w:rFonts w:eastAsia="Calibri"/>
          <w:shd w:val="clear" w:color="auto" w:fill="FFFFFF"/>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0D5431" w:rsidRDefault="005831A7">
      <w:pPr>
        <w:ind w:firstLine="567"/>
        <w:jc w:val="both"/>
        <w:rPr>
          <w:shd w:val="clear" w:color="auto" w:fill="FFFFFF"/>
        </w:rPr>
      </w:pPr>
      <w:r>
        <w:rPr>
          <w:shd w:val="clear" w:color="auto" w:fill="FFFFFF"/>
        </w:rPr>
        <w:t>4.1.4. Осуществлять оплату оказанных Исполнителем Услуг в порядке и сроки, определенные настоящим Контрактом.</w:t>
      </w:r>
    </w:p>
    <w:p w:rsidR="000D5431" w:rsidRDefault="005831A7">
      <w:pPr>
        <w:ind w:firstLine="567"/>
        <w:jc w:val="both"/>
        <w:rPr>
          <w:shd w:val="clear" w:color="auto" w:fill="FFFFFF"/>
        </w:rPr>
      </w:pPr>
      <w:r>
        <w:rPr>
          <w:shd w:val="clear" w:color="auto" w:fill="FFFFFF"/>
        </w:rPr>
        <w:t xml:space="preserve">4.1.5. </w:t>
      </w:r>
      <w:r>
        <w:rPr>
          <w:bCs/>
          <w:spacing w:val="4"/>
          <w:shd w:val="clear" w:color="auto" w:fill="FFFFFF"/>
        </w:rPr>
        <w:t>Письменно извещать Исполнителя об изменениях бухгалтерских реквизитов, наименований, адресов и ответственных лиц Заказчика.</w:t>
      </w:r>
    </w:p>
    <w:p w:rsidR="000D5431" w:rsidRDefault="005831A7">
      <w:pPr>
        <w:ind w:firstLine="567"/>
        <w:jc w:val="both"/>
        <w:rPr>
          <w:shd w:val="clear" w:color="auto" w:fill="FFFFFF"/>
        </w:rPr>
      </w:pPr>
      <w:r>
        <w:rPr>
          <w:bCs/>
          <w:spacing w:val="4"/>
          <w:shd w:val="clear" w:color="auto" w:fill="FFFFFF"/>
        </w:rPr>
        <w:t xml:space="preserve">4.1.6. В случае прекращения или приостановки деятельности точки расчетов уведомить об этом Исполнителя в течение 2 (Двух) рабочих дней </w:t>
      </w:r>
      <w:proofErr w:type="gramStart"/>
      <w:r>
        <w:rPr>
          <w:bCs/>
          <w:spacing w:val="4"/>
          <w:shd w:val="clear" w:color="auto" w:fill="FFFFFF"/>
        </w:rPr>
        <w:t>с даты прекращения</w:t>
      </w:r>
      <w:proofErr w:type="gramEnd"/>
      <w:r>
        <w:rPr>
          <w:bCs/>
          <w:spacing w:val="4"/>
          <w:shd w:val="clear" w:color="auto" w:fill="FFFFFF"/>
        </w:rPr>
        <w:t>/приостановки деятельности.</w:t>
      </w:r>
    </w:p>
    <w:p w:rsidR="000D5431" w:rsidRDefault="005831A7">
      <w:pPr>
        <w:ind w:firstLine="567"/>
        <w:jc w:val="both"/>
        <w:rPr>
          <w:shd w:val="clear" w:color="auto" w:fill="FFFFFF"/>
        </w:rPr>
      </w:pPr>
      <w:r>
        <w:rPr>
          <w:bCs/>
          <w:spacing w:val="4"/>
          <w:shd w:val="clear" w:color="auto" w:fill="FFFFFF"/>
        </w:rPr>
        <w:t xml:space="preserve">4.1.7. </w:t>
      </w:r>
      <w:proofErr w:type="gramStart"/>
      <w:r>
        <w:rPr>
          <w:bCs/>
          <w:spacing w:val="4"/>
          <w:shd w:val="clear" w:color="auto" w:fill="FFFFFF"/>
        </w:rPr>
        <w:t>Хранить в недоступном для третьих лиц месте Документы по операциям (чеки, кассовые чеки, распоряжения Покупателя, документы, подтверждающие факт передачи Товара/оказания услуги, Контрольные ленты и т.п.) не менее 3 (трех) лет с даты совершения Операции и передавать их копии Исполнителю по его запросу в течение 5 (пяти) рабочих дней с даты получения запроса.</w:t>
      </w:r>
      <w:proofErr w:type="gramEnd"/>
      <w:r>
        <w:rPr>
          <w:bCs/>
          <w:spacing w:val="4"/>
          <w:shd w:val="clear" w:color="auto" w:fill="FFFFFF"/>
        </w:rPr>
        <w:t xml:space="preserve"> Предоставленные документы должны быть надлежащего качества (изображение четкое, размер не менее оригинального документа).</w:t>
      </w:r>
    </w:p>
    <w:p w:rsidR="000D5431" w:rsidRDefault="005831A7">
      <w:pPr>
        <w:ind w:firstLine="567"/>
        <w:jc w:val="both"/>
        <w:rPr>
          <w:shd w:val="clear" w:color="auto" w:fill="FFFFFF"/>
        </w:rPr>
      </w:pPr>
      <w:r>
        <w:rPr>
          <w:b/>
          <w:shd w:val="clear" w:color="auto" w:fill="FFFFFF"/>
        </w:rPr>
        <w:t>4.2. Исполнитель обязан:</w:t>
      </w:r>
    </w:p>
    <w:p w:rsidR="000D5431" w:rsidRDefault="005831A7">
      <w:pPr>
        <w:ind w:firstLine="567"/>
        <w:jc w:val="both"/>
        <w:rPr>
          <w:shd w:val="clear" w:color="auto" w:fill="FFFFFF"/>
        </w:rPr>
      </w:pPr>
      <w:r>
        <w:rPr>
          <w:shd w:val="clear" w:color="auto" w:fill="FFFFFF"/>
        </w:rPr>
        <w:t>4.2.1.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rsidR="000D5431" w:rsidRDefault="005831A7">
      <w:pPr>
        <w:ind w:firstLine="567"/>
        <w:jc w:val="both"/>
        <w:rPr>
          <w:shd w:val="clear" w:color="auto" w:fill="FFFFFF"/>
        </w:rPr>
      </w:pPr>
      <w:r>
        <w:rPr>
          <w:shd w:val="clear" w:color="auto" w:fill="FFFFFF"/>
        </w:rPr>
        <w:t>4.2.2. Обеспечить соответствие оказываемых услуг требованиям качества, безопасности жизни и здоровья, а также иным требованиям безопасности, сертификации, установленным законодательством Российской Федерации и настоящим Контрактом, а также требованиям государственных стандартов, норм, правил, регулирующих данный вид деятельности.</w:t>
      </w:r>
    </w:p>
    <w:p w:rsidR="000D5431" w:rsidRDefault="005831A7">
      <w:pPr>
        <w:ind w:firstLine="567"/>
        <w:jc w:val="both"/>
        <w:rPr>
          <w:shd w:val="clear" w:color="auto" w:fill="FFFFFF"/>
        </w:rPr>
      </w:pPr>
      <w:r>
        <w:rPr>
          <w:shd w:val="clear" w:color="auto" w:fill="FFFFFF"/>
        </w:rPr>
        <w:t>4.2.3. Осуществлять информационное и технологическое взаимодействие с Заказчиком.</w:t>
      </w:r>
    </w:p>
    <w:p w:rsidR="000D5431" w:rsidRDefault="005831A7">
      <w:pPr>
        <w:ind w:firstLine="567"/>
        <w:jc w:val="both"/>
        <w:rPr>
          <w:shd w:val="clear" w:color="auto" w:fill="FFFFFF"/>
        </w:rPr>
      </w:pPr>
      <w:r>
        <w:rPr>
          <w:shd w:val="clear" w:color="auto" w:fill="FFFFFF"/>
        </w:rPr>
        <w:t>4.2.4.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0D5431" w:rsidRDefault="005831A7">
      <w:pPr>
        <w:ind w:firstLine="567"/>
        <w:jc w:val="both"/>
        <w:rPr>
          <w:shd w:val="clear" w:color="auto" w:fill="FFFFFF"/>
        </w:rPr>
      </w:pPr>
      <w:r>
        <w:rPr>
          <w:shd w:val="clear" w:color="auto" w:fill="FFFFFF"/>
        </w:rPr>
        <w:t>4.2.5.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оказываемых услуг.</w:t>
      </w:r>
    </w:p>
    <w:p w:rsidR="000D5431" w:rsidRDefault="005831A7">
      <w:pPr>
        <w:ind w:firstLine="567"/>
        <w:jc w:val="both"/>
        <w:rPr>
          <w:shd w:val="clear" w:color="auto" w:fill="FFFFFF"/>
        </w:rPr>
      </w:pPr>
      <w:r>
        <w:rPr>
          <w:shd w:val="clear" w:color="auto" w:fill="FFFFFF"/>
        </w:rPr>
        <w:t>4.2.6. Установить и обеспечить функционирование на точках расчетов Заказчика оборудование, необходимое для проведения операций с банковскими картами.</w:t>
      </w:r>
    </w:p>
    <w:p w:rsidR="000D5431" w:rsidRDefault="005831A7">
      <w:pPr>
        <w:ind w:firstLine="567"/>
        <w:jc w:val="both"/>
        <w:rPr>
          <w:shd w:val="clear" w:color="auto" w:fill="FFFFFF"/>
        </w:rPr>
      </w:pPr>
      <w:r>
        <w:rPr>
          <w:shd w:val="clear" w:color="auto" w:fill="FFFFFF"/>
        </w:rPr>
        <w:t>Установить и обеспечить функционирование на точках расчетов Заказчика бесплатно во временное пользование на весь срок действия Контракта 9 (девять) электронных терминалов, для приема в оплату платежных карт, со следующими характеристиками:</w:t>
      </w:r>
    </w:p>
    <w:p w:rsidR="000D5431" w:rsidRDefault="005831A7">
      <w:pPr>
        <w:ind w:firstLine="567"/>
        <w:jc w:val="both"/>
        <w:rPr>
          <w:shd w:val="clear" w:color="auto" w:fill="FFFFFF"/>
        </w:rPr>
      </w:pPr>
      <w:r>
        <w:rPr>
          <w:shd w:val="clear" w:color="auto" w:fill="FFFFFF"/>
        </w:rPr>
        <w:t xml:space="preserve">1. </w:t>
      </w:r>
      <w:proofErr w:type="gramStart"/>
      <w:r>
        <w:rPr>
          <w:shd w:val="clear" w:color="auto" w:fill="FFFFFF"/>
        </w:rPr>
        <w:t>Стационарный</w:t>
      </w:r>
      <w:proofErr w:type="gramEnd"/>
      <w:r>
        <w:rPr>
          <w:shd w:val="clear" w:color="auto" w:fill="FFFFFF"/>
        </w:rPr>
        <w:t>, с выносной клавиатурой для набора PIN-кода.</w:t>
      </w:r>
    </w:p>
    <w:p w:rsidR="000D5431" w:rsidRDefault="005831A7">
      <w:pPr>
        <w:ind w:firstLine="567"/>
        <w:jc w:val="both"/>
        <w:rPr>
          <w:shd w:val="clear" w:color="auto" w:fill="FFFFFF"/>
        </w:rPr>
      </w:pPr>
      <w:r>
        <w:rPr>
          <w:shd w:val="clear" w:color="auto" w:fill="FFFFFF"/>
        </w:rPr>
        <w:t xml:space="preserve">2. Работа в </w:t>
      </w:r>
      <w:proofErr w:type="spellStart"/>
      <w:r>
        <w:rPr>
          <w:shd w:val="clear" w:color="auto" w:fill="FFFFFF"/>
        </w:rPr>
        <w:t>онлайн-режиме</w:t>
      </w:r>
      <w:proofErr w:type="spellEnd"/>
      <w:r>
        <w:rPr>
          <w:shd w:val="clear" w:color="auto" w:fill="FFFFFF"/>
        </w:rPr>
        <w:t xml:space="preserve"> по интернет каналу.</w:t>
      </w:r>
    </w:p>
    <w:p w:rsidR="000D5431" w:rsidRDefault="005831A7">
      <w:pPr>
        <w:ind w:firstLine="567"/>
        <w:jc w:val="both"/>
        <w:rPr>
          <w:shd w:val="clear" w:color="auto" w:fill="FFFFFF"/>
        </w:rPr>
      </w:pPr>
      <w:r>
        <w:rPr>
          <w:shd w:val="clear" w:color="auto" w:fill="FFFFFF"/>
        </w:rPr>
        <w:t>3. Время проведения операции не более 15 секунд.</w:t>
      </w:r>
    </w:p>
    <w:p w:rsidR="000D5431" w:rsidRDefault="005831A7">
      <w:pPr>
        <w:ind w:firstLine="567"/>
        <w:jc w:val="both"/>
        <w:rPr>
          <w:shd w:val="clear" w:color="auto" w:fill="FFFFFF"/>
        </w:rPr>
      </w:pPr>
      <w:r>
        <w:rPr>
          <w:shd w:val="clear" w:color="auto" w:fill="FFFFFF"/>
        </w:rPr>
        <w:t xml:space="preserve">4. Использование модуля шифрования трафика на уровне </w:t>
      </w:r>
      <w:proofErr w:type="spellStart"/>
      <w:r>
        <w:rPr>
          <w:shd w:val="clear" w:color="auto" w:fill="FFFFFF"/>
        </w:rPr>
        <w:t>процессингового</w:t>
      </w:r>
      <w:proofErr w:type="spellEnd"/>
      <w:r>
        <w:rPr>
          <w:shd w:val="clear" w:color="auto" w:fill="FFFFFF"/>
        </w:rPr>
        <w:t xml:space="preserve"> центра Исполнителя.</w:t>
      </w:r>
    </w:p>
    <w:p w:rsidR="000D5431" w:rsidRDefault="005831A7">
      <w:pPr>
        <w:ind w:firstLine="567"/>
        <w:jc w:val="both"/>
        <w:rPr>
          <w:shd w:val="clear" w:color="auto" w:fill="FFFFFF"/>
        </w:rPr>
      </w:pPr>
      <w:r>
        <w:rPr>
          <w:shd w:val="clear" w:color="auto" w:fill="FFFFFF"/>
        </w:rPr>
        <w:t xml:space="preserve">5. Совместимость с пластиковыми картами </w:t>
      </w:r>
      <w:proofErr w:type="spellStart"/>
      <w:r>
        <w:rPr>
          <w:shd w:val="clear" w:color="auto" w:fill="FFFFFF"/>
        </w:rPr>
        <w:t>Visa</w:t>
      </w:r>
      <w:proofErr w:type="spellEnd"/>
      <w:r>
        <w:rPr>
          <w:shd w:val="clear" w:color="auto" w:fill="FFFFFF"/>
        </w:rPr>
        <w:t xml:space="preserve">, </w:t>
      </w:r>
      <w:proofErr w:type="spellStart"/>
      <w:r>
        <w:rPr>
          <w:shd w:val="clear" w:color="auto" w:fill="FFFFFF"/>
        </w:rPr>
        <w:t>Visa</w:t>
      </w:r>
      <w:proofErr w:type="spellEnd"/>
      <w:r>
        <w:rPr>
          <w:shd w:val="clear" w:color="auto" w:fill="FFFFFF"/>
        </w:rPr>
        <w:t xml:space="preserve"> </w:t>
      </w:r>
      <w:proofErr w:type="spellStart"/>
      <w:r>
        <w:rPr>
          <w:shd w:val="clear" w:color="auto" w:fill="FFFFFF"/>
        </w:rPr>
        <w:t>Electron</w:t>
      </w:r>
      <w:proofErr w:type="spellEnd"/>
      <w:r>
        <w:rPr>
          <w:shd w:val="clear" w:color="auto" w:fill="FFFFFF"/>
        </w:rPr>
        <w:t xml:space="preserve">, </w:t>
      </w:r>
      <w:proofErr w:type="spellStart"/>
      <w:r>
        <w:rPr>
          <w:shd w:val="clear" w:color="auto" w:fill="FFFFFF"/>
        </w:rPr>
        <w:t>Maestro</w:t>
      </w:r>
      <w:proofErr w:type="spellEnd"/>
      <w:r>
        <w:rPr>
          <w:shd w:val="clear" w:color="auto" w:fill="FFFFFF"/>
        </w:rPr>
        <w:t xml:space="preserve">, </w:t>
      </w:r>
      <w:proofErr w:type="spellStart"/>
      <w:r>
        <w:rPr>
          <w:shd w:val="clear" w:color="auto" w:fill="FFFFFF"/>
        </w:rPr>
        <w:t>MasterCard</w:t>
      </w:r>
      <w:proofErr w:type="spellEnd"/>
      <w:r>
        <w:rPr>
          <w:shd w:val="clear" w:color="auto" w:fill="FFFFFF"/>
        </w:rPr>
        <w:t xml:space="preserve">, </w:t>
      </w:r>
      <w:proofErr w:type="spellStart"/>
      <w:r>
        <w:rPr>
          <w:shd w:val="clear" w:color="auto" w:fill="FFFFFF"/>
        </w:rPr>
        <w:t>MasterCard</w:t>
      </w:r>
      <w:proofErr w:type="spellEnd"/>
      <w:r>
        <w:rPr>
          <w:shd w:val="clear" w:color="auto" w:fill="FFFFFF"/>
        </w:rPr>
        <w:t xml:space="preserve"> </w:t>
      </w:r>
      <w:proofErr w:type="spellStart"/>
      <w:r>
        <w:rPr>
          <w:shd w:val="clear" w:color="auto" w:fill="FFFFFF"/>
        </w:rPr>
        <w:t>Electronic</w:t>
      </w:r>
      <w:proofErr w:type="spellEnd"/>
      <w:r>
        <w:rPr>
          <w:shd w:val="clear" w:color="auto" w:fill="FFFFFF"/>
        </w:rPr>
        <w:t xml:space="preserve"> и платежной системой «МИР».</w:t>
      </w:r>
    </w:p>
    <w:p w:rsidR="000D5431" w:rsidRDefault="005831A7">
      <w:pPr>
        <w:ind w:firstLine="567"/>
        <w:jc w:val="both"/>
        <w:rPr>
          <w:shd w:val="clear" w:color="auto" w:fill="FFFFFF"/>
        </w:rPr>
      </w:pPr>
      <w:r>
        <w:rPr>
          <w:shd w:val="clear" w:color="auto" w:fill="FFFFFF"/>
        </w:rPr>
        <w:t>Обеспечивать оборудование, установленное на объекте Заказчика информационными материалами, необходимыми для работы с картами.</w:t>
      </w:r>
    </w:p>
    <w:p w:rsidR="000D5431" w:rsidRDefault="005831A7">
      <w:pPr>
        <w:ind w:firstLine="567"/>
        <w:jc w:val="both"/>
        <w:rPr>
          <w:shd w:val="clear" w:color="auto" w:fill="FFFFFF"/>
        </w:rPr>
      </w:pPr>
      <w:r>
        <w:rPr>
          <w:shd w:val="clear" w:color="auto" w:fill="FFFFFF"/>
        </w:rPr>
        <w:t xml:space="preserve">Перечень предоставляемого оборудования и его технические характеристики определены в Описании объекта закупки, являющемся Приложением № 1 к настоящему Контракту. </w:t>
      </w:r>
    </w:p>
    <w:p w:rsidR="000D5431" w:rsidRDefault="005831A7">
      <w:pPr>
        <w:ind w:firstLine="567"/>
        <w:jc w:val="both"/>
        <w:rPr>
          <w:shd w:val="clear" w:color="auto" w:fill="FFFFFF"/>
        </w:rPr>
      </w:pPr>
      <w:r>
        <w:rPr>
          <w:shd w:val="clear" w:color="auto" w:fill="FFFFFF"/>
        </w:rPr>
        <w:lastRenderedPageBreak/>
        <w:t>4.2.7. Обеспечивать круглосуточную работоспособность оборудования, в том числе путем замены, устранения ошибок, мелкого ремонта, возобновления работоспособности POS-терминала в срок, не превышающий 2 (двух) рабочих дней со дня письменного обращения Заказчика к Исполнителю.</w:t>
      </w:r>
    </w:p>
    <w:p w:rsidR="000D5431" w:rsidRDefault="005831A7">
      <w:pPr>
        <w:ind w:firstLine="567"/>
        <w:jc w:val="both"/>
        <w:rPr>
          <w:shd w:val="clear" w:color="auto" w:fill="FFFFFF"/>
        </w:rPr>
      </w:pPr>
      <w:r>
        <w:rPr>
          <w:shd w:val="clear" w:color="auto" w:fill="FFFFFF"/>
        </w:rPr>
        <w:t xml:space="preserve">В случае выхода из строя оборудования обеспечить организацию Заказчика исправным оборудованием в срок не позднее 2 рабочих дней </w:t>
      </w:r>
      <w:proofErr w:type="gramStart"/>
      <w:r>
        <w:rPr>
          <w:shd w:val="clear" w:color="auto" w:fill="FFFFFF"/>
        </w:rPr>
        <w:t>с даты получения</w:t>
      </w:r>
      <w:proofErr w:type="gramEnd"/>
      <w:r>
        <w:rPr>
          <w:shd w:val="clear" w:color="auto" w:fill="FFFFFF"/>
        </w:rPr>
        <w:t xml:space="preserve"> Исполнителем заявки от Заказчика.</w:t>
      </w:r>
    </w:p>
    <w:p w:rsidR="000D5431" w:rsidRDefault="005831A7">
      <w:pPr>
        <w:tabs>
          <w:tab w:val="left" w:pos="1276"/>
        </w:tabs>
        <w:ind w:firstLine="567"/>
        <w:jc w:val="both"/>
        <w:rPr>
          <w:shd w:val="clear" w:color="auto" w:fill="FFFFFF"/>
        </w:rPr>
      </w:pPr>
      <w:r>
        <w:rPr>
          <w:shd w:val="clear" w:color="auto" w:fill="FFFFFF"/>
        </w:rPr>
        <w:t xml:space="preserve">4.2.8. При получении от Заказчика письменного уведомления о прекращении/приостановке деятельности точки расчетов демонтировать установленное там оборудование в течение 2 (двух) рабочих дней </w:t>
      </w:r>
      <w:proofErr w:type="gramStart"/>
      <w:r>
        <w:rPr>
          <w:shd w:val="clear" w:color="auto" w:fill="FFFFFF"/>
        </w:rPr>
        <w:t>с даты получения</w:t>
      </w:r>
      <w:proofErr w:type="gramEnd"/>
      <w:r>
        <w:rPr>
          <w:shd w:val="clear" w:color="auto" w:fill="FFFFFF"/>
        </w:rPr>
        <w:t xml:space="preserve"> такого уведомления. </w:t>
      </w:r>
    </w:p>
    <w:p w:rsidR="000D5431" w:rsidRDefault="005831A7">
      <w:pPr>
        <w:ind w:firstLine="567"/>
        <w:jc w:val="both"/>
        <w:rPr>
          <w:shd w:val="clear" w:color="auto" w:fill="FFFFFF"/>
        </w:rPr>
      </w:pPr>
      <w:r>
        <w:rPr>
          <w:shd w:val="clear" w:color="auto" w:fill="FFFFFF"/>
        </w:rPr>
        <w:t xml:space="preserve">4.2.9. Проводить обучение персонала Заказчика при установке оборудования, далее по просьбе Заказчика. </w:t>
      </w:r>
    </w:p>
    <w:p w:rsidR="000D5431" w:rsidRDefault="005831A7">
      <w:pPr>
        <w:ind w:firstLine="567"/>
        <w:jc w:val="both"/>
        <w:rPr>
          <w:shd w:val="clear" w:color="auto" w:fill="FFFFFF"/>
        </w:rPr>
      </w:pPr>
      <w:r>
        <w:rPr>
          <w:shd w:val="clear" w:color="auto" w:fill="FFFFFF"/>
        </w:rPr>
        <w:t xml:space="preserve">Факт проведения обучения персонала Заказчика оформляется актом, составленным по форме согласно Приложению № 6 к настоящему Контракту. </w:t>
      </w:r>
    </w:p>
    <w:p w:rsidR="000D5431" w:rsidRDefault="005831A7">
      <w:pPr>
        <w:ind w:firstLine="567"/>
        <w:jc w:val="both"/>
        <w:rPr>
          <w:shd w:val="clear" w:color="auto" w:fill="FFFFFF"/>
        </w:rPr>
      </w:pPr>
      <w:r>
        <w:rPr>
          <w:shd w:val="clear" w:color="auto" w:fill="FFFFFF"/>
        </w:rPr>
        <w:t xml:space="preserve">4.2.10. </w:t>
      </w:r>
      <w:r>
        <w:rPr>
          <w:i/>
          <w:shd w:val="clear" w:color="auto" w:fill="FFFFFF"/>
        </w:rPr>
        <w:t xml:space="preserve">Оказывать услуги </w:t>
      </w:r>
      <w:proofErr w:type="gramStart"/>
      <w:r>
        <w:rPr>
          <w:i/>
          <w:shd w:val="clear" w:color="auto" w:fill="FFFFFF"/>
        </w:rPr>
        <w:t>по Контракту при наличии действующей лицензии Банка России на осуществление банковских операций в соответствии с требованиями</w:t>
      </w:r>
      <w:proofErr w:type="gramEnd"/>
      <w:r>
        <w:rPr>
          <w:i/>
          <w:shd w:val="clear" w:color="auto" w:fill="FFFFFF"/>
        </w:rPr>
        <w:t xml:space="preserve"> Федерального закона Российской Федерации от 02.12.1990 № 395-1 «О банках и банковской деятельности».</w:t>
      </w:r>
    </w:p>
    <w:p w:rsidR="000D5431" w:rsidRDefault="005831A7">
      <w:pPr>
        <w:ind w:firstLine="567"/>
        <w:jc w:val="both"/>
        <w:rPr>
          <w:shd w:val="clear" w:color="auto" w:fill="FFFFFF"/>
        </w:rPr>
      </w:pPr>
      <w:r>
        <w:rPr>
          <w:shd w:val="clear" w:color="auto" w:fill="FFFFFF"/>
        </w:rPr>
        <w:t xml:space="preserve">4.2.11. Обеспечить за свой счет устранение недостатков, выявленных при приемке Заказчиком услуг / </w:t>
      </w:r>
      <w:proofErr w:type="gramStart"/>
      <w:r>
        <w:rPr>
          <w:shd w:val="clear" w:color="auto" w:fill="FFFFFF"/>
        </w:rPr>
        <w:t>результатов исполнения отдельных этапов исполнения Контракта</w:t>
      </w:r>
      <w:proofErr w:type="gramEnd"/>
      <w:r>
        <w:rPr>
          <w:shd w:val="clear" w:color="auto" w:fill="FFFFFF"/>
        </w:rPr>
        <w:t>.</w:t>
      </w:r>
    </w:p>
    <w:p w:rsidR="000D5431" w:rsidRDefault="005831A7">
      <w:pPr>
        <w:widowControl w:val="0"/>
        <w:ind w:firstLine="567"/>
        <w:jc w:val="both"/>
        <w:rPr>
          <w:shd w:val="clear" w:color="auto" w:fill="FFFFFF"/>
        </w:rPr>
      </w:pPr>
      <w:r>
        <w:rPr>
          <w:shd w:val="clear" w:color="auto" w:fill="FFFFFF"/>
        </w:rPr>
        <w:t>4.2.12.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rsidR="000D5431" w:rsidRDefault="005831A7">
      <w:pPr>
        <w:widowControl w:val="0"/>
        <w:ind w:firstLine="567"/>
        <w:jc w:val="both"/>
        <w:rPr>
          <w:shd w:val="clear" w:color="auto" w:fill="FFFFFF"/>
        </w:rPr>
      </w:pPr>
      <w:r>
        <w:rPr>
          <w:shd w:val="clear" w:color="auto" w:fill="FFFFFF"/>
        </w:rPr>
        <w:t xml:space="preserve">4.2.13. Обеспечить круглосуточную электронную и голосовую (при наличии) авторизацию (техническую поддержку) 7 дней в неделю, за исключением перерывов, связанных с технологическим обслуживанием </w:t>
      </w:r>
      <w:proofErr w:type="spellStart"/>
      <w:r>
        <w:rPr>
          <w:shd w:val="clear" w:color="auto" w:fill="FFFFFF"/>
        </w:rPr>
        <w:t>процессингового</w:t>
      </w:r>
      <w:proofErr w:type="spellEnd"/>
      <w:r>
        <w:rPr>
          <w:shd w:val="clear" w:color="auto" w:fill="FFFFFF"/>
        </w:rPr>
        <w:t xml:space="preserve"> центра, устранением аварийных ситуаций, а также перерывов, возникших не по вине Исполнителя.</w:t>
      </w:r>
    </w:p>
    <w:p w:rsidR="000D5431" w:rsidRDefault="005831A7">
      <w:pPr>
        <w:ind w:firstLine="567"/>
        <w:jc w:val="both"/>
        <w:rPr>
          <w:shd w:val="clear" w:color="auto" w:fill="FFFFFF"/>
        </w:rPr>
      </w:pPr>
      <w:r>
        <w:rPr>
          <w:shd w:val="clear" w:color="auto" w:fill="FFFFFF"/>
        </w:rPr>
        <w:t xml:space="preserve">4.2.14. </w:t>
      </w:r>
      <w:proofErr w:type="gramStart"/>
      <w:r>
        <w:rPr>
          <w:shd w:val="clear" w:color="auto" w:fill="FFFFFF"/>
        </w:rPr>
        <w:t xml:space="preserve">На основании расчетной информации об операциях, переданной от электронного терминала Исполнителю, перечислять на Казначейский счет Заказчика, указанный в разделе 12 Контракта, суммы операций по картам в рублях Российской Федерации, без удержания комиссионного вознаграждения за выполнение расчетов, </w:t>
      </w:r>
      <w:r>
        <w:rPr>
          <w:b/>
          <w:shd w:val="clear" w:color="auto" w:fill="FFFFFF"/>
        </w:rPr>
        <w:t>не позднее 2 (двух) рабочих</w:t>
      </w:r>
      <w:r>
        <w:rPr>
          <w:shd w:val="clear" w:color="auto" w:fill="FFFFFF"/>
        </w:rPr>
        <w:t>, следующего за днем закрытия текущего дня терминала, в котором была совершена операция оплаты.</w:t>
      </w:r>
      <w:proofErr w:type="gramEnd"/>
      <w:r>
        <w:rPr>
          <w:shd w:val="clear" w:color="auto" w:fill="FFFFFF"/>
        </w:rPr>
        <w:t xml:space="preserve"> Датой исполнения обязательств по перечислению сумм операций оплаты с использованием карт, считается дата списания денежных сре</w:t>
      </w:r>
      <w:proofErr w:type="gramStart"/>
      <w:r>
        <w:rPr>
          <w:shd w:val="clear" w:color="auto" w:fill="FFFFFF"/>
        </w:rPr>
        <w:t>дств с к</w:t>
      </w:r>
      <w:proofErr w:type="gramEnd"/>
      <w:r>
        <w:rPr>
          <w:shd w:val="clear" w:color="auto" w:fill="FFFFFF"/>
        </w:rPr>
        <w:t>орреспондентского счета Исполнителя.</w:t>
      </w:r>
    </w:p>
    <w:p w:rsidR="000D5431" w:rsidRDefault="005831A7">
      <w:pPr>
        <w:ind w:firstLine="567"/>
        <w:jc w:val="both"/>
        <w:rPr>
          <w:shd w:val="clear" w:color="auto" w:fill="FFFFFF"/>
        </w:rPr>
      </w:pPr>
      <w:r>
        <w:rPr>
          <w:shd w:val="clear" w:color="auto" w:fill="FFFFFF"/>
        </w:rPr>
        <w:t>4.2.15. В случае сбоя при передаче расчетной информации об операциях от электронного терминала Исполнителю, перечислять Заказчику указанные суммы в срок, указанный в п.4.1.15, со дня передачи Исполнителю контрольной ленты электронного терминала.</w:t>
      </w:r>
    </w:p>
    <w:p w:rsidR="000D5431" w:rsidRDefault="005831A7">
      <w:pPr>
        <w:ind w:firstLine="567"/>
        <w:jc w:val="both"/>
        <w:rPr>
          <w:shd w:val="clear" w:color="auto" w:fill="FFFFFF"/>
        </w:rPr>
      </w:pPr>
      <w:r>
        <w:rPr>
          <w:shd w:val="clear" w:color="auto" w:fill="FFFFFF"/>
        </w:rPr>
        <w:t>4.2.16. Осуществлять расчеты по операциям «возврат покупки», «возврат платежа» и реверсивным транзакциям без взимания платы за выполнение расчетов, при этом комиссия, оплаченная ранее Заказчиком по операциям оплаты Исполнителем, не возвращается.</w:t>
      </w:r>
    </w:p>
    <w:p w:rsidR="000D5431" w:rsidRDefault="005831A7">
      <w:pPr>
        <w:tabs>
          <w:tab w:val="left" w:pos="567"/>
        </w:tabs>
        <w:ind w:right="-2" w:firstLine="567"/>
        <w:jc w:val="both"/>
        <w:outlineLvl w:val="1"/>
        <w:rPr>
          <w:shd w:val="clear" w:color="auto" w:fill="FFFFFF"/>
        </w:rPr>
      </w:pPr>
      <w:r>
        <w:rPr>
          <w:b/>
          <w:bCs/>
          <w:shd w:val="clear" w:color="auto" w:fill="FFFFFF"/>
        </w:rPr>
        <w:t xml:space="preserve">«Возврат платежа» – </w:t>
      </w:r>
      <w:r>
        <w:rPr>
          <w:bCs/>
          <w:shd w:val="clear" w:color="auto" w:fill="FFFFFF"/>
        </w:rPr>
        <w:t xml:space="preserve">операция, инициируемая Банком-эмитентом в соответствии с Правилами платежной системы и оспаривающая предъявленную </w:t>
      </w:r>
      <w:proofErr w:type="spellStart"/>
      <w:r>
        <w:rPr>
          <w:bCs/>
          <w:shd w:val="clear" w:color="auto" w:fill="FFFFFF"/>
        </w:rPr>
        <w:t>Банком-эквайрером</w:t>
      </w:r>
      <w:proofErr w:type="spellEnd"/>
      <w:r>
        <w:rPr>
          <w:bCs/>
          <w:shd w:val="clear" w:color="auto" w:fill="FFFFFF"/>
        </w:rPr>
        <w:t xml:space="preserve"> транзакцию. Результатом операции «возврат платежа» является списание денежных средств со счета </w:t>
      </w:r>
      <w:proofErr w:type="spellStart"/>
      <w:r>
        <w:rPr>
          <w:bCs/>
          <w:shd w:val="clear" w:color="auto" w:fill="FFFFFF"/>
        </w:rPr>
        <w:t>Банка-эквайрера</w:t>
      </w:r>
      <w:proofErr w:type="spellEnd"/>
      <w:r>
        <w:rPr>
          <w:bCs/>
          <w:shd w:val="clear" w:color="auto" w:fill="FFFFFF"/>
        </w:rPr>
        <w:t xml:space="preserve"> и зачисление на счет Банка-эмитента. </w:t>
      </w:r>
    </w:p>
    <w:p w:rsidR="000D5431" w:rsidRDefault="005831A7">
      <w:pPr>
        <w:tabs>
          <w:tab w:val="left" w:pos="567"/>
        </w:tabs>
        <w:ind w:right="-2" w:firstLine="567"/>
        <w:jc w:val="both"/>
        <w:outlineLvl w:val="1"/>
        <w:rPr>
          <w:shd w:val="clear" w:color="auto" w:fill="FFFFFF"/>
        </w:rPr>
      </w:pPr>
      <w:r>
        <w:rPr>
          <w:b/>
          <w:bCs/>
          <w:shd w:val="clear" w:color="auto" w:fill="FFFFFF"/>
        </w:rPr>
        <w:t xml:space="preserve">«Возврат покупки» </w:t>
      </w:r>
      <w:r>
        <w:rPr>
          <w:bCs/>
          <w:shd w:val="clear" w:color="auto" w:fill="FFFFFF"/>
        </w:rPr>
        <w:t xml:space="preserve">- операция, оформляемая в ТСТ при возврате товаров (отказе от услуг), оплаченных с использованием карты, следствием которой является возврат суммы операции на счет Держателя карты. </w:t>
      </w:r>
    </w:p>
    <w:p w:rsidR="000D5431" w:rsidRDefault="005831A7">
      <w:pPr>
        <w:tabs>
          <w:tab w:val="left" w:pos="567"/>
        </w:tabs>
        <w:ind w:right="-2" w:firstLine="567"/>
        <w:jc w:val="both"/>
        <w:outlineLvl w:val="1"/>
        <w:rPr>
          <w:shd w:val="clear" w:color="auto" w:fill="FFFFFF"/>
        </w:rPr>
      </w:pPr>
      <w:r>
        <w:rPr>
          <w:b/>
          <w:bCs/>
          <w:shd w:val="clear" w:color="auto" w:fill="FFFFFF"/>
        </w:rPr>
        <w:t>Реверсивная транзакция - </w:t>
      </w:r>
      <w:r>
        <w:rPr>
          <w:bCs/>
          <w:shd w:val="clear" w:color="auto" w:fill="FFFFFF"/>
        </w:rPr>
        <w:t xml:space="preserve">финансово-информационное сообщение, которое </w:t>
      </w:r>
      <w:proofErr w:type="spellStart"/>
      <w:r>
        <w:rPr>
          <w:bCs/>
          <w:shd w:val="clear" w:color="auto" w:fill="FFFFFF"/>
        </w:rPr>
        <w:t>Банк-эквайрер</w:t>
      </w:r>
      <w:proofErr w:type="spellEnd"/>
      <w:r>
        <w:rPr>
          <w:bCs/>
          <w:shd w:val="clear" w:color="auto" w:fill="FFFFFF"/>
        </w:rPr>
        <w:t xml:space="preserve">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w:t>
      </w:r>
      <w:proofErr w:type="spellStart"/>
      <w:r>
        <w:rPr>
          <w:bCs/>
          <w:shd w:val="clear" w:color="auto" w:fill="FFFFFF"/>
        </w:rPr>
        <w:t>Банка-эквайрера</w:t>
      </w:r>
      <w:proofErr w:type="spellEnd"/>
      <w:r>
        <w:rPr>
          <w:bCs/>
          <w:shd w:val="clear" w:color="auto" w:fill="FFFFFF"/>
        </w:rPr>
        <w:t xml:space="preserve"> (со счета Предприятия торговли/услуг) и зачисление их на счет Банка-эмитента (на счет Держателя карты).</w:t>
      </w:r>
    </w:p>
    <w:p w:rsidR="000D5431" w:rsidRDefault="005831A7">
      <w:pPr>
        <w:ind w:firstLine="567"/>
        <w:jc w:val="both"/>
        <w:rPr>
          <w:shd w:val="clear" w:color="auto" w:fill="FFFFFF"/>
        </w:rPr>
      </w:pPr>
      <w:r>
        <w:rPr>
          <w:shd w:val="clear" w:color="auto" w:fill="FFFFFF"/>
        </w:rPr>
        <w:lastRenderedPageBreak/>
        <w:t xml:space="preserve">4.2.17. Осуществлять оперативные консультации персонала Заказчика по работе POS-терминала и сопровождение проведения операции на POS-терминале в телефонном режиме, на первом уровне поддержки (на «горячей линии»), а также иным вопросам, связанным с эксплуатацией системы </w:t>
      </w:r>
      <w:proofErr w:type="spellStart"/>
      <w:r>
        <w:rPr>
          <w:shd w:val="clear" w:color="auto" w:fill="FFFFFF"/>
        </w:rPr>
        <w:t>эквайринга</w:t>
      </w:r>
      <w:proofErr w:type="spellEnd"/>
      <w:r>
        <w:rPr>
          <w:shd w:val="clear" w:color="auto" w:fill="FFFFFF"/>
        </w:rPr>
        <w:t>.</w:t>
      </w:r>
    </w:p>
    <w:p w:rsidR="000D5431" w:rsidRDefault="005831A7">
      <w:pPr>
        <w:ind w:firstLine="567"/>
        <w:jc w:val="both"/>
        <w:rPr>
          <w:shd w:val="clear" w:color="auto" w:fill="FFFFFF"/>
        </w:rPr>
      </w:pPr>
      <w:r>
        <w:rPr>
          <w:shd w:val="clear" w:color="auto" w:fill="FFFFFF"/>
        </w:rPr>
        <w:t>4.2.18. Предоставить заказчику все необходимые образцы заявлений, актов, иных необходимых для оформления в ходе исполнения Контракта документов, инструкций в письменной форме в срок не позднее 5 рабочих дней со дня заключения Контракта.</w:t>
      </w:r>
    </w:p>
    <w:p w:rsidR="000D5431" w:rsidRDefault="005831A7">
      <w:pPr>
        <w:ind w:firstLine="567"/>
        <w:jc w:val="both"/>
        <w:rPr>
          <w:shd w:val="clear" w:color="auto" w:fill="FFFFFF"/>
        </w:rPr>
      </w:pPr>
      <w:bookmarkStart w:id="0" w:name="p47"/>
      <w:bookmarkStart w:id="1" w:name="Par77"/>
      <w:bookmarkEnd w:id="0"/>
      <w:bookmarkEnd w:id="1"/>
      <w:r>
        <w:rPr>
          <w:shd w:val="clear" w:color="auto" w:fill="FFFFFF"/>
        </w:rPr>
        <w:t>4.2.19. Исполнять иные обязанности, предусмотренные действующим законодательством и настоящим Контрактом.</w:t>
      </w:r>
    </w:p>
    <w:p w:rsidR="000D5431" w:rsidRDefault="005831A7">
      <w:pPr>
        <w:pStyle w:val="af2"/>
        <w:spacing w:after="0"/>
        <w:ind w:left="0" w:firstLine="567"/>
        <w:jc w:val="both"/>
        <w:rPr>
          <w:shd w:val="clear" w:color="auto" w:fill="FFFFFF"/>
        </w:rPr>
      </w:pPr>
      <w:r>
        <w:rPr>
          <w:rFonts w:ascii="Times New Roman" w:hAnsi="Times New Roman"/>
          <w:b/>
          <w:sz w:val="24"/>
          <w:szCs w:val="24"/>
          <w:shd w:val="clear" w:color="auto" w:fill="FFFFFF"/>
        </w:rPr>
        <w:t>4.3. Заказчик имеет право:</w:t>
      </w:r>
    </w:p>
    <w:p w:rsidR="000D5431" w:rsidRDefault="005831A7">
      <w:pPr>
        <w:ind w:firstLine="567"/>
        <w:jc w:val="both"/>
        <w:rPr>
          <w:shd w:val="clear" w:color="auto" w:fill="FFFFFF"/>
        </w:rPr>
      </w:pPr>
      <w:r>
        <w:rPr>
          <w:shd w:val="clear" w:color="auto" w:fill="FFFFFF"/>
        </w:rP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0D5431" w:rsidRDefault="005831A7">
      <w:pPr>
        <w:ind w:firstLine="567"/>
        <w:jc w:val="both"/>
        <w:rPr>
          <w:shd w:val="clear" w:color="auto" w:fill="FFFFFF"/>
        </w:rPr>
      </w:pPr>
      <w:r>
        <w:rPr>
          <w:shd w:val="clear" w:color="auto" w:fill="FFFFFF"/>
        </w:rPr>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0D5431" w:rsidRDefault="005831A7">
      <w:pPr>
        <w:ind w:firstLine="567"/>
        <w:jc w:val="both"/>
        <w:rPr>
          <w:shd w:val="clear" w:color="auto" w:fill="FFFFFF"/>
        </w:rPr>
      </w:pPr>
      <w:r>
        <w:rPr>
          <w:shd w:val="clear" w:color="auto" w:fill="FFFFFF"/>
        </w:rPr>
        <w:t>4.3.3.Запрашивать у Исполнителя информацию о ходе и состоянии исполнения обязательств Исполнителем по настоящему Контракту.</w:t>
      </w:r>
    </w:p>
    <w:p w:rsidR="000D5431" w:rsidRDefault="005831A7">
      <w:pPr>
        <w:ind w:firstLine="567"/>
        <w:jc w:val="both"/>
        <w:rPr>
          <w:shd w:val="clear" w:color="auto" w:fill="FFFFFF"/>
        </w:rPr>
      </w:pPr>
      <w:r>
        <w:rPr>
          <w:shd w:val="clear" w:color="auto" w:fill="FFFFFF"/>
        </w:rPr>
        <w:t xml:space="preserve">4.3.4.Осуществлять </w:t>
      </w:r>
      <w:proofErr w:type="gramStart"/>
      <w:r>
        <w:rPr>
          <w:shd w:val="clear" w:color="auto" w:fill="FFFFFF"/>
        </w:rPr>
        <w:t>контроль за</w:t>
      </w:r>
      <w:proofErr w:type="gramEnd"/>
      <w:r>
        <w:rPr>
          <w:shd w:val="clear" w:color="auto" w:fill="FFFFFF"/>
        </w:rPr>
        <w:t xml:space="preserve"> порядком и сроками оказания Услуг.</w:t>
      </w:r>
    </w:p>
    <w:p w:rsidR="000D5431" w:rsidRDefault="005831A7">
      <w:pPr>
        <w:ind w:firstLine="567"/>
        <w:jc w:val="both"/>
        <w:rPr>
          <w:shd w:val="clear" w:color="auto" w:fill="FFFFFF"/>
        </w:rPr>
      </w:pPr>
      <w:r>
        <w:rPr>
          <w:shd w:val="clear" w:color="auto" w:fill="FFFFFF"/>
        </w:rPr>
        <w:t>4.3.5.Для проверки соответствия качества выполняемых Услуг привлекать независимых экспертов.</w:t>
      </w:r>
    </w:p>
    <w:p w:rsidR="000D5431" w:rsidRDefault="005831A7">
      <w:pPr>
        <w:ind w:firstLine="567"/>
        <w:jc w:val="both"/>
        <w:rPr>
          <w:shd w:val="clear" w:color="auto" w:fill="FFFFFF"/>
        </w:rPr>
      </w:pPr>
      <w:r>
        <w:rPr>
          <w:shd w:val="clear" w:color="auto" w:fill="FFFFFF"/>
        </w:rPr>
        <w:t>4.3.6. Ссылаться на недостатки оказываемых Услуг, в том числе в части количества, и стоимости этих Услуг.</w:t>
      </w:r>
    </w:p>
    <w:p w:rsidR="000D5431" w:rsidRDefault="005831A7">
      <w:pPr>
        <w:ind w:firstLine="567"/>
        <w:jc w:val="both"/>
        <w:rPr>
          <w:shd w:val="clear" w:color="auto" w:fill="FFFFFF"/>
        </w:rPr>
      </w:pPr>
      <w:r>
        <w:rPr>
          <w:shd w:val="clear" w:color="auto" w:fill="FFFFFF"/>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0D5431" w:rsidRDefault="005831A7">
      <w:pPr>
        <w:ind w:firstLine="567"/>
        <w:jc w:val="both"/>
        <w:rPr>
          <w:shd w:val="clear" w:color="auto" w:fill="FFFFFF"/>
        </w:rPr>
      </w:pPr>
      <w:r>
        <w:rPr>
          <w:shd w:val="clear" w:color="auto" w:fill="FFFFFF"/>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0D5431" w:rsidRDefault="005831A7">
      <w:pPr>
        <w:widowControl w:val="0"/>
        <w:ind w:firstLine="567"/>
        <w:jc w:val="both"/>
        <w:rPr>
          <w:shd w:val="clear" w:color="auto" w:fill="FFFFFF"/>
        </w:rPr>
      </w:pPr>
      <w:r>
        <w:rPr>
          <w:shd w:val="clear" w:color="auto" w:fill="FFFFFF"/>
        </w:rPr>
        <w:t xml:space="preserve">4.3.9. </w:t>
      </w:r>
      <w:r>
        <w:rPr>
          <w:color w:val="000000"/>
          <w:shd w:val="clear" w:color="auto" w:fill="FFFFFF"/>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D5431" w:rsidRDefault="005831A7">
      <w:pPr>
        <w:widowControl w:val="0"/>
        <w:ind w:firstLine="567"/>
        <w:jc w:val="both"/>
        <w:rPr>
          <w:shd w:val="clear" w:color="auto" w:fill="FFFFFF"/>
        </w:rPr>
      </w:pPr>
      <w:r>
        <w:rPr>
          <w:color w:val="000000"/>
          <w:shd w:val="clear" w:color="auto" w:fill="FFFFFF"/>
        </w:rPr>
        <w:t xml:space="preserve">4.3.10. Получать консультации от Исполнителя по вопросам эксплуатации оборудования и </w:t>
      </w:r>
      <w:r>
        <w:rPr>
          <w:shd w:val="clear" w:color="auto" w:fill="FFFFFF"/>
        </w:rPr>
        <w:t>проведению операций с использованием карт путем обращения в службу поддержки по телефону.</w:t>
      </w:r>
    </w:p>
    <w:p w:rsidR="000D5431" w:rsidRDefault="005831A7">
      <w:pPr>
        <w:pStyle w:val="af2"/>
        <w:spacing w:after="0"/>
        <w:ind w:left="0" w:firstLine="567"/>
        <w:jc w:val="both"/>
        <w:rPr>
          <w:shd w:val="clear" w:color="auto" w:fill="FFFFFF"/>
        </w:rPr>
      </w:pPr>
      <w:r>
        <w:rPr>
          <w:rFonts w:ascii="Times New Roman" w:hAnsi="Times New Roman"/>
          <w:b/>
          <w:sz w:val="24"/>
          <w:szCs w:val="24"/>
          <w:shd w:val="clear" w:color="auto" w:fill="FFFFFF"/>
        </w:rPr>
        <w:t>4.4. Исполнитель имеет право:</w:t>
      </w:r>
    </w:p>
    <w:p w:rsidR="000D5431" w:rsidRDefault="005831A7">
      <w:pPr>
        <w:pStyle w:val="af2"/>
        <w:spacing w:after="0"/>
        <w:ind w:left="0" w:firstLine="567"/>
        <w:jc w:val="both"/>
        <w:rPr>
          <w:shd w:val="clear" w:color="auto" w:fill="FFFFFF"/>
        </w:rPr>
      </w:pPr>
      <w:r>
        <w:rPr>
          <w:rFonts w:ascii="Times New Roman" w:hAnsi="Times New Roman"/>
          <w:sz w:val="24"/>
          <w:szCs w:val="24"/>
          <w:shd w:val="clear" w:color="auto" w:fill="FFFFFF"/>
        </w:rPr>
        <w:t xml:space="preserve">4.4.1. Требовать оплаты </w:t>
      </w:r>
      <w:proofErr w:type="gramStart"/>
      <w:r>
        <w:rPr>
          <w:rFonts w:ascii="Times New Roman" w:hAnsi="Times New Roman"/>
          <w:sz w:val="24"/>
          <w:szCs w:val="24"/>
          <w:shd w:val="clear" w:color="auto" w:fill="FFFFFF"/>
        </w:rPr>
        <w:t>за оказанные Услуги в случае исполнения обязательств в соответствии с документом о приемке</w:t>
      </w:r>
      <w:proofErr w:type="gramEnd"/>
      <w:r>
        <w:rPr>
          <w:rFonts w:ascii="Times New Roman" w:hAnsi="Times New Roman"/>
          <w:sz w:val="24"/>
          <w:szCs w:val="24"/>
          <w:shd w:val="clear" w:color="auto" w:fill="FFFFFF"/>
        </w:rPr>
        <w:t>, подписанным Заказчиком и Исполнителем в порядке, предусмотренном условиями настоящего Контракта.</w:t>
      </w:r>
    </w:p>
    <w:p w:rsidR="000D5431" w:rsidRDefault="005831A7">
      <w:pPr>
        <w:pStyle w:val="af2"/>
        <w:spacing w:after="0"/>
        <w:ind w:left="0" w:firstLine="567"/>
        <w:jc w:val="both"/>
        <w:rPr>
          <w:shd w:val="clear" w:color="auto" w:fill="FFFFFF"/>
        </w:rPr>
      </w:pPr>
      <w:r>
        <w:rPr>
          <w:rFonts w:ascii="Times New Roman" w:hAnsi="Times New Roman"/>
          <w:sz w:val="24"/>
          <w:szCs w:val="24"/>
          <w:shd w:val="clear" w:color="auto" w:fill="FFFFFF"/>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Pr>
          <w:rFonts w:ascii="Times New Roman" w:hAnsi="Times New Roman"/>
          <w:sz w:val="24"/>
          <w:szCs w:val="24"/>
          <w:shd w:val="clear" w:color="auto" w:fill="FFFFFF"/>
        </w:rPr>
        <w:t>ненадлежащего</w:t>
      </w:r>
      <w:proofErr w:type="gramEnd"/>
      <w:r>
        <w:rPr>
          <w:rFonts w:ascii="Times New Roman" w:hAnsi="Times New Roman"/>
          <w:sz w:val="24"/>
          <w:szCs w:val="24"/>
          <w:shd w:val="clear" w:color="auto" w:fill="FFFFFF"/>
        </w:rPr>
        <w:t xml:space="preserve"> исполнение обязательств соисполнителями.</w:t>
      </w:r>
    </w:p>
    <w:p w:rsidR="000D5431" w:rsidRDefault="005831A7">
      <w:pPr>
        <w:tabs>
          <w:tab w:val="left" w:pos="1276"/>
        </w:tabs>
        <w:ind w:firstLine="567"/>
        <w:jc w:val="both"/>
        <w:rPr>
          <w:shd w:val="clear" w:color="auto" w:fill="FFFFFF"/>
        </w:rPr>
      </w:pPr>
      <w:r>
        <w:rPr>
          <w:shd w:val="clear" w:color="auto" w:fill="FFFFFF"/>
        </w:rPr>
        <w:t>4.4.3. Потребовать возмещения затрат по ремонту или замене оборудования в случае его утраты, порчи или потери товарного вида (за исключение естественного износа) по вине Заказчика.</w:t>
      </w:r>
    </w:p>
    <w:p w:rsidR="000D5431" w:rsidRDefault="005831A7">
      <w:pPr>
        <w:tabs>
          <w:tab w:val="left" w:pos="1276"/>
        </w:tabs>
        <w:ind w:firstLine="567"/>
        <w:jc w:val="both"/>
        <w:rPr>
          <w:shd w:val="clear" w:color="auto" w:fill="FFFFFF"/>
        </w:rPr>
      </w:pPr>
      <w:r>
        <w:rPr>
          <w:shd w:val="clear" w:color="auto" w:fill="FFFFFF"/>
        </w:rPr>
        <w:t>4.4.4. Контролировать соответствие деятельности Заказчика требованиям платежных систем по обеспечению им мер безопасности при приеме и обслуживанию карт.</w:t>
      </w:r>
    </w:p>
    <w:p w:rsidR="000D5431" w:rsidRDefault="005831A7">
      <w:pPr>
        <w:tabs>
          <w:tab w:val="left" w:pos="1276"/>
        </w:tabs>
        <w:ind w:firstLine="567"/>
        <w:jc w:val="both"/>
        <w:rPr>
          <w:shd w:val="clear" w:color="auto" w:fill="FFFFFF"/>
        </w:rPr>
      </w:pPr>
      <w:r>
        <w:rPr>
          <w:shd w:val="clear" w:color="auto" w:fill="FFFFFF"/>
        </w:rPr>
        <w:t>4.4.5.</w:t>
      </w:r>
      <w:r>
        <w:rPr>
          <w:shd w:val="clear" w:color="auto" w:fill="FFFFFF"/>
        </w:rPr>
        <w:tab/>
        <w:t>Удерживать из сумм, подлежащих перечислению Заказчику по Контракту, следующие суммы:</w:t>
      </w:r>
    </w:p>
    <w:p w:rsidR="000D5431" w:rsidRDefault="005831A7">
      <w:pPr>
        <w:ind w:firstLine="567"/>
        <w:jc w:val="both"/>
        <w:rPr>
          <w:shd w:val="clear" w:color="auto" w:fill="FFFFFF"/>
        </w:rPr>
      </w:pPr>
      <w:r>
        <w:rPr>
          <w:shd w:val="clear" w:color="auto" w:fill="FFFFFF"/>
        </w:rPr>
        <w:t>4.4.5.1. Суммы Операций, являющихся недействительными, в следующих случаях:</w:t>
      </w:r>
    </w:p>
    <w:p w:rsidR="000D5431" w:rsidRDefault="005831A7">
      <w:pPr>
        <w:tabs>
          <w:tab w:val="left" w:pos="851"/>
        </w:tabs>
        <w:ind w:firstLine="567"/>
        <w:jc w:val="both"/>
        <w:rPr>
          <w:shd w:val="clear" w:color="auto" w:fill="FFFFFF"/>
        </w:rPr>
      </w:pPr>
      <w:r>
        <w:rPr>
          <w:shd w:val="clear" w:color="auto" w:fill="FFFFFF"/>
        </w:rPr>
        <w:t>1)</w:t>
      </w:r>
      <w:r>
        <w:rPr>
          <w:shd w:val="clear" w:color="auto" w:fill="FFFFFF"/>
        </w:rPr>
        <w:tab/>
        <w:t>Операции совершены с нарушением Контракта, требований законодательства РФ и/или правил Платежных систем и рекламно - инструктивных материалов Исполнителя;</w:t>
      </w:r>
    </w:p>
    <w:p w:rsidR="000D5431" w:rsidRDefault="005831A7">
      <w:pPr>
        <w:tabs>
          <w:tab w:val="left" w:pos="851"/>
        </w:tabs>
        <w:ind w:firstLine="567"/>
        <w:jc w:val="both"/>
        <w:rPr>
          <w:shd w:val="clear" w:color="auto" w:fill="FFFFFF"/>
        </w:rPr>
      </w:pPr>
      <w:r>
        <w:rPr>
          <w:shd w:val="clear" w:color="auto" w:fill="FFFFFF"/>
        </w:rPr>
        <w:t>2)</w:t>
      </w:r>
      <w:r>
        <w:rPr>
          <w:shd w:val="clear" w:color="auto" w:fill="FFFFFF"/>
        </w:rPr>
        <w:tab/>
        <w:t>Операция совершена по поддельной или недействительной Карте;</w:t>
      </w:r>
    </w:p>
    <w:p w:rsidR="000D5431" w:rsidRDefault="005831A7">
      <w:pPr>
        <w:tabs>
          <w:tab w:val="left" w:pos="851"/>
        </w:tabs>
        <w:ind w:firstLine="567"/>
        <w:jc w:val="both"/>
        <w:rPr>
          <w:shd w:val="clear" w:color="auto" w:fill="FFFFFF"/>
        </w:rPr>
      </w:pPr>
      <w:r>
        <w:rPr>
          <w:shd w:val="clear" w:color="auto" w:fill="FFFFFF"/>
        </w:rPr>
        <w:t>3)</w:t>
      </w:r>
      <w:r>
        <w:rPr>
          <w:shd w:val="clear" w:color="auto" w:fill="FFFFFF"/>
        </w:rPr>
        <w:tab/>
        <w:t>Документ по операции заполнен не полностью, имеются исправления или отсутствует возможность определить сумму Операции, код Авторизации;</w:t>
      </w:r>
    </w:p>
    <w:p w:rsidR="000D5431" w:rsidRDefault="005831A7">
      <w:pPr>
        <w:tabs>
          <w:tab w:val="left" w:pos="851"/>
        </w:tabs>
        <w:ind w:firstLine="567"/>
        <w:jc w:val="both"/>
        <w:rPr>
          <w:shd w:val="clear" w:color="auto" w:fill="FFFFFF"/>
        </w:rPr>
      </w:pPr>
      <w:r>
        <w:rPr>
          <w:shd w:val="clear" w:color="auto" w:fill="FFFFFF"/>
        </w:rPr>
        <w:lastRenderedPageBreak/>
        <w:t>4)</w:t>
      </w:r>
      <w:r>
        <w:rPr>
          <w:shd w:val="clear" w:color="auto" w:fill="FFFFFF"/>
        </w:rPr>
        <w:tab/>
        <w:t>Экземпляр Документа по Операции, переданный Исполнителю, не соответствует экземпляру Документа по Операции, переданному Покупателю;</w:t>
      </w:r>
    </w:p>
    <w:p w:rsidR="000D5431" w:rsidRDefault="005831A7">
      <w:pPr>
        <w:tabs>
          <w:tab w:val="left" w:pos="851"/>
        </w:tabs>
        <w:ind w:firstLine="567"/>
        <w:jc w:val="both"/>
        <w:rPr>
          <w:shd w:val="clear" w:color="auto" w:fill="FFFFFF"/>
        </w:rPr>
      </w:pPr>
      <w:r>
        <w:rPr>
          <w:shd w:val="clear" w:color="auto" w:fill="FFFFFF"/>
        </w:rPr>
        <w:t>5)</w:t>
      </w:r>
      <w:r>
        <w:rPr>
          <w:shd w:val="clear" w:color="auto" w:fill="FFFFFF"/>
        </w:rPr>
        <w:tab/>
        <w:t xml:space="preserve">подпись Покупателя на Чеке электронного терминала отсутствует, при этом на Чеке электронного терминала присутствует поле «Подпись Клиента»; </w:t>
      </w:r>
    </w:p>
    <w:p w:rsidR="000D5431" w:rsidRDefault="005831A7">
      <w:pPr>
        <w:tabs>
          <w:tab w:val="left" w:pos="851"/>
        </w:tabs>
        <w:ind w:firstLine="567"/>
        <w:jc w:val="both"/>
        <w:rPr>
          <w:shd w:val="clear" w:color="auto" w:fill="FFFFFF"/>
        </w:rPr>
      </w:pPr>
      <w:r>
        <w:rPr>
          <w:shd w:val="clear" w:color="auto" w:fill="FFFFFF"/>
        </w:rPr>
        <w:t>6)</w:t>
      </w:r>
      <w:r>
        <w:rPr>
          <w:shd w:val="clear" w:color="auto" w:fill="FFFFFF"/>
        </w:rPr>
        <w:tab/>
        <w:t>по требованию Исполнителя в течение 5 (пяти) рабочих дней со дня получения запроса не предоставлены или предоставлены не в полном объеме или в ненадлежащем качестве подтверждающие Документы/объяснения обстоятельств Операции;</w:t>
      </w:r>
    </w:p>
    <w:p w:rsidR="000D5431" w:rsidRDefault="005831A7">
      <w:pPr>
        <w:tabs>
          <w:tab w:val="left" w:pos="851"/>
        </w:tabs>
        <w:ind w:firstLine="567"/>
        <w:jc w:val="both"/>
        <w:rPr>
          <w:shd w:val="clear" w:color="auto" w:fill="FFFFFF"/>
        </w:rPr>
      </w:pPr>
      <w:r>
        <w:rPr>
          <w:shd w:val="clear" w:color="auto" w:fill="FFFFFF"/>
        </w:rPr>
        <w:t>7)</w:t>
      </w:r>
      <w:r>
        <w:rPr>
          <w:shd w:val="clear" w:color="auto" w:fill="FFFFFF"/>
        </w:rPr>
        <w:tab/>
        <w:t xml:space="preserve">оплаченные с использованием Карты Товары/услуги </w:t>
      </w:r>
      <w:proofErr w:type="gramStart"/>
      <w:r>
        <w:rPr>
          <w:shd w:val="clear" w:color="auto" w:fill="FFFFFF"/>
        </w:rPr>
        <w:t>были</w:t>
      </w:r>
      <w:proofErr w:type="gramEnd"/>
      <w:r>
        <w:rPr>
          <w:shd w:val="clear" w:color="auto" w:fill="FFFFFF"/>
        </w:rPr>
        <w:t xml:space="preserve"> возвращены Заказчику, или не доставлены Покупателю/услуги отменены/не оказаны, но возврат денежных средств Покупателю произведен не был (за исключением случаев, когда Товары/услуги не были приняты/возврат Товара/отказ от услуг не предусмотрен законодательством РФ или правилами работы Заказчика и Покупатель был об этом проинформирован до совершения сделки);</w:t>
      </w:r>
    </w:p>
    <w:p w:rsidR="000D5431" w:rsidRDefault="005831A7">
      <w:pPr>
        <w:tabs>
          <w:tab w:val="left" w:pos="851"/>
        </w:tabs>
        <w:ind w:firstLine="567"/>
        <w:jc w:val="both"/>
        <w:rPr>
          <w:shd w:val="clear" w:color="auto" w:fill="FFFFFF"/>
        </w:rPr>
      </w:pPr>
      <w:r>
        <w:rPr>
          <w:shd w:val="clear" w:color="auto" w:fill="FFFFFF"/>
        </w:rPr>
        <w:t>8)</w:t>
      </w:r>
      <w:r>
        <w:rPr>
          <w:shd w:val="clear" w:color="auto" w:fill="FFFFFF"/>
        </w:rPr>
        <w:tab/>
        <w:t>товар/услуга уже был оплачен Покупателем ранее (о чем имеется документальное подтверждение);</w:t>
      </w:r>
    </w:p>
    <w:p w:rsidR="000D5431" w:rsidRDefault="005831A7">
      <w:pPr>
        <w:tabs>
          <w:tab w:val="left" w:pos="851"/>
        </w:tabs>
        <w:ind w:firstLine="567"/>
        <w:jc w:val="both"/>
        <w:rPr>
          <w:shd w:val="clear" w:color="auto" w:fill="FFFFFF"/>
        </w:rPr>
      </w:pPr>
      <w:r>
        <w:rPr>
          <w:shd w:val="clear" w:color="auto" w:fill="FFFFFF"/>
        </w:rPr>
        <w:t>9)</w:t>
      </w:r>
      <w:r>
        <w:rPr>
          <w:shd w:val="clear" w:color="auto" w:fill="FFFFFF"/>
        </w:rPr>
        <w:tab/>
        <w:t>на совершенную Операцию Исполнителем не был получен код Авторизации. Код Авторизации считается полученным Исполнителем в том случае, если он содержится в электронных реестрах кодов Авторизации Банка и относится к указанной Операции. Код Авторизации указывается на Чеке Электронного терминала, который передается в ККТ Заказчика от Электронного терминала;</w:t>
      </w:r>
    </w:p>
    <w:p w:rsidR="000D5431" w:rsidRDefault="005831A7">
      <w:pPr>
        <w:tabs>
          <w:tab w:val="left" w:pos="993"/>
        </w:tabs>
        <w:ind w:firstLine="567"/>
        <w:jc w:val="both"/>
        <w:rPr>
          <w:shd w:val="clear" w:color="auto" w:fill="FFFFFF"/>
        </w:rPr>
      </w:pPr>
      <w:r>
        <w:rPr>
          <w:shd w:val="clear" w:color="auto" w:fill="FFFFFF"/>
        </w:rPr>
        <w:t>10)</w:t>
      </w:r>
      <w:r>
        <w:rPr>
          <w:shd w:val="clear" w:color="auto" w:fill="FFFFFF"/>
        </w:rPr>
        <w:tab/>
        <w:t>сумма Товара/услуги была разбита на несколько Операций;</w:t>
      </w:r>
    </w:p>
    <w:p w:rsidR="000D5431" w:rsidRDefault="005831A7">
      <w:pPr>
        <w:tabs>
          <w:tab w:val="left" w:pos="993"/>
        </w:tabs>
        <w:ind w:firstLine="567"/>
        <w:jc w:val="both"/>
        <w:rPr>
          <w:shd w:val="clear" w:color="auto" w:fill="FFFFFF"/>
        </w:rPr>
      </w:pPr>
      <w:r>
        <w:rPr>
          <w:shd w:val="clear" w:color="auto" w:fill="FFFFFF"/>
        </w:rPr>
        <w:t>11)</w:t>
      </w:r>
      <w:r>
        <w:rPr>
          <w:shd w:val="clear" w:color="auto" w:fill="FFFFFF"/>
        </w:rPr>
        <w:tab/>
        <w:t>от Банка-эмитента получена информация о мошенническом характере Операции;</w:t>
      </w:r>
    </w:p>
    <w:p w:rsidR="000D5431" w:rsidRDefault="005831A7">
      <w:pPr>
        <w:tabs>
          <w:tab w:val="left" w:pos="993"/>
        </w:tabs>
        <w:ind w:firstLine="567"/>
        <w:jc w:val="both"/>
        <w:rPr>
          <w:shd w:val="clear" w:color="auto" w:fill="FFFFFF"/>
        </w:rPr>
      </w:pPr>
      <w:r>
        <w:rPr>
          <w:shd w:val="clear" w:color="auto" w:fill="FFFFFF"/>
        </w:rPr>
        <w:t>12)</w:t>
      </w:r>
      <w:r>
        <w:rPr>
          <w:shd w:val="clear" w:color="auto" w:fill="FFFFFF"/>
        </w:rPr>
        <w:tab/>
        <w:t>Операция была проведена без считывания Карты в Электронном терминале (реквизиты Карты были введены в Электронный терминал вручную), за исключением случаев, когда данные действия согласованы с Исполнителем.</w:t>
      </w:r>
    </w:p>
    <w:p w:rsidR="000D5431" w:rsidRDefault="005831A7">
      <w:pPr>
        <w:ind w:firstLine="567"/>
        <w:jc w:val="both"/>
        <w:rPr>
          <w:shd w:val="clear" w:color="auto" w:fill="FFFFFF"/>
        </w:rPr>
      </w:pPr>
      <w:r>
        <w:rPr>
          <w:shd w:val="clear" w:color="auto" w:fill="FFFFFF"/>
        </w:rPr>
        <w:t>4.4.5.2. Суммы, ошибочно перечисленные на счет Заказчика.</w:t>
      </w:r>
    </w:p>
    <w:p w:rsidR="000D5431" w:rsidRDefault="005831A7">
      <w:pPr>
        <w:ind w:firstLine="567"/>
        <w:jc w:val="both"/>
        <w:rPr>
          <w:shd w:val="clear" w:color="auto" w:fill="FFFFFF"/>
        </w:rPr>
      </w:pPr>
      <w:r>
        <w:rPr>
          <w:shd w:val="clear" w:color="auto" w:fill="FFFFFF"/>
        </w:rPr>
        <w:t>4.4.5.3. Суммы Операций возврата, Возврата платежа и Реверсивные транзакции.</w:t>
      </w:r>
    </w:p>
    <w:p w:rsidR="000D5431" w:rsidRDefault="005831A7">
      <w:pPr>
        <w:ind w:firstLine="567"/>
        <w:jc w:val="both"/>
        <w:rPr>
          <w:shd w:val="clear" w:color="auto" w:fill="FFFFFF"/>
        </w:rPr>
      </w:pPr>
      <w:r>
        <w:rPr>
          <w:shd w:val="clear" w:color="auto" w:fill="FFFFFF"/>
        </w:rPr>
        <w:t>4.4.5.4. Суммы Операций, которые были оспорены и/или списаны со счета Исполнителя Банком-эмитентом в соответствии с правилами Платежных систем по Операциям, проведенным в терминале, установленном у Заказчика.</w:t>
      </w:r>
    </w:p>
    <w:p w:rsidR="000D5431" w:rsidRDefault="005831A7">
      <w:pPr>
        <w:ind w:firstLine="567"/>
        <w:jc w:val="both"/>
        <w:rPr>
          <w:shd w:val="clear" w:color="auto" w:fill="FFFFFF"/>
        </w:rPr>
      </w:pPr>
      <w:r>
        <w:rPr>
          <w:shd w:val="clear" w:color="auto" w:fill="FFFFFF"/>
        </w:rPr>
        <w:t>4.4.5.5. Суммы убытков, возникших у Исполнителя в результате применения к нему штрафных санкций в соответствии с правилами Платежных систем, а также привлечения Исполнителя к гражданской или административной ответственности судебными органами или уполномоченными органами государственной власти вследствие неисполнения или ненадлежащего исполнения Заказчиком обязательств по Контракту.</w:t>
      </w:r>
    </w:p>
    <w:p w:rsidR="000D5431" w:rsidRDefault="000D5431">
      <w:pPr>
        <w:pStyle w:val="af2"/>
        <w:spacing w:after="0"/>
        <w:ind w:left="0" w:firstLine="567"/>
        <w:jc w:val="both"/>
        <w:rPr>
          <w:rFonts w:ascii="Times New Roman" w:hAnsi="Times New Roman"/>
          <w:i/>
          <w:sz w:val="24"/>
          <w:szCs w:val="24"/>
          <w:shd w:val="clear" w:color="auto" w:fill="FFFFFF"/>
        </w:rPr>
      </w:pPr>
    </w:p>
    <w:p w:rsidR="000D5431" w:rsidRDefault="005831A7">
      <w:pPr>
        <w:jc w:val="center"/>
        <w:rPr>
          <w:shd w:val="clear" w:color="auto" w:fill="FFFFFF"/>
        </w:rPr>
      </w:pPr>
      <w:r>
        <w:rPr>
          <w:b/>
          <w:bCs/>
          <w:shd w:val="clear" w:color="auto" w:fill="FFFFFF"/>
        </w:rPr>
        <w:t>5. ТРЕБОВАНИЯ К КОЛИЧЕСТВЕННЫМ ХАРАКТЕРИСТИКАМ (ОБЪЕМУ) УСЛУГ. ТРЕБОВАНИЯ К КАЧЕСТВУ И БЕЗОПАСНОСТИ УСЛУГ</w:t>
      </w:r>
    </w:p>
    <w:p w:rsidR="000D5431" w:rsidRDefault="000D5431">
      <w:pPr>
        <w:ind w:firstLine="567"/>
        <w:jc w:val="center"/>
        <w:rPr>
          <w:b/>
          <w:bCs/>
          <w:shd w:val="clear" w:color="auto" w:fill="FFFFFF"/>
        </w:rPr>
      </w:pPr>
    </w:p>
    <w:p w:rsidR="000D5431" w:rsidRDefault="005831A7">
      <w:pPr>
        <w:ind w:firstLine="567"/>
        <w:jc w:val="both"/>
        <w:rPr>
          <w:shd w:val="clear" w:color="auto" w:fill="FFFFFF"/>
        </w:rPr>
      </w:pPr>
      <w:r>
        <w:rPr>
          <w:shd w:val="clear" w:color="auto" w:fill="FFFFFF"/>
        </w:rPr>
        <w:t>5.1.</w:t>
      </w:r>
      <w:r>
        <w:rPr>
          <w:bCs/>
          <w:shd w:val="clear" w:color="auto" w:fill="FFFFFF"/>
        </w:rPr>
        <w:t xml:space="preserve"> Наименование, характеристики и количество (</w:t>
      </w:r>
      <w:r>
        <w:rPr>
          <w:shd w:val="clear" w:color="auto" w:fill="FFFFFF"/>
        </w:rPr>
        <w:t>объемы) Услуг, подлежащих оказанию по настоящему Контракту, указаны в Приложении № 1 к настоящему Контракту.</w:t>
      </w:r>
    </w:p>
    <w:p w:rsidR="000D5431" w:rsidRDefault="005831A7">
      <w:pPr>
        <w:ind w:firstLine="567"/>
        <w:jc w:val="both"/>
        <w:rPr>
          <w:shd w:val="clear" w:color="auto" w:fill="FFFFFF"/>
        </w:rPr>
      </w:pPr>
      <w:r>
        <w:rPr>
          <w:shd w:val="clear" w:color="auto" w:fill="FFFFFF"/>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0D5431" w:rsidRDefault="005831A7">
      <w:pPr>
        <w:pStyle w:val="ConsNormal0"/>
        <w:tabs>
          <w:tab w:val="left" w:pos="360"/>
          <w:tab w:val="left" w:pos="7380"/>
        </w:tabs>
        <w:ind w:right="0" w:firstLine="567"/>
        <w:jc w:val="both"/>
        <w:rPr>
          <w:shd w:val="clear" w:color="auto" w:fill="FFFFFF"/>
        </w:rPr>
      </w:pPr>
      <w:r>
        <w:rPr>
          <w:rFonts w:ascii="Times New Roman" w:hAnsi="Times New Roman" w:cs="Times New Roman"/>
          <w:sz w:val="24"/>
          <w:szCs w:val="24"/>
          <w:shd w:val="clear" w:color="auto" w:fill="FFFFFF"/>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0D5431" w:rsidRDefault="005831A7">
      <w:pPr>
        <w:ind w:firstLine="567"/>
        <w:jc w:val="both"/>
        <w:rPr>
          <w:shd w:val="clear" w:color="auto" w:fill="FFFFFF"/>
        </w:rPr>
      </w:pPr>
      <w:r>
        <w:rPr>
          <w:shd w:val="clear" w:color="auto" w:fill="FFFFFF"/>
        </w:rPr>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w:t>
      </w:r>
      <w:proofErr w:type="gramStart"/>
      <w:r>
        <w:rPr>
          <w:shd w:val="clear" w:color="auto" w:fill="FFFFFF"/>
        </w:rPr>
        <w:t xml:space="preserve">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с Перечнем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w:t>
      </w:r>
      <w:r>
        <w:rPr>
          <w:shd w:val="clear" w:color="auto" w:fill="FFFFFF"/>
        </w:rPr>
        <w:lastRenderedPageBreak/>
        <w:t>Федерации от 23.12.2021 N 2425 "Об утверждении единого перечня продукции</w:t>
      </w:r>
      <w:proofErr w:type="gramEnd"/>
      <w:r>
        <w:rPr>
          <w:shd w:val="clear" w:color="auto" w:fill="FFFFFF"/>
        </w:rPr>
        <w:t xml:space="preserve">,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0D5431" w:rsidRDefault="005831A7">
      <w:pPr>
        <w:pStyle w:val="ConsNormal0"/>
        <w:tabs>
          <w:tab w:val="left" w:pos="567"/>
          <w:tab w:val="left" w:pos="7380"/>
        </w:tabs>
        <w:ind w:right="0" w:firstLine="284"/>
        <w:jc w:val="both"/>
        <w:rPr>
          <w:shd w:val="clear" w:color="auto" w:fill="FFFFFF"/>
        </w:rPr>
      </w:pPr>
      <w:r>
        <w:rPr>
          <w:rFonts w:ascii="Times New Roman" w:hAnsi="Times New Roman" w:cs="Times New Roman"/>
          <w:sz w:val="24"/>
          <w:szCs w:val="24"/>
          <w:shd w:val="clear" w:color="auto" w:fill="FFFFFF"/>
        </w:rPr>
        <w:tab/>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0D5431" w:rsidRDefault="005831A7">
      <w:pPr>
        <w:ind w:firstLine="567"/>
        <w:jc w:val="both"/>
        <w:rPr>
          <w:shd w:val="clear" w:color="auto" w:fill="FFFFFF"/>
        </w:rPr>
      </w:pPr>
      <w:r>
        <w:rPr>
          <w:shd w:val="clear" w:color="auto" w:fill="FFFFFF"/>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0D5431" w:rsidRDefault="005831A7">
      <w:pPr>
        <w:ind w:firstLine="567"/>
        <w:jc w:val="both"/>
        <w:rPr>
          <w:shd w:val="clear" w:color="auto" w:fill="FFFFFF"/>
        </w:rPr>
      </w:pPr>
      <w:r>
        <w:rPr>
          <w:shd w:val="clear" w:color="auto" w:fill="FFFFFF"/>
        </w:rPr>
        <w:t xml:space="preserve">5.6. Качество и безопасность оказываемых услуг должно удовлетворять требованиям действующих </w:t>
      </w:r>
      <w:proofErr w:type="spellStart"/>
      <w:r>
        <w:rPr>
          <w:shd w:val="clear" w:color="auto" w:fill="FFFFFF"/>
        </w:rPr>
        <w:t>ГОСТов</w:t>
      </w:r>
      <w:proofErr w:type="spellEnd"/>
      <w:r>
        <w:rPr>
          <w:shd w:val="clear" w:color="auto" w:fill="FFFFFF"/>
        </w:rPr>
        <w:t xml:space="preserve">, ТУ, </w:t>
      </w:r>
      <w:proofErr w:type="spellStart"/>
      <w:r>
        <w:rPr>
          <w:shd w:val="clear" w:color="auto" w:fill="FFFFFF"/>
        </w:rPr>
        <w:t>СНиПов</w:t>
      </w:r>
      <w:proofErr w:type="spellEnd"/>
      <w:r>
        <w:rPr>
          <w:shd w:val="clear" w:color="auto" w:fill="FFFFFF"/>
        </w:rPr>
        <w:t>, технической документации и других нормативных документов и соответствовать установленным санитарным правилам.</w:t>
      </w:r>
    </w:p>
    <w:p w:rsidR="000D5431" w:rsidRDefault="005831A7">
      <w:pPr>
        <w:ind w:firstLine="567"/>
        <w:jc w:val="both"/>
        <w:rPr>
          <w:shd w:val="clear" w:color="auto" w:fill="FFFFFF"/>
        </w:rPr>
      </w:pPr>
      <w:r>
        <w:rPr>
          <w:shd w:val="clear" w:color="auto" w:fill="FFFFFF"/>
        </w:rPr>
        <w:t>5.7. Исполнитель гарантирует использование высококачественных материалов при оказании услуг, Исполнитель обязан не передавать третьим лицам информацию, используемую для оказания услуг, и сведения о характере оказываемых услуг.</w:t>
      </w:r>
    </w:p>
    <w:p w:rsidR="000D5431" w:rsidRDefault="005831A7">
      <w:pPr>
        <w:ind w:firstLine="567"/>
        <w:jc w:val="both"/>
        <w:rPr>
          <w:shd w:val="clear" w:color="auto" w:fill="FFFFFF"/>
        </w:rPr>
      </w:pPr>
      <w:r>
        <w:rPr>
          <w:shd w:val="clear" w:color="auto" w:fill="FFFFFF"/>
        </w:rPr>
        <w:t>5.8.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0D5431" w:rsidRDefault="005831A7">
      <w:pPr>
        <w:ind w:firstLine="567"/>
        <w:jc w:val="both"/>
        <w:rPr>
          <w:shd w:val="clear" w:color="auto" w:fill="FFFFFF"/>
        </w:rPr>
      </w:pPr>
      <w:r>
        <w:rPr>
          <w:shd w:val="clear" w:color="auto" w:fill="FFFFFF"/>
        </w:rPr>
        <w:t>5.9.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w:t>
      </w:r>
    </w:p>
    <w:p w:rsidR="000D5431" w:rsidRDefault="000D5431">
      <w:pPr>
        <w:ind w:firstLine="567"/>
        <w:jc w:val="both"/>
        <w:rPr>
          <w:i/>
          <w:shd w:val="clear" w:color="auto" w:fill="FFFFFF"/>
        </w:rPr>
      </w:pPr>
    </w:p>
    <w:p w:rsidR="000D5431" w:rsidRDefault="005831A7">
      <w:pPr>
        <w:jc w:val="center"/>
        <w:rPr>
          <w:shd w:val="clear" w:color="auto" w:fill="FFFFFF"/>
        </w:rPr>
      </w:pPr>
      <w:r>
        <w:rPr>
          <w:b/>
          <w:shd w:val="clear" w:color="auto" w:fill="FFFFFF"/>
        </w:rPr>
        <w:t>6. ТРЕБОВАНИЯ К ТЕХНИЧЕСКИМ ХАРАКТЕРИСТИКАМ УСЛУГ</w:t>
      </w:r>
    </w:p>
    <w:p w:rsidR="000D5431" w:rsidRDefault="000D5431">
      <w:pPr>
        <w:jc w:val="center"/>
        <w:rPr>
          <w:b/>
          <w:shd w:val="clear" w:color="auto" w:fill="FFFFFF"/>
        </w:rPr>
      </w:pPr>
    </w:p>
    <w:p w:rsidR="000D5431" w:rsidRDefault="005831A7">
      <w:pPr>
        <w:ind w:firstLine="567"/>
        <w:jc w:val="both"/>
        <w:rPr>
          <w:shd w:val="clear" w:color="auto" w:fill="FFFFFF"/>
        </w:rPr>
      </w:pPr>
      <w:r>
        <w:rPr>
          <w:shd w:val="clear" w:color="auto" w:fill="FFFFFF"/>
        </w:rPr>
        <w:t xml:space="preserve">6.1. Оказываемые Услуги должны соответствовать требованиям действующих нормативных документов, обязательных при оказании Услуг, </w:t>
      </w:r>
      <w:r>
        <w:rPr>
          <w:bCs/>
          <w:shd w:val="clear" w:color="auto" w:fill="FFFFFF"/>
        </w:rPr>
        <w:t>соответствующих предмету настоящего Контракта.</w:t>
      </w:r>
    </w:p>
    <w:p w:rsidR="000D5431" w:rsidRDefault="005831A7">
      <w:pPr>
        <w:ind w:firstLine="567"/>
        <w:jc w:val="both"/>
        <w:rPr>
          <w:shd w:val="clear" w:color="auto" w:fill="FFFFFF"/>
        </w:rPr>
      </w:pPr>
      <w:r>
        <w:rPr>
          <w:shd w:val="clear" w:color="auto" w:fill="FFFFFF"/>
        </w:rPr>
        <w:t>6.2. Услуги должны быть выполнены в соответствии с описанием объекта закупки:</w:t>
      </w:r>
    </w:p>
    <w:p w:rsidR="000D5431" w:rsidRDefault="005831A7">
      <w:pPr>
        <w:ind w:firstLine="567"/>
        <w:jc w:val="both"/>
        <w:rPr>
          <w:shd w:val="clear" w:color="auto" w:fill="FFFFFF"/>
        </w:rPr>
      </w:pPr>
      <w:r>
        <w:rPr>
          <w:shd w:val="clear" w:color="auto" w:fill="FFFFFF"/>
        </w:rPr>
        <w:t>•</w:t>
      </w:r>
      <w:r>
        <w:rPr>
          <w:shd w:val="clear" w:color="auto" w:fill="FFFFFF"/>
        </w:rPr>
        <w:tab/>
        <w:t>установка и обслуживание оборудования для приема в оплату платежных карт;</w:t>
      </w:r>
    </w:p>
    <w:p w:rsidR="000D5431" w:rsidRDefault="005831A7">
      <w:pPr>
        <w:ind w:firstLine="567"/>
        <w:jc w:val="both"/>
        <w:rPr>
          <w:shd w:val="clear" w:color="auto" w:fill="FFFFFF"/>
        </w:rPr>
      </w:pPr>
      <w:r>
        <w:rPr>
          <w:shd w:val="clear" w:color="auto" w:fill="FFFFFF"/>
        </w:rPr>
        <w:t>•</w:t>
      </w:r>
      <w:r>
        <w:rPr>
          <w:shd w:val="clear" w:color="auto" w:fill="FFFFFF"/>
        </w:rPr>
        <w:tab/>
        <w:t>круглосуточная (24/7) клиентская поддержка исполнителем (при заключении контракта указывается телефон для связи);</w:t>
      </w:r>
    </w:p>
    <w:p w:rsidR="000D5431" w:rsidRDefault="005831A7">
      <w:pPr>
        <w:ind w:firstLine="567"/>
        <w:jc w:val="both"/>
        <w:rPr>
          <w:shd w:val="clear" w:color="auto" w:fill="FFFFFF"/>
        </w:rPr>
      </w:pPr>
      <w:r>
        <w:rPr>
          <w:shd w:val="clear" w:color="auto" w:fill="FFFFFF"/>
        </w:rPr>
        <w:t>•</w:t>
      </w:r>
      <w:r>
        <w:rPr>
          <w:shd w:val="clear" w:color="auto" w:fill="FFFFFF"/>
        </w:rPr>
        <w:tab/>
        <w:t xml:space="preserve">ежедневный мониторинг </w:t>
      </w:r>
      <w:proofErr w:type="spellStart"/>
      <w:r>
        <w:rPr>
          <w:shd w:val="clear" w:color="auto" w:fill="FFFFFF"/>
        </w:rPr>
        <w:t>банком-эквайером</w:t>
      </w:r>
      <w:proofErr w:type="spellEnd"/>
      <w:r>
        <w:rPr>
          <w:shd w:val="clear" w:color="auto" w:fill="FFFFFF"/>
        </w:rPr>
        <w:t xml:space="preserve"> операций для минимизации финансовых потерь;</w:t>
      </w:r>
    </w:p>
    <w:p w:rsidR="000D5431" w:rsidRDefault="005831A7">
      <w:pPr>
        <w:ind w:firstLine="567"/>
        <w:jc w:val="both"/>
        <w:rPr>
          <w:shd w:val="clear" w:color="auto" w:fill="FFFFFF"/>
        </w:rPr>
      </w:pPr>
      <w:r>
        <w:rPr>
          <w:shd w:val="clear" w:color="auto" w:fill="FFFFFF"/>
        </w:rPr>
        <w:t>•</w:t>
      </w:r>
      <w:r>
        <w:rPr>
          <w:shd w:val="clear" w:color="auto" w:fill="FFFFFF"/>
        </w:rPr>
        <w:tab/>
        <w:t>сверка информации между Исполнителем и Заказчиком;</w:t>
      </w:r>
    </w:p>
    <w:p w:rsidR="000D5431" w:rsidRDefault="005831A7">
      <w:pPr>
        <w:ind w:firstLine="567"/>
        <w:jc w:val="both"/>
        <w:rPr>
          <w:shd w:val="clear" w:color="auto" w:fill="FFFFFF"/>
        </w:rPr>
      </w:pPr>
      <w:r>
        <w:rPr>
          <w:shd w:val="clear" w:color="auto" w:fill="FFFFFF"/>
        </w:rPr>
        <w:t>•</w:t>
      </w:r>
      <w:r>
        <w:rPr>
          <w:shd w:val="clear" w:color="auto" w:fill="FFFFFF"/>
        </w:rPr>
        <w:tab/>
        <w:t>автоматизированное разрешение или запрет Исполнителя на выполнение операции.</w:t>
      </w:r>
    </w:p>
    <w:p w:rsidR="000D5431" w:rsidRDefault="005831A7">
      <w:pPr>
        <w:ind w:firstLine="567"/>
        <w:jc w:val="both"/>
        <w:rPr>
          <w:shd w:val="clear" w:color="auto" w:fill="FFFFFF"/>
        </w:rPr>
      </w:pPr>
      <w:r>
        <w:rPr>
          <w:shd w:val="clear" w:color="auto" w:fill="FFFFFF"/>
        </w:rPr>
        <w:t>6.3. При оказании услуг, являющихся объектом закупки,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w:t>
      </w:r>
    </w:p>
    <w:p w:rsidR="000D5431" w:rsidRDefault="005831A7">
      <w:pPr>
        <w:ind w:firstLine="567"/>
        <w:jc w:val="both"/>
        <w:rPr>
          <w:shd w:val="clear" w:color="auto" w:fill="FFFFFF"/>
        </w:rPr>
      </w:pPr>
      <w:r>
        <w:rPr>
          <w:shd w:val="clear" w:color="auto" w:fill="FFFFFF"/>
        </w:rPr>
        <w:t xml:space="preserve"> - Федеральному закону от 02.12.1990 № 395-1 «О банках и банковской деятельности»;</w:t>
      </w:r>
    </w:p>
    <w:p w:rsidR="000D5431" w:rsidRDefault="005831A7">
      <w:pPr>
        <w:ind w:firstLine="567"/>
        <w:jc w:val="both"/>
        <w:rPr>
          <w:shd w:val="clear" w:color="auto" w:fill="FFFFFF"/>
        </w:rPr>
      </w:pPr>
      <w:r>
        <w:rPr>
          <w:shd w:val="clear" w:color="auto" w:fill="FFFFFF"/>
        </w:rPr>
        <w:t xml:space="preserve"> - Федеральному закону от 27.07.2006 № 152-ФЗ «О персональных данных»;</w:t>
      </w:r>
    </w:p>
    <w:p w:rsidR="000D5431" w:rsidRDefault="005831A7">
      <w:pPr>
        <w:ind w:firstLine="567"/>
        <w:jc w:val="both"/>
        <w:rPr>
          <w:shd w:val="clear" w:color="auto" w:fill="FFFFFF"/>
        </w:rPr>
      </w:pPr>
      <w:r>
        <w:rPr>
          <w:shd w:val="clear" w:color="auto" w:fill="FFFFFF"/>
        </w:rPr>
        <w:t xml:space="preserve"> - Федеральному закону от 27.06.2011 № 161-ФЗ «О национальной платежной системе»;</w:t>
      </w:r>
    </w:p>
    <w:p w:rsidR="000D5431" w:rsidRDefault="005831A7">
      <w:pPr>
        <w:ind w:firstLine="567"/>
        <w:jc w:val="both"/>
        <w:rPr>
          <w:shd w:val="clear" w:color="auto" w:fill="FFFFFF"/>
        </w:rPr>
      </w:pPr>
      <w:r>
        <w:rPr>
          <w:shd w:val="clear" w:color="auto" w:fill="FFFFFF"/>
        </w:rPr>
        <w:t xml:space="preserve"> - Положению Банка России от 24.12.2004 № 266-П «Об эмиссии платежных карт и об операциях, совершаемых с их использованием;</w:t>
      </w:r>
    </w:p>
    <w:p w:rsidR="000D5431" w:rsidRDefault="005831A7">
      <w:pPr>
        <w:ind w:firstLine="567"/>
        <w:jc w:val="both"/>
        <w:rPr>
          <w:shd w:val="clear" w:color="auto" w:fill="FFFFFF"/>
        </w:rPr>
      </w:pPr>
      <w:r>
        <w:rPr>
          <w:shd w:val="clear" w:color="auto" w:fill="FFFFFF"/>
        </w:rPr>
        <w:t xml:space="preserve"> - Положению Банка России от 29.06.2021№762-П «О правилах осуществления перевода денежных средств»;</w:t>
      </w:r>
    </w:p>
    <w:p w:rsidR="000D5431" w:rsidRDefault="005831A7">
      <w:pPr>
        <w:ind w:firstLine="567"/>
        <w:jc w:val="both"/>
        <w:rPr>
          <w:shd w:val="clear" w:color="auto" w:fill="FFFFFF"/>
        </w:rPr>
      </w:pPr>
      <w:r>
        <w:rPr>
          <w:shd w:val="clear" w:color="auto" w:fill="FFFFFF"/>
        </w:rPr>
        <w:t xml:space="preserve"> - 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0D5431" w:rsidRDefault="000D5431">
      <w:pPr>
        <w:ind w:firstLine="567"/>
        <w:jc w:val="both"/>
        <w:rPr>
          <w:i/>
          <w:iCs/>
          <w:shd w:val="clear" w:color="auto" w:fill="FFFFFF"/>
        </w:rPr>
      </w:pPr>
    </w:p>
    <w:p w:rsidR="000D5431" w:rsidRDefault="005831A7">
      <w:pPr>
        <w:jc w:val="center"/>
        <w:rPr>
          <w:shd w:val="clear" w:color="auto" w:fill="FFFFFF"/>
        </w:rPr>
      </w:pPr>
      <w:r>
        <w:rPr>
          <w:b/>
          <w:shd w:val="clear" w:color="auto" w:fill="FFFFFF"/>
        </w:rPr>
        <w:t xml:space="preserve">7. </w:t>
      </w:r>
      <w:r>
        <w:rPr>
          <w:b/>
          <w:bCs/>
          <w:shd w:val="clear" w:color="auto" w:fill="FFFFFF"/>
        </w:rPr>
        <w:t xml:space="preserve">ТРЕБОВАНИЯ К РЕЗУЛЬТАТАМ УСЛУГ И ИНЫЕ ПОКАЗАТЕЛИ, СВЯЗАННЫЕ С ОПРЕДЕЛЕНИЕМ СООТВЕТСТВИЯ ВЫПОЛНЯЕМЫХ УСЛУГ ПОТРЕБНОСТЯМ ЗАКАЗЧИКА. </w:t>
      </w:r>
      <w:r>
        <w:rPr>
          <w:b/>
          <w:caps/>
          <w:shd w:val="clear" w:color="auto" w:fill="FFFFFF"/>
        </w:rPr>
        <w:t>Порядок сдачи и приемки услуг</w:t>
      </w:r>
    </w:p>
    <w:p w:rsidR="000D5431" w:rsidRDefault="000D5431">
      <w:pPr>
        <w:jc w:val="center"/>
        <w:rPr>
          <w:b/>
          <w:shd w:val="clear" w:color="auto" w:fill="FFFFFF"/>
        </w:rPr>
      </w:pPr>
    </w:p>
    <w:p w:rsidR="000D5431" w:rsidRDefault="005831A7">
      <w:pPr>
        <w:ind w:firstLine="567"/>
        <w:jc w:val="both"/>
        <w:rPr>
          <w:shd w:val="clear" w:color="auto" w:fill="FFFFFF"/>
        </w:rPr>
      </w:pPr>
      <w:r>
        <w:rPr>
          <w:shd w:val="clear" w:color="auto" w:fill="FFFFFF"/>
        </w:rPr>
        <w:lastRenderedPageBreak/>
        <w:t xml:space="preserve">7.1. </w:t>
      </w:r>
      <w:r>
        <w:rPr>
          <w:rFonts w:eastAsia="Calibri"/>
          <w:shd w:val="clear" w:color="auto" w:fill="FFFFFF"/>
          <w:lang w:eastAsia="en-US"/>
        </w:rPr>
        <w:t>Сдача и приемка оказанных услуг осуществляется на основании документа о приемке.</w:t>
      </w:r>
    </w:p>
    <w:p w:rsidR="000D5431" w:rsidRDefault="005831A7">
      <w:pPr>
        <w:ind w:firstLine="567"/>
        <w:jc w:val="both"/>
        <w:rPr>
          <w:shd w:val="clear" w:color="auto" w:fill="FFFFFF"/>
        </w:rPr>
      </w:pPr>
      <w:r>
        <w:rPr>
          <w:rFonts w:eastAsia="Calibri"/>
          <w:shd w:val="clear" w:color="auto" w:fill="FFFFFF"/>
          <w:lang w:eastAsia="en-US"/>
        </w:rPr>
        <w:t>Датой поступления Заказчику документа о приемке считается дата подписания документов Заказчиком.</w:t>
      </w:r>
    </w:p>
    <w:p w:rsidR="000D5431" w:rsidRDefault="005831A7">
      <w:pPr>
        <w:ind w:firstLine="567"/>
        <w:jc w:val="both"/>
        <w:rPr>
          <w:shd w:val="clear" w:color="auto" w:fill="FFFFFF"/>
        </w:rPr>
      </w:pPr>
      <w:r>
        <w:rPr>
          <w:shd w:val="clear" w:color="auto" w:fill="FFFFFF"/>
        </w:rPr>
        <w:t xml:space="preserve">7.2. </w:t>
      </w:r>
      <w:r>
        <w:rPr>
          <w:bCs/>
          <w:shd w:val="clear" w:color="auto" w:fill="FFFFFF"/>
        </w:rPr>
        <w:t xml:space="preserve">Для проверки предоставленных Исполнителем </w:t>
      </w:r>
      <w:r>
        <w:rPr>
          <w:rFonts w:eastAsia="Calibri"/>
          <w:shd w:val="clear" w:color="auto" w:fill="FFFFFF"/>
        </w:rPr>
        <w:t>результатов, предусмотренных Контрактом</w:t>
      </w:r>
      <w:r>
        <w:rPr>
          <w:bCs/>
          <w:shd w:val="clear" w:color="auto" w:fill="FFFFFF"/>
        </w:rPr>
        <w:t xml:space="preserve">, в части их соответствия условиям контракта </w:t>
      </w:r>
      <w:r>
        <w:rPr>
          <w:shd w:val="clear" w:color="auto" w:fill="FFFFFF"/>
        </w:rPr>
        <w:t>Заказчик проводит</w:t>
      </w:r>
      <w:r>
        <w:rPr>
          <w:bCs/>
          <w:shd w:val="clear" w:color="auto" w:fill="FFFFFF"/>
        </w:rPr>
        <w:t xml:space="preserve"> экспертизу. Экспертиза </w:t>
      </w:r>
      <w:proofErr w:type="gramStart"/>
      <w:r>
        <w:rPr>
          <w:bCs/>
          <w:shd w:val="clear" w:color="auto" w:fill="FFFFFF"/>
        </w:rPr>
        <w:t>результатов, предусмотренных контрактом оказанных услуг может</w:t>
      </w:r>
      <w:proofErr w:type="gramEnd"/>
      <w:r>
        <w:rPr>
          <w:bCs/>
          <w:shd w:val="clear" w:color="auto" w:fill="FFFFFF"/>
        </w:rPr>
        <w:t xml:space="preserve"> проводиться Заказчиком своими силами или к ее проведению могут привлекаться эксперты, экспертные организации. </w:t>
      </w:r>
    </w:p>
    <w:p w:rsidR="000D5431" w:rsidRDefault="005831A7">
      <w:pPr>
        <w:ind w:firstLine="567"/>
        <w:jc w:val="both"/>
        <w:rPr>
          <w:shd w:val="clear" w:color="auto" w:fill="FFFFFF"/>
        </w:rPr>
      </w:pPr>
      <w:r>
        <w:rPr>
          <w:shd w:val="clear" w:color="auto" w:fill="FFFFFF"/>
        </w:rPr>
        <w:t xml:space="preserve">7.3. В случае получения мотивированного отказа Заказчика от подписания документа о приемке Исполнитель вправе устранить выявленные нарушения в срок, устанавливаемый Заказчиком. </w:t>
      </w:r>
    </w:p>
    <w:p w:rsidR="000D5431" w:rsidRDefault="005831A7">
      <w:pPr>
        <w:ind w:firstLine="567"/>
        <w:jc w:val="both"/>
        <w:rPr>
          <w:shd w:val="clear" w:color="auto" w:fill="FFFFFF"/>
        </w:rPr>
      </w:pPr>
      <w:r>
        <w:rPr>
          <w:shd w:val="clear" w:color="auto" w:fill="FFFFFF"/>
        </w:rPr>
        <w:t xml:space="preserve">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 Заказчик осуществляет приемку оказанных услуг и оформление результатов приемки в </w:t>
      </w:r>
      <w:proofErr w:type="gramStart"/>
      <w:r>
        <w:rPr>
          <w:shd w:val="clear" w:color="auto" w:fill="FFFFFF"/>
        </w:rPr>
        <w:t>порядке</w:t>
      </w:r>
      <w:proofErr w:type="gramEnd"/>
      <w:r>
        <w:rPr>
          <w:shd w:val="clear" w:color="auto" w:fill="FFFFFF"/>
        </w:rPr>
        <w:t xml:space="preserve"> и сроки, установленные настоящим разделом Контракта.</w:t>
      </w:r>
    </w:p>
    <w:p w:rsidR="000D5431" w:rsidRDefault="005831A7">
      <w:pPr>
        <w:ind w:firstLine="567"/>
        <w:jc w:val="both"/>
        <w:rPr>
          <w:shd w:val="clear" w:color="auto" w:fill="FFFFFF"/>
        </w:rPr>
      </w:pPr>
      <w:r>
        <w:rPr>
          <w:shd w:val="clear" w:color="auto" w:fill="FFFFFF"/>
        </w:rPr>
        <w:t>7.4.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0D5431" w:rsidRDefault="005831A7">
      <w:pPr>
        <w:ind w:firstLine="567"/>
        <w:jc w:val="both"/>
        <w:rPr>
          <w:shd w:val="clear" w:color="auto" w:fill="FFFFFF"/>
        </w:rPr>
      </w:pPr>
      <w:r>
        <w:rPr>
          <w:shd w:val="clear" w:color="auto" w:fill="FFFFFF"/>
        </w:rPr>
        <w:t>7.5.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D5431" w:rsidRDefault="005831A7">
      <w:pPr>
        <w:ind w:firstLine="567"/>
        <w:jc w:val="both"/>
        <w:rPr>
          <w:shd w:val="clear" w:color="auto" w:fill="FFFFFF"/>
        </w:rPr>
      </w:pPr>
      <w:r>
        <w:rPr>
          <w:shd w:val="clear" w:color="auto" w:fill="FFFFFF"/>
        </w:rPr>
        <w:t xml:space="preserve">7.6. Заказчик вправе отказаться от приемки оказанных Услуг в случае несоответствия объемов предъявленных Услуг фактически </w:t>
      </w:r>
      <w:proofErr w:type="gramStart"/>
      <w:r>
        <w:rPr>
          <w:shd w:val="clear" w:color="auto" w:fill="FFFFFF"/>
        </w:rPr>
        <w:t>оказанным</w:t>
      </w:r>
      <w:proofErr w:type="gramEnd"/>
      <w:r>
        <w:rPr>
          <w:shd w:val="clear" w:color="auto" w:fill="FFFFFF"/>
        </w:rPr>
        <w:t>, некачественного оказания Услуг, отступления от технических условий и других нормативных документов, отсутствия требуемых отчетных документов, а также неправильного оформления документов</w:t>
      </w:r>
    </w:p>
    <w:p w:rsidR="000D5431" w:rsidRDefault="000D5431">
      <w:pPr>
        <w:ind w:firstLine="567"/>
        <w:jc w:val="both"/>
        <w:rPr>
          <w:shd w:val="clear" w:color="auto" w:fill="FFFFFF"/>
        </w:rPr>
      </w:pPr>
    </w:p>
    <w:p w:rsidR="000D5431" w:rsidRDefault="005831A7">
      <w:pPr>
        <w:pStyle w:val="af2"/>
        <w:suppressLineNumbers/>
        <w:spacing w:after="0"/>
        <w:ind w:left="0" w:firstLine="567"/>
        <w:jc w:val="center"/>
        <w:rPr>
          <w:shd w:val="clear" w:color="auto" w:fill="FFFFFF"/>
        </w:rPr>
      </w:pPr>
      <w:r>
        <w:rPr>
          <w:rFonts w:ascii="Times New Roman" w:hAnsi="Times New Roman"/>
          <w:b/>
          <w:sz w:val="24"/>
          <w:szCs w:val="24"/>
          <w:shd w:val="clear" w:color="auto" w:fill="FFFFFF"/>
        </w:rPr>
        <w:t xml:space="preserve">8. </w:t>
      </w:r>
      <w:r>
        <w:rPr>
          <w:rFonts w:ascii="Times New Roman" w:hAnsi="Times New Roman"/>
          <w:b/>
          <w:caps/>
          <w:sz w:val="24"/>
          <w:szCs w:val="24"/>
          <w:shd w:val="clear" w:color="auto" w:fill="FFFFFF"/>
        </w:rPr>
        <w:t>Ответственность сторон и иные последствия</w:t>
      </w:r>
    </w:p>
    <w:p w:rsidR="000D5431" w:rsidRDefault="005831A7">
      <w:pPr>
        <w:ind w:firstLine="567"/>
        <w:jc w:val="center"/>
        <w:rPr>
          <w:shd w:val="clear" w:color="auto" w:fill="FFFFFF"/>
        </w:rPr>
      </w:pPr>
      <w:r>
        <w:rPr>
          <w:b/>
          <w:caps/>
          <w:shd w:val="clear" w:color="auto" w:fill="FFFFFF"/>
        </w:rPr>
        <w:t>нарушения обязательств</w:t>
      </w:r>
    </w:p>
    <w:p w:rsidR="000D5431" w:rsidRDefault="000D5431">
      <w:pPr>
        <w:ind w:firstLine="567"/>
        <w:jc w:val="center"/>
        <w:rPr>
          <w:b/>
          <w:shd w:val="clear" w:color="auto" w:fill="FFFFFF"/>
        </w:rPr>
      </w:pPr>
    </w:p>
    <w:p w:rsidR="000D5431" w:rsidRDefault="005831A7">
      <w:pPr>
        <w:ind w:firstLine="567"/>
        <w:jc w:val="both"/>
        <w:rPr>
          <w:shd w:val="clear" w:color="auto" w:fill="FFFFFF"/>
        </w:rPr>
      </w:pPr>
      <w:r>
        <w:rPr>
          <w:rFonts w:eastAsia="Calibri"/>
          <w:shd w:val="clear" w:color="auto" w:fill="FFFFFF"/>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0D5431" w:rsidRDefault="005831A7">
      <w:pPr>
        <w:shd w:val="clear" w:color="auto" w:fill="FFFFFF"/>
        <w:tabs>
          <w:tab w:val="left" w:pos="-3780"/>
          <w:tab w:val="left" w:pos="-3420"/>
        </w:tabs>
        <w:ind w:firstLine="567"/>
        <w:jc w:val="both"/>
        <w:rPr>
          <w:shd w:val="clear" w:color="auto" w:fill="FFFFFF"/>
        </w:rPr>
      </w:pPr>
      <w:r>
        <w:rPr>
          <w:rFonts w:eastAsia="Calibri"/>
          <w:bCs/>
          <w:shd w:val="clear" w:color="auto" w:fill="FFFFFF"/>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0D5431" w:rsidRDefault="005831A7">
      <w:pPr>
        <w:shd w:val="clear" w:color="auto" w:fill="FFFFFF"/>
        <w:tabs>
          <w:tab w:val="left" w:pos="-3780"/>
          <w:tab w:val="left" w:pos="-3420"/>
        </w:tabs>
        <w:ind w:firstLine="567"/>
        <w:jc w:val="both"/>
        <w:rPr>
          <w:shd w:val="clear" w:color="auto" w:fill="FFFFFF"/>
        </w:rPr>
      </w:pPr>
      <w:r>
        <w:rPr>
          <w:rFonts w:eastAsia="Calibri"/>
          <w:bCs/>
          <w:shd w:val="clear" w:color="auto" w:fill="FFFFFF"/>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0D5431" w:rsidRDefault="005831A7">
      <w:pPr>
        <w:tabs>
          <w:tab w:val="left" w:pos="930"/>
        </w:tabs>
        <w:ind w:firstLine="567"/>
        <w:jc w:val="both"/>
        <w:rPr>
          <w:shd w:val="clear" w:color="auto" w:fill="FFFFFF"/>
        </w:rPr>
      </w:pPr>
      <w:r>
        <w:rPr>
          <w:rFonts w:eastAsia="Calibri"/>
          <w:shd w:val="clear" w:color="auto" w:fill="FFFFFF"/>
        </w:rPr>
        <w:t xml:space="preserve">8.4. </w:t>
      </w:r>
      <w:proofErr w:type="gramStart"/>
      <w:r>
        <w:rPr>
          <w:shd w:val="clear" w:color="auto" w:fill="FFFFFF"/>
        </w:rPr>
        <w:t>Размер штрафа устанавливается Контрактом в порядке, установленном постановлением</w:t>
      </w:r>
      <w:r>
        <w:rPr>
          <w:color w:val="000000"/>
          <w:shd w:val="clear" w:color="auto" w:fill="FFFFFF"/>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Pr>
          <w:color w:val="000000"/>
          <w:shd w:val="clear" w:color="auto" w:fill="FFFFFF"/>
        </w:rPr>
        <w:t xml:space="preserve"> </w:t>
      </w:r>
      <w:proofErr w:type="gramStart"/>
      <w:r>
        <w:rPr>
          <w:color w:val="000000"/>
          <w:shd w:val="clear" w:color="auto" w:fill="FFFFFF"/>
        </w:rPr>
        <w:t>признании</w:t>
      </w:r>
      <w:proofErr w:type="gramEnd"/>
      <w:r>
        <w:rPr>
          <w:color w:val="000000"/>
          <w:shd w:val="clear" w:color="auto" w:fill="FFFFFF"/>
        </w:rPr>
        <w:t xml:space="preserve"> утратившим силу постановления Правительства Российской Федерации от 25 ноября 2013 г. № 1063»</w:t>
      </w:r>
      <w:r>
        <w:rPr>
          <w:shd w:val="clear" w:color="auto" w:fill="FFFFFF"/>
        </w:rPr>
        <w:t>.</w:t>
      </w:r>
    </w:p>
    <w:p w:rsidR="000D5431" w:rsidRDefault="005831A7">
      <w:pPr>
        <w:ind w:firstLine="567"/>
        <w:jc w:val="both"/>
        <w:rPr>
          <w:shd w:val="clear" w:color="auto" w:fill="FFFFFF"/>
        </w:rPr>
      </w:pPr>
      <w:r>
        <w:rPr>
          <w:b/>
          <w:shd w:val="clear" w:color="auto" w:fill="FFFFFF"/>
        </w:rPr>
        <w:t>8.5. Ответственность Заказчика:</w:t>
      </w:r>
    </w:p>
    <w:p w:rsidR="000D5431" w:rsidRDefault="005831A7">
      <w:pPr>
        <w:widowControl w:val="0"/>
        <w:ind w:firstLine="567"/>
        <w:jc w:val="both"/>
        <w:rPr>
          <w:shd w:val="clear" w:color="auto" w:fill="FFFFFF"/>
        </w:rPr>
      </w:pPr>
      <w:r>
        <w:rPr>
          <w:shd w:val="clear" w:color="auto" w:fill="FFFFFF"/>
          <w:lang w:eastAsia="ar-SA"/>
        </w:rPr>
        <w:lastRenderedPageBreak/>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D5431" w:rsidRDefault="005831A7">
      <w:pPr>
        <w:widowControl w:val="0"/>
        <w:ind w:firstLine="567"/>
        <w:jc w:val="both"/>
        <w:rPr>
          <w:shd w:val="clear" w:color="auto" w:fill="FFFFFF"/>
        </w:rPr>
      </w:pPr>
      <w:r>
        <w:rPr>
          <w:shd w:val="clear" w:color="auto" w:fill="FFFFFF"/>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Pr>
          <w:shd w:val="clear" w:color="auto" w:fill="FFFFFF"/>
          <w:lang w:eastAsia="ar-SA"/>
        </w:rPr>
        <w:t>пенейключевой</w:t>
      </w:r>
      <w:proofErr w:type="spellEnd"/>
      <w:r>
        <w:rPr>
          <w:shd w:val="clear" w:color="auto" w:fill="FFFFFF"/>
          <w:lang w:eastAsia="ar-SA"/>
        </w:rPr>
        <w:t xml:space="preserve"> ставки Центрального банка Российской Федерации от не уплаченной в срок суммы.</w:t>
      </w:r>
    </w:p>
    <w:p w:rsidR="000D5431" w:rsidRDefault="005831A7">
      <w:pPr>
        <w:tabs>
          <w:tab w:val="left" w:pos="930"/>
        </w:tabs>
        <w:ind w:firstLine="567"/>
        <w:jc w:val="both"/>
        <w:rPr>
          <w:shd w:val="clear" w:color="auto" w:fill="FFFFFF"/>
        </w:rPr>
      </w:pPr>
      <w:r>
        <w:rPr>
          <w:shd w:val="clear" w:color="auto" w:fill="FFFFFF"/>
          <w:lang w:eastAsia="ar-SA"/>
        </w:rPr>
        <w:t xml:space="preserve">8.5.3. </w:t>
      </w:r>
      <w:r>
        <w:rPr>
          <w:rFonts w:eastAsia="Calibri"/>
          <w:shd w:val="clear" w:color="auto" w:fill="FFFFFF"/>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D5431" w:rsidRDefault="005831A7">
      <w:pPr>
        <w:widowControl w:val="0"/>
        <w:ind w:firstLine="567"/>
        <w:jc w:val="both"/>
        <w:rPr>
          <w:shd w:val="clear" w:color="auto" w:fill="FFFFFF"/>
        </w:rPr>
      </w:pPr>
      <w:r>
        <w:rPr>
          <w:shd w:val="clear" w:color="auto" w:fill="FFFFFF"/>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D5431" w:rsidRDefault="005831A7">
      <w:pPr>
        <w:ind w:firstLine="567"/>
        <w:jc w:val="both"/>
        <w:rPr>
          <w:shd w:val="clear" w:color="auto" w:fill="FFFFFF"/>
        </w:rPr>
      </w:pPr>
      <w:r>
        <w:rPr>
          <w:shd w:val="clear" w:color="auto" w:fill="FFFFFF"/>
        </w:rPr>
        <w:t xml:space="preserve">а) 1000 рублей, если цена контракта не превышает 3 млн. рублей (включительно). </w:t>
      </w:r>
    </w:p>
    <w:p w:rsidR="000D5431" w:rsidRDefault="005831A7">
      <w:pPr>
        <w:widowControl w:val="0"/>
        <w:ind w:firstLine="567"/>
        <w:jc w:val="both"/>
        <w:rPr>
          <w:shd w:val="clear" w:color="auto" w:fill="FFFFFF"/>
        </w:rPr>
      </w:pPr>
      <w:r>
        <w:rPr>
          <w:shd w:val="clear" w:color="auto" w:fill="FFFFFF"/>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D5431" w:rsidRDefault="005831A7">
      <w:pPr>
        <w:widowControl w:val="0"/>
        <w:ind w:firstLine="567"/>
        <w:jc w:val="both"/>
        <w:rPr>
          <w:shd w:val="clear" w:color="auto" w:fill="FFFFFF"/>
        </w:rPr>
      </w:pPr>
      <w:r>
        <w:rPr>
          <w:rFonts w:cs="Arial"/>
          <w:b/>
          <w:shd w:val="clear" w:color="auto" w:fill="FFFFFF"/>
          <w:lang w:eastAsia="ar-SA"/>
        </w:rPr>
        <w:t xml:space="preserve">8.6. Ответственность </w:t>
      </w:r>
      <w:r>
        <w:rPr>
          <w:b/>
          <w:shd w:val="clear" w:color="auto" w:fill="FFFFFF"/>
          <w:lang w:eastAsia="ar-SA"/>
        </w:rPr>
        <w:t>Исполнителя</w:t>
      </w:r>
      <w:r>
        <w:rPr>
          <w:rFonts w:cs="Arial"/>
          <w:b/>
          <w:shd w:val="clear" w:color="auto" w:fill="FFFFFF"/>
          <w:lang w:eastAsia="ar-SA"/>
        </w:rPr>
        <w:t>:</w:t>
      </w:r>
    </w:p>
    <w:p w:rsidR="000D5431" w:rsidRDefault="005831A7">
      <w:pPr>
        <w:widowControl w:val="0"/>
        <w:ind w:firstLine="567"/>
        <w:jc w:val="both"/>
        <w:rPr>
          <w:shd w:val="clear" w:color="auto" w:fill="FFFFFF"/>
        </w:rPr>
      </w:pPr>
      <w:r>
        <w:rPr>
          <w:shd w:val="clear" w:color="auto" w:fill="FFFFFF"/>
          <w:lang w:eastAsia="ar-SA"/>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D5431" w:rsidRDefault="005831A7">
      <w:pPr>
        <w:widowControl w:val="0"/>
        <w:ind w:firstLine="567"/>
        <w:jc w:val="both"/>
        <w:rPr>
          <w:shd w:val="clear" w:color="auto" w:fill="FFFFFF"/>
        </w:rPr>
      </w:pPr>
      <w:r>
        <w:rPr>
          <w:shd w:val="clear" w:color="auto" w:fill="FFFFFF"/>
          <w:lang w:eastAsia="ar-SA"/>
        </w:rPr>
        <w:t xml:space="preserve">8.6.2. </w:t>
      </w:r>
      <w:proofErr w:type="gramStart"/>
      <w:r>
        <w:rPr>
          <w:shd w:val="clear" w:color="auto" w:fill="FFFFFF"/>
        </w:rPr>
        <w:t xml:space="preserve">Пеня начисляется за каждый день просрочки исполнения </w:t>
      </w:r>
      <w:r>
        <w:rPr>
          <w:shd w:val="clear" w:color="auto" w:fill="FFFFFF"/>
          <w:lang w:eastAsia="ar-SA"/>
        </w:rPr>
        <w:t xml:space="preserve">Исполнителем </w:t>
      </w:r>
      <w:r>
        <w:rPr>
          <w:shd w:val="clear" w:color="auto" w:fill="FFFFFF"/>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shd w:val="clear" w:color="auto" w:fill="FFFFFF"/>
        </w:rPr>
        <w:t xml:space="preserve"> исполненных </w:t>
      </w:r>
      <w:r>
        <w:rPr>
          <w:shd w:val="clear" w:color="auto" w:fill="FFFFFF"/>
          <w:lang w:eastAsia="ar-SA"/>
        </w:rPr>
        <w:t>Исполнителем</w:t>
      </w:r>
      <w:r>
        <w:rPr>
          <w:shd w:val="clear" w:color="auto" w:fill="FFFFFF"/>
        </w:rPr>
        <w:t>, за исключением случаев, если законодательством Российской Федерации установлен иной порядок начисления пени.</w:t>
      </w:r>
    </w:p>
    <w:p w:rsidR="000D5431" w:rsidRDefault="005831A7">
      <w:pPr>
        <w:ind w:firstLine="567"/>
        <w:jc w:val="both"/>
        <w:rPr>
          <w:shd w:val="clear" w:color="auto" w:fill="FFFFFF"/>
        </w:rPr>
      </w:pPr>
      <w:r>
        <w:rPr>
          <w:shd w:val="clear" w:color="auto" w:fill="FFFFFF"/>
          <w:lang w:eastAsia="ar-SA"/>
        </w:rPr>
        <w:t>8.6.3.</w:t>
      </w:r>
      <w:r>
        <w:rPr>
          <w:shd w:val="clear" w:color="auto" w:fill="FFFFFF"/>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D5431" w:rsidRDefault="005831A7">
      <w:pPr>
        <w:widowControl w:val="0"/>
        <w:ind w:firstLine="567"/>
        <w:jc w:val="both"/>
        <w:rPr>
          <w:shd w:val="clear" w:color="auto" w:fill="FFFFFF"/>
        </w:rPr>
      </w:pPr>
      <w:r>
        <w:rPr>
          <w:shd w:val="clear" w:color="auto" w:fill="FFFFFF"/>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w:t>
      </w:r>
      <w:proofErr w:type="gramStart"/>
      <w:r>
        <w:rPr>
          <w:shd w:val="clear" w:color="auto" w:fill="FFFFFF"/>
          <w:lang w:eastAsia="ar-SA"/>
        </w:rPr>
        <w:t>м(</w:t>
      </w:r>
      <w:proofErr w:type="gramEnd"/>
      <w:r>
        <w:rPr>
          <w:shd w:val="clear" w:color="auto" w:fill="FFFFFF"/>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0D5431" w:rsidRDefault="005831A7">
      <w:pPr>
        <w:widowControl w:val="0"/>
        <w:ind w:firstLine="567"/>
        <w:jc w:val="both"/>
        <w:rPr>
          <w:shd w:val="clear" w:color="auto" w:fill="FFFFFF"/>
        </w:rPr>
      </w:pPr>
      <w:r>
        <w:rPr>
          <w:shd w:val="clear" w:color="auto" w:fill="FFFFFF"/>
          <w:lang w:eastAsia="ar-SA"/>
        </w:rPr>
        <w:t>а) 10 процентов цены Контракта (этапа) в случае, если цена Контракта (этапа) не превышает 3 млн. рублей.</w:t>
      </w:r>
    </w:p>
    <w:p w:rsidR="000D5431" w:rsidRDefault="005831A7">
      <w:pPr>
        <w:widowControl w:val="0"/>
        <w:ind w:firstLine="567"/>
        <w:jc w:val="both"/>
        <w:rPr>
          <w:shd w:val="clear" w:color="auto" w:fill="FFFFFF"/>
        </w:rPr>
      </w:pPr>
      <w:r>
        <w:rPr>
          <w:shd w:val="clear" w:color="auto" w:fill="FFFFFF"/>
          <w:lang w:eastAsia="ar-SA"/>
        </w:rPr>
        <w:t xml:space="preserve">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 </w:t>
      </w:r>
      <w:r>
        <w:rPr>
          <w:rFonts w:eastAsia="Calibri"/>
          <w:shd w:val="clear" w:color="auto" w:fill="FFFFFF"/>
        </w:rPr>
        <w:t>1000 рублей, если цена Контракта не превышает 3 млн. рублей.</w:t>
      </w:r>
    </w:p>
    <w:p w:rsidR="000D5431" w:rsidRDefault="005831A7">
      <w:pPr>
        <w:widowControl w:val="0"/>
        <w:ind w:firstLine="567"/>
        <w:jc w:val="both"/>
        <w:rPr>
          <w:shd w:val="clear" w:color="auto" w:fill="FFFFFF"/>
        </w:rPr>
      </w:pPr>
      <w:r>
        <w:rPr>
          <w:shd w:val="clear" w:color="auto" w:fill="FFFFFF"/>
        </w:rPr>
        <w:t xml:space="preserve">8.6.6. </w:t>
      </w:r>
      <w:proofErr w:type="gramStart"/>
      <w:r>
        <w:rPr>
          <w:shd w:val="clear" w:color="auto" w:fill="FFFFFF"/>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w:t>
      </w:r>
      <w:r>
        <w:rPr>
          <w:shd w:val="clear" w:color="auto" w:fill="FFFFFF"/>
        </w:rPr>
        <w:lastRenderedPageBreak/>
        <w:t>заключения Контракта, за исключением просрочки исполнения обязательств (в том числе гарантийного</w:t>
      </w:r>
      <w:proofErr w:type="gramEnd"/>
      <w:r>
        <w:rPr>
          <w:shd w:val="clear" w:color="auto" w:fill="FFFFFF"/>
        </w:rPr>
        <w:t xml:space="preserve"> обязательства), предусмотренных Контрактом, </w:t>
      </w:r>
      <w:r>
        <w:rPr>
          <w:shd w:val="clear" w:color="auto" w:fill="FFFFFF"/>
          <w:lang w:eastAsia="ar-SA"/>
        </w:rPr>
        <w:t>размер штрафа устанавливается в следующем порядке:</w:t>
      </w:r>
      <w:r>
        <w:rPr>
          <w:rFonts w:eastAsia="Calibri"/>
          <w:shd w:val="clear" w:color="auto" w:fill="FFFFFF"/>
        </w:rPr>
        <w:t xml:space="preserve">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0D5431" w:rsidRDefault="005831A7">
      <w:pPr>
        <w:widowControl w:val="0"/>
        <w:ind w:firstLine="567"/>
        <w:jc w:val="both"/>
        <w:rPr>
          <w:shd w:val="clear" w:color="auto" w:fill="FFFFFF"/>
        </w:rPr>
      </w:pPr>
      <w:r>
        <w:rPr>
          <w:shd w:val="clear" w:color="auto" w:fill="FFFFFF"/>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D5431" w:rsidRDefault="005831A7">
      <w:pPr>
        <w:tabs>
          <w:tab w:val="left" w:pos="930"/>
        </w:tabs>
        <w:ind w:firstLine="567"/>
        <w:jc w:val="both"/>
        <w:rPr>
          <w:shd w:val="clear" w:color="auto" w:fill="FFFFFF"/>
        </w:rPr>
      </w:pPr>
      <w:r>
        <w:rPr>
          <w:rFonts w:eastAsia="Calibri"/>
          <w:shd w:val="clear" w:color="auto" w:fill="FFFFFF"/>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0D5431" w:rsidRDefault="005831A7">
      <w:pPr>
        <w:tabs>
          <w:tab w:val="left" w:pos="1134"/>
        </w:tabs>
        <w:ind w:firstLine="567"/>
        <w:jc w:val="both"/>
        <w:rPr>
          <w:shd w:val="clear" w:color="auto" w:fill="FFFFFF"/>
        </w:rPr>
      </w:pPr>
      <w:r>
        <w:rPr>
          <w:rFonts w:eastAsia="Calibri"/>
          <w:shd w:val="clear" w:color="auto" w:fill="FFFFFF"/>
        </w:rPr>
        <w:t>8.7. Указанная в настоящем Контракте неустойка (пени, штрафа) взимается за каждое нарушение в отдельности.</w:t>
      </w:r>
    </w:p>
    <w:p w:rsidR="000D5431" w:rsidRDefault="005831A7">
      <w:pPr>
        <w:tabs>
          <w:tab w:val="left" w:pos="1134"/>
        </w:tabs>
        <w:ind w:firstLine="567"/>
        <w:jc w:val="both"/>
        <w:rPr>
          <w:shd w:val="clear" w:color="auto" w:fill="FFFFFF"/>
        </w:rPr>
      </w:pPr>
      <w:r>
        <w:rPr>
          <w:rFonts w:eastAsia="Calibri"/>
          <w:shd w:val="clear" w:color="auto" w:fill="FFFFFF"/>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D5431" w:rsidRDefault="005831A7">
      <w:pPr>
        <w:ind w:firstLine="567"/>
        <w:jc w:val="both"/>
        <w:rPr>
          <w:shd w:val="clear" w:color="auto" w:fill="FFFFFF"/>
        </w:rPr>
      </w:pPr>
      <w:r>
        <w:rPr>
          <w:rFonts w:eastAsia="Calibri"/>
          <w:shd w:val="clear" w:color="auto" w:fill="FFFFFF"/>
        </w:rPr>
        <w:t xml:space="preserve">8.9. </w:t>
      </w:r>
      <w:r>
        <w:rPr>
          <w:rFonts w:eastAsia="Calibri"/>
          <w:bCs/>
          <w:shd w:val="clear" w:color="auto" w:fill="FFFFFF"/>
        </w:rPr>
        <w:t xml:space="preserve">Настоящий </w:t>
      </w:r>
      <w:proofErr w:type="gramStart"/>
      <w:r>
        <w:rPr>
          <w:rFonts w:eastAsia="Calibri"/>
          <w:bCs/>
          <w:shd w:val="clear" w:color="auto" w:fill="FFFFFF"/>
        </w:rPr>
        <w:t>Контракт</w:t>
      </w:r>
      <w:proofErr w:type="gramEnd"/>
      <w:r>
        <w:rPr>
          <w:rFonts w:eastAsia="Calibri"/>
          <w:bCs/>
          <w:shd w:val="clear" w:color="auto" w:fill="FFFFFF"/>
        </w:rPr>
        <w:t xml:space="preserve"> </w:t>
      </w:r>
      <w:r>
        <w:rPr>
          <w:rFonts w:eastAsia="Calibri"/>
          <w:shd w:val="clear" w:color="auto" w:fill="FFFFFF"/>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0D5431" w:rsidRDefault="005831A7">
      <w:pPr>
        <w:ind w:firstLine="567"/>
        <w:jc w:val="both"/>
        <w:rPr>
          <w:shd w:val="clear" w:color="auto" w:fill="FFFFFF"/>
        </w:rPr>
      </w:pPr>
      <w:r>
        <w:rPr>
          <w:rFonts w:eastAsia="Calibri"/>
          <w:shd w:val="clear" w:color="auto" w:fill="FFFFFF"/>
        </w:rPr>
        <w:t xml:space="preserve">8.10. Заказчик вправе </w:t>
      </w:r>
      <w:r>
        <w:rPr>
          <w:shd w:val="clear" w:color="auto" w:fill="FFFFFF"/>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shd w:val="clear" w:color="auto" w:fill="FFFFFF"/>
        </w:rPr>
        <w:t>частями 9-23 статьи 95</w:t>
      </w:r>
      <w:r>
        <w:rPr>
          <w:shd w:val="clear" w:color="auto" w:fill="FFFFFF"/>
        </w:rPr>
        <w:t>Закона № 44-ФЗ.</w:t>
      </w:r>
    </w:p>
    <w:p w:rsidR="000D5431" w:rsidRDefault="005831A7">
      <w:pPr>
        <w:tabs>
          <w:tab w:val="left" w:pos="930"/>
        </w:tabs>
        <w:ind w:firstLine="567"/>
        <w:jc w:val="both"/>
        <w:rPr>
          <w:shd w:val="clear" w:color="auto" w:fill="FFFFFF"/>
        </w:rPr>
      </w:pPr>
      <w:r>
        <w:rPr>
          <w:rFonts w:eastAsia="Calibri"/>
          <w:shd w:val="clear" w:color="auto" w:fill="FFFFFF"/>
        </w:rPr>
        <w:t xml:space="preserve">8.11. </w:t>
      </w:r>
      <w:r>
        <w:rPr>
          <w:shd w:val="clear" w:color="auto" w:fill="FFFFFF"/>
        </w:rPr>
        <w:t xml:space="preserve">Решение Заказчика об одностороннем отказе от исполнения контракта вступает в </w:t>
      </w:r>
      <w:proofErr w:type="gramStart"/>
      <w:r>
        <w:rPr>
          <w:shd w:val="clear" w:color="auto" w:fill="FFFFFF"/>
        </w:rPr>
        <w:t>силу</w:t>
      </w:r>
      <w:proofErr w:type="gramEnd"/>
      <w:r>
        <w:rPr>
          <w:shd w:val="clear" w:color="auto" w:fill="FFFFFF"/>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0D5431" w:rsidRDefault="005831A7">
      <w:pPr>
        <w:ind w:firstLine="567"/>
        <w:jc w:val="both"/>
        <w:rPr>
          <w:shd w:val="clear" w:color="auto" w:fill="FFFFFF"/>
        </w:rPr>
      </w:pPr>
      <w:r>
        <w:rPr>
          <w:rFonts w:eastAsia="Calibri"/>
          <w:shd w:val="clear" w:color="auto" w:fill="FFFFFF"/>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0D5431" w:rsidRDefault="005831A7">
      <w:pPr>
        <w:ind w:firstLine="567"/>
        <w:jc w:val="both"/>
        <w:rPr>
          <w:shd w:val="clear" w:color="auto" w:fill="FFFFFF"/>
        </w:rPr>
      </w:pPr>
      <w:r>
        <w:rPr>
          <w:shd w:val="clear" w:color="auto" w:fill="FFFFFF"/>
        </w:rPr>
        <w:t xml:space="preserve">8.13. </w:t>
      </w:r>
      <w:r>
        <w:rPr>
          <w:rFonts w:eastAsia="Calibri"/>
          <w:shd w:val="clear" w:color="auto" w:fill="FFFFFF"/>
        </w:rPr>
        <w:t>Заказчик обязан принять решение об одностороннем отказе от исполнения контракта, если в ходе исполнения контракта установлено, что:</w:t>
      </w:r>
    </w:p>
    <w:p w:rsidR="000D5431" w:rsidRDefault="005831A7">
      <w:pPr>
        <w:tabs>
          <w:tab w:val="left" w:pos="284"/>
          <w:tab w:val="left" w:pos="709"/>
        </w:tabs>
        <w:ind w:firstLine="567"/>
        <w:jc w:val="both"/>
      </w:pPr>
      <w:r>
        <w:rPr>
          <w:rFonts w:eastAsia="Calibri"/>
          <w:shd w:val="clear" w:color="auto" w:fill="FFFFFF"/>
        </w:rPr>
        <w:t>а) И</w:t>
      </w:r>
      <w:r>
        <w:rPr>
          <w:shd w:val="clear" w:color="auto" w:fill="FFFFFF"/>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7">
        <w:r>
          <w:rPr>
            <w:shd w:val="clear" w:color="auto" w:fill="FFFFFF"/>
          </w:rPr>
          <w:t>частью 1.1</w:t>
        </w:r>
      </w:hyperlink>
      <w:r>
        <w:rPr>
          <w:shd w:val="clear" w:color="auto" w:fill="FFFFFF"/>
        </w:rPr>
        <w:t xml:space="preserve"> (при наличии такого требования) статьи 31 Закона № 44-ФЗ) и (или) поставляемому товару;</w:t>
      </w:r>
    </w:p>
    <w:p w:rsidR="000D5431" w:rsidRDefault="005831A7">
      <w:pPr>
        <w:tabs>
          <w:tab w:val="left" w:pos="284"/>
          <w:tab w:val="left" w:pos="709"/>
        </w:tabs>
        <w:ind w:firstLine="567"/>
        <w:jc w:val="both"/>
      </w:pPr>
      <w:r>
        <w:rPr>
          <w:rFonts w:eastAsia="Calibri"/>
          <w:shd w:val="clear" w:color="auto" w:fill="FFFFFF"/>
        </w:rPr>
        <w:t xml:space="preserve">б) </w:t>
      </w:r>
      <w:r>
        <w:rPr>
          <w:shd w:val="clear" w:color="auto" w:fill="FFFFFF"/>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r>
          <w:rPr>
            <w:shd w:val="clear" w:color="auto" w:fill="FFFFFF"/>
          </w:rPr>
          <w:t>подпункте «</w:t>
        </w:r>
        <w:r>
          <w:rPr>
            <w:rFonts w:eastAsia="Calibri"/>
            <w:shd w:val="clear" w:color="auto" w:fill="FFFFFF"/>
          </w:rPr>
          <w:t>а»</w:t>
        </w:r>
      </w:hyperlink>
      <w:r>
        <w:rPr>
          <w:shd w:val="clear" w:color="auto" w:fill="FFFFFF"/>
        </w:rPr>
        <w:t>настоящего пункта, что позволило ему стать победителем определения исполнителя.</w:t>
      </w:r>
    </w:p>
    <w:p w:rsidR="000D5431" w:rsidRDefault="000D5431">
      <w:pPr>
        <w:ind w:firstLine="567"/>
        <w:jc w:val="both"/>
        <w:rPr>
          <w:shd w:val="clear" w:color="auto" w:fill="FFFFFF"/>
        </w:rPr>
      </w:pPr>
    </w:p>
    <w:p w:rsidR="000D5431" w:rsidRDefault="005831A7">
      <w:pPr>
        <w:ind w:firstLine="567"/>
        <w:jc w:val="center"/>
        <w:rPr>
          <w:shd w:val="clear" w:color="auto" w:fill="FFFFFF"/>
        </w:rPr>
      </w:pPr>
      <w:r>
        <w:rPr>
          <w:b/>
          <w:shd w:val="clear" w:color="auto" w:fill="FFFFFF"/>
        </w:rPr>
        <w:t>9. ТРЕБОВАНИЯ К СРОКУ И (ИЛИ) ОБЪЕМУ ПРЕДОСТАВЛЕНИЯ</w:t>
      </w:r>
    </w:p>
    <w:p w:rsidR="000D5431" w:rsidRDefault="005831A7">
      <w:pPr>
        <w:ind w:firstLine="567"/>
        <w:jc w:val="center"/>
        <w:rPr>
          <w:shd w:val="clear" w:color="auto" w:fill="FFFFFF"/>
        </w:rPr>
      </w:pPr>
      <w:r>
        <w:rPr>
          <w:b/>
          <w:shd w:val="clear" w:color="auto" w:fill="FFFFFF"/>
        </w:rPr>
        <w:t>ГАРАНТИИ КАЧЕСТВА УСЛУГ.</w:t>
      </w:r>
    </w:p>
    <w:p w:rsidR="000D5431" w:rsidRDefault="000D5431">
      <w:pPr>
        <w:ind w:firstLine="567"/>
        <w:jc w:val="center"/>
        <w:rPr>
          <w:b/>
          <w:shd w:val="clear" w:color="auto" w:fill="FFFFFF"/>
        </w:rPr>
      </w:pPr>
    </w:p>
    <w:p w:rsidR="000D5431" w:rsidRDefault="005831A7">
      <w:pPr>
        <w:ind w:firstLine="567"/>
        <w:jc w:val="both"/>
        <w:rPr>
          <w:shd w:val="clear" w:color="auto" w:fill="FFFFFF"/>
        </w:rPr>
      </w:pPr>
      <w:r>
        <w:rPr>
          <w:shd w:val="clear" w:color="auto" w:fill="FFFFFF"/>
        </w:rPr>
        <w:t xml:space="preserve">9.1. </w:t>
      </w:r>
      <w:r>
        <w:rPr>
          <w:bCs/>
          <w:shd w:val="clear" w:color="auto" w:fill="FFFFFF"/>
        </w:rPr>
        <w:t>Исполнитель гарантирует Заказчику соответствие качества оказываемых услуг условиям настоящего Контракта.</w:t>
      </w:r>
    </w:p>
    <w:p w:rsidR="000D5431" w:rsidRDefault="005831A7">
      <w:pPr>
        <w:ind w:firstLine="567"/>
        <w:jc w:val="both"/>
        <w:rPr>
          <w:shd w:val="clear" w:color="auto" w:fill="FFFFFF"/>
        </w:rPr>
      </w:pPr>
      <w:r>
        <w:rPr>
          <w:shd w:val="clear" w:color="auto" w:fill="FFFFFF"/>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Pr>
          <w:bCs/>
          <w:shd w:val="clear" w:color="auto" w:fill="FFFFFF"/>
        </w:rPr>
        <w:t>к услугам данного вида.</w:t>
      </w:r>
    </w:p>
    <w:p w:rsidR="000D5431" w:rsidRDefault="000D5431">
      <w:pPr>
        <w:ind w:firstLine="567"/>
        <w:jc w:val="both"/>
        <w:rPr>
          <w:shd w:val="clear" w:color="auto" w:fill="FFFFFF"/>
        </w:rPr>
      </w:pPr>
    </w:p>
    <w:p w:rsidR="000D5431" w:rsidRDefault="005831A7">
      <w:pPr>
        <w:pStyle w:val="af2"/>
        <w:spacing w:after="0"/>
        <w:ind w:left="0"/>
        <w:jc w:val="center"/>
        <w:rPr>
          <w:shd w:val="clear" w:color="auto" w:fill="FFFFFF"/>
        </w:rPr>
      </w:pPr>
      <w:r>
        <w:rPr>
          <w:rFonts w:ascii="Times New Roman" w:hAnsi="Times New Roman"/>
          <w:b/>
          <w:caps/>
          <w:sz w:val="24"/>
          <w:szCs w:val="24"/>
          <w:shd w:val="clear" w:color="auto" w:fill="FFFFFF"/>
        </w:rPr>
        <w:t>10. Прочие условия</w:t>
      </w:r>
    </w:p>
    <w:p w:rsidR="000D5431" w:rsidRDefault="000D5431">
      <w:pPr>
        <w:pStyle w:val="af2"/>
        <w:spacing w:after="0"/>
        <w:ind w:left="0" w:firstLine="567"/>
        <w:jc w:val="center"/>
        <w:rPr>
          <w:rFonts w:ascii="Times New Roman" w:hAnsi="Times New Roman"/>
          <w:b/>
          <w:caps/>
          <w:sz w:val="24"/>
          <w:szCs w:val="24"/>
          <w:shd w:val="clear" w:color="auto" w:fill="FFFFFF"/>
        </w:rPr>
      </w:pPr>
    </w:p>
    <w:p w:rsidR="000D5431" w:rsidRDefault="005831A7">
      <w:pPr>
        <w:pStyle w:val="2"/>
        <w:spacing w:after="0" w:line="240" w:lineRule="auto"/>
        <w:ind w:firstLine="567"/>
        <w:jc w:val="both"/>
        <w:rPr>
          <w:shd w:val="clear" w:color="auto" w:fill="FFFFFF"/>
        </w:rPr>
      </w:pPr>
      <w:r>
        <w:rPr>
          <w:rFonts w:ascii="Times New Roman" w:hAnsi="Times New Roman" w:cs="Times New Roman"/>
          <w:sz w:val="24"/>
          <w:szCs w:val="24"/>
          <w:shd w:val="clear" w:color="auto" w:fill="FFFFFF"/>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0D5431" w:rsidRDefault="005831A7">
      <w:pPr>
        <w:pStyle w:val="af2"/>
        <w:suppressLineNumbers/>
        <w:spacing w:after="0"/>
        <w:ind w:left="0" w:firstLine="567"/>
        <w:jc w:val="both"/>
        <w:rPr>
          <w:shd w:val="clear" w:color="auto" w:fill="FFFFFF"/>
        </w:rPr>
      </w:pPr>
      <w:r>
        <w:rPr>
          <w:rFonts w:ascii="Times New Roman" w:hAnsi="Times New Roman"/>
          <w:sz w:val="24"/>
          <w:szCs w:val="24"/>
          <w:shd w:val="clear" w:color="auto" w:fill="FFFFFF"/>
        </w:rPr>
        <w:lastRenderedPageBreak/>
        <w:t>10.2. Любые изменения и дополнения к настоящему Контракту действительны, если они совершены в письменной форме и подписаны обеими сторонами.</w:t>
      </w:r>
    </w:p>
    <w:p w:rsidR="000D5431" w:rsidRDefault="005831A7">
      <w:pPr>
        <w:pStyle w:val="af2"/>
        <w:suppressLineNumbers/>
        <w:spacing w:after="0"/>
        <w:ind w:left="0" w:firstLine="567"/>
        <w:jc w:val="both"/>
        <w:rPr>
          <w:shd w:val="clear" w:color="auto" w:fill="FFFFFF"/>
        </w:rPr>
      </w:pPr>
      <w:r>
        <w:rPr>
          <w:rFonts w:ascii="Times New Roman" w:hAnsi="Times New Roman"/>
          <w:sz w:val="24"/>
          <w:szCs w:val="24"/>
          <w:shd w:val="clear" w:color="auto" w:fill="FFFFFF"/>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D5431" w:rsidRDefault="005831A7">
      <w:pPr>
        <w:ind w:firstLine="540"/>
        <w:jc w:val="both"/>
        <w:rPr>
          <w:shd w:val="clear" w:color="auto" w:fill="FFFFFF"/>
        </w:rPr>
      </w:pPr>
      <w:r>
        <w:rPr>
          <w:shd w:val="clear" w:color="auto" w:fill="FFFFFF"/>
        </w:rPr>
        <w:t>10.4.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D5431" w:rsidRDefault="005831A7">
      <w:pPr>
        <w:ind w:firstLine="540"/>
        <w:jc w:val="both"/>
        <w:rPr>
          <w:shd w:val="clear" w:color="auto" w:fill="FFFFFF"/>
        </w:rPr>
      </w:pPr>
      <w:r>
        <w:rPr>
          <w:shd w:val="clear" w:color="auto" w:fill="FFFFFF"/>
        </w:rPr>
        <w:t>В случае неисполнения или ненадлежащего исполнения Исполнителем обязательств, предусмотренных Контрактом, Заказчик вправе удержать размер начисленных неустоек (штрафа, пени)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rsidR="000D5431" w:rsidRDefault="005831A7">
      <w:pPr>
        <w:ind w:firstLine="540"/>
        <w:jc w:val="both"/>
        <w:rPr>
          <w:shd w:val="clear" w:color="auto" w:fill="FFFFFF"/>
        </w:rPr>
      </w:pPr>
      <w:r>
        <w:rPr>
          <w:shd w:val="clear" w:color="auto" w:fill="FFFFFF"/>
        </w:rPr>
        <w:t>10.5. 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rsidR="000D5431" w:rsidRDefault="005831A7">
      <w:pPr>
        <w:ind w:firstLine="540"/>
        <w:jc w:val="both"/>
        <w:rPr>
          <w:shd w:val="clear" w:color="auto" w:fill="FFFFFF"/>
        </w:rPr>
      </w:pPr>
      <w:r>
        <w:rPr>
          <w:shd w:val="clear" w:color="auto" w:fill="FFFFFF"/>
        </w:rPr>
        <w:t xml:space="preserve">10.6. </w:t>
      </w:r>
      <w:proofErr w:type="gramStart"/>
      <w:r>
        <w:rPr>
          <w:shd w:val="clear" w:color="auto" w:fill="FFFFFF"/>
        </w:rPr>
        <w:t>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Pr>
          <w:shd w:val="clear" w:color="auto" w:fill="FFFFFF"/>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D5431" w:rsidRDefault="005831A7">
      <w:pPr>
        <w:ind w:firstLine="540"/>
        <w:jc w:val="both"/>
        <w:rPr>
          <w:shd w:val="clear" w:color="auto" w:fill="FFFFFF"/>
        </w:rPr>
      </w:pPr>
      <w:r>
        <w:rPr>
          <w:shd w:val="clear" w:color="auto" w:fill="FFFFFF"/>
        </w:rPr>
        <w:t xml:space="preserve">10.7.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w:t>
      </w:r>
      <w:proofErr w:type="gramStart"/>
      <w:r>
        <w:rPr>
          <w:shd w:val="clear" w:color="auto" w:fill="FFFFFF"/>
        </w:rPr>
        <w:t>ч</w:t>
      </w:r>
      <w:proofErr w:type="gramEnd"/>
      <w:r>
        <w:rPr>
          <w:shd w:val="clear" w:color="auto" w:fill="FFFFFF"/>
        </w:rPr>
        <w:t>. 16 ст. 94 Закона № 44-ФЗ.</w:t>
      </w:r>
    </w:p>
    <w:p w:rsidR="000D5431" w:rsidRDefault="005831A7">
      <w:pPr>
        <w:ind w:firstLine="540"/>
        <w:jc w:val="both"/>
        <w:rPr>
          <w:shd w:val="clear" w:color="auto" w:fill="FFFFFF"/>
        </w:rPr>
      </w:pPr>
      <w:r>
        <w:rPr>
          <w:bCs/>
          <w:shd w:val="clear" w:color="auto" w:fill="FFFFFF"/>
        </w:rPr>
        <w:t>10.8. Вопросы, не урегулированные настоящим Контрактом, регулируются действующим законодательством Российской Федерации.</w:t>
      </w:r>
    </w:p>
    <w:p w:rsidR="000D5431" w:rsidRDefault="000D5431">
      <w:pPr>
        <w:ind w:firstLine="540"/>
        <w:jc w:val="both"/>
        <w:rPr>
          <w:bCs/>
          <w:shd w:val="clear" w:color="auto" w:fill="FFFFFF"/>
        </w:rPr>
      </w:pPr>
    </w:p>
    <w:p w:rsidR="000D5431" w:rsidRDefault="005831A7">
      <w:pPr>
        <w:jc w:val="center"/>
        <w:rPr>
          <w:shd w:val="clear" w:color="auto" w:fill="FFFFFF"/>
        </w:rPr>
      </w:pPr>
      <w:r>
        <w:rPr>
          <w:b/>
          <w:bCs/>
          <w:shd w:val="clear" w:color="auto" w:fill="FFFFFF"/>
        </w:rPr>
        <w:t>11. АНТИКОРРУПЦИОННАЯ ОГОВОРКА</w:t>
      </w:r>
    </w:p>
    <w:p w:rsidR="000D5431" w:rsidRDefault="000D5431">
      <w:pPr>
        <w:jc w:val="center"/>
        <w:rPr>
          <w:shd w:val="clear" w:color="auto" w:fill="FFFFFF"/>
        </w:rPr>
      </w:pPr>
    </w:p>
    <w:p w:rsidR="000D5431" w:rsidRDefault="005831A7">
      <w:pPr>
        <w:ind w:firstLine="567"/>
        <w:jc w:val="both"/>
        <w:rPr>
          <w:shd w:val="clear" w:color="auto" w:fill="FFFFFF"/>
        </w:rPr>
      </w:pPr>
      <w:r>
        <w:rPr>
          <w:shd w:val="clear" w:color="auto" w:fill="FFFFFF"/>
        </w:rPr>
        <w:t xml:space="preserve">11.1. </w:t>
      </w:r>
      <w:r>
        <w:rPr>
          <w:bCs/>
          <w:shd w:val="clear" w:color="auto" w:fill="FFFFFF"/>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Pr>
          <w:bCs/>
          <w:shd w:val="clear" w:color="auto" w:fill="FFFFFF"/>
        </w:rPr>
        <w:t>аффилированные</w:t>
      </w:r>
      <w:proofErr w:type="spellEnd"/>
      <w:r>
        <w:rPr>
          <w:bCs/>
          <w:shd w:val="clear" w:color="auto" w:fill="FFFFFF"/>
        </w:rPr>
        <w:t xml:space="preserve"> лица, сотрудники и посредники не совершали прямо или косвенно следующих действий:</w:t>
      </w:r>
    </w:p>
    <w:p w:rsidR="000D5431" w:rsidRDefault="005831A7">
      <w:pPr>
        <w:ind w:firstLine="567"/>
        <w:jc w:val="both"/>
        <w:rPr>
          <w:shd w:val="clear" w:color="auto" w:fill="FFFFFF"/>
        </w:rPr>
      </w:pPr>
      <w:proofErr w:type="gramStart"/>
      <w:r>
        <w:rPr>
          <w:bCs/>
          <w:shd w:val="clear" w:color="auto" w:fill="FFFFFF"/>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Pr>
          <w:bCs/>
          <w:shd w:val="clear" w:color="auto" w:fill="FFFFFF"/>
        </w:rPr>
        <w:t>аффилированных</w:t>
      </w:r>
      <w:proofErr w:type="spellEnd"/>
      <w:r>
        <w:rPr>
          <w:bCs/>
          <w:shd w:val="clear" w:color="auto" w:fill="FFFFFF"/>
        </w:rPr>
        <w:t xml:space="preserve"> лиц, работников или посредников, действующих по Контракту;</w:t>
      </w:r>
      <w:proofErr w:type="gramEnd"/>
    </w:p>
    <w:p w:rsidR="000D5431" w:rsidRDefault="005831A7">
      <w:pPr>
        <w:ind w:firstLine="567"/>
        <w:jc w:val="both"/>
        <w:rPr>
          <w:shd w:val="clear" w:color="auto" w:fill="FFFFFF"/>
        </w:rPr>
      </w:pPr>
      <w:r>
        <w:rPr>
          <w:bCs/>
          <w:shd w:val="clear" w:color="auto" w:fill="FFFFFF"/>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Pr>
          <w:bCs/>
          <w:shd w:val="clear" w:color="auto" w:fill="FFFFFF"/>
        </w:rPr>
        <w:t>аффилированным</w:t>
      </w:r>
      <w:proofErr w:type="spellEnd"/>
      <w:r>
        <w:rPr>
          <w:bCs/>
          <w:shd w:val="clear" w:color="auto" w:fill="FFFFFF"/>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D5431" w:rsidRDefault="005831A7">
      <w:pPr>
        <w:ind w:firstLine="567"/>
        <w:jc w:val="both"/>
        <w:rPr>
          <w:shd w:val="clear" w:color="auto" w:fill="FFFFFF"/>
        </w:rPr>
      </w:pPr>
      <w:r>
        <w:rPr>
          <w:bCs/>
          <w:shd w:val="clear" w:color="auto" w:fill="FFFFFF"/>
        </w:rPr>
        <w:t xml:space="preserve">не совершать иных действий, нарушающих </w:t>
      </w:r>
      <w:proofErr w:type="spellStart"/>
      <w:r>
        <w:rPr>
          <w:bCs/>
          <w:shd w:val="clear" w:color="auto" w:fill="FFFFFF"/>
        </w:rPr>
        <w:t>антикоррупционное</w:t>
      </w:r>
      <w:proofErr w:type="spellEnd"/>
      <w:r>
        <w:rPr>
          <w:bCs/>
          <w:shd w:val="clear" w:color="auto" w:fill="FFFFFF"/>
        </w:rPr>
        <w:t xml:space="preserve"> законодательство Российской Федерации.</w:t>
      </w:r>
    </w:p>
    <w:p w:rsidR="000D5431" w:rsidRDefault="000D5431">
      <w:pPr>
        <w:pStyle w:val="af2"/>
        <w:suppressLineNumbers/>
        <w:spacing w:after="0"/>
        <w:ind w:left="0" w:firstLine="567"/>
        <w:jc w:val="both"/>
        <w:rPr>
          <w:rFonts w:ascii="Times New Roman" w:hAnsi="Times New Roman"/>
          <w:sz w:val="24"/>
          <w:szCs w:val="24"/>
          <w:shd w:val="clear" w:color="auto" w:fill="FFFFFF"/>
        </w:rPr>
      </w:pPr>
    </w:p>
    <w:p w:rsidR="000D5431" w:rsidRDefault="005831A7">
      <w:pPr>
        <w:pStyle w:val="af2"/>
        <w:spacing w:after="0"/>
        <w:ind w:left="0"/>
        <w:jc w:val="center"/>
        <w:rPr>
          <w:shd w:val="clear" w:color="auto" w:fill="FFFFFF"/>
        </w:rPr>
      </w:pPr>
      <w:r>
        <w:rPr>
          <w:rFonts w:ascii="Times New Roman" w:hAnsi="Times New Roman"/>
          <w:b/>
          <w:caps/>
          <w:sz w:val="24"/>
          <w:szCs w:val="24"/>
          <w:shd w:val="clear" w:color="auto" w:fill="FFFFFF"/>
        </w:rPr>
        <w:t>12. ПрИЛОЖЕНИЯ</w:t>
      </w:r>
    </w:p>
    <w:p w:rsidR="000D5431" w:rsidRDefault="000D5431">
      <w:pPr>
        <w:pStyle w:val="af2"/>
        <w:spacing w:after="0"/>
        <w:ind w:left="0"/>
        <w:jc w:val="center"/>
        <w:rPr>
          <w:rFonts w:ascii="Times New Roman" w:hAnsi="Times New Roman"/>
          <w:b/>
          <w:caps/>
          <w:sz w:val="24"/>
          <w:szCs w:val="24"/>
          <w:shd w:val="clear" w:color="auto" w:fill="FFFFFF"/>
        </w:rPr>
      </w:pPr>
    </w:p>
    <w:p w:rsidR="000D5431" w:rsidRDefault="005831A7">
      <w:pPr>
        <w:pStyle w:val="af2"/>
        <w:suppressLineNumbers/>
        <w:spacing w:after="0"/>
        <w:ind w:left="0" w:firstLine="567"/>
        <w:jc w:val="both"/>
        <w:rPr>
          <w:shd w:val="clear" w:color="auto" w:fill="FFFFFF"/>
        </w:rPr>
      </w:pPr>
      <w:r>
        <w:rPr>
          <w:rFonts w:ascii="Times New Roman" w:hAnsi="Times New Roman"/>
          <w:sz w:val="24"/>
          <w:szCs w:val="24"/>
          <w:shd w:val="clear" w:color="auto" w:fill="FFFFFF"/>
        </w:rPr>
        <w:t>12.1. Приложение № 1 – «Расчет цены Контракта»;</w:t>
      </w:r>
    </w:p>
    <w:p w:rsidR="000D5431" w:rsidRDefault="005831A7">
      <w:pPr>
        <w:ind w:firstLine="567"/>
        <w:jc w:val="both"/>
        <w:rPr>
          <w:shd w:val="clear" w:color="auto" w:fill="FFFFFF"/>
        </w:rPr>
      </w:pPr>
      <w:r>
        <w:rPr>
          <w:shd w:val="clear" w:color="auto" w:fill="FFFFFF"/>
        </w:rPr>
        <w:lastRenderedPageBreak/>
        <w:t xml:space="preserve">12.2. Приложение № 2 – «Описание объекта закупки» </w:t>
      </w:r>
      <w:r>
        <w:rPr>
          <w:rFonts w:eastAsia="Calibri"/>
          <w:shd w:val="clear" w:color="auto" w:fill="FFFFFF"/>
        </w:rPr>
        <w:t>(Техническое задание);</w:t>
      </w:r>
    </w:p>
    <w:p w:rsidR="000D5431" w:rsidRDefault="005831A7">
      <w:pPr>
        <w:pStyle w:val="af2"/>
        <w:suppressLineNumbers/>
        <w:spacing w:after="0"/>
        <w:ind w:left="0" w:firstLine="567"/>
        <w:jc w:val="both"/>
        <w:rPr>
          <w:shd w:val="clear" w:color="auto" w:fill="FFFFFF"/>
        </w:rPr>
      </w:pPr>
      <w:r>
        <w:rPr>
          <w:rFonts w:ascii="Times New Roman" w:hAnsi="Times New Roman"/>
          <w:sz w:val="24"/>
          <w:szCs w:val="24"/>
          <w:shd w:val="clear" w:color="auto" w:fill="FFFFFF"/>
        </w:rPr>
        <w:t>Приложения являются неотъемлемой частью настоящего Контракта.</w:t>
      </w:r>
    </w:p>
    <w:p w:rsidR="000D5431" w:rsidRDefault="000D5431">
      <w:pPr>
        <w:pStyle w:val="af2"/>
        <w:suppressLineNumbers/>
        <w:spacing w:after="0"/>
        <w:ind w:left="0" w:firstLine="567"/>
        <w:jc w:val="both"/>
        <w:rPr>
          <w:rFonts w:ascii="Times New Roman" w:hAnsi="Times New Roman"/>
          <w:sz w:val="24"/>
          <w:szCs w:val="24"/>
          <w:shd w:val="clear" w:color="auto" w:fill="FFFFFF"/>
        </w:rPr>
      </w:pPr>
    </w:p>
    <w:p w:rsidR="000D5431" w:rsidRDefault="005831A7">
      <w:pPr>
        <w:pStyle w:val="af2"/>
        <w:spacing w:after="0"/>
        <w:ind w:left="0"/>
        <w:jc w:val="center"/>
        <w:rPr>
          <w:shd w:val="clear" w:color="auto" w:fill="FFFFFF"/>
        </w:rPr>
      </w:pPr>
      <w:r>
        <w:rPr>
          <w:rFonts w:ascii="Times New Roman" w:hAnsi="Times New Roman"/>
          <w:b/>
          <w:caps/>
          <w:sz w:val="24"/>
          <w:szCs w:val="24"/>
          <w:shd w:val="clear" w:color="auto" w:fill="FFFFFF"/>
        </w:rPr>
        <w:t>13. место нахождения и банковские реквизиты сторон</w:t>
      </w:r>
    </w:p>
    <w:p w:rsidR="000D5431" w:rsidRDefault="000D5431">
      <w:pPr>
        <w:pStyle w:val="af2"/>
        <w:spacing w:after="0"/>
        <w:ind w:left="0"/>
        <w:jc w:val="center"/>
        <w:rPr>
          <w:rFonts w:ascii="Times New Roman" w:hAnsi="Times New Roman"/>
          <w:b/>
          <w:caps/>
          <w:sz w:val="24"/>
          <w:szCs w:val="24"/>
          <w:shd w:val="clear" w:color="auto" w:fill="FFFFFF"/>
        </w:rPr>
      </w:pPr>
    </w:p>
    <w:tbl>
      <w:tblPr>
        <w:tblW w:w="10186" w:type="dxa"/>
        <w:jc w:val="center"/>
        <w:tblLayout w:type="fixed"/>
        <w:tblLook w:val="0180"/>
      </w:tblPr>
      <w:tblGrid>
        <w:gridCol w:w="5098"/>
        <w:gridCol w:w="5088"/>
      </w:tblGrid>
      <w:tr w:rsidR="000D5431">
        <w:trPr>
          <w:trHeight w:val="1430"/>
          <w:jc w:val="center"/>
        </w:trPr>
        <w:tc>
          <w:tcPr>
            <w:tcW w:w="5097" w:type="dxa"/>
          </w:tcPr>
          <w:p w:rsidR="000D5431" w:rsidRDefault="005831A7">
            <w:pPr>
              <w:widowControl w:val="0"/>
              <w:rPr>
                <w:shd w:val="clear" w:color="auto" w:fill="FFFFFF"/>
              </w:rPr>
            </w:pPr>
            <w:r>
              <w:rPr>
                <w:color w:val="000000"/>
                <w:shd w:val="clear" w:color="auto" w:fill="FFFFFF"/>
                <w:lang w:eastAsia="zh-CN"/>
              </w:rPr>
              <w:t>13.1. Заказчик:</w:t>
            </w:r>
          </w:p>
          <w:p w:rsidR="000D5431" w:rsidRDefault="005831A7">
            <w:pPr>
              <w:pStyle w:val="15"/>
              <w:widowControl w:val="0"/>
              <w:rPr>
                <w:shd w:val="clear" w:color="auto" w:fill="FFFFFF"/>
              </w:rPr>
            </w:pPr>
            <w:r>
              <w:rPr>
                <w:shd w:val="clear" w:color="auto" w:fill="FFFFFF"/>
              </w:rPr>
              <w:t>Санкт-Петербургское государственное бюджетное учреждение здравоохранения «Городская поликлиника № 106»</w:t>
            </w:r>
          </w:p>
          <w:p w:rsidR="000D5431" w:rsidRDefault="005831A7">
            <w:pPr>
              <w:pStyle w:val="15"/>
              <w:widowControl w:val="0"/>
              <w:rPr>
                <w:shd w:val="clear" w:color="auto" w:fill="FFFFFF"/>
              </w:rPr>
            </w:pPr>
            <w:r>
              <w:rPr>
                <w:shd w:val="clear" w:color="auto" w:fill="FFFFFF"/>
              </w:rPr>
              <w:t>ИНН 7807012783, КПП 780701001</w:t>
            </w:r>
          </w:p>
          <w:p w:rsidR="000D5431" w:rsidRDefault="005831A7">
            <w:pPr>
              <w:pStyle w:val="15"/>
              <w:widowControl w:val="0"/>
              <w:rPr>
                <w:shd w:val="clear" w:color="auto" w:fill="FFFFFF"/>
              </w:rPr>
            </w:pPr>
            <w:r>
              <w:rPr>
                <w:shd w:val="clear" w:color="auto" w:fill="FFFFFF"/>
              </w:rPr>
              <w:t>ОГРН 1037819001340</w:t>
            </w:r>
          </w:p>
          <w:p w:rsidR="000D5431" w:rsidRDefault="005831A7">
            <w:pPr>
              <w:pStyle w:val="15"/>
              <w:widowControl w:val="0"/>
              <w:rPr>
                <w:shd w:val="clear" w:color="auto" w:fill="FFFFFF"/>
              </w:rPr>
            </w:pPr>
            <w:r>
              <w:rPr>
                <w:shd w:val="clear" w:color="auto" w:fill="FFFFFF"/>
              </w:rPr>
              <w:t>ОКТМО 40355000</w:t>
            </w:r>
          </w:p>
          <w:p w:rsidR="000D5431" w:rsidRDefault="005831A7">
            <w:pPr>
              <w:pStyle w:val="15"/>
              <w:widowControl w:val="0"/>
              <w:rPr>
                <w:shd w:val="clear" w:color="auto" w:fill="FFFFFF"/>
              </w:rPr>
            </w:pPr>
            <w:r>
              <w:rPr>
                <w:shd w:val="clear" w:color="auto" w:fill="FFFFFF"/>
              </w:rPr>
              <w:t>ОКАТО 40279562000</w:t>
            </w:r>
          </w:p>
          <w:p w:rsidR="000D5431" w:rsidRDefault="005831A7">
            <w:pPr>
              <w:pStyle w:val="15"/>
              <w:widowControl w:val="0"/>
              <w:rPr>
                <w:shd w:val="clear" w:color="auto" w:fill="FFFFFF"/>
              </w:rPr>
            </w:pPr>
            <w:r>
              <w:rPr>
                <w:shd w:val="clear" w:color="auto" w:fill="FFFFFF"/>
              </w:rPr>
              <w:t>ОКОПФ 75203</w:t>
            </w:r>
          </w:p>
          <w:p w:rsidR="000D5431" w:rsidRDefault="005831A7">
            <w:pPr>
              <w:pStyle w:val="15"/>
              <w:widowControl w:val="0"/>
              <w:rPr>
                <w:shd w:val="clear" w:color="auto" w:fill="FFFFFF"/>
              </w:rPr>
            </w:pPr>
            <w:r>
              <w:rPr>
                <w:shd w:val="clear" w:color="auto" w:fill="FFFFFF"/>
              </w:rPr>
              <w:t>ОКПО 34346997</w:t>
            </w:r>
          </w:p>
          <w:p w:rsidR="000D5431" w:rsidRDefault="005831A7">
            <w:pPr>
              <w:pStyle w:val="15"/>
              <w:widowControl w:val="0"/>
              <w:rPr>
                <w:shd w:val="clear" w:color="auto" w:fill="FFFFFF"/>
              </w:rPr>
            </w:pPr>
            <w:r>
              <w:rPr>
                <w:shd w:val="clear" w:color="auto" w:fill="FFFFFF"/>
              </w:rPr>
              <w:t>Дата постановки на учет в налоговом органе: 20.09.1992</w:t>
            </w:r>
          </w:p>
          <w:p w:rsidR="000D5431" w:rsidRDefault="005831A7">
            <w:pPr>
              <w:pStyle w:val="15"/>
              <w:widowControl w:val="0"/>
              <w:rPr>
                <w:shd w:val="clear" w:color="auto" w:fill="FFFFFF"/>
              </w:rPr>
            </w:pPr>
            <w:r>
              <w:rPr>
                <w:shd w:val="clear" w:color="auto" w:fill="FFFFFF"/>
              </w:rPr>
              <w:t xml:space="preserve">Место нахождения и почтовый адрес: 198328, Санкт-Петербург, ул. </w:t>
            </w:r>
            <w:proofErr w:type="spellStart"/>
            <w:r>
              <w:rPr>
                <w:shd w:val="clear" w:color="auto" w:fill="FFFFFF"/>
              </w:rPr>
              <w:t>Рихарда</w:t>
            </w:r>
            <w:proofErr w:type="spellEnd"/>
            <w:r>
              <w:rPr>
                <w:shd w:val="clear" w:color="auto" w:fill="FFFFFF"/>
              </w:rPr>
              <w:t xml:space="preserve"> </w:t>
            </w:r>
            <w:proofErr w:type="spellStart"/>
            <w:r>
              <w:rPr>
                <w:shd w:val="clear" w:color="auto" w:fill="FFFFFF"/>
              </w:rPr>
              <w:t>Зорге</w:t>
            </w:r>
            <w:proofErr w:type="spellEnd"/>
            <w:r>
              <w:rPr>
                <w:shd w:val="clear" w:color="auto" w:fill="FFFFFF"/>
              </w:rPr>
              <w:t>, д.1, лит. А</w:t>
            </w:r>
          </w:p>
          <w:p w:rsidR="000D5431" w:rsidRDefault="005831A7">
            <w:pPr>
              <w:pStyle w:val="15"/>
              <w:widowControl w:val="0"/>
              <w:rPr>
                <w:shd w:val="clear" w:color="auto" w:fill="FFFFFF"/>
              </w:rPr>
            </w:pPr>
            <w:r>
              <w:rPr>
                <w:shd w:val="clear" w:color="auto" w:fill="FFFFFF"/>
              </w:rPr>
              <w:t>тел./факс:</w:t>
            </w:r>
          </w:p>
          <w:p w:rsidR="000D5431" w:rsidRDefault="005831A7">
            <w:pPr>
              <w:pStyle w:val="15"/>
              <w:widowControl w:val="0"/>
              <w:rPr>
                <w:shd w:val="clear" w:color="auto" w:fill="FFFFFF"/>
              </w:rPr>
            </w:pPr>
            <w:r>
              <w:rPr>
                <w:shd w:val="clear" w:color="auto" w:fill="FFFFFF"/>
              </w:rPr>
              <w:t>812) 246-02-00 (секретарь)</w:t>
            </w:r>
          </w:p>
          <w:p w:rsidR="000D5431" w:rsidRDefault="005831A7">
            <w:pPr>
              <w:pStyle w:val="15"/>
              <w:widowControl w:val="0"/>
              <w:rPr>
                <w:shd w:val="clear" w:color="auto" w:fill="FFFFFF"/>
              </w:rPr>
            </w:pPr>
            <w:r>
              <w:rPr>
                <w:shd w:val="clear" w:color="auto" w:fill="FFFFFF"/>
              </w:rPr>
              <w:t>(812) 417-66-43 (отдел закупок)</w:t>
            </w:r>
          </w:p>
          <w:p w:rsidR="000D5431" w:rsidRDefault="005831A7">
            <w:pPr>
              <w:pStyle w:val="15"/>
              <w:widowControl w:val="0"/>
              <w:rPr>
                <w:shd w:val="clear" w:color="auto" w:fill="FFFFFF"/>
              </w:rPr>
            </w:pPr>
            <w:r>
              <w:rPr>
                <w:shd w:val="clear" w:color="auto" w:fill="FFFFFF"/>
              </w:rPr>
              <w:t>(812) 246-02-26 (главный бухгалтер, специалист по электронному актированию)</w:t>
            </w:r>
          </w:p>
          <w:p w:rsidR="000D5431" w:rsidRDefault="005831A7">
            <w:pPr>
              <w:pStyle w:val="15"/>
              <w:widowControl w:val="0"/>
              <w:rPr>
                <w:shd w:val="clear" w:color="auto" w:fill="FFFFFF"/>
              </w:rPr>
            </w:pPr>
            <w:r>
              <w:rPr>
                <w:shd w:val="clear" w:color="auto" w:fill="FFFFFF"/>
              </w:rPr>
              <w:t>Электронная почта: gz@p106.org.ru; p106@zdrav.spb.ru</w:t>
            </w:r>
          </w:p>
          <w:p w:rsidR="000D5431" w:rsidRDefault="005831A7">
            <w:pPr>
              <w:pStyle w:val="15"/>
              <w:widowControl w:val="0"/>
              <w:rPr>
                <w:shd w:val="clear" w:color="auto" w:fill="FFFFFF"/>
              </w:rPr>
            </w:pPr>
            <w:r>
              <w:rPr>
                <w:shd w:val="clear" w:color="auto" w:fill="FFFFFF"/>
              </w:rPr>
              <w:t>Банковские реквизиты:</w:t>
            </w:r>
          </w:p>
          <w:p w:rsidR="000F22EE" w:rsidRDefault="000F22EE" w:rsidP="000F22EE">
            <w:pPr>
              <w:widowControl w:val="0"/>
              <w:jc w:val="both"/>
            </w:pPr>
            <w:r>
              <w:rPr>
                <w:sz w:val="22"/>
                <w:szCs w:val="22"/>
                <w:lang w:eastAsia="ar-SA"/>
              </w:rPr>
              <w:t xml:space="preserve">Комитет финансов Санкт-Петербурга (СПб ГБУЗ «Городская поликлиника №106»), лицевой счет: 0551007, </w:t>
            </w:r>
            <w:proofErr w:type="spellStart"/>
            <w:proofErr w:type="gramStart"/>
            <w:r>
              <w:rPr>
                <w:sz w:val="22"/>
                <w:szCs w:val="22"/>
                <w:lang w:eastAsia="ar-SA"/>
              </w:rPr>
              <w:t>р</w:t>
            </w:r>
            <w:proofErr w:type="spellEnd"/>
            <w:proofErr w:type="gramEnd"/>
            <w:r>
              <w:rPr>
                <w:sz w:val="22"/>
                <w:szCs w:val="22"/>
                <w:lang w:eastAsia="ar-SA"/>
              </w:rPr>
              <w:t>/с 03224643400000007200, ОКЦ №1 Северо-Западное ГУ Банка России//УФК по Санкт-Петербургу, г. Санкт-Петербург,  БИК 014030106, к/с 40102810945370000005</w:t>
            </w:r>
          </w:p>
          <w:p w:rsidR="000D5431" w:rsidRDefault="000D5431">
            <w:pPr>
              <w:pStyle w:val="15"/>
              <w:widowControl w:val="0"/>
              <w:rPr>
                <w:shd w:val="clear" w:color="auto" w:fill="FFFFFF"/>
              </w:rPr>
            </w:pPr>
          </w:p>
        </w:tc>
        <w:tc>
          <w:tcPr>
            <w:tcW w:w="5088" w:type="dxa"/>
          </w:tcPr>
          <w:p w:rsidR="000D5431" w:rsidRDefault="005831A7">
            <w:pPr>
              <w:pStyle w:val="15"/>
              <w:widowControl w:val="0"/>
            </w:pPr>
            <w:r>
              <w:rPr>
                <w:shd w:val="clear" w:color="auto" w:fill="FFFFFF"/>
              </w:rPr>
              <w:t>13.2. Исполнитель:</w:t>
            </w:r>
          </w:p>
          <w:p w:rsidR="000D5431" w:rsidRDefault="000D5431" w:rsidP="000F22EE">
            <w:pPr>
              <w:pStyle w:val="15"/>
              <w:widowControl w:val="0"/>
              <w:rPr>
                <w:shd w:val="clear" w:color="auto" w:fill="FFFFFF"/>
              </w:rPr>
            </w:pPr>
          </w:p>
        </w:tc>
      </w:tr>
      <w:tr w:rsidR="000D5431">
        <w:trPr>
          <w:trHeight w:val="1131"/>
          <w:jc w:val="center"/>
        </w:trPr>
        <w:tc>
          <w:tcPr>
            <w:tcW w:w="5097" w:type="dxa"/>
          </w:tcPr>
          <w:p w:rsidR="000D5431" w:rsidRDefault="005831A7">
            <w:pPr>
              <w:pStyle w:val="15"/>
              <w:widowControl w:val="0"/>
              <w:jc w:val="both"/>
              <w:rPr>
                <w:shd w:val="clear" w:color="auto" w:fill="FFFFFF"/>
              </w:rPr>
            </w:pPr>
            <w:r>
              <w:rPr>
                <w:shd w:val="clear" w:color="auto" w:fill="FFFFFF"/>
              </w:rPr>
              <w:t>От Заказчика:</w:t>
            </w:r>
          </w:p>
          <w:p w:rsidR="000D5431" w:rsidRDefault="005831A7">
            <w:pPr>
              <w:pStyle w:val="15"/>
              <w:widowControl w:val="0"/>
              <w:jc w:val="both"/>
              <w:rPr>
                <w:shd w:val="clear" w:color="auto" w:fill="FFFFFF"/>
              </w:rPr>
            </w:pPr>
            <w:proofErr w:type="gramStart"/>
            <w:r>
              <w:rPr>
                <w:shd w:val="clear" w:color="auto" w:fill="FFFFFF"/>
              </w:rPr>
              <w:t>Главной</w:t>
            </w:r>
            <w:proofErr w:type="gramEnd"/>
            <w:r>
              <w:rPr>
                <w:shd w:val="clear" w:color="auto" w:fill="FFFFFF"/>
              </w:rPr>
              <w:t xml:space="preserve"> врач</w:t>
            </w:r>
          </w:p>
          <w:p w:rsidR="000D5431" w:rsidRDefault="005831A7">
            <w:pPr>
              <w:pStyle w:val="15"/>
              <w:widowControl w:val="0"/>
              <w:jc w:val="both"/>
              <w:rPr>
                <w:shd w:val="clear" w:color="auto" w:fill="FFFFFF"/>
              </w:rPr>
            </w:pPr>
            <w:r>
              <w:rPr>
                <w:shd w:val="clear" w:color="auto" w:fill="FFFFFF"/>
              </w:rPr>
              <w:t>СПб ГБУЗ «Городская поликлиника № 106»</w:t>
            </w:r>
          </w:p>
          <w:p w:rsidR="000D5431" w:rsidRDefault="005831A7">
            <w:pPr>
              <w:pStyle w:val="15"/>
              <w:widowControl w:val="0"/>
              <w:rPr>
                <w:shd w:val="clear" w:color="auto" w:fill="FFFFFF"/>
              </w:rPr>
            </w:pPr>
            <w:r>
              <w:rPr>
                <w:shd w:val="clear" w:color="auto" w:fill="FFFFFF"/>
              </w:rPr>
              <w:t xml:space="preserve">В.Г. </w:t>
            </w:r>
            <w:proofErr w:type="spellStart"/>
            <w:r>
              <w:rPr>
                <w:shd w:val="clear" w:color="auto" w:fill="FFFFFF"/>
              </w:rPr>
              <w:t>Кунин</w:t>
            </w:r>
            <w:proofErr w:type="spellEnd"/>
          </w:p>
        </w:tc>
        <w:tc>
          <w:tcPr>
            <w:tcW w:w="5088" w:type="dxa"/>
          </w:tcPr>
          <w:p w:rsidR="000D5431" w:rsidRDefault="000F22EE">
            <w:pPr>
              <w:pStyle w:val="15"/>
              <w:widowControl w:val="0"/>
              <w:rPr>
                <w:shd w:val="clear" w:color="auto" w:fill="FFFFFF"/>
              </w:rPr>
            </w:pPr>
            <w:r>
              <w:rPr>
                <w:shd w:val="clear" w:color="auto" w:fill="FFFFFF"/>
              </w:rPr>
              <w:t>От Исполнителя</w:t>
            </w:r>
            <w:r w:rsidR="005831A7">
              <w:rPr>
                <w:shd w:val="clear" w:color="auto" w:fill="FFFFFF"/>
              </w:rPr>
              <w:t>:</w:t>
            </w:r>
          </w:p>
          <w:p w:rsidR="000D5431" w:rsidRDefault="000D5431" w:rsidP="000F22EE">
            <w:pPr>
              <w:pStyle w:val="15"/>
              <w:widowControl w:val="0"/>
              <w:tabs>
                <w:tab w:val="clear" w:pos="708"/>
                <w:tab w:val="left" w:pos="12791"/>
              </w:tabs>
              <w:snapToGrid w:val="0"/>
              <w:ind w:right="57"/>
              <w:jc w:val="both"/>
            </w:pPr>
          </w:p>
        </w:tc>
      </w:tr>
    </w:tbl>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0D5431" w:rsidRDefault="000D5431">
      <w:pPr>
        <w:tabs>
          <w:tab w:val="left" w:pos="6520"/>
        </w:tabs>
        <w:jc w:val="right"/>
        <w:rPr>
          <w:b/>
          <w:shd w:val="clear" w:color="auto" w:fill="FFFFFF"/>
        </w:rPr>
      </w:pPr>
    </w:p>
    <w:p w:rsidR="002224A1" w:rsidRDefault="002224A1">
      <w:pPr>
        <w:tabs>
          <w:tab w:val="left" w:pos="6520"/>
        </w:tabs>
        <w:jc w:val="right"/>
        <w:rPr>
          <w:b/>
          <w:shd w:val="clear" w:color="auto" w:fill="FFFFFF"/>
        </w:rPr>
      </w:pPr>
    </w:p>
    <w:p w:rsidR="002224A1" w:rsidRDefault="002224A1">
      <w:pPr>
        <w:tabs>
          <w:tab w:val="left" w:pos="6520"/>
        </w:tabs>
        <w:jc w:val="right"/>
        <w:rPr>
          <w:b/>
          <w:shd w:val="clear" w:color="auto" w:fill="FFFFFF"/>
        </w:rPr>
      </w:pPr>
    </w:p>
    <w:p w:rsidR="002224A1" w:rsidRDefault="002224A1">
      <w:pPr>
        <w:tabs>
          <w:tab w:val="left" w:pos="6520"/>
        </w:tabs>
        <w:jc w:val="right"/>
        <w:rPr>
          <w:b/>
          <w:shd w:val="clear" w:color="auto" w:fill="FFFFFF"/>
        </w:rPr>
      </w:pPr>
    </w:p>
    <w:p w:rsidR="002224A1" w:rsidRDefault="002224A1">
      <w:pPr>
        <w:tabs>
          <w:tab w:val="left" w:pos="6520"/>
        </w:tabs>
        <w:jc w:val="right"/>
        <w:rPr>
          <w:b/>
          <w:shd w:val="clear" w:color="auto" w:fill="FFFFFF"/>
        </w:rPr>
      </w:pPr>
    </w:p>
    <w:p w:rsidR="000D5431" w:rsidRDefault="005831A7">
      <w:pPr>
        <w:tabs>
          <w:tab w:val="left" w:pos="6520"/>
        </w:tabs>
        <w:jc w:val="right"/>
        <w:rPr>
          <w:shd w:val="clear" w:color="auto" w:fill="FFFFFF"/>
        </w:rPr>
      </w:pPr>
      <w:r>
        <w:rPr>
          <w:b/>
          <w:shd w:val="clear" w:color="auto" w:fill="FFFFFF"/>
        </w:rPr>
        <w:lastRenderedPageBreak/>
        <w:t xml:space="preserve">Приложение № 1 </w:t>
      </w:r>
    </w:p>
    <w:p w:rsidR="000D5431" w:rsidRDefault="002224A1">
      <w:pPr>
        <w:tabs>
          <w:tab w:val="left" w:pos="6520"/>
        </w:tabs>
        <w:ind w:firstLine="567"/>
        <w:jc w:val="right"/>
        <w:rPr>
          <w:shd w:val="clear" w:color="auto" w:fill="FFFFFF"/>
        </w:rPr>
      </w:pPr>
      <w:r>
        <w:rPr>
          <w:shd w:val="clear" w:color="auto" w:fill="FFFFFF"/>
        </w:rPr>
        <w:tab/>
        <w:t>к контракту № ________</w:t>
      </w:r>
    </w:p>
    <w:p w:rsidR="000D5431" w:rsidRDefault="002224A1">
      <w:pPr>
        <w:ind w:firstLine="567"/>
        <w:jc w:val="right"/>
        <w:rPr>
          <w:shd w:val="clear" w:color="auto" w:fill="FFFFFF"/>
        </w:rPr>
      </w:pPr>
      <w:r>
        <w:rPr>
          <w:shd w:val="clear" w:color="auto" w:fill="FFFFFF"/>
        </w:rPr>
        <w:t>от «___»  _______  2026</w:t>
      </w:r>
      <w:r w:rsidR="005831A7">
        <w:rPr>
          <w:shd w:val="clear" w:color="auto" w:fill="FFFFFF"/>
        </w:rPr>
        <w:t xml:space="preserve"> года</w:t>
      </w:r>
    </w:p>
    <w:p w:rsidR="000D5431" w:rsidRDefault="000D5431">
      <w:pPr>
        <w:ind w:firstLine="567"/>
        <w:jc w:val="right"/>
        <w:rPr>
          <w:shd w:val="clear" w:color="auto" w:fill="FFFFFF"/>
        </w:rPr>
      </w:pPr>
    </w:p>
    <w:p w:rsidR="000D5431" w:rsidRDefault="005831A7">
      <w:pPr>
        <w:ind w:firstLine="567"/>
        <w:jc w:val="center"/>
        <w:rPr>
          <w:shd w:val="clear" w:color="auto" w:fill="FFFFFF"/>
        </w:rPr>
      </w:pPr>
      <w:r>
        <w:rPr>
          <w:b/>
          <w:shd w:val="clear" w:color="auto" w:fill="FFFFFF"/>
        </w:rPr>
        <w:t>Расчет цены Контракта</w:t>
      </w:r>
    </w:p>
    <w:p w:rsidR="000D5431" w:rsidRDefault="000D5431">
      <w:pPr>
        <w:ind w:firstLine="567"/>
        <w:jc w:val="center"/>
        <w:rPr>
          <w:shd w:val="clear" w:color="auto" w:fill="FFFFFF"/>
        </w:rPr>
      </w:pPr>
    </w:p>
    <w:p w:rsidR="000D5431" w:rsidRDefault="000D5431">
      <w:pPr>
        <w:ind w:firstLine="567"/>
        <w:jc w:val="center"/>
        <w:rPr>
          <w:shd w:val="clear" w:color="auto" w:fill="FFFFFF"/>
        </w:rPr>
      </w:pPr>
    </w:p>
    <w:tbl>
      <w:tblPr>
        <w:tblW w:w="10961" w:type="dxa"/>
        <w:jc w:val="center"/>
        <w:tblLayout w:type="fixed"/>
        <w:tblLook w:val="0000"/>
      </w:tblPr>
      <w:tblGrid>
        <w:gridCol w:w="586"/>
        <w:gridCol w:w="3119"/>
        <w:gridCol w:w="853"/>
        <w:gridCol w:w="708"/>
        <w:gridCol w:w="1304"/>
        <w:gridCol w:w="1675"/>
        <w:gridCol w:w="1304"/>
        <w:gridCol w:w="1412"/>
      </w:tblGrid>
      <w:tr w:rsidR="000D5431">
        <w:trPr>
          <w:trHeight w:val="311"/>
          <w:jc w:val="center"/>
        </w:trPr>
        <w:tc>
          <w:tcPr>
            <w:tcW w:w="585" w:type="dxa"/>
            <w:vMerge w:val="restart"/>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sz w:val="20"/>
                <w:shd w:val="clear" w:color="auto" w:fill="FFFFFF"/>
              </w:rPr>
            </w:pPr>
            <w:r>
              <w:rPr>
                <w:sz w:val="20"/>
                <w:shd w:val="clear" w:color="auto" w:fill="FFFFFF"/>
              </w:rPr>
              <w:t xml:space="preserve">№ </w:t>
            </w:r>
            <w:proofErr w:type="spellStart"/>
            <w:proofErr w:type="gramStart"/>
            <w:r>
              <w:rPr>
                <w:sz w:val="20"/>
                <w:shd w:val="clear" w:color="auto" w:fill="FFFFFF"/>
              </w:rPr>
              <w:t>п</w:t>
            </w:r>
            <w:proofErr w:type="spellEnd"/>
            <w:proofErr w:type="gramEnd"/>
            <w:r>
              <w:rPr>
                <w:sz w:val="20"/>
                <w:shd w:val="clear" w:color="auto" w:fill="FFFFFF"/>
              </w:rPr>
              <w:t>/</w:t>
            </w:r>
            <w:proofErr w:type="spellStart"/>
            <w:r>
              <w:rPr>
                <w:sz w:val="20"/>
                <w:shd w:val="clear" w:color="auto" w:fill="FFFFFF"/>
              </w:rPr>
              <w:t>п</w:t>
            </w:r>
            <w:proofErr w:type="spellEnd"/>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ind w:left="-533" w:firstLine="533"/>
              <w:jc w:val="center"/>
              <w:rPr>
                <w:sz w:val="20"/>
                <w:shd w:val="clear" w:color="auto" w:fill="FFFFFF"/>
              </w:rPr>
            </w:pPr>
            <w:r>
              <w:rPr>
                <w:sz w:val="20"/>
                <w:shd w:val="clear" w:color="auto" w:fill="FFFFFF"/>
              </w:rPr>
              <w:t>Наименование услуги</w:t>
            </w:r>
          </w:p>
        </w:tc>
        <w:tc>
          <w:tcPr>
            <w:tcW w:w="853" w:type="dxa"/>
            <w:vMerge w:val="restart"/>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bCs/>
                <w:sz w:val="20"/>
                <w:szCs w:val="16"/>
              </w:rPr>
            </w:pPr>
            <w:r>
              <w:rPr>
                <w:bCs/>
                <w:sz w:val="20"/>
                <w:szCs w:val="16"/>
              </w:rPr>
              <w:t xml:space="preserve">Ед. </w:t>
            </w:r>
            <w:proofErr w:type="spellStart"/>
            <w:r>
              <w:rPr>
                <w:bCs/>
                <w:sz w:val="20"/>
                <w:szCs w:val="16"/>
              </w:rPr>
              <w:t>изм</w:t>
            </w:r>
            <w:proofErr w:type="spellEnd"/>
            <w:r>
              <w:rPr>
                <w:bCs/>
                <w:sz w:val="20"/>
                <w:szCs w:val="16"/>
              </w:rPr>
              <w:t>.</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bCs/>
                <w:sz w:val="20"/>
                <w:szCs w:val="16"/>
              </w:rPr>
            </w:pPr>
            <w:r>
              <w:rPr>
                <w:bCs/>
                <w:sz w:val="20"/>
                <w:szCs w:val="16"/>
              </w:rPr>
              <w:t>Кол-во</w:t>
            </w:r>
          </w:p>
        </w:tc>
        <w:tc>
          <w:tcPr>
            <w:tcW w:w="428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jc w:val="center"/>
              <w:rPr>
                <w:sz w:val="20"/>
                <w:szCs w:val="16"/>
              </w:rPr>
            </w:pPr>
            <w:r>
              <w:rPr>
                <w:sz w:val="20"/>
                <w:szCs w:val="16"/>
              </w:rPr>
              <w:t>Характеристика услуги</w:t>
            </w:r>
          </w:p>
        </w:tc>
        <w:tc>
          <w:tcPr>
            <w:tcW w:w="1412" w:type="dxa"/>
            <w:vMerge w:val="restart"/>
            <w:tcBorders>
              <w:top w:val="single" w:sz="4" w:space="0" w:color="000000"/>
              <w:bottom w:val="single" w:sz="4" w:space="0" w:color="000000"/>
              <w:right w:val="single" w:sz="4" w:space="0" w:color="000000"/>
            </w:tcBorders>
            <w:vAlign w:val="center"/>
          </w:tcPr>
          <w:p w:rsidR="000D5431" w:rsidRDefault="005831A7">
            <w:pPr>
              <w:widowControl w:val="0"/>
              <w:jc w:val="center"/>
              <w:rPr>
                <w:bCs/>
                <w:iCs/>
                <w:sz w:val="20"/>
                <w:szCs w:val="16"/>
              </w:rPr>
            </w:pPr>
            <w:r>
              <w:rPr>
                <w:bCs/>
                <w:iCs/>
                <w:sz w:val="20"/>
                <w:szCs w:val="16"/>
              </w:rPr>
              <w:t>Стоимость услуг  по контракту, руб.</w:t>
            </w:r>
          </w:p>
        </w:tc>
      </w:tr>
      <w:tr w:rsidR="000D5431">
        <w:trPr>
          <w:trHeight w:val="838"/>
          <w:jc w:val="center"/>
        </w:trPr>
        <w:tc>
          <w:tcPr>
            <w:tcW w:w="585" w:type="dxa"/>
            <w:vMerge/>
            <w:tcBorders>
              <w:left w:val="single" w:sz="4" w:space="0" w:color="000000"/>
              <w:bottom w:val="single" w:sz="4" w:space="0" w:color="000000"/>
              <w:right w:val="single" w:sz="4" w:space="0" w:color="000000"/>
            </w:tcBorders>
            <w:vAlign w:val="center"/>
          </w:tcPr>
          <w:p w:rsidR="000D5431" w:rsidRDefault="000D5431">
            <w:pPr>
              <w:widowControl w:val="0"/>
              <w:rPr>
                <w:sz w:val="20"/>
                <w:shd w:val="clear" w:color="auto" w:fill="FFFFFF"/>
              </w:rPr>
            </w:pPr>
          </w:p>
        </w:tc>
        <w:tc>
          <w:tcPr>
            <w:tcW w:w="3118" w:type="dxa"/>
            <w:vMerge/>
            <w:tcBorders>
              <w:left w:val="single" w:sz="4" w:space="0" w:color="000000"/>
              <w:bottom w:val="single" w:sz="4" w:space="0" w:color="000000"/>
              <w:right w:val="single" w:sz="4" w:space="0" w:color="000000"/>
            </w:tcBorders>
            <w:shd w:val="clear" w:color="auto" w:fill="auto"/>
            <w:vAlign w:val="center"/>
          </w:tcPr>
          <w:p w:rsidR="000D5431" w:rsidRDefault="000D5431">
            <w:pPr>
              <w:widowControl w:val="0"/>
              <w:ind w:left="-533" w:firstLine="533"/>
              <w:jc w:val="center"/>
              <w:rPr>
                <w:sz w:val="20"/>
                <w:szCs w:val="16"/>
              </w:rPr>
            </w:pPr>
          </w:p>
        </w:tc>
        <w:tc>
          <w:tcPr>
            <w:tcW w:w="853" w:type="dxa"/>
            <w:vMerge/>
            <w:tcBorders>
              <w:left w:val="single" w:sz="4" w:space="0" w:color="000000"/>
              <w:bottom w:val="single" w:sz="4" w:space="0" w:color="000000"/>
              <w:right w:val="single" w:sz="4" w:space="0" w:color="000000"/>
            </w:tcBorders>
            <w:vAlign w:val="center"/>
          </w:tcPr>
          <w:p w:rsidR="000D5431" w:rsidRDefault="000D5431">
            <w:pPr>
              <w:widowControl w:val="0"/>
              <w:jc w:val="center"/>
              <w:rPr>
                <w:bCs/>
                <w:sz w:val="20"/>
                <w:szCs w:val="16"/>
              </w:rPr>
            </w:pPr>
          </w:p>
        </w:tc>
        <w:tc>
          <w:tcPr>
            <w:tcW w:w="708" w:type="dxa"/>
            <w:vMerge/>
            <w:tcBorders>
              <w:left w:val="single" w:sz="4" w:space="0" w:color="000000"/>
              <w:bottom w:val="single" w:sz="4" w:space="0" w:color="000000"/>
              <w:right w:val="single" w:sz="4" w:space="0" w:color="000000"/>
            </w:tcBorders>
            <w:vAlign w:val="center"/>
          </w:tcPr>
          <w:p w:rsidR="000D5431" w:rsidRDefault="000D5431">
            <w:pPr>
              <w:widowControl w:val="0"/>
              <w:jc w:val="center"/>
              <w:rPr>
                <w:bCs/>
                <w:sz w:val="20"/>
                <w:szCs w:val="16"/>
              </w:rPr>
            </w:pP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jc w:val="center"/>
              <w:rPr>
                <w:bCs/>
                <w:sz w:val="20"/>
                <w:szCs w:val="16"/>
              </w:rPr>
            </w:pPr>
            <w:r>
              <w:rPr>
                <w:bCs/>
                <w:sz w:val="20"/>
                <w:szCs w:val="16"/>
              </w:rPr>
              <w:t>Кол-во терминалов</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jc w:val="center"/>
              <w:rPr>
                <w:bCs/>
                <w:iCs/>
                <w:sz w:val="20"/>
                <w:szCs w:val="16"/>
              </w:rPr>
            </w:pPr>
            <w:r>
              <w:rPr>
                <w:bCs/>
                <w:iCs/>
                <w:sz w:val="20"/>
                <w:szCs w:val="16"/>
              </w:rPr>
              <w:t>Сумма перечисляемых денежных средств, руб.</w:t>
            </w:r>
          </w:p>
        </w:tc>
        <w:tc>
          <w:tcPr>
            <w:tcW w:w="1304"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bCs/>
                <w:iCs/>
                <w:sz w:val="20"/>
                <w:szCs w:val="16"/>
              </w:rPr>
            </w:pPr>
            <w:r>
              <w:rPr>
                <w:sz w:val="20"/>
                <w:szCs w:val="16"/>
              </w:rPr>
              <w:t>Плата за выполнение расчетов, %</w:t>
            </w:r>
          </w:p>
        </w:tc>
        <w:tc>
          <w:tcPr>
            <w:tcW w:w="1412" w:type="dxa"/>
            <w:vMerge/>
            <w:tcBorders>
              <w:bottom w:val="single" w:sz="4" w:space="0" w:color="000000"/>
              <w:right w:val="single" w:sz="4" w:space="0" w:color="000000"/>
            </w:tcBorders>
            <w:vAlign w:val="center"/>
          </w:tcPr>
          <w:p w:rsidR="000D5431" w:rsidRDefault="000D5431">
            <w:pPr>
              <w:widowControl w:val="0"/>
              <w:jc w:val="center"/>
              <w:rPr>
                <w:bCs/>
                <w:iCs/>
                <w:sz w:val="20"/>
                <w:szCs w:val="16"/>
              </w:rPr>
            </w:pPr>
          </w:p>
        </w:tc>
      </w:tr>
      <w:tr w:rsidR="000D5431">
        <w:trPr>
          <w:trHeight w:val="203"/>
          <w:jc w:val="center"/>
        </w:trPr>
        <w:tc>
          <w:tcPr>
            <w:tcW w:w="585" w:type="dxa"/>
            <w:tcBorders>
              <w:left w:val="single" w:sz="4" w:space="0" w:color="000000"/>
              <w:bottom w:val="single" w:sz="4" w:space="0" w:color="000000"/>
              <w:right w:val="single" w:sz="4" w:space="0" w:color="000000"/>
            </w:tcBorders>
            <w:vAlign w:val="center"/>
          </w:tcPr>
          <w:p w:rsidR="000D5431" w:rsidRDefault="005831A7">
            <w:pPr>
              <w:widowControl w:val="0"/>
              <w:jc w:val="center"/>
              <w:rPr>
                <w:sz w:val="20"/>
                <w:shd w:val="clear" w:color="auto" w:fill="FFFFFF"/>
              </w:rPr>
            </w:pPr>
            <w:r>
              <w:rPr>
                <w:sz w:val="20"/>
                <w:shd w:val="clear" w:color="auto" w:fill="FFFFFF"/>
              </w:rPr>
              <w:t>1</w:t>
            </w:r>
          </w:p>
        </w:tc>
        <w:tc>
          <w:tcPr>
            <w:tcW w:w="3118" w:type="dxa"/>
            <w:tcBorders>
              <w:left w:val="single" w:sz="4" w:space="0" w:color="000000"/>
              <w:bottom w:val="single" w:sz="4" w:space="0" w:color="000000"/>
              <w:right w:val="single" w:sz="4" w:space="0" w:color="000000"/>
            </w:tcBorders>
            <w:shd w:val="clear" w:color="auto" w:fill="auto"/>
            <w:vAlign w:val="center"/>
          </w:tcPr>
          <w:p w:rsidR="000D5431" w:rsidRDefault="005831A7">
            <w:pPr>
              <w:widowControl w:val="0"/>
              <w:ind w:left="-533" w:firstLine="533"/>
              <w:jc w:val="center"/>
              <w:rPr>
                <w:sz w:val="20"/>
                <w:szCs w:val="16"/>
              </w:rPr>
            </w:pPr>
            <w:r>
              <w:rPr>
                <w:sz w:val="20"/>
                <w:szCs w:val="16"/>
              </w:rPr>
              <w:t>2</w:t>
            </w:r>
          </w:p>
        </w:tc>
        <w:tc>
          <w:tcPr>
            <w:tcW w:w="853" w:type="dxa"/>
            <w:tcBorders>
              <w:left w:val="single" w:sz="4" w:space="0" w:color="000000"/>
              <w:bottom w:val="single" w:sz="4" w:space="0" w:color="000000"/>
              <w:right w:val="single" w:sz="4" w:space="0" w:color="000000"/>
            </w:tcBorders>
            <w:vAlign w:val="center"/>
          </w:tcPr>
          <w:p w:rsidR="000D5431" w:rsidRDefault="005831A7">
            <w:pPr>
              <w:widowControl w:val="0"/>
              <w:jc w:val="center"/>
              <w:rPr>
                <w:bCs/>
                <w:sz w:val="20"/>
                <w:szCs w:val="16"/>
              </w:rPr>
            </w:pPr>
            <w:r>
              <w:rPr>
                <w:bCs/>
                <w:sz w:val="20"/>
                <w:szCs w:val="16"/>
              </w:rPr>
              <w:t>3</w:t>
            </w:r>
          </w:p>
        </w:tc>
        <w:tc>
          <w:tcPr>
            <w:tcW w:w="708" w:type="dxa"/>
            <w:tcBorders>
              <w:left w:val="single" w:sz="4" w:space="0" w:color="000000"/>
              <w:bottom w:val="single" w:sz="4" w:space="0" w:color="000000"/>
              <w:right w:val="single" w:sz="4" w:space="0" w:color="000000"/>
            </w:tcBorders>
            <w:vAlign w:val="center"/>
          </w:tcPr>
          <w:p w:rsidR="000D5431" w:rsidRDefault="005831A7">
            <w:pPr>
              <w:widowControl w:val="0"/>
              <w:jc w:val="center"/>
              <w:rPr>
                <w:bCs/>
                <w:sz w:val="20"/>
                <w:szCs w:val="16"/>
              </w:rPr>
            </w:pPr>
            <w:r>
              <w:rPr>
                <w:bCs/>
                <w:sz w:val="20"/>
                <w:szCs w:val="16"/>
              </w:rPr>
              <w:t>4</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jc w:val="center"/>
              <w:rPr>
                <w:bCs/>
                <w:sz w:val="20"/>
                <w:szCs w:val="16"/>
              </w:rPr>
            </w:pPr>
            <w:r>
              <w:rPr>
                <w:bCs/>
                <w:sz w:val="20"/>
                <w:szCs w:val="16"/>
              </w:rPr>
              <w:t>5</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jc w:val="center"/>
              <w:rPr>
                <w:bCs/>
                <w:iCs/>
                <w:sz w:val="20"/>
                <w:szCs w:val="16"/>
              </w:rPr>
            </w:pPr>
            <w:r>
              <w:rPr>
                <w:bCs/>
                <w:iCs/>
                <w:sz w:val="20"/>
                <w:szCs w:val="16"/>
              </w:rPr>
              <w:t>6</w:t>
            </w:r>
          </w:p>
        </w:tc>
        <w:tc>
          <w:tcPr>
            <w:tcW w:w="1304"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sz w:val="20"/>
                <w:szCs w:val="16"/>
              </w:rPr>
            </w:pPr>
            <w:r>
              <w:rPr>
                <w:sz w:val="20"/>
                <w:szCs w:val="16"/>
              </w:rPr>
              <w:t>7</w:t>
            </w:r>
          </w:p>
        </w:tc>
        <w:tc>
          <w:tcPr>
            <w:tcW w:w="1412" w:type="dxa"/>
            <w:tcBorders>
              <w:bottom w:val="single" w:sz="4" w:space="0" w:color="000000"/>
              <w:right w:val="single" w:sz="4" w:space="0" w:color="000000"/>
            </w:tcBorders>
            <w:vAlign w:val="center"/>
          </w:tcPr>
          <w:p w:rsidR="000D5431" w:rsidRDefault="005831A7">
            <w:pPr>
              <w:widowControl w:val="0"/>
              <w:jc w:val="center"/>
              <w:rPr>
                <w:bCs/>
                <w:iCs/>
                <w:sz w:val="20"/>
                <w:szCs w:val="16"/>
              </w:rPr>
            </w:pPr>
            <w:r>
              <w:rPr>
                <w:bCs/>
                <w:iCs/>
                <w:sz w:val="20"/>
                <w:szCs w:val="16"/>
              </w:rPr>
              <w:t>8</w:t>
            </w:r>
          </w:p>
        </w:tc>
      </w:tr>
      <w:tr w:rsidR="000D5431">
        <w:trPr>
          <w:trHeight w:val="60"/>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sz w:val="20"/>
                <w:szCs w:val="16"/>
              </w:rPr>
            </w:pPr>
            <w:r>
              <w:rPr>
                <w:sz w:val="20"/>
                <w:szCs w:val="16"/>
              </w:rPr>
              <w:t>1</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jc w:val="center"/>
              <w:rPr>
                <w:sz w:val="20"/>
                <w:szCs w:val="16"/>
              </w:rPr>
            </w:pPr>
            <w:r>
              <w:rPr>
                <w:rFonts w:eastAsia="Calibri"/>
                <w:shd w:val="clear" w:color="auto" w:fill="FFFFFF"/>
                <w:lang w:eastAsia="en-US"/>
              </w:rPr>
              <w:t>Оказание услуг на проведение расчетов по операциям совершенным с использованием банковских карт (</w:t>
            </w:r>
            <w:proofErr w:type="spellStart"/>
            <w:r>
              <w:rPr>
                <w:rFonts w:eastAsia="Calibri"/>
                <w:shd w:val="clear" w:color="auto" w:fill="FFFFFF"/>
                <w:lang w:eastAsia="en-US"/>
              </w:rPr>
              <w:t>Эквайринг</w:t>
            </w:r>
            <w:proofErr w:type="spellEnd"/>
            <w:r>
              <w:rPr>
                <w:rFonts w:eastAsia="Calibri"/>
                <w:shd w:val="clear" w:color="auto" w:fill="FFFFFF"/>
                <w:lang w:eastAsia="en-US"/>
              </w:rPr>
              <w:t>) для нужд СПб ГБУЗ «Городская поликлиника №106» в 2026 году</w:t>
            </w:r>
            <w:r>
              <w:rPr>
                <w:shd w:val="clear" w:color="auto" w:fill="FFFFFF"/>
              </w:rPr>
              <w:t>.</w:t>
            </w:r>
          </w:p>
        </w:tc>
        <w:tc>
          <w:tcPr>
            <w:tcW w:w="853"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sz w:val="20"/>
                <w:szCs w:val="16"/>
              </w:rPr>
            </w:pPr>
            <w:proofErr w:type="spellStart"/>
            <w:r>
              <w:rPr>
                <w:sz w:val="20"/>
                <w:szCs w:val="16"/>
              </w:rPr>
              <w:t>усл.ед</w:t>
            </w:r>
            <w:proofErr w:type="spellEnd"/>
            <w:r>
              <w:rPr>
                <w:sz w:val="20"/>
                <w:szCs w:val="16"/>
              </w:rPr>
              <w:t>.</w:t>
            </w:r>
          </w:p>
        </w:tc>
        <w:tc>
          <w:tcPr>
            <w:tcW w:w="708"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center"/>
              <w:rPr>
                <w:sz w:val="20"/>
                <w:szCs w:val="16"/>
              </w:rPr>
            </w:pPr>
            <w:r>
              <w:rPr>
                <w:sz w:val="20"/>
                <w:szCs w:val="16"/>
              </w:rPr>
              <w:t>1</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5831A7">
            <w:pPr>
              <w:widowControl w:val="0"/>
              <w:jc w:val="center"/>
            </w:pPr>
            <w:r>
              <w:rPr>
                <w:sz w:val="20"/>
                <w:szCs w:val="16"/>
              </w:rPr>
              <w:t>1</w:t>
            </w:r>
            <w:r w:rsidR="000F22EE">
              <w:rPr>
                <w:sz w:val="20"/>
                <w:szCs w:val="16"/>
              </w:rPr>
              <w:t>0</w:t>
            </w:r>
          </w:p>
        </w:tc>
        <w:tc>
          <w:tcPr>
            <w:tcW w:w="1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431" w:rsidRDefault="000D5431">
            <w:pPr>
              <w:widowControl w:val="0"/>
              <w:jc w:val="center"/>
              <w:rPr>
                <w:bCs/>
                <w:iCs/>
                <w:sz w:val="20"/>
                <w:szCs w:val="16"/>
              </w:rPr>
            </w:pPr>
          </w:p>
        </w:tc>
        <w:tc>
          <w:tcPr>
            <w:tcW w:w="1304" w:type="dxa"/>
            <w:tcBorders>
              <w:top w:val="single" w:sz="4" w:space="0" w:color="000000"/>
              <w:left w:val="single" w:sz="4" w:space="0" w:color="000000"/>
              <w:bottom w:val="single" w:sz="4" w:space="0" w:color="000000"/>
              <w:right w:val="single" w:sz="4" w:space="0" w:color="000000"/>
            </w:tcBorders>
            <w:vAlign w:val="center"/>
          </w:tcPr>
          <w:p w:rsidR="000D5431" w:rsidRDefault="000D5431">
            <w:pPr>
              <w:widowControl w:val="0"/>
              <w:jc w:val="center"/>
              <w:rPr>
                <w:bCs/>
                <w:iCs/>
                <w:sz w:val="20"/>
                <w:szCs w:val="16"/>
              </w:rPr>
            </w:pPr>
          </w:p>
        </w:tc>
        <w:tc>
          <w:tcPr>
            <w:tcW w:w="1412" w:type="dxa"/>
            <w:tcBorders>
              <w:top w:val="single" w:sz="4" w:space="0" w:color="000000"/>
              <w:bottom w:val="single" w:sz="4" w:space="0" w:color="000000"/>
              <w:right w:val="single" w:sz="4" w:space="0" w:color="000000"/>
            </w:tcBorders>
            <w:vAlign w:val="center"/>
          </w:tcPr>
          <w:p w:rsidR="000D5431" w:rsidRDefault="000D5431">
            <w:pPr>
              <w:widowControl w:val="0"/>
              <w:ind w:left="-1243" w:firstLine="1243"/>
              <w:jc w:val="center"/>
              <w:rPr>
                <w:bCs/>
                <w:iCs/>
                <w:sz w:val="20"/>
                <w:szCs w:val="16"/>
              </w:rPr>
            </w:pPr>
          </w:p>
        </w:tc>
      </w:tr>
      <w:tr w:rsidR="000D5431">
        <w:trPr>
          <w:trHeight w:val="60"/>
          <w:jc w:val="center"/>
        </w:trPr>
        <w:tc>
          <w:tcPr>
            <w:tcW w:w="9547" w:type="dxa"/>
            <w:gridSpan w:val="7"/>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right"/>
              <w:rPr>
                <w:b/>
                <w:bCs/>
                <w:i/>
                <w:iCs/>
                <w:sz w:val="20"/>
                <w:szCs w:val="16"/>
              </w:rPr>
            </w:pPr>
            <w:r>
              <w:rPr>
                <w:b/>
                <w:bCs/>
                <w:i/>
                <w:iCs/>
                <w:sz w:val="20"/>
                <w:szCs w:val="16"/>
              </w:rPr>
              <w:t>Итого:</w:t>
            </w:r>
          </w:p>
        </w:tc>
        <w:tc>
          <w:tcPr>
            <w:tcW w:w="1412" w:type="dxa"/>
            <w:tcBorders>
              <w:top w:val="single" w:sz="4" w:space="0" w:color="000000"/>
              <w:bottom w:val="single" w:sz="4" w:space="0" w:color="000000"/>
              <w:right w:val="single" w:sz="4" w:space="0" w:color="000000"/>
            </w:tcBorders>
            <w:vAlign w:val="center"/>
          </w:tcPr>
          <w:p w:rsidR="000D5431" w:rsidRDefault="000D5431">
            <w:pPr>
              <w:widowControl w:val="0"/>
              <w:ind w:left="-1243" w:firstLine="1243"/>
              <w:jc w:val="center"/>
              <w:rPr>
                <w:b/>
                <w:bCs/>
                <w:iCs/>
                <w:sz w:val="20"/>
                <w:szCs w:val="16"/>
              </w:rPr>
            </w:pPr>
          </w:p>
        </w:tc>
      </w:tr>
    </w:tbl>
    <w:p w:rsidR="000D5431" w:rsidRDefault="000D5431">
      <w:pPr>
        <w:ind w:firstLine="567"/>
        <w:jc w:val="center"/>
        <w:rPr>
          <w:shd w:val="clear" w:color="auto" w:fill="FFFFFF"/>
        </w:rPr>
      </w:pPr>
    </w:p>
    <w:p w:rsidR="000D5431" w:rsidRDefault="000D5431">
      <w:pPr>
        <w:ind w:firstLine="567"/>
        <w:jc w:val="center"/>
        <w:rPr>
          <w:shd w:val="clear" w:color="auto" w:fill="FFFFFF"/>
        </w:rPr>
      </w:pPr>
    </w:p>
    <w:p w:rsidR="000D5431" w:rsidRDefault="005831A7">
      <w:pPr>
        <w:ind w:firstLine="567"/>
        <w:rPr>
          <w:shd w:val="clear" w:color="auto" w:fill="FFFFFF"/>
        </w:rPr>
      </w:pPr>
      <w:r>
        <w:rPr>
          <w:shd w:val="clear" w:color="auto" w:fill="FFFFFF"/>
        </w:rPr>
        <w:t xml:space="preserve">Итого: </w:t>
      </w:r>
    </w:p>
    <w:p w:rsidR="000D5431" w:rsidRDefault="000D5431">
      <w:pPr>
        <w:ind w:firstLine="567"/>
        <w:rPr>
          <w:shd w:val="clear" w:color="auto" w:fill="FFFFFF"/>
        </w:rPr>
      </w:pPr>
    </w:p>
    <w:p w:rsidR="000D5431" w:rsidRDefault="000D5431">
      <w:pPr>
        <w:ind w:firstLine="567"/>
        <w:rPr>
          <w:shd w:val="clear" w:color="auto" w:fill="FFFFFF"/>
        </w:rPr>
      </w:pPr>
    </w:p>
    <w:tbl>
      <w:tblPr>
        <w:tblW w:w="10186" w:type="dxa"/>
        <w:jc w:val="center"/>
        <w:tblLayout w:type="fixed"/>
        <w:tblLook w:val="0180"/>
      </w:tblPr>
      <w:tblGrid>
        <w:gridCol w:w="5098"/>
        <w:gridCol w:w="5088"/>
      </w:tblGrid>
      <w:tr w:rsidR="000D5431">
        <w:trPr>
          <w:trHeight w:val="1131"/>
          <w:jc w:val="center"/>
        </w:trPr>
        <w:tc>
          <w:tcPr>
            <w:tcW w:w="5097" w:type="dxa"/>
          </w:tcPr>
          <w:p w:rsidR="000D5431" w:rsidRDefault="005831A7">
            <w:pPr>
              <w:pStyle w:val="15"/>
              <w:widowControl w:val="0"/>
              <w:jc w:val="both"/>
              <w:rPr>
                <w:shd w:val="clear" w:color="auto" w:fill="FFFFFF"/>
              </w:rPr>
            </w:pPr>
            <w:r>
              <w:rPr>
                <w:shd w:val="clear" w:color="auto" w:fill="FFFFFF"/>
              </w:rPr>
              <w:t>От Заказчика:</w:t>
            </w:r>
          </w:p>
          <w:p w:rsidR="000D5431" w:rsidRDefault="005831A7">
            <w:pPr>
              <w:pStyle w:val="15"/>
              <w:widowControl w:val="0"/>
              <w:jc w:val="both"/>
              <w:rPr>
                <w:shd w:val="clear" w:color="auto" w:fill="FFFFFF"/>
              </w:rPr>
            </w:pPr>
            <w:proofErr w:type="gramStart"/>
            <w:r>
              <w:rPr>
                <w:shd w:val="clear" w:color="auto" w:fill="FFFFFF"/>
              </w:rPr>
              <w:t>Главной</w:t>
            </w:r>
            <w:proofErr w:type="gramEnd"/>
            <w:r>
              <w:rPr>
                <w:shd w:val="clear" w:color="auto" w:fill="FFFFFF"/>
              </w:rPr>
              <w:t xml:space="preserve"> врач</w:t>
            </w:r>
          </w:p>
          <w:p w:rsidR="000D5431" w:rsidRDefault="005831A7">
            <w:pPr>
              <w:pStyle w:val="15"/>
              <w:widowControl w:val="0"/>
              <w:jc w:val="both"/>
              <w:rPr>
                <w:shd w:val="clear" w:color="auto" w:fill="FFFFFF"/>
              </w:rPr>
            </w:pPr>
            <w:r>
              <w:rPr>
                <w:shd w:val="clear" w:color="auto" w:fill="FFFFFF"/>
              </w:rPr>
              <w:t>СПб ГБУЗ «Городская поликлиника № 106»</w:t>
            </w:r>
          </w:p>
          <w:p w:rsidR="000D5431" w:rsidRDefault="005831A7">
            <w:pPr>
              <w:pStyle w:val="15"/>
              <w:widowControl w:val="0"/>
              <w:rPr>
                <w:shd w:val="clear" w:color="auto" w:fill="FFFFFF"/>
              </w:rPr>
            </w:pPr>
            <w:r>
              <w:rPr>
                <w:shd w:val="clear" w:color="auto" w:fill="FFFFFF"/>
              </w:rPr>
              <w:t xml:space="preserve">В.Г. </w:t>
            </w:r>
            <w:proofErr w:type="spellStart"/>
            <w:r>
              <w:rPr>
                <w:shd w:val="clear" w:color="auto" w:fill="FFFFFF"/>
              </w:rPr>
              <w:t>Кунин</w:t>
            </w:r>
            <w:proofErr w:type="spellEnd"/>
          </w:p>
        </w:tc>
        <w:tc>
          <w:tcPr>
            <w:tcW w:w="5088" w:type="dxa"/>
          </w:tcPr>
          <w:p w:rsidR="000D5431" w:rsidRDefault="000F22EE">
            <w:pPr>
              <w:pStyle w:val="15"/>
              <w:widowControl w:val="0"/>
              <w:tabs>
                <w:tab w:val="clear" w:pos="708"/>
                <w:tab w:val="left" w:pos="12791"/>
              </w:tabs>
              <w:snapToGrid w:val="0"/>
              <w:ind w:right="57"/>
              <w:jc w:val="both"/>
              <w:rPr>
                <w:shd w:val="clear" w:color="auto" w:fill="FFFFFF"/>
              </w:rPr>
            </w:pPr>
            <w:r>
              <w:rPr>
                <w:shd w:val="clear" w:color="auto" w:fill="FFFFFF"/>
              </w:rPr>
              <w:t>От Исполнителя</w:t>
            </w:r>
            <w:r w:rsidR="005831A7">
              <w:rPr>
                <w:shd w:val="clear" w:color="auto" w:fill="FFFFFF"/>
              </w:rPr>
              <w:t>:</w:t>
            </w:r>
          </w:p>
          <w:p w:rsidR="000D5431" w:rsidRDefault="000D5431">
            <w:pPr>
              <w:pStyle w:val="15"/>
              <w:widowControl w:val="0"/>
              <w:jc w:val="both"/>
              <w:rPr>
                <w:shd w:val="clear" w:color="auto" w:fill="FFFFFF"/>
              </w:rPr>
            </w:pPr>
          </w:p>
        </w:tc>
      </w:tr>
    </w:tbl>
    <w:p w:rsidR="000D5431" w:rsidRDefault="000D5431">
      <w:pPr>
        <w:sectPr w:rsidR="000D5431">
          <w:footerReference w:type="default" r:id="rId8"/>
          <w:pgSz w:w="11906" w:h="16838"/>
          <w:pgMar w:top="539" w:right="851" w:bottom="737" w:left="1260" w:header="0" w:footer="337" w:gutter="0"/>
          <w:cols w:space="720"/>
          <w:formProt w:val="0"/>
          <w:docGrid w:linePitch="360"/>
        </w:sectPr>
      </w:pPr>
    </w:p>
    <w:p w:rsidR="000D5431" w:rsidRDefault="000D5431">
      <w:pPr>
        <w:ind w:firstLine="567"/>
        <w:jc w:val="center"/>
        <w:rPr>
          <w:b/>
          <w:bCs/>
          <w:shd w:val="clear" w:color="auto" w:fill="FFFFFF"/>
        </w:rPr>
      </w:pPr>
    </w:p>
    <w:p w:rsidR="000D5431" w:rsidRDefault="005831A7">
      <w:pPr>
        <w:spacing w:before="60"/>
        <w:ind w:firstLine="567"/>
        <w:jc w:val="right"/>
        <w:rPr>
          <w:shd w:val="clear" w:color="auto" w:fill="FFFFFF"/>
        </w:rPr>
      </w:pPr>
      <w:r>
        <w:rPr>
          <w:b/>
          <w:shd w:val="clear" w:color="auto" w:fill="FFFFFF"/>
        </w:rPr>
        <w:t>Приложение № 2</w:t>
      </w:r>
    </w:p>
    <w:p w:rsidR="000D5431" w:rsidRDefault="005831A7">
      <w:pPr>
        <w:ind w:firstLine="567"/>
        <w:jc w:val="right"/>
        <w:rPr>
          <w:shd w:val="clear" w:color="auto" w:fill="FFFFFF"/>
        </w:rPr>
      </w:pPr>
      <w:r>
        <w:rPr>
          <w:shd w:val="clear" w:color="auto" w:fill="FFFFFF"/>
        </w:rPr>
        <w:t xml:space="preserve">к Контракту № </w:t>
      </w:r>
      <w:r w:rsidR="000F22EE">
        <w:rPr>
          <w:shd w:val="clear" w:color="auto" w:fill="FFFFFF"/>
        </w:rPr>
        <w:t>_______</w:t>
      </w:r>
    </w:p>
    <w:p w:rsidR="000D5431" w:rsidRDefault="000F22EE">
      <w:pPr>
        <w:ind w:firstLine="567"/>
        <w:jc w:val="right"/>
        <w:rPr>
          <w:shd w:val="clear" w:color="auto" w:fill="FFFFFF"/>
        </w:rPr>
      </w:pPr>
      <w:r>
        <w:rPr>
          <w:shd w:val="clear" w:color="auto" w:fill="FFFFFF"/>
        </w:rPr>
        <w:t>от ___________  2026</w:t>
      </w:r>
    </w:p>
    <w:p w:rsidR="000D5431" w:rsidRDefault="000D5431">
      <w:pPr>
        <w:pStyle w:val="Heading2"/>
        <w:ind w:firstLine="567"/>
        <w:jc w:val="center"/>
        <w:rPr>
          <w:i/>
          <w:iCs/>
          <w:shd w:val="clear" w:color="auto" w:fill="FFFFFF"/>
        </w:rPr>
      </w:pPr>
    </w:p>
    <w:p w:rsidR="000D5431" w:rsidRDefault="005831A7">
      <w:pPr>
        <w:jc w:val="center"/>
        <w:rPr>
          <w:shd w:val="clear" w:color="auto" w:fill="FFFFFF"/>
        </w:rPr>
      </w:pPr>
      <w:r>
        <w:rPr>
          <w:b/>
          <w:bCs/>
          <w:shd w:val="clear" w:color="auto" w:fill="FFFFFF"/>
        </w:rPr>
        <w:t>Описание объекта закупки (Техническое задание)</w:t>
      </w:r>
    </w:p>
    <w:p w:rsidR="000D5431" w:rsidRDefault="000D5431">
      <w:pPr>
        <w:jc w:val="center"/>
        <w:rPr>
          <w:b/>
          <w:bCs/>
          <w:shd w:val="clear" w:color="auto" w:fill="FFFFFF"/>
        </w:rPr>
      </w:pPr>
    </w:p>
    <w:p w:rsidR="000D5431" w:rsidRDefault="005831A7">
      <w:pPr>
        <w:jc w:val="center"/>
        <w:rPr>
          <w:shd w:val="clear" w:color="auto" w:fill="FFFFFF"/>
        </w:rPr>
      </w:pPr>
      <w:r>
        <w:rPr>
          <w:b/>
          <w:shd w:val="clear" w:color="auto" w:fill="FFFFFF"/>
        </w:rPr>
        <w:t>Раздел 1. Информация об объекте закупки.</w:t>
      </w:r>
    </w:p>
    <w:p w:rsidR="000D5431" w:rsidRDefault="000D5431">
      <w:pPr>
        <w:jc w:val="center"/>
        <w:rPr>
          <w:b/>
          <w:bCs/>
          <w:shd w:val="clear" w:color="auto" w:fill="FFFFFF"/>
        </w:rPr>
      </w:pPr>
    </w:p>
    <w:p w:rsidR="000D5431" w:rsidRDefault="005831A7">
      <w:pPr>
        <w:pStyle w:val="af6"/>
        <w:ind w:left="0" w:firstLine="567"/>
        <w:jc w:val="both"/>
        <w:rPr>
          <w:shd w:val="clear" w:color="auto" w:fill="FFFFFF"/>
        </w:rPr>
      </w:pPr>
      <w:r>
        <w:rPr>
          <w:rFonts w:eastAsia="Calibri"/>
          <w:bCs/>
          <w:shd w:val="clear" w:color="auto" w:fill="FFFFFF"/>
          <w:lang w:eastAsia="en-US"/>
        </w:rPr>
        <w:t xml:space="preserve">1.1. Наименование объекта закупки: </w:t>
      </w:r>
      <w:r>
        <w:rPr>
          <w:rFonts w:eastAsia="Calibri"/>
          <w:b/>
          <w:bCs/>
          <w:shd w:val="clear" w:color="auto" w:fill="FFFFFF"/>
          <w:lang w:eastAsia="en-US"/>
        </w:rPr>
        <w:t>Оказание услуг на проведение расчетов по операциям совершенным с использованием банковских карт (</w:t>
      </w:r>
      <w:proofErr w:type="spellStart"/>
      <w:r>
        <w:rPr>
          <w:rFonts w:eastAsia="Calibri"/>
          <w:b/>
          <w:bCs/>
          <w:shd w:val="clear" w:color="auto" w:fill="FFFFFF"/>
          <w:lang w:eastAsia="en-US"/>
        </w:rPr>
        <w:t>Эквайринг</w:t>
      </w:r>
      <w:proofErr w:type="spellEnd"/>
      <w:r>
        <w:rPr>
          <w:rFonts w:eastAsia="Calibri"/>
          <w:b/>
          <w:bCs/>
          <w:shd w:val="clear" w:color="auto" w:fill="FFFFFF"/>
          <w:lang w:eastAsia="en-US"/>
        </w:rPr>
        <w:t>) для нужд СПб ГБУЗ «Городская поликлиника №106» в 2026 году</w:t>
      </w:r>
      <w:r>
        <w:rPr>
          <w:b/>
          <w:bCs/>
          <w:shd w:val="clear" w:color="auto" w:fill="FFFFFF"/>
        </w:rPr>
        <w:t>.</w:t>
      </w:r>
    </w:p>
    <w:p w:rsidR="000D5431" w:rsidRDefault="005831A7">
      <w:pPr>
        <w:ind w:firstLine="567"/>
        <w:jc w:val="both"/>
        <w:rPr>
          <w:shd w:val="clear" w:color="auto" w:fill="FFFFFF"/>
        </w:rPr>
      </w:pPr>
      <w:r>
        <w:rPr>
          <w:bCs/>
          <w:shd w:val="clear" w:color="auto" w:fill="FFFFFF"/>
        </w:rPr>
        <w:t>1.2. Код по Общероссийскому классификатору продукции по видам экономической деятельности (ОКПД</w:t>
      </w:r>
      <w:proofErr w:type="gramStart"/>
      <w:r>
        <w:rPr>
          <w:bCs/>
          <w:shd w:val="clear" w:color="auto" w:fill="FFFFFF"/>
        </w:rPr>
        <w:t>2</w:t>
      </w:r>
      <w:proofErr w:type="gramEnd"/>
      <w:r>
        <w:rPr>
          <w:bCs/>
          <w:shd w:val="clear" w:color="auto" w:fill="FFFFFF"/>
        </w:rPr>
        <w:t>) ОК 034-2014 с указанием вида продукции, соответствующий объекту закупки: 66.19.99.131 - Услуги операторов по приему платежей физических лиц (КПЕС 2008).</w:t>
      </w:r>
    </w:p>
    <w:p w:rsidR="000D5431" w:rsidRDefault="005831A7">
      <w:pPr>
        <w:ind w:firstLine="567"/>
        <w:jc w:val="both"/>
        <w:rPr>
          <w:shd w:val="clear" w:color="auto" w:fill="FFFFFF"/>
        </w:rPr>
      </w:pPr>
      <w:r>
        <w:rPr>
          <w:bCs/>
          <w:shd w:val="clear" w:color="auto" w:fill="FFFFFF"/>
        </w:rPr>
        <w:t>1.3. Места оказания услуг:</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вн.тер.г</w:t>
      </w:r>
      <w:proofErr w:type="spellEnd"/>
      <w:r>
        <w:rPr>
          <w:bCs/>
          <w:shd w:val="clear" w:color="auto" w:fill="FFFFFF"/>
        </w:rPr>
        <w:t xml:space="preserve">. муниципальный округ Южно-Приморский, </w:t>
      </w:r>
      <w:proofErr w:type="spellStart"/>
      <w:r>
        <w:rPr>
          <w:bCs/>
          <w:shd w:val="clear" w:color="auto" w:fill="FFFFFF"/>
        </w:rPr>
        <w:t>ул</w:t>
      </w:r>
      <w:proofErr w:type="spellEnd"/>
      <w:r>
        <w:rPr>
          <w:bCs/>
          <w:shd w:val="clear" w:color="auto" w:fill="FFFFFF"/>
        </w:rPr>
        <w:t xml:space="preserve"> </w:t>
      </w:r>
      <w:proofErr w:type="spellStart"/>
      <w:r>
        <w:rPr>
          <w:bCs/>
          <w:shd w:val="clear" w:color="auto" w:fill="FFFFFF"/>
        </w:rPr>
        <w:t>Рихарда</w:t>
      </w:r>
      <w:proofErr w:type="spellEnd"/>
      <w:r>
        <w:rPr>
          <w:bCs/>
          <w:shd w:val="clear" w:color="auto" w:fill="FFFFFF"/>
        </w:rPr>
        <w:t xml:space="preserve"> </w:t>
      </w:r>
      <w:proofErr w:type="spellStart"/>
      <w:r>
        <w:rPr>
          <w:bCs/>
          <w:shd w:val="clear" w:color="auto" w:fill="FFFFFF"/>
        </w:rPr>
        <w:t>Зорге</w:t>
      </w:r>
      <w:proofErr w:type="spellEnd"/>
      <w:r>
        <w:rPr>
          <w:bCs/>
          <w:shd w:val="clear" w:color="auto" w:fill="FFFFFF"/>
        </w:rPr>
        <w:t>, д.1 литера</w:t>
      </w:r>
      <w:proofErr w:type="gramStart"/>
      <w:r>
        <w:rPr>
          <w:bCs/>
          <w:shd w:val="clear" w:color="auto" w:fill="FFFFFF"/>
        </w:rPr>
        <w:t xml:space="preserve"> А</w:t>
      </w:r>
      <w:proofErr w:type="gramEnd"/>
      <w:r>
        <w:rPr>
          <w:bCs/>
          <w:shd w:val="clear" w:color="auto" w:fill="FFFFFF"/>
        </w:rPr>
        <w:t>; ПО 106</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вн.тер.г</w:t>
      </w:r>
      <w:proofErr w:type="spellEnd"/>
      <w:r>
        <w:rPr>
          <w:bCs/>
          <w:shd w:val="clear" w:color="auto" w:fill="FFFFFF"/>
        </w:rPr>
        <w:t xml:space="preserve">. муниципальный округ Южно-Приморский, </w:t>
      </w:r>
      <w:proofErr w:type="spellStart"/>
      <w:r>
        <w:rPr>
          <w:bCs/>
          <w:shd w:val="clear" w:color="auto" w:fill="FFFFFF"/>
        </w:rPr>
        <w:t>ул</w:t>
      </w:r>
      <w:proofErr w:type="spellEnd"/>
      <w:r>
        <w:rPr>
          <w:bCs/>
          <w:shd w:val="clear" w:color="auto" w:fill="FFFFFF"/>
        </w:rPr>
        <w:t xml:space="preserve"> </w:t>
      </w:r>
      <w:proofErr w:type="spellStart"/>
      <w:r>
        <w:rPr>
          <w:bCs/>
          <w:shd w:val="clear" w:color="auto" w:fill="FFFFFF"/>
        </w:rPr>
        <w:t>Рихарда</w:t>
      </w:r>
      <w:proofErr w:type="spellEnd"/>
      <w:r>
        <w:rPr>
          <w:bCs/>
          <w:shd w:val="clear" w:color="auto" w:fill="FFFFFF"/>
        </w:rPr>
        <w:t xml:space="preserve"> </w:t>
      </w:r>
      <w:proofErr w:type="spellStart"/>
      <w:r>
        <w:rPr>
          <w:bCs/>
          <w:shd w:val="clear" w:color="auto" w:fill="FFFFFF"/>
        </w:rPr>
        <w:t>Зорге</w:t>
      </w:r>
      <w:proofErr w:type="spellEnd"/>
      <w:r>
        <w:rPr>
          <w:bCs/>
          <w:shd w:val="clear" w:color="auto" w:fill="FFFFFF"/>
        </w:rPr>
        <w:t>, д.18 литера</w:t>
      </w:r>
      <w:proofErr w:type="gramStart"/>
      <w:r>
        <w:rPr>
          <w:bCs/>
          <w:shd w:val="clear" w:color="auto" w:fill="FFFFFF"/>
        </w:rPr>
        <w:t xml:space="preserve"> А</w:t>
      </w:r>
      <w:proofErr w:type="gramEnd"/>
      <w:r>
        <w:rPr>
          <w:bCs/>
          <w:shd w:val="clear" w:color="auto" w:fill="FFFFFF"/>
        </w:rPr>
        <w:t>; ПО 119</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w:t>
      </w:r>
      <w:proofErr w:type="gramStart"/>
      <w:r>
        <w:rPr>
          <w:bCs/>
          <w:shd w:val="clear" w:color="auto" w:fill="FFFFFF"/>
        </w:rPr>
        <w:t>.т</w:t>
      </w:r>
      <w:proofErr w:type="gramEnd"/>
      <w:r>
        <w:rPr>
          <w:bCs/>
          <w:shd w:val="clear" w:color="auto" w:fill="FFFFFF"/>
        </w:rPr>
        <w:t>ер.г</w:t>
      </w:r>
      <w:proofErr w:type="spellEnd"/>
      <w:r>
        <w:rPr>
          <w:bCs/>
          <w:shd w:val="clear" w:color="auto" w:fill="FFFFFF"/>
        </w:rPr>
        <w:t xml:space="preserve">. муниципальный округ Южно-Приморский, </w:t>
      </w:r>
      <w:proofErr w:type="spellStart"/>
      <w:r>
        <w:rPr>
          <w:bCs/>
          <w:shd w:val="clear" w:color="auto" w:fill="FFFFFF"/>
        </w:rPr>
        <w:t>ул</w:t>
      </w:r>
      <w:proofErr w:type="spellEnd"/>
      <w:r>
        <w:rPr>
          <w:bCs/>
          <w:shd w:val="clear" w:color="auto" w:fill="FFFFFF"/>
        </w:rPr>
        <w:t xml:space="preserve"> Адмирала </w:t>
      </w:r>
      <w:proofErr w:type="spellStart"/>
      <w:r>
        <w:rPr>
          <w:bCs/>
          <w:shd w:val="clear" w:color="auto" w:fill="FFFFFF"/>
        </w:rPr>
        <w:t>Черокова</w:t>
      </w:r>
      <w:proofErr w:type="spellEnd"/>
      <w:r>
        <w:rPr>
          <w:bCs/>
          <w:shd w:val="clear" w:color="auto" w:fill="FFFFFF"/>
        </w:rPr>
        <w:t>, д.12 стр. 1; ПО 126</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вн.тер.г</w:t>
      </w:r>
      <w:proofErr w:type="spellEnd"/>
      <w:r>
        <w:rPr>
          <w:bCs/>
          <w:shd w:val="clear" w:color="auto" w:fill="FFFFFF"/>
        </w:rPr>
        <w:t xml:space="preserve">. муниципальный округ Южно-Приморский, </w:t>
      </w:r>
      <w:proofErr w:type="spellStart"/>
      <w:r>
        <w:rPr>
          <w:bCs/>
          <w:shd w:val="clear" w:color="auto" w:fill="FFFFFF"/>
        </w:rPr>
        <w:t>б-р</w:t>
      </w:r>
      <w:proofErr w:type="spellEnd"/>
      <w:r>
        <w:rPr>
          <w:bCs/>
          <w:shd w:val="clear" w:color="auto" w:fill="FFFFFF"/>
        </w:rPr>
        <w:t xml:space="preserve"> Брестский, д.3 к. 2 литера</w:t>
      </w:r>
      <w:proofErr w:type="gramStart"/>
      <w:r>
        <w:rPr>
          <w:bCs/>
          <w:shd w:val="clear" w:color="auto" w:fill="FFFFFF"/>
        </w:rPr>
        <w:t xml:space="preserve"> А</w:t>
      </w:r>
      <w:proofErr w:type="gramEnd"/>
      <w:r>
        <w:rPr>
          <w:bCs/>
          <w:shd w:val="clear" w:color="auto" w:fill="FFFFFF"/>
        </w:rPr>
        <w:t>; ПО 124</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вн.тер.г</w:t>
      </w:r>
      <w:proofErr w:type="spellEnd"/>
      <w:r>
        <w:rPr>
          <w:bCs/>
          <w:shd w:val="clear" w:color="auto" w:fill="FFFFFF"/>
        </w:rPr>
        <w:t xml:space="preserve">. муниципальный округ Южно-Приморский, </w:t>
      </w:r>
      <w:proofErr w:type="spellStart"/>
      <w:r>
        <w:rPr>
          <w:bCs/>
          <w:shd w:val="clear" w:color="auto" w:fill="FFFFFF"/>
        </w:rPr>
        <w:t>ул</w:t>
      </w:r>
      <w:proofErr w:type="spellEnd"/>
      <w:r>
        <w:rPr>
          <w:bCs/>
          <w:shd w:val="clear" w:color="auto" w:fill="FFFFFF"/>
        </w:rPr>
        <w:t xml:space="preserve"> </w:t>
      </w:r>
      <w:proofErr w:type="spellStart"/>
      <w:r>
        <w:rPr>
          <w:bCs/>
          <w:shd w:val="clear" w:color="auto" w:fill="FFFFFF"/>
        </w:rPr>
        <w:t>Рихарда</w:t>
      </w:r>
      <w:proofErr w:type="spellEnd"/>
      <w:r>
        <w:rPr>
          <w:bCs/>
          <w:shd w:val="clear" w:color="auto" w:fill="FFFFFF"/>
        </w:rPr>
        <w:t xml:space="preserve"> </w:t>
      </w:r>
      <w:proofErr w:type="spellStart"/>
      <w:r>
        <w:rPr>
          <w:bCs/>
          <w:shd w:val="clear" w:color="auto" w:fill="FFFFFF"/>
        </w:rPr>
        <w:t>Зорге</w:t>
      </w:r>
      <w:proofErr w:type="spellEnd"/>
      <w:r>
        <w:rPr>
          <w:bCs/>
          <w:shd w:val="clear" w:color="auto" w:fill="FFFFFF"/>
        </w:rPr>
        <w:t>, д.13 литера</w:t>
      </w:r>
      <w:proofErr w:type="gramStart"/>
      <w:r>
        <w:rPr>
          <w:bCs/>
          <w:shd w:val="clear" w:color="auto" w:fill="FFFFFF"/>
        </w:rPr>
        <w:t xml:space="preserve"> А</w:t>
      </w:r>
      <w:proofErr w:type="gramEnd"/>
      <w:r>
        <w:rPr>
          <w:bCs/>
          <w:shd w:val="clear" w:color="auto" w:fill="FFFFFF"/>
        </w:rPr>
        <w:t>; ДПО 53</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вн.тер.г</w:t>
      </w:r>
      <w:proofErr w:type="spellEnd"/>
      <w:r>
        <w:rPr>
          <w:bCs/>
          <w:shd w:val="clear" w:color="auto" w:fill="FFFFFF"/>
        </w:rPr>
        <w:t xml:space="preserve">. муниципальный округ </w:t>
      </w:r>
      <w:proofErr w:type="spellStart"/>
      <w:r>
        <w:rPr>
          <w:bCs/>
          <w:shd w:val="clear" w:color="auto" w:fill="FFFFFF"/>
        </w:rPr>
        <w:t>Юго-Запад</w:t>
      </w:r>
      <w:proofErr w:type="spellEnd"/>
      <w:r>
        <w:rPr>
          <w:bCs/>
          <w:shd w:val="clear" w:color="auto" w:fill="FFFFFF"/>
        </w:rPr>
        <w:t xml:space="preserve">, </w:t>
      </w:r>
      <w:proofErr w:type="spellStart"/>
      <w:r>
        <w:rPr>
          <w:bCs/>
          <w:shd w:val="clear" w:color="auto" w:fill="FFFFFF"/>
        </w:rPr>
        <w:t>ш</w:t>
      </w:r>
      <w:proofErr w:type="spellEnd"/>
      <w:r>
        <w:rPr>
          <w:bCs/>
          <w:shd w:val="clear" w:color="auto" w:fill="FFFFFF"/>
        </w:rPr>
        <w:t xml:space="preserve"> Петергофское, д.3 к. 5 литера</w:t>
      </w:r>
      <w:proofErr w:type="gramStart"/>
      <w:r>
        <w:rPr>
          <w:bCs/>
          <w:shd w:val="clear" w:color="auto" w:fill="FFFFFF"/>
        </w:rPr>
        <w:t xml:space="preserve"> А</w:t>
      </w:r>
      <w:proofErr w:type="gramEnd"/>
      <w:r>
        <w:rPr>
          <w:bCs/>
          <w:shd w:val="clear" w:color="auto" w:fill="FFFFFF"/>
        </w:rPr>
        <w:t>; Стоматология взрослая</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w:t>
      </w:r>
      <w:proofErr w:type="gramStart"/>
      <w:r>
        <w:rPr>
          <w:bCs/>
          <w:shd w:val="clear" w:color="auto" w:fill="FFFFFF"/>
        </w:rPr>
        <w:t>.т</w:t>
      </w:r>
      <w:proofErr w:type="gramEnd"/>
      <w:r>
        <w:rPr>
          <w:bCs/>
          <w:shd w:val="clear" w:color="auto" w:fill="FFFFFF"/>
        </w:rPr>
        <w:t>ер.г</w:t>
      </w:r>
      <w:proofErr w:type="spellEnd"/>
      <w:r>
        <w:rPr>
          <w:bCs/>
          <w:shd w:val="clear" w:color="auto" w:fill="FFFFFF"/>
        </w:rPr>
        <w:t xml:space="preserve">. муниципальный округ Южно-Приморский, </w:t>
      </w:r>
      <w:proofErr w:type="spellStart"/>
      <w:r>
        <w:rPr>
          <w:bCs/>
          <w:shd w:val="clear" w:color="auto" w:fill="FFFFFF"/>
        </w:rPr>
        <w:t>б-р</w:t>
      </w:r>
      <w:proofErr w:type="spellEnd"/>
      <w:r>
        <w:rPr>
          <w:bCs/>
          <w:shd w:val="clear" w:color="auto" w:fill="FFFFFF"/>
        </w:rPr>
        <w:t xml:space="preserve"> Брестский, д.3 к. 2 стр. 1; Стоматология детская</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вн.тер.г</w:t>
      </w:r>
      <w:proofErr w:type="spellEnd"/>
      <w:r>
        <w:rPr>
          <w:bCs/>
          <w:shd w:val="clear" w:color="auto" w:fill="FFFFFF"/>
        </w:rPr>
        <w:t xml:space="preserve">. муниципальный округ Южно-Приморский, </w:t>
      </w:r>
      <w:proofErr w:type="spellStart"/>
      <w:r>
        <w:rPr>
          <w:bCs/>
          <w:shd w:val="clear" w:color="auto" w:fill="FFFFFF"/>
        </w:rPr>
        <w:t>ул</w:t>
      </w:r>
      <w:proofErr w:type="spellEnd"/>
      <w:r>
        <w:rPr>
          <w:bCs/>
          <w:shd w:val="clear" w:color="auto" w:fill="FFFFFF"/>
        </w:rPr>
        <w:t xml:space="preserve"> </w:t>
      </w:r>
      <w:proofErr w:type="spellStart"/>
      <w:r>
        <w:rPr>
          <w:bCs/>
          <w:shd w:val="clear" w:color="auto" w:fill="FFFFFF"/>
        </w:rPr>
        <w:t>Рихарда</w:t>
      </w:r>
      <w:proofErr w:type="spellEnd"/>
      <w:r>
        <w:rPr>
          <w:bCs/>
          <w:shd w:val="clear" w:color="auto" w:fill="FFFFFF"/>
        </w:rPr>
        <w:t xml:space="preserve"> </w:t>
      </w:r>
      <w:proofErr w:type="spellStart"/>
      <w:r>
        <w:rPr>
          <w:bCs/>
          <w:shd w:val="clear" w:color="auto" w:fill="FFFFFF"/>
        </w:rPr>
        <w:t>Зорге</w:t>
      </w:r>
      <w:proofErr w:type="spellEnd"/>
      <w:r>
        <w:rPr>
          <w:bCs/>
          <w:shd w:val="clear" w:color="auto" w:fill="FFFFFF"/>
        </w:rPr>
        <w:t>, д.18 литера</w:t>
      </w:r>
      <w:proofErr w:type="gramStart"/>
      <w:r>
        <w:rPr>
          <w:bCs/>
          <w:shd w:val="clear" w:color="auto" w:fill="FFFFFF"/>
        </w:rPr>
        <w:t xml:space="preserve"> А</w:t>
      </w:r>
      <w:proofErr w:type="gramEnd"/>
      <w:r>
        <w:rPr>
          <w:bCs/>
          <w:shd w:val="clear" w:color="auto" w:fill="FFFFFF"/>
        </w:rPr>
        <w:t>; ЖК 25</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w:t>
      </w:r>
      <w:proofErr w:type="gramStart"/>
      <w:r>
        <w:rPr>
          <w:bCs/>
          <w:shd w:val="clear" w:color="auto" w:fill="FFFFFF"/>
        </w:rPr>
        <w:t>.т</w:t>
      </w:r>
      <w:proofErr w:type="gramEnd"/>
      <w:r>
        <w:rPr>
          <w:bCs/>
          <w:shd w:val="clear" w:color="auto" w:fill="FFFFFF"/>
        </w:rPr>
        <w:t>ер.г</w:t>
      </w:r>
      <w:proofErr w:type="spellEnd"/>
      <w:r>
        <w:rPr>
          <w:bCs/>
          <w:shd w:val="clear" w:color="auto" w:fill="FFFFFF"/>
        </w:rPr>
        <w:t xml:space="preserve">. муниципальный округ Южно-Приморский, </w:t>
      </w:r>
      <w:proofErr w:type="spellStart"/>
      <w:r>
        <w:rPr>
          <w:bCs/>
          <w:shd w:val="clear" w:color="auto" w:fill="FFFFFF"/>
        </w:rPr>
        <w:t>б-р</w:t>
      </w:r>
      <w:proofErr w:type="spellEnd"/>
      <w:r>
        <w:rPr>
          <w:bCs/>
          <w:shd w:val="clear" w:color="auto" w:fill="FFFFFF"/>
        </w:rPr>
        <w:t xml:space="preserve"> Балтийский, д.4 стр. 1; ЖК 24</w:t>
      </w:r>
    </w:p>
    <w:p w:rsidR="000D5431" w:rsidRDefault="005831A7">
      <w:pPr>
        <w:ind w:firstLine="567"/>
        <w:jc w:val="both"/>
        <w:rPr>
          <w:shd w:val="clear" w:color="auto" w:fill="FFFFFF"/>
        </w:rPr>
      </w:pPr>
      <w:r>
        <w:rPr>
          <w:bCs/>
          <w:shd w:val="clear" w:color="auto" w:fill="FFFFFF"/>
        </w:rPr>
        <w:t xml:space="preserve">г. Санкт-Петербург, </w:t>
      </w:r>
      <w:proofErr w:type="spellStart"/>
      <w:r>
        <w:rPr>
          <w:bCs/>
          <w:shd w:val="clear" w:color="auto" w:fill="FFFFFF"/>
        </w:rPr>
        <w:t>вн.тер.г</w:t>
      </w:r>
      <w:proofErr w:type="spellEnd"/>
      <w:r>
        <w:rPr>
          <w:bCs/>
          <w:shd w:val="clear" w:color="auto" w:fill="FFFFFF"/>
        </w:rPr>
        <w:t xml:space="preserve">. муниципальный округ Южно-Приморский, </w:t>
      </w:r>
      <w:proofErr w:type="spellStart"/>
      <w:r>
        <w:rPr>
          <w:bCs/>
          <w:shd w:val="clear" w:color="auto" w:fill="FFFFFF"/>
        </w:rPr>
        <w:t>ул</w:t>
      </w:r>
      <w:proofErr w:type="spellEnd"/>
      <w:r>
        <w:rPr>
          <w:bCs/>
          <w:shd w:val="clear" w:color="auto" w:fill="FFFFFF"/>
        </w:rPr>
        <w:t xml:space="preserve"> Маршала Захарова, д.16 к. 1 литера</w:t>
      </w:r>
      <w:proofErr w:type="gramStart"/>
      <w:r>
        <w:rPr>
          <w:bCs/>
          <w:shd w:val="clear" w:color="auto" w:fill="FFFFFF"/>
        </w:rPr>
        <w:t xml:space="preserve"> А</w:t>
      </w:r>
      <w:proofErr w:type="gramEnd"/>
      <w:r>
        <w:rPr>
          <w:bCs/>
          <w:shd w:val="clear" w:color="auto" w:fill="FFFFFF"/>
        </w:rPr>
        <w:t>; Стоматологический кабинет. Стоматологический кабинет.</w:t>
      </w:r>
    </w:p>
    <w:p w:rsidR="000D5431" w:rsidRDefault="005831A7">
      <w:pPr>
        <w:ind w:left="567"/>
        <w:jc w:val="both"/>
      </w:pPr>
      <w:r>
        <w:rPr>
          <w:bCs/>
        </w:rPr>
        <w:t xml:space="preserve">1.4. Сроки оказания </w:t>
      </w:r>
      <w:proofErr w:type="spellStart"/>
      <w:r>
        <w:rPr>
          <w:bCs/>
        </w:rPr>
        <w:t>услуг</w:t>
      </w:r>
      <w:proofErr w:type="gramStart"/>
      <w:r>
        <w:rPr>
          <w:bCs/>
        </w:rPr>
        <w:t>:</w:t>
      </w:r>
      <w:r>
        <w:rPr>
          <w:bCs/>
          <w:shd w:val="clear" w:color="auto" w:fill="FFFFFF"/>
        </w:rPr>
        <w:t>с</w:t>
      </w:r>
      <w:proofErr w:type="spellEnd"/>
      <w:proofErr w:type="gramEnd"/>
      <w:r>
        <w:rPr>
          <w:bCs/>
          <w:shd w:val="clear" w:color="auto" w:fill="FFFFFF"/>
        </w:rPr>
        <w:t xml:space="preserve"> момента заключения контракта, по заявке Заказчика, с 01.01.2026 г. по 31.12.2026 г.</w:t>
      </w:r>
    </w:p>
    <w:p w:rsidR="000D5431" w:rsidRDefault="000D5431">
      <w:pPr>
        <w:tabs>
          <w:tab w:val="left" w:pos="6039"/>
        </w:tabs>
        <w:rPr>
          <w:rFonts w:eastAsia="Calibri"/>
          <w:lang w:eastAsia="en-US"/>
        </w:rPr>
      </w:pPr>
    </w:p>
    <w:p w:rsidR="000D5431" w:rsidRDefault="005831A7">
      <w:pPr>
        <w:jc w:val="center"/>
        <w:rPr>
          <w:shd w:val="clear" w:color="auto" w:fill="FFFFFF"/>
        </w:rPr>
      </w:pPr>
      <w:r>
        <w:rPr>
          <w:b/>
          <w:shd w:val="clear" w:color="auto" w:fill="FFFFFF"/>
        </w:rPr>
        <w:t>Раздел 2. Требования к функциональным, техническим и качественным характеристикам объекта закупки.</w:t>
      </w:r>
    </w:p>
    <w:p w:rsidR="000D5431" w:rsidRDefault="000D5431">
      <w:pPr>
        <w:pStyle w:val="af6"/>
        <w:tabs>
          <w:tab w:val="left" w:pos="567"/>
        </w:tabs>
        <w:ind w:left="0" w:firstLine="567"/>
        <w:jc w:val="both"/>
        <w:rPr>
          <w:i/>
          <w:iCs/>
          <w:shd w:val="clear" w:color="auto" w:fill="FFFFFF"/>
        </w:rPr>
      </w:pPr>
    </w:p>
    <w:p w:rsidR="000D5431" w:rsidRDefault="005831A7">
      <w:pPr>
        <w:jc w:val="both"/>
        <w:outlineLvl w:val="2"/>
        <w:rPr>
          <w:shd w:val="clear" w:color="auto" w:fill="FFFFFF"/>
        </w:rPr>
      </w:pPr>
      <w:r>
        <w:rPr>
          <w:b/>
          <w:bCs/>
          <w:shd w:val="clear" w:color="auto" w:fill="FFFFFF"/>
        </w:rPr>
        <w:t>2.1. Требования к количественным характеристикам (объему) услуг</w:t>
      </w:r>
    </w:p>
    <w:p w:rsidR="000D5431" w:rsidRDefault="005831A7">
      <w:pPr>
        <w:jc w:val="both"/>
        <w:rPr>
          <w:shd w:val="clear" w:color="auto" w:fill="FFFFFF"/>
          <w:lang w:eastAsia="ar-SA"/>
        </w:rPr>
      </w:pPr>
      <w:r>
        <w:rPr>
          <w:shd w:val="clear" w:color="auto" w:fill="FFFFFF"/>
          <w:lang w:eastAsia="ar-SA"/>
        </w:rPr>
        <w:t>2.1.1. Требования к количественным характеристикам (объему) услуг, к качеству услуг установлены в соответствии со статьями 779 и 783 Гражданского кодекса Российской Федерации.</w:t>
      </w:r>
    </w:p>
    <w:p w:rsidR="000D5431" w:rsidRDefault="005831A7">
      <w:pPr>
        <w:jc w:val="both"/>
        <w:rPr>
          <w:shd w:val="clear" w:color="auto" w:fill="FFFFFF"/>
          <w:lang w:eastAsia="ar-SA"/>
        </w:rPr>
      </w:pPr>
      <w:r>
        <w:rPr>
          <w:shd w:val="clear" w:color="auto" w:fill="FFFFFF"/>
          <w:lang w:eastAsia="ar-SA"/>
        </w:rPr>
        <w:t>Участник закупки в своей заявке указывает комиссию за осуществление расчетов (конкретное значение</w:t>
      </w:r>
      <w:proofErr w:type="gramStart"/>
      <w:r>
        <w:rPr>
          <w:shd w:val="clear" w:color="auto" w:fill="FFFFFF"/>
          <w:lang w:eastAsia="ar-SA"/>
        </w:rPr>
        <w:t xml:space="preserve"> - %), </w:t>
      </w:r>
      <w:proofErr w:type="gramEnd"/>
      <w:r>
        <w:rPr>
          <w:shd w:val="clear" w:color="auto" w:fill="FFFFFF"/>
          <w:lang w:eastAsia="ar-SA"/>
        </w:rPr>
        <w:t>и объем операций.</w:t>
      </w:r>
    </w:p>
    <w:p w:rsidR="000D5431" w:rsidRDefault="005831A7">
      <w:pPr>
        <w:jc w:val="both"/>
        <w:rPr>
          <w:shd w:val="clear" w:color="auto" w:fill="FFFFFF"/>
        </w:rPr>
      </w:pPr>
      <w:r>
        <w:rPr>
          <w:shd w:val="clear" w:color="auto" w:fill="FFFFFF"/>
        </w:rPr>
        <w:t>2.1.2. Услуги должны быть выполнены в соответствии с описанием объекта закупки:</w:t>
      </w:r>
    </w:p>
    <w:p w:rsidR="000D5431" w:rsidRDefault="005831A7">
      <w:pPr>
        <w:numPr>
          <w:ilvl w:val="0"/>
          <w:numId w:val="1"/>
        </w:numPr>
        <w:contextualSpacing/>
        <w:jc w:val="both"/>
        <w:rPr>
          <w:shd w:val="clear" w:color="auto" w:fill="FFFFFF"/>
        </w:rPr>
      </w:pPr>
      <w:r>
        <w:rPr>
          <w:shd w:val="clear" w:color="auto" w:fill="FFFFFF"/>
        </w:rPr>
        <w:t>установка и обслуживание оборудования для приема в оплату платежных карт;</w:t>
      </w:r>
    </w:p>
    <w:p w:rsidR="000D5431" w:rsidRDefault="005831A7">
      <w:pPr>
        <w:numPr>
          <w:ilvl w:val="0"/>
          <w:numId w:val="1"/>
        </w:numPr>
        <w:contextualSpacing/>
        <w:jc w:val="both"/>
        <w:rPr>
          <w:shd w:val="clear" w:color="auto" w:fill="FFFFFF"/>
        </w:rPr>
      </w:pPr>
      <w:r>
        <w:rPr>
          <w:shd w:val="clear" w:color="auto" w:fill="FFFFFF"/>
        </w:rPr>
        <w:t>круглосуточная (24/7) клиентская поддержка исполнителем (при заключении контракта указывается телефон для связи);</w:t>
      </w:r>
    </w:p>
    <w:p w:rsidR="000D5431" w:rsidRDefault="005831A7">
      <w:pPr>
        <w:numPr>
          <w:ilvl w:val="0"/>
          <w:numId w:val="1"/>
        </w:numPr>
        <w:contextualSpacing/>
        <w:jc w:val="both"/>
        <w:rPr>
          <w:shd w:val="clear" w:color="auto" w:fill="FFFFFF"/>
        </w:rPr>
      </w:pPr>
      <w:r>
        <w:rPr>
          <w:shd w:val="clear" w:color="auto" w:fill="FFFFFF"/>
        </w:rPr>
        <w:lastRenderedPageBreak/>
        <w:t xml:space="preserve">ежедневный мониторинг </w:t>
      </w:r>
      <w:proofErr w:type="spellStart"/>
      <w:r>
        <w:rPr>
          <w:shd w:val="clear" w:color="auto" w:fill="FFFFFF"/>
        </w:rPr>
        <w:t>банком-эквайером</w:t>
      </w:r>
      <w:proofErr w:type="spellEnd"/>
      <w:r>
        <w:rPr>
          <w:shd w:val="clear" w:color="auto" w:fill="FFFFFF"/>
        </w:rPr>
        <w:t xml:space="preserve"> операций для минимизации финансовых потерь;</w:t>
      </w:r>
    </w:p>
    <w:p w:rsidR="000D5431" w:rsidRDefault="005831A7">
      <w:pPr>
        <w:numPr>
          <w:ilvl w:val="0"/>
          <w:numId w:val="1"/>
        </w:numPr>
        <w:contextualSpacing/>
        <w:jc w:val="both"/>
        <w:rPr>
          <w:shd w:val="clear" w:color="auto" w:fill="FFFFFF"/>
        </w:rPr>
      </w:pPr>
      <w:r>
        <w:rPr>
          <w:shd w:val="clear" w:color="auto" w:fill="FFFFFF"/>
        </w:rPr>
        <w:t>сверка информации между Исполнителем и Заказчиком;</w:t>
      </w:r>
    </w:p>
    <w:p w:rsidR="000D5431" w:rsidRDefault="005831A7">
      <w:pPr>
        <w:numPr>
          <w:ilvl w:val="0"/>
          <w:numId w:val="1"/>
        </w:numPr>
        <w:contextualSpacing/>
        <w:jc w:val="both"/>
        <w:rPr>
          <w:shd w:val="clear" w:color="auto" w:fill="FFFFFF"/>
        </w:rPr>
      </w:pPr>
      <w:r>
        <w:rPr>
          <w:shd w:val="clear" w:color="auto" w:fill="FFFFFF"/>
        </w:rPr>
        <w:t>автоматизированное разрешение или запрет Исполнителя на выполнение операции;</w:t>
      </w:r>
    </w:p>
    <w:p w:rsidR="000D5431" w:rsidRDefault="005831A7">
      <w:pPr>
        <w:jc w:val="both"/>
        <w:rPr>
          <w:shd w:val="clear" w:color="auto" w:fill="FFFFFF"/>
        </w:rPr>
      </w:pPr>
      <w:r>
        <w:rPr>
          <w:shd w:val="clear" w:color="auto" w:fill="FFFFFF"/>
        </w:rPr>
        <w:t>2.1.3. При оказании услуг, являющихся объектом закупки,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w:t>
      </w:r>
    </w:p>
    <w:p w:rsidR="000D5431" w:rsidRDefault="005831A7">
      <w:pPr>
        <w:jc w:val="both"/>
        <w:rPr>
          <w:shd w:val="clear" w:color="auto" w:fill="FFFFFF"/>
        </w:rPr>
      </w:pPr>
      <w:r>
        <w:rPr>
          <w:shd w:val="clear" w:color="auto" w:fill="FFFFFF"/>
        </w:rPr>
        <w:t xml:space="preserve"> - Федеральному закону от 02.12.1990 № 395-1 «О банках и банковской деятельности»;</w:t>
      </w:r>
    </w:p>
    <w:p w:rsidR="000D5431" w:rsidRDefault="005831A7">
      <w:pPr>
        <w:jc w:val="both"/>
        <w:rPr>
          <w:shd w:val="clear" w:color="auto" w:fill="FFFFFF"/>
        </w:rPr>
      </w:pPr>
      <w:r>
        <w:rPr>
          <w:shd w:val="clear" w:color="auto" w:fill="FFFFFF"/>
        </w:rPr>
        <w:t xml:space="preserve"> - Федеральному закону от 27.07.2006 № 152-ФЗ «О персональных данных»;</w:t>
      </w:r>
    </w:p>
    <w:p w:rsidR="000D5431" w:rsidRDefault="005831A7">
      <w:pPr>
        <w:jc w:val="both"/>
        <w:rPr>
          <w:shd w:val="clear" w:color="auto" w:fill="FFFFFF"/>
        </w:rPr>
      </w:pPr>
      <w:r>
        <w:rPr>
          <w:shd w:val="clear" w:color="auto" w:fill="FFFFFF"/>
        </w:rPr>
        <w:t xml:space="preserve"> - Федеральному закону от 27.06.2011 № 161-ФЗ «О национальной платежной системе»;</w:t>
      </w:r>
    </w:p>
    <w:p w:rsidR="000D5431" w:rsidRDefault="005831A7">
      <w:pPr>
        <w:jc w:val="both"/>
        <w:rPr>
          <w:shd w:val="clear" w:color="auto" w:fill="FFFFFF"/>
        </w:rPr>
      </w:pPr>
      <w:r>
        <w:rPr>
          <w:shd w:val="clear" w:color="auto" w:fill="FFFFFF"/>
        </w:rPr>
        <w:t xml:space="preserve"> - Положению Банка России от 24.12.2004 № 266-П «Об эмиссии платежных карт и об операциях, совершаемых с их использованием;</w:t>
      </w:r>
    </w:p>
    <w:p w:rsidR="000D5431" w:rsidRDefault="005831A7">
      <w:pPr>
        <w:jc w:val="both"/>
        <w:rPr>
          <w:shd w:val="clear" w:color="auto" w:fill="FFFFFF"/>
        </w:rPr>
      </w:pPr>
      <w:r>
        <w:rPr>
          <w:shd w:val="clear" w:color="auto" w:fill="FFFFFF"/>
        </w:rPr>
        <w:t xml:space="preserve"> - Положению Банка России от 29.06.2021№762-П «О правилах осуществления перевода денежных средств»;</w:t>
      </w:r>
    </w:p>
    <w:p w:rsidR="000D5431" w:rsidRDefault="005831A7">
      <w:pPr>
        <w:jc w:val="both"/>
        <w:rPr>
          <w:shd w:val="clear" w:color="auto" w:fill="FFFFFF"/>
        </w:rPr>
      </w:pPr>
      <w:r>
        <w:rPr>
          <w:shd w:val="clear" w:color="auto" w:fill="FFFFFF"/>
        </w:rPr>
        <w:t xml:space="preserve"> - 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0D5431" w:rsidRDefault="005831A7">
      <w:pPr>
        <w:jc w:val="both"/>
        <w:rPr>
          <w:shd w:val="clear" w:color="auto" w:fill="FFFFFF"/>
        </w:rPr>
      </w:pPr>
      <w:r>
        <w:rPr>
          <w:shd w:val="clear" w:color="auto" w:fill="FFFFFF"/>
        </w:rPr>
        <w:t xml:space="preserve">2.1.4. </w:t>
      </w:r>
      <w:proofErr w:type="gramStart"/>
      <w:r>
        <w:rPr>
          <w:shd w:val="clear" w:color="auto" w:fill="FFFFFF"/>
        </w:rPr>
        <w:t xml:space="preserve">При оказании услуг исполнитель </w:t>
      </w:r>
      <w:r>
        <w:rPr>
          <w:i/>
          <w:shd w:val="clear" w:color="auto" w:fill="FFFFFF"/>
        </w:rPr>
        <w:t>должен обеспечить безопасность услуг</w:t>
      </w:r>
      <w:r>
        <w:rPr>
          <w:shd w:val="clear" w:color="auto" w:fill="FFFFFF"/>
        </w:rPr>
        <w:t xml:space="preserve"> для жизни, здоровья, имущества потребителя и окружающей среды, а так же безопасность процесса оказания услуг, соблюдение необходимых норм пожарной безопасности, техники безопасности, охраны окружающей среды, правил внутреннего трудового распорядка учреждения; качество оказываемых услуг должно удовлетворять требованиям действующих </w:t>
      </w:r>
      <w:proofErr w:type="spellStart"/>
      <w:r>
        <w:rPr>
          <w:shd w:val="clear" w:color="auto" w:fill="FFFFFF"/>
        </w:rPr>
        <w:t>ГОСТов</w:t>
      </w:r>
      <w:proofErr w:type="spellEnd"/>
      <w:r>
        <w:rPr>
          <w:shd w:val="clear" w:color="auto" w:fill="FFFFFF"/>
        </w:rPr>
        <w:t xml:space="preserve">, ТУ и других нормативных документов. </w:t>
      </w:r>
      <w:proofErr w:type="gramEnd"/>
    </w:p>
    <w:p w:rsidR="000D5431" w:rsidRDefault="005831A7">
      <w:pPr>
        <w:jc w:val="both"/>
        <w:rPr>
          <w:shd w:val="clear" w:color="auto" w:fill="FFFFFF"/>
        </w:rPr>
      </w:pPr>
      <w:r>
        <w:rPr>
          <w:shd w:val="clear" w:color="auto" w:fill="FFFFFF"/>
        </w:rPr>
        <w:t xml:space="preserve">2.1.5. Качество и безопасность оказываемых услуг должно удовлетворять требованиям действующих </w:t>
      </w:r>
      <w:proofErr w:type="spellStart"/>
      <w:r>
        <w:rPr>
          <w:shd w:val="clear" w:color="auto" w:fill="FFFFFF"/>
        </w:rPr>
        <w:t>ГОСТов</w:t>
      </w:r>
      <w:proofErr w:type="spellEnd"/>
      <w:r>
        <w:rPr>
          <w:shd w:val="clear" w:color="auto" w:fill="FFFFFF"/>
        </w:rPr>
        <w:t xml:space="preserve">, ТУ, </w:t>
      </w:r>
      <w:proofErr w:type="spellStart"/>
      <w:r>
        <w:rPr>
          <w:shd w:val="clear" w:color="auto" w:fill="FFFFFF"/>
        </w:rPr>
        <w:t>СНиПов</w:t>
      </w:r>
      <w:proofErr w:type="spellEnd"/>
      <w:r>
        <w:rPr>
          <w:shd w:val="clear" w:color="auto" w:fill="FFFFFF"/>
        </w:rPr>
        <w:t>, технической документации и других нормативных документов и соответствовать установленным санитарным правилам.</w:t>
      </w:r>
    </w:p>
    <w:p w:rsidR="000D5431" w:rsidRDefault="005831A7">
      <w:pPr>
        <w:jc w:val="both"/>
        <w:rPr>
          <w:shd w:val="clear" w:color="auto" w:fill="FFFFFF"/>
        </w:rPr>
      </w:pPr>
      <w:r>
        <w:rPr>
          <w:shd w:val="clear" w:color="auto" w:fill="FFFFFF"/>
        </w:rPr>
        <w:t>2.1.6. Исполнитель гарантирует использование высококачественных материалов при оказании услуг, Исполнитель обязан не передавать третьим лицам информацию, используемую для оказания услуг, и сведения о характере оказываемых услуг.</w:t>
      </w:r>
    </w:p>
    <w:p w:rsidR="000D5431" w:rsidRDefault="005831A7">
      <w:pPr>
        <w:jc w:val="both"/>
        <w:rPr>
          <w:shd w:val="clear" w:color="auto" w:fill="FFFFFF"/>
        </w:rPr>
      </w:pPr>
      <w:r>
        <w:rPr>
          <w:shd w:val="clear" w:color="auto" w:fill="FFFFFF"/>
        </w:rPr>
        <w:t>2.1.7.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0D5431" w:rsidRDefault="005831A7">
      <w:pPr>
        <w:jc w:val="both"/>
        <w:rPr>
          <w:shd w:val="clear" w:color="auto" w:fill="FFFFFF"/>
        </w:rPr>
      </w:pPr>
      <w:r>
        <w:rPr>
          <w:shd w:val="clear" w:color="auto" w:fill="FFFFFF"/>
        </w:rPr>
        <w:t>2.1.8.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w:t>
      </w:r>
    </w:p>
    <w:p w:rsidR="000D5431" w:rsidRDefault="000D5431">
      <w:pPr>
        <w:jc w:val="both"/>
        <w:rPr>
          <w:shd w:val="clear" w:color="auto" w:fill="FFFFFF"/>
        </w:rPr>
      </w:pPr>
    </w:p>
    <w:p w:rsidR="000D5431" w:rsidRDefault="005831A7">
      <w:pPr>
        <w:jc w:val="center"/>
        <w:outlineLvl w:val="1"/>
        <w:rPr>
          <w:shd w:val="clear" w:color="auto" w:fill="FFFFFF"/>
        </w:rPr>
      </w:pPr>
      <w:r>
        <w:rPr>
          <w:b/>
          <w:shd w:val="clear" w:color="auto" w:fill="FFFFFF"/>
        </w:rPr>
        <w:t>Раздел 3. Требования к результатам услуг и иные показатели, связанные с определением соответствия оказанных услуг потребностям заказчика (приемка услуг).</w:t>
      </w:r>
    </w:p>
    <w:p w:rsidR="000D5431" w:rsidRDefault="000D5431">
      <w:pPr>
        <w:jc w:val="both"/>
        <w:outlineLvl w:val="1"/>
        <w:rPr>
          <w:b/>
          <w:shd w:val="clear" w:color="auto" w:fill="FFFFFF"/>
        </w:rPr>
      </w:pPr>
    </w:p>
    <w:p w:rsidR="000D5431" w:rsidRDefault="005831A7">
      <w:pPr>
        <w:jc w:val="both"/>
        <w:rPr>
          <w:shd w:val="clear" w:color="auto" w:fill="FFFFFF"/>
        </w:rPr>
      </w:pPr>
      <w:r>
        <w:rPr>
          <w:shd w:val="clear" w:color="auto" w:fill="FFFFFF"/>
        </w:rPr>
        <w:t xml:space="preserve">3.1. Срок перечисления денежных средств на расчетный счет Заказчика - </w:t>
      </w:r>
      <w:r>
        <w:rPr>
          <w:b/>
          <w:shd w:val="clear" w:color="auto" w:fill="FFFFFF"/>
        </w:rPr>
        <w:t>не позднее 2-х рабочих дней</w:t>
      </w:r>
      <w:r>
        <w:rPr>
          <w:shd w:val="clear" w:color="auto" w:fill="FFFFFF"/>
        </w:rPr>
        <w:t xml:space="preserve"> после проведения операции на основании полученной от Заказчика расчетной информации об операциях, переданной от электронного терминала.</w:t>
      </w:r>
    </w:p>
    <w:p w:rsidR="000D5431" w:rsidRDefault="005831A7">
      <w:pPr>
        <w:jc w:val="both"/>
        <w:rPr>
          <w:shd w:val="clear" w:color="auto" w:fill="FFFFFF"/>
        </w:rPr>
      </w:pPr>
      <w:r>
        <w:rPr>
          <w:shd w:val="clear" w:color="auto" w:fill="FFFFFF"/>
        </w:rPr>
        <w:t>3.2. По результатам Операций/Операций возврата, совершенных с использованием электронного терминала, производить сверку итогов каждый месяц.</w:t>
      </w:r>
    </w:p>
    <w:p w:rsidR="000D5431" w:rsidRDefault="005831A7">
      <w:pPr>
        <w:jc w:val="both"/>
        <w:rPr>
          <w:shd w:val="clear" w:color="auto" w:fill="FFFFFF"/>
        </w:rPr>
      </w:pPr>
      <w:r>
        <w:rPr>
          <w:shd w:val="clear" w:color="auto" w:fill="FFFFFF"/>
        </w:rPr>
        <w:t>3.3. Перечень карт, которые торгово-сервисная точка принимает в оплату товаров (услуг):</w:t>
      </w:r>
    </w:p>
    <w:p w:rsidR="000D5431" w:rsidRDefault="000D5431">
      <w:pPr>
        <w:jc w:val="both"/>
        <w:rPr>
          <w:shd w:val="clear" w:color="auto" w:fill="FFFFFF"/>
        </w:rPr>
      </w:pPr>
    </w:p>
    <w:tbl>
      <w:tblPr>
        <w:tblW w:w="9341" w:type="dxa"/>
        <w:jc w:val="center"/>
        <w:tblLayout w:type="fixed"/>
        <w:tblLook w:val="04A0"/>
      </w:tblPr>
      <w:tblGrid>
        <w:gridCol w:w="4863"/>
        <w:gridCol w:w="4478"/>
      </w:tblGrid>
      <w:tr w:rsidR="000D5431">
        <w:trPr>
          <w:trHeight w:val="628"/>
          <w:jc w:val="center"/>
        </w:trPr>
        <w:tc>
          <w:tcPr>
            <w:tcW w:w="4862"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proofErr w:type="spellStart"/>
            <w:r>
              <w:rPr>
                <w:b/>
                <w:bCs/>
                <w:i/>
                <w:iCs/>
                <w:shd w:val="clear" w:color="auto" w:fill="FFFFFF"/>
              </w:rPr>
              <w:t>MasterCard</w:t>
            </w:r>
            <w:proofErr w:type="spellEnd"/>
          </w:p>
        </w:tc>
        <w:tc>
          <w:tcPr>
            <w:tcW w:w="4478"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r>
              <w:rPr>
                <w:noProof/>
              </w:rPr>
              <w:drawing>
                <wp:inline distT="0" distB="0" distL="0" distR="0">
                  <wp:extent cx="730250" cy="32067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9" cstate="print"/>
                          <a:stretch>
                            <a:fillRect/>
                          </a:stretch>
                        </pic:blipFill>
                        <pic:spPr bwMode="auto">
                          <a:xfrm>
                            <a:off x="0" y="0"/>
                            <a:ext cx="730250" cy="320675"/>
                          </a:xfrm>
                          <a:prstGeom prst="rect">
                            <a:avLst/>
                          </a:prstGeom>
                        </pic:spPr>
                      </pic:pic>
                    </a:graphicData>
                  </a:graphic>
                </wp:inline>
              </w:drawing>
            </w:r>
          </w:p>
        </w:tc>
      </w:tr>
      <w:tr w:rsidR="000D5431">
        <w:trPr>
          <w:trHeight w:val="552"/>
          <w:jc w:val="center"/>
        </w:trPr>
        <w:tc>
          <w:tcPr>
            <w:tcW w:w="4862"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proofErr w:type="spellStart"/>
            <w:r>
              <w:rPr>
                <w:b/>
                <w:bCs/>
                <w:i/>
                <w:iCs/>
                <w:shd w:val="clear" w:color="auto" w:fill="FFFFFF"/>
              </w:rPr>
              <w:t>MasterCardElectronic</w:t>
            </w:r>
            <w:proofErr w:type="spellEnd"/>
          </w:p>
        </w:tc>
        <w:tc>
          <w:tcPr>
            <w:tcW w:w="4478"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r>
              <w:rPr>
                <w:noProof/>
                <w:shd w:val="clear" w:color="auto" w:fill="FFFFFF"/>
              </w:rPr>
              <w:drawing>
                <wp:anchor distT="0" distB="0" distL="0" distR="0" simplePos="0" relativeHeight="251657216" behindDoc="0" locked="0" layoutInCell="1" allowOverlap="1">
                  <wp:simplePos x="0" y="0"/>
                  <wp:positionH relativeFrom="column">
                    <wp:posOffset>635</wp:posOffset>
                  </wp:positionH>
                  <wp:positionV relativeFrom="paragraph">
                    <wp:posOffset>635</wp:posOffset>
                  </wp:positionV>
                  <wp:extent cx="654685" cy="320040"/>
                  <wp:effectExtent l="0" t="0" r="0" b="0"/>
                  <wp:wrapNone/>
                  <wp:docPr id="2" name="ole_rI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e_rId5"/>
                          <pic:cNvPicPr>
                            <a:picLocks noChangeAspect="1" noChangeArrowheads="1"/>
                          </pic:cNvPicPr>
                        </pic:nvPicPr>
                        <pic:blipFill>
                          <a:blip r:embed="rId10" cstate="print"/>
                          <a:stretch>
                            <a:fillRect/>
                          </a:stretch>
                        </pic:blipFill>
                        <pic:spPr bwMode="auto">
                          <a:xfrm>
                            <a:off x="0" y="0"/>
                            <a:ext cx="654685" cy="320040"/>
                          </a:xfrm>
                          <a:prstGeom prst="rect">
                            <a:avLst/>
                          </a:prstGeom>
                        </pic:spPr>
                      </pic:pic>
                    </a:graphicData>
                  </a:graphic>
                </wp:anchor>
              </w:drawing>
            </w:r>
            <w:r w:rsidR="00972EA5" w:rsidRPr="00972EA5">
              <w:rPr>
                <w:shd w:val="clear" w:color="auto" w:fill="FFFFFF"/>
              </w:rPr>
              <w:pict>
                <v:shape id="_x0000_tole_rId5" o:spid="_x0000_s1026" style="position:absolute;left:0;text-align:left;margin-left:-6335.9pt;margin-top:-6335.9pt;width:6335.9pt;height:6335.9pt;z-index:251658240;mso-wrap-style:none;mso-position-horizontal-relative:text;mso-position-vertical-relative:text;v-text-anchor:middle" coordsize="223520,223520" o:allowincell="f" path="m26911,26911l,26911,,,26911,r,26911e" filled="f" stroked="f" strokecolor="#3465a4">
                  <v:fill o:detectmouseclick="t"/>
                </v:shape>
              </w:pict>
            </w:r>
          </w:p>
        </w:tc>
      </w:tr>
      <w:tr w:rsidR="000D5431">
        <w:trPr>
          <w:cantSplit/>
          <w:trHeight w:val="560"/>
          <w:jc w:val="center"/>
        </w:trPr>
        <w:tc>
          <w:tcPr>
            <w:tcW w:w="4862"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proofErr w:type="spellStart"/>
            <w:r>
              <w:rPr>
                <w:b/>
                <w:bCs/>
                <w:i/>
                <w:iCs/>
                <w:shd w:val="clear" w:color="auto" w:fill="FFFFFF"/>
              </w:rPr>
              <w:t>Maestro</w:t>
            </w:r>
            <w:proofErr w:type="spellEnd"/>
          </w:p>
          <w:p w:rsidR="000D5431" w:rsidRDefault="005831A7">
            <w:pPr>
              <w:widowControl w:val="0"/>
              <w:jc w:val="both"/>
              <w:rPr>
                <w:shd w:val="clear" w:color="auto" w:fill="FFFFFF"/>
              </w:rPr>
            </w:pPr>
            <w:r>
              <w:rPr>
                <w:i/>
                <w:iCs/>
                <w:shd w:val="clear" w:color="auto" w:fill="FFFFFF"/>
              </w:rPr>
              <w:t xml:space="preserve">(с обязательным вводом </w:t>
            </w:r>
            <w:proofErr w:type="spellStart"/>
            <w:r>
              <w:rPr>
                <w:i/>
                <w:iCs/>
                <w:shd w:val="clear" w:color="auto" w:fill="FFFFFF"/>
              </w:rPr>
              <w:t>ПИН-кода</w:t>
            </w:r>
            <w:proofErr w:type="spellEnd"/>
            <w:r>
              <w:rPr>
                <w:i/>
                <w:iCs/>
                <w:shd w:val="clear" w:color="auto" w:fill="FFFFFF"/>
              </w:rPr>
              <w:t>)</w:t>
            </w:r>
          </w:p>
        </w:tc>
        <w:tc>
          <w:tcPr>
            <w:tcW w:w="4478"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r>
              <w:rPr>
                <w:noProof/>
              </w:rPr>
              <w:drawing>
                <wp:inline distT="0" distB="0" distL="0" distR="0">
                  <wp:extent cx="675640" cy="354965"/>
                  <wp:effectExtent l="0" t="0" r="0" b="0"/>
                  <wp:docPr id="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
                          <pic:cNvPicPr>
                            <a:picLocks noChangeAspect="1" noChangeArrowheads="1"/>
                          </pic:cNvPicPr>
                        </pic:nvPicPr>
                        <pic:blipFill>
                          <a:blip r:embed="rId11" cstate="print"/>
                          <a:stretch>
                            <a:fillRect/>
                          </a:stretch>
                        </pic:blipFill>
                        <pic:spPr bwMode="auto">
                          <a:xfrm>
                            <a:off x="0" y="0"/>
                            <a:ext cx="675640" cy="354965"/>
                          </a:xfrm>
                          <a:prstGeom prst="rect">
                            <a:avLst/>
                          </a:prstGeom>
                        </pic:spPr>
                      </pic:pic>
                    </a:graphicData>
                  </a:graphic>
                </wp:inline>
              </w:drawing>
            </w:r>
          </w:p>
        </w:tc>
      </w:tr>
      <w:tr w:rsidR="000D5431">
        <w:trPr>
          <w:trHeight w:val="412"/>
          <w:jc w:val="center"/>
        </w:trPr>
        <w:tc>
          <w:tcPr>
            <w:tcW w:w="4862"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proofErr w:type="spellStart"/>
            <w:r>
              <w:rPr>
                <w:b/>
                <w:bCs/>
                <w:i/>
                <w:iCs/>
                <w:shd w:val="clear" w:color="auto" w:fill="FFFFFF"/>
              </w:rPr>
              <w:lastRenderedPageBreak/>
              <w:t>Visa</w:t>
            </w:r>
            <w:proofErr w:type="spellEnd"/>
          </w:p>
        </w:tc>
        <w:tc>
          <w:tcPr>
            <w:tcW w:w="4478"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r>
              <w:rPr>
                <w:noProof/>
              </w:rPr>
              <w:drawing>
                <wp:inline distT="0" distB="0" distL="0" distR="0">
                  <wp:extent cx="716280" cy="218440"/>
                  <wp:effectExtent l="0" t="0" r="0" b="0"/>
                  <wp:docPr id="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2"/>
                          <pic:cNvPicPr>
                            <a:picLocks noChangeAspect="1" noChangeArrowheads="1"/>
                          </pic:cNvPicPr>
                        </pic:nvPicPr>
                        <pic:blipFill>
                          <a:blip r:embed="rId12" cstate="print"/>
                          <a:stretch>
                            <a:fillRect/>
                          </a:stretch>
                        </pic:blipFill>
                        <pic:spPr bwMode="auto">
                          <a:xfrm>
                            <a:off x="0" y="0"/>
                            <a:ext cx="716280" cy="218440"/>
                          </a:xfrm>
                          <a:prstGeom prst="rect">
                            <a:avLst/>
                          </a:prstGeom>
                        </pic:spPr>
                      </pic:pic>
                    </a:graphicData>
                  </a:graphic>
                </wp:inline>
              </w:drawing>
            </w:r>
          </w:p>
        </w:tc>
      </w:tr>
      <w:tr w:rsidR="000D5431">
        <w:trPr>
          <w:trHeight w:val="418"/>
          <w:jc w:val="center"/>
        </w:trPr>
        <w:tc>
          <w:tcPr>
            <w:tcW w:w="4862"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proofErr w:type="spellStart"/>
            <w:r>
              <w:rPr>
                <w:b/>
                <w:bCs/>
                <w:i/>
                <w:iCs/>
                <w:shd w:val="clear" w:color="auto" w:fill="FFFFFF"/>
              </w:rPr>
              <w:t>VisaElectron</w:t>
            </w:r>
            <w:proofErr w:type="spellEnd"/>
          </w:p>
        </w:tc>
        <w:tc>
          <w:tcPr>
            <w:tcW w:w="4478"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r>
              <w:rPr>
                <w:noProof/>
              </w:rPr>
              <w:drawing>
                <wp:inline distT="0" distB="0" distL="0" distR="0">
                  <wp:extent cx="682625" cy="252730"/>
                  <wp:effectExtent l="0" t="0" r="0" b="0"/>
                  <wp:docPr id="6"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23"/>
                          <pic:cNvPicPr>
                            <a:picLocks noChangeAspect="1" noChangeArrowheads="1"/>
                          </pic:cNvPicPr>
                        </pic:nvPicPr>
                        <pic:blipFill>
                          <a:blip r:embed="rId13" cstate="print"/>
                          <a:stretch>
                            <a:fillRect/>
                          </a:stretch>
                        </pic:blipFill>
                        <pic:spPr bwMode="auto">
                          <a:xfrm>
                            <a:off x="0" y="0"/>
                            <a:ext cx="682625" cy="252730"/>
                          </a:xfrm>
                          <a:prstGeom prst="rect">
                            <a:avLst/>
                          </a:prstGeom>
                        </pic:spPr>
                      </pic:pic>
                    </a:graphicData>
                  </a:graphic>
                </wp:inline>
              </w:drawing>
            </w:r>
          </w:p>
        </w:tc>
      </w:tr>
      <w:tr w:rsidR="000D5431">
        <w:trPr>
          <w:trHeight w:val="410"/>
          <w:jc w:val="center"/>
        </w:trPr>
        <w:tc>
          <w:tcPr>
            <w:tcW w:w="4862"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r>
              <w:rPr>
                <w:b/>
                <w:bCs/>
                <w:i/>
                <w:iCs/>
                <w:shd w:val="clear" w:color="auto" w:fill="FFFFFF"/>
              </w:rPr>
              <w:t>МИР</w:t>
            </w:r>
          </w:p>
        </w:tc>
        <w:tc>
          <w:tcPr>
            <w:tcW w:w="4478" w:type="dxa"/>
            <w:tcBorders>
              <w:top w:val="single" w:sz="4" w:space="0" w:color="000000"/>
              <w:left w:val="single" w:sz="4" w:space="0" w:color="000000"/>
              <w:bottom w:val="single" w:sz="4" w:space="0" w:color="000000"/>
              <w:right w:val="single" w:sz="4" w:space="0" w:color="000000"/>
            </w:tcBorders>
            <w:vAlign w:val="center"/>
          </w:tcPr>
          <w:p w:rsidR="000D5431" w:rsidRDefault="005831A7">
            <w:pPr>
              <w:widowControl w:val="0"/>
              <w:jc w:val="both"/>
              <w:rPr>
                <w:shd w:val="clear" w:color="auto" w:fill="FFFFFF"/>
              </w:rPr>
            </w:pPr>
            <w:r>
              <w:rPr>
                <w:noProof/>
              </w:rPr>
              <w:drawing>
                <wp:inline distT="0" distB="0" distL="0" distR="0">
                  <wp:extent cx="695960" cy="245745"/>
                  <wp:effectExtent l="0" t="0" r="0" b="0"/>
                  <wp:docPr id="7"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24"/>
                          <pic:cNvPicPr>
                            <a:picLocks noChangeAspect="1" noChangeArrowheads="1"/>
                          </pic:cNvPicPr>
                        </pic:nvPicPr>
                        <pic:blipFill>
                          <a:blip r:embed="rId14" cstate="print"/>
                          <a:stretch>
                            <a:fillRect/>
                          </a:stretch>
                        </pic:blipFill>
                        <pic:spPr bwMode="auto">
                          <a:xfrm>
                            <a:off x="0" y="0"/>
                            <a:ext cx="695960" cy="245745"/>
                          </a:xfrm>
                          <a:prstGeom prst="rect">
                            <a:avLst/>
                          </a:prstGeom>
                        </pic:spPr>
                      </pic:pic>
                    </a:graphicData>
                  </a:graphic>
                </wp:inline>
              </w:drawing>
            </w:r>
          </w:p>
        </w:tc>
      </w:tr>
    </w:tbl>
    <w:p w:rsidR="000D5431" w:rsidRDefault="000D5431">
      <w:pPr>
        <w:tabs>
          <w:tab w:val="left" w:pos="456"/>
        </w:tabs>
        <w:snapToGrid w:val="0"/>
        <w:jc w:val="both"/>
        <w:rPr>
          <w:shd w:val="clear" w:color="auto" w:fill="FFFFFF"/>
        </w:rPr>
      </w:pPr>
    </w:p>
    <w:p w:rsidR="000D5431" w:rsidRDefault="005831A7">
      <w:pPr>
        <w:tabs>
          <w:tab w:val="left" w:pos="456"/>
        </w:tabs>
        <w:snapToGrid w:val="0"/>
        <w:jc w:val="both"/>
        <w:rPr>
          <w:shd w:val="clear" w:color="auto" w:fill="FFFFFF"/>
        </w:rPr>
      </w:pPr>
      <w:r>
        <w:rPr>
          <w:shd w:val="clear" w:color="auto" w:fill="FFFFFF"/>
        </w:rPr>
        <w:t xml:space="preserve">3.4. В случае выявления в процессе оказания или приемки услуг несоответствия оказываемых услуг условиям </w:t>
      </w:r>
      <w:r>
        <w:rPr>
          <w:shd w:val="clear" w:color="auto" w:fill="FFFFFF"/>
          <w:lang w:eastAsia="ar-SA"/>
        </w:rPr>
        <w:t>контракт</w:t>
      </w:r>
      <w:r>
        <w:rPr>
          <w:shd w:val="clear" w:color="auto" w:fill="FFFFFF"/>
        </w:rPr>
        <w:t>а представитель Заказчика в присутствии представителя Исполнителя составляет акт с указанием выявленных недостатков и при возможности сроков их устранения. Неявка, уклонение представителя Исполнителя от подписания акта о выявленных недостатках не освобождает Исполнителя от ответственности за выявленные нарушения. В случае неявки, уклонения представителя Исполнителя от подписания акта о выявленных недостатках представитель Заказчика составляет акт об отказе от подписания акта о выявленных недостатках в присутствии двух свидетелей.</w:t>
      </w:r>
    </w:p>
    <w:p w:rsidR="000D5431" w:rsidRDefault="005831A7">
      <w:pPr>
        <w:spacing w:before="120" w:after="120"/>
        <w:jc w:val="center"/>
        <w:outlineLvl w:val="1"/>
        <w:rPr>
          <w:shd w:val="clear" w:color="auto" w:fill="FFFFFF"/>
        </w:rPr>
      </w:pPr>
      <w:r>
        <w:rPr>
          <w:b/>
          <w:bCs/>
          <w:shd w:val="clear" w:color="auto" w:fill="FFFFFF"/>
        </w:rPr>
        <w:t>Раздел 4. Порядок контроля и приемки.</w:t>
      </w:r>
    </w:p>
    <w:p w:rsidR="000D5431" w:rsidRDefault="005831A7">
      <w:pPr>
        <w:jc w:val="both"/>
        <w:rPr>
          <w:shd w:val="clear" w:color="auto" w:fill="FFFFFF"/>
        </w:rPr>
      </w:pPr>
      <w:r>
        <w:rPr>
          <w:shd w:val="clear" w:color="auto" w:fill="FFFFFF"/>
        </w:rPr>
        <w:t xml:space="preserve">4.1.Исполнитель перечисляет суммы операций, совершенных с использованием карт, без вычета комиссии </w:t>
      </w:r>
      <w:proofErr w:type="gramStart"/>
      <w:r>
        <w:rPr>
          <w:shd w:val="clear" w:color="auto" w:fill="FFFFFF"/>
        </w:rPr>
        <w:t>за</w:t>
      </w:r>
      <w:proofErr w:type="gramEnd"/>
      <w:r>
        <w:rPr>
          <w:shd w:val="clear" w:color="auto" w:fill="FFFFFF"/>
        </w:rPr>
        <w:t xml:space="preserve"> торговый </w:t>
      </w:r>
      <w:proofErr w:type="spellStart"/>
      <w:r>
        <w:rPr>
          <w:shd w:val="clear" w:color="auto" w:fill="FFFFFF"/>
        </w:rPr>
        <w:t>эквайринг</w:t>
      </w:r>
      <w:proofErr w:type="spellEnd"/>
      <w:r>
        <w:rPr>
          <w:shd w:val="clear" w:color="auto" w:fill="FFFFFF"/>
        </w:rPr>
        <w:t>. Оплата комиссии за оказанные Исполнителем услуги происходит раз в месяц на основании акта сдачи-приемки оказанных услуг.</w:t>
      </w:r>
    </w:p>
    <w:p w:rsidR="000D5431" w:rsidRDefault="005831A7">
      <w:pPr>
        <w:jc w:val="both"/>
        <w:rPr>
          <w:shd w:val="clear" w:color="auto" w:fill="FFFFFF"/>
        </w:rPr>
      </w:pPr>
      <w:r>
        <w:rPr>
          <w:shd w:val="clear" w:color="auto" w:fill="FFFFFF"/>
        </w:rPr>
        <w:t xml:space="preserve">4.2. </w:t>
      </w:r>
      <w:proofErr w:type="gramStart"/>
      <w:r>
        <w:rPr>
          <w:shd w:val="clear" w:color="auto" w:fill="FFFFFF"/>
        </w:rPr>
        <w:t>Контроль за</w:t>
      </w:r>
      <w:proofErr w:type="gramEnd"/>
      <w:r>
        <w:rPr>
          <w:shd w:val="clear" w:color="auto" w:fill="FFFFFF"/>
        </w:rPr>
        <w:t xml:space="preserve"> сроками и качеством оказания услуг производится представителем Заказчика.</w:t>
      </w:r>
    </w:p>
    <w:p w:rsidR="000D5431" w:rsidRDefault="005831A7">
      <w:pPr>
        <w:tabs>
          <w:tab w:val="left" w:pos="426"/>
        </w:tabs>
        <w:jc w:val="both"/>
        <w:rPr>
          <w:shd w:val="clear" w:color="auto" w:fill="FFFFFF"/>
        </w:rPr>
      </w:pPr>
      <w:r>
        <w:rPr>
          <w:shd w:val="clear" w:color="auto" w:fill="FFFFFF"/>
        </w:rPr>
        <w:t>4.3.  Исполнитель должен гарантировать высокое качество оказания услуг и оперативность их проведения.</w:t>
      </w:r>
    </w:p>
    <w:p w:rsidR="000D5431" w:rsidRDefault="005831A7">
      <w:pPr>
        <w:spacing w:before="120" w:after="120"/>
        <w:jc w:val="center"/>
        <w:outlineLvl w:val="1"/>
        <w:rPr>
          <w:shd w:val="clear" w:color="auto" w:fill="FFFFFF"/>
        </w:rPr>
      </w:pPr>
      <w:r>
        <w:rPr>
          <w:b/>
          <w:bCs/>
          <w:shd w:val="clear" w:color="auto" w:fill="FFFFFF"/>
        </w:rPr>
        <w:t>Раздел 5. Требования к техническому и программному обеспечению.</w:t>
      </w:r>
    </w:p>
    <w:p w:rsidR="000D5431" w:rsidRDefault="005831A7">
      <w:pPr>
        <w:contextualSpacing/>
        <w:jc w:val="both"/>
        <w:rPr>
          <w:shd w:val="clear" w:color="auto" w:fill="FFFFFF"/>
        </w:rPr>
      </w:pPr>
      <w:r>
        <w:rPr>
          <w:shd w:val="clear" w:color="auto" w:fill="FFFFFF"/>
        </w:rPr>
        <w:t xml:space="preserve">5.1. Для проведения операции с использованием банковских карт Исполнитель </w:t>
      </w:r>
      <w:r>
        <w:rPr>
          <w:b/>
          <w:color w:val="FF0000"/>
          <w:shd w:val="clear" w:color="auto" w:fill="FFFFFF"/>
        </w:rPr>
        <w:t>после получения заявки Заказчика, в течение 5 календарных дней, переданной посредством факсимильной связи или по электронной почте,</w:t>
      </w:r>
      <w:r>
        <w:rPr>
          <w:shd w:val="clear" w:color="auto" w:fill="FFFFFF"/>
        </w:rPr>
        <w:t xml:space="preserve"> устанавливает у Заказчика и подготавливает к эксплуатации </w:t>
      </w:r>
      <w:r>
        <w:rPr>
          <w:b/>
          <w:shd w:val="clear" w:color="auto" w:fill="FFFFFF"/>
        </w:rPr>
        <w:t xml:space="preserve">10 (десять) электронных терминалов. </w:t>
      </w:r>
      <w:r>
        <w:rPr>
          <w:shd w:val="clear" w:color="auto" w:fill="FFFFFF"/>
        </w:rPr>
        <w:t xml:space="preserve">Терминалы являются собственностью Исполнителя. Установка и подключение терминалов к рабочим местам Заказчика осуществляется силами Исполнителя. </w:t>
      </w:r>
    </w:p>
    <w:p w:rsidR="000D5431" w:rsidRDefault="005831A7">
      <w:pPr>
        <w:contextualSpacing/>
        <w:jc w:val="both"/>
        <w:rPr>
          <w:shd w:val="clear" w:color="auto" w:fill="FFFFFF"/>
        </w:rPr>
      </w:pPr>
      <w:r>
        <w:rPr>
          <w:b/>
          <w:shd w:val="clear" w:color="auto" w:fill="FFFFFF"/>
        </w:rPr>
        <w:t>Характеристики терминалов:</w:t>
      </w:r>
    </w:p>
    <w:p w:rsidR="000D5431" w:rsidRDefault="005831A7">
      <w:pPr>
        <w:jc w:val="both"/>
        <w:rPr>
          <w:shd w:val="clear" w:color="auto" w:fill="FFFFFF"/>
        </w:rPr>
      </w:pPr>
      <w:r>
        <w:rPr>
          <w:shd w:val="clear" w:color="auto" w:fill="FFFFFF"/>
        </w:rPr>
        <w:t xml:space="preserve">- </w:t>
      </w:r>
      <w:proofErr w:type="gramStart"/>
      <w:r>
        <w:rPr>
          <w:shd w:val="clear" w:color="auto" w:fill="FFFFFF"/>
        </w:rPr>
        <w:t>стационарный</w:t>
      </w:r>
      <w:proofErr w:type="gramEnd"/>
      <w:r>
        <w:rPr>
          <w:shd w:val="clear" w:color="auto" w:fill="FFFFFF"/>
        </w:rPr>
        <w:t xml:space="preserve"> с выносной клавиатурой для набора PIN-кода;</w:t>
      </w:r>
    </w:p>
    <w:p w:rsidR="000D5431" w:rsidRDefault="005831A7">
      <w:pPr>
        <w:jc w:val="both"/>
        <w:rPr>
          <w:shd w:val="clear" w:color="auto" w:fill="FFFFFF"/>
        </w:rPr>
      </w:pPr>
      <w:r>
        <w:rPr>
          <w:shd w:val="clear" w:color="auto" w:fill="FFFFFF"/>
        </w:rPr>
        <w:t xml:space="preserve"> - работа в </w:t>
      </w:r>
      <w:proofErr w:type="spellStart"/>
      <w:r>
        <w:rPr>
          <w:shd w:val="clear" w:color="auto" w:fill="FFFFFF"/>
        </w:rPr>
        <w:t>онлайн-режиме</w:t>
      </w:r>
      <w:proofErr w:type="spellEnd"/>
      <w:r>
        <w:rPr>
          <w:shd w:val="clear" w:color="auto" w:fill="FFFFFF"/>
        </w:rPr>
        <w:t xml:space="preserve"> по интернет каналу;</w:t>
      </w:r>
    </w:p>
    <w:p w:rsidR="000D5431" w:rsidRDefault="005831A7">
      <w:pPr>
        <w:jc w:val="both"/>
        <w:rPr>
          <w:shd w:val="clear" w:color="auto" w:fill="FFFFFF"/>
        </w:rPr>
      </w:pPr>
      <w:r>
        <w:rPr>
          <w:shd w:val="clear" w:color="auto" w:fill="FFFFFF"/>
        </w:rPr>
        <w:t>- время проведения операции  не более 15 секунд</w:t>
      </w:r>
    </w:p>
    <w:p w:rsidR="000D5431" w:rsidRDefault="005831A7">
      <w:pPr>
        <w:jc w:val="both"/>
        <w:rPr>
          <w:shd w:val="clear" w:color="auto" w:fill="FFFFFF"/>
        </w:rPr>
      </w:pPr>
      <w:r>
        <w:rPr>
          <w:shd w:val="clear" w:color="auto" w:fill="FFFFFF"/>
        </w:rPr>
        <w:t xml:space="preserve">- использование модуля шифрования трафика на уровне </w:t>
      </w:r>
      <w:proofErr w:type="spellStart"/>
      <w:r>
        <w:rPr>
          <w:shd w:val="clear" w:color="auto" w:fill="FFFFFF"/>
        </w:rPr>
        <w:t>процессингового</w:t>
      </w:r>
      <w:proofErr w:type="spellEnd"/>
      <w:r>
        <w:rPr>
          <w:shd w:val="clear" w:color="auto" w:fill="FFFFFF"/>
        </w:rPr>
        <w:t xml:space="preserve"> центра Исполнителя;</w:t>
      </w:r>
    </w:p>
    <w:p w:rsidR="000D5431" w:rsidRDefault="005831A7">
      <w:pPr>
        <w:jc w:val="both"/>
        <w:rPr>
          <w:shd w:val="clear" w:color="auto" w:fill="FFFFFF"/>
        </w:rPr>
      </w:pPr>
      <w:r>
        <w:rPr>
          <w:shd w:val="clear" w:color="auto" w:fill="FFFFFF"/>
        </w:rPr>
        <w:t xml:space="preserve">- совместимость с пластиковыми картами </w:t>
      </w:r>
      <w:proofErr w:type="spellStart"/>
      <w:r>
        <w:rPr>
          <w:shd w:val="clear" w:color="auto" w:fill="FFFFFF"/>
        </w:rPr>
        <w:t>Visa</w:t>
      </w:r>
      <w:proofErr w:type="spellEnd"/>
      <w:r>
        <w:rPr>
          <w:shd w:val="clear" w:color="auto" w:fill="FFFFFF"/>
        </w:rPr>
        <w:t xml:space="preserve">, </w:t>
      </w:r>
      <w:proofErr w:type="spellStart"/>
      <w:r>
        <w:rPr>
          <w:shd w:val="clear" w:color="auto" w:fill="FFFFFF"/>
        </w:rPr>
        <w:t>VisaElectron</w:t>
      </w:r>
      <w:proofErr w:type="spellEnd"/>
      <w:r>
        <w:rPr>
          <w:shd w:val="clear" w:color="auto" w:fill="FFFFFF"/>
        </w:rPr>
        <w:t xml:space="preserve">, </w:t>
      </w:r>
      <w:proofErr w:type="spellStart"/>
      <w:r>
        <w:rPr>
          <w:shd w:val="clear" w:color="auto" w:fill="FFFFFF"/>
        </w:rPr>
        <w:t>Maestro</w:t>
      </w:r>
      <w:proofErr w:type="spellEnd"/>
      <w:r>
        <w:rPr>
          <w:shd w:val="clear" w:color="auto" w:fill="FFFFFF"/>
        </w:rPr>
        <w:t xml:space="preserve">, </w:t>
      </w:r>
      <w:proofErr w:type="spellStart"/>
      <w:r>
        <w:rPr>
          <w:shd w:val="clear" w:color="auto" w:fill="FFFFFF"/>
        </w:rPr>
        <w:t>MasterCard</w:t>
      </w:r>
      <w:proofErr w:type="spellEnd"/>
      <w:r>
        <w:rPr>
          <w:shd w:val="clear" w:color="auto" w:fill="FFFFFF"/>
        </w:rPr>
        <w:t xml:space="preserve">, </w:t>
      </w:r>
      <w:proofErr w:type="spellStart"/>
      <w:r>
        <w:rPr>
          <w:shd w:val="clear" w:color="auto" w:fill="FFFFFF"/>
        </w:rPr>
        <w:t>MasterCardElectronic</w:t>
      </w:r>
      <w:proofErr w:type="spellEnd"/>
      <w:r>
        <w:rPr>
          <w:shd w:val="clear" w:color="auto" w:fill="FFFFFF"/>
        </w:rPr>
        <w:t xml:space="preserve"> и платежными системами «МИР».</w:t>
      </w:r>
    </w:p>
    <w:p w:rsidR="000D5431" w:rsidRDefault="005831A7">
      <w:pPr>
        <w:jc w:val="both"/>
        <w:rPr>
          <w:shd w:val="clear" w:color="auto" w:fill="FFFFFF"/>
        </w:rPr>
      </w:pPr>
      <w:r>
        <w:rPr>
          <w:shd w:val="clear" w:color="auto" w:fill="FFFFFF"/>
        </w:rPr>
        <w:t xml:space="preserve">5.2. В случае выхода из строя электронного терминала Исполнитель должен обеспечить Заказчика исправным электронным терминалом не позднее 2 (Двух) рабочих дней </w:t>
      </w:r>
      <w:proofErr w:type="gramStart"/>
      <w:r>
        <w:rPr>
          <w:shd w:val="clear" w:color="auto" w:fill="FFFFFF"/>
        </w:rPr>
        <w:t>с даты</w:t>
      </w:r>
      <w:proofErr w:type="gramEnd"/>
      <w:r>
        <w:rPr>
          <w:shd w:val="clear" w:color="auto" w:fill="FFFFFF"/>
        </w:rPr>
        <w:t xml:space="preserve"> письменного обращения Заказчика к Исполнителю.</w:t>
      </w:r>
    </w:p>
    <w:p w:rsidR="000D5431" w:rsidRDefault="005831A7">
      <w:pPr>
        <w:spacing w:line="276" w:lineRule="auto"/>
        <w:jc w:val="both"/>
        <w:rPr>
          <w:shd w:val="clear" w:color="auto" w:fill="FFFFFF"/>
        </w:rPr>
      </w:pPr>
      <w:r>
        <w:rPr>
          <w:shd w:val="clear" w:color="auto" w:fill="FFFFFF"/>
        </w:rPr>
        <w:t xml:space="preserve">5.3. </w:t>
      </w:r>
      <w:r>
        <w:rPr>
          <w:b/>
          <w:shd w:val="clear" w:color="auto" w:fill="FFFFFF"/>
        </w:rPr>
        <w:t xml:space="preserve">Терминалы должны соответствовать: </w:t>
      </w:r>
    </w:p>
    <w:p w:rsidR="000D5431" w:rsidRDefault="005831A7">
      <w:pPr>
        <w:spacing w:line="276" w:lineRule="auto"/>
        <w:jc w:val="both"/>
        <w:rPr>
          <w:shd w:val="clear" w:color="auto" w:fill="FFFFFF"/>
        </w:rPr>
      </w:pPr>
      <w:r>
        <w:rPr>
          <w:b/>
          <w:i/>
          <w:shd w:val="clear" w:color="auto" w:fill="FFFFFF"/>
        </w:rPr>
        <w:t xml:space="preserve">«ГОСТ </w:t>
      </w:r>
      <w:proofErr w:type="gramStart"/>
      <w:r>
        <w:rPr>
          <w:b/>
          <w:i/>
          <w:shd w:val="clear" w:color="auto" w:fill="FFFFFF"/>
        </w:rPr>
        <w:t>Р</w:t>
      </w:r>
      <w:proofErr w:type="gramEnd"/>
      <w:r>
        <w:rPr>
          <w:b/>
          <w:i/>
          <w:shd w:val="clear" w:color="auto" w:fill="FFFFFF"/>
        </w:rPr>
        <w:t xml:space="preserve"> 53940-2010. Национальный стандарт Российской Федерации. Контрольно-кассовая техника. Общие требования к продукции и порядку ее применения» (</w:t>
      </w:r>
      <w:proofErr w:type="gramStart"/>
      <w:r>
        <w:rPr>
          <w:b/>
          <w:i/>
          <w:shd w:val="clear" w:color="auto" w:fill="FFFFFF"/>
        </w:rPr>
        <w:t>утвержден</w:t>
      </w:r>
      <w:proofErr w:type="gramEnd"/>
      <w:r>
        <w:rPr>
          <w:b/>
          <w:i/>
          <w:shd w:val="clear" w:color="auto" w:fill="FFFFFF"/>
        </w:rPr>
        <w:t xml:space="preserve"> и введен в действие Приказом </w:t>
      </w:r>
      <w:proofErr w:type="spellStart"/>
      <w:r>
        <w:rPr>
          <w:b/>
          <w:i/>
          <w:shd w:val="clear" w:color="auto" w:fill="FFFFFF"/>
        </w:rPr>
        <w:t>Росстандарта</w:t>
      </w:r>
      <w:proofErr w:type="spellEnd"/>
      <w:r>
        <w:rPr>
          <w:b/>
          <w:i/>
          <w:shd w:val="clear" w:color="auto" w:fill="FFFFFF"/>
        </w:rPr>
        <w:t xml:space="preserve"> от 12.11.2010 № 460-ст)</w:t>
      </w:r>
    </w:p>
    <w:p w:rsidR="000D5431" w:rsidRDefault="005831A7">
      <w:pPr>
        <w:spacing w:line="276" w:lineRule="auto"/>
        <w:jc w:val="both"/>
        <w:rPr>
          <w:shd w:val="clear" w:color="auto" w:fill="FFFFFF"/>
        </w:rPr>
      </w:pPr>
      <w:r>
        <w:rPr>
          <w:b/>
          <w:i/>
          <w:shd w:val="clear" w:color="auto" w:fill="FFFFFF"/>
        </w:rPr>
        <w:t>«</w:t>
      </w:r>
      <w:proofErr w:type="gramStart"/>
      <w:r>
        <w:rPr>
          <w:b/>
          <w:i/>
          <w:shd w:val="clear" w:color="auto" w:fill="FFFFFF"/>
        </w:rPr>
        <w:t>Р</w:t>
      </w:r>
      <w:proofErr w:type="gramEnd"/>
      <w:r>
        <w:rPr>
          <w:b/>
          <w:i/>
          <w:shd w:val="clear" w:color="auto" w:fill="FFFFFF"/>
        </w:rPr>
        <w:t xml:space="preserve"> 1323565.1.019-2018. Рекомендации по стандартизации. Информационная технология. Криптографическая защита информации. Криптографические механизмы аутентификации и выработки ключа фискального признака для применения в средствах формирования и проверки фискальных признаков, обеспечивающих работу контрольно-кассовой техники, операторов и уполномоченных органов обработки фискальных данных» (утверждены и введены в действие Приказом </w:t>
      </w:r>
      <w:proofErr w:type="spellStart"/>
      <w:r>
        <w:rPr>
          <w:b/>
          <w:i/>
          <w:shd w:val="clear" w:color="auto" w:fill="FFFFFF"/>
        </w:rPr>
        <w:t>Росстандарта</w:t>
      </w:r>
      <w:proofErr w:type="spellEnd"/>
      <w:r>
        <w:rPr>
          <w:b/>
          <w:i/>
          <w:shd w:val="clear" w:color="auto" w:fill="FFFFFF"/>
        </w:rPr>
        <w:t xml:space="preserve"> от 29.05.2018 № 282-ст).</w:t>
      </w:r>
    </w:p>
    <w:p w:rsidR="000D5431" w:rsidRDefault="000D5431">
      <w:pPr>
        <w:pStyle w:val="af6"/>
        <w:tabs>
          <w:tab w:val="left" w:pos="567"/>
        </w:tabs>
        <w:ind w:left="0" w:firstLine="567"/>
        <w:jc w:val="both"/>
        <w:rPr>
          <w:iCs/>
          <w:shd w:val="clear" w:color="auto" w:fill="FFFFFF"/>
        </w:rPr>
      </w:pPr>
    </w:p>
    <w:p w:rsidR="000D5431" w:rsidRDefault="005831A7">
      <w:pPr>
        <w:pStyle w:val="af6"/>
        <w:tabs>
          <w:tab w:val="left" w:pos="567"/>
        </w:tabs>
        <w:ind w:left="0"/>
        <w:jc w:val="center"/>
        <w:rPr>
          <w:shd w:val="clear" w:color="auto" w:fill="FFFFFF"/>
        </w:rPr>
      </w:pPr>
      <w:r>
        <w:rPr>
          <w:b/>
          <w:shd w:val="clear" w:color="auto" w:fill="FFFFFF"/>
        </w:rPr>
        <w:lastRenderedPageBreak/>
        <w:t xml:space="preserve">Раздел </w:t>
      </w:r>
      <w:r>
        <w:rPr>
          <w:b/>
          <w:bCs/>
          <w:shd w:val="clear" w:color="auto" w:fill="FFFFFF"/>
        </w:rPr>
        <w:t>6. Требования к гарантии качества услуги, а также требования к гарантийному сроку и (или) объему предоставления гарантий их качества</w:t>
      </w:r>
    </w:p>
    <w:p w:rsidR="000D5431" w:rsidRDefault="000D5431">
      <w:pPr>
        <w:pStyle w:val="af6"/>
        <w:tabs>
          <w:tab w:val="left" w:pos="567"/>
        </w:tabs>
        <w:ind w:left="0" w:firstLine="567"/>
        <w:jc w:val="both"/>
        <w:rPr>
          <w:b/>
          <w:bCs/>
          <w:shd w:val="clear" w:color="auto" w:fill="FFFFFF"/>
        </w:rPr>
      </w:pPr>
    </w:p>
    <w:p w:rsidR="000D5431" w:rsidRDefault="005831A7">
      <w:pPr>
        <w:ind w:firstLine="709"/>
        <w:jc w:val="both"/>
        <w:rPr>
          <w:shd w:val="clear" w:color="auto" w:fill="FFFFFF"/>
        </w:rPr>
      </w:pPr>
      <w:r>
        <w:rPr>
          <w:bCs/>
          <w:shd w:val="clear" w:color="auto" w:fill="FFFFFF"/>
        </w:rPr>
        <w:t>6.1. Исполнитель гарантирует Заказчику соответствие качества оказываемых услуг условиям настоящего Контракта.</w:t>
      </w:r>
    </w:p>
    <w:p w:rsidR="000D5431" w:rsidRDefault="005831A7">
      <w:pPr>
        <w:ind w:firstLine="709"/>
        <w:jc w:val="both"/>
        <w:rPr>
          <w:shd w:val="clear" w:color="auto" w:fill="FFFFFF"/>
        </w:rPr>
      </w:pPr>
      <w:r>
        <w:rPr>
          <w:bCs/>
          <w:shd w:val="clear" w:color="auto" w:fill="FFFFFF"/>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0D5431" w:rsidRDefault="000D5431">
      <w:pPr>
        <w:tabs>
          <w:tab w:val="left" w:pos="6039"/>
        </w:tabs>
        <w:ind w:firstLine="567"/>
        <w:rPr>
          <w:shd w:val="clear" w:color="auto" w:fill="FFFFFF"/>
        </w:rPr>
      </w:pPr>
    </w:p>
    <w:tbl>
      <w:tblPr>
        <w:tblW w:w="10186" w:type="dxa"/>
        <w:jc w:val="center"/>
        <w:tblLayout w:type="fixed"/>
        <w:tblLook w:val="0180"/>
      </w:tblPr>
      <w:tblGrid>
        <w:gridCol w:w="5098"/>
        <w:gridCol w:w="5088"/>
      </w:tblGrid>
      <w:tr w:rsidR="000D5431">
        <w:trPr>
          <w:trHeight w:val="1131"/>
          <w:jc w:val="center"/>
        </w:trPr>
        <w:tc>
          <w:tcPr>
            <w:tcW w:w="5097" w:type="dxa"/>
          </w:tcPr>
          <w:p w:rsidR="000D5431" w:rsidRDefault="005831A7">
            <w:pPr>
              <w:pStyle w:val="15"/>
              <w:widowControl w:val="0"/>
              <w:jc w:val="both"/>
              <w:rPr>
                <w:shd w:val="clear" w:color="auto" w:fill="FFFFFF"/>
              </w:rPr>
            </w:pPr>
            <w:r>
              <w:rPr>
                <w:shd w:val="clear" w:color="auto" w:fill="FFFFFF"/>
              </w:rPr>
              <w:t>От Заказчика:</w:t>
            </w:r>
          </w:p>
          <w:p w:rsidR="000D5431" w:rsidRDefault="005831A7">
            <w:pPr>
              <w:pStyle w:val="15"/>
              <w:widowControl w:val="0"/>
              <w:jc w:val="both"/>
              <w:rPr>
                <w:shd w:val="clear" w:color="auto" w:fill="FFFFFF"/>
              </w:rPr>
            </w:pPr>
            <w:proofErr w:type="gramStart"/>
            <w:r>
              <w:rPr>
                <w:shd w:val="clear" w:color="auto" w:fill="FFFFFF"/>
              </w:rPr>
              <w:t>Главной</w:t>
            </w:r>
            <w:proofErr w:type="gramEnd"/>
            <w:r>
              <w:rPr>
                <w:shd w:val="clear" w:color="auto" w:fill="FFFFFF"/>
              </w:rPr>
              <w:t xml:space="preserve"> врач</w:t>
            </w:r>
          </w:p>
          <w:p w:rsidR="000D5431" w:rsidRDefault="005831A7">
            <w:pPr>
              <w:pStyle w:val="15"/>
              <w:widowControl w:val="0"/>
              <w:jc w:val="both"/>
              <w:rPr>
                <w:shd w:val="clear" w:color="auto" w:fill="FFFFFF"/>
              </w:rPr>
            </w:pPr>
            <w:r>
              <w:rPr>
                <w:shd w:val="clear" w:color="auto" w:fill="FFFFFF"/>
              </w:rPr>
              <w:t>СПб ГБУЗ «Городская поликлиника № 106»</w:t>
            </w:r>
          </w:p>
          <w:p w:rsidR="000D5431" w:rsidRDefault="005831A7">
            <w:pPr>
              <w:pStyle w:val="15"/>
              <w:widowControl w:val="0"/>
              <w:rPr>
                <w:shd w:val="clear" w:color="auto" w:fill="FFFFFF"/>
              </w:rPr>
            </w:pPr>
            <w:r>
              <w:rPr>
                <w:shd w:val="clear" w:color="auto" w:fill="FFFFFF"/>
              </w:rPr>
              <w:t xml:space="preserve">В.Г. </w:t>
            </w:r>
            <w:proofErr w:type="spellStart"/>
            <w:r>
              <w:rPr>
                <w:shd w:val="clear" w:color="auto" w:fill="FFFFFF"/>
              </w:rPr>
              <w:t>Кунин</w:t>
            </w:r>
            <w:proofErr w:type="spellEnd"/>
          </w:p>
        </w:tc>
        <w:tc>
          <w:tcPr>
            <w:tcW w:w="5088" w:type="dxa"/>
          </w:tcPr>
          <w:p w:rsidR="000D5431" w:rsidRDefault="000F22EE">
            <w:pPr>
              <w:pStyle w:val="15"/>
              <w:widowControl w:val="0"/>
              <w:tabs>
                <w:tab w:val="clear" w:pos="708"/>
                <w:tab w:val="left" w:pos="12791"/>
              </w:tabs>
              <w:snapToGrid w:val="0"/>
              <w:ind w:right="57"/>
              <w:jc w:val="both"/>
              <w:rPr>
                <w:shd w:val="clear" w:color="auto" w:fill="FFFFFF"/>
              </w:rPr>
            </w:pPr>
            <w:r>
              <w:rPr>
                <w:shd w:val="clear" w:color="auto" w:fill="FFFFFF"/>
              </w:rPr>
              <w:t>От Исполнителя</w:t>
            </w:r>
            <w:r w:rsidR="005831A7">
              <w:rPr>
                <w:shd w:val="clear" w:color="auto" w:fill="FFFFFF"/>
              </w:rPr>
              <w:t>:</w:t>
            </w:r>
          </w:p>
          <w:p w:rsidR="000D5431" w:rsidRDefault="000D5431">
            <w:pPr>
              <w:pStyle w:val="15"/>
              <w:widowControl w:val="0"/>
              <w:tabs>
                <w:tab w:val="clear" w:pos="708"/>
                <w:tab w:val="left" w:pos="12791"/>
              </w:tabs>
              <w:snapToGrid w:val="0"/>
              <w:ind w:right="57"/>
              <w:jc w:val="both"/>
            </w:pPr>
          </w:p>
        </w:tc>
      </w:tr>
    </w:tbl>
    <w:p w:rsidR="000D5431" w:rsidRDefault="000D5431">
      <w:pPr>
        <w:tabs>
          <w:tab w:val="left" w:pos="7380"/>
        </w:tabs>
        <w:ind w:firstLine="567"/>
        <w:jc w:val="both"/>
        <w:rPr>
          <w:shd w:val="clear" w:color="auto" w:fill="FFFFFF"/>
        </w:rPr>
      </w:pPr>
    </w:p>
    <w:p w:rsidR="000D5431" w:rsidRDefault="000D5431">
      <w:pPr>
        <w:ind w:firstLine="567"/>
        <w:rPr>
          <w:shd w:val="clear" w:color="auto" w:fill="FFFFFF"/>
        </w:rPr>
      </w:pPr>
    </w:p>
    <w:p w:rsidR="000D5431" w:rsidRDefault="000D5431">
      <w:pPr>
        <w:spacing w:before="60"/>
        <w:rPr>
          <w:shd w:val="clear" w:color="auto" w:fill="FFFFFF"/>
        </w:rPr>
      </w:pPr>
    </w:p>
    <w:sectPr w:rsidR="000D5431" w:rsidSect="000D5431">
      <w:footerReference w:type="default" r:id="rId15"/>
      <w:pgSz w:w="11906" w:h="16838"/>
      <w:pgMar w:top="737" w:right="851" w:bottom="766" w:left="1260" w:header="0"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D42" w:rsidRDefault="00BA5D42" w:rsidP="000D5431">
      <w:r>
        <w:separator/>
      </w:r>
    </w:p>
  </w:endnote>
  <w:endnote w:type="continuationSeparator" w:id="0">
    <w:p w:rsidR="00BA5D42" w:rsidRDefault="00BA5D42" w:rsidP="000D54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9714006"/>
      <w:docPartObj>
        <w:docPartGallery w:val="Page Numbers (Bottom of Page)"/>
        <w:docPartUnique/>
      </w:docPartObj>
    </w:sdtPr>
    <w:sdtContent>
      <w:p w:rsidR="005831A7" w:rsidRDefault="00972EA5">
        <w:pPr>
          <w:pStyle w:val="Footer"/>
          <w:jc w:val="right"/>
        </w:pPr>
        <w:fldSimple w:instr=" PAGE ">
          <w:r w:rsidR="002224A1">
            <w:rPr>
              <w:noProof/>
            </w:rPr>
            <w:t>10</w:t>
          </w:r>
        </w:fldSimple>
      </w:p>
      <w:p w:rsidR="005831A7" w:rsidRDefault="00972EA5">
        <w:pPr>
          <w:pStyle w:val="Footer"/>
          <w:tabs>
            <w:tab w:val="left" w:pos="4320"/>
          </w:tabs>
          <w:ind w:right="360"/>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6128608"/>
      <w:docPartObj>
        <w:docPartGallery w:val="Page Numbers (Bottom of Page)"/>
        <w:docPartUnique/>
      </w:docPartObj>
    </w:sdtPr>
    <w:sdtContent>
      <w:p w:rsidR="005831A7" w:rsidRDefault="00972EA5">
        <w:pPr>
          <w:pStyle w:val="Footer"/>
          <w:jc w:val="right"/>
        </w:pPr>
        <w:fldSimple w:instr=" PAGE ">
          <w:r w:rsidR="002224A1">
            <w:rPr>
              <w:noProof/>
            </w:rPr>
            <w:t>18</w:t>
          </w:r>
        </w:fldSimple>
      </w:p>
    </w:sdtContent>
  </w:sdt>
  <w:p w:rsidR="005831A7" w:rsidRDefault="005831A7">
    <w:pPr>
      <w:pStyle w:val="Footer"/>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D42" w:rsidRDefault="00BA5D42" w:rsidP="000D5431">
      <w:r>
        <w:separator/>
      </w:r>
    </w:p>
  </w:footnote>
  <w:footnote w:type="continuationSeparator" w:id="0">
    <w:p w:rsidR="00BA5D42" w:rsidRDefault="00BA5D42" w:rsidP="000D54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9040B"/>
    <w:multiLevelType w:val="multilevel"/>
    <w:tmpl w:val="B8AC36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48C1B28"/>
    <w:multiLevelType w:val="multilevel"/>
    <w:tmpl w:val="29481F62"/>
    <w:lvl w:ilvl="0">
      <w:start w:val="1"/>
      <w:numFmt w:val="bullet"/>
      <w:lvlText w:val=""/>
      <w:lvlJc w:val="left"/>
      <w:pPr>
        <w:tabs>
          <w:tab w:val="num" w:pos="0"/>
        </w:tabs>
        <w:ind w:left="1004" w:hanging="360"/>
      </w:pPr>
      <w:rPr>
        <w:rFonts w:ascii="Symbol" w:hAnsi="Symbol" w:cs="Symbol"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characterSpacingControl w:val="doNotCompress"/>
  <w:footnotePr>
    <w:footnote w:id="-1"/>
    <w:footnote w:id="0"/>
  </w:footnotePr>
  <w:endnotePr>
    <w:endnote w:id="-1"/>
    <w:endnote w:id="0"/>
  </w:endnotePr>
  <w:compat/>
  <w:rsids>
    <w:rsidRoot w:val="000D5431"/>
    <w:rsid w:val="000D5431"/>
    <w:rsid w:val="000F22EE"/>
    <w:rsid w:val="002224A1"/>
    <w:rsid w:val="00561FA9"/>
    <w:rsid w:val="005831A7"/>
    <w:rsid w:val="0088038D"/>
    <w:rsid w:val="009343C1"/>
    <w:rsid w:val="00972EA5"/>
    <w:rsid w:val="00BA5D42"/>
    <w:rsid w:val="00C416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A4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qFormat/>
    <w:rsid w:val="00A31A4F"/>
    <w:pPr>
      <w:keepNext/>
      <w:ind w:right="-365"/>
      <w:jc w:val="center"/>
      <w:outlineLvl w:val="0"/>
    </w:pPr>
    <w:rPr>
      <w:b/>
      <w:bCs/>
    </w:rPr>
  </w:style>
  <w:style w:type="paragraph" w:customStyle="1" w:styleId="Heading2">
    <w:name w:val="Heading 2"/>
    <w:basedOn w:val="a"/>
    <w:next w:val="a"/>
    <w:qFormat/>
    <w:rsid w:val="00A31A4F"/>
    <w:pPr>
      <w:keepNext/>
      <w:ind w:right="-365"/>
      <w:outlineLvl w:val="1"/>
    </w:pPr>
    <w:rPr>
      <w:b/>
      <w:bCs/>
    </w:rPr>
  </w:style>
  <w:style w:type="paragraph" w:customStyle="1" w:styleId="Heading3">
    <w:name w:val="Heading 3"/>
    <w:basedOn w:val="a"/>
    <w:next w:val="a"/>
    <w:link w:val="3"/>
    <w:qFormat/>
    <w:rsid w:val="00A31A4F"/>
    <w:pPr>
      <w:keepNext/>
      <w:keepLines/>
      <w:spacing w:before="40"/>
      <w:outlineLvl w:val="2"/>
    </w:pPr>
    <w:rPr>
      <w:rFonts w:ascii="Cambria" w:hAnsi="Cambria"/>
      <w:color w:val="243F60"/>
    </w:rPr>
  </w:style>
  <w:style w:type="paragraph" w:customStyle="1" w:styleId="Heading7">
    <w:name w:val="Heading 7"/>
    <w:basedOn w:val="a"/>
    <w:next w:val="a"/>
    <w:qFormat/>
    <w:rsid w:val="00A31A4F"/>
    <w:pPr>
      <w:widowControl w:val="0"/>
      <w:spacing w:before="240" w:after="60"/>
      <w:outlineLvl w:val="6"/>
    </w:pPr>
  </w:style>
  <w:style w:type="character" w:styleId="a3">
    <w:name w:val="Hyperlink"/>
    <w:rsid w:val="00A31A4F"/>
    <w:rPr>
      <w:color w:val="0000FF"/>
      <w:u w:val="single"/>
    </w:rPr>
  </w:style>
  <w:style w:type="character" w:styleId="a4">
    <w:name w:val="page number"/>
    <w:basedOn w:val="a0"/>
    <w:qFormat/>
    <w:rsid w:val="00A31A4F"/>
  </w:style>
  <w:style w:type="character" w:customStyle="1" w:styleId="11">
    <w:name w:val="Заголовок 1 Знак1"/>
    <w:qFormat/>
    <w:rsid w:val="00A31A4F"/>
    <w:rPr>
      <w:rFonts w:ascii="Arial" w:hAnsi="Arial" w:cs="Arial"/>
      <w:b/>
      <w:sz w:val="28"/>
      <w:szCs w:val="18"/>
      <w:lang w:val="ru-RU" w:eastAsia="ru-RU" w:bidi="ar-SA"/>
    </w:rPr>
  </w:style>
  <w:style w:type="character" w:customStyle="1" w:styleId="FootnoteReference">
    <w:name w:val="Footnote Reference"/>
    <w:rsid w:val="000D5431"/>
    <w:rPr>
      <w:vertAlign w:val="superscript"/>
    </w:rPr>
  </w:style>
  <w:style w:type="character" w:customStyle="1" w:styleId="FootnoteCharacters">
    <w:name w:val="Footnote Characters"/>
    <w:qFormat/>
    <w:rsid w:val="00A31A4F"/>
    <w:rPr>
      <w:vertAlign w:val="superscript"/>
    </w:rPr>
  </w:style>
  <w:style w:type="character" w:customStyle="1" w:styleId="iceouttxt">
    <w:name w:val="iceouttxt"/>
    <w:basedOn w:val="a0"/>
    <w:qFormat/>
    <w:rsid w:val="00A31A4F"/>
  </w:style>
  <w:style w:type="character" w:customStyle="1" w:styleId="ConsNormal">
    <w:name w:val="ConsNormal Знак"/>
    <w:link w:val="ConsNormal0"/>
    <w:qFormat/>
    <w:rsid w:val="00A31A4F"/>
    <w:rPr>
      <w:rFonts w:ascii="Arial" w:hAnsi="Arial" w:cs="Arial"/>
      <w:sz w:val="22"/>
      <w:szCs w:val="22"/>
      <w:lang w:val="ru-RU" w:eastAsia="ru-RU" w:bidi="ar-SA"/>
    </w:rPr>
  </w:style>
  <w:style w:type="character" w:customStyle="1" w:styleId="a5">
    <w:name w:val="Основной текст Знак"/>
    <w:link w:val="a6"/>
    <w:qFormat/>
    <w:rsid w:val="00A31A4F"/>
    <w:rPr>
      <w:sz w:val="24"/>
      <w:szCs w:val="24"/>
      <w:lang w:val="ru-RU" w:eastAsia="ru-RU" w:bidi="ar-SA"/>
    </w:rPr>
  </w:style>
  <w:style w:type="character" w:customStyle="1" w:styleId="1">
    <w:name w:val="Знак Знак1"/>
    <w:qFormat/>
    <w:rsid w:val="00A31A4F"/>
    <w:rPr>
      <w:rFonts w:ascii="Arial" w:hAnsi="Arial" w:cs="Arial"/>
      <w:sz w:val="18"/>
      <w:szCs w:val="18"/>
    </w:rPr>
  </w:style>
  <w:style w:type="character" w:customStyle="1" w:styleId="10">
    <w:name w:val="Основной текст Знак1 Знак"/>
    <w:qFormat/>
    <w:rsid w:val="00A31A4F"/>
    <w:rPr>
      <w:rFonts w:ascii="Arial" w:hAnsi="Arial" w:cs="Arial"/>
      <w:sz w:val="18"/>
      <w:szCs w:val="18"/>
    </w:rPr>
  </w:style>
  <w:style w:type="character" w:customStyle="1" w:styleId="a7">
    <w:name w:val="Текст выноски Знак"/>
    <w:link w:val="a8"/>
    <w:qFormat/>
    <w:rsid w:val="00A31A4F"/>
    <w:rPr>
      <w:rFonts w:ascii="Tahoma" w:hAnsi="Tahoma" w:cs="Tahoma"/>
      <w:sz w:val="16"/>
      <w:szCs w:val="16"/>
    </w:rPr>
  </w:style>
  <w:style w:type="character" w:styleId="a9">
    <w:name w:val="annotation reference"/>
    <w:qFormat/>
    <w:rsid w:val="00A31A4F"/>
    <w:rPr>
      <w:sz w:val="16"/>
      <w:szCs w:val="16"/>
    </w:rPr>
  </w:style>
  <w:style w:type="character" w:customStyle="1" w:styleId="aa">
    <w:name w:val="Текст примечания Знак"/>
    <w:basedOn w:val="a0"/>
    <w:link w:val="ab"/>
    <w:qFormat/>
    <w:rsid w:val="00A31A4F"/>
  </w:style>
  <w:style w:type="character" w:customStyle="1" w:styleId="ac">
    <w:name w:val="Тема примечания Знак"/>
    <w:link w:val="ad"/>
    <w:qFormat/>
    <w:rsid w:val="00A31A4F"/>
    <w:rPr>
      <w:b/>
      <w:bCs/>
    </w:rPr>
  </w:style>
  <w:style w:type="character" w:customStyle="1" w:styleId="ae">
    <w:name w:val="Текст ТД Знак"/>
    <w:link w:val="af"/>
    <w:qFormat/>
    <w:rsid w:val="00A31A4F"/>
    <w:rPr>
      <w:rFonts w:eastAsia="Calibri"/>
      <w:sz w:val="24"/>
      <w:szCs w:val="24"/>
      <w:lang w:eastAsia="en-US"/>
    </w:rPr>
  </w:style>
  <w:style w:type="character" w:customStyle="1" w:styleId="30">
    <w:name w:val="Основной текст 3 Знак"/>
    <w:link w:val="31"/>
    <w:qFormat/>
    <w:rsid w:val="00A31A4F"/>
    <w:rPr>
      <w:sz w:val="16"/>
      <w:szCs w:val="16"/>
    </w:rPr>
  </w:style>
  <w:style w:type="character" w:customStyle="1" w:styleId="af0">
    <w:name w:val="Текст сноски Знак"/>
    <w:link w:val="FootnoteText"/>
    <w:qFormat/>
    <w:rsid w:val="00A31A4F"/>
  </w:style>
  <w:style w:type="character" w:customStyle="1" w:styleId="u">
    <w:name w:val="u"/>
    <w:qFormat/>
    <w:rsid w:val="00A31A4F"/>
  </w:style>
  <w:style w:type="character" w:customStyle="1" w:styleId="af1">
    <w:name w:val="Основной текст с отступом Знак"/>
    <w:link w:val="af2"/>
    <w:qFormat/>
    <w:rsid w:val="00A31A4F"/>
    <w:rPr>
      <w:rFonts w:ascii="Arial" w:hAnsi="Arial" w:cs="Arial"/>
      <w:sz w:val="18"/>
      <w:szCs w:val="18"/>
    </w:rPr>
  </w:style>
  <w:style w:type="character" w:customStyle="1" w:styleId="af3">
    <w:name w:val="Название Знак"/>
    <w:link w:val="af4"/>
    <w:qFormat/>
    <w:rsid w:val="00A31A4F"/>
    <w:rPr>
      <w:b/>
      <w:sz w:val="24"/>
    </w:rPr>
  </w:style>
  <w:style w:type="character" w:customStyle="1" w:styleId="ConsPlusNormal">
    <w:name w:val="ConsPlusNormal Знак"/>
    <w:link w:val="ConsPlusNormal0"/>
    <w:qFormat/>
    <w:rsid w:val="00A31A4F"/>
    <w:rPr>
      <w:rFonts w:ascii="Arial" w:hAnsi="Arial" w:cs="Arial"/>
      <w:lang w:val="ru-RU" w:eastAsia="ru-RU" w:bidi="ar-SA"/>
    </w:rPr>
  </w:style>
  <w:style w:type="character" w:customStyle="1" w:styleId="af5">
    <w:name w:val="Абзац списка Знак"/>
    <w:link w:val="af6"/>
    <w:qFormat/>
    <w:rsid w:val="00A31A4F"/>
    <w:rPr>
      <w:sz w:val="24"/>
      <w:szCs w:val="24"/>
    </w:rPr>
  </w:style>
  <w:style w:type="character" w:customStyle="1" w:styleId="af7">
    <w:name w:val="Без интервала Знак"/>
    <w:link w:val="af8"/>
    <w:qFormat/>
    <w:rsid w:val="00A31A4F"/>
    <w:rPr>
      <w:rFonts w:ascii="Calibri" w:hAnsi="Calibri"/>
      <w:sz w:val="22"/>
      <w:szCs w:val="22"/>
      <w:lang w:eastAsia="en-US" w:bidi="ar-SA"/>
    </w:rPr>
  </w:style>
  <w:style w:type="character" w:customStyle="1" w:styleId="3">
    <w:name w:val="Заголовок 3 Знак"/>
    <w:basedOn w:val="a0"/>
    <w:link w:val="Heading3"/>
    <w:qFormat/>
    <w:rsid w:val="00A31A4F"/>
    <w:rPr>
      <w:rFonts w:ascii="Cambria" w:eastAsia="Times New Roman" w:hAnsi="Cambria" w:cs="Times New Roman"/>
      <w:color w:val="243F60"/>
      <w:sz w:val="24"/>
      <w:szCs w:val="24"/>
    </w:rPr>
  </w:style>
  <w:style w:type="character" w:customStyle="1" w:styleId="af9">
    <w:name w:val="Символ сноски"/>
    <w:qFormat/>
    <w:rsid w:val="006038EB"/>
  </w:style>
  <w:style w:type="character" w:customStyle="1" w:styleId="afa">
    <w:name w:val="Верхний колонтитул Знак"/>
    <w:basedOn w:val="a0"/>
    <w:link w:val="Header"/>
    <w:uiPriority w:val="99"/>
    <w:semiHidden/>
    <w:qFormat/>
    <w:rsid w:val="003609F6"/>
    <w:rPr>
      <w:sz w:val="24"/>
      <w:szCs w:val="24"/>
    </w:rPr>
  </w:style>
  <w:style w:type="character" w:customStyle="1" w:styleId="afb">
    <w:name w:val="Нижний колонтитул Знак"/>
    <w:basedOn w:val="a0"/>
    <w:link w:val="Footer"/>
    <w:uiPriority w:val="99"/>
    <w:qFormat/>
    <w:rsid w:val="003609F6"/>
    <w:rPr>
      <w:sz w:val="24"/>
      <w:szCs w:val="24"/>
    </w:rPr>
  </w:style>
  <w:style w:type="paragraph" w:customStyle="1" w:styleId="afc">
    <w:name w:val="Заголовок"/>
    <w:next w:val="a6"/>
    <w:qFormat/>
    <w:rsid w:val="00A31A4F"/>
    <w:rPr>
      <w:rFonts w:ascii="Arial" w:hAnsi="Arial" w:cs="Arial"/>
      <w:b/>
      <w:bCs/>
      <w:sz w:val="22"/>
      <w:szCs w:val="22"/>
    </w:rPr>
  </w:style>
  <w:style w:type="paragraph" w:styleId="a6">
    <w:name w:val="Body Text"/>
    <w:basedOn w:val="a"/>
    <w:link w:val="a5"/>
    <w:rsid w:val="00A31A4F"/>
    <w:pPr>
      <w:spacing w:after="120"/>
    </w:pPr>
  </w:style>
  <w:style w:type="paragraph" w:styleId="afd">
    <w:name w:val="List"/>
    <w:basedOn w:val="a6"/>
    <w:rsid w:val="00A31A4F"/>
    <w:rPr>
      <w:rFonts w:cs="Arial Unicode MS"/>
    </w:rPr>
  </w:style>
  <w:style w:type="paragraph" w:customStyle="1" w:styleId="Caption">
    <w:name w:val="Caption"/>
    <w:basedOn w:val="a"/>
    <w:qFormat/>
    <w:rsid w:val="00A31A4F"/>
    <w:pPr>
      <w:suppressLineNumbers/>
      <w:spacing w:before="120" w:after="120"/>
    </w:pPr>
    <w:rPr>
      <w:rFonts w:cs="Arial Unicode MS"/>
      <w:i/>
      <w:iCs/>
    </w:rPr>
  </w:style>
  <w:style w:type="paragraph" w:styleId="afe">
    <w:name w:val="index heading"/>
    <w:basedOn w:val="a"/>
    <w:qFormat/>
    <w:rsid w:val="00A31A4F"/>
    <w:pPr>
      <w:suppressLineNumbers/>
    </w:pPr>
    <w:rPr>
      <w:rFonts w:cs="Arial Unicode MS"/>
    </w:rPr>
  </w:style>
  <w:style w:type="paragraph" w:styleId="aff">
    <w:name w:val="Block Text"/>
    <w:basedOn w:val="a"/>
    <w:qFormat/>
    <w:rsid w:val="00A31A4F"/>
    <w:pPr>
      <w:ind w:left="-1080" w:right="-365"/>
    </w:pPr>
  </w:style>
  <w:style w:type="paragraph" w:customStyle="1" w:styleId="ConsNonformat">
    <w:name w:val="ConsNonformat"/>
    <w:qFormat/>
    <w:rsid w:val="00A31A4F"/>
    <w:pPr>
      <w:widowControl w:val="0"/>
      <w:ind w:right="19772"/>
    </w:pPr>
    <w:rPr>
      <w:rFonts w:ascii="Courier New" w:hAnsi="Courier New" w:cs="Courier New"/>
    </w:rPr>
  </w:style>
  <w:style w:type="paragraph" w:customStyle="1" w:styleId="ConsNormal0">
    <w:name w:val="ConsNormal"/>
    <w:link w:val="ConsNormal"/>
    <w:qFormat/>
    <w:rsid w:val="00A31A4F"/>
    <w:pPr>
      <w:widowControl w:val="0"/>
      <w:ind w:right="19772" w:firstLine="720"/>
    </w:pPr>
    <w:rPr>
      <w:rFonts w:ascii="Arial" w:hAnsi="Arial" w:cs="Arial"/>
      <w:sz w:val="22"/>
      <w:szCs w:val="22"/>
    </w:rPr>
  </w:style>
  <w:style w:type="paragraph" w:styleId="2">
    <w:name w:val="Body Text 2"/>
    <w:basedOn w:val="a"/>
    <w:qFormat/>
    <w:rsid w:val="00A31A4F"/>
    <w:pPr>
      <w:widowControl w:val="0"/>
      <w:spacing w:after="120" w:line="480" w:lineRule="auto"/>
    </w:pPr>
    <w:rPr>
      <w:rFonts w:ascii="Arial" w:hAnsi="Arial" w:cs="Arial"/>
      <w:sz w:val="18"/>
      <w:szCs w:val="18"/>
    </w:rPr>
  </w:style>
  <w:style w:type="paragraph" w:styleId="31">
    <w:name w:val="Body Text 3"/>
    <w:basedOn w:val="a"/>
    <w:link w:val="30"/>
    <w:qFormat/>
    <w:rsid w:val="00A31A4F"/>
    <w:pPr>
      <w:spacing w:after="120"/>
    </w:pPr>
    <w:rPr>
      <w:sz w:val="16"/>
      <w:szCs w:val="16"/>
    </w:rPr>
  </w:style>
  <w:style w:type="paragraph" w:customStyle="1" w:styleId="ConsPlusNormal0">
    <w:name w:val="ConsPlusNormal"/>
    <w:link w:val="ConsPlusNormal"/>
    <w:qFormat/>
    <w:rsid w:val="00A31A4F"/>
    <w:pPr>
      <w:ind w:firstLine="720"/>
    </w:pPr>
    <w:rPr>
      <w:rFonts w:ascii="Arial" w:hAnsi="Arial" w:cs="Arial"/>
    </w:rPr>
  </w:style>
  <w:style w:type="paragraph" w:customStyle="1" w:styleId="Char">
    <w:name w:val="Char Знак Знак"/>
    <w:basedOn w:val="a"/>
    <w:qFormat/>
    <w:rsid w:val="00A31A4F"/>
    <w:pPr>
      <w:widowControl w:val="0"/>
      <w:spacing w:after="160" w:line="240" w:lineRule="exact"/>
      <w:jc w:val="right"/>
    </w:pPr>
    <w:rPr>
      <w:sz w:val="20"/>
      <w:szCs w:val="20"/>
      <w:lang w:val="en-GB" w:eastAsia="en-US"/>
    </w:rPr>
  </w:style>
  <w:style w:type="paragraph" w:customStyle="1" w:styleId="FootnoteText">
    <w:name w:val="Footnote Text"/>
    <w:basedOn w:val="a"/>
    <w:link w:val="af0"/>
    <w:rsid w:val="00A31A4F"/>
    <w:rPr>
      <w:sz w:val="20"/>
      <w:szCs w:val="20"/>
    </w:rPr>
  </w:style>
  <w:style w:type="paragraph" w:styleId="af2">
    <w:name w:val="Body Text Indent"/>
    <w:basedOn w:val="a"/>
    <w:link w:val="af1"/>
    <w:rsid w:val="00A31A4F"/>
    <w:pPr>
      <w:widowControl w:val="0"/>
      <w:spacing w:after="120"/>
      <w:ind w:left="283"/>
    </w:pPr>
    <w:rPr>
      <w:rFonts w:ascii="Arial" w:hAnsi="Arial"/>
      <w:sz w:val="18"/>
      <w:szCs w:val="18"/>
    </w:rPr>
  </w:style>
  <w:style w:type="paragraph" w:customStyle="1" w:styleId="12">
    <w:name w:val="Стиль1"/>
    <w:basedOn w:val="a"/>
    <w:qFormat/>
    <w:rsid w:val="00A31A4F"/>
    <w:pPr>
      <w:keepNext/>
      <w:keepLines/>
      <w:widowControl w:val="0"/>
      <w:suppressLineNumbers/>
      <w:tabs>
        <w:tab w:val="left" w:pos="432"/>
      </w:tabs>
      <w:spacing w:after="60"/>
      <w:ind w:left="432" w:hanging="432"/>
    </w:pPr>
    <w:rPr>
      <w:b/>
      <w:sz w:val="28"/>
    </w:rPr>
  </w:style>
  <w:style w:type="paragraph" w:customStyle="1" w:styleId="20">
    <w:name w:val="Стиль2"/>
    <w:basedOn w:val="21"/>
    <w:qFormat/>
    <w:rsid w:val="00A31A4F"/>
    <w:pPr>
      <w:keepNext/>
      <w:keepLines/>
      <w:suppressLineNumbers/>
      <w:tabs>
        <w:tab w:val="clear" w:pos="-720"/>
        <w:tab w:val="left" w:pos="1836"/>
      </w:tabs>
      <w:spacing w:after="60"/>
      <w:ind w:left="1836" w:hanging="576"/>
      <w:jc w:val="both"/>
    </w:pPr>
    <w:rPr>
      <w:rFonts w:ascii="Times New Roman" w:hAnsi="Times New Roman" w:cs="Times New Roman"/>
      <w:b/>
      <w:sz w:val="24"/>
      <w:szCs w:val="20"/>
    </w:rPr>
  </w:style>
  <w:style w:type="paragraph" w:customStyle="1" w:styleId="32">
    <w:name w:val="Стиль3"/>
    <w:basedOn w:val="22"/>
    <w:qFormat/>
    <w:rsid w:val="00A31A4F"/>
    <w:pPr>
      <w:widowControl w:val="0"/>
      <w:tabs>
        <w:tab w:val="left" w:pos="1307"/>
      </w:tabs>
      <w:spacing w:after="0" w:line="240" w:lineRule="auto"/>
      <w:ind w:left="1080"/>
      <w:jc w:val="both"/>
      <w:textAlignment w:val="baseline"/>
    </w:pPr>
    <w:rPr>
      <w:szCs w:val="20"/>
    </w:rPr>
  </w:style>
  <w:style w:type="paragraph" w:styleId="21">
    <w:name w:val="List Number 2"/>
    <w:basedOn w:val="a"/>
    <w:qFormat/>
    <w:rsid w:val="00A31A4F"/>
    <w:pPr>
      <w:widowControl w:val="0"/>
      <w:tabs>
        <w:tab w:val="left" w:pos="-720"/>
      </w:tabs>
      <w:ind w:left="-720" w:hanging="360"/>
    </w:pPr>
    <w:rPr>
      <w:rFonts w:ascii="Arial" w:hAnsi="Arial" w:cs="Arial"/>
      <w:sz w:val="18"/>
      <w:szCs w:val="18"/>
    </w:rPr>
  </w:style>
  <w:style w:type="paragraph" w:styleId="aff0">
    <w:name w:val="Normal (Web)"/>
    <w:basedOn w:val="a"/>
    <w:qFormat/>
    <w:rsid w:val="00A31A4F"/>
    <w:pPr>
      <w:keepNext/>
    </w:pPr>
  </w:style>
  <w:style w:type="paragraph" w:styleId="af4">
    <w:name w:val="Title"/>
    <w:basedOn w:val="a"/>
    <w:link w:val="af3"/>
    <w:qFormat/>
    <w:rsid w:val="00A31A4F"/>
    <w:pPr>
      <w:widowControl w:val="0"/>
      <w:ind w:firstLine="420"/>
      <w:jc w:val="center"/>
    </w:pPr>
    <w:rPr>
      <w:b/>
      <w:szCs w:val="20"/>
    </w:rPr>
  </w:style>
  <w:style w:type="paragraph" w:customStyle="1" w:styleId="aff1">
    <w:name w:val="Колонтитул"/>
    <w:basedOn w:val="a"/>
    <w:qFormat/>
    <w:rsid w:val="00A31A4F"/>
  </w:style>
  <w:style w:type="paragraph" w:customStyle="1" w:styleId="Footer">
    <w:name w:val="Footer"/>
    <w:basedOn w:val="a"/>
    <w:link w:val="afb"/>
    <w:uiPriority w:val="99"/>
    <w:unhideWhenUsed/>
    <w:rsid w:val="003609F6"/>
    <w:pPr>
      <w:tabs>
        <w:tab w:val="center" w:pos="4677"/>
        <w:tab w:val="right" w:pos="9355"/>
      </w:tabs>
    </w:pPr>
  </w:style>
  <w:style w:type="paragraph" w:customStyle="1" w:styleId="23">
    <w:name w:val="заголовок 2"/>
    <w:basedOn w:val="a"/>
    <w:next w:val="a"/>
    <w:qFormat/>
    <w:rsid w:val="00A31A4F"/>
    <w:pPr>
      <w:spacing w:before="240" w:after="60"/>
      <w:jc w:val="center"/>
    </w:pPr>
    <w:rPr>
      <w:rFonts w:ascii="MS Outlook" w:eastAsia="MS Outlook" w:hAnsi="MS Outlook"/>
      <w:b/>
      <w:szCs w:val="20"/>
      <w:lang w:val="en-US"/>
    </w:rPr>
  </w:style>
  <w:style w:type="paragraph" w:styleId="22">
    <w:name w:val="Body Text Indent 2"/>
    <w:basedOn w:val="a"/>
    <w:qFormat/>
    <w:rsid w:val="00A31A4F"/>
    <w:pPr>
      <w:spacing w:after="120" w:line="480" w:lineRule="auto"/>
      <w:ind w:left="283"/>
    </w:pPr>
  </w:style>
  <w:style w:type="paragraph" w:customStyle="1" w:styleId="13">
    <w:name w:val="Знак1"/>
    <w:basedOn w:val="a"/>
    <w:qFormat/>
    <w:rsid w:val="00A31A4F"/>
    <w:pPr>
      <w:widowControl w:val="0"/>
      <w:spacing w:after="160" w:line="240" w:lineRule="exact"/>
      <w:jc w:val="right"/>
    </w:pPr>
    <w:rPr>
      <w:rFonts w:ascii="Arial" w:hAnsi="Arial" w:cs="Arial"/>
      <w:sz w:val="20"/>
      <w:szCs w:val="20"/>
      <w:lang w:val="en-GB" w:eastAsia="en-US"/>
    </w:rPr>
  </w:style>
  <w:style w:type="paragraph" w:customStyle="1" w:styleId="aff2">
    <w:name w:val="Знак"/>
    <w:basedOn w:val="a"/>
    <w:qFormat/>
    <w:rsid w:val="00A31A4F"/>
    <w:pPr>
      <w:widowControl w:val="0"/>
      <w:spacing w:after="160" w:line="240" w:lineRule="exact"/>
      <w:jc w:val="right"/>
    </w:pPr>
    <w:rPr>
      <w:sz w:val="20"/>
      <w:szCs w:val="20"/>
      <w:lang w:val="en-GB" w:eastAsia="en-US"/>
    </w:rPr>
  </w:style>
  <w:style w:type="paragraph" w:customStyle="1" w:styleId="ConsPlusCell">
    <w:name w:val="ConsPlusCell"/>
    <w:qFormat/>
    <w:rsid w:val="00A31A4F"/>
    <w:rPr>
      <w:rFonts w:ascii="Arial" w:hAnsi="Arial" w:cs="Arial"/>
    </w:rPr>
  </w:style>
  <w:style w:type="paragraph" w:customStyle="1" w:styleId="Header">
    <w:name w:val="Header"/>
    <w:basedOn w:val="a"/>
    <w:link w:val="afa"/>
    <w:uiPriority w:val="99"/>
    <w:semiHidden/>
    <w:unhideWhenUsed/>
    <w:rsid w:val="003609F6"/>
    <w:pPr>
      <w:tabs>
        <w:tab w:val="center" w:pos="4677"/>
        <w:tab w:val="right" w:pos="9355"/>
      </w:tabs>
    </w:pPr>
  </w:style>
  <w:style w:type="paragraph" w:customStyle="1" w:styleId="ConsPlusTitle">
    <w:name w:val="ConsPlusTitle"/>
    <w:qFormat/>
    <w:rsid w:val="00A31A4F"/>
    <w:pPr>
      <w:widowControl w:val="0"/>
    </w:pPr>
    <w:rPr>
      <w:rFonts w:ascii="Calibri" w:hAnsi="Calibri" w:cs="Calibri"/>
      <w:b/>
      <w:bCs/>
      <w:sz w:val="22"/>
      <w:szCs w:val="22"/>
    </w:rPr>
  </w:style>
  <w:style w:type="paragraph" w:customStyle="1" w:styleId="aff3">
    <w:name w:val="Стиль текста"/>
    <w:basedOn w:val="a6"/>
    <w:qFormat/>
    <w:rsid w:val="00A31A4F"/>
    <w:pPr>
      <w:keepLines/>
      <w:spacing w:before="60" w:after="60"/>
      <w:jc w:val="both"/>
    </w:pPr>
    <w:rPr>
      <w:szCs w:val="20"/>
    </w:rPr>
  </w:style>
  <w:style w:type="paragraph" w:customStyle="1" w:styleId="aff4">
    <w:name w:val="Содержимое таблицы"/>
    <w:basedOn w:val="a"/>
    <w:qFormat/>
    <w:rsid w:val="00A31A4F"/>
    <w:pPr>
      <w:widowControl w:val="0"/>
      <w:suppressLineNumbers/>
    </w:pPr>
    <w:rPr>
      <w:rFonts w:eastAsia="Lucida Sans Unicode"/>
      <w:kern w:val="2"/>
    </w:rPr>
  </w:style>
  <w:style w:type="paragraph" w:styleId="a8">
    <w:name w:val="Balloon Text"/>
    <w:basedOn w:val="a"/>
    <w:link w:val="a7"/>
    <w:qFormat/>
    <w:rsid w:val="00A31A4F"/>
    <w:rPr>
      <w:rFonts w:ascii="Tahoma" w:hAnsi="Tahoma"/>
      <w:sz w:val="16"/>
      <w:szCs w:val="16"/>
    </w:rPr>
  </w:style>
  <w:style w:type="paragraph" w:styleId="ab">
    <w:name w:val="annotation text"/>
    <w:basedOn w:val="a"/>
    <w:link w:val="aa"/>
    <w:qFormat/>
    <w:rsid w:val="00A31A4F"/>
    <w:rPr>
      <w:sz w:val="20"/>
      <w:szCs w:val="20"/>
    </w:rPr>
  </w:style>
  <w:style w:type="paragraph" w:styleId="ad">
    <w:name w:val="annotation subject"/>
    <w:basedOn w:val="ab"/>
    <w:next w:val="ab"/>
    <w:link w:val="ac"/>
    <w:qFormat/>
    <w:rsid w:val="00A31A4F"/>
    <w:rPr>
      <w:b/>
      <w:bCs/>
    </w:rPr>
  </w:style>
  <w:style w:type="paragraph" w:customStyle="1" w:styleId="af">
    <w:name w:val="Текст ТД"/>
    <w:basedOn w:val="a"/>
    <w:link w:val="ae"/>
    <w:qFormat/>
    <w:rsid w:val="00A31A4F"/>
    <w:pPr>
      <w:tabs>
        <w:tab w:val="left" w:pos="0"/>
      </w:tabs>
      <w:spacing w:after="200"/>
      <w:ind w:left="360" w:hanging="360"/>
      <w:jc w:val="both"/>
    </w:pPr>
    <w:rPr>
      <w:rFonts w:eastAsia="Calibri"/>
      <w:lang w:eastAsia="en-US"/>
    </w:rPr>
  </w:style>
  <w:style w:type="paragraph" w:styleId="af6">
    <w:name w:val="List Paragraph"/>
    <w:basedOn w:val="a"/>
    <w:link w:val="af5"/>
    <w:qFormat/>
    <w:rsid w:val="00A31A4F"/>
    <w:pPr>
      <w:ind w:left="720"/>
      <w:contextualSpacing/>
    </w:pPr>
  </w:style>
  <w:style w:type="paragraph" w:styleId="af8">
    <w:name w:val="No Spacing"/>
    <w:link w:val="af7"/>
    <w:qFormat/>
    <w:rsid w:val="00A31A4F"/>
    <w:rPr>
      <w:rFonts w:ascii="Calibri" w:hAnsi="Calibri"/>
      <w:sz w:val="22"/>
      <w:szCs w:val="22"/>
      <w:lang w:eastAsia="en-US"/>
    </w:rPr>
  </w:style>
  <w:style w:type="paragraph" w:customStyle="1" w:styleId="Standard">
    <w:name w:val="Standard"/>
    <w:qFormat/>
    <w:rsid w:val="00A31A4F"/>
    <w:pPr>
      <w:widowControl w:val="0"/>
      <w:textAlignment w:val="baseline"/>
    </w:pPr>
    <w:rPr>
      <w:rFonts w:ascii="Calibri" w:eastAsia="Lucida Sans Unicode" w:hAnsi="Calibri" w:cs="Tahoma"/>
      <w:color w:val="000000"/>
      <w:kern w:val="2"/>
      <w:sz w:val="24"/>
      <w:szCs w:val="24"/>
      <w:lang w:val="en-US" w:eastAsia="en-US" w:bidi="en-US"/>
    </w:rPr>
  </w:style>
  <w:style w:type="paragraph" w:customStyle="1" w:styleId="formattext">
    <w:name w:val="formattext"/>
    <w:basedOn w:val="a"/>
    <w:qFormat/>
    <w:rsid w:val="00A31A4F"/>
    <w:pPr>
      <w:spacing w:before="280" w:after="280"/>
    </w:pPr>
  </w:style>
  <w:style w:type="paragraph" w:customStyle="1" w:styleId="14">
    <w:name w:val="Название1"/>
    <w:basedOn w:val="a"/>
    <w:qFormat/>
    <w:rsid w:val="00A31A4F"/>
    <w:pPr>
      <w:widowControl w:val="0"/>
      <w:ind w:firstLine="420"/>
      <w:jc w:val="center"/>
    </w:pPr>
    <w:rPr>
      <w:b/>
      <w:szCs w:val="20"/>
    </w:rPr>
  </w:style>
  <w:style w:type="paragraph" w:customStyle="1" w:styleId="aff5">
    <w:name w:val="Содержимое врезки"/>
    <w:basedOn w:val="a"/>
    <w:qFormat/>
    <w:rsid w:val="00A31A4F"/>
  </w:style>
  <w:style w:type="paragraph" w:customStyle="1" w:styleId="15">
    <w:name w:val="Обычный1"/>
    <w:qFormat/>
    <w:rsid w:val="00A31A4F"/>
    <w:pPr>
      <w:tabs>
        <w:tab w:val="left" w:pos="708"/>
      </w:tabs>
      <w:spacing w:line="100" w:lineRule="atLeast"/>
    </w:pPr>
    <w:rPr>
      <w:rFonts w:eastAsia="Calibri"/>
      <w:sz w:val="24"/>
      <w:szCs w:val="24"/>
      <w:lang w:eastAsia="ar-SA"/>
    </w:rPr>
  </w:style>
  <w:style w:type="paragraph" w:customStyle="1" w:styleId="aff6">
    <w:name w:val="Заголовок таблицы"/>
    <w:basedOn w:val="aff4"/>
    <w:qFormat/>
    <w:rsid w:val="00A31A4F"/>
    <w:pPr>
      <w:jc w:val="center"/>
    </w:pPr>
    <w:rPr>
      <w:b/>
      <w:bC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consultantplus://offline/ref=7A0C22ED73F26C9D6D9B7A143878F9FA7E796E35F0B5B51C9C2CA224AB40F6B5B11C5F58F8B8F88879A637832785E91DCDEE3EA34D8Dc0W3S" TargetMode="Externa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9797</Words>
  <Characters>55843</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65509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МакароваВЕ</cp:lastModifiedBy>
  <cp:revision>4</cp:revision>
  <cp:lastPrinted>2015-09-07T13:39:00Z</cp:lastPrinted>
  <dcterms:created xsi:type="dcterms:W3CDTF">2026-05-12T12:24:00Z</dcterms:created>
  <dcterms:modified xsi:type="dcterms:W3CDTF">2026-05-12T12:55:00Z</dcterms:modified>
  <dc:language>ru-RU</dc:language>
</cp:coreProperties>
</file>