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923" w:rsidRDefault="00E04E0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</w:rPr>
        <w:t>Приложение № 2</w:t>
      </w:r>
    </w:p>
    <w:p w:rsidR="00126923" w:rsidRDefault="00E04E01" w:rsidP="00145D60">
      <w:pPr>
        <w:ind w:firstLine="426"/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</w:rPr>
        <w:t>к извещению о проведении электронного</w:t>
      </w:r>
      <w:r w:rsidR="00145D60">
        <w:rPr>
          <w:rFonts w:ascii="Times New Roman" w:hAnsi="Times New Roman"/>
          <w:bCs/>
        </w:rPr>
        <w:t xml:space="preserve"> магазина</w:t>
      </w:r>
    </w:p>
    <w:p w:rsidR="00126923" w:rsidRDefault="00126923">
      <w:pPr>
        <w:ind w:firstLine="426"/>
        <w:jc w:val="right"/>
        <w:rPr>
          <w:rFonts w:ascii="Times New Roman" w:hAnsi="Times New Roman"/>
        </w:rPr>
      </w:pPr>
    </w:p>
    <w:p w:rsidR="00126923" w:rsidRDefault="00E04E01">
      <w:pPr>
        <w:keepNext/>
        <w:keepLines/>
        <w:suppressLineNumbers/>
        <w:ind w:left="-142" w:right="-144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Обоснование начальной (максимальной) цены контракта</w:t>
      </w:r>
    </w:p>
    <w:p w:rsidR="00126923" w:rsidRDefault="00187290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187290">
        <w:rPr>
          <w:rFonts w:ascii="Times New Roman" w:hAnsi="Times New Roman"/>
          <w:b/>
          <w:bCs/>
          <w:sz w:val="22"/>
          <w:szCs w:val="22"/>
        </w:rPr>
        <w:t>Оказание услуг по сбору, вывозу и утилизации списанного медицинского оборудования СПб ГБУЗ «Городская поликлиника №106» в 2026 году</w:t>
      </w:r>
    </w:p>
    <w:p w:rsidR="00187290" w:rsidRDefault="00187290">
      <w:pPr>
        <w:jc w:val="center"/>
        <w:rPr>
          <w:rFonts w:ascii="Times New Roman" w:hAnsi="Times New Roman"/>
        </w:rPr>
      </w:pPr>
    </w:p>
    <w:p w:rsidR="00126923" w:rsidRDefault="00E04E01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Cs/>
        </w:rPr>
        <w:t xml:space="preserve">Начальная (максимальная) цена контракта определена заказчиком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нужд", первоначальный текст документа опубликован в изданиях Официальный интернет-портал правовой информации http://www.pravo.gov.ru, 08.04.2013, "Собрание законодательства РФ", 08.04.2013, N 14, ст. 1652, "Российская газета", N 80, 12.04.2013. </w:t>
      </w:r>
      <w:proofErr w:type="gramEnd"/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В соответствии с установленными статьей 22 Федерального закона № 44-ФЗ требованиями начальная (максимальная) цена контракта определена заказчиком методом сопоставимых рыночных цен (анализа рынка). </w:t>
      </w:r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В целях получения ценовой информации в отношении товара для определения начальной (максимальной) цены контракта было направлено 5 запросов о предоставлении ценовой информации: Запро</w:t>
      </w:r>
      <w:r w:rsidR="00187290">
        <w:rPr>
          <w:rFonts w:ascii="Times New Roman" w:hAnsi="Times New Roman"/>
          <w:bCs/>
          <w:shd w:val="clear" w:color="auto" w:fill="FFFFFF"/>
        </w:rPr>
        <w:t xml:space="preserve">сы от </w:t>
      </w:r>
      <w:r w:rsidR="001D4A9D">
        <w:rPr>
          <w:rFonts w:ascii="Times New Roman" w:hAnsi="Times New Roman"/>
          <w:bCs/>
          <w:shd w:val="clear" w:color="auto" w:fill="FFFFFF"/>
        </w:rPr>
        <w:t xml:space="preserve">17.04.2026 </w:t>
      </w:r>
      <w:r>
        <w:rPr>
          <w:rFonts w:ascii="Times New Roman" w:hAnsi="Times New Roman"/>
          <w:bCs/>
          <w:shd w:val="clear" w:color="auto" w:fill="FFFFFF"/>
        </w:rPr>
        <w:t>№</w:t>
      </w:r>
      <w:r w:rsidR="00187290">
        <w:rPr>
          <w:rFonts w:ascii="Times New Roman" w:hAnsi="Times New Roman"/>
          <w:bCs/>
          <w:shd w:val="clear" w:color="auto" w:fill="FFFFFF"/>
        </w:rPr>
        <w:t>б/</w:t>
      </w:r>
      <w:proofErr w:type="spellStart"/>
      <w:r w:rsidR="00187290">
        <w:rPr>
          <w:rFonts w:ascii="Times New Roman" w:hAnsi="Times New Roman"/>
          <w:bCs/>
          <w:shd w:val="clear" w:color="auto" w:fill="FFFFFF"/>
        </w:rPr>
        <w:t>н</w:t>
      </w:r>
      <w:proofErr w:type="spellEnd"/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Идентичные по содержанию запросы были направлены посредством электронной связи. </w:t>
      </w:r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Б</w:t>
      </w:r>
      <w:r>
        <w:rPr>
          <w:rFonts w:ascii="Times New Roman" w:hAnsi="Times New Roman"/>
          <w:bCs/>
          <w:shd w:val="clear" w:color="auto" w:fill="FFFFFF"/>
        </w:rPr>
        <w:t xml:space="preserve">ыло получено 3 ответа: 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 xml:space="preserve">1. Ценовое предложение № 1, исх. № </w:t>
      </w:r>
      <w:r w:rsidR="001D4A9D">
        <w:rPr>
          <w:rFonts w:ascii="Times New Roman" w:hAnsi="Times New Roman"/>
          <w:bCs/>
          <w:shd w:val="clear" w:color="auto" w:fill="FFFFFF"/>
        </w:rPr>
        <w:t>303/26 от 12.05</w:t>
      </w:r>
      <w:r w:rsidR="00187290">
        <w:rPr>
          <w:rFonts w:ascii="Times New Roman" w:hAnsi="Times New Roman"/>
          <w:bCs/>
          <w:shd w:val="clear" w:color="auto" w:fill="FFFFFF"/>
        </w:rPr>
        <w:t>.2026</w:t>
      </w:r>
      <w:r>
        <w:rPr>
          <w:rFonts w:ascii="Times New Roman" w:hAnsi="Times New Roman"/>
          <w:bCs/>
          <w:shd w:val="clear" w:color="auto" w:fill="FFFFFF"/>
        </w:rPr>
        <w:t>г.;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>2. Цен</w:t>
      </w:r>
      <w:r w:rsidR="001D4A9D">
        <w:rPr>
          <w:rFonts w:ascii="Times New Roman" w:hAnsi="Times New Roman"/>
          <w:bCs/>
          <w:shd w:val="clear" w:color="auto" w:fill="FFFFFF"/>
        </w:rPr>
        <w:t>овое предложение № 2, исх. № 304</w:t>
      </w:r>
      <w:r w:rsidR="00187290">
        <w:rPr>
          <w:rFonts w:ascii="Times New Roman" w:hAnsi="Times New Roman"/>
          <w:bCs/>
          <w:shd w:val="clear" w:color="auto" w:fill="FFFFFF"/>
        </w:rPr>
        <w:t xml:space="preserve">/26 от </w:t>
      </w:r>
      <w:r w:rsidR="001D4A9D">
        <w:rPr>
          <w:rFonts w:ascii="Times New Roman" w:hAnsi="Times New Roman"/>
          <w:bCs/>
          <w:shd w:val="clear" w:color="auto" w:fill="FFFFFF"/>
        </w:rPr>
        <w:t>12.05.2026г.;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 xml:space="preserve">3. Ценовое </w:t>
      </w:r>
      <w:r w:rsidR="001D4A9D">
        <w:rPr>
          <w:rFonts w:ascii="Times New Roman" w:hAnsi="Times New Roman"/>
          <w:bCs/>
          <w:shd w:val="clear" w:color="auto" w:fill="FFFFFF"/>
        </w:rPr>
        <w:t>предложение № 3, исх. № 305</w:t>
      </w:r>
      <w:r w:rsidR="00187290">
        <w:rPr>
          <w:rFonts w:ascii="Times New Roman" w:hAnsi="Times New Roman"/>
          <w:bCs/>
          <w:shd w:val="clear" w:color="auto" w:fill="FFFFFF"/>
        </w:rPr>
        <w:t xml:space="preserve">/26 от </w:t>
      </w:r>
      <w:r w:rsidR="001D4A9D">
        <w:rPr>
          <w:rFonts w:ascii="Times New Roman" w:hAnsi="Times New Roman"/>
          <w:bCs/>
          <w:shd w:val="clear" w:color="auto" w:fill="FFFFFF"/>
        </w:rPr>
        <w:t>12.05.2026г.;</w:t>
      </w: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hd w:val="clear" w:color="auto" w:fill="FFFFFF"/>
        </w:rPr>
        <w:t>Указанные коммерческие предложения предоставлены в ви</w:t>
      </w:r>
      <w:r>
        <w:rPr>
          <w:rFonts w:ascii="Times New Roman" w:hAnsi="Times New Roman"/>
          <w:bCs/>
        </w:rPr>
        <w:t xml:space="preserve">де сканированных изображений коммерческих предложений, полученных Заказчиком посредством электронной связи. </w:t>
      </w: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Все документы, содержащие ценовую информацию, полученную по запросам, зарегистрированы в делопроизводстве СПб ГБУЗ «Городская поликлиника №106» и использованы в расчетах начальной (максимальной) цены контракта. Оригиналы использованных при определении, обосновании начальной (максимальной) цены контракта документов, снимки экрана ("</w:t>
      </w:r>
      <w:proofErr w:type="spellStart"/>
      <w:r>
        <w:rPr>
          <w:rFonts w:ascii="Times New Roman" w:hAnsi="Times New Roman"/>
          <w:bCs/>
        </w:rPr>
        <w:t>скриншот</w:t>
      </w:r>
      <w:proofErr w:type="spellEnd"/>
      <w:r>
        <w:rPr>
          <w:rFonts w:ascii="Times New Roman" w:hAnsi="Times New Roman"/>
          <w:bCs/>
        </w:rPr>
        <w:t>"), содержащие изображения соответствующих страниц рассылки запросов и полученных ответов с указанием даты и времени их формирования, хранятся с документацией о закупке.</w:t>
      </w:r>
    </w:p>
    <w:tbl>
      <w:tblPr>
        <w:tblW w:w="4750" w:type="pct"/>
        <w:tblInd w:w="109" w:type="dxa"/>
        <w:tblLayout w:type="fixed"/>
        <w:tblLook w:val="04A0"/>
      </w:tblPr>
      <w:tblGrid>
        <w:gridCol w:w="422"/>
        <w:gridCol w:w="3454"/>
        <w:gridCol w:w="1606"/>
        <w:gridCol w:w="1740"/>
        <w:gridCol w:w="1739"/>
        <w:gridCol w:w="1479"/>
        <w:gridCol w:w="1476"/>
        <w:gridCol w:w="2131"/>
      </w:tblGrid>
      <w:tr w:rsidR="001D4A9D" w:rsidTr="000E670E">
        <w:trPr>
          <w:trHeight w:val="1053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услуг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Планируемый объем операций, руб.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Исполнитель№1</w:t>
            </w:r>
          </w:p>
          <w:p w:rsidR="001D4A9D" w:rsidRDefault="001D4A9D" w:rsidP="000E670E">
            <w:pPr>
              <w:pStyle w:val="aa"/>
              <w:widowControl w:val="0"/>
              <w:jc w:val="center"/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Исполнитель№2</w:t>
            </w:r>
          </w:p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Исполнитель№3</w:t>
            </w:r>
          </w:p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Наименьший, %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pStyle w:val="aa"/>
              <w:widowControl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сумма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получаемая Исполнителем (руб.)</w:t>
            </w:r>
          </w:p>
        </w:tc>
      </w:tr>
      <w:tr w:rsidR="001D4A9D" w:rsidTr="000E670E">
        <w:trPr>
          <w:trHeight w:val="1550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keepNext/>
              <w:keepLines/>
              <w:suppressLineNumbers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Оказание услуг на проведение расчетов по операциям совершенным с использованием банковских карт (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Эквайринг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tabs>
                <w:tab w:val="left" w:pos="2805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A9D" w:rsidRDefault="001D4A9D" w:rsidP="000E670E">
            <w:pPr>
              <w:tabs>
                <w:tab w:val="left" w:pos="2805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A9D" w:rsidRDefault="001D4A9D" w:rsidP="000E670E">
            <w:pPr>
              <w:tabs>
                <w:tab w:val="left" w:pos="2805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10 000 000,00</w:t>
            </w:r>
          </w:p>
          <w:p w:rsidR="001D4A9D" w:rsidRDefault="001D4A9D" w:rsidP="000E670E">
            <w:pPr>
              <w:tabs>
                <w:tab w:val="left" w:pos="2805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A9D" w:rsidRDefault="001D4A9D" w:rsidP="000E670E">
            <w:pPr>
              <w:tabs>
                <w:tab w:val="left" w:pos="2805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1,55 %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1,6 %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0 000,00</w:t>
            </w:r>
          </w:p>
        </w:tc>
      </w:tr>
      <w:tr w:rsidR="001D4A9D" w:rsidTr="000E670E">
        <w:trPr>
          <w:trHeight w:val="415"/>
        </w:trPr>
        <w:tc>
          <w:tcPr>
            <w:tcW w:w="4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A9D" w:rsidRDefault="001D4A9D" w:rsidP="000E670E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A9D" w:rsidRDefault="001D4A9D" w:rsidP="000E670E">
            <w:pPr>
              <w:contextualSpacing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0 000,00</w:t>
            </w:r>
          </w:p>
        </w:tc>
      </w:tr>
    </w:tbl>
    <w:p w:rsidR="00126923" w:rsidRDefault="00126923">
      <w:pPr>
        <w:widowControl/>
        <w:tabs>
          <w:tab w:val="left" w:pos="426"/>
        </w:tabs>
        <w:ind w:left="142" w:right="-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145D60">
        <w:rPr>
          <w:rFonts w:ascii="Times New Roman" w:hAnsi="Times New Roman"/>
          <w:shd w:val="clear" w:color="auto" w:fill="FFFFFF"/>
        </w:rPr>
        <w:t>138 000,00</w:t>
      </w:r>
      <w:r w:rsidR="00187290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hd w:val="clear" w:color="auto" w:fill="FFFFFF"/>
        </w:rPr>
        <w:t>руб.</w:t>
      </w:r>
      <w:r>
        <w:rPr>
          <w:rFonts w:ascii="Times New Roman" w:hAnsi="Times New Roman"/>
          <w:shd w:val="clear" w:color="auto" w:fill="FFFFFF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</w:t>
      </w:r>
      <w:r>
        <w:rPr>
          <w:rFonts w:ascii="Times New Roman" w:hAnsi="Times New Roman"/>
          <w:b/>
          <w:bCs/>
          <w:shd w:val="clear" w:color="auto" w:fill="FFFFFF"/>
        </w:rPr>
        <w:t xml:space="preserve"> </w:t>
      </w:r>
      <w:r w:rsidR="001D4A9D">
        <w:rPr>
          <w:rFonts w:ascii="Times New Roman" w:hAnsi="Times New Roman"/>
          <w:b/>
          <w:bCs/>
          <w:shd w:val="clear" w:color="auto" w:fill="FFFFFF"/>
        </w:rPr>
        <w:t>100 0</w:t>
      </w:r>
      <w:r w:rsidR="00187290">
        <w:rPr>
          <w:rFonts w:ascii="Times New Roman" w:hAnsi="Times New Roman"/>
          <w:b/>
          <w:bCs/>
          <w:shd w:val="clear" w:color="auto" w:fill="FFFFFF"/>
        </w:rPr>
        <w:t>00,00</w:t>
      </w:r>
      <w:r>
        <w:rPr>
          <w:rFonts w:ascii="Times New Roman" w:hAnsi="Times New Roman"/>
          <w:b/>
          <w:bCs/>
          <w:shd w:val="clear" w:color="auto" w:fill="FFFFFF"/>
        </w:rPr>
        <w:t xml:space="preserve"> руб.</w:t>
      </w:r>
      <w:r>
        <w:rPr>
          <w:rFonts w:ascii="Times New Roman" w:hAnsi="Times New Roman"/>
          <w:b/>
          <w:bCs/>
          <w:shd w:val="clear" w:color="auto" w:fill="FFFFFF"/>
        </w:rPr>
        <w:tab/>
      </w:r>
      <w:r>
        <w:rPr>
          <w:rFonts w:ascii="Times New Roman" w:hAnsi="Times New Roman"/>
          <w:b/>
          <w:bCs/>
          <w:sz w:val="22"/>
          <w:shd w:val="clear" w:color="auto" w:fill="FFFFFF"/>
        </w:rPr>
        <w:tab/>
      </w:r>
    </w:p>
    <w:p w:rsidR="00126923" w:rsidRDefault="00126923">
      <w:p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145D60" w:rsidRDefault="00145D60" w:rsidP="00145D60">
      <w:pPr>
        <w:rPr>
          <w:rFonts w:ascii="Times New Roman" w:hAnsi="Times New Roman"/>
        </w:rPr>
      </w:pPr>
    </w:p>
    <w:p w:rsidR="00145D60" w:rsidRDefault="00145D60" w:rsidP="00145D60">
      <w:pPr>
        <w:ind w:left="426"/>
        <w:jc w:val="both"/>
        <w:rPr>
          <w:sz w:val="13"/>
          <w:szCs w:val="13"/>
        </w:rPr>
      </w:pPr>
      <w:r w:rsidRPr="00564E41">
        <w:rPr>
          <w:sz w:val="13"/>
          <w:szCs w:val="13"/>
        </w:rPr>
        <w:t>Дата подготовки расчета</w:t>
      </w:r>
      <w:r>
        <w:rPr>
          <w:sz w:val="13"/>
          <w:szCs w:val="13"/>
        </w:rPr>
        <w:t>: 12.05.2026 г</w:t>
      </w:r>
    </w:p>
    <w:p w:rsidR="00145D60" w:rsidRPr="00564E41" w:rsidRDefault="00145D60" w:rsidP="00145D60">
      <w:pPr>
        <w:ind w:left="426"/>
        <w:jc w:val="both"/>
        <w:rPr>
          <w:sz w:val="13"/>
          <w:szCs w:val="13"/>
        </w:rPr>
      </w:pPr>
      <w:r>
        <w:rPr>
          <w:sz w:val="13"/>
          <w:szCs w:val="13"/>
        </w:rPr>
        <w:t>Исполнитель: Максимова А.В.</w:t>
      </w:r>
    </w:p>
    <w:p w:rsidR="00126923" w:rsidRDefault="00126923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p w:rsidR="00187290" w:rsidRDefault="00187290">
      <w:pPr>
        <w:rPr>
          <w:rFonts w:ascii="Times New Roman" w:hAnsi="Times New Roman"/>
        </w:rPr>
      </w:pPr>
    </w:p>
    <w:sectPr w:rsidR="00187290" w:rsidSect="00126923">
      <w:pgSz w:w="16838" w:h="11906" w:orient="landscape"/>
      <w:pgMar w:top="1135" w:right="1134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compat/>
  <w:rsids>
    <w:rsidRoot w:val="00126923"/>
    <w:rsid w:val="00126923"/>
    <w:rsid w:val="00145D60"/>
    <w:rsid w:val="00187290"/>
    <w:rsid w:val="001D4A9D"/>
    <w:rsid w:val="00216585"/>
    <w:rsid w:val="0023353B"/>
    <w:rsid w:val="004719DC"/>
    <w:rsid w:val="00A828DF"/>
    <w:rsid w:val="00D44F32"/>
    <w:rsid w:val="00E0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4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2134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4">
    <w:name w:val="Символ нумерации"/>
    <w:qFormat/>
    <w:rsid w:val="00126923"/>
  </w:style>
  <w:style w:type="paragraph" w:customStyle="1" w:styleId="a5">
    <w:name w:val="Заголовок"/>
    <w:basedOn w:val="a"/>
    <w:next w:val="a6"/>
    <w:qFormat/>
    <w:rsid w:val="0012692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126923"/>
    <w:pPr>
      <w:spacing w:after="140" w:line="276" w:lineRule="auto"/>
    </w:pPr>
  </w:style>
  <w:style w:type="paragraph" w:styleId="a7">
    <w:name w:val="List"/>
    <w:basedOn w:val="a6"/>
    <w:rsid w:val="00126923"/>
    <w:rPr>
      <w:rFonts w:cs="Arial"/>
    </w:rPr>
  </w:style>
  <w:style w:type="paragraph" w:customStyle="1" w:styleId="Caption">
    <w:name w:val="Caption"/>
    <w:basedOn w:val="a"/>
    <w:qFormat/>
    <w:rsid w:val="00126923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126923"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A21347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1D4A9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ЛевковичЕВ</dc:creator>
  <dc:description/>
  <cp:lastModifiedBy>МакароваВЕ</cp:lastModifiedBy>
  <cp:revision>18</cp:revision>
  <dcterms:created xsi:type="dcterms:W3CDTF">2022-08-16T07:53:00Z</dcterms:created>
  <dcterms:modified xsi:type="dcterms:W3CDTF">2026-05-12T12:47:00Z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