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24F7C" w:rsidRDefault="00424F7C" w:rsidP="00424F7C">
      <w:pPr>
        <w:jc w:val="center"/>
        <w:rPr>
          <w:b/>
          <w:sz w:val="22"/>
          <w:szCs w:val="22"/>
        </w:rPr>
      </w:pPr>
      <w:r>
        <w:rPr>
          <w:b/>
          <w:sz w:val="22"/>
          <w:szCs w:val="22"/>
        </w:rPr>
        <w:t>КОНТРАКТ</w:t>
      </w:r>
      <w:r w:rsidRPr="009F5B3A">
        <w:rPr>
          <w:b/>
          <w:sz w:val="22"/>
          <w:szCs w:val="22"/>
        </w:rPr>
        <w:t xml:space="preserve"> №</w:t>
      </w:r>
    </w:p>
    <w:p w:rsidR="00F978E6" w:rsidRDefault="00424F7C" w:rsidP="00F978E6">
      <w:pPr>
        <w:jc w:val="center"/>
        <w:rPr>
          <w:rFonts w:ascii="Tahoma" w:hAnsi="Tahoma" w:cs="Tahoma"/>
          <w:color w:val="000000"/>
          <w:sz w:val="18"/>
          <w:szCs w:val="18"/>
          <w:shd w:val="clear" w:color="auto" w:fill="F1F1F1"/>
        </w:rPr>
      </w:pPr>
      <w:r>
        <w:rPr>
          <w:b/>
          <w:sz w:val="22"/>
          <w:szCs w:val="22"/>
        </w:rPr>
        <w:t xml:space="preserve">ИКЗ </w:t>
      </w:r>
      <w:r w:rsidR="00F978E6" w:rsidRPr="00F978E6">
        <w:t>262780900792678380100100020000000244</w:t>
      </w:r>
    </w:p>
    <w:p w:rsidR="00424F7C" w:rsidRPr="009F5B3A" w:rsidRDefault="00424F7C" w:rsidP="00F978E6">
      <w:pPr>
        <w:jc w:val="center"/>
        <w:rPr>
          <w:sz w:val="22"/>
          <w:szCs w:val="22"/>
        </w:rPr>
      </w:pPr>
      <w:r w:rsidRPr="009F5B3A">
        <w:rPr>
          <w:sz w:val="22"/>
          <w:szCs w:val="22"/>
        </w:rPr>
        <w:t>Санкт-Петербург</w:t>
      </w:r>
      <w:r w:rsidRPr="009F5B3A">
        <w:rPr>
          <w:sz w:val="22"/>
          <w:szCs w:val="22"/>
        </w:rPr>
        <w:tab/>
      </w:r>
      <w:r w:rsidRPr="009F5B3A">
        <w:rPr>
          <w:sz w:val="22"/>
          <w:szCs w:val="22"/>
        </w:rPr>
        <w:tab/>
      </w:r>
      <w:r w:rsidRPr="009F5B3A">
        <w:rPr>
          <w:sz w:val="22"/>
          <w:szCs w:val="22"/>
        </w:rPr>
        <w:tab/>
      </w:r>
      <w:r w:rsidRPr="009F5B3A">
        <w:rPr>
          <w:sz w:val="22"/>
          <w:szCs w:val="22"/>
        </w:rPr>
        <w:tab/>
      </w:r>
      <w:r w:rsidRPr="009F5B3A">
        <w:rPr>
          <w:sz w:val="22"/>
          <w:szCs w:val="22"/>
        </w:rPr>
        <w:tab/>
      </w:r>
      <w:r w:rsidRPr="009F5B3A">
        <w:rPr>
          <w:sz w:val="22"/>
          <w:szCs w:val="22"/>
        </w:rPr>
        <w:tab/>
      </w:r>
      <w:r w:rsidRPr="009F5B3A">
        <w:rPr>
          <w:sz w:val="22"/>
          <w:szCs w:val="22"/>
        </w:rPr>
        <w:tab/>
      </w:r>
      <w:r w:rsidRPr="009F5B3A">
        <w:rPr>
          <w:sz w:val="22"/>
          <w:szCs w:val="22"/>
        </w:rPr>
        <w:tab/>
        <w:t>«__» _______ 202</w:t>
      </w:r>
      <w:r>
        <w:rPr>
          <w:sz w:val="22"/>
          <w:szCs w:val="22"/>
        </w:rPr>
        <w:t>6</w:t>
      </w:r>
      <w:r w:rsidRPr="009F5B3A">
        <w:rPr>
          <w:sz w:val="22"/>
          <w:szCs w:val="22"/>
        </w:rPr>
        <w:t xml:space="preserve"> года</w:t>
      </w:r>
    </w:p>
    <w:p w:rsidR="00424F7C" w:rsidRDefault="00424F7C" w:rsidP="00424F7C">
      <w:pPr>
        <w:ind w:firstLine="709"/>
        <w:jc w:val="both"/>
        <w:rPr>
          <w:sz w:val="22"/>
          <w:szCs w:val="22"/>
        </w:rPr>
      </w:pPr>
    </w:p>
    <w:p w:rsidR="00424F7C" w:rsidRDefault="00424F7C" w:rsidP="00424F7C">
      <w:pPr>
        <w:ind w:firstLine="709"/>
        <w:jc w:val="both"/>
        <w:rPr>
          <w:sz w:val="22"/>
          <w:szCs w:val="22"/>
        </w:rPr>
      </w:pPr>
      <w:r w:rsidRPr="009F5B3A">
        <w:rPr>
          <w:sz w:val="22"/>
          <w:szCs w:val="22"/>
        </w:rPr>
        <w:t xml:space="preserve">Санкт-Петербургское государственное бюджетное учреждение культуры «Театр юных зрителей им. А.А. Брянцева», именуемое в дальнейшем «Заказчик», в лице директора С.В. </w:t>
      </w:r>
      <w:proofErr w:type="spellStart"/>
      <w:r w:rsidRPr="009F5B3A">
        <w:rPr>
          <w:sz w:val="22"/>
          <w:szCs w:val="22"/>
        </w:rPr>
        <w:t>Лаврецовой</w:t>
      </w:r>
      <w:proofErr w:type="spellEnd"/>
      <w:r w:rsidRPr="009F5B3A">
        <w:rPr>
          <w:sz w:val="22"/>
          <w:szCs w:val="22"/>
        </w:rPr>
        <w:t xml:space="preserve">, действующего на основании Устава, с </w:t>
      </w:r>
      <w:r>
        <w:rPr>
          <w:sz w:val="22"/>
          <w:szCs w:val="22"/>
        </w:rPr>
        <w:t>одной</w:t>
      </w:r>
      <w:r w:rsidRPr="009F5B3A">
        <w:rPr>
          <w:sz w:val="22"/>
          <w:szCs w:val="22"/>
        </w:rPr>
        <w:t xml:space="preserve"> стороны, </w:t>
      </w:r>
      <w:r>
        <w:rPr>
          <w:sz w:val="22"/>
          <w:szCs w:val="22"/>
        </w:rPr>
        <w:t xml:space="preserve">и </w:t>
      </w:r>
    </w:p>
    <w:p w:rsidR="00424F7C" w:rsidRDefault="00424F7C" w:rsidP="00424F7C">
      <w:pPr>
        <w:ind w:firstLine="709"/>
        <w:jc w:val="both"/>
        <w:rPr>
          <w:sz w:val="22"/>
          <w:szCs w:val="22"/>
        </w:rPr>
      </w:pPr>
      <w:r>
        <w:rPr>
          <w:sz w:val="22"/>
          <w:szCs w:val="22"/>
        </w:rPr>
        <w:t xml:space="preserve">_____________________________________, именуемое в дальнейшем «Подрядчик», в лице________________________, действующего на основании__________________, с другой стороны, </w:t>
      </w:r>
    </w:p>
    <w:p w:rsidR="00424F7C" w:rsidRPr="009F5B3A" w:rsidRDefault="00424F7C" w:rsidP="00424F7C">
      <w:pPr>
        <w:ind w:firstLine="709"/>
        <w:jc w:val="both"/>
        <w:rPr>
          <w:sz w:val="22"/>
          <w:szCs w:val="22"/>
        </w:rPr>
      </w:pPr>
      <w:r w:rsidRPr="009F5B3A">
        <w:rPr>
          <w:sz w:val="22"/>
          <w:szCs w:val="22"/>
        </w:rPr>
        <w:t xml:space="preserve">в дальнейшем при совместном упоминании именуемые «Стороны», на основании п. </w:t>
      </w:r>
      <w:r>
        <w:rPr>
          <w:sz w:val="22"/>
          <w:szCs w:val="22"/>
        </w:rPr>
        <w:t xml:space="preserve">5 </w:t>
      </w:r>
      <w:r w:rsidRPr="009F5B3A">
        <w:rPr>
          <w:sz w:val="22"/>
          <w:szCs w:val="22"/>
        </w:rPr>
        <w:t>ч.</w:t>
      </w:r>
      <w:r>
        <w:rPr>
          <w:sz w:val="22"/>
          <w:szCs w:val="22"/>
        </w:rPr>
        <w:t>1</w:t>
      </w:r>
      <w:r w:rsidRPr="009F5B3A">
        <w:rPr>
          <w:sz w:val="22"/>
          <w:szCs w:val="22"/>
        </w:rPr>
        <w:t xml:space="preserve"> ст. </w:t>
      </w:r>
      <w:r>
        <w:rPr>
          <w:sz w:val="22"/>
          <w:szCs w:val="22"/>
        </w:rPr>
        <w:t>93</w:t>
      </w:r>
      <w:r w:rsidRPr="009F5B3A">
        <w:rPr>
          <w:sz w:val="22"/>
          <w:szCs w:val="22"/>
        </w:rPr>
        <w:t xml:space="preserve"> Федерального закона от 05.04.2013 №44-ФЗ «О контрактной системе в сфере закупок товаров, работ, услуг для обеспечения государственных и муниципальных нужд» (далее – 44-ФЗ) заключили настоящий </w:t>
      </w:r>
      <w:r>
        <w:rPr>
          <w:sz w:val="22"/>
          <w:szCs w:val="22"/>
        </w:rPr>
        <w:t>контракт</w:t>
      </w:r>
      <w:r w:rsidRPr="009F5B3A">
        <w:rPr>
          <w:sz w:val="22"/>
          <w:szCs w:val="22"/>
        </w:rPr>
        <w:t xml:space="preserve"> (далее – </w:t>
      </w:r>
      <w:r>
        <w:rPr>
          <w:sz w:val="22"/>
          <w:szCs w:val="22"/>
        </w:rPr>
        <w:t>Контракт</w:t>
      </w:r>
      <w:r w:rsidRPr="009F5B3A">
        <w:rPr>
          <w:sz w:val="22"/>
          <w:szCs w:val="22"/>
        </w:rPr>
        <w:t>) о нижеследующем:</w:t>
      </w:r>
    </w:p>
    <w:p w:rsidR="00424F7C" w:rsidRPr="009F5B3A" w:rsidRDefault="00424F7C" w:rsidP="00424F7C">
      <w:pPr>
        <w:numPr>
          <w:ilvl w:val="0"/>
          <w:numId w:val="1"/>
        </w:numPr>
        <w:tabs>
          <w:tab w:val="clear" w:pos="0"/>
        </w:tabs>
        <w:spacing w:before="120"/>
        <w:ind w:left="0" w:firstLine="0"/>
        <w:jc w:val="center"/>
        <w:rPr>
          <w:sz w:val="22"/>
          <w:szCs w:val="22"/>
        </w:rPr>
      </w:pPr>
      <w:r w:rsidRPr="009F5B3A">
        <w:rPr>
          <w:b/>
          <w:sz w:val="22"/>
          <w:szCs w:val="22"/>
        </w:rPr>
        <w:t xml:space="preserve">Предмет </w:t>
      </w:r>
      <w:r>
        <w:rPr>
          <w:b/>
          <w:sz w:val="22"/>
          <w:szCs w:val="22"/>
        </w:rPr>
        <w:t>Контракта</w:t>
      </w:r>
    </w:p>
    <w:p w:rsidR="00424F7C" w:rsidRPr="00AD49BD" w:rsidRDefault="00424F7C" w:rsidP="00424F7C">
      <w:pPr>
        <w:pStyle w:val="a7"/>
        <w:numPr>
          <w:ilvl w:val="1"/>
          <w:numId w:val="1"/>
        </w:numPr>
        <w:ind w:left="0" w:firstLine="0"/>
        <w:jc w:val="both"/>
        <w:rPr>
          <w:b/>
          <w:color w:val="000000"/>
          <w:lang w:eastAsia="ru-RU"/>
        </w:rPr>
      </w:pPr>
      <w:r w:rsidRPr="00AD49BD">
        <w:rPr>
          <w:sz w:val="22"/>
          <w:szCs w:val="22"/>
        </w:rPr>
        <w:t xml:space="preserve">Заказчик поручает, а Подрядчик принимает на себя обязательства своим иждивением выполнить </w:t>
      </w:r>
      <w:r>
        <w:rPr>
          <w:sz w:val="22"/>
          <w:szCs w:val="22"/>
        </w:rPr>
        <w:t xml:space="preserve">работы по </w:t>
      </w:r>
      <w:r w:rsidRPr="002C6E78">
        <w:rPr>
          <w:sz w:val="22"/>
          <w:szCs w:val="22"/>
        </w:rPr>
        <w:t xml:space="preserve">ремонту </w:t>
      </w:r>
      <w:r>
        <w:rPr>
          <w:sz w:val="22"/>
          <w:szCs w:val="22"/>
        </w:rPr>
        <w:t>пола Бутафорского зала</w:t>
      </w:r>
      <w:r w:rsidRPr="002C6E78">
        <w:rPr>
          <w:sz w:val="22"/>
          <w:szCs w:val="22"/>
        </w:rPr>
        <w:t xml:space="preserve"> в здании СПб ГБУК "Театр юных зрителей им. А.А. Брянцева" по адресу: Пионерская пл., д. 1</w:t>
      </w:r>
      <w:r w:rsidRPr="00AD49BD">
        <w:rPr>
          <w:sz w:val="22"/>
          <w:szCs w:val="22"/>
        </w:rPr>
        <w:t xml:space="preserve"> (далее – Работы), а Заказчик обязуется принять и оплатить Работы Подрядчика в соответствии с условиями </w:t>
      </w:r>
      <w:r>
        <w:rPr>
          <w:sz w:val="22"/>
          <w:szCs w:val="22"/>
        </w:rPr>
        <w:t>Контракта</w:t>
      </w:r>
      <w:r w:rsidRPr="00AD49BD">
        <w:rPr>
          <w:sz w:val="22"/>
          <w:szCs w:val="22"/>
        </w:rPr>
        <w:t>.</w:t>
      </w:r>
    </w:p>
    <w:p w:rsidR="00424F7C" w:rsidRPr="009F5B3A" w:rsidRDefault="00424F7C" w:rsidP="00424F7C">
      <w:pPr>
        <w:numPr>
          <w:ilvl w:val="1"/>
          <w:numId w:val="1"/>
        </w:numPr>
        <w:tabs>
          <w:tab w:val="clear" w:pos="0"/>
        </w:tabs>
        <w:ind w:left="0" w:firstLine="0"/>
        <w:jc w:val="both"/>
        <w:rPr>
          <w:sz w:val="22"/>
          <w:szCs w:val="22"/>
        </w:rPr>
      </w:pPr>
      <w:r w:rsidRPr="009F5B3A">
        <w:rPr>
          <w:sz w:val="22"/>
          <w:szCs w:val="22"/>
        </w:rPr>
        <w:t xml:space="preserve">Технические, экономические и иные требования к Работам определяются </w:t>
      </w:r>
      <w:r>
        <w:rPr>
          <w:sz w:val="22"/>
          <w:szCs w:val="22"/>
        </w:rPr>
        <w:t>Контрактом</w:t>
      </w:r>
      <w:r w:rsidRPr="009F5B3A">
        <w:rPr>
          <w:sz w:val="22"/>
          <w:szCs w:val="22"/>
        </w:rPr>
        <w:t>, руководящей и нормативной документацией, действующей на территории РФ.</w:t>
      </w:r>
    </w:p>
    <w:p w:rsidR="00424F7C" w:rsidRDefault="00424F7C" w:rsidP="00424F7C">
      <w:pPr>
        <w:numPr>
          <w:ilvl w:val="1"/>
          <w:numId w:val="1"/>
        </w:numPr>
        <w:tabs>
          <w:tab w:val="clear" w:pos="0"/>
        </w:tabs>
        <w:ind w:left="0" w:firstLine="0"/>
        <w:jc w:val="both"/>
        <w:rPr>
          <w:sz w:val="22"/>
          <w:szCs w:val="22"/>
        </w:rPr>
      </w:pPr>
      <w:r w:rsidRPr="009F5B3A">
        <w:rPr>
          <w:sz w:val="22"/>
          <w:szCs w:val="22"/>
        </w:rPr>
        <w:t xml:space="preserve">Работы по </w:t>
      </w:r>
      <w:r>
        <w:rPr>
          <w:sz w:val="22"/>
          <w:szCs w:val="22"/>
        </w:rPr>
        <w:t>Контракту</w:t>
      </w:r>
      <w:r w:rsidRPr="009F5B3A">
        <w:rPr>
          <w:sz w:val="22"/>
          <w:szCs w:val="22"/>
        </w:rPr>
        <w:t xml:space="preserve"> выполняются в соответствии с </w:t>
      </w:r>
      <w:r>
        <w:rPr>
          <w:sz w:val="22"/>
          <w:szCs w:val="22"/>
        </w:rPr>
        <w:t>Описанием объекта закупки</w:t>
      </w:r>
      <w:r w:rsidRPr="009F5B3A">
        <w:rPr>
          <w:sz w:val="22"/>
          <w:szCs w:val="22"/>
        </w:rPr>
        <w:t xml:space="preserve"> (Приложение №1</w:t>
      </w:r>
      <w:r>
        <w:rPr>
          <w:sz w:val="22"/>
          <w:szCs w:val="22"/>
        </w:rPr>
        <w:t xml:space="preserve"> к Контракту</w:t>
      </w:r>
      <w:r w:rsidRPr="009F5B3A">
        <w:rPr>
          <w:sz w:val="22"/>
          <w:szCs w:val="22"/>
        </w:rPr>
        <w:t>).</w:t>
      </w:r>
    </w:p>
    <w:p w:rsidR="00424F7C" w:rsidRPr="009F5B3A" w:rsidRDefault="00424F7C" w:rsidP="00424F7C">
      <w:pPr>
        <w:numPr>
          <w:ilvl w:val="0"/>
          <w:numId w:val="1"/>
        </w:numPr>
        <w:tabs>
          <w:tab w:val="clear" w:pos="0"/>
        </w:tabs>
        <w:spacing w:before="120"/>
        <w:ind w:left="0" w:firstLine="0"/>
        <w:jc w:val="center"/>
        <w:rPr>
          <w:b/>
          <w:sz w:val="22"/>
          <w:szCs w:val="22"/>
        </w:rPr>
      </w:pPr>
      <w:r>
        <w:rPr>
          <w:b/>
          <w:sz w:val="22"/>
          <w:szCs w:val="22"/>
        </w:rPr>
        <w:t>Цена Контракта</w:t>
      </w:r>
      <w:r w:rsidRPr="009F5B3A">
        <w:rPr>
          <w:b/>
          <w:sz w:val="22"/>
          <w:szCs w:val="22"/>
        </w:rPr>
        <w:t xml:space="preserve"> и порядок расчета</w:t>
      </w:r>
    </w:p>
    <w:p w:rsidR="00424F7C" w:rsidRDefault="00424F7C" w:rsidP="00424F7C">
      <w:pPr>
        <w:numPr>
          <w:ilvl w:val="1"/>
          <w:numId w:val="1"/>
        </w:numPr>
        <w:tabs>
          <w:tab w:val="clear" w:pos="0"/>
        </w:tabs>
        <w:ind w:left="0" w:firstLine="0"/>
        <w:jc w:val="both"/>
        <w:rPr>
          <w:sz w:val="22"/>
          <w:szCs w:val="22"/>
        </w:rPr>
      </w:pPr>
      <w:r w:rsidRPr="009F5B3A">
        <w:rPr>
          <w:sz w:val="22"/>
          <w:szCs w:val="22"/>
        </w:rPr>
        <w:t>Общая стоимость Работ</w:t>
      </w:r>
      <w:r>
        <w:rPr>
          <w:sz w:val="22"/>
          <w:szCs w:val="22"/>
        </w:rPr>
        <w:t xml:space="preserve"> (Цена Контракта)</w:t>
      </w:r>
      <w:r w:rsidRPr="009F5B3A">
        <w:rPr>
          <w:sz w:val="22"/>
          <w:szCs w:val="22"/>
        </w:rPr>
        <w:t xml:space="preserve"> определяется Сметой (Приложение №2</w:t>
      </w:r>
      <w:r>
        <w:rPr>
          <w:sz w:val="22"/>
          <w:szCs w:val="22"/>
        </w:rPr>
        <w:t xml:space="preserve"> к Контракту</w:t>
      </w:r>
      <w:r w:rsidRPr="009F5B3A">
        <w:rPr>
          <w:sz w:val="22"/>
          <w:szCs w:val="22"/>
        </w:rPr>
        <w:t xml:space="preserve">) и составляет: </w:t>
      </w:r>
      <w:r>
        <w:rPr>
          <w:b/>
          <w:sz w:val="22"/>
          <w:szCs w:val="22"/>
        </w:rPr>
        <w:t>___</w:t>
      </w:r>
      <w:r w:rsidRPr="009F5B3A">
        <w:rPr>
          <w:b/>
          <w:sz w:val="22"/>
          <w:szCs w:val="22"/>
        </w:rPr>
        <w:t xml:space="preserve"> рубл</w:t>
      </w:r>
      <w:r>
        <w:rPr>
          <w:b/>
          <w:sz w:val="22"/>
          <w:szCs w:val="22"/>
        </w:rPr>
        <w:t>ей</w:t>
      </w:r>
      <w:r w:rsidRPr="009F5B3A">
        <w:rPr>
          <w:b/>
          <w:sz w:val="22"/>
          <w:szCs w:val="22"/>
        </w:rPr>
        <w:t xml:space="preserve"> (</w:t>
      </w:r>
      <w:r>
        <w:rPr>
          <w:b/>
          <w:sz w:val="22"/>
          <w:szCs w:val="22"/>
        </w:rPr>
        <w:t xml:space="preserve">____ </w:t>
      </w:r>
      <w:r w:rsidRPr="009F5B3A">
        <w:rPr>
          <w:b/>
          <w:sz w:val="22"/>
          <w:szCs w:val="22"/>
        </w:rPr>
        <w:t xml:space="preserve">тысячи </w:t>
      </w:r>
      <w:r>
        <w:rPr>
          <w:b/>
          <w:sz w:val="22"/>
          <w:szCs w:val="22"/>
        </w:rPr>
        <w:t>___</w:t>
      </w:r>
      <w:r w:rsidRPr="009F5B3A">
        <w:rPr>
          <w:b/>
          <w:sz w:val="22"/>
          <w:szCs w:val="22"/>
        </w:rPr>
        <w:t xml:space="preserve"> рублей </w:t>
      </w:r>
      <w:r>
        <w:rPr>
          <w:b/>
          <w:sz w:val="22"/>
          <w:szCs w:val="22"/>
        </w:rPr>
        <w:t>__</w:t>
      </w:r>
      <w:r w:rsidRPr="009F5B3A">
        <w:rPr>
          <w:b/>
          <w:sz w:val="22"/>
          <w:szCs w:val="22"/>
        </w:rPr>
        <w:t xml:space="preserve"> копейки), </w:t>
      </w:r>
      <w:r>
        <w:rPr>
          <w:b/>
          <w:sz w:val="22"/>
          <w:szCs w:val="22"/>
        </w:rPr>
        <w:t>в том числе НДС ____________________</w:t>
      </w:r>
      <w:r w:rsidRPr="009F5B3A">
        <w:rPr>
          <w:sz w:val="22"/>
          <w:szCs w:val="22"/>
        </w:rPr>
        <w:t>.</w:t>
      </w:r>
    </w:p>
    <w:p w:rsidR="00424F7C" w:rsidRPr="009F5B3A" w:rsidRDefault="00424F7C" w:rsidP="00424F7C">
      <w:pPr>
        <w:jc w:val="both"/>
        <w:rPr>
          <w:sz w:val="22"/>
          <w:szCs w:val="22"/>
        </w:rPr>
      </w:pPr>
      <w:r>
        <w:rPr>
          <w:sz w:val="22"/>
          <w:szCs w:val="22"/>
        </w:rPr>
        <w:t xml:space="preserve">Источник финансирования: внебюджетные средства: субсидия на выполнение государственного задания Код вида расходов 244 КОСГУ 225. </w:t>
      </w:r>
    </w:p>
    <w:p w:rsidR="00424F7C" w:rsidRPr="009F5B3A" w:rsidRDefault="00424F7C" w:rsidP="00424F7C">
      <w:pPr>
        <w:jc w:val="both"/>
        <w:rPr>
          <w:sz w:val="22"/>
          <w:szCs w:val="22"/>
        </w:rPr>
      </w:pPr>
      <w:r w:rsidRPr="009F5B3A">
        <w:rPr>
          <w:bCs/>
          <w:sz w:val="22"/>
          <w:szCs w:val="22"/>
          <w:lang w:eastAsia="ru-RU"/>
        </w:rPr>
        <w:t xml:space="preserve">Цена </w:t>
      </w:r>
      <w:r>
        <w:rPr>
          <w:bCs/>
          <w:sz w:val="22"/>
          <w:szCs w:val="22"/>
          <w:lang w:eastAsia="ru-RU"/>
        </w:rPr>
        <w:t>Контракта</w:t>
      </w:r>
      <w:r w:rsidRPr="009F5B3A">
        <w:rPr>
          <w:bCs/>
          <w:sz w:val="22"/>
          <w:szCs w:val="22"/>
          <w:lang w:eastAsia="ru-RU"/>
        </w:rPr>
        <w:t xml:space="preserve"> является твердой и не подлежит изменению в течение срока действия </w:t>
      </w:r>
      <w:r>
        <w:rPr>
          <w:bCs/>
          <w:sz w:val="22"/>
          <w:szCs w:val="22"/>
          <w:lang w:eastAsia="ru-RU"/>
        </w:rPr>
        <w:t>Контракта</w:t>
      </w:r>
      <w:r w:rsidRPr="009F5B3A">
        <w:rPr>
          <w:bCs/>
          <w:sz w:val="22"/>
          <w:szCs w:val="22"/>
          <w:lang w:eastAsia="ru-RU"/>
        </w:rPr>
        <w:t xml:space="preserve"> за исключением случав, предусмотренных 44-ФЗ.</w:t>
      </w:r>
    </w:p>
    <w:p w:rsidR="00424F7C" w:rsidRPr="009F5B3A" w:rsidRDefault="00424F7C" w:rsidP="00424F7C">
      <w:pPr>
        <w:jc w:val="both"/>
        <w:rPr>
          <w:sz w:val="22"/>
          <w:szCs w:val="22"/>
        </w:rPr>
      </w:pPr>
      <w:r w:rsidRPr="009F5B3A">
        <w:rPr>
          <w:bCs/>
          <w:sz w:val="22"/>
          <w:szCs w:val="22"/>
          <w:lang w:eastAsia="ru-RU"/>
        </w:rPr>
        <w:t xml:space="preserve">Цена </w:t>
      </w:r>
      <w:r>
        <w:rPr>
          <w:bCs/>
          <w:sz w:val="22"/>
          <w:szCs w:val="22"/>
          <w:lang w:eastAsia="ru-RU"/>
        </w:rPr>
        <w:t>Контракта</w:t>
      </w:r>
      <w:r w:rsidRPr="009F5B3A">
        <w:rPr>
          <w:bCs/>
          <w:sz w:val="22"/>
          <w:szCs w:val="22"/>
          <w:lang w:eastAsia="ru-RU"/>
        </w:rPr>
        <w:t xml:space="preserve"> включает в себя в том числе стоимость Работ, включая стоимость всех материалов и оборудования, необходимых для производства Работ, все налоги, сборы и другие обязательные платежи, предусмотренные законодательством РФ, а также другие дополнительные расходы, связанные с выполнением Подрядчиком Работ, предусмотренных </w:t>
      </w:r>
      <w:r>
        <w:rPr>
          <w:bCs/>
          <w:sz w:val="22"/>
          <w:szCs w:val="22"/>
          <w:lang w:eastAsia="ru-RU"/>
        </w:rPr>
        <w:t>Контрактом</w:t>
      </w:r>
      <w:r w:rsidRPr="009F5B3A">
        <w:rPr>
          <w:bCs/>
          <w:sz w:val="22"/>
          <w:szCs w:val="22"/>
          <w:lang w:eastAsia="ru-RU"/>
        </w:rPr>
        <w:t>.</w:t>
      </w:r>
    </w:p>
    <w:p w:rsidR="00424F7C" w:rsidRPr="009F5B3A" w:rsidRDefault="00424F7C" w:rsidP="00424F7C">
      <w:pPr>
        <w:numPr>
          <w:ilvl w:val="1"/>
          <w:numId w:val="1"/>
        </w:numPr>
        <w:tabs>
          <w:tab w:val="clear" w:pos="0"/>
        </w:tabs>
        <w:ind w:left="0" w:firstLine="0"/>
        <w:jc w:val="both"/>
        <w:rPr>
          <w:sz w:val="22"/>
          <w:szCs w:val="22"/>
        </w:rPr>
      </w:pPr>
      <w:r w:rsidRPr="000266A5">
        <w:rPr>
          <w:sz w:val="22"/>
          <w:szCs w:val="22"/>
        </w:rPr>
        <w:t>Оплата произв</w:t>
      </w:r>
      <w:r>
        <w:rPr>
          <w:sz w:val="22"/>
          <w:szCs w:val="22"/>
        </w:rPr>
        <w:t xml:space="preserve">одится Заказчиком </w:t>
      </w:r>
      <w:r w:rsidRPr="000266A5">
        <w:rPr>
          <w:sz w:val="22"/>
          <w:szCs w:val="22"/>
        </w:rPr>
        <w:t xml:space="preserve">на расчетный счет </w:t>
      </w:r>
      <w:r>
        <w:rPr>
          <w:sz w:val="22"/>
          <w:szCs w:val="22"/>
        </w:rPr>
        <w:t>Подрядчика</w:t>
      </w:r>
      <w:r w:rsidRPr="000266A5">
        <w:rPr>
          <w:sz w:val="22"/>
          <w:szCs w:val="22"/>
        </w:rPr>
        <w:t>, указанны</w:t>
      </w:r>
      <w:r>
        <w:rPr>
          <w:sz w:val="22"/>
          <w:szCs w:val="22"/>
        </w:rPr>
        <w:t>й в Контракте</w:t>
      </w:r>
      <w:r w:rsidRPr="000266A5">
        <w:rPr>
          <w:sz w:val="22"/>
          <w:szCs w:val="22"/>
        </w:rPr>
        <w:t>, по фа</w:t>
      </w:r>
      <w:r>
        <w:rPr>
          <w:sz w:val="22"/>
          <w:szCs w:val="22"/>
        </w:rPr>
        <w:t>кту выполнения работ в течение 10 (десяти</w:t>
      </w:r>
      <w:r w:rsidRPr="000266A5">
        <w:rPr>
          <w:sz w:val="22"/>
          <w:szCs w:val="22"/>
        </w:rPr>
        <w:t>) рабочих дней с даты подписания Заказчиком документа о прие</w:t>
      </w:r>
      <w:r>
        <w:rPr>
          <w:sz w:val="22"/>
          <w:szCs w:val="22"/>
        </w:rPr>
        <w:t>мке</w:t>
      </w:r>
      <w:r w:rsidRPr="000266A5">
        <w:rPr>
          <w:sz w:val="22"/>
          <w:szCs w:val="22"/>
        </w:rPr>
        <w:t>. Датой оплаты является дата списания денежных средств со счета Заказчика.</w:t>
      </w:r>
    </w:p>
    <w:p w:rsidR="00424F7C" w:rsidRPr="009F5B3A" w:rsidRDefault="00424F7C" w:rsidP="00424F7C">
      <w:pPr>
        <w:numPr>
          <w:ilvl w:val="1"/>
          <w:numId w:val="1"/>
        </w:numPr>
        <w:tabs>
          <w:tab w:val="clear" w:pos="0"/>
        </w:tabs>
        <w:ind w:left="0" w:firstLine="0"/>
        <w:jc w:val="both"/>
        <w:rPr>
          <w:sz w:val="22"/>
          <w:szCs w:val="22"/>
        </w:rPr>
      </w:pPr>
      <w:r w:rsidRPr="009F5B3A">
        <w:rPr>
          <w:sz w:val="22"/>
          <w:szCs w:val="22"/>
        </w:rPr>
        <w:t xml:space="preserve">Сумма, подлежащая уплате Заказчиком Подрядчику, уменьшается на размер налогов, сборов и иных обязательных платежей в бюджеты бюджетной системы Российской Федерации, связанных с оплатой </w:t>
      </w:r>
      <w:r>
        <w:rPr>
          <w:sz w:val="22"/>
          <w:szCs w:val="22"/>
        </w:rPr>
        <w:t>Контракта</w:t>
      </w:r>
      <w:r w:rsidRPr="009F5B3A">
        <w:rPr>
          <w:sz w:val="22"/>
          <w:szCs w:val="22"/>
        </w:rPr>
        <w:t xml:space="preserve">, если в соответствии с </w:t>
      </w:r>
      <w:hyperlink r:id="rId5" w:anchor="/document/10900200/entry/1" w:history="1">
        <w:r w:rsidRPr="009F5B3A">
          <w:rPr>
            <w:sz w:val="22"/>
            <w:szCs w:val="22"/>
          </w:rPr>
          <w:t>законодательством</w:t>
        </w:r>
      </w:hyperlink>
      <w:r w:rsidRPr="009F5B3A">
        <w:rPr>
          <w:sz w:val="22"/>
          <w:szCs w:val="22"/>
        </w:rPr>
        <w:t xml:space="preserve">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424F7C" w:rsidRPr="00AD49BD" w:rsidRDefault="00424F7C" w:rsidP="00424F7C">
      <w:pPr>
        <w:numPr>
          <w:ilvl w:val="1"/>
          <w:numId w:val="1"/>
        </w:numPr>
        <w:tabs>
          <w:tab w:val="clear" w:pos="0"/>
        </w:tabs>
        <w:ind w:left="0" w:firstLine="0"/>
        <w:jc w:val="both"/>
        <w:rPr>
          <w:color w:val="000000"/>
          <w:sz w:val="22"/>
          <w:szCs w:val="22"/>
          <w:shd w:val="clear" w:color="auto" w:fill="FFFFFF"/>
        </w:rPr>
      </w:pPr>
      <w:r w:rsidRPr="00AD49BD">
        <w:rPr>
          <w:sz w:val="22"/>
          <w:szCs w:val="22"/>
        </w:rPr>
        <w:t xml:space="preserve">Из </w:t>
      </w:r>
      <w:r w:rsidRPr="00AD49BD">
        <w:rPr>
          <w:color w:val="000000"/>
          <w:sz w:val="22"/>
          <w:szCs w:val="22"/>
          <w:shd w:val="clear" w:color="auto" w:fill="FFFFFF"/>
        </w:rPr>
        <w:t>суммы, подлежащей оплате Подрядчику, Заказчик вправе удержать суммы неисполненных Подрядчиком требований об уплате неустоек (штрафов, пеней), предъявленных Заказчиком в соответствии с Договором.</w:t>
      </w:r>
    </w:p>
    <w:p w:rsidR="00424F7C" w:rsidRDefault="00F978E6" w:rsidP="00424F7C">
      <w:pPr>
        <w:numPr>
          <w:ilvl w:val="1"/>
          <w:numId w:val="1"/>
        </w:numPr>
        <w:tabs>
          <w:tab w:val="clear" w:pos="0"/>
        </w:tabs>
        <w:ind w:left="0" w:firstLine="0"/>
        <w:jc w:val="both"/>
        <w:rPr>
          <w:sz w:val="22"/>
          <w:szCs w:val="22"/>
        </w:rPr>
      </w:pPr>
      <w:r>
        <w:rPr>
          <w:sz w:val="22"/>
          <w:szCs w:val="22"/>
        </w:rPr>
        <w:t>Авансирование 15</w:t>
      </w:r>
      <w:r w:rsidR="00424F7C">
        <w:rPr>
          <w:sz w:val="22"/>
          <w:szCs w:val="22"/>
        </w:rPr>
        <w:t>%</w:t>
      </w:r>
    </w:p>
    <w:p w:rsidR="00424F7C" w:rsidRDefault="00424F7C" w:rsidP="00424F7C">
      <w:pPr>
        <w:jc w:val="both"/>
        <w:rPr>
          <w:sz w:val="22"/>
          <w:szCs w:val="22"/>
        </w:rPr>
      </w:pPr>
    </w:p>
    <w:p w:rsidR="00424F7C" w:rsidRPr="00C12577" w:rsidRDefault="00424F7C" w:rsidP="00424F7C">
      <w:pPr>
        <w:pStyle w:val="a7"/>
        <w:ind w:left="450"/>
        <w:jc w:val="center"/>
        <w:rPr>
          <w:b/>
          <w:sz w:val="22"/>
          <w:szCs w:val="22"/>
        </w:rPr>
      </w:pPr>
      <w:r w:rsidRPr="00C12577">
        <w:rPr>
          <w:b/>
          <w:sz w:val="22"/>
          <w:szCs w:val="22"/>
        </w:rPr>
        <w:t>3. Порядок выполнения работ</w:t>
      </w:r>
    </w:p>
    <w:p w:rsidR="00424F7C" w:rsidRPr="00C12577" w:rsidRDefault="00424F7C" w:rsidP="00424F7C">
      <w:pPr>
        <w:pStyle w:val="a7"/>
        <w:ind w:left="0"/>
        <w:jc w:val="both"/>
        <w:rPr>
          <w:sz w:val="22"/>
          <w:szCs w:val="22"/>
        </w:rPr>
      </w:pPr>
      <w:r w:rsidRPr="00C12577">
        <w:rPr>
          <w:sz w:val="22"/>
          <w:szCs w:val="22"/>
        </w:rPr>
        <w:t>3.1 Требования к качеству работ, объему и иные требования содержатся в</w:t>
      </w:r>
      <w:r>
        <w:rPr>
          <w:sz w:val="22"/>
          <w:szCs w:val="22"/>
        </w:rPr>
        <w:t xml:space="preserve"> </w:t>
      </w:r>
      <w:r w:rsidRPr="00C12577">
        <w:rPr>
          <w:sz w:val="22"/>
          <w:szCs w:val="22"/>
        </w:rPr>
        <w:t>Приложени</w:t>
      </w:r>
      <w:r>
        <w:rPr>
          <w:sz w:val="22"/>
          <w:szCs w:val="22"/>
        </w:rPr>
        <w:t>и</w:t>
      </w:r>
      <w:r w:rsidRPr="00C12577">
        <w:rPr>
          <w:sz w:val="22"/>
          <w:szCs w:val="22"/>
        </w:rPr>
        <w:t xml:space="preserve"> № 1, являюще</w:t>
      </w:r>
      <w:r>
        <w:rPr>
          <w:sz w:val="22"/>
          <w:szCs w:val="22"/>
        </w:rPr>
        <w:t>му</w:t>
      </w:r>
      <w:r w:rsidRPr="00C12577">
        <w:rPr>
          <w:sz w:val="22"/>
          <w:szCs w:val="22"/>
        </w:rPr>
        <w:t>ся</w:t>
      </w:r>
      <w:r>
        <w:rPr>
          <w:sz w:val="22"/>
          <w:szCs w:val="22"/>
        </w:rPr>
        <w:t xml:space="preserve"> неотъемлемой частью Контракта</w:t>
      </w:r>
      <w:r w:rsidRPr="00C12577">
        <w:rPr>
          <w:sz w:val="22"/>
          <w:szCs w:val="22"/>
        </w:rPr>
        <w:t xml:space="preserve">. </w:t>
      </w:r>
    </w:p>
    <w:p w:rsidR="00424F7C" w:rsidRPr="00ED696B" w:rsidRDefault="00424F7C" w:rsidP="00424F7C">
      <w:pPr>
        <w:widowControl w:val="0"/>
        <w:jc w:val="both"/>
        <w:rPr>
          <w:sz w:val="22"/>
          <w:szCs w:val="22"/>
        </w:rPr>
      </w:pPr>
      <w:r w:rsidRPr="00AD49BD">
        <w:rPr>
          <w:sz w:val="22"/>
          <w:szCs w:val="22"/>
        </w:rPr>
        <w:t xml:space="preserve">3.2. Сроки выполнения работ: </w:t>
      </w:r>
      <w:r w:rsidRPr="00ED696B">
        <w:rPr>
          <w:sz w:val="22"/>
          <w:szCs w:val="22"/>
        </w:rPr>
        <w:t xml:space="preserve">начало работ – 01.07.2026, окончание работ – </w:t>
      </w:r>
      <w:r w:rsidR="00F978E6">
        <w:rPr>
          <w:sz w:val="22"/>
          <w:szCs w:val="22"/>
        </w:rPr>
        <w:t>31.07</w:t>
      </w:r>
      <w:r w:rsidRPr="00ED696B">
        <w:rPr>
          <w:sz w:val="22"/>
          <w:szCs w:val="22"/>
        </w:rPr>
        <w:t>.2026</w:t>
      </w:r>
    </w:p>
    <w:p w:rsidR="00424F7C" w:rsidRPr="00AD49BD" w:rsidRDefault="00424F7C" w:rsidP="00424F7C">
      <w:pPr>
        <w:spacing w:line="276" w:lineRule="auto"/>
        <w:ind w:right="-14"/>
        <w:jc w:val="both"/>
        <w:rPr>
          <w:sz w:val="22"/>
          <w:szCs w:val="22"/>
        </w:rPr>
      </w:pPr>
      <w:r w:rsidRPr="00AD49BD">
        <w:rPr>
          <w:rFonts w:eastAsia="Calibri"/>
          <w:spacing w:val="-1"/>
          <w:sz w:val="22"/>
          <w:szCs w:val="22"/>
          <w:lang w:eastAsia="en-US"/>
        </w:rPr>
        <w:t xml:space="preserve">3.3. Место выполнения работ: </w:t>
      </w:r>
      <w:r>
        <w:rPr>
          <w:sz w:val="22"/>
          <w:szCs w:val="22"/>
        </w:rPr>
        <w:t>СПб, Пионерская пл., д 1</w:t>
      </w:r>
      <w:r w:rsidRPr="00AD49BD">
        <w:rPr>
          <w:sz w:val="22"/>
          <w:szCs w:val="22"/>
        </w:rPr>
        <w:t>.</w:t>
      </w:r>
    </w:p>
    <w:p w:rsidR="00424F7C" w:rsidRPr="00AD49BD" w:rsidRDefault="00424F7C" w:rsidP="00424F7C">
      <w:pPr>
        <w:widowControl w:val="0"/>
        <w:jc w:val="both"/>
        <w:rPr>
          <w:sz w:val="22"/>
          <w:szCs w:val="22"/>
        </w:rPr>
      </w:pPr>
      <w:r w:rsidRPr="00AD49BD">
        <w:rPr>
          <w:rFonts w:eastAsia="Calibri"/>
          <w:color w:val="000000"/>
          <w:sz w:val="22"/>
          <w:szCs w:val="22"/>
          <w:lang w:bidi="en-US"/>
        </w:rPr>
        <w:t xml:space="preserve">3.4. </w:t>
      </w:r>
      <w:r w:rsidRPr="00AD49BD">
        <w:rPr>
          <w:sz w:val="22"/>
          <w:szCs w:val="22"/>
        </w:rPr>
        <w:t xml:space="preserve">Работы выполняются без остановки текущей деятельности Заказчика. Выполнение работ не должно препятствовать, создавать неудобства или представлять угрозу для работников и посетителей здания Заказчика. </w:t>
      </w:r>
    </w:p>
    <w:p w:rsidR="00424F7C" w:rsidRPr="00AD49BD" w:rsidRDefault="00424F7C" w:rsidP="00424F7C">
      <w:pPr>
        <w:widowControl w:val="0"/>
        <w:jc w:val="both"/>
        <w:rPr>
          <w:sz w:val="22"/>
          <w:szCs w:val="22"/>
        </w:rPr>
      </w:pPr>
      <w:r w:rsidRPr="00AD49BD">
        <w:rPr>
          <w:sz w:val="22"/>
          <w:szCs w:val="22"/>
        </w:rPr>
        <w:lastRenderedPageBreak/>
        <w:t>3.5. В связи с тем, что работы выполняются на действующем объекте, допустимое время проведения работ согласовывается с Заказчиком.</w:t>
      </w:r>
    </w:p>
    <w:p w:rsidR="00424F7C" w:rsidRPr="00AD49BD" w:rsidRDefault="00424F7C" w:rsidP="00424F7C">
      <w:pPr>
        <w:widowControl w:val="0"/>
        <w:jc w:val="both"/>
        <w:rPr>
          <w:sz w:val="22"/>
          <w:szCs w:val="22"/>
        </w:rPr>
      </w:pPr>
      <w:r w:rsidRPr="00AD49BD">
        <w:rPr>
          <w:sz w:val="22"/>
          <w:szCs w:val="22"/>
        </w:rPr>
        <w:t>3.6. Для возможности проведения театральной деятельности, в случае необходимости, Подрядчик должен организовать круглосуточный режим работы, работы в ночное время, в выходные и праздничные дни, а также предусмотреть возможные перерывы в производстве работ на протяжении рабочей смены на время проведения репетиций и спектаклей.</w:t>
      </w:r>
    </w:p>
    <w:p w:rsidR="00424F7C" w:rsidRPr="00AD49BD" w:rsidRDefault="00424F7C" w:rsidP="00424F7C">
      <w:pPr>
        <w:widowControl w:val="0"/>
        <w:jc w:val="both"/>
        <w:rPr>
          <w:sz w:val="22"/>
          <w:szCs w:val="22"/>
        </w:rPr>
      </w:pPr>
      <w:r w:rsidRPr="00AD49BD">
        <w:rPr>
          <w:sz w:val="22"/>
          <w:szCs w:val="22"/>
        </w:rPr>
        <w:t>3.7. Подрядчик должен самостоятельно и за свой счет осуществить необходимые для выполнения работ подключения к источникам энергоснабжения и инженерного обеспечения, в том числе водоснабжения и канализации. В случае подключения к коммунальным сетям Заказчика заключить с Заказчиком договор на возмещение коммунальных расходов.</w:t>
      </w:r>
    </w:p>
    <w:p w:rsidR="00424F7C" w:rsidRPr="00AD49BD" w:rsidRDefault="00424F7C" w:rsidP="00424F7C">
      <w:pPr>
        <w:widowControl w:val="0"/>
        <w:jc w:val="both"/>
        <w:rPr>
          <w:sz w:val="22"/>
          <w:szCs w:val="22"/>
        </w:rPr>
      </w:pPr>
      <w:r w:rsidRPr="00AD49BD">
        <w:rPr>
          <w:sz w:val="22"/>
          <w:szCs w:val="22"/>
        </w:rPr>
        <w:t>3.8. Подрядчик обязан обеспечить возможность контроля и надзора со стороны Заказчика за ходом выполнения работ, качеством используемых материалов и оборудования.</w:t>
      </w:r>
    </w:p>
    <w:p w:rsidR="00424F7C" w:rsidRPr="00AD49BD" w:rsidRDefault="00424F7C" w:rsidP="00424F7C">
      <w:pPr>
        <w:widowControl w:val="0"/>
        <w:jc w:val="both"/>
        <w:rPr>
          <w:sz w:val="22"/>
          <w:szCs w:val="22"/>
        </w:rPr>
      </w:pPr>
      <w:r w:rsidRPr="00AD49BD">
        <w:rPr>
          <w:sz w:val="22"/>
          <w:szCs w:val="22"/>
        </w:rPr>
        <w:t xml:space="preserve">3.9. Подрядчик должен складировать материалы и оборудование в местах, указанных Заказчиком, не загромождать территорию, прилегающую к месту проведения работ, следить за чистотой на прилегающей к месту производства работ территории, своевременно и за свой счет вывозить отходы производства работ. </w:t>
      </w:r>
    </w:p>
    <w:p w:rsidR="00424F7C" w:rsidRDefault="00424F7C" w:rsidP="00424F7C">
      <w:pPr>
        <w:widowControl w:val="0"/>
        <w:jc w:val="both"/>
        <w:rPr>
          <w:sz w:val="22"/>
          <w:szCs w:val="22"/>
        </w:rPr>
      </w:pPr>
      <w:r w:rsidRPr="00AD49BD">
        <w:rPr>
          <w:sz w:val="22"/>
          <w:szCs w:val="22"/>
        </w:rPr>
        <w:t>3.10. Подрядчик обязан за 1 (один) рабочий день до начала приемки скрытых работ письменно уведомить об этом Заказчика. Готовность принимаемых работ подтверждается подписанием Заказчиком и Подрядчиком актов освидетельствования скрытых работ. Подрядчик приступает к выполнению последующих работ только после письменного разрешения Заказчика, внесенного в журнал производства работ. Если скрытые работы выполнены без представления их Заказчику, Подрядчик обязан по требованию Заказчика за свой счет вскрыть любую часть скрытых работ согласно указанию Заказчика, представить на освидетельствование, а затем восстановить ее за свой счет.</w:t>
      </w:r>
    </w:p>
    <w:p w:rsidR="00424F7C" w:rsidRDefault="00424F7C" w:rsidP="00424F7C">
      <w:pPr>
        <w:widowControl w:val="0"/>
        <w:jc w:val="both"/>
        <w:rPr>
          <w:sz w:val="22"/>
          <w:szCs w:val="22"/>
        </w:rPr>
      </w:pPr>
    </w:p>
    <w:p w:rsidR="00424F7C" w:rsidRDefault="00424F7C" w:rsidP="00424F7C">
      <w:pPr>
        <w:pStyle w:val="a7"/>
        <w:ind w:left="450"/>
        <w:jc w:val="center"/>
        <w:rPr>
          <w:b/>
        </w:rPr>
      </w:pPr>
      <w:r>
        <w:rPr>
          <w:sz w:val="22"/>
          <w:szCs w:val="22"/>
          <w:lang w:eastAsia="ru-RU"/>
        </w:rPr>
        <w:t>4.</w:t>
      </w:r>
      <w:r>
        <w:rPr>
          <w:b/>
        </w:rPr>
        <w:t>П</w:t>
      </w:r>
      <w:r w:rsidRPr="009F5B3A">
        <w:rPr>
          <w:b/>
        </w:rPr>
        <w:t>риемка результатов выполненных Работ</w:t>
      </w:r>
    </w:p>
    <w:p w:rsidR="00424F7C" w:rsidRPr="00E505F7" w:rsidRDefault="00424F7C" w:rsidP="00424F7C">
      <w:pPr>
        <w:ind w:right="-2"/>
        <w:contextualSpacing/>
        <w:jc w:val="both"/>
        <w:rPr>
          <w:sz w:val="22"/>
          <w:szCs w:val="22"/>
        </w:rPr>
      </w:pPr>
      <w:r w:rsidRPr="00AD49BD">
        <w:t>4.1.</w:t>
      </w:r>
      <w:r>
        <w:rPr>
          <w:b/>
        </w:rPr>
        <w:t xml:space="preserve"> </w:t>
      </w:r>
      <w:r>
        <w:rPr>
          <w:sz w:val="22"/>
          <w:szCs w:val="22"/>
        </w:rPr>
        <w:t>Подрядчик</w:t>
      </w:r>
      <w:r w:rsidRPr="00E505F7">
        <w:rPr>
          <w:sz w:val="22"/>
          <w:szCs w:val="22"/>
        </w:rPr>
        <w:t xml:space="preserve"> уведомл</w:t>
      </w:r>
      <w:r>
        <w:rPr>
          <w:sz w:val="22"/>
          <w:szCs w:val="22"/>
        </w:rPr>
        <w:t>яет Заказчика о готовности работ</w:t>
      </w:r>
      <w:r w:rsidRPr="00E505F7">
        <w:rPr>
          <w:sz w:val="22"/>
          <w:szCs w:val="22"/>
        </w:rPr>
        <w:t xml:space="preserve"> к сдаче за один рабочий день.</w:t>
      </w:r>
    </w:p>
    <w:p w:rsidR="00424F7C" w:rsidRPr="00E505F7" w:rsidRDefault="00424F7C" w:rsidP="00424F7C">
      <w:pPr>
        <w:ind w:right="-2"/>
        <w:contextualSpacing/>
        <w:jc w:val="both"/>
        <w:rPr>
          <w:rFonts w:eastAsia="Calibri"/>
          <w:sz w:val="22"/>
          <w:szCs w:val="22"/>
          <w:lang w:eastAsia="en-US"/>
        </w:rPr>
      </w:pPr>
      <w:r w:rsidRPr="00E505F7">
        <w:rPr>
          <w:sz w:val="22"/>
          <w:szCs w:val="22"/>
        </w:rPr>
        <w:t xml:space="preserve">4.2. </w:t>
      </w:r>
      <w:r>
        <w:rPr>
          <w:rFonts w:eastAsia="Calibri"/>
          <w:sz w:val="22"/>
          <w:szCs w:val="22"/>
          <w:lang w:eastAsia="en-US"/>
        </w:rPr>
        <w:t>Подрядчик</w:t>
      </w:r>
      <w:r w:rsidRPr="00E505F7">
        <w:rPr>
          <w:rFonts w:eastAsia="Calibri"/>
          <w:sz w:val="22"/>
          <w:szCs w:val="22"/>
          <w:lang w:eastAsia="en-US"/>
        </w:rPr>
        <w:t xml:space="preserve"> передает Заказчик</w:t>
      </w:r>
      <w:r>
        <w:rPr>
          <w:rFonts w:eastAsia="Calibri"/>
          <w:sz w:val="22"/>
          <w:szCs w:val="22"/>
          <w:lang w:eastAsia="en-US"/>
        </w:rPr>
        <w:t>у работы</w:t>
      </w:r>
      <w:r w:rsidRPr="00E505F7">
        <w:rPr>
          <w:rFonts w:eastAsia="Calibri"/>
          <w:sz w:val="22"/>
          <w:szCs w:val="22"/>
          <w:lang w:eastAsia="en-US"/>
        </w:rPr>
        <w:t xml:space="preserve"> по ак</w:t>
      </w:r>
      <w:r>
        <w:rPr>
          <w:rFonts w:eastAsia="Calibri"/>
          <w:sz w:val="22"/>
          <w:szCs w:val="22"/>
          <w:lang w:eastAsia="en-US"/>
        </w:rPr>
        <w:t>ту сдачи-приемки выполненных работ</w:t>
      </w:r>
      <w:r w:rsidRPr="00E505F7">
        <w:rPr>
          <w:rFonts w:eastAsia="Calibri"/>
          <w:sz w:val="22"/>
          <w:szCs w:val="22"/>
          <w:lang w:eastAsia="en-US"/>
        </w:rPr>
        <w:t>.</w:t>
      </w:r>
    </w:p>
    <w:p w:rsidR="00424F7C" w:rsidRPr="00E505F7" w:rsidRDefault="00424F7C" w:rsidP="00424F7C">
      <w:pPr>
        <w:ind w:right="-2"/>
        <w:contextualSpacing/>
        <w:jc w:val="both"/>
        <w:rPr>
          <w:rFonts w:eastAsia="Calibri"/>
          <w:sz w:val="22"/>
          <w:szCs w:val="22"/>
          <w:lang w:eastAsia="en-US"/>
        </w:rPr>
      </w:pPr>
      <w:r w:rsidRPr="00E505F7">
        <w:rPr>
          <w:rFonts w:eastAsia="Calibri"/>
          <w:sz w:val="22"/>
          <w:szCs w:val="22"/>
          <w:lang w:eastAsia="en-US"/>
        </w:rPr>
        <w:t>4.3. В течение 20 (двадцати) рабочих дней с момента подписания акта</w:t>
      </w:r>
      <w:r>
        <w:rPr>
          <w:rFonts w:eastAsia="Calibri"/>
          <w:sz w:val="22"/>
          <w:szCs w:val="22"/>
          <w:lang w:eastAsia="en-US"/>
        </w:rPr>
        <w:t xml:space="preserve"> сдачи-приемки выполненных работ</w:t>
      </w:r>
      <w:r w:rsidRPr="00E505F7">
        <w:rPr>
          <w:rFonts w:eastAsia="Calibri"/>
          <w:sz w:val="22"/>
          <w:szCs w:val="22"/>
          <w:lang w:eastAsia="en-US"/>
        </w:rPr>
        <w:t xml:space="preserve"> Заказчик проводит приё</w:t>
      </w:r>
      <w:r>
        <w:rPr>
          <w:rFonts w:eastAsia="Calibri"/>
          <w:sz w:val="22"/>
          <w:szCs w:val="22"/>
          <w:lang w:eastAsia="en-US"/>
        </w:rPr>
        <w:t>мку результата выполненных работ</w:t>
      </w:r>
      <w:r w:rsidRPr="00E505F7">
        <w:rPr>
          <w:rFonts w:eastAsia="Calibri"/>
          <w:sz w:val="22"/>
          <w:szCs w:val="22"/>
          <w:lang w:eastAsia="en-US"/>
        </w:rPr>
        <w:t>.</w:t>
      </w:r>
    </w:p>
    <w:p w:rsidR="00424F7C" w:rsidRPr="00E505F7" w:rsidRDefault="00424F7C" w:rsidP="00424F7C">
      <w:pPr>
        <w:jc w:val="both"/>
        <w:rPr>
          <w:sz w:val="22"/>
          <w:szCs w:val="22"/>
        </w:rPr>
      </w:pPr>
      <w:r w:rsidRPr="00E505F7">
        <w:rPr>
          <w:sz w:val="22"/>
          <w:szCs w:val="22"/>
        </w:rPr>
        <w:t>4.4. Для проверки соответств</w:t>
      </w:r>
      <w:r>
        <w:rPr>
          <w:sz w:val="22"/>
          <w:szCs w:val="22"/>
        </w:rPr>
        <w:t>ия качества выполненных работ</w:t>
      </w:r>
      <w:r w:rsidRPr="00E505F7">
        <w:rPr>
          <w:sz w:val="22"/>
          <w:szCs w:val="22"/>
        </w:rPr>
        <w:t xml:space="preserve"> треб</w:t>
      </w:r>
      <w:r>
        <w:rPr>
          <w:sz w:val="22"/>
          <w:szCs w:val="22"/>
        </w:rPr>
        <w:t>ованиям, установленным Контрактом</w:t>
      </w:r>
      <w:r w:rsidRPr="00E505F7">
        <w:rPr>
          <w:sz w:val="22"/>
          <w:szCs w:val="22"/>
        </w:rPr>
        <w:t>,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424F7C" w:rsidRPr="00E505F7" w:rsidRDefault="00424F7C" w:rsidP="00424F7C">
      <w:pPr>
        <w:tabs>
          <w:tab w:val="left" w:pos="9071"/>
        </w:tabs>
        <w:ind w:right="283"/>
        <w:contextualSpacing/>
        <w:jc w:val="both"/>
        <w:rPr>
          <w:rFonts w:eastAsia="Calibri"/>
          <w:color w:val="000000"/>
          <w:sz w:val="22"/>
          <w:szCs w:val="22"/>
          <w:lang w:eastAsia="en-US"/>
        </w:rPr>
      </w:pPr>
      <w:r w:rsidRPr="00E505F7">
        <w:rPr>
          <w:rFonts w:eastAsia="Calibri"/>
          <w:sz w:val="22"/>
          <w:szCs w:val="22"/>
          <w:lang w:eastAsia="en-US"/>
        </w:rPr>
        <w:t xml:space="preserve">4.5. </w:t>
      </w:r>
      <w:r>
        <w:rPr>
          <w:rFonts w:eastAsia="Calibri"/>
          <w:color w:val="000000"/>
          <w:sz w:val="22"/>
          <w:szCs w:val="22"/>
          <w:lang w:eastAsia="en-US"/>
        </w:rPr>
        <w:t>Приемка выполненных по Контракту работ</w:t>
      </w:r>
      <w:r w:rsidRPr="00E505F7">
        <w:rPr>
          <w:rFonts w:eastAsia="Calibri"/>
          <w:color w:val="000000"/>
          <w:sz w:val="22"/>
          <w:szCs w:val="22"/>
          <w:lang w:eastAsia="en-US"/>
        </w:rPr>
        <w:t xml:space="preserve"> оформляется</w:t>
      </w:r>
      <w:r>
        <w:rPr>
          <w:rFonts w:eastAsia="Calibri"/>
          <w:color w:val="000000"/>
          <w:sz w:val="22"/>
          <w:szCs w:val="22"/>
          <w:lang w:eastAsia="en-US"/>
        </w:rPr>
        <w:t xml:space="preserve"> Заказчиком без участия представителя Подрядчика</w:t>
      </w:r>
      <w:r w:rsidRPr="00E505F7">
        <w:rPr>
          <w:rFonts w:eastAsia="Calibri"/>
          <w:color w:val="000000"/>
          <w:sz w:val="22"/>
          <w:szCs w:val="22"/>
          <w:lang w:eastAsia="en-US"/>
        </w:rPr>
        <w:t xml:space="preserve"> актом по форме 0510452, утверждённой приказом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–приказ Минфина №61н).</w:t>
      </w:r>
    </w:p>
    <w:p w:rsidR="00424F7C" w:rsidRPr="00E505F7" w:rsidRDefault="00424F7C" w:rsidP="00424F7C">
      <w:pPr>
        <w:tabs>
          <w:tab w:val="left" w:pos="9071"/>
        </w:tabs>
        <w:ind w:right="283"/>
        <w:contextualSpacing/>
        <w:jc w:val="both"/>
        <w:rPr>
          <w:rFonts w:eastAsia="Calibri"/>
          <w:color w:val="000000"/>
          <w:sz w:val="22"/>
          <w:szCs w:val="22"/>
          <w:lang w:eastAsia="en-US"/>
        </w:rPr>
      </w:pPr>
      <w:r w:rsidRPr="00E505F7">
        <w:rPr>
          <w:rFonts w:eastAsia="Calibri"/>
          <w:color w:val="000000"/>
          <w:sz w:val="22"/>
          <w:szCs w:val="22"/>
          <w:lang w:eastAsia="en-US"/>
        </w:rPr>
        <w:t>4.6. Акт ф. 0510452 формируется на основании документов, подтве</w:t>
      </w:r>
      <w:r>
        <w:rPr>
          <w:rFonts w:eastAsia="Calibri"/>
          <w:color w:val="000000"/>
          <w:sz w:val="22"/>
          <w:szCs w:val="22"/>
          <w:lang w:eastAsia="en-US"/>
        </w:rPr>
        <w:t>рждающих выполнение (сдачу) работ</w:t>
      </w:r>
      <w:r w:rsidRPr="00E505F7">
        <w:rPr>
          <w:rFonts w:eastAsia="Calibri"/>
          <w:color w:val="000000"/>
          <w:sz w:val="22"/>
          <w:szCs w:val="22"/>
          <w:lang w:eastAsia="en-US"/>
        </w:rPr>
        <w:t>.</w:t>
      </w:r>
    </w:p>
    <w:p w:rsidR="00424F7C" w:rsidRPr="00E505F7" w:rsidRDefault="00424F7C" w:rsidP="00424F7C">
      <w:pPr>
        <w:tabs>
          <w:tab w:val="left" w:pos="9071"/>
        </w:tabs>
        <w:ind w:right="283"/>
        <w:contextualSpacing/>
        <w:jc w:val="both"/>
        <w:rPr>
          <w:rFonts w:eastAsia="Calibri"/>
          <w:color w:val="000000"/>
          <w:sz w:val="22"/>
          <w:szCs w:val="22"/>
          <w:lang w:eastAsia="en-US"/>
        </w:rPr>
      </w:pPr>
      <w:r w:rsidRPr="00E505F7">
        <w:rPr>
          <w:rFonts w:eastAsia="Calibri"/>
          <w:color w:val="000000"/>
          <w:sz w:val="22"/>
          <w:szCs w:val="22"/>
          <w:lang w:eastAsia="en-US"/>
        </w:rPr>
        <w:t xml:space="preserve">4.7. Оформление документов о приемке </w:t>
      </w:r>
      <w:r>
        <w:rPr>
          <w:rFonts w:eastAsia="Calibri"/>
          <w:color w:val="000000"/>
          <w:sz w:val="22"/>
          <w:szCs w:val="22"/>
          <w:lang w:eastAsia="en-US"/>
        </w:rPr>
        <w:t>работ</w:t>
      </w:r>
      <w:r w:rsidRPr="00E505F7">
        <w:rPr>
          <w:rFonts w:eastAsia="Calibri"/>
          <w:color w:val="000000"/>
          <w:sz w:val="22"/>
          <w:szCs w:val="22"/>
          <w:lang w:eastAsia="en-US"/>
        </w:rPr>
        <w:t xml:space="preserve"> осуществляется в порядке и </w:t>
      </w:r>
      <w:proofErr w:type="gramStart"/>
      <w:r w:rsidRPr="00E505F7">
        <w:rPr>
          <w:rFonts w:eastAsia="Calibri"/>
          <w:color w:val="000000"/>
          <w:sz w:val="22"/>
          <w:szCs w:val="22"/>
          <w:lang w:eastAsia="en-US"/>
        </w:rPr>
        <w:t>на условиях</w:t>
      </w:r>
      <w:proofErr w:type="gramEnd"/>
      <w:r w:rsidRPr="00E505F7">
        <w:rPr>
          <w:rFonts w:eastAsia="Calibri"/>
          <w:color w:val="000000"/>
          <w:sz w:val="22"/>
          <w:szCs w:val="22"/>
          <w:lang w:eastAsia="en-US"/>
        </w:rPr>
        <w:t xml:space="preserve">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Заказчика. </w:t>
      </w:r>
    </w:p>
    <w:p w:rsidR="00424F7C" w:rsidRPr="00E505F7" w:rsidRDefault="00424F7C" w:rsidP="00424F7C">
      <w:pPr>
        <w:tabs>
          <w:tab w:val="left" w:pos="9071"/>
        </w:tabs>
        <w:ind w:right="283"/>
        <w:contextualSpacing/>
        <w:jc w:val="both"/>
        <w:rPr>
          <w:color w:val="000000"/>
          <w:sz w:val="22"/>
          <w:szCs w:val="22"/>
        </w:rPr>
      </w:pPr>
      <w:r w:rsidRPr="00E505F7">
        <w:rPr>
          <w:rFonts w:eastAsia="Calibri"/>
          <w:color w:val="000000"/>
          <w:sz w:val="22"/>
          <w:szCs w:val="22"/>
          <w:lang w:eastAsia="en-US"/>
        </w:rPr>
        <w:t>4.8. Датой приемки Заказчиком результат</w:t>
      </w:r>
      <w:r>
        <w:rPr>
          <w:rFonts w:eastAsia="Calibri"/>
          <w:color w:val="000000"/>
          <w:sz w:val="22"/>
          <w:szCs w:val="22"/>
          <w:lang w:eastAsia="en-US"/>
        </w:rPr>
        <w:t>а выполненных работ</w:t>
      </w:r>
      <w:r w:rsidRPr="00E505F7">
        <w:rPr>
          <w:rFonts w:eastAsia="Calibri"/>
          <w:color w:val="000000"/>
          <w:sz w:val="22"/>
          <w:szCs w:val="22"/>
          <w:lang w:eastAsia="en-US"/>
        </w:rPr>
        <w:t xml:space="preserve"> счи</w:t>
      </w:r>
      <w:r>
        <w:rPr>
          <w:rFonts w:eastAsia="Calibri"/>
          <w:color w:val="000000"/>
          <w:sz w:val="22"/>
          <w:szCs w:val="22"/>
          <w:lang w:eastAsia="en-US"/>
        </w:rPr>
        <w:t>тается дата утверждения Заказчиком</w:t>
      </w:r>
      <w:r w:rsidRPr="00E505F7">
        <w:rPr>
          <w:rFonts w:eastAsia="Calibri"/>
          <w:color w:val="000000"/>
          <w:sz w:val="22"/>
          <w:szCs w:val="22"/>
          <w:lang w:eastAsia="en-US"/>
        </w:rPr>
        <w:t xml:space="preserve"> Акта ф. 0510452.</w:t>
      </w:r>
    </w:p>
    <w:p w:rsidR="00424F7C" w:rsidRPr="00E505F7" w:rsidRDefault="00424F7C" w:rsidP="00424F7C">
      <w:pPr>
        <w:tabs>
          <w:tab w:val="left" w:pos="9071"/>
        </w:tabs>
        <w:ind w:right="283"/>
        <w:contextualSpacing/>
        <w:jc w:val="both"/>
        <w:rPr>
          <w:color w:val="000000"/>
          <w:sz w:val="22"/>
          <w:szCs w:val="22"/>
        </w:rPr>
      </w:pPr>
      <w:r w:rsidRPr="00E505F7">
        <w:rPr>
          <w:rFonts w:eastAsia="Calibri"/>
          <w:color w:val="000000"/>
          <w:sz w:val="22"/>
          <w:szCs w:val="22"/>
          <w:lang w:eastAsia="en-US"/>
        </w:rPr>
        <w:t>4.9. При выявлени</w:t>
      </w:r>
      <w:r>
        <w:rPr>
          <w:rFonts w:eastAsia="Calibri"/>
          <w:color w:val="000000"/>
          <w:sz w:val="22"/>
          <w:szCs w:val="22"/>
          <w:lang w:eastAsia="en-US"/>
        </w:rPr>
        <w:t>и несоответствия выполненных работ условиям Контракта</w:t>
      </w:r>
      <w:r w:rsidRPr="00E505F7">
        <w:rPr>
          <w:rFonts w:eastAsia="Calibri"/>
          <w:color w:val="000000"/>
          <w:sz w:val="22"/>
          <w:szCs w:val="22"/>
          <w:lang w:eastAsia="en-US"/>
        </w:rPr>
        <w:t xml:space="preserve"> в период приемки,</w:t>
      </w:r>
      <w:r>
        <w:rPr>
          <w:rFonts w:eastAsia="Calibri"/>
          <w:color w:val="000000"/>
          <w:sz w:val="22"/>
          <w:szCs w:val="22"/>
          <w:lang w:eastAsia="en-US"/>
        </w:rPr>
        <w:t xml:space="preserve"> Заказчик направляет Подрядчику</w:t>
      </w:r>
      <w:r w:rsidRPr="00E505F7">
        <w:rPr>
          <w:rFonts w:eastAsia="Calibri"/>
          <w:color w:val="000000"/>
          <w:sz w:val="22"/>
          <w:szCs w:val="22"/>
          <w:lang w:eastAsia="en-US"/>
        </w:rPr>
        <w:t xml:space="preserve"> уведомление о выявленных недостатках с указанием срока их устранения. В случае не устранения недостатков в срок, указанный Заказчиком в уведомлении, последний формирует акт ф. 0510452 с указанием </w:t>
      </w:r>
      <w:r w:rsidRPr="00E505F7">
        <w:rPr>
          <w:rFonts w:eastAsia="Calibri"/>
          <w:color w:val="000000"/>
          <w:sz w:val="22"/>
          <w:szCs w:val="22"/>
          <w:shd w:val="clear" w:color="auto" w:fill="FFFFFF"/>
          <w:lang w:eastAsia="en-US"/>
        </w:rPr>
        <w:t>сведений о количественном и качественн</w:t>
      </w:r>
      <w:r>
        <w:rPr>
          <w:rFonts w:eastAsia="Calibri"/>
          <w:color w:val="000000"/>
          <w:sz w:val="22"/>
          <w:szCs w:val="22"/>
          <w:shd w:val="clear" w:color="auto" w:fill="FFFFFF"/>
          <w:lang w:eastAsia="en-US"/>
        </w:rPr>
        <w:t>ом расхождении при приемке работ</w:t>
      </w:r>
      <w:r w:rsidRPr="00E505F7">
        <w:rPr>
          <w:rFonts w:eastAsia="Calibri"/>
          <w:color w:val="000000"/>
          <w:sz w:val="22"/>
          <w:szCs w:val="22"/>
          <w:shd w:val="clear" w:color="auto" w:fill="FFFFFF"/>
          <w:lang w:eastAsia="en-US"/>
        </w:rPr>
        <w:t>.</w:t>
      </w:r>
    </w:p>
    <w:p w:rsidR="00424F7C" w:rsidRPr="00E505F7" w:rsidRDefault="00424F7C" w:rsidP="00424F7C">
      <w:pPr>
        <w:tabs>
          <w:tab w:val="left" w:pos="9071"/>
        </w:tabs>
        <w:ind w:firstLine="708"/>
        <w:jc w:val="both"/>
        <w:rPr>
          <w:color w:val="000000"/>
          <w:sz w:val="22"/>
          <w:szCs w:val="22"/>
        </w:rPr>
      </w:pPr>
      <w:r w:rsidRPr="00E505F7">
        <w:rPr>
          <w:color w:val="000000"/>
          <w:sz w:val="22"/>
          <w:szCs w:val="22"/>
          <w:shd w:val="clear" w:color="auto" w:fill="FFFFFF"/>
        </w:rPr>
        <w:t>В случае наличия количественного и (или) качественного расхождения, а также несоответс</w:t>
      </w:r>
      <w:r>
        <w:rPr>
          <w:color w:val="000000"/>
          <w:sz w:val="22"/>
          <w:szCs w:val="22"/>
          <w:shd w:val="clear" w:color="auto" w:fill="FFFFFF"/>
        </w:rPr>
        <w:t>твия ассортимента принятых работ</w:t>
      </w:r>
      <w:r w:rsidRPr="00E505F7">
        <w:rPr>
          <w:color w:val="000000"/>
          <w:sz w:val="22"/>
          <w:szCs w:val="22"/>
          <w:shd w:val="clear" w:color="auto" w:fill="FFFFFF"/>
        </w:rPr>
        <w:t xml:space="preserve">, указанных в Акте приемки (ф. 0510452), Договору, Заказчик готовит и направляет </w:t>
      </w:r>
      <w:r>
        <w:rPr>
          <w:color w:val="000000"/>
          <w:sz w:val="22"/>
          <w:szCs w:val="22"/>
          <w:shd w:val="clear" w:color="auto" w:fill="FFFFFF"/>
        </w:rPr>
        <w:t>претензионное письмо Подрядчику</w:t>
      </w:r>
      <w:r w:rsidRPr="00E505F7">
        <w:rPr>
          <w:color w:val="000000"/>
          <w:sz w:val="22"/>
          <w:szCs w:val="22"/>
          <w:shd w:val="clear" w:color="auto" w:fill="FFFFFF"/>
        </w:rPr>
        <w:t>.</w:t>
      </w:r>
    </w:p>
    <w:p w:rsidR="00424F7C" w:rsidRPr="00E505F7" w:rsidRDefault="00424F7C" w:rsidP="00424F7C">
      <w:pPr>
        <w:tabs>
          <w:tab w:val="left" w:pos="9071"/>
        </w:tabs>
        <w:jc w:val="both"/>
        <w:rPr>
          <w:color w:val="000000"/>
          <w:sz w:val="22"/>
          <w:szCs w:val="22"/>
        </w:rPr>
      </w:pPr>
      <w:r w:rsidRPr="00E505F7">
        <w:rPr>
          <w:color w:val="000000"/>
          <w:sz w:val="22"/>
          <w:szCs w:val="22"/>
        </w:rPr>
        <w:lastRenderedPageBreak/>
        <w:t xml:space="preserve">4.10. Все расходы, связанные с устранением недостатков, несет </w:t>
      </w:r>
      <w:r>
        <w:rPr>
          <w:color w:val="000000"/>
          <w:sz w:val="22"/>
          <w:szCs w:val="22"/>
        </w:rPr>
        <w:t>Подрядчик</w:t>
      </w:r>
      <w:r w:rsidRPr="00E505F7">
        <w:rPr>
          <w:color w:val="000000"/>
          <w:sz w:val="22"/>
          <w:szCs w:val="22"/>
        </w:rPr>
        <w:t>.</w:t>
      </w:r>
    </w:p>
    <w:p w:rsidR="00424F7C" w:rsidRPr="009F5B3A" w:rsidRDefault="00424F7C" w:rsidP="00424F7C">
      <w:pPr>
        <w:pStyle w:val="a7"/>
        <w:ind w:left="450"/>
        <w:jc w:val="both"/>
        <w:rPr>
          <w:b/>
        </w:rPr>
      </w:pPr>
    </w:p>
    <w:p w:rsidR="00424F7C" w:rsidRPr="009F5B3A" w:rsidRDefault="00424F7C" w:rsidP="00424F7C">
      <w:pPr>
        <w:spacing w:before="120"/>
        <w:jc w:val="center"/>
        <w:rPr>
          <w:b/>
          <w:sz w:val="22"/>
          <w:szCs w:val="22"/>
        </w:rPr>
      </w:pPr>
      <w:r w:rsidRPr="00AD49BD">
        <w:rPr>
          <w:b/>
        </w:rPr>
        <w:t>5.</w:t>
      </w:r>
      <w:r>
        <w:t xml:space="preserve"> </w:t>
      </w:r>
      <w:r w:rsidRPr="00AD49BD">
        <w:rPr>
          <w:b/>
        </w:rPr>
        <w:t>Права и</w:t>
      </w:r>
      <w:r>
        <w:t xml:space="preserve"> </w:t>
      </w:r>
      <w:r w:rsidRPr="009F5B3A">
        <w:rPr>
          <w:b/>
          <w:sz w:val="22"/>
          <w:szCs w:val="22"/>
        </w:rPr>
        <w:t>Обяза</w:t>
      </w:r>
      <w:r>
        <w:rPr>
          <w:b/>
          <w:sz w:val="22"/>
          <w:szCs w:val="22"/>
        </w:rPr>
        <w:t>нности</w:t>
      </w:r>
      <w:r w:rsidRPr="009F5B3A">
        <w:rPr>
          <w:b/>
          <w:sz w:val="22"/>
          <w:szCs w:val="22"/>
        </w:rPr>
        <w:t xml:space="preserve"> Сторон</w:t>
      </w:r>
    </w:p>
    <w:p w:rsidR="00424F7C" w:rsidRPr="009F5B3A" w:rsidRDefault="00424F7C" w:rsidP="00424F7C">
      <w:pPr>
        <w:pStyle w:val="a7"/>
        <w:numPr>
          <w:ilvl w:val="1"/>
          <w:numId w:val="5"/>
        </w:numPr>
        <w:jc w:val="both"/>
        <w:rPr>
          <w:sz w:val="22"/>
          <w:szCs w:val="22"/>
        </w:rPr>
      </w:pPr>
      <w:r w:rsidRPr="009F5B3A">
        <w:rPr>
          <w:sz w:val="22"/>
          <w:szCs w:val="22"/>
        </w:rPr>
        <w:t>Заказчик обязан:</w:t>
      </w:r>
    </w:p>
    <w:p w:rsidR="00424F7C" w:rsidRPr="00AD49BD" w:rsidRDefault="00424F7C" w:rsidP="00424F7C">
      <w:pPr>
        <w:pStyle w:val="a7"/>
        <w:numPr>
          <w:ilvl w:val="2"/>
          <w:numId w:val="5"/>
        </w:numPr>
        <w:ind w:left="0" w:firstLine="0"/>
        <w:jc w:val="both"/>
        <w:rPr>
          <w:sz w:val="22"/>
          <w:szCs w:val="22"/>
        </w:rPr>
      </w:pPr>
      <w:r>
        <w:rPr>
          <w:sz w:val="22"/>
          <w:szCs w:val="22"/>
        </w:rPr>
        <w:t>П</w:t>
      </w:r>
      <w:r w:rsidRPr="009F5B3A">
        <w:rPr>
          <w:sz w:val="22"/>
          <w:szCs w:val="22"/>
        </w:rPr>
        <w:t xml:space="preserve">ринимать и оплачивать выполненные Работы в соответствии с условиями </w:t>
      </w:r>
      <w:r>
        <w:rPr>
          <w:sz w:val="22"/>
          <w:szCs w:val="22"/>
        </w:rPr>
        <w:t>Контракта</w:t>
      </w:r>
      <w:r w:rsidRPr="009F5B3A">
        <w:rPr>
          <w:sz w:val="22"/>
          <w:szCs w:val="22"/>
        </w:rPr>
        <w:t>;</w:t>
      </w:r>
    </w:p>
    <w:p w:rsidR="00424F7C" w:rsidRDefault="00424F7C" w:rsidP="00424F7C">
      <w:pPr>
        <w:pStyle w:val="a7"/>
        <w:numPr>
          <w:ilvl w:val="2"/>
          <w:numId w:val="5"/>
        </w:numPr>
        <w:ind w:left="0" w:firstLine="0"/>
        <w:jc w:val="both"/>
        <w:rPr>
          <w:sz w:val="22"/>
          <w:szCs w:val="22"/>
        </w:rPr>
      </w:pPr>
      <w:r>
        <w:rPr>
          <w:sz w:val="22"/>
          <w:szCs w:val="22"/>
        </w:rPr>
        <w:t>О</w:t>
      </w:r>
      <w:r w:rsidRPr="009F5B3A">
        <w:rPr>
          <w:sz w:val="22"/>
          <w:szCs w:val="22"/>
        </w:rPr>
        <w:t>беспечить доступ на Объекты работников Подрядчика.</w:t>
      </w:r>
    </w:p>
    <w:p w:rsidR="00424F7C" w:rsidRDefault="00424F7C" w:rsidP="00424F7C">
      <w:pPr>
        <w:pStyle w:val="a7"/>
        <w:numPr>
          <w:ilvl w:val="1"/>
          <w:numId w:val="5"/>
        </w:numPr>
        <w:jc w:val="both"/>
        <w:rPr>
          <w:sz w:val="23"/>
          <w:szCs w:val="23"/>
        </w:rPr>
      </w:pPr>
      <w:r w:rsidRPr="00BC7F30">
        <w:rPr>
          <w:sz w:val="23"/>
          <w:szCs w:val="23"/>
        </w:rPr>
        <w:t>Заказчик вправе:</w:t>
      </w:r>
    </w:p>
    <w:p w:rsidR="00424F7C" w:rsidRPr="00AD49BD" w:rsidRDefault="00424F7C" w:rsidP="00424F7C">
      <w:pPr>
        <w:pStyle w:val="a7"/>
        <w:numPr>
          <w:ilvl w:val="2"/>
          <w:numId w:val="5"/>
        </w:numPr>
        <w:ind w:left="0" w:firstLine="0"/>
        <w:jc w:val="both"/>
        <w:rPr>
          <w:sz w:val="22"/>
          <w:szCs w:val="22"/>
        </w:rPr>
      </w:pPr>
      <w:r w:rsidRPr="00AD49BD">
        <w:rPr>
          <w:sz w:val="22"/>
          <w:szCs w:val="22"/>
        </w:rPr>
        <w:t xml:space="preserve">Требовать от Подрядчика, надлежащего исполнения обязательств </w:t>
      </w:r>
      <w:r w:rsidRPr="00AD49BD">
        <w:rPr>
          <w:sz w:val="22"/>
          <w:szCs w:val="22"/>
        </w:rPr>
        <w:br/>
        <w:t xml:space="preserve">в соответствии с </w:t>
      </w:r>
      <w:r>
        <w:rPr>
          <w:sz w:val="22"/>
          <w:szCs w:val="22"/>
        </w:rPr>
        <w:t>Контрактом</w:t>
      </w:r>
      <w:r w:rsidRPr="00AD49BD">
        <w:rPr>
          <w:sz w:val="22"/>
          <w:szCs w:val="22"/>
        </w:rPr>
        <w:t>, а также требовать своевременного устранения выявленных недостатков.</w:t>
      </w:r>
    </w:p>
    <w:p w:rsidR="00424F7C" w:rsidRPr="00AD49BD" w:rsidRDefault="00424F7C" w:rsidP="00424F7C">
      <w:pPr>
        <w:jc w:val="both"/>
        <w:rPr>
          <w:sz w:val="22"/>
          <w:szCs w:val="22"/>
        </w:rPr>
      </w:pPr>
      <w:r w:rsidRPr="00AD49BD">
        <w:rPr>
          <w:sz w:val="22"/>
          <w:szCs w:val="22"/>
        </w:rPr>
        <w:t xml:space="preserve">5.2.2. В случае досрочного исполнения Подрядчиком обязательств по </w:t>
      </w:r>
      <w:r>
        <w:rPr>
          <w:sz w:val="22"/>
          <w:szCs w:val="22"/>
        </w:rPr>
        <w:t>Контракту</w:t>
      </w:r>
      <w:r w:rsidRPr="00AD49BD">
        <w:rPr>
          <w:sz w:val="22"/>
          <w:szCs w:val="22"/>
        </w:rPr>
        <w:t xml:space="preserve"> принять и оплатить выполненные работы в соответствии с установленным в </w:t>
      </w:r>
      <w:r>
        <w:rPr>
          <w:sz w:val="22"/>
          <w:szCs w:val="22"/>
        </w:rPr>
        <w:t>Контракте</w:t>
      </w:r>
      <w:r w:rsidRPr="00AD49BD">
        <w:rPr>
          <w:sz w:val="22"/>
          <w:szCs w:val="22"/>
        </w:rPr>
        <w:t xml:space="preserve"> порядком.</w:t>
      </w:r>
    </w:p>
    <w:p w:rsidR="00424F7C" w:rsidRPr="00AD49BD" w:rsidRDefault="00424F7C" w:rsidP="00424F7C">
      <w:pPr>
        <w:jc w:val="both"/>
        <w:rPr>
          <w:sz w:val="22"/>
          <w:szCs w:val="22"/>
        </w:rPr>
      </w:pPr>
      <w:r w:rsidRPr="00AD49BD">
        <w:rPr>
          <w:sz w:val="22"/>
          <w:szCs w:val="22"/>
        </w:rPr>
        <w:t xml:space="preserve">5.2.3. Запрашивать у Подрядчика информацию о ходе исполнения обязательств по </w:t>
      </w:r>
      <w:r>
        <w:rPr>
          <w:sz w:val="22"/>
          <w:szCs w:val="22"/>
        </w:rPr>
        <w:t>Контракту</w:t>
      </w:r>
      <w:r w:rsidRPr="00AD49BD">
        <w:rPr>
          <w:sz w:val="22"/>
          <w:szCs w:val="22"/>
        </w:rPr>
        <w:t>.</w:t>
      </w:r>
    </w:p>
    <w:p w:rsidR="00424F7C" w:rsidRPr="00AD49BD" w:rsidRDefault="00424F7C" w:rsidP="00424F7C">
      <w:pPr>
        <w:jc w:val="both"/>
        <w:rPr>
          <w:sz w:val="22"/>
          <w:szCs w:val="22"/>
        </w:rPr>
      </w:pPr>
      <w:r w:rsidRPr="00AD49BD">
        <w:rPr>
          <w:sz w:val="22"/>
          <w:szCs w:val="22"/>
        </w:rPr>
        <w:t>5.2.4. Осуществлять контроль и надзор за качеством, порядком и сроками выполнения работ, не вмешиваясь при этом в хозяйственную деятельность Подрядчика.</w:t>
      </w:r>
    </w:p>
    <w:p w:rsidR="00424F7C" w:rsidRPr="00AD49BD" w:rsidRDefault="00424F7C" w:rsidP="00424F7C">
      <w:pPr>
        <w:jc w:val="both"/>
        <w:rPr>
          <w:sz w:val="22"/>
          <w:szCs w:val="22"/>
        </w:rPr>
      </w:pPr>
      <w:r w:rsidRPr="00AD49BD">
        <w:rPr>
          <w:sz w:val="22"/>
          <w:szCs w:val="22"/>
        </w:rPr>
        <w:t xml:space="preserve">5.2.5. Отказаться от приемки выполненных работ в случаях, предусмотренных </w:t>
      </w:r>
      <w:r>
        <w:rPr>
          <w:sz w:val="22"/>
          <w:szCs w:val="22"/>
        </w:rPr>
        <w:t>Контрактом</w:t>
      </w:r>
      <w:r w:rsidRPr="00AD49BD">
        <w:rPr>
          <w:sz w:val="22"/>
          <w:szCs w:val="22"/>
        </w:rPr>
        <w:t>.</w:t>
      </w:r>
    </w:p>
    <w:p w:rsidR="00424F7C" w:rsidRPr="00AD49BD" w:rsidRDefault="00424F7C" w:rsidP="00424F7C">
      <w:pPr>
        <w:jc w:val="both"/>
        <w:rPr>
          <w:sz w:val="22"/>
          <w:szCs w:val="22"/>
        </w:rPr>
      </w:pPr>
      <w:r w:rsidRPr="00AD49BD">
        <w:rPr>
          <w:sz w:val="22"/>
          <w:szCs w:val="22"/>
        </w:rPr>
        <w:t xml:space="preserve">5.2.6. В одностороннем порядке отказаться от исполнения </w:t>
      </w:r>
      <w:r>
        <w:rPr>
          <w:sz w:val="22"/>
          <w:szCs w:val="22"/>
        </w:rPr>
        <w:t>Контракта</w:t>
      </w:r>
      <w:r w:rsidRPr="00AD49BD">
        <w:rPr>
          <w:sz w:val="22"/>
          <w:szCs w:val="22"/>
        </w:rPr>
        <w:t xml:space="preserve"> в соответствии с 44-</w:t>
      </w:r>
      <w:r>
        <w:rPr>
          <w:sz w:val="22"/>
          <w:szCs w:val="22"/>
        </w:rPr>
        <w:t>ФЗ</w:t>
      </w:r>
      <w:r w:rsidRPr="00AD49BD">
        <w:rPr>
          <w:sz w:val="22"/>
          <w:szCs w:val="22"/>
        </w:rPr>
        <w:t>.</w:t>
      </w:r>
    </w:p>
    <w:p w:rsidR="00424F7C" w:rsidRPr="009F5B3A" w:rsidRDefault="00424F7C" w:rsidP="00424F7C">
      <w:pPr>
        <w:pStyle w:val="a7"/>
        <w:numPr>
          <w:ilvl w:val="1"/>
          <w:numId w:val="5"/>
        </w:numPr>
        <w:ind w:left="0" w:firstLine="0"/>
        <w:jc w:val="both"/>
        <w:rPr>
          <w:sz w:val="22"/>
          <w:szCs w:val="22"/>
        </w:rPr>
      </w:pPr>
      <w:r w:rsidRPr="009F5B3A">
        <w:rPr>
          <w:sz w:val="22"/>
          <w:szCs w:val="22"/>
        </w:rPr>
        <w:t>Подрядчик обязан:</w:t>
      </w:r>
    </w:p>
    <w:p w:rsidR="00424F7C" w:rsidRPr="009F5B3A" w:rsidRDefault="00424F7C" w:rsidP="00424F7C">
      <w:pPr>
        <w:pStyle w:val="a7"/>
        <w:numPr>
          <w:ilvl w:val="2"/>
          <w:numId w:val="5"/>
        </w:numPr>
        <w:ind w:left="0" w:firstLine="0"/>
        <w:jc w:val="both"/>
        <w:rPr>
          <w:sz w:val="22"/>
          <w:szCs w:val="22"/>
        </w:rPr>
      </w:pPr>
      <w:r w:rsidRPr="009F5B3A">
        <w:rPr>
          <w:sz w:val="22"/>
          <w:szCs w:val="22"/>
        </w:rPr>
        <w:t xml:space="preserve">выполнять все Работы своими силами и техническими средствами, либо с привлечением субподрядных организаций, в объеме и в сроки, предусмотренные </w:t>
      </w:r>
      <w:r>
        <w:rPr>
          <w:sz w:val="22"/>
          <w:szCs w:val="22"/>
        </w:rPr>
        <w:t>Контрактом</w:t>
      </w:r>
      <w:r w:rsidRPr="009F5B3A">
        <w:rPr>
          <w:sz w:val="22"/>
          <w:szCs w:val="22"/>
        </w:rPr>
        <w:t xml:space="preserve"> в соответствии с действующими нормами, правилами, техническими регламентами и национальными стандартами в случае принятия их уполномоченными органами;</w:t>
      </w:r>
    </w:p>
    <w:p w:rsidR="00424F7C" w:rsidRPr="009F5B3A" w:rsidRDefault="00424F7C" w:rsidP="00424F7C">
      <w:pPr>
        <w:pStyle w:val="a7"/>
        <w:numPr>
          <w:ilvl w:val="2"/>
          <w:numId w:val="5"/>
        </w:numPr>
        <w:ind w:left="0" w:firstLine="0"/>
        <w:jc w:val="both"/>
        <w:rPr>
          <w:sz w:val="22"/>
          <w:szCs w:val="22"/>
        </w:rPr>
      </w:pPr>
      <w:r w:rsidRPr="009F5B3A">
        <w:rPr>
          <w:sz w:val="22"/>
          <w:szCs w:val="22"/>
        </w:rPr>
        <w:t xml:space="preserve">передать Заказчику </w:t>
      </w:r>
      <w:r>
        <w:rPr>
          <w:sz w:val="22"/>
          <w:szCs w:val="22"/>
        </w:rPr>
        <w:t>результат выполненных работ</w:t>
      </w:r>
      <w:r w:rsidRPr="009F5B3A">
        <w:rPr>
          <w:sz w:val="22"/>
          <w:szCs w:val="22"/>
        </w:rPr>
        <w:t xml:space="preserve"> в соответствии с требованиями </w:t>
      </w:r>
      <w:r>
        <w:rPr>
          <w:sz w:val="22"/>
          <w:szCs w:val="22"/>
        </w:rPr>
        <w:t>Контракта</w:t>
      </w:r>
      <w:r w:rsidRPr="009F5B3A">
        <w:rPr>
          <w:sz w:val="22"/>
          <w:szCs w:val="22"/>
        </w:rPr>
        <w:t xml:space="preserve"> до подписания</w:t>
      </w:r>
      <w:r>
        <w:rPr>
          <w:sz w:val="22"/>
          <w:szCs w:val="22"/>
        </w:rPr>
        <w:t xml:space="preserve"> документа о приемке</w:t>
      </w:r>
      <w:r w:rsidRPr="009F5B3A">
        <w:rPr>
          <w:sz w:val="22"/>
          <w:szCs w:val="22"/>
        </w:rPr>
        <w:t>;</w:t>
      </w:r>
    </w:p>
    <w:p w:rsidR="00424F7C" w:rsidRDefault="00424F7C" w:rsidP="00424F7C">
      <w:pPr>
        <w:pStyle w:val="a4"/>
        <w:numPr>
          <w:ilvl w:val="2"/>
          <w:numId w:val="5"/>
        </w:numPr>
        <w:spacing w:line="240" w:lineRule="auto"/>
        <w:ind w:left="0" w:firstLine="0"/>
        <w:rPr>
          <w:sz w:val="22"/>
          <w:szCs w:val="22"/>
        </w:rPr>
      </w:pPr>
      <w:r w:rsidRPr="009F5B3A">
        <w:rPr>
          <w:sz w:val="22"/>
          <w:szCs w:val="22"/>
        </w:rPr>
        <w:t xml:space="preserve">в случае неисполнения или ненадлежащего исполнения </w:t>
      </w:r>
      <w:r>
        <w:rPr>
          <w:sz w:val="22"/>
          <w:szCs w:val="22"/>
        </w:rPr>
        <w:t>Контракта</w:t>
      </w:r>
      <w:r w:rsidRPr="009F5B3A">
        <w:rPr>
          <w:sz w:val="22"/>
          <w:szCs w:val="22"/>
        </w:rPr>
        <w:t xml:space="preserve">, возместить причиненные убытки в порядке и размере, установленными </w:t>
      </w:r>
      <w:r>
        <w:rPr>
          <w:sz w:val="22"/>
          <w:szCs w:val="22"/>
        </w:rPr>
        <w:t>Контрактом</w:t>
      </w:r>
      <w:r w:rsidRPr="009F5B3A">
        <w:rPr>
          <w:sz w:val="22"/>
          <w:szCs w:val="22"/>
        </w:rPr>
        <w:t xml:space="preserve"> и действующим законодательством РФ.</w:t>
      </w:r>
    </w:p>
    <w:p w:rsidR="00424F7C" w:rsidRDefault="00424F7C" w:rsidP="00424F7C">
      <w:pPr>
        <w:pStyle w:val="a4"/>
        <w:numPr>
          <w:ilvl w:val="1"/>
          <w:numId w:val="5"/>
        </w:numPr>
        <w:spacing w:line="240" w:lineRule="auto"/>
        <w:rPr>
          <w:sz w:val="22"/>
          <w:szCs w:val="22"/>
        </w:rPr>
      </w:pPr>
      <w:r>
        <w:rPr>
          <w:sz w:val="22"/>
          <w:szCs w:val="22"/>
        </w:rPr>
        <w:t>Подрядчик вправе:</w:t>
      </w:r>
    </w:p>
    <w:p w:rsidR="00424F7C" w:rsidRPr="00AD49BD" w:rsidRDefault="00424F7C" w:rsidP="00424F7C">
      <w:pPr>
        <w:pStyle w:val="a7"/>
        <w:numPr>
          <w:ilvl w:val="2"/>
          <w:numId w:val="5"/>
        </w:numPr>
        <w:ind w:left="0" w:firstLine="0"/>
        <w:jc w:val="both"/>
        <w:rPr>
          <w:sz w:val="22"/>
          <w:szCs w:val="22"/>
        </w:rPr>
      </w:pPr>
      <w:r w:rsidRPr="00AD49BD">
        <w:rPr>
          <w:sz w:val="22"/>
          <w:szCs w:val="22"/>
        </w:rPr>
        <w:t xml:space="preserve">Требовать своевременной приемки и оплаты за выполненные работы в соответствии с условиями </w:t>
      </w:r>
      <w:r>
        <w:rPr>
          <w:sz w:val="22"/>
          <w:szCs w:val="22"/>
        </w:rPr>
        <w:t>Контракта</w:t>
      </w:r>
      <w:r w:rsidRPr="00AD49BD">
        <w:rPr>
          <w:sz w:val="22"/>
          <w:szCs w:val="22"/>
        </w:rPr>
        <w:t>.</w:t>
      </w:r>
    </w:p>
    <w:p w:rsidR="00424F7C" w:rsidRPr="00AD49BD" w:rsidRDefault="00424F7C" w:rsidP="00424F7C">
      <w:pPr>
        <w:jc w:val="both"/>
        <w:rPr>
          <w:sz w:val="22"/>
          <w:szCs w:val="22"/>
        </w:rPr>
      </w:pPr>
      <w:r w:rsidRPr="00AD49BD">
        <w:rPr>
          <w:sz w:val="22"/>
          <w:szCs w:val="22"/>
        </w:rPr>
        <w:t xml:space="preserve">5.4.2. Досрочно исполнить обязательства по </w:t>
      </w:r>
      <w:r>
        <w:rPr>
          <w:sz w:val="22"/>
          <w:szCs w:val="22"/>
        </w:rPr>
        <w:t>Контракту</w:t>
      </w:r>
      <w:r w:rsidRPr="00AD49BD">
        <w:rPr>
          <w:sz w:val="22"/>
          <w:szCs w:val="22"/>
        </w:rPr>
        <w:t xml:space="preserve"> с согласия Заказчика.</w:t>
      </w:r>
    </w:p>
    <w:p w:rsidR="00424F7C" w:rsidRPr="00AD49BD" w:rsidRDefault="00424F7C" w:rsidP="00424F7C">
      <w:pPr>
        <w:jc w:val="both"/>
        <w:rPr>
          <w:sz w:val="22"/>
          <w:szCs w:val="22"/>
        </w:rPr>
      </w:pPr>
      <w:r w:rsidRPr="00AD49BD">
        <w:rPr>
          <w:sz w:val="22"/>
          <w:szCs w:val="22"/>
        </w:rPr>
        <w:t xml:space="preserve">5.4.3. Направить своего представителя для оформления акта </w:t>
      </w:r>
      <w:r w:rsidRPr="00AD49BD">
        <w:rPr>
          <w:color w:val="000000"/>
          <w:sz w:val="22"/>
          <w:szCs w:val="22"/>
        </w:rPr>
        <w:t>ф. 0510452.</w:t>
      </w:r>
    </w:p>
    <w:p w:rsidR="00424F7C" w:rsidRPr="000266A5" w:rsidRDefault="00424F7C" w:rsidP="00424F7C">
      <w:pPr>
        <w:jc w:val="both"/>
        <w:rPr>
          <w:sz w:val="22"/>
          <w:szCs w:val="22"/>
        </w:rPr>
      </w:pPr>
      <w:r>
        <w:rPr>
          <w:sz w:val="22"/>
          <w:szCs w:val="22"/>
        </w:rPr>
        <w:t>5.5. Подрядчик</w:t>
      </w:r>
      <w:r w:rsidRPr="000266A5">
        <w:rPr>
          <w:sz w:val="22"/>
          <w:szCs w:val="22"/>
        </w:rPr>
        <w:t xml:space="preserve"> гарантирует, чт</w:t>
      </w:r>
      <w:r>
        <w:rPr>
          <w:sz w:val="22"/>
          <w:szCs w:val="22"/>
        </w:rPr>
        <w:t>о на момент заключения Контракта</w:t>
      </w:r>
      <w:r w:rsidRPr="000266A5">
        <w:rPr>
          <w:sz w:val="22"/>
          <w:szCs w:val="22"/>
        </w:rPr>
        <w:t>:</w:t>
      </w:r>
    </w:p>
    <w:p w:rsidR="00424F7C" w:rsidRPr="000266A5" w:rsidRDefault="00424F7C" w:rsidP="00424F7C">
      <w:pPr>
        <w:jc w:val="both"/>
        <w:rPr>
          <w:sz w:val="22"/>
          <w:szCs w:val="22"/>
        </w:rPr>
      </w:pPr>
      <w:r w:rsidRPr="000266A5">
        <w:rPr>
          <w:sz w:val="22"/>
          <w:szCs w:val="22"/>
        </w:rPr>
        <w:t>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(бюджетной) отчетности за последний отчетный период.</w:t>
      </w:r>
    </w:p>
    <w:p w:rsidR="00424F7C" w:rsidRPr="000266A5" w:rsidRDefault="00424F7C" w:rsidP="00424F7C">
      <w:pPr>
        <w:jc w:val="both"/>
        <w:rPr>
          <w:sz w:val="22"/>
          <w:szCs w:val="22"/>
        </w:rPr>
      </w:pPr>
      <w:r w:rsidRPr="000266A5">
        <w:rPr>
          <w:sz w:val="22"/>
          <w:szCs w:val="22"/>
        </w:rPr>
        <w:t>5.5.2. Не обременен обязательствами имущественного характера, способными помешать испо</w:t>
      </w:r>
      <w:r>
        <w:rPr>
          <w:sz w:val="22"/>
          <w:szCs w:val="22"/>
        </w:rPr>
        <w:t>лнению обязательств по Контракту</w:t>
      </w:r>
      <w:r w:rsidRPr="000266A5">
        <w:rPr>
          <w:sz w:val="22"/>
          <w:szCs w:val="22"/>
        </w:rPr>
        <w:t>.</w:t>
      </w:r>
    </w:p>
    <w:p w:rsidR="00424F7C" w:rsidRPr="000266A5" w:rsidRDefault="00424F7C" w:rsidP="00424F7C">
      <w:pPr>
        <w:jc w:val="both"/>
        <w:rPr>
          <w:sz w:val="22"/>
          <w:szCs w:val="22"/>
        </w:rPr>
      </w:pPr>
      <w:r w:rsidRPr="000266A5">
        <w:rPr>
          <w:sz w:val="22"/>
          <w:szCs w:val="22"/>
        </w:rPr>
        <w:t xml:space="preserve">5.5.3. За последние два года не нарушал контрактных (договорных) обязательств </w:t>
      </w:r>
      <w:r w:rsidRPr="000266A5">
        <w:rPr>
          <w:sz w:val="22"/>
          <w:szCs w:val="22"/>
        </w:rPr>
        <w:br/>
        <w:t>и не причинял ущерба (либо погасил причиненный ущерб) по аналогичным контрактам (договорам).</w:t>
      </w:r>
    </w:p>
    <w:p w:rsidR="00424F7C" w:rsidRDefault="00424F7C" w:rsidP="00424F7C">
      <w:pPr>
        <w:jc w:val="both"/>
        <w:rPr>
          <w:color w:val="000000"/>
          <w:sz w:val="22"/>
          <w:szCs w:val="22"/>
          <w:shd w:val="clear" w:color="auto" w:fill="FFFFFF"/>
        </w:rPr>
      </w:pPr>
      <w:r w:rsidRPr="000266A5">
        <w:rPr>
          <w:sz w:val="22"/>
          <w:szCs w:val="22"/>
        </w:rPr>
        <w:t xml:space="preserve">5.5.4. В отношении </w:t>
      </w:r>
      <w:r>
        <w:rPr>
          <w:sz w:val="22"/>
          <w:szCs w:val="22"/>
        </w:rPr>
        <w:t>Подрядчика</w:t>
      </w:r>
      <w:r w:rsidRPr="000266A5">
        <w:rPr>
          <w:sz w:val="22"/>
          <w:szCs w:val="22"/>
        </w:rPr>
        <w:t xml:space="preserve">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424F7C" w:rsidRPr="00E16C76" w:rsidRDefault="00424F7C" w:rsidP="00424F7C">
      <w:pPr>
        <w:jc w:val="both"/>
        <w:rPr>
          <w:color w:val="000000"/>
          <w:sz w:val="22"/>
          <w:szCs w:val="22"/>
          <w:shd w:val="clear" w:color="auto" w:fill="FFFFFF"/>
        </w:rPr>
      </w:pPr>
      <w:r>
        <w:rPr>
          <w:color w:val="000000"/>
          <w:sz w:val="22"/>
          <w:szCs w:val="22"/>
          <w:shd w:val="clear" w:color="auto" w:fill="FFFFFF"/>
        </w:rPr>
        <w:t>5.5.5. Подрядчик</w:t>
      </w:r>
      <w:r w:rsidRPr="00E16C76">
        <w:rPr>
          <w:color w:val="000000"/>
          <w:sz w:val="22"/>
          <w:szCs w:val="22"/>
          <w:shd w:val="clear" w:color="auto" w:fill="FFFFFF"/>
        </w:rPr>
        <w:t xml:space="preserve">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w:t>
      </w:r>
      <w:r w:rsidRPr="00E16C76">
        <w:rPr>
          <w:color w:val="000000"/>
          <w:sz w:val="22"/>
          <w:szCs w:val="22"/>
          <w:shd w:val="clear" w:color="auto" w:fill="FFFFFF"/>
        </w:rPr>
        <w:lastRenderedPageBreak/>
        <w:t>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424F7C" w:rsidRPr="00E16C76" w:rsidRDefault="00424F7C" w:rsidP="00424F7C">
      <w:pPr>
        <w:jc w:val="both"/>
        <w:rPr>
          <w:color w:val="000000"/>
          <w:sz w:val="22"/>
          <w:szCs w:val="22"/>
          <w:shd w:val="clear" w:color="auto" w:fill="FFFFFF"/>
        </w:rPr>
      </w:pPr>
      <w:r>
        <w:rPr>
          <w:color w:val="000000"/>
          <w:sz w:val="22"/>
          <w:szCs w:val="22"/>
          <w:shd w:val="clear" w:color="auto" w:fill="FFFFFF"/>
        </w:rPr>
        <w:t>5.5.6. Подрядчик</w:t>
      </w:r>
      <w:r w:rsidRPr="00E16C76">
        <w:rPr>
          <w:color w:val="000000"/>
          <w:sz w:val="22"/>
          <w:szCs w:val="22"/>
          <w:shd w:val="clear" w:color="auto" w:fill="FFFFFF"/>
        </w:rPr>
        <w:t xml:space="preserve"> не является иностранным агентом.</w:t>
      </w:r>
    </w:p>
    <w:p w:rsidR="00424F7C" w:rsidRPr="00E16C76" w:rsidRDefault="00424F7C" w:rsidP="00424F7C">
      <w:pPr>
        <w:jc w:val="both"/>
        <w:rPr>
          <w:color w:val="000000"/>
          <w:sz w:val="22"/>
          <w:szCs w:val="22"/>
          <w:shd w:val="clear" w:color="auto" w:fill="FFFFFF"/>
        </w:rPr>
      </w:pPr>
      <w:r>
        <w:rPr>
          <w:color w:val="000000"/>
          <w:sz w:val="22"/>
          <w:szCs w:val="22"/>
          <w:shd w:val="clear" w:color="auto" w:fill="FFFFFF"/>
        </w:rPr>
        <w:t>5.5.7. Отсутствие у Подрядчика</w:t>
      </w:r>
      <w:r w:rsidRPr="00E16C76">
        <w:rPr>
          <w:color w:val="000000"/>
          <w:sz w:val="22"/>
          <w:szCs w:val="22"/>
          <w:shd w:val="clear" w:color="auto" w:fill="FFFFFF"/>
        </w:rPr>
        <w:t xml:space="preserve"> ограничений для участия в закупках, установленных законодательством Российской Федерации.</w:t>
      </w:r>
    </w:p>
    <w:p w:rsidR="00424F7C" w:rsidRPr="009F5B3A" w:rsidRDefault="00424F7C" w:rsidP="00424F7C">
      <w:pPr>
        <w:pStyle w:val="a4"/>
        <w:spacing w:line="240" w:lineRule="auto"/>
        <w:rPr>
          <w:sz w:val="22"/>
          <w:szCs w:val="22"/>
        </w:rPr>
      </w:pPr>
    </w:p>
    <w:p w:rsidR="00424F7C" w:rsidRPr="009F5B3A" w:rsidRDefault="00424F7C" w:rsidP="00424F7C">
      <w:pPr>
        <w:numPr>
          <w:ilvl w:val="0"/>
          <w:numId w:val="5"/>
        </w:numPr>
        <w:spacing w:before="120"/>
        <w:ind w:left="0" w:firstLine="0"/>
        <w:jc w:val="center"/>
        <w:rPr>
          <w:b/>
          <w:sz w:val="22"/>
          <w:szCs w:val="22"/>
        </w:rPr>
      </w:pPr>
      <w:r w:rsidRPr="009F5B3A">
        <w:rPr>
          <w:b/>
          <w:sz w:val="22"/>
          <w:szCs w:val="22"/>
        </w:rPr>
        <w:t>Гарантии качества</w:t>
      </w:r>
    </w:p>
    <w:p w:rsidR="00424F7C" w:rsidRPr="009F5B3A" w:rsidRDefault="00424F7C" w:rsidP="00424F7C">
      <w:pPr>
        <w:pStyle w:val="a7"/>
        <w:widowControl w:val="0"/>
        <w:numPr>
          <w:ilvl w:val="1"/>
          <w:numId w:val="5"/>
        </w:numPr>
        <w:ind w:left="0" w:firstLine="0"/>
        <w:jc w:val="both"/>
        <w:rPr>
          <w:sz w:val="22"/>
          <w:szCs w:val="22"/>
        </w:rPr>
      </w:pPr>
      <w:r w:rsidRPr="009F5B3A">
        <w:rPr>
          <w:bCs/>
          <w:sz w:val="22"/>
          <w:szCs w:val="22"/>
          <w:lang w:eastAsia="ru-RU"/>
        </w:rPr>
        <w:t xml:space="preserve">Подрядчик гарантирует качество выполнения комплекса Работ в соответствии с </w:t>
      </w:r>
      <w:r>
        <w:rPr>
          <w:bCs/>
          <w:sz w:val="22"/>
          <w:szCs w:val="22"/>
          <w:lang w:eastAsia="ru-RU"/>
        </w:rPr>
        <w:t>Контрактом</w:t>
      </w:r>
      <w:r w:rsidRPr="009F5B3A">
        <w:rPr>
          <w:bCs/>
          <w:sz w:val="22"/>
          <w:szCs w:val="22"/>
          <w:lang w:eastAsia="ru-RU"/>
        </w:rPr>
        <w:t xml:space="preserve"> на протяжении гарантийного срока.</w:t>
      </w:r>
    </w:p>
    <w:p w:rsidR="00424F7C" w:rsidRPr="009F5B3A" w:rsidRDefault="00424F7C" w:rsidP="00424F7C">
      <w:pPr>
        <w:pStyle w:val="a7"/>
        <w:widowControl w:val="0"/>
        <w:numPr>
          <w:ilvl w:val="1"/>
          <w:numId w:val="5"/>
        </w:numPr>
        <w:ind w:left="0" w:firstLine="0"/>
        <w:jc w:val="both"/>
        <w:rPr>
          <w:sz w:val="22"/>
          <w:szCs w:val="22"/>
        </w:rPr>
      </w:pPr>
      <w:r w:rsidRPr="009F5B3A">
        <w:rPr>
          <w:bCs/>
          <w:sz w:val="22"/>
          <w:szCs w:val="22"/>
          <w:lang w:eastAsia="ru-RU"/>
        </w:rPr>
        <w:t xml:space="preserve">На выполненные Работы и материалы </w:t>
      </w:r>
      <w:r w:rsidRPr="00425DA7">
        <w:rPr>
          <w:bCs/>
          <w:sz w:val="22"/>
          <w:szCs w:val="22"/>
          <w:lang w:eastAsia="ru-RU"/>
        </w:rPr>
        <w:t xml:space="preserve">устанавливается гарантийный срок в течение 36 (тридцать шесть) месяцев с даты подписания </w:t>
      </w:r>
      <w:r>
        <w:rPr>
          <w:bCs/>
          <w:sz w:val="22"/>
          <w:szCs w:val="22"/>
          <w:lang w:eastAsia="ru-RU"/>
        </w:rPr>
        <w:t>документа о приемке</w:t>
      </w:r>
      <w:r w:rsidRPr="00425DA7">
        <w:rPr>
          <w:bCs/>
          <w:sz w:val="22"/>
          <w:szCs w:val="22"/>
          <w:lang w:eastAsia="ru-RU"/>
        </w:rPr>
        <w:t>.</w:t>
      </w:r>
    </w:p>
    <w:p w:rsidR="00424F7C" w:rsidRPr="009F5B3A" w:rsidRDefault="00424F7C" w:rsidP="00424F7C">
      <w:pPr>
        <w:pStyle w:val="a7"/>
        <w:widowControl w:val="0"/>
        <w:numPr>
          <w:ilvl w:val="1"/>
          <w:numId w:val="5"/>
        </w:numPr>
        <w:ind w:left="0" w:firstLine="0"/>
        <w:jc w:val="both"/>
        <w:rPr>
          <w:sz w:val="22"/>
          <w:szCs w:val="22"/>
        </w:rPr>
      </w:pPr>
      <w:r w:rsidRPr="009F5B3A">
        <w:rPr>
          <w:bCs/>
          <w:sz w:val="22"/>
          <w:szCs w:val="22"/>
          <w:lang w:eastAsia="ru-RU"/>
        </w:rPr>
        <w:t>В случае обнаружения в течение гарантийного срока дефектов и несоответствий в выполненных Работах, или скрытых дефектов в поставленных Подрядчиком материалов, Заказчик письменно извещает об этом Подрядчика и Стороны определяют сроки для их устранения.</w:t>
      </w:r>
    </w:p>
    <w:p w:rsidR="00424F7C" w:rsidRPr="009F5B3A" w:rsidRDefault="00424F7C" w:rsidP="00424F7C">
      <w:pPr>
        <w:pStyle w:val="a7"/>
        <w:widowControl w:val="0"/>
        <w:ind w:left="0"/>
        <w:jc w:val="both"/>
        <w:rPr>
          <w:sz w:val="22"/>
          <w:szCs w:val="22"/>
        </w:rPr>
      </w:pPr>
      <w:r w:rsidRPr="009F5B3A">
        <w:rPr>
          <w:bCs/>
          <w:sz w:val="22"/>
          <w:szCs w:val="22"/>
          <w:lang w:eastAsia="ru-RU"/>
        </w:rPr>
        <w:t>Если Подрядчик после получения от Заказчика письменного извещения не приступает к устранению некачественно выполненных работ, то Заказчик вправе нанять третье лицо для устранения дефектов за счет средств Подрядчика.</w:t>
      </w:r>
    </w:p>
    <w:p w:rsidR="00424F7C" w:rsidRDefault="00424F7C" w:rsidP="00424F7C">
      <w:pPr>
        <w:pStyle w:val="a7"/>
        <w:widowControl w:val="0"/>
        <w:numPr>
          <w:ilvl w:val="1"/>
          <w:numId w:val="5"/>
        </w:numPr>
        <w:ind w:left="0" w:firstLine="0"/>
        <w:jc w:val="both"/>
        <w:rPr>
          <w:bCs/>
          <w:sz w:val="22"/>
          <w:szCs w:val="22"/>
          <w:lang w:eastAsia="ru-RU"/>
        </w:rPr>
      </w:pPr>
      <w:r w:rsidRPr="009F5B3A">
        <w:rPr>
          <w:bCs/>
          <w:sz w:val="22"/>
          <w:szCs w:val="22"/>
          <w:lang w:eastAsia="ru-RU"/>
        </w:rPr>
        <w:t>Гарантия не распространяется на расходные материалы, а также на недостатки, которые произошли вследствие нормального износа объекта или его частей, на случаи преднамеренного повреждения Объекта со стороны Заказчика и третьих лиц, неправильной его эксплуатации или неправильности инструкций по его эксплуатации, разработанных самим Заказчиком или привлеченными им третьими лицами, ненадлежащего ремонта объекта, произведенного Заказчиком или нанятыми им третьими лицами без согласования с Подрядчиком.</w:t>
      </w:r>
    </w:p>
    <w:p w:rsidR="00424F7C" w:rsidRPr="009F5B3A" w:rsidRDefault="00424F7C" w:rsidP="00424F7C">
      <w:pPr>
        <w:pStyle w:val="a7"/>
        <w:widowControl w:val="0"/>
        <w:numPr>
          <w:ilvl w:val="1"/>
          <w:numId w:val="5"/>
        </w:numPr>
        <w:ind w:left="0" w:firstLine="0"/>
        <w:jc w:val="both"/>
        <w:rPr>
          <w:bCs/>
          <w:sz w:val="22"/>
          <w:szCs w:val="22"/>
          <w:lang w:eastAsia="ru-RU"/>
        </w:rPr>
      </w:pPr>
    </w:p>
    <w:p w:rsidR="00424F7C" w:rsidRPr="009F5B3A" w:rsidRDefault="00424F7C" w:rsidP="00424F7C">
      <w:pPr>
        <w:numPr>
          <w:ilvl w:val="0"/>
          <w:numId w:val="5"/>
        </w:numPr>
        <w:spacing w:before="120"/>
        <w:ind w:left="0" w:firstLine="0"/>
        <w:jc w:val="center"/>
        <w:rPr>
          <w:b/>
          <w:sz w:val="22"/>
          <w:szCs w:val="22"/>
        </w:rPr>
      </w:pPr>
      <w:r w:rsidRPr="009F5B3A">
        <w:rPr>
          <w:b/>
          <w:sz w:val="22"/>
          <w:szCs w:val="22"/>
        </w:rPr>
        <w:t>Ответственность Сторон</w:t>
      </w:r>
    </w:p>
    <w:p w:rsidR="00424F7C" w:rsidRPr="009F5B3A" w:rsidRDefault="00424F7C" w:rsidP="00424F7C">
      <w:pPr>
        <w:pStyle w:val="31"/>
        <w:widowControl w:val="0"/>
        <w:numPr>
          <w:ilvl w:val="1"/>
          <w:numId w:val="5"/>
        </w:numPr>
        <w:spacing w:after="0"/>
        <w:ind w:left="0" w:firstLine="0"/>
        <w:jc w:val="both"/>
        <w:rPr>
          <w:sz w:val="22"/>
          <w:szCs w:val="22"/>
        </w:rPr>
      </w:pPr>
      <w:r w:rsidRPr="009F5B3A">
        <w:rPr>
          <w:sz w:val="22"/>
          <w:szCs w:val="22"/>
        </w:rPr>
        <w:t xml:space="preserve">За неисполнение или ненадлежащее исполнение обязательств по </w:t>
      </w:r>
      <w:r>
        <w:rPr>
          <w:sz w:val="22"/>
          <w:szCs w:val="22"/>
        </w:rPr>
        <w:t>Контракту</w:t>
      </w:r>
      <w:r w:rsidRPr="009F5B3A">
        <w:rPr>
          <w:sz w:val="22"/>
          <w:szCs w:val="22"/>
        </w:rPr>
        <w:t xml:space="preserve">, Стороны несут ответственность в соответствии с </w:t>
      </w:r>
      <w:r>
        <w:rPr>
          <w:sz w:val="22"/>
          <w:szCs w:val="22"/>
        </w:rPr>
        <w:t>Контрактом</w:t>
      </w:r>
      <w:r w:rsidRPr="009F5B3A">
        <w:rPr>
          <w:sz w:val="22"/>
          <w:szCs w:val="22"/>
        </w:rPr>
        <w:t xml:space="preserve"> и действующим законодательством РФ, в том числе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№1042 (далее – Правила №1042).</w:t>
      </w:r>
    </w:p>
    <w:p w:rsidR="00424F7C" w:rsidRPr="009F5B3A" w:rsidRDefault="00424F7C" w:rsidP="00424F7C">
      <w:pPr>
        <w:pStyle w:val="a7"/>
        <w:numPr>
          <w:ilvl w:val="1"/>
          <w:numId w:val="5"/>
        </w:numPr>
        <w:ind w:left="0" w:firstLine="0"/>
        <w:jc w:val="both"/>
        <w:rPr>
          <w:sz w:val="22"/>
          <w:szCs w:val="22"/>
        </w:rPr>
      </w:pPr>
      <w:r w:rsidRPr="009F5B3A">
        <w:rPr>
          <w:sz w:val="22"/>
          <w:szCs w:val="22"/>
          <w:lang w:eastAsia="ru-RU"/>
        </w:rPr>
        <w:t xml:space="preserve">В случае просрочки исполнения </w:t>
      </w:r>
      <w:r>
        <w:rPr>
          <w:sz w:val="22"/>
          <w:szCs w:val="22"/>
          <w:lang w:eastAsia="ru-RU"/>
        </w:rPr>
        <w:t>Контрактом</w:t>
      </w:r>
      <w:r w:rsidRPr="009F5B3A">
        <w:rPr>
          <w:sz w:val="22"/>
          <w:szCs w:val="22"/>
          <w:lang w:eastAsia="ru-RU"/>
        </w:rPr>
        <w:t xml:space="preserve"> обязательств (в том числе гарантийного обязательства), предусмотренных </w:t>
      </w:r>
      <w:r>
        <w:rPr>
          <w:sz w:val="22"/>
          <w:szCs w:val="22"/>
          <w:lang w:eastAsia="ru-RU"/>
        </w:rPr>
        <w:t>Контрактом</w:t>
      </w:r>
      <w:r w:rsidRPr="009F5B3A">
        <w:rPr>
          <w:sz w:val="22"/>
          <w:szCs w:val="22"/>
          <w:lang w:eastAsia="ru-RU"/>
        </w:rPr>
        <w:t xml:space="preserve">, а также в иных случаях неисполнения или ненадлежащего исполнения Подрядчиком обязательств, предусмотренных </w:t>
      </w:r>
      <w:r>
        <w:rPr>
          <w:sz w:val="22"/>
          <w:szCs w:val="22"/>
          <w:lang w:eastAsia="ru-RU"/>
        </w:rPr>
        <w:t>Контрактом</w:t>
      </w:r>
      <w:r w:rsidRPr="009F5B3A">
        <w:rPr>
          <w:sz w:val="22"/>
          <w:szCs w:val="22"/>
          <w:lang w:eastAsia="ru-RU"/>
        </w:rPr>
        <w:t>, Заказчик направляет Подрядчику письменное требование об уплате неустоек (штрафов, пеней).</w:t>
      </w:r>
    </w:p>
    <w:p w:rsidR="00424F7C" w:rsidRPr="009F5B3A" w:rsidRDefault="00424F7C" w:rsidP="00424F7C">
      <w:pPr>
        <w:pStyle w:val="a7"/>
        <w:numPr>
          <w:ilvl w:val="2"/>
          <w:numId w:val="5"/>
        </w:numPr>
        <w:ind w:left="0" w:firstLine="0"/>
        <w:jc w:val="both"/>
        <w:rPr>
          <w:sz w:val="22"/>
          <w:szCs w:val="22"/>
        </w:rPr>
      </w:pPr>
      <w:r w:rsidRPr="009F5B3A">
        <w:rPr>
          <w:sz w:val="22"/>
          <w:szCs w:val="22"/>
          <w:lang w:eastAsia="ru-RU"/>
        </w:rPr>
        <w:t xml:space="preserve">За каждый факт неисполнения или ненадлежащего исполнения Подрядчиком обязательств, предусмотренных </w:t>
      </w:r>
      <w:r>
        <w:rPr>
          <w:sz w:val="22"/>
          <w:szCs w:val="22"/>
          <w:lang w:eastAsia="ru-RU"/>
        </w:rPr>
        <w:t>Контрактом</w:t>
      </w:r>
      <w:r w:rsidRPr="009F5B3A">
        <w:rPr>
          <w:sz w:val="22"/>
          <w:szCs w:val="22"/>
          <w:lang w:eastAsia="ru-RU"/>
        </w:rPr>
        <w:t xml:space="preserve">, за исключением просрочки исполнения обязательств (в том числе гарантийного обязательства), предусмотренных </w:t>
      </w:r>
      <w:r>
        <w:rPr>
          <w:sz w:val="22"/>
          <w:szCs w:val="22"/>
          <w:lang w:eastAsia="ru-RU"/>
        </w:rPr>
        <w:t>Контрактом</w:t>
      </w:r>
      <w:r w:rsidRPr="009F5B3A">
        <w:rPr>
          <w:sz w:val="22"/>
          <w:szCs w:val="22"/>
          <w:lang w:eastAsia="ru-RU"/>
        </w:rPr>
        <w:t xml:space="preserve">, Подрядчик выплачивает Заказчику штраф. Размер штрафа составляет 10% (десять процентов) от </w:t>
      </w:r>
      <w:r w:rsidRPr="009F5B3A">
        <w:rPr>
          <w:bCs/>
          <w:sz w:val="22"/>
          <w:szCs w:val="22"/>
          <w:lang w:eastAsia="ru-RU"/>
        </w:rPr>
        <w:t xml:space="preserve">цены, указанной в п.2.1. </w:t>
      </w:r>
      <w:r>
        <w:rPr>
          <w:bCs/>
          <w:sz w:val="22"/>
          <w:szCs w:val="22"/>
          <w:lang w:eastAsia="ru-RU"/>
        </w:rPr>
        <w:t>Контракта</w:t>
      </w:r>
      <w:r w:rsidRPr="009F5B3A">
        <w:rPr>
          <w:sz w:val="22"/>
          <w:szCs w:val="22"/>
          <w:lang w:eastAsia="ru-RU"/>
        </w:rPr>
        <w:t>.</w:t>
      </w:r>
    </w:p>
    <w:p w:rsidR="00424F7C" w:rsidRPr="009F5B3A" w:rsidRDefault="00424F7C" w:rsidP="00424F7C">
      <w:pPr>
        <w:pStyle w:val="a7"/>
        <w:numPr>
          <w:ilvl w:val="2"/>
          <w:numId w:val="5"/>
        </w:numPr>
        <w:ind w:left="0" w:firstLine="0"/>
        <w:jc w:val="both"/>
        <w:rPr>
          <w:sz w:val="22"/>
          <w:szCs w:val="22"/>
        </w:rPr>
      </w:pPr>
      <w:r w:rsidRPr="009F5B3A">
        <w:rPr>
          <w:sz w:val="22"/>
          <w:szCs w:val="22"/>
          <w:lang w:eastAsia="ru-RU"/>
        </w:rPr>
        <w:t xml:space="preserve">За каждый факт неисполнения или ненадлежащего исполнения Подрядчиком обязательства, предусмотренного </w:t>
      </w:r>
      <w:r>
        <w:rPr>
          <w:sz w:val="22"/>
          <w:szCs w:val="22"/>
          <w:lang w:eastAsia="ru-RU"/>
        </w:rPr>
        <w:t>Контрактом</w:t>
      </w:r>
      <w:r w:rsidRPr="009F5B3A">
        <w:rPr>
          <w:sz w:val="22"/>
          <w:szCs w:val="22"/>
          <w:lang w:eastAsia="ru-RU"/>
        </w:rPr>
        <w:t>, которое не имеет стоимостного выражения, Подрядчик выплачивает Заказчику штраф в размере 1 000,00 руб. (одна тысяча рублей 00 копеек).</w:t>
      </w:r>
    </w:p>
    <w:p w:rsidR="00424F7C" w:rsidRPr="009F5B3A" w:rsidRDefault="00424F7C" w:rsidP="00424F7C">
      <w:pPr>
        <w:pStyle w:val="a7"/>
        <w:numPr>
          <w:ilvl w:val="2"/>
          <w:numId w:val="5"/>
        </w:numPr>
        <w:ind w:left="0" w:firstLine="0"/>
        <w:jc w:val="both"/>
        <w:rPr>
          <w:sz w:val="22"/>
          <w:szCs w:val="22"/>
        </w:rPr>
      </w:pPr>
      <w:r w:rsidRPr="009F5B3A">
        <w:rPr>
          <w:sz w:val="22"/>
          <w:szCs w:val="22"/>
          <w:lang w:eastAsia="ru-RU"/>
        </w:rPr>
        <w:t xml:space="preserve">В случае просрочки исполнения Подрядчиком обязательств по </w:t>
      </w:r>
      <w:r>
        <w:rPr>
          <w:sz w:val="22"/>
          <w:szCs w:val="22"/>
          <w:lang w:eastAsia="ru-RU"/>
        </w:rPr>
        <w:t>Контракту</w:t>
      </w:r>
      <w:r w:rsidRPr="009F5B3A">
        <w:rPr>
          <w:sz w:val="22"/>
          <w:szCs w:val="22"/>
          <w:lang w:eastAsia="ru-RU"/>
        </w:rPr>
        <w:t xml:space="preserve">, (в том числе гарантийного обязательства), Подрядчик выплачивает Заказчику пени. Пеня начисляется за каждый день просрочки исполнения Подрядчиком обязательства, предусмотренного </w:t>
      </w:r>
      <w:r>
        <w:rPr>
          <w:sz w:val="22"/>
          <w:szCs w:val="22"/>
          <w:lang w:eastAsia="ru-RU"/>
        </w:rPr>
        <w:t>Контрактом</w:t>
      </w:r>
      <w:r w:rsidRPr="009F5B3A">
        <w:rPr>
          <w:sz w:val="22"/>
          <w:szCs w:val="22"/>
          <w:lang w:eastAsia="ru-RU"/>
        </w:rPr>
        <w:t xml:space="preserve">, в размере одной трехсотой действующей на дату уплаты пени ключевой ставки Центрального банка Российской Федерации от цены </w:t>
      </w:r>
      <w:r>
        <w:rPr>
          <w:sz w:val="22"/>
          <w:szCs w:val="22"/>
          <w:lang w:eastAsia="ru-RU"/>
        </w:rPr>
        <w:t>Контракта</w:t>
      </w:r>
      <w:r w:rsidRPr="009F5B3A">
        <w:rPr>
          <w:sz w:val="22"/>
          <w:szCs w:val="22"/>
          <w:lang w:eastAsia="ru-RU"/>
        </w:rPr>
        <w:t xml:space="preserve">, уменьшенной на сумму, пропорциональную объему обязательств, предусмотренных </w:t>
      </w:r>
      <w:r>
        <w:rPr>
          <w:sz w:val="22"/>
          <w:szCs w:val="22"/>
          <w:lang w:eastAsia="ru-RU"/>
        </w:rPr>
        <w:t>Контрактом</w:t>
      </w:r>
      <w:r w:rsidRPr="009F5B3A">
        <w:rPr>
          <w:sz w:val="22"/>
          <w:szCs w:val="22"/>
          <w:lang w:eastAsia="ru-RU"/>
        </w:rPr>
        <w:t xml:space="preserve"> и фактически исполненных Подрядчиком.</w:t>
      </w:r>
    </w:p>
    <w:p w:rsidR="00424F7C" w:rsidRPr="009F5B3A" w:rsidRDefault="00424F7C" w:rsidP="00424F7C">
      <w:pPr>
        <w:pStyle w:val="a7"/>
        <w:numPr>
          <w:ilvl w:val="2"/>
          <w:numId w:val="5"/>
        </w:numPr>
        <w:ind w:left="0" w:firstLine="0"/>
        <w:jc w:val="both"/>
        <w:rPr>
          <w:sz w:val="22"/>
          <w:szCs w:val="22"/>
        </w:rPr>
      </w:pPr>
      <w:r w:rsidRPr="009F5B3A">
        <w:rPr>
          <w:sz w:val="22"/>
          <w:szCs w:val="22"/>
          <w:lang w:eastAsia="ru-RU"/>
        </w:rPr>
        <w:t xml:space="preserve">Общая сумма начисленной неустойки (штрафов, пени) за неисполнение или ненадлежащее исполнение Подрядчиком обязательств, предусмотренных </w:t>
      </w:r>
      <w:r>
        <w:rPr>
          <w:sz w:val="22"/>
          <w:szCs w:val="22"/>
          <w:lang w:eastAsia="ru-RU"/>
        </w:rPr>
        <w:t>Контрактом</w:t>
      </w:r>
      <w:r w:rsidRPr="009F5B3A">
        <w:rPr>
          <w:sz w:val="22"/>
          <w:szCs w:val="22"/>
          <w:lang w:eastAsia="ru-RU"/>
        </w:rPr>
        <w:t xml:space="preserve">, не может превышать цену </w:t>
      </w:r>
      <w:r>
        <w:rPr>
          <w:sz w:val="22"/>
          <w:szCs w:val="22"/>
          <w:lang w:eastAsia="ru-RU"/>
        </w:rPr>
        <w:t>Контракта</w:t>
      </w:r>
      <w:r w:rsidRPr="009F5B3A">
        <w:rPr>
          <w:sz w:val="22"/>
          <w:szCs w:val="22"/>
          <w:lang w:eastAsia="ru-RU"/>
        </w:rPr>
        <w:t>.</w:t>
      </w:r>
    </w:p>
    <w:p w:rsidR="00424F7C" w:rsidRPr="009F5B3A" w:rsidRDefault="00424F7C" w:rsidP="00424F7C">
      <w:pPr>
        <w:pStyle w:val="a7"/>
        <w:numPr>
          <w:ilvl w:val="1"/>
          <w:numId w:val="5"/>
        </w:numPr>
        <w:ind w:left="0" w:firstLine="0"/>
        <w:jc w:val="both"/>
        <w:rPr>
          <w:sz w:val="22"/>
          <w:szCs w:val="22"/>
          <w:lang w:eastAsia="ru-RU"/>
        </w:rPr>
      </w:pPr>
      <w:r w:rsidRPr="009F5B3A">
        <w:rPr>
          <w:sz w:val="22"/>
          <w:szCs w:val="22"/>
          <w:lang w:eastAsia="ru-RU"/>
        </w:rPr>
        <w:lastRenderedPageBreak/>
        <w:t xml:space="preserve">В случае просрочки исполнения Заказчиком обязательств, предусмотренных </w:t>
      </w:r>
      <w:r>
        <w:rPr>
          <w:sz w:val="22"/>
          <w:szCs w:val="22"/>
          <w:lang w:eastAsia="ru-RU"/>
        </w:rPr>
        <w:t>Контрактом</w:t>
      </w:r>
      <w:r w:rsidRPr="009F5B3A">
        <w:rPr>
          <w:sz w:val="22"/>
          <w:szCs w:val="22"/>
          <w:lang w:eastAsia="ru-RU"/>
        </w:rPr>
        <w:t xml:space="preserve">, а также в иных случаях неисполнения или ненадлежащего исполнения Заказчиком обязательств, предусмотренных </w:t>
      </w:r>
      <w:r>
        <w:rPr>
          <w:sz w:val="22"/>
          <w:szCs w:val="22"/>
          <w:lang w:eastAsia="ru-RU"/>
        </w:rPr>
        <w:t>Контрактом</w:t>
      </w:r>
      <w:r w:rsidRPr="009F5B3A">
        <w:rPr>
          <w:sz w:val="22"/>
          <w:szCs w:val="22"/>
          <w:lang w:eastAsia="ru-RU"/>
        </w:rPr>
        <w:t>, Подрядчик вправе на основании письменной претензии потребовать уплаты неустоек (штрафов, пеней).</w:t>
      </w:r>
    </w:p>
    <w:p w:rsidR="00424F7C" w:rsidRPr="009F5B3A" w:rsidRDefault="00424F7C" w:rsidP="00424F7C">
      <w:pPr>
        <w:pStyle w:val="a7"/>
        <w:numPr>
          <w:ilvl w:val="2"/>
          <w:numId w:val="5"/>
        </w:numPr>
        <w:ind w:left="0" w:firstLine="0"/>
        <w:jc w:val="both"/>
        <w:rPr>
          <w:sz w:val="22"/>
          <w:szCs w:val="22"/>
        </w:rPr>
      </w:pPr>
      <w:r w:rsidRPr="009F5B3A">
        <w:rPr>
          <w:sz w:val="22"/>
          <w:szCs w:val="22"/>
          <w:lang w:eastAsia="ru-RU"/>
        </w:rPr>
        <w:t xml:space="preserve">В случае просрочки исполнения Заказчиком обязательств, предусмотренных </w:t>
      </w:r>
      <w:r>
        <w:rPr>
          <w:sz w:val="22"/>
          <w:szCs w:val="22"/>
          <w:lang w:eastAsia="ru-RU"/>
        </w:rPr>
        <w:t>Контрактом</w:t>
      </w:r>
      <w:r w:rsidRPr="009F5B3A">
        <w:rPr>
          <w:sz w:val="22"/>
          <w:szCs w:val="22"/>
          <w:lang w:eastAsia="ru-RU"/>
        </w:rPr>
        <w:t xml:space="preserve">, Заказчик уплачивает Подрядчику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Пени начисляются за каждый день просрочки исполнения обязательства, предусмотренного </w:t>
      </w:r>
      <w:r>
        <w:rPr>
          <w:sz w:val="22"/>
          <w:szCs w:val="22"/>
          <w:lang w:eastAsia="ru-RU"/>
        </w:rPr>
        <w:t>Контрактом</w:t>
      </w:r>
      <w:r w:rsidRPr="009F5B3A">
        <w:rPr>
          <w:sz w:val="22"/>
          <w:szCs w:val="22"/>
          <w:lang w:eastAsia="ru-RU"/>
        </w:rPr>
        <w:t xml:space="preserve">, начиная со дня, следующего после дня истечения установленного </w:t>
      </w:r>
      <w:r>
        <w:rPr>
          <w:sz w:val="22"/>
          <w:szCs w:val="22"/>
          <w:lang w:eastAsia="ru-RU"/>
        </w:rPr>
        <w:t>Контрактом</w:t>
      </w:r>
      <w:r w:rsidRPr="009F5B3A">
        <w:rPr>
          <w:sz w:val="22"/>
          <w:szCs w:val="22"/>
          <w:lang w:eastAsia="ru-RU"/>
        </w:rPr>
        <w:t xml:space="preserve"> срока исполнения обязательства.</w:t>
      </w:r>
    </w:p>
    <w:p w:rsidR="00424F7C" w:rsidRPr="009F5B3A" w:rsidRDefault="00424F7C" w:rsidP="00424F7C">
      <w:pPr>
        <w:pStyle w:val="a7"/>
        <w:numPr>
          <w:ilvl w:val="2"/>
          <w:numId w:val="5"/>
        </w:numPr>
        <w:ind w:left="0" w:firstLine="0"/>
        <w:jc w:val="both"/>
        <w:rPr>
          <w:sz w:val="22"/>
          <w:szCs w:val="22"/>
        </w:rPr>
      </w:pPr>
      <w:r w:rsidRPr="009F5B3A">
        <w:rPr>
          <w:sz w:val="22"/>
          <w:szCs w:val="22"/>
          <w:lang w:eastAsia="ru-RU"/>
        </w:rPr>
        <w:t xml:space="preserve">За каждый факт неисполнения Заказчиком обязательств, предусмотренных </w:t>
      </w:r>
      <w:r>
        <w:rPr>
          <w:sz w:val="22"/>
          <w:szCs w:val="22"/>
          <w:lang w:eastAsia="ru-RU"/>
        </w:rPr>
        <w:t>Контрактом</w:t>
      </w:r>
      <w:r w:rsidRPr="009F5B3A">
        <w:rPr>
          <w:sz w:val="22"/>
          <w:szCs w:val="22"/>
          <w:lang w:eastAsia="ru-RU"/>
        </w:rPr>
        <w:t xml:space="preserve">, за исключением просрочки исполнения обязательств, предусмотренных </w:t>
      </w:r>
      <w:r>
        <w:rPr>
          <w:sz w:val="22"/>
          <w:szCs w:val="22"/>
          <w:lang w:eastAsia="ru-RU"/>
        </w:rPr>
        <w:t>Контрактом</w:t>
      </w:r>
      <w:r w:rsidRPr="009F5B3A">
        <w:rPr>
          <w:sz w:val="22"/>
          <w:szCs w:val="22"/>
          <w:lang w:eastAsia="ru-RU"/>
        </w:rPr>
        <w:t>, Заказчик выплачивает Подрядчику штраф. Размер штрафа составляет 1 000,00 руб. (одна тысяча рублей 00 копеек).</w:t>
      </w:r>
    </w:p>
    <w:p w:rsidR="00424F7C" w:rsidRPr="009F5B3A" w:rsidRDefault="00424F7C" w:rsidP="00424F7C">
      <w:pPr>
        <w:pStyle w:val="a7"/>
        <w:numPr>
          <w:ilvl w:val="2"/>
          <w:numId w:val="5"/>
        </w:numPr>
        <w:ind w:left="0" w:firstLine="0"/>
        <w:jc w:val="both"/>
        <w:rPr>
          <w:sz w:val="22"/>
          <w:szCs w:val="22"/>
        </w:rPr>
      </w:pPr>
      <w:r w:rsidRPr="009F5B3A">
        <w:rPr>
          <w:sz w:val="22"/>
          <w:szCs w:val="22"/>
          <w:lang w:eastAsia="ru-RU"/>
        </w:rPr>
        <w:t xml:space="preserve">Общая сумма начисленной неустойки (штрафов, пени) за ненадлежащее исполнение Заказчиком обязательств, предусмотренных </w:t>
      </w:r>
      <w:r>
        <w:rPr>
          <w:sz w:val="22"/>
          <w:szCs w:val="22"/>
          <w:lang w:eastAsia="ru-RU"/>
        </w:rPr>
        <w:t>Контрактом</w:t>
      </w:r>
      <w:r w:rsidRPr="009F5B3A">
        <w:rPr>
          <w:sz w:val="22"/>
          <w:szCs w:val="22"/>
          <w:lang w:eastAsia="ru-RU"/>
        </w:rPr>
        <w:t xml:space="preserve">, не может превышать цену </w:t>
      </w:r>
      <w:r>
        <w:rPr>
          <w:sz w:val="22"/>
          <w:szCs w:val="22"/>
          <w:lang w:eastAsia="ru-RU"/>
        </w:rPr>
        <w:t>Контракта</w:t>
      </w:r>
      <w:r w:rsidRPr="009F5B3A">
        <w:rPr>
          <w:sz w:val="22"/>
          <w:szCs w:val="22"/>
          <w:lang w:eastAsia="ru-RU"/>
        </w:rPr>
        <w:t>.</w:t>
      </w:r>
    </w:p>
    <w:p w:rsidR="00424F7C" w:rsidRPr="009F5B3A" w:rsidRDefault="00424F7C" w:rsidP="00424F7C">
      <w:pPr>
        <w:pStyle w:val="a7"/>
        <w:numPr>
          <w:ilvl w:val="1"/>
          <w:numId w:val="5"/>
        </w:numPr>
        <w:ind w:left="0" w:firstLine="0"/>
        <w:jc w:val="both"/>
        <w:rPr>
          <w:sz w:val="22"/>
          <w:szCs w:val="22"/>
          <w:lang w:eastAsia="ru-RU"/>
        </w:rPr>
      </w:pPr>
      <w:r w:rsidRPr="009F5B3A">
        <w:rPr>
          <w:sz w:val="22"/>
          <w:szCs w:val="22"/>
          <w:lang w:eastAsia="ru-RU"/>
        </w:rPr>
        <w:t xml:space="preserve">Уплата неустойки (пени, штрафа) за просрочку или иное ненадлежащее исполнение обязательств по </w:t>
      </w:r>
      <w:r>
        <w:rPr>
          <w:sz w:val="22"/>
          <w:szCs w:val="22"/>
          <w:lang w:eastAsia="ru-RU"/>
        </w:rPr>
        <w:t>Контракту</w:t>
      </w:r>
      <w:r w:rsidRPr="009F5B3A">
        <w:rPr>
          <w:sz w:val="22"/>
          <w:szCs w:val="22"/>
          <w:lang w:eastAsia="ru-RU"/>
        </w:rPr>
        <w:t>, а также возмещение убытков, причиненных ненадлежащим исполнением обязательств, не освобождает Подрядчика от исполнения обязательств в натуре.</w:t>
      </w:r>
    </w:p>
    <w:p w:rsidR="00424F7C" w:rsidRPr="009F5B3A" w:rsidRDefault="00424F7C" w:rsidP="00424F7C">
      <w:pPr>
        <w:pStyle w:val="a7"/>
        <w:numPr>
          <w:ilvl w:val="1"/>
          <w:numId w:val="5"/>
        </w:numPr>
        <w:ind w:left="0" w:firstLine="0"/>
        <w:jc w:val="both"/>
        <w:rPr>
          <w:sz w:val="22"/>
          <w:szCs w:val="22"/>
          <w:lang w:eastAsia="ru-RU"/>
        </w:rPr>
      </w:pPr>
      <w:r w:rsidRPr="009F5B3A">
        <w:rPr>
          <w:sz w:val="22"/>
          <w:szCs w:val="22"/>
          <w:lang w:eastAsia="ru-RU"/>
        </w:rPr>
        <w:t xml:space="preserve">Указанная в настоящем разделе </w:t>
      </w:r>
      <w:r>
        <w:rPr>
          <w:sz w:val="22"/>
          <w:szCs w:val="22"/>
          <w:lang w:eastAsia="ru-RU"/>
        </w:rPr>
        <w:t>Контракта</w:t>
      </w:r>
      <w:r w:rsidRPr="009F5B3A">
        <w:rPr>
          <w:sz w:val="22"/>
          <w:szCs w:val="22"/>
          <w:lang w:eastAsia="ru-RU"/>
        </w:rPr>
        <w:t xml:space="preserve"> неустойка (пени, штраф) взимаются за каждое нарушение в отдельности.</w:t>
      </w:r>
    </w:p>
    <w:p w:rsidR="00424F7C" w:rsidRPr="009F5B3A" w:rsidRDefault="00424F7C" w:rsidP="00424F7C">
      <w:pPr>
        <w:pStyle w:val="a7"/>
        <w:numPr>
          <w:ilvl w:val="1"/>
          <w:numId w:val="5"/>
        </w:numPr>
        <w:ind w:left="0" w:firstLine="0"/>
        <w:jc w:val="both"/>
        <w:rPr>
          <w:sz w:val="22"/>
          <w:szCs w:val="22"/>
          <w:lang w:eastAsia="ru-RU"/>
        </w:rPr>
      </w:pPr>
      <w:r w:rsidRPr="009F5B3A">
        <w:rPr>
          <w:sz w:val="22"/>
          <w:szCs w:val="22"/>
          <w:lang w:eastAsia="ru-RU"/>
        </w:rPr>
        <w:t xml:space="preserve">Заказчик по своему усмотрению может взыскать убытки, понесенные от ненадлежащего исполнения Подрядчиком обязательств по </w:t>
      </w:r>
      <w:r>
        <w:rPr>
          <w:sz w:val="22"/>
          <w:szCs w:val="22"/>
          <w:lang w:eastAsia="ru-RU"/>
        </w:rPr>
        <w:t>Контракту</w:t>
      </w:r>
      <w:r w:rsidRPr="009F5B3A">
        <w:rPr>
          <w:sz w:val="22"/>
          <w:szCs w:val="22"/>
          <w:lang w:eastAsia="ru-RU"/>
        </w:rPr>
        <w:t>, в полной мере сверх неустойки.</w:t>
      </w:r>
    </w:p>
    <w:p w:rsidR="00424F7C" w:rsidRPr="009F5B3A" w:rsidRDefault="00424F7C" w:rsidP="00424F7C">
      <w:pPr>
        <w:pStyle w:val="a7"/>
        <w:numPr>
          <w:ilvl w:val="1"/>
          <w:numId w:val="5"/>
        </w:numPr>
        <w:ind w:left="0" w:firstLine="0"/>
        <w:jc w:val="both"/>
        <w:rPr>
          <w:sz w:val="22"/>
          <w:szCs w:val="22"/>
          <w:lang w:eastAsia="ru-RU"/>
        </w:rPr>
      </w:pPr>
      <w:r w:rsidRPr="009F5B3A">
        <w:rPr>
          <w:sz w:val="22"/>
          <w:szCs w:val="22"/>
          <w:lang w:eastAsia="ru-RU"/>
        </w:rPr>
        <w:t xml:space="preserve">Подрядчик несет ответственность за действия третьих лиц, привлеченных к исполнению обязательств по </w:t>
      </w:r>
      <w:r>
        <w:rPr>
          <w:sz w:val="22"/>
          <w:szCs w:val="22"/>
          <w:lang w:eastAsia="ru-RU"/>
        </w:rPr>
        <w:t>Контракту</w:t>
      </w:r>
      <w:r w:rsidRPr="009F5B3A">
        <w:rPr>
          <w:sz w:val="22"/>
          <w:szCs w:val="22"/>
          <w:lang w:eastAsia="ru-RU"/>
        </w:rPr>
        <w:t>, как за свои собственные.</w:t>
      </w:r>
    </w:p>
    <w:p w:rsidR="00424F7C" w:rsidRPr="009F5B3A" w:rsidRDefault="00424F7C" w:rsidP="00424F7C">
      <w:pPr>
        <w:pStyle w:val="a7"/>
        <w:numPr>
          <w:ilvl w:val="1"/>
          <w:numId w:val="5"/>
        </w:numPr>
        <w:ind w:left="0" w:firstLine="0"/>
        <w:jc w:val="both"/>
        <w:rPr>
          <w:sz w:val="22"/>
          <w:szCs w:val="22"/>
          <w:lang w:eastAsia="ru-RU"/>
        </w:rPr>
      </w:pPr>
      <w:r w:rsidRPr="009F5B3A">
        <w:rPr>
          <w:sz w:val="22"/>
          <w:szCs w:val="22"/>
          <w:lang w:eastAsia="ru-RU"/>
        </w:rPr>
        <w:t xml:space="preserve">Риск случайной гибели или случайного повреждения Работ переходят от Подрядчика к Заказчику с момента </w:t>
      </w:r>
      <w:r>
        <w:rPr>
          <w:sz w:val="22"/>
          <w:szCs w:val="22"/>
          <w:lang w:eastAsia="ru-RU"/>
        </w:rPr>
        <w:t xml:space="preserve">подписания документа о приемке. </w:t>
      </w:r>
    </w:p>
    <w:p w:rsidR="00424F7C" w:rsidRPr="009F5B3A" w:rsidRDefault="00424F7C" w:rsidP="00424F7C">
      <w:pPr>
        <w:pStyle w:val="a7"/>
        <w:numPr>
          <w:ilvl w:val="1"/>
          <w:numId w:val="5"/>
        </w:numPr>
        <w:ind w:left="0" w:firstLine="0"/>
        <w:jc w:val="both"/>
        <w:rPr>
          <w:sz w:val="22"/>
          <w:szCs w:val="22"/>
          <w:lang w:eastAsia="ru-RU"/>
        </w:rPr>
      </w:pPr>
      <w:r w:rsidRPr="009F5B3A">
        <w:rPr>
          <w:sz w:val="22"/>
          <w:szCs w:val="22"/>
          <w:lang w:eastAsia="ru-RU"/>
        </w:rPr>
        <w:t>Принятие окончательного платежа Подрядчиком означает его отказ от всех претензий к Заказчику.</w:t>
      </w:r>
    </w:p>
    <w:p w:rsidR="00424F7C" w:rsidRPr="009F5B3A" w:rsidRDefault="00424F7C" w:rsidP="00424F7C">
      <w:pPr>
        <w:pStyle w:val="a7"/>
        <w:numPr>
          <w:ilvl w:val="1"/>
          <w:numId w:val="5"/>
        </w:numPr>
        <w:ind w:left="0" w:firstLine="0"/>
        <w:jc w:val="both"/>
        <w:rPr>
          <w:sz w:val="22"/>
          <w:szCs w:val="22"/>
          <w:lang w:eastAsia="ru-RU"/>
        </w:rPr>
      </w:pPr>
      <w:r w:rsidRPr="009F5B3A">
        <w:rPr>
          <w:sz w:val="22"/>
          <w:szCs w:val="22"/>
          <w:lang w:eastAsia="ru-RU"/>
        </w:rPr>
        <w:t xml:space="preserve">Заказчик, принявший Работы </w:t>
      </w:r>
      <w:proofErr w:type="gramStart"/>
      <w:r w:rsidRPr="009F5B3A">
        <w:rPr>
          <w:sz w:val="22"/>
          <w:szCs w:val="22"/>
          <w:lang w:eastAsia="ru-RU"/>
        </w:rPr>
        <w:t>без проверки</w:t>
      </w:r>
      <w:proofErr w:type="gramEnd"/>
      <w:r w:rsidRPr="009F5B3A">
        <w:rPr>
          <w:sz w:val="22"/>
          <w:szCs w:val="22"/>
          <w:lang w:eastAsia="ru-RU"/>
        </w:rPr>
        <w:t xml:space="preserve"> не лишается права ссылаться на недостатки Работы, которые могли быть установлены при обычном способе ее приемки (явные недостатки).</w:t>
      </w:r>
    </w:p>
    <w:p w:rsidR="00424F7C" w:rsidRPr="009F5B3A" w:rsidRDefault="00424F7C" w:rsidP="00424F7C">
      <w:pPr>
        <w:pStyle w:val="a7"/>
        <w:numPr>
          <w:ilvl w:val="1"/>
          <w:numId w:val="5"/>
        </w:numPr>
        <w:ind w:left="0" w:firstLine="0"/>
        <w:jc w:val="both"/>
        <w:rPr>
          <w:sz w:val="22"/>
          <w:szCs w:val="22"/>
          <w:lang w:eastAsia="ru-RU"/>
        </w:rPr>
      </w:pPr>
      <w:r w:rsidRPr="009F5B3A">
        <w:rPr>
          <w:sz w:val="22"/>
          <w:szCs w:val="22"/>
          <w:lang w:eastAsia="ru-RU"/>
        </w:rPr>
        <w:t xml:space="preserve">В случае выявления недостатков Работ после их приемки, в </w:t>
      </w:r>
      <w:proofErr w:type="spellStart"/>
      <w:r w:rsidRPr="009F5B3A">
        <w:rPr>
          <w:sz w:val="22"/>
          <w:szCs w:val="22"/>
          <w:lang w:eastAsia="ru-RU"/>
        </w:rPr>
        <w:t>т.ч</w:t>
      </w:r>
      <w:proofErr w:type="spellEnd"/>
      <w:r w:rsidRPr="009F5B3A">
        <w:rPr>
          <w:sz w:val="22"/>
          <w:szCs w:val="22"/>
          <w:lang w:eastAsia="ru-RU"/>
        </w:rPr>
        <w:t>. в случае выявления недостатков Работ третьими лицами, Подрядчику возмещает Заказчику убытки.</w:t>
      </w:r>
    </w:p>
    <w:p w:rsidR="00424F7C" w:rsidRPr="009F5B3A" w:rsidRDefault="00424F7C" w:rsidP="00424F7C">
      <w:pPr>
        <w:numPr>
          <w:ilvl w:val="0"/>
          <w:numId w:val="5"/>
        </w:numPr>
        <w:spacing w:before="120"/>
        <w:ind w:left="0" w:firstLine="0"/>
        <w:jc w:val="center"/>
        <w:rPr>
          <w:b/>
          <w:sz w:val="22"/>
          <w:szCs w:val="22"/>
        </w:rPr>
      </w:pPr>
      <w:r w:rsidRPr="009F5B3A">
        <w:rPr>
          <w:b/>
          <w:sz w:val="22"/>
          <w:szCs w:val="22"/>
        </w:rPr>
        <w:t>Обстоятельства непреодолимой силы</w:t>
      </w:r>
    </w:p>
    <w:p w:rsidR="00424F7C" w:rsidRPr="009F5B3A" w:rsidRDefault="00424F7C" w:rsidP="00424F7C">
      <w:pPr>
        <w:pStyle w:val="a7"/>
        <w:numPr>
          <w:ilvl w:val="1"/>
          <w:numId w:val="5"/>
        </w:numPr>
        <w:ind w:left="0" w:firstLine="0"/>
        <w:jc w:val="both"/>
        <w:rPr>
          <w:sz w:val="22"/>
          <w:szCs w:val="22"/>
        </w:rPr>
      </w:pPr>
      <w:r w:rsidRPr="009F5B3A">
        <w:rPr>
          <w:sz w:val="22"/>
          <w:szCs w:val="22"/>
        </w:rPr>
        <w:t xml:space="preserve">Стороны освобождаются от ответственности за частичное или полное неисполнение обязанностей по </w:t>
      </w:r>
      <w:r>
        <w:rPr>
          <w:sz w:val="22"/>
          <w:szCs w:val="22"/>
        </w:rPr>
        <w:t>Контракту</w:t>
      </w:r>
      <w:r w:rsidRPr="009F5B3A">
        <w:rPr>
          <w:sz w:val="22"/>
          <w:szCs w:val="22"/>
        </w:rPr>
        <w:t>, если оно явилось следствием обстоятельств непреодолимой силы. Такими обстоятельствами считаются забастовки, стихийные бедствия, военные конфликты.</w:t>
      </w:r>
    </w:p>
    <w:p w:rsidR="00424F7C" w:rsidRPr="009F5B3A" w:rsidRDefault="00424F7C" w:rsidP="00424F7C">
      <w:pPr>
        <w:pStyle w:val="a7"/>
        <w:numPr>
          <w:ilvl w:val="1"/>
          <w:numId w:val="5"/>
        </w:numPr>
        <w:ind w:left="0" w:firstLine="0"/>
        <w:jc w:val="both"/>
        <w:rPr>
          <w:sz w:val="22"/>
          <w:szCs w:val="22"/>
        </w:rPr>
      </w:pPr>
      <w:r w:rsidRPr="009F5B3A">
        <w:rPr>
          <w:sz w:val="22"/>
          <w:szCs w:val="22"/>
        </w:rPr>
        <w:t xml:space="preserve">Сторона по </w:t>
      </w:r>
      <w:r>
        <w:rPr>
          <w:sz w:val="22"/>
          <w:szCs w:val="22"/>
        </w:rPr>
        <w:t>Контракту</w:t>
      </w:r>
      <w:r w:rsidRPr="009F5B3A">
        <w:rPr>
          <w:sz w:val="22"/>
          <w:szCs w:val="22"/>
        </w:rPr>
        <w:t>, затронутая обстоятельствами непреодолимой силы, должна немедленно известить телеграммой или с помощью факсимильной связи другую Сторону о наступлении, виде и возможной продолжительности действия обстоятельств непреодолимой силы, препятствующих исполнению договорных обязательств. Если о вышеупомянутых событиях не будет своевременно сообщено, сторона, затронутая обстоятельством непреодолимой силы, не может на него ссылаться как на основании освобождения от ответственности.</w:t>
      </w:r>
    </w:p>
    <w:p w:rsidR="00424F7C" w:rsidRPr="009F5B3A" w:rsidRDefault="00424F7C" w:rsidP="00424F7C">
      <w:pPr>
        <w:pStyle w:val="a7"/>
        <w:numPr>
          <w:ilvl w:val="1"/>
          <w:numId w:val="5"/>
        </w:numPr>
        <w:ind w:left="0" w:firstLine="0"/>
        <w:jc w:val="both"/>
        <w:rPr>
          <w:sz w:val="22"/>
          <w:szCs w:val="22"/>
        </w:rPr>
      </w:pPr>
      <w:r w:rsidRPr="009F5B3A">
        <w:rPr>
          <w:sz w:val="22"/>
          <w:szCs w:val="22"/>
        </w:rPr>
        <w:t>В период действия обстоятельств непреодолимой силы, которые освобождают Стороны от ответственности, выполнение обязательств приостанавливается и санкции за неисполнение договорных и обязательств не применяются.</w:t>
      </w:r>
    </w:p>
    <w:p w:rsidR="00424F7C" w:rsidRPr="009F5B3A" w:rsidRDefault="00424F7C" w:rsidP="00424F7C">
      <w:pPr>
        <w:pStyle w:val="a7"/>
        <w:numPr>
          <w:ilvl w:val="1"/>
          <w:numId w:val="5"/>
        </w:numPr>
        <w:ind w:left="0" w:firstLine="0"/>
        <w:jc w:val="both"/>
        <w:rPr>
          <w:sz w:val="22"/>
          <w:szCs w:val="22"/>
        </w:rPr>
      </w:pPr>
      <w:r w:rsidRPr="009F5B3A">
        <w:rPr>
          <w:sz w:val="22"/>
          <w:szCs w:val="22"/>
        </w:rPr>
        <w:t>Наступление обстоятельств непреодолимой силы при условии, что приняты установленные меры по извещению об этом другой Стороны, продлевает срок выполнения договорных обязательств на период, по своей продолжительности соответствующий продолжительности обстоятельств и разумному сроку для устранения их последствий.</w:t>
      </w:r>
    </w:p>
    <w:p w:rsidR="00424F7C" w:rsidRPr="009F5B3A" w:rsidRDefault="00424F7C" w:rsidP="00424F7C">
      <w:pPr>
        <w:pStyle w:val="a7"/>
        <w:numPr>
          <w:ilvl w:val="1"/>
          <w:numId w:val="5"/>
        </w:numPr>
        <w:ind w:left="0" w:firstLine="0"/>
        <w:jc w:val="both"/>
        <w:rPr>
          <w:sz w:val="22"/>
          <w:szCs w:val="22"/>
        </w:rPr>
      </w:pPr>
      <w:r w:rsidRPr="009F5B3A">
        <w:rPr>
          <w:sz w:val="22"/>
          <w:szCs w:val="22"/>
        </w:rPr>
        <w:t xml:space="preserve">Если действие обстоятельств непреодолимой силы продолжается более 6 (шести) месяцев, Стороны должны договориться о судьбе </w:t>
      </w:r>
      <w:r>
        <w:rPr>
          <w:sz w:val="22"/>
          <w:szCs w:val="22"/>
        </w:rPr>
        <w:t>Контракта</w:t>
      </w:r>
      <w:r w:rsidRPr="009F5B3A">
        <w:rPr>
          <w:sz w:val="22"/>
          <w:szCs w:val="22"/>
        </w:rPr>
        <w:t xml:space="preserve">. Если соглашение Сторонами не достигнуто, любая из Сторон вправе в одностороннем порядке расторгнуть </w:t>
      </w:r>
      <w:r>
        <w:rPr>
          <w:sz w:val="22"/>
          <w:szCs w:val="22"/>
        </w:rPr>
        <w:t>Контракт</w:t>
      </w:r>
      <w:r w:rsidRPr="009F5B3A">
        <w:rPr>
          <w:sz w:val="22"/>
          <w:szCs w:val="22"/>
        </w:rPr>
        <w:t xml:space="preserve"> путем направления заказным письмом другой Стороне соответствующего извещения.</w:t>
      </w:r>
    </w:p>
    <w:p w:rsidR="00424F7C" w:rsidRPr="009F5B3A" w:rsidRDefault="00424F7C" w:rsidP="00424F7C">
      <w:pPr>
        <w:numPr>
          <w:ilvl w:val="0"/>
          <w:numId w:val="5"/>
        </w:numPr>
        <w:spacing w:before="120"/>
        <w:ind w:left="0" w:firstLine="0"/>
        <w:jc w:val="center"/>
        <w:rPr>
          <w:b/>
          <w:sz w:val="22"/>
          <w:szCs w:val="22"/>
        </w:rPr>
      </w:pPr>
      <w:r w:rsidRPr="009F5B3A">
        <w:rPr>
          <w:b/>
          <w:sz w:val="22"/>
          <w:szCs w:val="22"/>
        </w:rPr>
        <w:t xml:space="preserve">Изменение и расторжение </w:t>
      </w:r>
      <w:r>
        <w:rPr>
          <w:b/>
          <w:sz w:val="22"/>
          <w:szCs w:val="22"/>
        </w:rPr>
        <w:t>Контракта</w:t>
      </w:r>
    </w:p>
    <w:p w:rsidR="00424F7C" w:rsidRPr="00AD49BD" w:rsidRDefault="00424F7C" w:rsidP="00424F7C">
      <w:pPr>
        <w:pStyle w:val="a7"/>
        <w:numPr>
          <w:ilvl w:val="1"/>
          <w:numId w:val="5"/>
        </w:numPr>
        <w:jc w:val="both"/>
        <w:rPr>
          <w:sz w:val="22"/>
          <w:szCs w:val="22"/>
        </w:rPr>
      </w:pPr>
      <w:r>
        <w:rPr>
          <w:sz w:val="22"/>
          <w:szCs w:val="22"/>
        </w:rPr>
        <w:t>Контракт</w:t>
      </w:r>
      <w:r w:rsidRPr="00AD49BD">
        <w:rPr>
          <w:sz w:val="22"/>
          <w:szCs w:val="22"/>
        </w:rPr>
        <w:t xml:space="preserve"> вступает в силу со дня его подписания Сторонами.</w:t>
      </w:r>
    </w:p>
    <w:p w:rsidR="00424F7C" w:rsidRDefault="00424F7C" w:rsidP="00424F7C">
      <w:pPr>
        <w:pStyle w:val="a7"/>
        <w:numPr>
          <w:ilvl w:val="1"/>
          <w:numId w:val="5"/>
        </w:numPr>
        <w:jc w:val="both"/>
        <w:rPr>
          <w:sz w:val="22"/>
          <w:szCs w:val="22"/>
        </w:rPr>
      </w:pPr>
      <w:r>
        <w:rPr>
          <w:sz w:val="22"/>
          <w:szCs w:val="22"/>
        </w:rPr>
        <w:lastRenderedPageBreak/>
        <w:t>Контракт</w:t>
      </w:r>
      <w:r w:rsidRPr="00AD49BD">
        <w:rPr>
          <w:sz w:val="22"/>
          <w:szCs w:val="22"/>
        </w:rPr>
        <w:t xml:space="preserve"> действует до 31.12.202</w:t>
      </w:r>
      <w:r>
        <w:rPr>
          <w:sz w:val="22"/>
          <w:szCs w:val="22"/>
        </w:rPr>
        <w:t>6</w:t>
      </w:r>
      <w:r w:rsidRPr="00AD49BD">
        <w:rPr>
          <w:sz w:val="22"/>
          <w:szCs w:val="22"/>
        </w:rPr>
        <w:t xml:space="preserve"> г., но в любом случае до полного исполнения Сторонами </w:t>
      </w:r>
    </w:p>
    <w:p w:rsidR="00424F7C" w:rsidRPr="00AD49BD" w:rsidRDefault="00424F7C" w:rsidP="00424F7C">
      <w:pPr>
        <w:pStyle w:val="a7"/>
        <w:ind w:left="0"/>
        <w:jc w:val="both"/>
        <w:rPr>
          <w:sz w:val="22"/>
          <w:szCs w:val="22"/>
        </w:rPr>
      </w:pPr>
      <w:r w:rsidRPr="00AD49BD">
        <w:rPr>
          <w:sz w:val="22"/>
          <w:szCs w:val="22"/>
        </w:rPr>
        <w:t xml:space="preserve">обязательств по </w:t>
      </w:r>
      <w:r>
        <w:rPr>
          <w:sz w:val="22"/>
          <w:szCs w:val="22"/>
        </w:rPr>
        <w:t>Контракту</w:t>
      </w:r>
      <w:r w:rsidRPr="00AD49BD">
        <w:rPr>
          <w:sz w:val="22"/>
          <w:szCs w:val="22"/>
        </w:rPr>
        <w:t xml:space="preserve"> в полном объеме. </w:t>
      </w:r>
    </w:p>
    <w:p w:rsidR="00424F7C" w:rsidRPr="00AD49BD" w:rsidRDefault="00424F7C" w:rsidP="00424F7C">
      <w:pPr>
        <w:jc w:val="both"/>
        <w:rPr>
          <w:sz w:val="22"/>
          <w:szCs w:val="22"/>
        </w:rPr>
      </w:pPr>
      <w:r w:rsidRPr="00AD49BD">
        <w:rPr>
          <w:sz w:val="22"/>
          <w:szCs w:val="22"/>
        </w:rPr>
        <w:t xml:space="preserve">9.3. </w:t>
      </w:r>
      <w:r>
        <w:rPr>
          <w:sz w:val="22"/>
          <w:szCs w:val="22"/>
        </w:rPr>
        <w:t>Контракт</w:t>
      </w:r>
      <w:r w:rsidRPr="00AD49BD">
        <w:rPr>
          <w:sz w:val="22"/>
          <w:szCs w:val="22"/>
        </w:rPr>
        <w:t xml:space="preserve"> может быть изменен по основаниям и в порядке, предусмотренном 44-</w:t>
      </w:r>
      <w:r>
        <w:rPr>
          <w:sz w:val="22"/>
          <w:szCs w:val="22"/>
        </w:rPr>
        <w:t>ФЗ</w:t>
      </w:r>
      <w:r w:rsidRPr="00AD49BD">
        <w:rPr>
          <w:sz w:val="22"/>
          <w:szCs w:val="22"/>
        </w:rPr>
        <w:t>.</w:t>
      </w:r>
    </w:p>
    <w:p w:rsidR="00424F7C" w:rsidRPr="00AD49BD" w:rsidRDefault="00424F7C" w:rsidP="00424F7C">
      <w:pPr>
        <w:jc w:val="both"/>
        <w:rPr>
          <w:sz w:val="22"/>
          <w:szCs w:val="22"/>
        </w:rPr>
      </w:pPr>
      <w:r w:rsidRPr="00AD49BD">
        <w:rPr>
          <w:sz w:val="22"/>
          <w:szCs w:val="22"/>
        </w:rPr>
        <w:t xml:space="preserve">9.4. </w:t>
      </w:r>
      <w:r>
        <w:rPr>
          <w:sz w:val="22"/>
          <w:szCs w:val="22"/>
        </w:rPr>
        <w:t>Контракт</w:t>
      </w:r>
      <w:r w:rsidRPr="00AD49BD">
        <w:rPr>
          <w:sz w:val="22"/>
          <w:szCs w:val="22"/>
        </w:rPr>
        <w:t xml:space="preserve"> может быть расторгнут:</w:t>
      </w:r>
    </w:p>
    <w:p w:rsidR="00424F7C" w:rsidRPr="00AD49BD" w:rsidRDefault="00424F7C" w:rsidP="00424F7C">
      <w:pPr>
        <w:jc w:val="both"/>
        <w:rPr>
          <w:sz w:val="22"/>
          <w:szCs w:val="22"/>
        </w:rPr>
      </w:pPr>
      <w:r w:rsidRPr="00AD49BD">
        <w:rPr>
          <w:sz w:val="22"/>
          <w:szCs w:val="22"/>
        </w:rPr>
        <w:t>- по соглашению сторон;</w:t>
      </w:r>
    </w:p>
    <w:p w:rsidR="00424F7C" w:rsidRPr="00AD49BD" w:rsidRDefault="00424F7C" w:rsidP="00424F7C">
      <w:pPr>
        <w:jc w:val="both"/>
        <w:rPr>
          <w:sz w:val="22"/>
          <w:szCs w:val="22"/>
        </w:rPr>
      </w:pPr>
      <w:r w:rsidRPr="00AD49BD">
        <w:rPr>
          <w:sz w:val="22"/>
          <w:szCs w:val="22"/>
        </w:rPr>
        <w:t>- по решению суда;</w:t>
      </w:r>
    </w:p>
    <w:p w:rsidR="00424F7C" w:rsidRPr="00AD49BD" w:rsidRDefault="00424F7C" w:rsidP="00424F7C">
      <w:pPr>
        <w:jc w:val="both"/>
        <w:rPr>
          <w:sz w:val="22"/>
          <w:szCs w:val="22"/>
        </w:rPr>
      </w:pPr>
      <w:r w:rsidRPr="00AD49BD">
        <w:rPr>
          <w:sz w:val="22"/>
          <w:szCs w:val="22"/>
        </w:rPr>
        <w:t xml:space="preserve">- в случае одностороннего отказа Стороны </w:t>
      </w:r>
      <w:r>
        <w:rPr>
          <w:sz w:val="22"/>
          <w:szCs w:val="22"/>
        </w:rPr>
        <w:t>Контракта</w:t>
      </w:r>
      <w:r w:rsidRPr="00AD49BD">
        <w:rPr>
          <w:sz w:val="22"/>
          <w:szCs w:val="22"/>
        </w:rPr>
        <w:t xml:space="preserve"> от исполнения </w:t>
      </w:r>
      <w:r>
        <w:rPr>
          <w:sz w:val="22"/>
          <w:szCs w:val="22"/>
        </w:rPr>
        <w:t>Контракта</w:t>
      </w:r>
      <w:r w:rsidRPr="00AD49BD">
        <w:rPr>
          <w:sz w:val="22"/>
          <w:szCs w:val="22"/>
        </w:rPr>
        <w:t xml:space="preserve"> в соответствии с гражданским законодательством.</w:t>
      </w:r>
    </w:p>
    <w:p w:rsidR="00424F7C" w:rsidRPr="00AD49BD" w:rsidRDefault="00424F7C" w:rsidP="00424F7C">
      <w:pPr>
        <w:jc w:val="both"/>
        <w:rPr>
          <w:sz w:val="22"/>
          <w:szCs w:val="22"/>
        </w:rPr>
      </w:pPr>
      <w:r w:rsidRPr="00AD49BD">
        <w:rPr>
          <w:sz w:val="22"/>
          <w:szCs w:val="22"/>
        </w:rPr>
        <w:t xml:space="preserve">9.5. Заказчик вправе принять решение об одностороннем отказе от исполнения </w:t>
      </w:r>
      <w:r>
        <w:rPr>
          <w:sz w:val="22"/>
          <w:szCs w:val="22"/>
        </w:rPr>
        <w:t>Контракта</w:t>
      </w:r>
      <w:r w:rsidRPr="00AD49BD">
        <w:rPr>
          <w:sz w:val="22"/>
          <w:szCs w:val="22"/>
        </w:rPr>
        <w:t xml:space="preserve"> по основаниям, предусмотренным Гражданским кодексом Российской Федерации.</w:t>
      </w:r>
    </w:p>
    <w:p w:rsidR="00424F7C" w:rsidRPr="00AD49BD" w:rsidRDefault="00424F7C" w:rsidP="00424F7C">
      <w:pPr>
        <w:jc w:val="both"/>
        <w:rPr>
          <w:sz w:val="22"/>
          <w:szCs w:val="22"/>
        </w:rPr>
      </w:pPr>
      <w:r w:rsidRPr="00AD49BD">
        <w:rPr>
          <w:sz w:val="22"/>
          <w:szCs w:val="22"/>
        </w:rPr>
        <w:t xml:space="preserve">9.6. Односторонний отказ от исполнения </w:t>
      </w:r>
      <w:r>
        <w:rPr>
          <w:sz w:val="22"/>
          <w:szCs w:val="22"/>
        </w:rPr>
        <w:t>Контракта</w:t>
      </w:r>
      <w:r w:rsidRPr="00AD49BD">
        <w:rPr>
          <w:sz w:val="22"/>
          <w:szCs w:val="22"/>
        </w:rPr>
        <w:t xml:space="preserve"> должен происходить в порядке, предусмотренном 44-</w:t>
      </w:r>
      <w:r>
        <w:rPr>
          <w:sz w:val="22"/>
          <w:szCs w:val="22"/>
        </w:rPr>
        <w:t>ФЗ</w:t>
      </w:r>
      <w:r w:rsidRPr="00AD49BD">
        <w:rPr>
          <w:sz w:val="22"/>
          <w:szCs w:val="22"/>
        </w:rPr>
        <w:t>.</w:t>
      </w:r>
    </w:p>
    <w:p w:rsidR="00424F7C" w:rsidRPr="009F5B3A" w:rsidRDefault="00424F7C" w:rsidP="00424F7C">
      <w:pPr>
        <w:numPr>
          <w:ilvl w:val="0"/>
          <w:numId w:val="5"/>
        </w:numPr>
        <w:spacing w:before="120"/>
        <w:ind w:left="0" w:firstLine="0"/>
        <w:jc w:val="center"/>
        <w:rPr>
          <w:b/>
          <w:sz w:val="22"/>
          <w:szCs w:val="22"/>
        </w:rPr>
      </w:pPr>
      <w:r w:rsidRPr="009F5B3A">
        <w:rPr>
          <w:b/>
          <w:sz w:val="22"/>
          <w:szCs w:val="22"/>
        </w:rPr>
        <w:t>Порядок разрешения споров</w:t>
      </w:r>
    </w:p>
    <w:p w:rsidR="00424F7C" w:rsidRPr="009F5B3A" w:rsidRDefault="00424F7C" w:rsidP="00424F7C">
      <w:pPr>
        <w:pStyle w:val="31"/>
        <w:widowControl w:val="0"/>
        <w:numPr>
          <w:ilvl w:val="1"/>
          <w:numId w:val="5"/>
        </w:numPr>
        <w:spacing w:after="0"/>
        <w:ind w:left="0" w:firstLine="0"/>
        <w:jc w:val="both"/>
        <w:rPr>
          <w:sz w:val="22"/>
          <w:szCs w:val="22"/>
        </w:rPr>
      </w:pPr>
      <w:r w:rsidRPr="009F5B3A">
        <w:rPr>
          <w:rFonts w:eastAsia="Arial"/>
          <w:sz w:val="22"/>
          <w:szCs w:val="22"/>
        </w:rPr>
        <w:t xml:space="preserve">Споры и разногласия, которые могут возникнуть при исполнении </w:t>
      </w:r>
      <w:r>
        <w:rPr>
          <w:rFonts w:eastAsia="Arial"/>
          <w:sz w:val="22"/>
          <w:szCs w:val="22"/>
        </w:rPr>
        <w:t>Контракта</w:t>
      </w:r>
      <w:r w:rsidRPr="009F5B3A">
        <w:rPr>
          <w:rFonts w:eastAsia="Arial"/>
          <w:sz w:val="22"/>
          <w:szCs w:val="22"/>
        </w:rPr>
        <w:t>, будут по возможности разрешаться путем переговоров между Сторонами путем передачи письменных претензий.</w:t>
      </w:r>
    </w:p>
    <w:p w:rsidR="00424F7C" w:rsidRPr="009F5B3A" w:rsidRDefault="00424F7C" w:rsidP="00424F7C">
      <w:pPr>
        <w:pStyle w:val="31"/>
        <w:widowControl w:val="0"/>
        <w:numPr>
          <w:ilvl w:val="1"/>
          <w:numId w:val="5"/>
        </w:numPr>
        <w:spacing w:after="0"/>
        <w:ind w:left="0" w:firstLine="0"/>
        <w:jc w:val="both"/>
        <w:rPr>
          <w:sz w:val="22"/>
          <w:szCs w:val="22"/>
        </w:rPr>
      </w:pPr>
      <w:r w:rsidRPr="009F5B3A">
        <w:rPr>
          <w:rFonts w:eastAsia="Arial"/>
          <w:sz w:val="22"/>
          <w:szCs w:val="22"/>
        </w:rPr>
        <w:t>Претензия направляется в письменной форме по почте в виде заказного (ценного) письма с уведомлением о вручении. Срок ответа на претензию – 5 (пять) рабочих дней с момента ее вручения. Срок считается соблюденным, если ответ сдан в отделение связи до его истечения.</w:t>
      </w:r>
    </w:p>
    <w:p w:rsidR="00424F7C" w:rsidRPr="009F5B3A" w:rsidRDefault="00424F7C" w:rsidP="00424F7C">
      <w:pPr>
        <w:pStyle w:val="31"/>
        <w:widowControl w:val="0"/>
        <w:numPr>
          <w:ilvl w:val="1"/>
          <w:numId w:val="5"/>
        </w:numPr>
        <w:spacing w:after="0"/>
        <w:ind w:left="0" w:firstLine="0"/>
        <w:jc w:val="both"/>
        <w:rPr>
          <w:sz w:val="22"/>
          <w:szCs w:val="22"/>
        </w:rPr>
      </w:pPr>
      <w:r w:rsidRPr="009F5B3A">
        <w:rPr>
          <w:rFonts w:eastAsia="Arial"/>
          <w:sz w:val="22"/>
          <w:szCs w:val="22"/>
        </w:rPr>
        <w:t>В случае если Сторона уклоняется от вручения ей претензии, она считается врученной по истечении 10 (десяти) дней с момента отправления.</w:t>
      </w:r>
    </w:p>
    <w:p w:rsidR="00424F7C" w:rsidRPr="009F5B3A" w:rsidRDefault="00424F7C" w:rsidP="00424F7C">
      <w:pPr>
        <w:pStyle w:val="31"/>
        <w:widowControl w:val="0"/>
        <w:numPr>
          <w:ilvl w:val="1"/>
          <w:numId w:val="5"/>
        </w:numPr>
        <w:spacing w:after="0"/>
        <w:ind w:left="0" w:firstLine="0"/>
        <w:jc w:val="both"/>
        <w:rPr>
          <w:sz w:val="22"/>
          <w:szCs w:val="22"/>
        </w:rPr>
      </w:pPr>
      <w:r w:rsidRPr="009F5B3A">
        <w:rPr>
          <w:rFonts w:eastAsia="Arial"/>
          <w:sz w:val="22"/>
          <w:szCs w:val="22"/>
        </w:rPr>
        <w:t>Разногласия, по которым Стороны не достигли договоренности, передаются на рассмотрение Арбитражного суда города Санкт-Петербурга и Ленинградской области в порядке, предусмотренном законодательством Российской Федерации</w:t>
      </w:r>
    </w:p>
    <w:p w:rsidR="00424F7C" w:rsidRPr="009F5B3A" w:rsidRDefault="00424F7C" w:rsidP="00424F7C">
      <w:pPr>
        <w:numPr>
          <w:ilvl w:val="0"/>
          <w:numId w:val="5"/>
        </w:numPr>
        <w:spacing w:before="120"/>
        <w:ind w:left="0" w:firstLine="0"/>
        <w:jc w:val="center"/>
        <w:rPr>
          <w:b/>
          <w:sz w:val="22"/>
          <w:szCs w:val="22"/>
        </w:rPr>
      </w:pPr>
      <w:r w:rsidRPr="009F5B3A">
        <w:rPr>
          <w:b/>
          <w:sz w:val="22"/>
          <w:szCs w:val="22"/>
        </w:rPr>
        <w:t>Заключительные положения</w:t>
      </w:r>
    </w:p>
    <w:p w:rsidR="00424F7C" w:rsidRPr="00AD49BD" w:rsidRDefault="00424F7C" w:rsidP="00424F7C">
      <w:pPr>
        <w:jc w:val="both"/>
        <w:rPr>
          <w:sz w:val="22"/>
          <w:szCs w:val="22"/>
        </w:rPr>
      </w:pPr>
      <w:r w:rsidRPr="00AD49BD">
        <w:rPr>
          <w:sz w:val="22"/>
          <w:szCs w:val="22"/>
        </w:rPr>
        <w:t xml:space="preserve">11.1. Все уведомления Сторон, связанные с исполнением </w:t>
      </w:r>
      <w:r>
        <w:rPr>
          <w:sz w:val="22"/>
          <w:szCs w:val="22"/>
        </w:rPr>
        <w:t>Контракта</w:t>
      </w:r>
      <w:r w:rsidRPr="00AD49BD">
        <w:rPr>
          <w:sz w:val="22"/>
          <w:szCs w:val="22"/>
        </w:rPr>
        <w:t xml:space="preserve">, направляются </w:t>
      </w:r>
      <w:r w:rsidRPr="00AD49BD">
        <w:rPr>
          <w:sz w:val="22"/>
          <w:szCs w:val="22"/>
        </w:rPr>
        <w:br/>
        <w:t xml:space="preserve">в письменной форме по почте заказным письмом с уведомлением о вручении по адресу Стороны, указанному в </w:t>
      </w:r>
      <w:r>
        <w:rPr>
          <w:sz w:val="22"/>
          <w:szCs w:val="22"/>
        </w:rPr>
        <w:t>Контракте</w:t>
      </w:r>
      <w:r w:rsidRPr="00AD49BD">
        <w:rPr>
          <w:sz w:val="22"/>
          <w:szCs w:val="22"/>
        </w:rPr>
        <w:t xml:space="preserve">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w:t>
      </w:r>
      <w:r>
        <w:rPr>
          <w:sz w:val="22"/>
          <w:szCs w:val="22"/>
        </w:rPr>
        <w:t>Контракте</w:t>
      </w:r>
      <w:r w:rsidRPr="00AD49BD">
        <w:rPr>
          <w:sz w:val="22"/>
          <w:szCs w:val="22"/>
        </w:rPr>
        <w:t>.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424F7C" w:rsidRPr="00AD49BD" w:rsidRDefault="00424F7C" w:rsidP="00424F7C">
      <w:pPr>
        <w:jc w:val="both"/>
        <w:rPr>
          <w:sz w:val="22"/>
          <w:szCs w:val="22"/>
        </w:rPr>
      </w:pPr>
      <w:r w:rsidRPr="00AD49BD">
        <w:rPr>
          <w:sz w:val="22"/>
          <w:szCs w:val="22"/>
        </w:rPr>
        <w:t>11.2. Антикоррупционная оговорка:</w:t>
      </w:r>
    </w:p>
    <w:p w:rsidR="00424F7C" w:rsidRPr="00AD49BD" w:rsidRDefault="00424F7C" w:rsidP="00424F7C">
      <w:pPr>
        <w:ind w:firstLine="709"/>
        <w:jc w:val="both"/>
        <w:rPr>
          <w:color w:val="666666"/>
          <w:sz w:val="22"/>
          <w:szCs w:val="22"/>
        </w:rPr>
      </w:pPr>
      <w:r w:rsidRPr="00AD49BD">
        <w:rPr>
          <w:sz w:val="22"/>
          <w:szCs w:val="22"/>
          <w:shd w:val="clear" w:color="auto" w:fill="FFFFFF"/>
        </w:rPr>
        <w:t xml:space="preserve">При исполнении своих обязательств по </w:t>
      </w:r>
      <w:r>
        <w:rPr>
          <w:sz w:val="22"/>
          <w:szCs w:val="22"/>
          <w:shd w:val="clear" w:color="auto" w:fill="FFFFFF"/>
        </w:rPr>
        <w:t>Контракту</w:t>
      </w:r>
      <w:r w:rsidRPr="00AD49BD">
        <w:rPr>
          <w:sz w:val="22"/>
          <w:szCs w:val="22"/>
          <w:shd w:val="clear" w:color="auto" w:fill="FFFFFF"/>
        </w:rPr>
        <w:t xml:space="preserve">,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 При исполнении своих обязательств по </w:t>
      </w:r>
      <w:r>
        <w:rPr>
          <w:sz w:val="22"/>
          <w:szCs w:val="22"/>
          <w:shd w:val="clear" w:color="auto" w:fill="FFFFFF"/>
        </w:rPr>
        <w:t>Контракту</w:t>
      </w:r>
      <w:r w:rsidRPr="00AD49BD">
        <w:rPr>
          <w:sz w:val="22"/>
          <w:szCs w:val="22"/>
          <w:shd w:val="clear" w:color="auto" w:fill="FFFFFF"/>
        </w:rPr>
        <w:t xml:space="preserve">, Стороны, их аффилированные лица, работники или посредники не осуществляют действия, квалифицируемые применимым для целей </w:t>
      </w:r>
      <w:r>
        <w:rPr>
          <w:sz w:val="22"/>
          <w:szCs w:val="22"/>
          <w:shd w:val="clear" w:color="auto" w:fill="FFFFFF"/>
        </w:rPr>
        <w:t>Контракта</w:t>
      </w:r>
      <w:r w:rsidRPr="00AD49BD">
        <w:rPr>
          <w:sz w:val="22"/>
          <w:szCs w:val="22"/>
          <w:shd w:val="clear" w:color="auto" w:fill="FFFFFF"/>
        </w:rPr>
        <w:t xml:space="preserve">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424F7C" w:rsidRPr="00AD49BD" w:rsidRDefault="00424F7C" w:rsidP="00424F7C">
      <w:pPr>
        <w:ind w:firstLine="360"/>
        <w:jc w:val="both"/>
        <w:rPr>
          <w:color w:val="666666"/>
          <w:sz w:val="22"/>
          <w:szCs w:val="22"/>
        </w:rPr>
      </w:pPr>
      <w:r w:rsidRPr="00AD49BD">
        <w:rPr>
          <w:sz w:val="22"/>
          <w:szCs w:val="22"/>
          <w:shd w:val="clear" w:color="auto" w:fill="FFFFFF"/>
        </w:rPr>
        <w:t xml:space="preserve">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w:t>
      </w:r>
      <w:r w:rsidRPr="00AD49BD">
        <w:rPr>
          <w:sz w:val="22"/>
          <w:szCs w:val="22"/>
          <w:shd w:val="clear" w:color="auto" w:fill="FFFFFF"/>
        </w:rPr>
        <w:lastRenderedPageBreak/>
        <w:t xml:space="preserve">применимого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w:t>
      </w:r>
      <w:r>
        <w:rPr>
          <w:sz w:val="22"/>
          <w:szCs w:val="22"/>
          <w:shd w:val="clear" w:color="auto" w:fill="FFFFFF"/>
        </w:rPr>
        <w:t>Контракту</w:t>
      </w:r>
      <w:r w:rsidRPr="00AD49BD">
        <w:rPr>
          <w:sz w:val="22"/>
          <w:szCs w:val="22"/>
          <w:shd w:val="clear" w:color="auto" w:fill="FFFFFF"/>
        </w:rPr>
        <w:t xml:space="preserve">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w:t>
      </w:r>
    </w:p>
    <w:p w:rsidR="00424F7C" w:rsidRPr="00AD49BD" w:rsidRDefault="00424F7C" w:rsidP="00424F7C">
      <w:pPr>
        <w:ind w:firstLine="360"/>
        <w:jc w:val="both"/>
        <w:rPr>
          <w:color w:val="666666"/>
          <w:sz w:val="22"/>
          <w:szCs w:val="22"/>
        </w:rPr>
      </w:pPr>
      <w:r w:rsidRPr="00AD49BD">
        <w:rPr>
          <w:sz w:val="22"/>
          <w:szCs w:val="22"/>
          <w:shd w:val="clear" w:color="auto" w:fill="FFFFFF"/>
        </w:rPr>
        <w:t xml:space="preserve">В случае нарушения одной Стороной обязательств воздерживаться от запрещенных в данном разделе действий и/или неполучения другой Стороной в установленный </w:t>
      </w:r>
      <w:r>
        <w:rPr>
          <w:sz w:val="22"/>
          <w:szCs w:val="22"/>
          <w:shd w:val="clear" w:color="auto" w:fill="FFFFFF"/>
        </w:rPr>
        <w:t>Контрактом</w:t>
      </w:r>
      <w:r w:rsidRPr="00AD49BD">
        <w:rPr>
          <w:sz w:val="22"/>
          <w:szCs w:val="22"/>
          <w:shd w:val="clear" w:color="auto" w:fill="FFFFFF"/>
        </w:rPr>
        <w:t xml:space="preserve"> срок подтверждения, что нарушения не произошло или не произойдет, другая Сторона имеет право расторгнуть </w:t>
      </w:r>
      <w:r>
        <w:rPr>
          <w:sz w:val="22"/>
          <w:szCs w:val="22"/>
          <w:shd w:val="clear" w:color="auto" w:fill="FFFFFF"/>
        </w:rPr>
        <w:t>Контракт</w:t>
      </w:r>
      <w:r w:rsidRPr="00AD49BD">
        <w:rPr>
          <w:sz w:val="22"/>
          <w:szCs w:val="22"/>
          <w:shd w:val="clear" w:color="auto" w:fill="FFFFFF"/>
        </w:rPr>
        <w:t xml:space="preserve"> в одностороннем порядке полностью или в части, направив письменное уведомление о расторжении. Сторона, по чьей инициативе был расторгнут </w:t>
      </w:r>
      <w:r>
        <w:rPr>
          <w:sz w:val="22"/>
          <w:szCs w:val="22"/>
          <w:shd w:val="clear" w:color="auto" w:fill="FFFFFF"/>
        </w:rPr>
        <w:t>Контракт</w:t>
      </w:r>
      <w:r w:rsidRPr="00AD49BD">
        <w:rPr>
          <w:sz w:val="22"/>
          <w:szCs w:val="22"/>
          <w:shd w:val="clear" w:color="auto" w:fill="FFFFFF"/>
        </w:rPr>
        <w:t xml:space="preserve"> в соответствии с положениями настоящей статьи, вправе требовать возмещения реального ущерба, возникшего в результате такого расторжения</w:t>
      </w:r>
      <w:r w:rsidRPr="00AD49BD">
        <w:rPr>
          <w:color w:val="666666"/>
          <w:sz w:val="22"/>
          <w:szCs w:val="22"/>
        </w:rPr>
        <w:t>.</w:t>
      </w:r>
    </w:p>
    <w:p w:rsidR="00424F7C" w:rsidRPr="00AD49BD" w:rsidRDefault="00424F7C" w:rsidP="00424F7C">
      <w:pPr>
        <w:jc w:val="both"/>
        <w:rPr>
          <w:sz w:val="22"/>
          <w:szCs w:val="22"/>
        </w:rPr>
      </w:pPr>
      <w:r w:rsidRPr="00AD49BD">
        <w:rPr>
          <w:sz w:val="22"/>
          <w:szCs w:val="22"/>
        </w:rPr>
        <w:t xml:space="preserve">11.3. </w:t>
      </w:r>
      <w:r>
        <w:rPr>
          <w:sz w:val="22"/>
          <w:szCs w:val="22"/>
        </w:rPr>
        <w:t>Контракт</w:t>
      </w:r>
      <w:r w:rsidRPr="00AD49BD">
        <w:rPr>
          <w:sz w:val="22"/>
          <w:szCs w:val="22"/>
        </w:rPr>
        <w:t xml:space="preserve"> заключен в электронной форме. По инициативе любой Стороны </w:t>
      </w:r>
      <w:r>
        <w:rPr>
          <w:sz w:val="22"/>
          <w:szCs w:val="22"/>
        </w:rPr>
        <w:t>Контракт</w:t>
      </w:r>
      <w:r w:rsidRPr="00AD49BD">
        <w:rPr>
          <w:sz w:val="22"/>
          <w:szCs w:val="22"/>
        </w:rPr>
        <w:t xml:space="preserve"> может быть составлен в 2 (двух) экземплярах по одному для каждой из Сторон, имеющих одинаковую юридическую силу.</w:t>
      </w:r>
    </w:p>
    <w:p w:rsidR="00424F7C" w:rsidRPr="00AD49BD" w:rsidRDefault="00424F7C" w:rsidP="00424F7C">
      <w:pPr>
        <w:pStyle w:val="a7"/>
        <w:numPr>
          <w:ilvl w:val="1"/>
          <w:numId w:val="6"/>
        </w:numPr>
        <w:ind w:left="0" w:firstLine="0"/>
        <w:jc w:val="both"/>
        <w:rPr>
          <w:sz w:val="22"/>
          <w:szCs w:val="22"/>
        </w:rPr>
      </w:pPr>
      <w:r w:rsidRPr="00AD49BD">
        <w:rPr>
          <w:sz w:val="22"/>
          <w:szCs w:val="22"/>
        </w:rPr>
        <w:t xml:space="preserve">Во всем, что не предусмотрено </w:t>
      </w:r>
      <w:r>
        <w:rPr>
          <w:sz w:val="22"/>
          <w:szCs w:val="22"/>
        </w:rPr>
        <w:t>Контрактом</w:t>
      </w:r>
      <w:r w:rsidRPr="00AD49BD">
        <w:rPr>
          <w:sz w:val="22"/>
          <w:szCs w:val="22"/>
        </w:rPr>
        <w:t>, Стороны руководствуются законодательством Российской Федерации.</w:t>
      </w:r>
    </w:p>
    <w:p w:rsidR="00424F7C" w:rsidRPr="009F5B3A" w:rsidRDefault="00424F7C" w:rsidP="00424F7C">
      <w:pPr>
        <w:pStyle w:val="a7"/>
        <w:numPr>
          <w:ilvl w:val="1"/>
          <w:numId w:val="6"/>
        </w:numPr>
        <w:ind w:left="0" w:firstLine="0"/>
        <w:jc w:val="both"/>
        <w:rPr>
          <w:sz w:val="22"/>
          <w:szCs w:val="22"/>
        </w:rPr>
      </w:pPr>
      <w:r w:rsidRPr="009F5B3A">
        <w:rPr>
          <w:sz w:val="22"/>
          <w:szCs w:val="22"/>
        </w:rPr>
        <w:t xml:space="preserve">Все приложения к </w:t>
      </w:r>
      <w:r>
        <w:rPr>
          <w:sz w:val="22"/>
          <w:szCs w:val="22"/>
        </w:rPr>
        <w:t>Контракту</w:t>
      </w:r>
      <w:r w:rsidRPr="009F5B3A">
        <w:rPr>
          <w:sz w:val="22"/>
          <w:szCs w:val="22"/>
        </w:rPr>
        <w:t xml:space="preserve"> являются его неотъемлемой частью</w:t>
      </w:r>
    </w:p>
    <w:p w:rsidR="00424F7C" w:rsidRPr="009F5B3A" w:rsidRDefault="00424F7C" w:rsidP="00424F7C">
      <w:pPr>
        <w:pStyle w:val="a7"/>
        <w:numPr>
          <w:ilvl w:val="2"/>
          <w:numId w:val="6"/>
        </w:numPr>
        <w:ind w:left="0" w:firstLine="0"/>
        <w:jc w:val="both"/>
        <w:rPr>
          <w:sz w:val="22"/>
          <w:szCs w:val="22"/>
        </w:rPr>
      </w:pPr>
      <w:r w:rsidRPr="009F5B3A">
        <w:rPr>
          <w:sz w:val="22"/>
          <w:szCs w:val="22"/>
        </w:rPr>
        <w:t xml:space="preserve">Приложение №1 – </w:t>
      </w:r>
      <w:r>
        <w:rPr>
          <w:sz w:val="22"/>
          <w:szCs w:val="22"/>
        </w:rPr>
        <w:t>Описание объекта закупки</w:t>
      </w:r>
      <w:r w:rsidRPr="009F5B3A">
        <w:rPr>
          <w:sz w:val="22"/>
          <w:szCs w:val="22"/>
        </w:rPr>
        <w:t>;</w:t>
      </w:r>
    </w:p>
    <w:p w:rsidR="00424F7C" w:rsidRPr="009F5B3A" w:rsidRDefault="00424F7C" w:rsidP="00424F7C">
      <w:pPr>
        <w:pStyle w:val="a7"/>
        <w:numPr>
          <w:ilvl w:val="2"/>
          <w:numId w:val="6"/>
        </w:numPr>
        <w:ind w:left="0" w:firstLine="0"/>
        <w:jc w:val="both"/>
        <w:rPr>
          <w:sz w:val="22"/>
          <w:szCs w:val="22"/>
        </w:rPr>
      </w:pPr>
      <w:r w:rsidRPr="009F5B3A">
        <w:rPr>
          <w:sz w:val="22"/>
          <w:szCs w:val="22"/>
        </w:rPr>
        <w:t>Приложение №2 –</w:t>
      </w:r>
      <w:r>
        <w:rPr>
          <w:sz w:val="22"/>
          <w:szCs w:val="22"/>
        </w:rPr>
        <w:t xml:space="preserve"> Смета</w:t>
      </w:r>
      <w:r w:rsidRPr="009F5B3A">
        <w:rPr>
          <w:sz w:val="22"/>
          <w:szCs w:val="22"/>
        </w:rPr>
        <w:t>.</w:t>
      </w:r>
    </w:p>
    <w:p w:rsidR="00424F7C" w:rsidRPr="009F5B3A" w:rsidRDefault="00424F7C" w:rsidP="00424F7C">
      <w:pPr>
        <w:numPr>
          <w:ilvl w:val="0"/>
          <w:numId w:val="6"/>
        </w:numPr>
        <w:spacing w:before="120"/>
        <w:ind w:left="0" w:firstLine="0"/>
        <w:jc w:val="center"/>
        <w:rPr>
          <w:b/>
          <w:sz w:val="22"/>
          <w:szCs w:val="22"/>
        </w:rPr>
      </w:pPr>
      <w:r w:rsidRPr="009F5B3A">
        <w:rPr>
          <w:b/>
          <w:sz w:val="22"/>
          <w:szCs w:val="22"/>
        </w:rPr>
        <w:t>Адреса, реквизиты и подписи Сторон</w:t>
      </w:r>
    </w:p>
    <w:tbl>
      <w:tblPr>
        <w:tblpPr w:leftFromText="180" w:rightFromText="180" w:vertAnchor="text" w:tblpXSpec="center" w:tblpY="1"/>
        <w:tblOverlap w:val="never"/>
        <w:tblW w:w="5000" w:type="pct"/>
        <w:jc w:val="center"/>
        <w:tblLayout w:type="fixed"/>
        <w:tblLook w:val="0000" w:firstRow="0" w:lastRow="0" w:firstColumn="0" w:lastColumn="0" w:noHBand="0" w:noVBand="0"/>
      </w:tblPr>
      <w:tblGrid>
        <w:gridCol w:w="4677"/>
        <w:gridCol w:w="4678"/>
      </w:tblGrid>
      <w:tr w:rsidR="00424F7C" w:rsidRPr="009F5B3A" w:rsidTr="00911FCF">
        <w:trPr>
          <w:jc w:val="center"/>
        </w:trPr>
        <w:tc>
          <w:tcPr>
            <w:tcW w:w="2500" w:type="pct"/>
            <w:shd w:val="clear" w:color="auto" w:fill="auto"/>
          </w:tcPr>
          <w:p w:rsidR="00424F7C" w:rsidRDefault="00424F7C" w:rsidP="00911FCF">
            <w:pPr>
              <w:pStyle w:val="1"/>
              <w:rPr>
                <w:rFonts w:ascii="Times New Roman" w:hAnsi="Times New Roman" w:cs="Times New Roman"/>
                <w:sz w:val="22"/>
                <w:szCs w:val="22"/>
              </w:rPr>
            </w:pPr>
          </w:p>
          <w:p w:rsidR="00424F7C" w:rsidRPr="009F5B3A" w:rsidRDefault="00424F7C" w:rsidP="00911FCF">
            <w:pPr>
              <w:rPr>
                <w:sz w:val="22"/>
                <w:szCs w:val="22"/>
              </w:rPr>
            </w:pPr>
            <w:r w:rsidRPr="009F5B3A">
              <w:rPr>
                <w:sz w:val="22"/>
                <w:szCs w:val="22"/>
              </w:rPr>
              <w:t>ЗАКАЗЧИК</w:t>
            </w:r>
          </w:p>
          <w:p w:rsidR="00424F7C" w:rsidRPr="009F5B3A" w:rsidRDefault="00424F7C" w:rsidP="00911FCF">
            <w:pPr>
              <w:widowControl w:val="0"/>
              <w:rPr>
                <w:sz w:val="22"/>
                <w:szCs w:val="22"/>
              </w:rPr>
            </w:pPr>
            <w:r w:rsidRPr="009F5B3A">
              <w:rPr>
                <w:b/>
                <w:bCs/>
                <w:sz w:val="22"/>
                <w:szCs w:val="22"/>
              </w:rPr>
              <w:t>СПб ГБУК «Театр юных зрителей им. А.А. Брянцева»</w:t>
            </w:r>
          </w:p>
          <w:p w:rsidR="00424F7C" w:rsidRPr="009F5B3A" w:rsidRDefault="00424F7C" w:rsidP="00911FCF">
            <w:pPr>
              <w:widowControl w:val="0"/>
              <w:rPr>
                <w:sz w:val="22"/>
                <w:szCs w:val="22"/>
              </w:rPr>
            </w:pPr>
            <w:r w:rsidRPr="009F5B3A">
              <w:rPr>
                <w:sz w:val="22"/>
                <w:szCs w:val="22"/>
              </w:rPr>
              <w:t>Адрес: Санкт-Петербург, Пионерская пл., д.1</w:t>
            </w:r>
          </w:p>
          <w:p w:rsidR="00424F7C" w:rsidRPr="009F5B3A" w:rsidRDefault="00424F7C" w:rsidP="00911FCF">
            <w:pPr>
              <w:widowControl w:val="0"/>
              <w:rPr>
                <w:sz w:val="22"/>
                <w:szCs w:val="22"/>
              </w:rPr>
            </w:pPr>
            <w:r w:rsidRPr="009F5B3A">
              <w:rPr>
                <w:sz w:val="22"/>
                <w:szCs w:val="22"/>
              </w:rPr>
              <w:t>Тел/Факс (812) 764-11-24, факс 712-59-70</w:t>
            </w:r>
          </w:p>
          <w:p w:rsidR="00424F7C" w:rsidRPr="009F5B3A" w:rsidRDefault="00424F7C" w:rsidP="00911FCF">
            <w:pPr>
              <w:widowControl w:val="0"/>
              <w:rPr>
                <w:sz w:val="22"/>
                <w:szCs w:val="22"/>
              </w:rPr>
            </w:pPr>
            <w:r w:rsidRPr="009F5B3A">
              <w:rPr>
                <w:sz w:val="22"/>
                <w:szCs w:val="22"/>
              </w:rPr>
              <w:t>ИНН 7809007926 КПП 783801001</w:t>
            </w:r>
          </w:p>
          <w:p w:rsidR="00424F7C" w:rsidRPr="009F5B3A" w:rsidRDefault="00424F7C" w:rsidP="00911FCF">
            <w:pPr>
              <w:widowControl w:val="0"/>
              <w:rPr>
                <w:sz w:val="22"/>
                <w:szCs w:val="22"/>
              </w:rPr>
            </w:pPr>
            <w:r w:rsidRPr="009F5B3A">
              <w:rPr>
                <w:sz w:val="22"/>
                <w:szCs w:val="22"/>
              </w:rPr>
              <w:t>ОКПО 02192162, ОКОНХ 93611, 72200</w:t>
            </w:r>
          </w:p>
          <w:p w:rsidR="00424F7C" w:rsidRPr="009F5B3A" w:rsidRDefault="00424F7C" w:rsidP="00911FCF">
            <w:pPr>
              <w:widowControl w:val="0"/>
              <w:rPr>
                <w:sz w:val="22"/>
                <w:szCs w:val="22"/>
              </w:rPr>
            </w:pPr>
            <w:r w:rsidRPr="009F5B3A">
              <w:rPr>
                <w:sz w:val="22"/>
                <w:szCs w:val="22"/>
              </w:rPr>
              <w:t>ОКАТО 40262564000</w:t>
            </w:r>
          </w:p>
          <w:p w:rsidR="00424F7C" w:rsidRPr="009F5B3A" w:rsidRDefault="00424F7C" w:rsidP="00911FCF">
            <w:pPr>
              <w:widowControl w:val="0"/>
              <w:rPr>
                <w:sz w:val="22"/>
                <w:szCs w:val="22"/>
              </w:rPr>
            </w:pPr>
            <w:r w:rsidRPr="009F5B3A">
              <w:rPr>
                <w:sz w:val="22"/>
                <w:szCs w:val="22"/>
              </w:rPr>
              <w:t>Комитет финансов Санкт-Петербурга</w:t>
            </w:r>
          </w:p>
          <w:p w:rsidR="00424F7C" w:rsidRPr="009F5B3A" w:rsidRDefault="00424F7C" w:rsidP="00911FCF">
            <w:pPr>
              <w:widowControl w:val="0"/>
              <w:rPr>
                <w:sz w:val="22"/>
                <w:szCs w:val="22"/>
              </w:rPr>
            </w:pPr>
            <w:r w:rsidRPr="009F5B3A">
              <w:rPr>
                <w:sz w:val="22"/>
                <w:szCs w:val="22"/>
              </w:rPr>
              <w:t>Лицевой счет 0171026</w:t>
            </w:r>
          </w:p>
          <w:p w:rsidR="00424F7C" w:rsidRPr="009F5B3A" w:rsidRDefault="00424F7C" w:rsidP="00911FCF">
            <w:pPr>
              <w:widowControl w:val="0"/>
              <w:rPr>
                <w:sz w:val="22"/>
                <w:szCs w:val="22"/>
              </w:rPr>
            </w:pPr>
            <w:r w:rsidRPr="009F5B3A">
              <w:rPr>
                <w:sz w:val="22"/>
                <w:szCs w:val="22"/>
              </w:rPr>
              <w:t>Северо-Западное ГУ Банка России по г. Санкт-Петербургу</w:t>
            </w:r>
          </w:p>
          <w:p w:rsidR="00424F7C" w:rsidRPr="009F5B3A" w:rsidRDefault="00424F7C" w:rsidP="00911FCF">
            <w:pPr>
              <w:widowControl w:val="0"/>
              <w:rPr>
                <w:sz w:val="22"/>
                <w:szCs w:val="22"/>
              </w:rPr>
            </w:pPr>
            <w:r w:rsidRPr="009F5B3A">
              <w:rPr>
                <w:sz w:val="22"/>
                <w:szCs w:val="22"/>
              </w:rPr>
              <w:t>БИК 044030001</w:t>
            </w:r>
          </w:p>
          <w:p w:rsidR="00424F7C" w:rsidRPr="009F5B3A" w:rsidRDefault="00424F7C" w:rsidP="00911FCF">
            <w:pPr>
              <w:widowControl w:val="0"/>
              <w:rPr>
                <w:sz w:val="22"/>
                <w:szCs w:val="22"/>
              </w:rPr>
            </w:pPr>
            <w:r w:rsidRPr="009F5B3A">
              <w:rPr>
                <w:sz w:val="22"/>
                <w:szCs w:val="22"/>
              </w:rPr>
              <w:t>Банковский счет 40601810200003000000</w:t>
            </w:r>
          </w:p>
          <w:p w:rsidR="00424F7C" w:rsidRPr="009F5B3A" w:rsidRDefault="00424F7C" w:rsidP="00911FCF">
            <w:pPr>
              <w:rPr>
                <w:sz w:val="22"/>
                <w:szCs w:val="22"/>
              </w:rPr>
            </w:pPr>
            <w:r w:rsidRPr="009F5B3A">
              <w:rPr>
                <w:sz w:val="22"/>
                <w:szCs w:val="22"/>
              </w:rPr>
              <w:t>Казначейский счет 03224643400000007200</w:t>
            </w:r>
          </w:p>
          <w:p w:rsidR="00424F7C" w:rsidRPr="009F5B3A" w:rsidRDefault="00424F7C" w:rsidP="00911FCF">
            <w:pPr>
              <w:rPr>
                <w:sz w:val="22"/>
                <w:szCs w:val="22"/>
              </w:rPr>
            </w:pPr>
            <w:r w:rsidRPr="009F5B3A">
              <w:rPr>
                <w:sz w:val="22"/>
                <w:szCs w:val="22"/>
              </w:rPr>
              <w:t>Директор</w:t>
            </w:r>
          </w:p>
          <w:p w:rsidR="00424F7C" w:rsidRPr="009F5B3A" w:rsidRDefault="00424F7C" w:rsidP="00911FCF">
            <w:pPr>
              <w:rPr>
                <w:sz w:val="22"/>
                <w:szCs w:val="22"/>
              </w:rPr>
            </w:pPr>
          </w:p>
          <w:p w:rsidR="00424F7C" w:rsidRPr="009F5B3A" w:rsidRDefault="00424F7C" w:rsidP="00911FCF">
            <w:pPr>
              <w:rPr>
                <w:sz w:val="22"/>
                <w:szCs w:val="22"/>
              </w:rPr>
            </w:pPr>
            <w:r>
              <w:rPr>
                <w:sz w:val="22"/>
                <w:szCs w:val="22"/>
              </w:rPr>
              <w:t>Подписано ЭП/</w:t>
            </w:r>
            <w:proofErr w:type="spellStart"/>
            <w:r w:rsidRPr="009F5B3A">
              <w:rPr>
                <w:sz w:val="22"/>
                <w:szCs w:val="22"/>
              </w:rPr>
              <w:t>Лаврецова</w:t>
            </w:r>
            <w:proofErr w:type="spellEnd"/>
            <w:r w:rsidRPr="009F5B3A">
              <w:rPr>
                <w:sz w:val="22"/>
                <w:szCs w:val="22"/>
              </w:rPr>
              <w:t xml:space="preserve"> С.В. </w:t>
            </w:r>
          </w:p>
          <w:p w:rsidR="00424F7C" w:rsidRPr="00AD49BD" w:rsidRDefault="00424F7C" w:rsidP="00911FCF">
            <w:pPr>
              <w:pStyle w:val="1"/>
              <w:rPr>
                <w:rFonts w:ascii="Times New Roman" w:hAnsi="Times New Roman" w:cs="Times New Roman"/>
                <w:color w:val="000000"/>
                <w:sz w:val="22"/>
                <w:szCs w:val="22"/>
              </w:rPr>
            </w:pPr>
            <w:r w:rsidRPr="00AD49BD">
              <w:rPr>
                <w:rFonts w:ascii="Times New Roman" w:hAnsi="Times New Roman" w:cs="Times New Roman"/>
                <w:color w:val="000000"/>
                <w:sz w:val="22"/>
                <w:szCs w:val="22"/>
              </w:rPr>
              <w:t>Сертификат</w:t>
            </w:r>
          </w:p>
          <w:p w:rsidR="00424F7C" w:rsidRDefault="00424F7C" w:rsidP="00911FCF">
            <w:pPr>
              <w:pStyle w:val="1"/>
              <w:rPr>
                <w:rFonts w:ascii="Times New Roman" w:hAnsi="Times New Roman" w:cs="Times New Roman"/>
                <w:sz w:val="22"/>
                <w:szCs w:val="22"/>
              </w:rPr>
            </w:pPr>
          </w:p>
          <w:p w:rsidR="00424F7C" w:rsidRPr="009F5B3A" w:rsidRDefault="00424F7C" w:rsidP="00911FCF">
            <w:pPr>
              <w:pStyle w:val="1"/>
              <w:rPr>
                <w:rFonts w:ascii="Times New Roman" w:hAnsi="Times New Roman" w:cs="Times New Roman"/>
                <w:sz w:val="22"/>
                <w:szCs w:val="22"/>
              </w:rPr>
            </w:pPr>
          </w:p>
        </w:tc>
        <w:tc>
          <w:tcPr>
            <w:tcW w:w="2500" w:type="pct"/>
            <w:shd w:val="clear" w:color="auto" w:fill="auto"/>
          </w:tcPr>
          <w:p w:rsidR="00424F7C" w:rsidRDefault="00424F7C" w:rsidP="00911FCF">
            <w:pPr>
              <w:pStyle w:val="1"/>
              <w:rPr>
                <w:rFonts w:ascii="Times New Roman" w:hAnsi="Times New Roman" w:cs="Times New Roman"/>
                <w:sz w:val="22"/>
                <w:szCs w:val="22"/>
              </w:rPr>
            </w:pPr>
          </w:p>
          <w:p w:rsidR="00424F7C" w:rsidRPr="009F5B3A" w:rsidRDefault="00424F7C" w:rsidP="00911FCF">
            <w:pPr>
              <w:pStyle w:val="1"/>
              <w:rPr>
                <w:rFonts w:ascii="Times New Roman" w:hAnsi="Times New Roman" w:cs="Times New Roman"/>
                <w:sz w:val="22"/>
                <w:szCs w:val="22"/>
              </w:rPr>
            </w:pPr>
            <w:r w:rsidRPr="009F5B3A">
              <w:rPr>
                <w:rFonts w:ascii="Times New Roman" w:hAnsi="Times New Roman" w:cs="Times New Roman"/>
                <w:sz w:val="22"/>
                <w:szCs w:val="22"/>
              </w:rPr>
              <w:t>ПОДРЯДЧИК</w:t>
            </w:r>
          </w:p>
          <w:p w:rsidR="00424F7C" w:rsidRDefault="00424F7C" w:rsidP="00911FCF">
            <w:pPr>
              <w:pStyle w:val="1"/>
              <w:rPr>
                <w:rFonts w:ascii="Times New Roman" w:hAnsi="Times New Roman" w:cs="Times New Roman"/>
                <w:sz w:val="22"/>
                <w:szCs w:val="22"/>
              </w:rPr>
            </w:pPr>
          </w:p>
          <w:p w:rsidR="00424F7C" w:rsidRPr="009F5B3A" w:rsidRDefault="00424F7C" w:rsidP="00911FCF">
            <w:pPr>
              <w:pStyle w:val="1"/>
              <w:rPr>
                <w:rFonts w:ascii="Times New Roman" w:hAnsi="Times New Roman" w:cs="Times New Roman"/>
                <w:sz w:val="22"/>
                <w:szCs w:val="22"/>
              </w:rPr>
            </w:pPr>
          </w:p>
          <w:p w:rsidR="00424F7C" w:rsidRPr="009F5B3A" w:rsidRDefault="00424F7C" w:rsidP="00911FCF">
            <w:pPr>
              <w:pStyle w:val="1"/>
              <w:rPr>
                <w:rFonts w:ascii="Times New Roman" w:hAnsi="Times New Roman" w:cs="Times New Roman"/>
                <w:sz w:val="22"/>
                <w:szCs w:val="22"/>
              </w:rPr>
            </w:pPr>
            <w:r w:rsidRPr="009F5B3A">
              <w:rPr>
                <w:rFonts w:ascii="Times New Roman" w:hAnsi="Times New Roman" w:cs="Times New Roman"/>
                <w:sz w:val="22"/>
                <w:szCs w:val="22"/>
              </w:rPr>
              <w:t>Адрес места нахождения юридического лица: 19____, Санкт-Петербург, ____, д.__, оф.</w:t>
            </w:r>
          </w:p>
          <w:p w:rsidR="00424F7C" w:rsidRPr="009F5B3A" w:rsidRDefault="00424F7C" w:rsidP="00911FCF">
            <w:pPr>
              <w:pStyle w:val="1"/>
              <w:rPr>
                <w:rFonts w:ascii="Times New Roman" w:hAnsi="Times New Roman" w:cs="Times New Roman"/>
                <w:sz w:val="22"/>
                <w:szCs w:val="22"/>
              </w:rPr>
            </w:pPr>
            <w:r w:rsidRPr="009F5B3A">
              <w:rPr>
                <w:rFonts w:ascii="Times New Roman" w:hAnsi="Times New Roman" w:cs="Times New Roman"/>
                <w:sz w:val="22"/>
                <w:szCs w:val="22"/>
              </w:rPr>
              <w:t xml:space="preserve">ИНН _______ КПП ____ </w:t>
            </w:r>
          </w:p>
          <w:p w:rsidR="00424F7C" w:rsidRPr="009F5B3A" w:rsidRDefault="00424F7C" w:rsidP="00911FCF">
            <w:pPr>
              <w:pStyle w:val="a6"/>
              <w:spacing w:before="0" w:after="0"/>
              <w:rPr>
                <w:sz w:val="22"/>
                <w:szCs w:val="22"/>
              </w:rPr>
            </w:pPr>
            <w:r w:rsidRPr="009F5B3A">
              <w:rPr>
                <w:sz w:val="22"/>
                <w:szCs w:val="22"/>
              </w:rPr>
              <w:t xml:space="preserve"> р/счет _____ </w:t>
            </w:r>
          </w:p>
          <w:p w:rsidR="00424F7C" w:rsidRPr="009F5B3A" w:rsidRDefault="00424F7C" w:rsidP="00911FCF">
            <w:pPr>
              <w:pStyle w:val="a6"/>
              <w:spacing w:before="0" w:after="0"/>
              <w:rPr>
                <w:sz w:val="22"/>
                <w:szCs w:val="22"/>
              </w:rPr>
            </w:pPr>
            <w:r w:rsidRPr="009F5B3A">
              <w:rPr>
                <w:sz w:val="22"/>
                <w:szCs w:val="22"/>
              </w:rPr>
              <w:t>в БАНКЕ ________</w:t>
            </w:r>
          </w:p>
          <w:p w:rsidR="00424F7C" w:rsidRPr="009F5B3A" w:rsidRDefault="00424F7C" w:rsidP="00911FCF">
            <w:pPr>
              <w:pStyle w:val="a6"/>
              <w:spacing w:before="0" w:after="0"/>
              <w:rPr>
                <w:sz w:val="22"/>
                <w:szCs w:val="22"/>
              </w:rPr>
            </w:pPr>
            <w:r w:rsidRPr="009F5B3A">
              <w:rPr>
                <w:sz w:val="22"/>
                <w:szCs w:val="22"/>
              </w:rPr>
              <w:t xml:space="preserve">к/счет ____________ </w:t>
            </w:r>
          </w:p>
          <w:p w:rsidR="00424F7C" w:rsidRPr="009F5B3A" w:rsidRDefault="00424F7C" w:rsidP="00911FCF">
            <w:pPr>
              <w:pStyle w:val="a6"/>
              <w:spacing w:before="0" w:after="0"/>
              <w:rPr>
                <w:sz w:val="22"/>
                <w:szCs w:val="22"/>
              </w:rPr>
            </w:pPr>
            <w:r w:rsidRPr="009F5B3A">
              <w:rPr>
                <w:sz w:val="22"/>
                <w:szCs w:val="22"/>
              </w:rPr>
              <w:t>БИК ____</w:t>
            </w:r>
          </w:p>
          <w:p w:rsidR="00424F7C" w:rsidRPr="009F5B3A" w:rsidRDefault="00424F7C" w:rsidP="00911FCF">
            <w:pPr>
              <w:pStyle w:val="1"/>
              <w:rPr>
                <w:rFonts w:ascii="Times New Roman" w:hAnsi="Times New Roman" w:cs="Times New Roman"/>
                <w:sz w:val="22"/>
                <w:szCs w:val="22"/>
              </w:rPr>
            </w:pPr>
          </w:p>
          <w:p w:rsidR="00424F7C" w:rsidRPr="009F5B3A" w:rsidRDefault="00424F7C" w:rsidP="00911FCF">
            <w:pPr>
              <w:pStyle w:val="1"/>
              <w:rPr>
                <w:rFonts w:ascii="Times New Roman" w:hAnsi="Times New Roman" w:cs="Times New Roman"/>
                <w:sz w:val="22"/>
                <w:szCs w:val="22"/>
              </w:rPr>
            </w:pPr>
          </w:p>
          <w:p w:rsidR="00424F7C" w:rsidRPr="009F5B3A" w:rsidRDefault="00424F7C" w:rsidP="00911FCF">
            <w:pPr>
              <w:pStyle w:val="1"/>
              <w:rPr>
                <w:rFonts w:ascii="Times New Roman" w:hAnsi="Times New Roman" w:cs="Times New Roman"/>
                <w:sz w:val="22"/>
                <w:szCs w:val="22"/>
              </w:rPr>
            </w:pPr>
          </w:p>
          <w:p w:rsidR="00424F7C" w:rsidRPr="009F5B3A" w:rsidRDefault="00424F7C" w:rsidP="00911FCF">
            <w:pPr>
              <w:pStyle w:val="1"/>
              <w:rPr>
                <w:rFonts w:ascii="Times New Roman" w:hAnsi="Times New Roman" w:cs="Times New Roman"/>
                <w:sz w:val="22"/>
                <w:szCs w:val="22"/>
              </w:rPr>
            </w:pPr>
          </w:p>
          <w:p w:rsidR="00424F7C" w:rsidRPr="009F5B3A" w:rsidRDefault="00424F7C" w:rsidP="00911FCF">
            <w:pPr>
              <w:pStyle w:val="1"/>
              <w:rPr>
                <w:rFonts w:ascii="Times New Roman" w:hAnsi="Times New Roman" w:cs="Times New Roman"/>
                <w:sz w:val="22"/>
                <w:szCs w:val="22"/>
              </w:rPr>
            </w:pPr>
          </w:p>
          <w:p w:rsidR="00424F7C" w:rsidRPr="009F5B3A" w:rsidRDefault="00424F7C" w:rsidP="00911FCF">
            <w:pPr>
              <w:pStyle w:val="1"/>
              <w:rPr>
                <w:rFonts w:ascii="Times New Roman" w:hAnsi="Times New Roman" w:cs="Times New Roman"/>
                <w:sz w:val="22"/>
                <w:szCs w:val="22"/>
              </w:rPr>
            </w:pPr>
          </w:p>
          <w:p w:rsidR="00424F7C" w:rsidRPr="009F5B3A" w:rsidRDefault="00424F7C" w:rsidP="00911FCF">
            <w:pPr>
              <w:pStyle w:val="1"/>
              <w:rPr>
                <w:rFonts w:ascii="Times New Roman" w:hAnsi="Times New Roman" w:cs="Times New Roman"/>
                <w:sz w:val="22"/>
                <w:szCs w:val="22"/>
              </w:rPr>
            </w:pPr>
          </w:p>
          <w:p w:rsidR="00424F7C" w:rsidRPr="009F5B3A" w:rsidRDefault="00424F7C" w:rsidP="00911FCF">
            <w:pPr>
              <w:pStyle w:val="1"/>
              <w:rPr>
                <w:rFonts w:ascii="Times New Roman" w:hAnsi="Times New Roman" w:cs="Times New Roman"/>
                <w:sz w:val="22"/>
                <w:szCs w:val="22"/>
              </w:rPr>
            </w:pPr>
            <w:r>
              <w:rPr>
                <w:rFonts w:ascii="Times New Roman" w:hAnsi="Times New Roman" w:cs="Times New Roman"/>
                <w:sz w:val="22"/>
                <w:szCs w:val="22"/>
              </w:rPr>
              <w:t>Подписано ЭП</w:t>
            </w:r>
            <w:r w:rsidRPr="009F5B3A">
              <w:rPr>
                <w:rFonts w:ascii="Times New Roman" w:hAnsi="Times New Roman" w:cs="Times New Roman"/>
                <w:sz w:val="22"/>
                <w:szCs w:val="22"/>
              </w:rPr>
              <w:t>/ _______________</w:t>
            </w:r>
          </w:p>
          <w:p w:rsidR="00424F7C" w:rsidRPr="009F5B3A" w:rsidRDefault="00424F7C" w:rsidP="00911FCF">
            <w:pPr>
              <w:rPr>
                <w:sz w:val="22"/>
                <w:szCs w:val="22"/>
              </w:rPr>
            </w:pPr>
            <w:r>
              <w:rPr>
                <w:sz w:val="22"/>
                <w:szCs w:val="22"/>
              </w:rPr>
              <w:t>сертификат</w:t>
            </w:r>
          </w:p>
        </w:tc>
      </w:tr>
    </w:tbl>
    <w:p w:rsidR="00424F7C" w:rsidRPr="009F5B3A" w:rsidRDefault="00424F7C" w:rsidP="00424F7C">
      <w:pPr>
        <w:suppressAutoHyphens w:val="0"/>
        <w:rPr>
          <w:sz w:val="22"/>
          <w:szCs w:val="22"/>
        </w:rPr>
      </w:pPr>
      <w:r w:rsidRPr="009F5B3A">
        <w:rPr>
          <w:sz w:val="22"/>
          <w:szCs w:val="22"/>
        </w:rPr>
        <w:br w:type="page"/>
      </w:r>
    </w:p>
    <w:p w:rsidR="00424F7C" w:rsidRPr="009F5B3A" w:rsidRDefault="00424F7C" w:rsidP="00424F7C">
      <w:pPr>
        <w:jc w:val="right"/>
        <w:rPr>
          <w:sz w:val="22"/>
          <w:szCs w:val="22"/>
        </w:rPr>
      </w:pPr>
      <w:r w:rsidRPr="009F5B3A">
        <w:rPr>
          <w:sz w:val="22"/>
          <w:szCs w:val="22"/>
        </w:rPr>
        <w:lastRenderedPageBreak/>
        <w:t>Приложение 1</w:t>
      </w:r>
    </w:p>
    <w:p w:rsidR="00424F7C" w:rsidRPr="009F5B3A" w:rsidRDefault="00424F7C" w:rsidP="00424F7C">
      <w:pPr>
        <w:jc w:val="right"/>
        <w:rPr>
          <w:sz w:val="22"/>
          <w:szCs w:val="22"/>
        </w:rPr>
      </w:pPr>
      <w:r w:rsidRPr="009F5B3A">
        <w:rPr>
          <w:sz w:val="22"/>
          <w:szCs w:val="22"/>
        </w:rPr>
        <w:t xml:space="preserve">К </w:t>
      </w:r>
      <w:r>
        <w:rPr>
          <w:sz w:val="22"/>
          <w:szCs w:val="22"/>
        </w:rPr>
        <w:t>контракту</w:t>
      </w:r>
      <w:r w:rsidRPr="009F5B3A">
        <w:rPr>
          <w:sz w:val="22"/>
          <w:szCs w:val="22"/>
        </w:rPr>
        <w:t xml:space="preserve"> №__</w:t>
      </w:r>
    </w:p>
    <w:p w:rsidR="00424F7C" w:rsidRPr="009F5B3A" w:rsidRDefault="00424F7C" w:rsidP="00424F7C">
      <w:pPr>
        <w:jc w:val="right"/>
        <w:rPr>
          <w:sz w:val="22"/>
          <w:szCs w:val="22"/>
        </w:rPr>
      </w:pPr>
      <w:r>
        <w:rPr>
          <w:sz w:val="22"/>
          <w:szCs w:val="22"/>
        </w:rPr>
        <w:t>От _</w:t>
      </w:r>
      <w:proofErr w:type="gramStart"/>
      <w:r>
        <w:rPr>
          <w:sz w:val="22"/>
          <w:szCs w:val="22"/>
        </w:rPr>
        <w:t>_._</w:t>
      </w:r>
      <w:proofErr w:type="gramEnd"/>
      <w:r>
        <w:rPr>
          <w:sz w:val="22"/>
          <w:szCs w:val="22"/>
        </w:rPr>
        <w:t>_.2026</w:t>
      </w:r>
    </w:p>
    <w:p w:rsidR="00424F7C" w:rsidRPr="009F5B3A" w:rsidRDefault="00424F7C" w:rsidP="00424F7C">
      <w:pPr>
        <w:jc w:val="right"/>
        <w:rPr>
          <w:sz w:val="22"/>
          <w:szCs w:val="22"/>
        </w:rPr>
      </w:pPr>
    </w:p>
    <w:p w:rsidR="00424F7C" w:rsidRDefault="00424F7C" w:rsidP="00424F7C">
      <w:pPr>
        <w:jc w:val="center"/>
        <w:rPr>
          <w:b/>
          <w:color w:val="000000"/>
          <w:lang w:eastAsia="ru-RU"/>
        </w:rPr>
      </w:pPr>
      <w:r w:rsidRPr="00C23F7E">
        <w:rPr>
          <w:b/>
          <w:color w:val="000000"/>
          <w:lang w:eastAsia="ru-RU"/>
        </w:rPr>
        <w:t>Описание объекта закупки</w:t>
      </w:r>
    </w:p>
    <w:p w:rsidR="00424F7C" w:rsidRDefault="00424F7C" w:rsidP="00424F7C">
      <w:pPr>
        <w:keepNext/>
        <w:jc w:val="center"/>
        <w:rPr>
          <w:sz w:val="22"/>
          <w:szCs w:val="22"/>
        </w:rPr>
      </w:pPr>
      <w:r w:rsidRPr="006A3C95">
        <w:rPr>
          <w:sz w:val="22"/>
          <w:szCs w:val="22"/>
        </w:rPr>
        <w:t xml:space="preserve">Выполнение работ </w:t>
      </w:r>
      <w:r>
        <w:rPr>
          <w:sz w:val="22"/>
          <w:szCs w:val="22"/>
        </w:rPr>
        <w:t xml:space="preserve">по </w:t>
      </w:r>
      <w:r w:rsidRPr="002C6E78">
        <w:rPr>
          <w:sz w:val="22"/>
          <w:szCs w:val="22"/>
        </w:rPr>
        <w:t xml:space="preserve">ремонту </w:t>
      </w:r>
      <w:r>
        <w:rPr>
          <w:sz w:val="22"/>
          <w:szCs w:val="22"/>
        </w:rPr>
        <w:t>пола Бутафорского зала</w:t>
      </w:r>
      <w:r w:rsidRPr="002C6E78">
        <w:rPr>
          <w:sz w:val="22"/>
          <w:szCs w:val="22"/>
        </w:rPr>
        <w:t xml:space="preserve"> в здании СПб ГБУК "Театр юных зрителей им. А.А. Брянцева" по адресу: Пионерская пл., д. 1</w:t>
      </w:r>
    </w:p>
    <w:p w:rsidR="00424F7C" w:rsidRPr="008D4ADF" w:rsidRDefault="00424F7C" w:rsidP="00424F7C">
      <w:pPr>
        <w:keepNext/>
        <w:jc w:val="center"/>
        <w:rPr>
          <w:iCs/>
          <w:color w:val="000000"/>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1"/>
        <w:gridCol w:w="3009"/>
        <w:gridCol w:w="5775"/>
      </w:tblGrid>
      <w:tr w:rsidR="00424F7C" w:rsidRPr="00B66EFD" w:rsidTr="00911FCF">
        <w:trPr>
          <w:trHeight w:val="163"/>
        </w:trPr>
        <w:tc>
          <w:tcPr>
            <w:tcW w:w="300" w:type="pct"/>
            <w:tcBorders>
              <w:top w:val="single" w:sz="4" w:space="0" w:color="auto"/>
              <w:left w:val="single" w:sz="4" w:space="0" w:color="auto"/>
              <w:bottom w:val="single" w:sz="4" w:space="0" w:color="auto"/>
              <w:right w:val="single" w:sz="4" w:space="0" w:color="auto"/>
            </w:tcBorders>
            <w:vAlign w:val="center"/>
            <w:hideMark/>
          </w:tcPr>
          <w:p w:rsidR="00424F7C" w:rsidRPr="00B66EFD" w:rsidRDefault="00424F7C" w:rsidP="00911FCF">
            <w:pPr>
              <w:ind w:right="-108"/>
              <w:jc w:val="both"/>
              <w:rPr>
                <w:b/>
                <w:color w:val="000000"/>
                <w:sz w:val="22"/>
                <w:szCs w:val="22"/>
              </w:rPr>
            </w:pPr>
            <w:r w:rsidRPr="00B66EFD">
              <w:rPr>
                <w:b/>
                <w:color w:val="000000"/>
                <w:sz w:val="22"/>
                <w:szCs w:val="22"/>
                <w:lang w:eastAsia="ru-RU"/>
              </w:rPr>
              <w:t>№ п</w:t>
            </w:r>
            <w:r w:rsidRPr="00B66EFD">
              <w:rPr>
                <w:b/>
                <w:color w:val="000000"/>
                <w:sz w:val="22"/>
                <w:szCs w:val="22"/>
              </w:rPr>
              <w:t>/п</w:t>
            </w:r>
          </w:p>
        </w:tc>
        <w:tc>
          <w:tcPr>
            <w:tcW w:w="1610" w:type="pct"/>
            <w:tcBorders>
              <w:top w:val="single" w:sz="4" w:space="0" w:color="auto"/>
              <w:left w:val="single" w:sz="4" w:space="0" w:color="auto"/>
              <w:bottom w:val="single" w:sz="4" w:space="0" w:color="auto"/>
              <w:right w:val="single" w:sz="4" w:space="0" w:color="auto"/>
            </w:tcBorders>
            <w:vAlign w:val="center"/>
            <w:hideMark/>
          </w:tcPr>
          <w:p w:rsidR="00424F7C" w:rsidRPr="00B66EFD" w:rsidRDefault="00424F7C" w:rsidP="00911FCF">
            <w:pPr>
              <w:jc w:val="center"/>
              <w:rPr>
                <w:b/>
                <w:color w:val="000000"/>
                <w:sz w:val="22"/>
                <w:szCs w:val="22"/>
              </w:rPr>
            </w:pPr>
            <w:r w:rsidRPr="00B66EFD">
              <w:rPr>
                <w:b/>
                <w:color w:val="000000"/>
                <w:sz w:val="22"/>
                <w:szCs w:val="22"/>
              </w:rPr>
              <w:t>Перечень основных данных и требований</w:t>
            </w:r>
          </w:p>
        </w:tc>
        <w:tc>
          <w:tcPr>
            <w:tcW w:w="3090" w:type="pct"/>
            <w:tcBorders>
              <w:top w:val="single" w:sz="4" w:space="0" w:color="auto"/>
              <w:left w:val="single" w:sz="4" w:space="0" w:color="auto"/>
              <w:bottom w:val="single" w:sz="4" w:space="0" w:color="auto"/>
              <w:right w:val="single" w:sz="4" w:space="0" w:color="auto"/>
            </w:tcBorders>
            <w:vAlign w:val="center"/>
            <w:hideMark/>
          </w:tcPr>
          <w:p w:rsidR="00424F7C" w:rsidRPr="00B66EFD" w:rsidRDefault="00424F7C" w:rsidP="00911FCF">
            <w:pPr>
              <w:jc w:val="center"/>
              <w:rPr>
                <w:b/>
                <w:color w:val="000000"/>
                <w:sz w:val="22"/>
                <w:szCs w:val="22"/>
              </w:rPr>
            </w:pPr>
            <w:r w:rsidRPr="00B66EFD">
              <w:rPr>
                <w:b/>
                <w:color w:val="000000"/>
                <w:sz w:val="22"/>
                <w:szCs w:val="22"/>
              </w:rPr>
              <w:t>Требования к выполнению работ</w:t>
            </w:r>
          </w:p>
        </w:tc>
      </w:tr>
      <w:tr w:rsidR="00424F7C" w:rsidRPr="00B66EFD" w:rsidTr="00911FCF">
        <w:trPr>
          <w:trHeight w:val="335"/>
        </w:trPr>
        <w:tc>
          <w:tcPr>
            <w:tcW w:w="300" w:type="pct"/>
            <w:tcBorders>
              <w:top w:val="single" w:sz="4" w:space="0" w:color="auto"/>
              <w:left w:val="single" w:sz="4" w:space="0" w:color="auto"/>
              <w:bottom w:val="single" w:sz="4" w:space="0" w:color="auto"/>
              <w:right w:val="single" w:sz="4" w:space="0" w:color="auto"/>
            </w:tcBorders>
            <w:vAlign w:val="center"/>
          </w:tcPr>
          <w:p w:rsidR="00424F7C" w:rsidRPr="00B66EFD" w:rsidRDefault="00424F7C" w:rsidP="00424F7C">
            <w:pPr>
              <w:numPr>
                <w:ilvl w:val="0"/>
                <w:numId w:val="3"/>
              </w:numPr>
              <w:tabs>
                <w:tab w:val="num" w:pos="360"/>
              </w:tabs>
              <w:suppressAutoHyphens w:val="0"/>
              <w:ind w:left="0" w:firstLine="0"/>
              <w:jc w:val="both"/>
              <w:rPr>
                <w:color w:val="000000"/>
                <w:sz w:val="22"/>
                <w:szCs w:val="22"/>
              </w:rPr>
            </w:pPr>
          </w:p>
        </w:tc>
        <w:tc>
          <w:tcPr>
            <w:tcW w:w="1610" w:type="pct"/>
            <w:tcBorders>
              <w:top w:val="single" w:sz="4" w:space="0" w:color="auto"/>
              <w:left w:val="single" w:sz="4" w:space="0" w:color="auto"/>
              <w:bottom w:val="single" w:sz="4" w:space="0" w:color="auto"/>
              <w:right w:val="single" w:sz="4" w:space="0" w:color="auto"/>
            </w:tcBorders>
            <w:vAlign w:val="center"/>
            <w:hideMark/>
          </w:tcPr>
          <w:p w:rsidR="00424F7C" w:rsidRPr="00B66EFD" w:rsidRDefault="00424F7C" w:rsidP="00911FCF">
            <w:pPr>
              <w:jc w:val="both"/>
              <w:rPr>
                <w:color w:val="000000"/>
                <w:sz w:val="22"/>
                <w:szCs w:val="22"/>
                <w:lang w:eastAsia="ru-RU"/>
              </w:rPr>
            </w:pPr>
            <w:r w:rsidRPr="00B66EFD">
              <w:rPr>
                <w:color w:val="000000"/>
                <w:sz w:val="22"/>
                <w:szCs w:val="22"/>
                <w:lang w:eastAsia="ru-RU"/>
              </w:rPr>
              <w:t>Заказчик</w:t>
            </w:r>
          </w:p>
        </w:tc>
        <w:tc>
          <w:tcPr>
            <w:tcW w:w="3090" w:type="pct"/>
            <w:tcBorders>
              <w:top w:val="single" w:sz="4" w:space="0" w:color="auto"/>
              <w:left w:val="single" w:sz="4" w:space="0" w:color="auto"/>
              <w:bottom w:val="single" w:sz="4" w:space="0" w:color="auto"/>
              <w:right w:val="single" w:sz="4" w:space="0" w:color="auto"/>
            </w:tcBorders>
            <w:vAlign w:val="center"/>
            <w:hideMark/>
          </w:tcPr>
          <w:p w:rsidR="00424F7C" w:rsidRPr="00B66EFD" w:rsidRDefault="00424F7C" w:rsidP="00911FCF">
            <w:pPr>
              <w:ind w:firstLine="567"/>
              <w:jc w:val="both"/>
              <w:rPr>
                <w:color w:val="000000"/>
                <w:sz w:val="22"/>
                <w:szCs w:val="22"/>
                <w:lang w:eastAsia="ru-RU"/>
              </w:rPr>
            </w:pPr>
            <w:r w:rsidRPr="00B66EFD">
              <w:rPr>
                <w:color w:val="000000"/>
                <w:sz w:val="22"/>
                <w:szCs w:val="22"/>
                <w:lang w:eastAsia="ru-RU"/>
              </w:rPr>
              <w:t>Санкт-Петербургское государственное бюджетное учреждение культуры «Театр юных зрителей им. А.А. Брянцева».(далее ТЮЗ)</w:t>
            </w:r>
          </w:p>
        </w:tc>
      </w:tr>
      <w:tr w:rsidR="00424F7C" w:rsidRPr="00B66EFD" w:rsidTr="00911FCF">
        <w:trPr>
          <w:trHeight w:val="163"/>
        </w:trPr>
        <w:tc>
          <w:tcPr>
            <w:tcW w:w="300" w:type="pct"/>
            <w:tcBorders>
              <w:top w:val="single" w:sz="4" w:space="0" w:color="auto"/>
              <w:left w:val="single" w:sz="4" w:space="0" w:color="auto"/>
              <w:bottom w:val="single" w:sz="4" w:space="0" w:color="auto"/>
              <w:right w:val="single" w:sz="4" w:space="0" w:color="auto"/>
            </w:tcBorders>
            <w:vAlign w:val="center"/>
          </w:tcPr>
          <w:p w:rsidR="00424F7C" w:rsidRPr="00B66EFD" w:rsidRDefault="00424F7C" w:rsidP="00424F7C">
            <w:pPr>
              <w:numPr>
                <w:ilvl w:val="0"/>
                <w:numId w:val="3"/>
              </w:numPr>
              <w:tabs>
                <w:tab w:val="num" w:pos="360"/>
              </w:tabs>
              <w:suppressAutoHyphens w:val="0"/>
              <w:ind w:left="0" w:firstLine="0"/>
              <w:jc w:val="both"/>
              <w:rPr>
                <w:color w:val="000000"/>
                <w:sz w:val="22"/>
                <w:szCs w:val="22"/>
              </w:rPr>
            </w:pPr>
          </w:p>
        </w:tc>
        <w:tc>
          <w:tcPr>
            <w:tcW w:w="1610" w:type="pct"/>
            <w:tcBorders>
              <w:top w:val="single" w:sz="4" w:space="0" w:color="auto"/>
              <w:left w:val="single" w:sz="4" w:space="0" w:color="auto"/>
              <w:bottom w:val="single" w:sz="4" w:space="0" w:color="auto"/>
              <w:right w:val="single" w:sz="4" w:space="0" w:color="auto"/>
            </w:tcBorders>
            <w:hideMark/>
          </w:tcPr>
          <w:p w:rsidR="00424F7C" w:rsidRPr="00B66EFD" w:rsidRDefault="00424F7C" w:rsidP="00911FCF">
            <w:pPr>
              <w:jc w:val="both"/>
              <w:rPr>
                <w:color w:val="000000"/>
                <w:sz w:val="22"/>
                <w:szCs w:val="22"/>
                <w:lang w:eastAsia="ru-RU"/>
              </w:rPr>
            </w:pPr>
            <w:r w:rsidRPr="00B66EFD">
              <w:rPr>
                <w:color w:val="000000"/>
                <w:sz w:val="22"/>
                <w:szCs w:val="22"/>
                <w:lang w:eastAsia="ru-RU"/>
              </w:rPr>
              <w:t>Код по Общероссийскому классификатору продукции по видам экономической деятельности (ОКПД2)</w:t>
            </w:r>
            <w:r>
              <w:rPr>
                <w:color w:val="000000"/>
                <w:sz w:val="22"/>
                <w:szCs w:val="22"/>
                <w:lang w:eastAsia="ru-RU"/>
              </w:rPr>
              <w:t>:</w:t>
            </w:r>
          </w:p>
        </w:tc>
        <w:tc>
          <w:tcPr>
            <w:tcW w:w="3090" w:type="pct"/>
            <w:tcBorders>
              <w:top w:val="single" w:sz="4" w:space="0" w:color="auto"/>
              <w:left w:val="single" w:sz="4" w:space="0" w:color="auto"/>
              <w:bottom w:val="single" w:sz="4" w:space="0" w:color="auto"/>
              <w:right w:val="single" w:sz="4" w:space="0" w:color="auto"/>
            </w:tcBorders>
            <w:hideMark/>
          </w:tcPr>
          <w:p w:rsidR="00424F7C" w:rsidRPr="00D6445B" w:rsidRDefault="00424F7C" w:rsidP="00911FCF">
            <w:pPr>
              <w:pStyle w:val="3"/>
              <w:shd w:val="clear" w:color="auto" w:fill="FFFFFF"/>
              <w:spacing w:before="30" w:after="30"/>
              <w:ind w:left="30" w:right="30"/>
              <w:rPr>
                <w:color w:val="000000"/>
                <w:sz w:val="22"/>
                <w:szCs w:val="22"/>
                <w:lang w:val="ru-RU" w:eastAsia="ru-RU"/>
              </w:rPr>
            </w:pPr>
            <w:r w:rsidRPr="00D6445B">
              <w:rPr>
                <w:b w:val="0"/>
                <w:color w:val="000000"/>
                <w:sz w:val="22"/>
                <w:szCs w:val="22"/>
                <w:lang w:val="ru-RU"/>
              </w:rPr>
              <w:t xml:space="preserve">Код ОКПД2 </w:t>
            </w:r>
            <w:hyperlink r:id="rId6" w:history="1">
              <w:r w:rsidRPr="00026016">
                <w:rPr>
                  <w:rStyle w:val="a3"/>
                  <w:bCs w:val="0"/>
                  <w:color w:val="000000"/>
                  <w:sz w:val="22"/>
                  <w:szCs w:val="22"/>
                  <w:lang w:val="ru-RU"/>
                </w:rPr>
                <w:t>43.39.19.190 - Работы завершающие и отделочные в зданиях и сооружениях, прочие, не включенные в другие группировки</w:t>
              </w:r>
            </w:hyperlink>
          </w:p>
          <w:p w:rsidR="00424F7C" w:rsidRPr="00D929AA" w:rsidRDefault="00424F7C" w:rsidP="00911FCF">
            <w:pPr>
              <w:pStyle w:val="3"/>
              <w:shd w:val="clear" w:color="auto" w:fill="FFFFFF"/>
              <w:spacing w:before="30" w:after="30"/>
              <w:ind w:left="30" w:right="30"/>
              <w:rPr>
                <w:color w:val="000000"/>
                <w:sz w:val="22"/>
                <w:szCs w:val="22"/>
                <w:lang w:val="ru-RU" w:eastAsia="ru-RU"/>
              </w:rPr>
            </w:pPr>
          </w:p>
        </w:tc>
      </w:tr>
      <w:tr w:rsidR="00424F7C" w:rsidRPr="00B66EFD" w:rsidTr="00911FCF">
        <w:trPr>
          <w:trHeight w:val="163"/>
        </w:trPr>
        <w:tc>
          <w:tcPr>
            <w:tcW w:w="300" w:type="pct"/>
            <w:tcBorders>
              <w:top w:val="single" w:sz="4" w:space="0" w:color="auto"/>
              <w:left w:val="single" w:sz="4" w:space="0" w:color="auto"/>
              <w:bottom w:val="single" w:sz="4" w:space="0" w:color="auto"/>
              <w:right w:val="single" w:sz="4" w:space="0" w:color="auto"/>
            </w:tcBorders>
            <w:vAlign w:val="center"/>
          </w:tcPr>
          <w:p w:rsidR="00424F7C" w:rsidRPr="00B66EFD" w:rsidRDefault="00424F7C" w:rsidP="00424F7C">
            <w:pPr>
              <w:numPr>
                <w:ilvl w:val="0"/>
                <w:numId w:val="3"/>
              </w:numPr>
              <w:tabs>
                <w:tab w:val="num" w:pos="360"/>
              </w:tabs>
              <w:suppressAutoHyphens w:val="0"/>
              <w:ind w:left="0" w:firstLine="0"/>
              <w:jc w:val="both"/>
              <w:rPr>
                <w:color w:val="000000"/>
                <w:sz w:val="22"/>
                <w:szCs w:val="22"/>
              </w:rPr>
            </w:pPr>
          </w:p>
        </w:tc>
        <w:tc>
          <w:tcPr>
            <w:tcW w:w="1610" w:type="pct"/>
            <w:tcBorders>
              <w:top w:val="single" w:sz="4" w:space="0" w:color="auto"/>
              <w:left w:val="single" w:sz="4" w:space="0" w:color="auto"/>
              <w:bottom w:val="single" w:sz="4" w:space="0" w:color="auto"/>
              <w:right w:val="single" w:sz="4" w:space="0" w:color="auto"/>
            </w:tcBorders>
            <w:vAlign w:val="center"/>
            <w:hideMark/>
          </w:tcPr>
          <w:p w:rsidR="00424F7C" w:rsidRPr="00B66EFD" w:rsidRDefault="00424F7C" w:rsidP="00911FCF">
            <w:pPr>
              <w:jc w:val="both"/>
              <w:rPr>
                <w:color w:val="000000"/>
                <w:sz w:val="22"/>
                <w:szCs w:val="22"/>
                <w:lang w:eastAsia="ru-RU"/>
              </w:rPr>
            </w:pPr>
            <w:r w:rsidRPr="00B66EFD">
              <w:rPr>
                <w:color w:val="000000"/>
                <w:sz w:val="22"/>
                <w:szCs w:val="22"/>
                <w:lang w:eastAsia="ru-RU"/>
              </w:rPr>
              <w:t>Место выполнения работ:</w:t>
            </w:r>
          </w:p>
        </w:tc>
        <w:tc>
          <w:tcPr>
            <w:tcW w:w="3090" w:type="pct"/>
            <w:tcBorders>
              <w:top w:val="single" w:sz="4" w:space="0" w:color="auto"/>
              <w:left w:val="single" w:sz="4" w:space="0" w:color="auto"/>
              <w:bottom w:val="single" w:sz="4" w:space="0" w:color="auto"/>
              <w:right w:val="single" w:sz="4" w:space="0" w:color="auto"/>
            </w:tcBorders>
            <w:vAlign w:val="center"/>
            <w:hideMark/>
          </w:tcPr>
          <w:p w:rsidR="00424F7C" w:rsidRPr="00B66EFD" w:rsidRDefault="00424F7C" w:rsidP="00911FCF">
            <w:pPr>
              <w:jc w:val="both"/>
              <w:rPr>
                <w:color w:val="000000"/>
                <w:sz w:val="22"/>
                <w:szCs w:val="22"/>
                <w:lang w:eastAsia="ru-RU"/>
              </w:rPr>
            </w:pPr>
            <w:r w:rsidRPr="00B66EFD">
              <w:rPr>
                <w:sz w:val="22"/>
                <w:szCs w:val="22"/>
                <w:lang w:val="x-none"/>
              </w:rPr>
              <w:t>Санкт-Петербург, Пионерская пл., д. 1, лит. А</w:t>
            </w:r>
            <w:r w:rsidRPr="00B66EFD">
              <w:rPr>
                <w:sz w:val="22"/>
                <w:szCs w:val="22"/>
              </w:rPr>
              <w:t>.</w:t>
            </w:r>
            <w:r w:rsidRPr="00B66EFD">
              <w:rPr>
                <w:color w:val="000000"/>
                <w:sz w:val="22"/>
                <w:szCs w:val="22"/>
                <w:lang w:eastAsia="ru-RU"/>
              </w:rPr>
              <w:t xml:space="preserve"> </w:t>
            </w:r>
          </w:p>
        </w:tc>
      </w:tr>
      <w:tr w:rsidR="00424F7C" w:rsidRPr="00B66EFD" w:rsidTr="00911FCF">
        <w:trPr>
          <w:trHeight w:val="633"/>
        </w:trPr>
        <w:tc>
          <w:tcPr>
            <w:tcW w:w="300" w:type="pct"/>
            <w:tcBorders>
              <w:top w:val="single" w:sz="4" w:space="0" w:color="auto"/>
              <w:left w:val="single" w:sz="4" w:space="0" w:color="auto"/>
              <w:bottom w:val="single" w:sz="4" w:space="0" w:color="auto"/>
              <w:right w:val="single" w:sz="4" w:space="0" w:color="auto"/>
            </w:tcBorders>
            <w:vAlign w:val="center"/>
          </w:tcPr>
          <w:p w:rsidR="00424F7C" w:rsidRPr="00B66EFD" w:rsidRDefault="00424F7C" w:rsidP="00424F7C">
            <w:pPr>
              <w:numPr>
                <w:ilvl w:val="0"/>
                <w:numId w:val="3"/>
              </w:numPr>
              <w:tabs>
                <w:tab w:val="num" w:pos="360"/>
              </w:tabs>
              <w:suppressAutoHyphens w:val="0"/>
              <w:ind w:left="0" w:firstLine="0"/>
              <w:jc w:val="both"/>
              <w:rPr>
                <w:color w:val="000000"/>
                <w:sz w:val="22"/>
                <w:szCs w:val="22"/>
              </w:rPr>
            </w:pPr>
          </w:p>
        </w:tc>
        <w:tc>
          <w:tcPr>
            <w:tcW w:w="1610" w:type="pct"/>
            <w:tcBorders>
              <w:top w:val="single" w:sz="4" w:space="0" w:color="auto"/>
              <w:left w:val="single" w:sz="4" w:space="0" w:color="auto"/>
              <w:bottom w:val="single" w:sz="4" w:space="0" w:color="auto"/>
              <w:right w:val="single" w:sz="4" w:space="0" w:color="auto"/>
            </w:tcBorders>
            <w:vAlign w:val="center"/>
            <w:hideMark/>
          </w:tcPr>
          <w:p w:rsidR="00424F7C" w:rsidRPr="00B66EFD" w:rsidRDefault="00424F7C" w:rsidP="00911FCF">
            <w:pPr>
              <w:jc w:val="both"/>
              <w:rPr>
                <w:color w:val="000000"/>
                <w:sz w:val="22"/>
                <w:szCs w:val="22"/>
                <w:lang w:eastAsia="ru-RU"/>
              </w:rPr>
            </w:pPr>
            <w:r w:rsidRPr="00B66EFD">
              <w:rPr>
                <w:color w:val="000000"/>
                <w:sz w:val="22"/>
                <w:szCs w:val="22"/>
                <w:lang w:eastAsia="ru-RU"/>
              </w:rPr>
              <w:t>Вид работ:</w:t>
            </w:r>
          </w:p>
        </w:tc>
        <w:tc>
          <w:tcPr>
            <w:tcW w:w="3090" w:type="pct"/>
            <w:tcBorders>
              <w:top w:val="single" w:sz="4" w:space="0" w:color="auto"/>
              <w:left w:val="single" w:sz="4" w:space="0" w:color="auto"/>
              <w:bottom w:val="single" w:sz="4" w:space="0" w:color="auto"/>
              <w:right w:val="single" w:sz="4" w:space="0" w:color="auto"/>
            </w:tcBorders>
            <w:vAlign w:val="center"/>
            <w:hideMark/>
          </w:tcPr>
          <w:p w:rsidR="00424F7C" w:rsidRPr="00B66EFD" w:rsidRDefault="00424F7C" w:rsidP="00911FCF">
            <w:pPr>
              <w:ind w:firstLine="567"/>
              <w:jc w:val="both"/>
              <w:rPr>
                <w:b/>
                <w:sz w:val="22"/>
                <w:szCs w:val="22"/>
                <w:lang w:eastAsia="ru-RU"/>
              </w:rPr>
            </w:pPr>
            <w:r w:rsidRPr="006A3C95">
              <w:rPr>
                <w:sz w:val="22"/>
                <w:szCs w:val="22"/>
              </w:rPr>
              <w:t xml:space="preserve">Выполнение работ </w:t>
            </w:r>
            <w:r>
              <w:rPr>
                <w:sz w:val="22"/>
                <w:szCs w:val="22"/>
              </w:rPr>
              <w:t xml:space="preserve">по </w:t>
            </w:r>
            <w:r w:rsidRPr="002C6E78">
              <w:rPr>
                <w:sz w:val="22"/>
                <w:szCs w:val="22"/>
              </w:rPr>
              <w:t xml:space="preserve">ремонту </w:t>
            </w:r>
            <w:r>
              <w:rPr>
                <w:sz w:val="22"/>
                <w:szCs w:val="22"/>
              </w:rPr>
              <w:t>пола Бутафорского зала</w:t>
            </w:r>
            <w:r w:rsidRPr="002C6E78">
              <w:rPr>
                <w:sz w:val="22"/>
                <w:szCs w:val="22"/>
              </w:rPr>
              <w:t xml:space="preserve"> в здании СПб ГБУК "Театр юных зрителей им. А.А. Брянцева" по адресу: Пионерская пл., д. 1</w:t>
            </w:r>
            <w:r w:rsidRPr="00AD49BD">
              <w:rPr>
                <w:sz w:val="22"/>
                <w:szCs w:val="22"/>
              </w:rPr>
              <w:t xml:space="preserve"> </w:t>
            </w:r>
            <w:r>
              <w:rPr>
                <w:sz w:val="22"/>
                <w:szCs w:val="22"/>
              </w:rPr>
              <w:t xml:space="preserve">в </w:t>
            </w:r>
            <w:r w:rsidRPr="00B66EFD">
              <w:rPr>
                <w:sz w:val="22"/>
                <w:szCs w:val="22"/>
                <w:lang w:eastAsia="ru-RU"/>
              </w:rPr>
              <w:t xml:space="preserve">соответствии с локальным сметным расчетом </w:t>
            </w:r>
            <w:r>
              <w:rPr>
                <w:sz w:val="22"/>
                <w:szCs w:val="22"/>
                <w:lang w:eastAsia="ru-RU"/>
              </w:rPr>
              <w:t xml:space="preserve">(сметой) </w:t>
            </w:r>
            <w:r w:rsidRPr="00B66EFD">
              <w:rPr>
                <w:sz w:val="22"/>
                <w:szCs w:val="22"/>
                <w:lang w:eastAsia="ru-RU"/>
              </w:rPr>
              <w:t xml:space="preserve">№ </w:t>
            </w:r>
            <w:r>
              <w:rPr>
                <w:sz w:val="22"/>
                <w:szCs w:val="22"/>
                <w:lang w:eastAsia="ru-RU"/>
              </w:rPr>
              <w:t>02-01-01</w:t>
            </w:r>
            <w:r w:rsidRPr="00B66EFD">
              <w:rPr>
                <w:sz w:val="22"/>
                <w:szCs w:val="22"/>
                <w:lang w:eastAsia="ru-RU"/>
              </w:rPr>
              <w:t xml:space="preserve"> (Приложение №2).</w:t>
            </w:r>
          </w:p>
        </w:tc>
      </w:tr>
      <w:tr w:rsidR="00424F7C" w:rsidRPr="00B66EFD" w:rsidTr="00911FCF">
        <w:trPr>
          <w:trHeight w:val="633"/>
        </w:trPr>
        <w:tc>
          <w:tcPr>
            <w:tcW w:w="300" w:type="pct"/>
            <w:tcBorders>
              <w:top w:val="single" w:sz="4" w:space="0" w:color="auto"/>
              <w:left w:val="single" w:sz="4" w:space="0" w:color="auto"/>
              <w:bottom w:val="single" w:sz="4" w:space="0" w:color="auto"/>
              <w:right w:val="single" w:sz="4" w:space="0" w:color="auto"/>
            </w:tcBorders>
            <w:vAlign w:val="center"/>
          </w:tcPr>
          <w:p w:rsidR="00424F7C" w:rsidRPr="00B66EFD" w:rsidRDefault="00424F7C" w:rsidP="00424F7C">
            <w:pPr>
              <w:numPr>
                <w:ilvl w:val="0"/>
                <w:numId w:val="3"/>
              </w:numPr>
              <w:tabs>
                <w:tab w:val="num" w:pos="360"/>
              </w:tabs>
              <w:suppressAutoHyphens w:val="0"/>
              <w:ind w:left="0" w:firstLine="0"/>
              <w:jc w:val="both"/>
              <w:rPr>
                <w:color w:val="000000"/>
                <w:sz w:val="22"/>
                <w:szCs w:val="22"/>
              </w:rPr>
            </w:pPr>
          </w:p>
        </w:tc>
        <w:tc>
          <w:tcPr>
            <w:tcW w:w="1610" w:type="pct"/>
            <w:tcBorders>
              <w:top w:val="single" w:sz="4" w:space="0" w:color="auto"/>
              <w:left w:val="single" w:sz="4" w:space="0" w:color="auto"/>
              <w:bottom w:val="single" w:sz="4" w:space="0" w:color="auto"/>
              <w:right w:val="single" w:sz="4" w:space="0" w:color="auto"/>
            </w:tcBorders>
            <w:vAlign w:val="center"/>
          </w:tcPr>
          <w:p w:rsidR="00424F7C" w:rsidRPr="00B66EFD" w:rsidRDefault="00424F7C" w:rsidP="00911FCF">
            <w:pPr>
              <w:jc w:val="both"/>
              <w:rPr>
                <w:color w:val="000000"/>
                <w:sz w:val="22"/>
                <w:szCs w:val="22"/>
                <w:lang w:eastAsia="ru-RU"/>
              </w:rPr>
            </w:pPr>
            <w:r w:rsidRPr="00B66EFD">
              <w:rPr>
                <w:color w:val="000000"/>
                <w:sz w:val="22"/>
                <w:szCs w:val="22"/>
              </w:rPr>
              <w:t>Сроки выполнения работ:</w:t>
            </w:r>
          </w:p>
        </w:tc>
        <w:tc>
          <w:tcPr>
            <w:tcW w:w="3090" w:type="pct"/>
            <w:tcBorders>
              <w:top w:val="single" w:sz="4" w:space="0" w:color="auto"/>
              <w:left w:val="single" w:sz="4" w:space="0" w:color="auto"/>
              <w:bottom w:val="single" w:sz="4" w:space="0" w:color="auto"/>
              <w:right w:val="single" w:sz="4" w:space="0" w:color="auto"/>
            </w:tcBorders>
            <w:vAlign w:val="center"/>
          </w:tcPr>
          <w:p w:rsidR="00424F7C" w:rsidRPr="00ED696B" w:rsidRDefault="00424F7C" w:rsidP="00911FCF">
            <w:pPr>
              <w:widowControl w:val="0"/>
              <w:jc w:val="both"/>
              <w:rPr>
                <w:sz w:val="22"/>
                <w:szCs w:val="22"/>
              </w:rPr>
            </w:pPr>
            <w:r w:rsidRPr="00E96D5E">
              <w:rPr>
                <w:color w:val="000000"/>
                <w:sz w:val="22"/>
                <w:szCs w:val="22"/>
                <w:lang w:eastAsia="ru-RU"/>
              </w:rPr>
              <w:t xml:space="preserve">Срок выполнения работ: </w:t>
            </w:r>
            <w:r w:rsidRPr="00ED696B">
              <w:rPr>
                <w:sz w:val="22"/>
                <w:szCs w:val="22"/>
              </w:rPr>
              <w:t>начало работ –</w:t>
            </w:r>
            <w:r w:rsidR="00F978E6">
              <w:rPr>
                <w:sz w:val="22"/>
                <w:szCs w:val="22"/>
              </w:rPr>
              <w:t xml:space="preserve"> 01.07.2026, окончание работ – 31.07</w:t>
            </w:r>
            <w:bookmarkStart w:id="0" w:name="_GoBack"/>
            <w:bookmarkEnd w:id="0"/>
            <w:r w:rsidRPr="00ED696B">
              <w:rPr>
                <w:sz w:val="22"/>
                <w:szCs w:val="22"/>
              </w:rPr>
              <w:t>.2026</w:t>
            </w:r>
          </w:p>
          <w:p w:rsidR="00424F7C" w:rsidRPr="00B66EFD" w:rsidRDefault="00424F7C" w:rsidP="00911FCF">
            <w:pPr>
              <w:ind w:firstLine="567"/>
              <w:jc w:val="both"/>
              <w:rPr>
                <w:color w:val="000000"/>
                <w:sz w:val="22"/>
                <w:szCs w:val="22"/>
                <w:lang w:eastAsia="ru-RU"/>
              </w:rPr>
            </w:pPr>
            <w:r w:rsidRPr="00B66EFD">
              <w:rPr>
                <w:color w:val="000000"/>
                <w:sz w:val="22"/>
                <w:szCs w:val="22"/>
                <w:lang w:eastAsia="ru-RU"/>
              </w:rPr>
              <w:t xml:space="preserve"> Даты и время проведения шумных работ, выходные/праздничные дни необходимо письменно согласовать с Заказчиком.</w:t>
            </w:r>
          </w:p>
        </w:tc>
      </w:tr>
      <w:tr w:rsidR="00424F7C" w:rsidRPr="00B66EFD" w:rsidTr="00911FCF">
        <w:trPr>
          <w:trHeight w:val="279"/>
        </w:trPr>
        <w:tc>
          <w:tcPr>
            <w:tcW w:w="300" w:type="pct"/>
            <w:tcBorders>
              <w:top w:val="single" w:sz="4" w:space="0" w:color="auto"/>
              <w:left w:val="single" w:sz="4" w:space="0" w:color="auto"/>
              <w:bottom w:val="single" w:sz="4" w:space="0" w:color="auto"/>
              <w:right w:val="single" w:sz="4" w:space="0" w:color="auto"/>
            </w:tcBorders>
            <w:vAlign w:val="center"/>
          </w:tcPr>
          <w:p w:rsidR="00424F7C" w:rsidRPr="00B66EFD" w:rsidRDefault="00424F7C" w:rsidP="00424F7C">
            <w:pPr>
              <w:numPr>
                <w:ilvl w:val="0"/>
                <w:numId w:val="3"/>
              </w:numPr>
              <w:tabs>
                <w:tab w:val="num" w:pos="360"/>
              </w:tabs>
              <w:suppressAutoHyphens w:val="0"/>
              <w:ind w:left="0" w:firstLine="0"/>
              <w:jc w:val="both"/>
              <w:rPr>
                <w:color w:val="000000"/>
                <w:sz w:val="22"/>
                <w:szCs w:val="22"/>
              </w:rPr>
            </w:pPr>
          </w:p>
        </w:tc>
        <w:tc>
          <w:tcPr>
            <w:tcW w:w="1610" w:type="pct"/>
            <w:tcBorders>
              <w:top w:val="single" w:sz="4" w:space="0" w:color="auto"/>
              <w:left w:val="single" w:sz="4" w:space="0" w:color="auto"/>
              <w:bottom w:val="single" w:sz="4" w:space="0" w:color="auto"/>
              <w:right w:val="single" w:sz="4" w:space="0" w:color="auto"/>
            </w:tcBorders>
            <w:vAlign w:val="center"/>
          </w:tcPr>
          <w:p w:rsidR="00424F7C" w:rsidRPr="00B66EFD" w:rsidRDefault="00424F7C" w:rsidP="00911FCF">
            <w:pPr>
              <w:jc w:val="both"/>
              <w:rPr>
                <w:color w:val="000000"/>
                <w:sz w:val="22"/>
                <w:szCs w:val="22"/>
                <w:lang w:eastAsia="ru-RU"/>
              </w:rPr>
            </w:pPr>
            <w:r w:rsidRPr="00B66EFD">
              <w:rPr>
                <w:color w:val="000000"/>
                <w:sz w:val="22"/>
                <w:szCs w:val="22"/>
                <w:lang w:eastAsia="ru-RU"/>
              </w:rPr>
              <w:t>Порядок расчетов</w:t>
            </w:r>
          </w:p>
        </w:tc>
        <w:tc>
          <w:tcPr>
            <w:tcW w:w="3090" w:type="pct"/>
            <w:tcBorders>
              <w:top w:val="single" w:sz="4" w:space="0" w:color="auto"/>
              <w:left w:val="single" w:sz="4" w:space="0" w:color="auto"/>
              <w:bottom w:val="single" w:sz="4" w:space="0" w:color="auto"/>
              <w:right w:val="single" w:sz="4" w:space="0" w:color="auto"/>
            </w:tcBorders>
          </w:tcPr>
          <w:p w:rsidR="00424F7C" w:rsidRPr="00B66EFD" w:rsidRDefault="00424F7C" w:rsidP="00911FCF">
            <w:pPr>
              <w:autoSpaceDE w:val="0"/>
              <w:autoSpaceDN w:val="0"/>
              <w:adjustRightInd w:val="0"/>
              <w:ind w:firstLine="567"/>
              <w:jc w:val="both"/>
              <w:rPr>
                <w:color w:val="000000"/>
                <w:sz w:val="22"/>
                <w:szCs w:val="22"/>
                <w:lang w:eastAsia="ru-RU"/>
              </w:rPr>
            </w:pPr>
            <w:r w:rsidRPr="00B66EFD">
              <w:rPr>
                <w:color w:val="000000"/>
                <w:sz w:val="22"/>
                <w:szCs w:val="22"/>
                <w:lang w:eastAsia="ru-RU"/>
              </w:rPr>
              <w:t>В соответствии с Проектом Контракта.</w:t>
            </w:r>
          </w:p>
        </w:tc>
      </w:tr>
      <w:tr w:rsidR="00424F7C" w:rsidRPr="00B66EFD" w:rsidTr="00911FCF">
        <w:trPr>
          <w:trHeight w:val="976"/>
        </w:trPr>
        <w:tc>
          <w:tcPr>
            <w:tcW w:w="300" w:type="pct"/>
            <w:tcBorders>
              <w:top w:val="single" w:sz="4" w:space="0" w:color="auto"/>
              <w:left w:val="single" w:sz="4" w:space="0" w:color="auto"/>
              <w:bottom w:val="single" w:sz="4" w:space="0" w:color="auto"/>
              <w:right w:val="single" w:sz="4" w:space="0" w:color="auto"/>
            </w:tcBorders>
            <w:vAlign w:val="center"/>
          </w:tcPr>
          <w:p w:rsidR="00424F7C" w:rsidRPr="00B66EFD" w:rsidRDefault="00424F7C" w:rsidP="00424F7C">
            <w:pPr>
              <w:numPr>
                <w:ilvl w:val="0"/>
                <w:numId w:val="3"/>
              </w:numPr>
              <w:tabs>
                <w:tab w:val="num" w:pos="360"/>
              </w:tabs>
              <w:suppressAutoHyphens w:val="0"/>
              <w:ind w:left="0" w:firstLine="0"/>
              <w:jc w:val="both"/>
              <w:rPr>
                <w:color w:val="000000"/>
                <w:sz w:val="22"/>
                <w:szCs w:val="22"/>
              </w:rPr>
            </w:pPr>
          </w:p>
        </w:tc>
        <w:tc>
          <w:tcPr>
            <w:tcW w:w="1610" w:type="pct"/>
            <w:tcBorders>
              <w:top w:val="single" w:sz="4" w:space="0" w:color="auto"/>
              <w:left w:val="single" w:sz="4" w:space="0" w:color="auto"/>
              <w:bottom w:val="single" w:sz="4" w:space="0" w:color="auto"/>
              <w:right w:val="single" w:sz="4" w:space="0" w:color="auto"/>
            </w:tcBorders>
            <w:vAlign w:val="center"/>
            <w:hideMark/>
          </w:tcPr>
          <w:p w:rsidR="00424F7C" w:rsidRPr="00B66EFD" w:rsidRDefault="00424F7C" w:rsidP="00911FCF">
            <w:pPr>
              <w:jc w:val="both"/>
              <w:rPr>
                <w:color w:val="000000"/>
                <w:sz w:val="22"/>
                <w:szCs w:val="22"/>
                <w:lang w:eastAsia="ru-RU"/>
              </w:rPr>
            </w:pPr>
            <w:r w:rsidRPr="00B66EFD">
              <w:rPr>
                <w:color w:val="000000"/>
                <w:sz w:val="22"/>
                <w:szCs w:val="22"/>
                <w:lang w:eastAsia="ru-RU"/>
              </w:rPr>
              <w:t>Требования к количественным характеристикам (объему) работ</w:t>
            </w:r>
          </w:p>
        </w:tc>
        <w:tc>
          <w:tcPr>
            <w:tcW w:w="3090" w:type="pct"/>
            <w:tcBorders>
              <w:top w:val="single" w:sz="4" w:space="0" w:color="auto"/>
              <w:left w:val="single" w:sz="4" w:space="0" w:color="auto"/>
              <w:bottom w:val="single" w:sz="4" w:space="0" w:color="auto"/>
              <w:right w:val="single" w:sz="4" w:space="0" w:color="auto"/>
            </w:tcBorders>
            <w:hideMark/>
          </w:tcPr>
          <w:p w:rsidR="00424F7C" w:rsidRPr="00B66EFD" w:rsidRDefault="00424F7C" w:rsidP="00911FCF">
            <w:pPr>
              <w:ind w:firstLine="567"/>
              <w:jc w:val="both"/>
              <w:rPr>
                <w:color w:val="000000"/>
                <w:sz w:val="22"/>
                <w:szCs w:val="22"/>
                <w:lang w:eastAsia="ru-RU"/>
              </w:rPr>
            </w:pPr>
            <w:r w:rsidRPr="00B66EFD">
              <w:rPr>
                <w:color w:val="000000"/>
                <w:sz w:val="22"/>
                <w:szCs w:val="22"/>
                <w:lang w:eastAsia="ru-RU"/>
              </w:rPr>
              <w:t>Объём выполняемых работ определяются в соответствии с настоящим Описанием объекта закупки со всеми приложениями, определяющими объем, содержание работ и другие, предъявляемые к ним требования, обеспечив их надлежащее качество.</w:t>
            </w:r>
          </w:p>
          <w:p w:rsidR="00424F7C" w:rsidRPr="00B66EFD" w:rsidRDefault="00424F7C" w:rsidP="00911FCF">
            <w:pPr>
              <w:widowControl w:val="0"/>
              <w:jc w:val="both"/>
              <w:rPr>
                <w:color w:val="000000"/>
                <w:sz w:val="22"/>
                <w:szCs w:val="22"/>
                <w:lang w:eastAsia="ru-RU"/>
              </w:rPr>
            </w:pPr>
            <w:r w:rsidRPr="00B66EFD">
              <w:rPr>
                <w:color w:val="000000"/>
                <w:sz w:val="22"/>
                <w:szCs w:val="22"/>
                <w:lang w:eastAsia="ru-RU"/>
              </w:rPr>
              <w:t xml:space="preserve">Предоставляемые Подрядчиком для согласования материалы (конструкций, детали, комплектующие изделия) и оборудование (тип, марка, внешний вид, цвет и т.д.) до применения согласовываются с Заказчиком неограниченное число раз, до полного согласования. </w:t>
            </w:r>
          </w:p>
          <w:p w:rsidR="00424F7C" w:rsidRPr="00B66EFD" w:rsidRDefault="00424F7C" w:rsidP="00911FCF">
            <w:pPr>
              <w:widowControl w:val="0"/>
              <w:jc w:val="both"/>
              <w:rPr>
                <w:color w:val="000000"/>
                <w:sz w:val="22"/>
                <w:szCs w:val="22"/>
                <w:lang w:eastAsia="ru-RU"/>
              </w:rPr>
            </w:pPr>
            <w:r w:rsidRPr="00B66EFD">
              <w:rPr>
                <w:color w:val="000000"/>
                <w:sz w:val="22"/>
                <w:szCs w:val="22"/>
                <w:lang w:eastAsia="ru-RU"/>
              </w:rPr>
              <w:t xml:space="preserve">В случае если образцы не утверждены, то новые образцы должны быть предоставлены в течение 3 (трёх) рабочих дней. При </w:t>
            </w:r>
            <w:proofErr w:type="spellStart"/>
            <w:r w:rsidRPr="00B66EFD">
              <w:rPr>
                <w:color w:val="000000"/>
                <w:sz w:val="22"/>
                <w:szCs w:val="22"/>
                <w:lang w:eastAsia="ru-RU"/>
              </w:rPr>
              <w:t>непредоставлении</w:t>
            </w:r>
            <w:proofErr w:type="spellEnd"/>
            <w:r w:rsidRPr="00B66EFD">
              <w:rPr>
                <w:color w:val="000000"/>
                <w:sz w:val="22"/>
                <w:szCs w:val="22"/>
                <w:lang w:eastAsia="ru-RU"/>
              </w:rPr>
              <w:t xml:space="preserve"> Заказчику для согласования вышеуказанных образцов Подрядчик не имеет права приступать к ремонтным работам. </w:t>
            </w:r>
          </w:p>
          <w:p w:rsidR="00424F7C" w:rsidRPr="00B66EFD" w:rsidRDefault="00424F7C" w:rsidP="00911FCF">
            <w:pPr>
              <w:widowControl w:val="0"/>
              <w:jc w:val="both"/>
              <w:rPr>
                <w:color w:val="000000"/>
                <w:sz w:val="22"/>
                <w:szCs w:val="22"/>
                <w:lang w:eastAsia="ru-RU"/>
              </w:rPr>
            </w:pPr>
            <w:r w:rsidRPr="00B66EFD">
              <w:rPr>
                <w:b/>
                <w:color w:val="000000"/>
                <w:sz w:val="22"/>
                <w:szCs w:val="22"/>
                <w:lang w:eastAsia="ru-RU"/>
              </w:rPr>
              <w:t>Произвести замену материалов</w:t>
            </w:r>
            <w:r w:rsidRPr="00B66EFD">
              <w:rPr>
                <w:color w:val="000000"/>
                <w:sz w:val="22"/>
                <w:szCs w:val="22"/>
                <w:lang w:eastAsia="ru-RU"/>
              </w:rPr>
              <w:t xml:space="preserve"> на аналогичные по свойствам и техническим характеристикам, не ухудшая при этом качества материалов, </w:t>
            </w:r>
            <w:r w:rsidRPr="00B66EFD">
              <w:rPr>
                <w:b/>
                <w:color w:val="000000"/>
                <w:sz w:val="22"/>
                <w:szCs w:val="22"/>
                <w:lang w:eastAsia="ru-RU"/>
              </w:rPr>
              <w:t>возможно только по предварительному письменному согласованию</w:t>
            </w:r>
            <w:r w:rsidRPr="00B66EFD">
              <w:rPr>
                <w:color w:val="000000"/>
                <w:sz w:val="22"/>
                <w:szCs w:val="22"/>
                <w:lang w:eastAsia="ru-RU"/>
              </w:rPr>
              <w:t xml:space="preserve"> с Заказчиком.</w:t>
            </w:r>
          </w:p>
          <w:p w:rsidR="00424F7C" w:rsidRPr="00B66EFD" w:rsidRDefault="00424F7C" w:rsidP="00911FCF">
            <w:pPr>
              <w:ind w:firstLine="567"/>
              <w:jc w:val="both"/>
              <w:rPr>
                <w:color w:val="000000"/>
                <w:sz w:val="22"/>
                <w:szCs w:val="22"/>
                <w:lang w:eastAsia="ru-RU"/>
              </w:rPr>
            </w:pPr>
            <w:r w:rsidRPr="00B66EFD">
              <w:rPr>
                <w:color w:val="000000"/>
                <w:sz w:val="22"/>
                <w:szCs w:val="22"/>
                <w:lang w:eastAsia="ru-RU"/>
              </w:rPr>
              <w:t xml:space="preserve">Требования к материалам, использующимися при выполнении работ: материалы (конструкции, детали, комплектующие изделия), оборудование, которые предполагается использовать при выполнении работ должны быть новыми и оригинальными (товаром, который не был в употреблении, не прошел ремонт, в том числе восстановление, замену составных частей, восстановление </w:t>
            </w:r>
            <w:r w:rsidRPr="00B66EFD">
              <w:rPr>
                <w:color w:val="000000"/>
                <w:sz w:val="22"/>
                <w:szCs w:val="22"/>
                <w:lang w:eastAsia="ru-RU"/>
              </w:rPr>
              <w:lastRenderedPageBreak/>
              <w:t>потребительских свойств), в исправном состоянии, без повреждений, не иметь дефектов, связанных с качеством его изготовления, либо с качеством используемых при его изготовлении материалов, отвечать требованиям пожарной безопасности и экологии, свободным от прав третьих лиц и не являться предметом залога, ареста или иного обременения.</w:t>
            </w:r>
          </w:p>
          <w:p w:rsidR="00424F7C" w:rsidRPr="00B66EFD" w:rsidRDefault="00424F7C" w:rsidP="00911FCF">
            <w:pPr>
              <w:ind w:firstLine="567"/>
              <w:jc w:val="both"/>
              <w:rPr>
                <w:color w:val="000000"/>
                <w:sz w:val="22"/>
                <w:szCs w:val="22"/>
                <w:lang w:eastAsia="ru-RU"/>
              </w:rPr>
            </w:pPr>
            <w:r w:rsidRPr="00B66EFD">
              <w:rPr>
                <w:color w:val="000000"/>
                <w:sz w:val="22"/>
                <w:szCs w:val="22"/>
                <w:lang w:eastAsia="ru-RU"/>
              </w:rPr>
              <w:t>Используемые материалы (конструкции, детали, комплектующие изделия), оборудование, должны иметь паспорт/сертификат соответствия/декларацию о соответствии/иные документы, подтверждающие качество используемых материалов (конструкции, деталей, комплектующих изделий) оборудования, и разрешены к применению на территории РФ.</w:t>
            </w:r>
          </w:p>
          <w:p w:rsidR="00424F7C" w:rsidRPr="00B66EFD" w:rsidRDefault="00424F7C" w:rsidP="00911FCF">
            <w:pPr>
              <w:autoSpaceDE w:val="0"/>
              <w:autoSpaceDN w:val="0"/>
              <w:adjustRightInd w:val="0"/>
              <w:ind w:firstLine="567"/>
              <w:jc w:val="both"/>
              <w:rPr>
                <w:sz w:val="22"/>
                <w:szCs w:val="22"/>
                <w:lang w:eastAsia="ru-RU"/>
              </w:rPr>
            </w:pPr>
            <w:r w:rsidRPr="00B66EFD">
              <w:rPr>
                <w:sz w:val="22"/>
                <w:szCs w:val="22"/>
                <w:lang w:eastAsia="ru-RU"/>
              </w:rPr>
              <w:t>Используемые в сметном расчете (при наличии) ссылки на товарные знаки (при наличии) обусловлены необходимостью описания проектных решений</w:t>
            </w:r>
            <w:r>
              <w:rPr>
                <w:sz w:val="22"/>
                <w:szCs w:val="22"/>
                <w:lang w:eastAsia="ru-RU"/>
              </w:rPr>
              <w:t>.</w:t>
            </w:r>
            <w:r w:rsidRPr="00B66EFD">
              <w:rPr>
                <w:sz w:val="22"/>
                <w:szCs w:val="22"/>
                <w:lang w:eastAsia="ru-RU"/>
              </w:rPr>
              <w:t xml:space="preserve"> </w:t>
            </w:r>
            <w:r>
              <w:rPr>
                <w:sz w:val="22"/>
                <w:szCs w:val="22"/>
                <w:lang w:eastAsia="ru-RU"/>
              </w:rPr>
              <w:t>П</w:t>
            </w:r>
            <w:r w:rsidRPr="00B66EFD">
              <w:rPr>
                <w:sz w:val="22"/>
                <w:szCs w:val="22"/>
                <w:lang w:eastAsia="ru-RU"/>
              </w:rPr>
              <w:t xml:space="preserve">ри наличии ссылок на товарные знаки в сметном расчете, указанные товарные знаки </w:t>
            </w:r>
            <w:r>
              <w:rPr>
                <w:sz w:val="22"/>
                <w:szCs w:val="22"/>
                <w:lang w:eastAsia="ru-RU"/>
              </w:rPr>
              <w:t xml:space="preserve">применяются с учетом </w:t>
            </w:r>
            <w:r w:rsidRPr="00B66EFD">
              <w:rPr>
                <w:b/>
                <w:sz w:val="22"/>
                <w:szCs w:val="22"/>
                <w:lang w:eastAsia="ru-RU"/>
              </w:rPr>
              <w:t>эквивалент</w:t>
            </w:r>
            <w:r>
              <w:rPr>
                <w:b/>
                <w:sz w:val="22"/>
                <w:szCs w:val="22"/>
                <w:lang w:eastAsia="ru-RU"/>
              </w:rPr>
              <w:t>ности</w:t>
            </w:r>
            <w:r w:rsidRPr="00B66EFD">
              <w:rPr>
                <w:sz w:val="22"/>
                <w:szCs w:val="22"/>
                <w:lang w:eastAsia="ru-RU"/>
              </w:rPr>
              <w:t>, при этом признаками эквивалентности при производстве работ в соответствии со сметным расчетом служат требования расчета к функциональным решениям при применении оборудования, изделий, материалов.</w:t>
            </w:r>
          </w:p>
          <w:p w:rsidR="00424F7C" w:rsidRPr="00B66EFD" w:rsidRDefault="00424F7C" w:rsidP="00911FCF">
            <w:pPr>
              <w:autoSpaceDE w:val="0"/>
              <w:autoSpaceDN w:val="0"/>
              <w:adjustRightInd w:val="0"/>
              <w:ind w:firstLine="567"/>
              <w:jc w:val="both"/>
              <w:rPr>
                <w:color w:val="000000"/>
                <w:sz w:val="22"/>
                <w:szCs w:val="22"/>
                <w:lang w:eastAsia="ru-RU"/>
              </w:rPr>
            </w:pPr>
            <w:r w:rsidRPr="00B66EFD">
              <w:rPr>
                <w:color w:val="000000"/>
                <w:sz w:val="22"/>
                <w:szCs w:val="22"/>
                <w:lang w:eastAsia="ru-RU"/>
              </w:rPr>
              <w:t>Нормативно-техническая документация (технические условия, технические свидетельства, ГОСТ, СНиП, стандарт организации и пр.) вне зависимости от наличия или отсутствия указаний на внесенные в нее изменения и дополнения должна приниматься к рассмотрению в действующей редакции (с внесенными корректировками, изменениями, дополнениями и др.).</w:t>
            </w:r>
          </w:p>
        </w:tc>
      </w:tr>
      <w:tr w:rsidR="00424F7C" w:rsidRPr="00B66EFD" w:rsidTr="00911FCF">
        <w:trPr>
          <w:trHeight w:val="698"/>
        </w:trPr>
        <w:tc>
          <w:tcPr>
            <w:tcW w:w="300" w:type="pct"/>
            <w:tcBorders>
              <w:top w:val="single" w:sz="4" w:space="0" w:color="auto"/>
              <w:left w:val="single" w:sz="4" w:space="0" w:color="auto"/>
              <w:bottom w:val="single" w:sz="4" w:space="0" w:color="auto"/>
              <w:right w:val="single" w:sz="4" w:space="0" w:color="auto"/>
            </w:tcBorders>
            <w:vAlign w:val="center"/>
          </w:tcPr>
          <w:p w:rsidR="00424F7C" w:rsidRPr="00B66EFD" w:rsidRDefault="00424F7C" w:rsidP="00424F7C">
            <w:pPr>
              <w:numPr>
                <w:ilvl w:val="0"/>
                <w:numId w:val="3"/>
              </w:numPr>
              <w:tabs>
                <w:tab w:val="num" w:pos="360"/>
              </w:tabs>
              <w:suppressAutoHyphens w:val="0"/>
              <w:ind w:left="0" w:firstLine="0"/>
              <w:jc w:val="both"/>
              <w:rPr>
                <w:color w:val="000000"/>
                <w:sz w:val="22"/>
                <w:szCs w:val="22"/>
              </w:rPr>
            </w:pPr>
          </w:p>
        </w:tc>
        <w:tc>
          <w:tcPr>
            <w:tcW w:w="1610" w:type="pct"/>
            <w:tcBorders>
              <w:top w:val="single" w:sz="4" w:space="0" w:color="auto"/>
              <w:left w:val="single" w:sz="4" w:space="0" w:color="auto"/>
              <w:bottom w:val="single" w:sz="4" w:space="0" w:color="auto"/>
              <w:right w:val="single" w:sz="4" w:space="0" w:color="auto"/>
            </w:tcBorders>
            <w:vAlign w:val="center"/>
          </w:tcPr>
          <w:p w:rsidR="00424F7C" w:rsidRPr="00B66EFD" w:rsidRDefault="00424F7C" w:rsidP="00911FCF">
            <w:pPr>
              <w:jc w:val="both"/>
              <w:rPr>
                <w:color w:val="000000"/>
                <w:sz w:val="22"/>
                <w:szCs w:val="22"/>
                <w:lang w:eastAsia="ru-RU"/>
              </w:rPr>
            </w:pPr>
            <w:r w:rsidRPr="00B66EFD">
              <w:rPr>
                <w:color w:val="000000"/>
                <w:sz w:val="22"/>
                <w:szCs w:val="22"/>
                <w:lang w:eastAsia="ru-RU"/>
              </w:rPr>
              <w:t>Требования к подрядной организации</w:t>
            </w:r>
          </w:p>
          <w:p w:rsidR="00424F7C" w:rsidRPr="00B66EFD" w:rsidRDefault="00424F7C" w:rsidP="00911FCF">
            <w:pPr>
              <w:jc w:val="both"/>
              <w:rPr>
                <w:color w:val="000000"/>
                <w:sz w:val="22"/>
                <w:szCs w:val="22"/>
                <w:lang w:eastAsia="ru-RU"/>
              </w:rPr>
            </w:pPr>
          </w:p>
          <w:p w:rsidR="00424F7C" w:rsidRPr="00B66EFD" w:rsidRDefault="00424F7C" w:rsidP="00911FCF">
            <w:pPr>
              <w:jc w:val="both"/>
              <w:rPr>
                <w:color w:val="000000"/>
                <w:sz w:val="22"/>
                <w:szCs w:val="22"/>
                <w:lang w:eastAsia="ru-RU"/>
              </w:rPr>
            </w:pPr>
          </w:p>
          <w:p w:rsidR="00424F7C" w:rsidRPr="00B66EFD" w:rsidRDefault="00424F7C" w:rsidP="00911FCF">
            <w:pPr>
              <w:jc w:val="both"/>
              <w:rPr>
                <w:color w:val="000000"/>
                <w:sz w:val="22"/>
                <w:szCs w:val="22"/>
                <w:lang w:eastAsia="ru-RU"/>
              </w:rPr>
            </w:pPr>
          </w:p>
          <w:p w:rsidR="00424F7C" w:rsidRPr="00B66EFD" w:rsidRDefault="00424F7C" w:rsidP="00911FCF">
            <w:pPr>
              <w:jc w:val="both"/>
              <w:rPr>
                <w:color w:val="000000"/>
                <w:sz w:val="22"/>
                <w:szCs w:val="22"/>
                <w:lang w:eastAsia="ru-RU"/>
              </w:rPr>
            </w:pPr>
          </w:p>
          <w:p w:rsidR="00424F7C" w:rsidRPr="00B66EFD" w:rsidRDefault="00424F7C" w:rsidP="00911FCF">
            <w:pPr>
              <w:jc w:val="both"/>
              <w:rPr>
                <w:color w:val="000000"/>
                <w:sz w:val="22"/>
                <w:szCs w:val="22"/>
                <w:lang w:eastAsia="ru-RU"/>
              </w:rPr>
            </w:pPr>
          </w:p>
          <w:p w:rsidR="00424F7C" w:rsidRPr="00B66EFD" w:rsidRDefault="00424F7C" w:rsidP="00911FCF">
            <w:pPr>
              <w:jc w:val="both"/>
              <w:rPr>
                <w:color w:val="000000"/>
                <w:sz w:val="22"/>
                <w:szCs w:val="22"/>
                <w:lang w:eastAsia="ru-RU"/>
              </w:rPr>
            </w:pPr>
          </w:p>
          <w:p w:rsidR="00424F7C" w:rsidRPr="00B66EFD" w:rsidRDefault="00424F7C" w:rsidP="00911FCF">
            <w:pPr>
              <w:jc w:val="both"/>
              <w:rPr>
                <w:color w:val="000000"/>
                <w:sz w:val="22"/>
                <w:szCs w:val="22"/>
                <w:lang w:eastAsia="ru-RU"/>
              </w:rPr>
            </w:pPr>
          </w:p>
          <w:p w:rsidR="00424F7C" w:rsidRPr="00B66EFD" w:rsidRDefault="00424F7C" w:rsidP="00911FCF">
            <w:pPr>
              <w:jc w:val="both"/>
              <w:rPr>
                <w:color w:val="000000"/>
                <w:sz w:val="22"/>
                <w:szCs w:val="22"/>
                <w:lang w:eastAsia="ru-RU"/>
              </w:rPr>
            </w:pPr>
          </w:p>
          <w:p w:rsidR="00424F7C" w:rsidRPr="00B66EFD" w:rsidRDefault="00424F7C" w:rsidP="00911FCF">
            <w:pPr>
              <w:jc w:val="both"/>
              <w:rPr>
                <w:color w:val="000000"/>
                <w:sz w:val="22"/>
                <w:szCs w:val="22"/>
                <w:lang w:eastAsia="ru-RU"/>
              </w:rPr>
            </w:pPr>
          </w:p>
          <w:p w:rsidR="00424F7C" w:rsidRPr="00B66EFD" w:rsidRDefault="00424F7C" w:rsidP="00911FCF">
            <w:pPr>
              <w:jc w:val="both"/>
              <w:rPr>
                <w:color w:val="000000"/>
                <w:sz w:val="22"/>
                <w:szCs w:val="22"/>
                <w:lang w:eastAsia="ru-RU"/>
              </w:rPr>
            </w:pPr>
          </w:p>
          <w:p w:rsidR="00424F7C" w:rsidRPr="00B66EFD" w:rsidRDefault="00424F7C" w:rsidP="00911FCF">
            <w:pPr>
              <w:jc w:val="both"/>
              <w:rPr>
                <w:color w:val="000000"/>
                <w:sz w:val="22"/>
                <w:szCs w:val="22"/>
                <w:lang w:eastAsia="ru-RU"/>
              </w:rPr>
            </w:pPr>
          </w:p>
          <w:p w:rsidR="00424F7C" w:rsidRPr="00B66EFD" w:rsidRDefault="00424F7C" w:rsidP="00911FCF">
            <w:pPr>
              <w:jc w:val="both"/>
              <w:rPr>
                <w:color w:val="000000"/>
                <w:sz w:val="22"/>
                <w:szCs w:val="22"/>
                <w:lang w:eastAsia="ru-RU"/>
              </w:rPr>
            </w:pPr>
          </w:p>
          <w:p w:rsidR="00424F7C" w:rsidRPr="00B66EFD" w:rsidRDefault="00424F7C" w:rsidP="00911FCF">
            <w:pPr>
              <w:jc w:val="both"/>
              <w:rPr>
                <w:color w:val="000000"/>
                <w:sz w:val="22"/>
                <w:szCs w:val="22"/>
                <w:lang w:eastAsia="ru-RU"/>
              </w:rPr>
            </w:pPr>
          </w:p>
          <w:p w:rsidR="00424F7C" w:rsidRPr="00B66EFD" w:rsidRDefault="00424F7C" w:rsidP="00911FCF">
            <w:pPr>
              <w:jc w:val="both"/>
              <w:rPr>
                <w:color w:val="000000"/>
                <w:sz w:val="22"/>
                <w:szCs w:val="22"/>
                <w:lang w:eastAsia="ru-RU"/>
              </w:rPr>
            </w:pPr>
          </w:p>
          <w:p w:rsidR="00424F7C" w:rsidRPr="00B66EFD" w:rsidRDefault="00424F7C" w:rsidP="00911FCF">
            <w:pPr>
              <w:jc w:val="both"/>
              <w:rPr>
                <w:color w:val="000000"/>
                <w:sz w:val="22"/>
                <w:szCs w:val="22"/>
                <w:lang w:eastAsia="ru-RU"/>
              </w:rPr>
            </w:pPr>
          </w:p>
          <w:p w:rsidR="00424F7C" w:rsidRPr="00B66EFD" w:rsidRDefault="00424F7C" w:rsidP="00911FCF">
            <w:pPr>
              <w:jc w:val="both"/>
              <w:rPr>
                <w:color w:val="000000"/>
                <w:sz w:val="22"/>
                <w:szCs w:val="22"/>
                <w:lang w:eastAsia="ru-RU"/>
              </w:rPr>
            </w:pPr>
          </w:p>
          <w:p w:rsidR="00424F7C" w:rsidRPr="00B66EFD" w:rsidRDefault="00424F7C" w:rsidP="00911FCF">
            <w:pPr>
              <w:jc w:val="both"/>
              <w:rPr>
                <w:color w:val="000000"/>
                <w:sz w:val="22"/>
                <w:szCs w:val="22"/>
                <w:lang w:eastAsia="ru-RU"/>
              </w:rPr>
            </w:pPr>
          </w:p>
          <w:p w:rsidR="00424F7C" w:rsidRPr="00B66EFD" w:rsidRDefault="00424F7C" w:rsidP="00911FCF">
            <w:pPr>
              <w:jc w:val="both"/>
              <w:rPr>
                <w:color w:val="000000"/>
                <w:sz w:val="22"/>
                <w:szCs w:val="22"/>
                <w:lang w:eastAsia="ru-RU"/>
              </w:rPr>
            </w:pPr>
          </w:p>
          <w:p w:rsidR="00424F7C" w:rsidRPr="00B66EFD" w:rsidRDefault="00424F7C" w:rsidP="00911FCF">
            <w:pPr>
              <w:jc w:val="both"/>
              <w:rPr>
                <w:color w:val="000000"/>
                <w:sz w:val="22"/>
                <w:szCs w:val="22"/>
                <w:lang w:eastAsia="ru-RU"/>
              </w:rPr>
            </w:pPr>
          </w:p>
        </w:tc>
        <w:tc>
          <w:tcPr>
            <w:tcW w:w="3090" w:type="pct"/>
            <w:tcBorders>
              <w:top w:val="single" w:sz="4" w:space="0" w:color="auto"/>
              <w:left w:val="single" w:sz="4" w:space="0" w:color="auto"/>
              <w:bottom w:val="single" w:sz="4" w:space="0" w:color="auto"/>
              <w:right w:val="single" w:sz="4" w:space="0" w:color="auto"/>
            </w:tcBorders>
            <w:vAlign w:val="center"/>
          </w:tcPr>
          <w:p w:rsidR="00424F7C" w:rsidRPr="00B66EFD" w:rsidRDefault="00424F7C" w:rsidP="00911FCF">
            <w:pPr>
              <w:autoSpaceDE w:val="0"/>
              <w:autoSpaceDN w:val="0"/>
              <w:adjustRightInd w:val="0"/>
              <w:jc w:val="both"/>
              <w:rPr>
                <w:color w:val="000000"/>
                <w:sz w:val="22"/>
                <w:szCs w:val="22"/>
                <w:lang w:eastAsia="ru-RU"/>
              </w:rPr>
            </w:pPr>
            <w:r w:rsidRPr="00B66EFD">
              <w:rPr>
                <w:color w:val="000000"/>
                <w:sz w:val="22"/>
                <w:szCs w:val="22"/>
                <w:lang w:eastAsia="ru-RU"/>
              </w:rPr>
              <w:t>До начала производства работ, Подрядчик в течение 3-х рабочих дней с момента подписания Контракта, для оформления временных пропусков должен представить следующие документы:</w:t>
            </w:r>
          </w:p>
          <w:p w:rsidR="00424F7C" w:rsidRPr="00B66EFD" w:rsidRDefault="00424F7C" w:rsidP="00911FCF">
            <w:pPr>
              <w:autoSpaceDE w:val="0"/>
              <w:autoSpaceDN w:val="0"/>
              <w:adjustRightInd w:val="0"/>
              <w:ind w:firstLine="567"/>
              <w:jc w:val="both"/>
              <w:rPr>
                <w:color w:val="000000"/>
                <w:sz w:val="22"/>
                <w:szCs w:val="22"/>
                <w:lang w:eastAsia="ru-RU"/>
              </w:rPr>
            </w:pPr>
            <w:r w:rsidRPr="00B66EFD">
              <w:rPr>
                <w:color w:val="000000"/>
                <w:sz w:val="22"/>
                <w:szCs w:val="22"/>
                <w:lang w:eastAsia="ru-RU"/>
              </w:rPr>
              <w:t xml:space="preserve">- оригинал письма на </w:t>
            </w:r>
            <w:proofErr w:type="gramStart"/>
            <w:r w:rsidRPr="00B66EFD">
              <w:rPr>
                <w:color w:val="000000"/>
                <w:sz w:val="22"/>
                <w:szCs w:val="22"/>
                <w:lang w:eastAsia="ru-RU"/>
              </w:rPr>
              <w:t>имя  директора</w:t>
            </w:r>
            <w:proofErr w:type="gramEnd"/>
            <w:r w:rsidRPr="00B66EFD">
              <w:rPr>
                <w:color w:val="000000"/>
                <w:sz w:val="22"/>
                <w:szCs w:val="22"/>
                <w:lang w:eastAsia="ru-RU"/>
              </w:rPr>
              <w:t xml:space="preserve"> </w:t>
            </w:r>
            <w:proofErr w:type="spellStart"/>
            <w:r w:rsidRPr="00B66EFD">
              <w:rPr>
                <w:color w:val="000000"/>
                <w:sz w:val="22"/>
                <w:szCs w:val="22"/>
                <w:lang w:eastAsia="ru-RU"/>
              </w:rPr>
              <w:t>ТЮЗа</w:t>
            </w:r>
            <w:proofErr w:type="spellEnd"/>
            <w:r w:rsidRPr="00B66EFD">
              <w:rPr>
                <w:color w:val="000000"/>
                <w:sz w:val="22"/>
                <w:szCs w:val="22"/>
                <w:lang w:eastAsia="ru-RU"/>
              </w:rPr>
              <w:t xml:space="preserve">  </w:t>
            </w:r>
            <w:proofErr w:type="spellStart"/>
            <w:r w:rsidRPr="00B66EFD">
              <w:rPr>
                <w:color w:val="000000"/>
                <w:sz w:val="22"/>
                <w:szCs w:val="22"/>
                <w:lang w:eastAsia="ru-RU"/>
              </w:rPr>
              <w:t>Лаврецовой</w:t>
            </w:r>
            <w:proofErr w:type="spellEnd"/>
            <w:r w:rsidRPr="00B66EFD">
              <w:rPr>
                <w:color w:val="000000"/>
                <w:sz w:val="22"/>
                <w:szCs w:val="22"/>
                <w:lang w:eastAsia="ru-RU"/>
              </w:rPr>
              <w:t xml:space="preserve"> С.В.   со списком лиц (рабочие, представители Подрядчика), которым требуется обеспечить доступ на Объект для производства работ, осуществления контроля за ходом выполнения работ. </w:t>
            </w:r>
          </w:p>
          <w:p w:rsidR="00424F7C" w:rsidRPr="00B66EFD" w:rsidRDefault="00424F7C" w:rsidP="00911FCF">
            <w:pPr>
              <w:autoSpaceDE w:val="0"/>
              <w:autoSpaceDN w:val="0"/>
              <w:adjustRightInd w:val="0"/>
              <w:ind w:firstLine="567"/>
              <w:jc w:val="both"/>
              <w:rPr>
                <w:color w:val="000000"/>
                <w:sz w:val="22"/>
                <w:szCs w:val="22"/>
                <w:lang w:eastAsia="ru-RU"/>
              </w:rPr>
            </w:pPr>
            <w:r w:rsidRPr="00B66EFD">
              <w:rPr>
                <w:color w:val="000000"/>
                <w:sz w:val="22"/>
                <w:szCs w:val="22"/>
                <w:lang w:eastAsia="ru-RU"/>
              </w:rPr>
              <w:t>- оригинал письма со списком транспортных средств и строительной техники, необходимых для выполнения Работ.</w:t>
            </w:r>
          </w:p>
          <w:p w:rsidR="00424F7C" w:rsidRPr="00B66EFD" w:rsidRDefault="00424F7C" w:rsidP="00911FCF">
            <w:pPr>
              <w:autoSpaceDE w:val="0"/>
              <w:autoSpaceDN w:val="0"/>
              <w:adjustRightInd w:val="0"/>
              <w:ind w:firstLine="567"/>
              <w:jc w:val="both"/>
              <w:rPr>
                <w:color w:val="000000"/>
                <w:sz w:val="22"/>
                <w:szCs w:val="22"/>
                <w:lang w:eastAsia="ru-RU"/>
              </w:rPr>
            </w:pPr>
            <w:r w:rsidRPr="00B66EFD">
              <w:rPr>
                <w:color w:val="000000"/>
                <w:sz w:val="22"/>
                <w:szCs w:val="22"/>
                <w:lang w:eastAsia="ru-RU"/>
              </w:rPr>
              <w:t>-  письмо на проход сотрудников в ТЮЗ;</w:t>
            </w:r>
          </w:p>
          <w:p w:rsidR="00424F7C" w:rsidRPr="00B66EFD" w:rsidRDefault="00424F7C" w:rsidP="00911FCF">
            <w:pPr>
              <w:autoSpaceDE w:val="0"/>
              <w:autoSpaceDN w:val="0"/>
              <w:adjustRightInd w:val="0"/>
              <w:ind w:firstLine="567"/>
              <w:jc w:val="both"/>
              <w:rPr>
                <w:color w:val="000000"/>
                <w:sz w:val="22"/>
                <w:szCs w:val="22"/>
                <w:lang w:eastAsia="ru-RU"/>
              </w:rPr>
            </w:pPr>
            <w:r w:rsidRPr="00B66EFD">
              <w:rPr>
                <w:color w:val="000000"/>
                <w:sz w:val="22"/>
                <w:szCs w:val="22"/>
                <w:lang w:eastAsia="ru-RU"/>
              </w:rPr>
              <w:t>для граждан Российской Федерации:</w:t>
            </w:r>
          </w:p>
          <w:p w:rsidR="00424F7C" w:rsidRPr="00B66EFD" w:rsidRDefault="00424F7C" w:rsidP="00911FCF">
            <w:pPr>
              <w:autoSpaceDE w:val="0"/>
              <w:autoSpaceDN w:val="0"/>
              <w:adjustRightInd w:val="0"/>
              <w:ind w:firstLine="567"/>
              <w:jc w:val="both"/>
              <w:rPr>
                <w:color w:val="000000"/>
                <w:sz w:val="22"/>
                <w:szCs w:val="22"/>
                <w:lang w:eastAsia="ru-RU"/>
              </w:rPr>
            </w:pPr>
            <w:r w:rsidRPr="00B66EFD">
              <w:rPr>
                <w:color w:val="000000"/>
                <w:sz w:val="22"/>
                <w:szCs w:val="22"/>
                <w:lang w:eastAsia="ru-RU"/>
              </w:rPr>
              <w:t>- список сотрудников с указанием ФИО, паспортных данных и контактных телефонов для доступа на объект.</w:t>
            </w:r>
          </w:p>
          <w:p w:rsidR="00424F7C" w:rsidRPr="00B66EFD" w:rsidRDefault="00424F7C" w:rsidP="00911FCF">
            <w:pPr>
              <w:autoSpaceDE w:val="0"/>
              <w:autoSpaceDN w:val="0"/>
              <w:adjustRightInd w:val="0"/>
              <w:ind w:firstLine="567"/>
              <w:jc w:val="both"/>
              <w:rPr>
                <w:color w:val="000000"/>
                <w:sz w:val="22"/>
                <w:szCs w:val="22"/>
                <w:lang w:eastAsia="ru-RU"/>
              </w:rPr>
            </w:pPr>
            <w:r w:rsidRPr="00B66EFD">
              <w:rPr>
                <w:color w:val="000000"/>
                <w:sz w:val="22"/>
                <w:szCs w:val="22"/>
                <w:lang w:eastAsia="ru-RU"/>
              </w:rPr>
              <w:t xml:space="preserve">   для иностранных граждан:</w:t>
            </w:r>
          </w:p>
          <w:p w:rsidR="00424F7C" w:rsidRPr="00B66EFD" w:rsidRDefault="00424F7C" w:rsidP="00911FCF">
            <w:pPr>
              <w:autoSpaceDE w:val="0"/>
              <w:autoSpaceDN w:val="0"/>
              <w:adjustRightInd w:val="0"/>
              <w:ind w:firstLine="567"/>
              <w:jc w:val="both"/>
              <w:rPr>
                <w:color w:val="000000"/>
                <w:sz w:val="22"/>
                <w:szCs w:val="22"/>
                <w:lang w:eastAsia="ru-RU"/>
              </w:rPr>
            </w:pPr>
            <w:r w:rsidRPr="00B66EFD">
              <w:rPr>
                <w:color w:val="000000"/>
                <w:sz w:val="22"/>
                <w:szCs w:val="22"/>
                <w:lang w:eastAsia="ru-RU"/>
              </w:rPr>
              <w:t>- список сотрудников с указанием ФИО, паспортных данных и контактных телефонов для доступа на объект;</w:t>
            </w:r>
          </w:p>
          <w:p w:rsidR="00424F7C" w:rsidRPr="00B66EFD" w:rsidRDefault="00424F7C" w:rsidP="00911FCF">
            <w:pPr>
              <w:autoSpaceDE w:val="0"/>
              <w:autoSpaceDN w:val="0"/>
              <w:adjustRightInd w:val="0"/>
              <w:ind w:firstLine="567"/>
              <w:jc w:val="both"/>
              <w:rPr>
                <w:color w:val="000000"/>
                <w:sz w:val="22"/>
                <w:szCs w:val="22"/>
                <w:lang w:eastAsia="ru-RU"/>
              </w:rPr>
            </w:pPr>
            <w:r w:rsidRPr="00B66EFD">
              <w:rPr>
                <w:color w:val="000000"/>
                <w:sz w:val="22"/>
                <w:szCs w:val="22"/>
                <w:lang w:eastAsia="ru-RU"/>
              </w:rPr>
              <w:t>- список данных по миграционным картам;</w:t>
            </w:r>
          </w:p>
          <w:p w:rsidR="00424F7C" w:rsidRPr="00B66EFD" w:rsidRDefault="00424F7C" w:rsidP="00911FCF">
            <w:pPr>
              <w:autoSpaceDE w:val="0"/>
              <w:autoSpaceDN w:val="0"/>
              <w:adjustRightInd w:val="0"/>
              <w:ind w:firstLine="567"/>
              <w:jc w:val="both"/>
              <w:rPr>
                <w:color w:val="000000"/>
                <w:sz w:val="22"/>
                <w:szCs w:val="22"/>
                <w:lang w:eastAsia="ru-RU"/>
              </w:rPr>
            </w:pPr>
            <w:r w:rsidRPr="00B66EFD">
              <w:rPr>
                <w:color w:val="000000"/>
                <w:sz w:val="22"/>
                <w:szCs w:val="22"/>
                <w:lang w:eastAsia="ru-RU"/>
              </w:rPr>
              <w:t>- информацию о возможности разрешения на работу на территории РФ;</w:t>
            </w:r>
          </w:p>
          <w:p w:rsidR="00424F7C" w:rsidRPr="00B66EFD" w:rsidRDefault="00424F7C" w:rsidP="00911FCF">
            <w:pPr>
              <w:autoSpaceDE w:val="0"/>
              <w:autoSpaceDN w:val="0"/>
              <w:adjustRightInd w:val="0"/>
              <w:ind w:firstLine="567"/>
              <w:jc w:val="both"/>
              <w:rPr>
                <w:color w:val="000000"/>
                <w:sz w:val="22"/>
                <w:szCs w:val="22"/>
                <w:lang w:eastAsia="ru-RU"/>
              </w:rPr>
            </w:pPr>
            <w:r w:rsidRPr="00B66EFD">
              <w:rPr>
                <w:color w:val="000000"/>
                <w:sz w:val="22"/>
                <w:szCs w:val="22"/>
                <w:lang w:eastAsia="ru-RU"/>
              </w:rPr>
              <w:t>- копии приказов по организации Подрядчика, о назначение ответственных лиц:</w:t>
            </w:r>
          </w:p>
          <w:p w:rsidR="00424F7C" w:rsidRPr="00B66EFD" w:rsidRDefault="00424F7C" w:rsidP="00911FCF">
            <w:pPr>
              <w:autoSpaceDE w:val="0"/>
              <w:autoSpaceDN w:val="0"/>
              <w:adjustRightInd w:val="0"/>
              <w:ind w:firstLine="567"/>
              <w:jc w:val="both"/>
              <w:rPr>
                <w:color w:val="000000"/>
                <w:sz w:val="22"/>
                <w:szCs w:val="22"/>
                <w:lang w:eastAsia="ru-RU"/>
              </w:rPr>
            </w:pPr>
            <w:r w:rsidRPr="00B66EFD">
              <w:rPr>
                <w:color w:val="000000"/>
                <w:sz w:val="22"/>
                <w:szCs w:val="22"/>
                <w:lang w:eastAsia="ru-RU"/>
              </w:rPr>
              <w:t>приказ о назначении ответственного сотрудника за производство строительно-ремонтных работ;</w:t>
            </w:r>
          </w:p>
          <w:p w:rsidR="00424F7C" w:rsidRPr="00B66EFD" w:rsidRDefault="00424F7C" w:rsidP="00911FCF">
            <w:pPr>
              <w:autoSpaceDE w:val="0"/>
              <w:autoSpaceDN w:val="0"/>
              <w:adjustRightInd w:val="0"/>
              <w:ind w:firstLine="567"/>
              <w:jc w:val="both"/>
              <w:rPr>
                <w:color w:val="000000"/>
                <w:sz w:val="22"/>
                <w:szCs w:val="22"/>
                <w:lang w:eastAsia="ru-RU"/>
              </w:rPr>
            </w:pPr>
            <w:r w:rsidRPr="00B66EFD">
              <w:rPr>
                <w:color w:val="000000"/>
                <w:sz w:val="22"/>
                <w:szCs w:val="22"/>
                <w:lang w:eastAsia="ru-RU"/>
              </w:rPr>
              <w:lastRenderedPageBreak/>
              <w:t>приказ о назначении ответственного сотрудника за соблюдением правил пожарной безопасности (лицо, прошедшее обучение и имеющее удостоверение, копию удостоверения);</w:t>
            </w:r>
          </w:p>
          <w:p w:rsidR="00424F7C" w:rsidRPr="00B66EFD" w:rsidRDefault="00424F7C" w:rsidP="00911FCF">
            <w:pPr>
              <w:autoSpaceDE w:val="0"/>
              <w:autoSpaceDN w:val="0"/>
              <w:adjustRightInd w:val="0"/>
              <w:ind w:firstLine="567"/>
              <w:jc w:val="both"/>
              <w:rPr>
                <w:color w:val="000000"/>
                <w:sz w:val="22"/>
                <w:szCs w:val="22"/>
                <w:lang w:eastAsia="ru-RU"/>
              </w:rPr>
            </w:pPr>
            <w:r w:rsidRPr="00B66EFD">
              <w:rPr>
                <w:color w:val="000000"/>
                <w:sz w:val="22"/>
                <w:szCs w:val="22"/>
                <w:lang w:eastAsia="ru-RU"/>
              </w:rPr>
              <w:t>приказ о назначении ответственного лица за соблюдение техники безопасности, охраны труда и внутреннего распорядка;</w:t>
            </w:r>
          </w:p>
          <w:p w:rsidR="00424F7C" w:rsidRPr="00B66EFD" w:rsidRDefault="00424F7C" w:rsidP="00911FCF">
            <w:pPr>
              <w:autoSpaceDE w:val="0"/>
              <w:autoSpaceDN w:val="0"/>
              <w:adjustRightInd w:val="0"/>
              <w:ind w:firstLine="567"/>
              <w:jc w:val="both"/>
              <w:rPr>
                <w:b/>
                <w:i/>
                <w:color w:val="000000"/>
                <w:sz w:val="22"/>
                <w:szCs w:val="22"/>
                <w:lang w:eastAsia="ru-RU"/>
              </w:rPr>
            </w:pPr>
            <w:r w:rsidRPr="00B66EFD">
              <w:rPr>
                <w:color w:val="000000"/>
                <w:sz w:val="22"/>
                <w:szCs w:val="22"/>
                <w:lang w:eastAsia="ru-RU"/>
              </w:rPr>
              <w:t xml:space="preserve">При изменении состава Подрядчик обязан уведомить Заказчика в письменном виде </w:t>
            </w:r>
            <w:r w:rsidRPr="00B66EFD">
              <w:rPr>
                <w:b/>
                <w:color w:val="000000"/>
                <w:sz w:val="22"/>
                <w:szCs w:val="22"/>
                <w:lang w:eastAsia="ru-RU"/>
              </w:rPr>
              <w:t>не позднее чем за 24 часа до начала работ.</w:t>
            </w:r>
          </w:p>
          <w:p w:rsidR="00424F7C" w:rsidRPr="00B66EFD" w:rsidRDefault="00424F7C" w:rsidP="00911FCF">
            <w:pPr>
              <w:tabs>
                <w:tab w:val="left" w:pos="567"/>
              </w:tabs>
              <w:ind w:firstLine="740"/>
              <w:jc w:val="both"/>
              <w:rPr>
                <w:color w:val="000000"/>
                <w:sz w:val="22"/>
                <w:szCs w:val="22"/>
                <w:lang w:eastAsia="ru-RU"/>
              </w:rPr>
            </w:pPr>
            <w:r w:rsidRPr="00B66EFD">
              <w:rPr>
                <w:color w:val="000000"/>
                <w:sz w:val="22"/>
                <w:szCs w:val="22"/>
                <w:lang w:eastAsia="ru-RU"/>
              </w:rPr>
              <w:t>Дополнительное предоставление списков работников и транспортных средств в процессе производства Работ не является основанием для увеличения сроков выполнения Работ, предусмотренных Контрактом.</w:t>
            </w:r>
          </w:p>
          <w:p w:rsidR="00424F7C" w:rsidRPr="00B66EFD" w:rsidRDefault="00424F7C" w:rsidP="00911FCF">
            <w:pPr>
              <w:widowControl w:val="0"/>
              <w:ind w:firstLine="740"/>
              <w:jc w:val="both"/>
              <w:rPr>
                <w:color w:val="000000"/>
                <w:sz w:val="22"/>
                <w:szCs w:val="22"/>
                <w:lang w:eastAsia="ru-RU"/>
              </w:rPr>
            </w:pPr>
            <w:r w:rsidRPr="00B66EFD">
              <w:rPr>
                <w:color w:val="000000"/>
                <w:sz w:val="22"/>
                <w:szCs w:val="22"/>
                <w:lang w:eastAsia="ru-RU"/>
              </w:rPr>
              <w:t xml:space="preserve">Все рабочие Подрядчика, прибывшие на Объект для выполнения работ, обязаны предъявлять документы, удостоверяющие личность. </w:t>
            </w:r>
          </w:p>
          <w:p w:rsidR="00424F7C" w:rsidRPr="00B66EFD" w:rsidRDefault="00424F7C" w:rsidP="00911FCF">
            <w:pPr>
              <w:widowControl w:val="0"/>
              <w:ind w:firstLine="740"/>
              <w:jc w:val="both"/>
              <w:rPr>
                <w:color w:val="000000"/>
                <w:sz w:val="22"/>
                <w:szCs w:val="22"/>
                <w:lang w:eastAsia="ru-RU"/>
              </w:rPr>
            </w:pPr>
            <w:r w:rsidRPr="00B66EFD">
              <w:rPr>
                <w:color w:val="000000"/>
                <w:sz w:val="22"/>
                <w:szCs w:val="22"/>
                <w:lang w:eastAsia="ru-RU"/>
              </w:rPr>
              <w:t>Проживание рабочих и других лиц Подрядчика на Объекте не допускается.</w:t>
            </w:r>
          </w:p>
          <w:p w:rsidR="00424F7C" w:rsidRPr="00B66EFD" w:rsidRDefault="00424F7C" w:rsidP="00911FCF">
            <w:pPr>
              <w:widowControl w:val="0"/>
              <w:ind w:firstLine="740"/>
              <w:jc w:val="both"/>
              <w:rPr>
                <w:color w:val="000000"/>
                <w:sz w:val="22"/>
                <w:szCs w:val="22"/>
                <w:lang w:eastAsia="ru-RU"/>
              </w:rPr>
            </w:pPr>
            <w:r w:rsidRPr="00B66EFD">
              <w:rPr>
                <w:color w:val="000000"/>
                <w:sz w:val="22"/>
                <w:szCs w:val="22"/>
                <w:lang w:eastAsia="ru-RU"/>
              </w:rPr>
              <w:t>Не допускается хождение рабочих Подрядчика на объекте без спецодежды.</w:t>
            </w:r>
          </w:p>
          <w:p w:rsidR="00424F7C" w:rsidRPr="00B66EFD" w:rsidRDefault="00424F7C" w:rsidP="00911FCF">
            <w:pPr>
              <w:ind w:firstLine="567"/>
              <w:jc w:val="both"/>
              <w:rPr>
                <w:color w:val="000000"/>
                <w:sz w:val="22"/>
                <w:szCs w:val="22"/>
                <w:lang w:eastAsia="ru-RU"/>
              </w:rPr>
            </w:pPr>
            <w:r w:rsidRPr="00B66EFD">
              <w:rPr>
                <w:color w:val="000000"/>
                <w:sz w:val="22"/>
                <w:szCs w:val="22"/>
                <w:lang w:eastAsia="ru-RU"/>
              </w:rPr>
              <w:t>2.1. Подрядчик несёт ответственность за ущерб, причинённый Заказчику действиями своих работников (работников субподрядчика).</w:t>
            </w:r>
          </w:p>
          <w:p w:rsidR="00424F7C" w:rsidRPr="00B66EFD" w:rsidRDefault="00424F7C" w:rsidP="00911FCF">
            <w:pPr>
              <w:ind w:firstLine="567"/>
              <w:jc w:val="both"/>
              <w:rPr>
                <w:color w:val="000000"/>
                <w:sz w:val="22"/>
                <w:szCs w:val="22"/>
                <w:lang w:eastAsia="ru-RU"/>
              </w:rPr>
            </w:pPr>
            <w:r w:rsidRPr="00B66EFD">
              <w:rPr>
                <w:color w:val="000000"/>
                <w:sz w:val="22"/>
                <w:szCs w:val="22"/>
                <w:lang w:eastAsia="ru-RU"/>
              </w:rPr>
              <w:t xml:space="preserve">К выполнению работ Подрядчик привлекает квалифицированный персонал, проводит соответствующие инструктажи данного персонала по охране труда, пожарной безопасности, электробезопасности и </w:t>
            </w:r>
            <w:proofErr w:type="spellStart"/>
            <w:r w:rsidRPr="00B66EFD">
              <w:rPr>
                <w:color w:val="000000"/>
                <w:sz w:val="22"/>
                <w:szCs w:val="22"/>
                <w:lang w:eastAsia="ru-RU"/>
              </w:rPr>
              <w:t>т.д</w:t>
            </w:r>
            <w:proofErr w:type="spellEnd"/>
            <w:r w:rsidRPr="00B66EFD">
              <w:rPr>
                <w:color w:val="000000"/>
                <w:sz w:val="22"/>
                <w:szCs w:val="22"/>
                <w:lang w:eastAsia="ru-RU"/>
              </w:rPr>
              <w:t xml:space="preserve"> Подрядчик должен получить у Заказчика (кабинет № 502 ((охрана труда) контрольный лист для проведения инструктажей и обеспечить получение своим персоналом инструктажей с отметкой в данном листе, после чего вернуть подписанный контрольный лист Заказчику. Журнал по технике безопасности, пожарной безопасности передается Заказчику. </w:t>
            </w:r>
          </w:p>
          <w:p w:rsidR="00424F7C" w:rsidRPr="00B66EFD" w:rsidRDefault="00424F7C" w:rsidP="00911FCF">
            <w:pPr>
              <w:widowControl w:val="0"/>
              <w:ind w:firstLine="740"/>
              <w:jc w:val="both"/>
              <w:rPr>
                <w:color w:val="000000"/>
                <w:sz w:val="22"/>
                <w:szCs w:val="22"/>
                <w:lang w:eastAsia="ru-RU"/>
              </w:rPr>
            </w:pPr>
            <w:r w:rsidRPr="00B66EFD">
              <w:rPr>
                <w:color w:val="000000"/>
                <w:sz w:val="22"/>
                <w:szCs w:val="22"/>
                <w:lang w:eastAsia="ru-RU"/>
              </w:rPr>
              <w:t xml:space="preserve">2.2 Подрядчик обеспечивает работников спецодеждой, </w:t>
            </w:r>
            <w:proofErr w:type="spellStart"/>
            <w:r w:rsidRPr="00B66EFD">
              <w:rPr>
                <w:color w:val="000000"/>
                <w:sz w:val="22"/>
                <w:szCs w:val="22"/>
                <w:lang w:eastAsia="ru-RU"/>
              </w:rPr>
              <w:t>спецобувью</w:t>
            </w:r>
            <w:proofErr w:type="spellEnd"/>
            <w:r w:rsidRPr="00B66EFD">
              <w:rPr>
                <w:color w:val="000000"/>
                <w:sz w:val="22"/>
                <w:szCs w:val="22"/>
                <w:lang w:eastAsia="ru-RU"/>
              </w:rPr>
              <w:t xml:space="preserve"> и другими необходимыми средствами индивидуальной защиты в соответствии с Типовыми нормами обеспечения работников средствами индивидуальной защиты (ст. ст. 212, 221 ТК РФ, Приказ Минтруда России от 29.10.2021 N 766н "Об утверждении Правил обеспечения работников средствами индивидуальной защиты и смывающими средствами" (Зарегистрировано в Минюсте России 29.12.2021 N 66670).</w:t>
            </w:r>
          </w:p>
          <w:p w:rsidR="00424F7C" w:rsidRPr="00B66EFD" w:rsidRDefault="00424F7C" w:rsidP="00911FCF">
            <w:pPr>
              <w:widowControl w:val="0"/>
              <w:ind w:firstLine="740"/>
              <w:jc w:val="both"/>
              <w:rPr>
                <w:color w:val="000000"/>
                <w:sz w:val="22"/>
                <w:szCs w:val="22"/>
                <w:lang w:eastAsia="ru-RU"/>
              </w:rPr>
            </w:pPr>
            <w:r w:rsidRPr="00B66EFD">
              <w:rPr>
                <w:color w:val="000000"/>
                <w:sz w:val="22"/>
                <w:szCs w:val="22"/>
                <w:lang w:eastAsia="ru-RU"/>
              </w:rPr>
              <w:t>2.3 При выполнении работ Подрядчик обеспечивает своих рабочих инструментами, необходимым для производства работ.</w:t>
            </w:r>
          </w:p>
          <w:p w:rsidR="00424F7C" w:rsidRPr="00B66EFD" w:rsidRDefault="00424F7C" w:rsidP="00911FCF">
            <w:pPr>
              <w:widowControl w:val="0"/>
              <w:ind w:firstLine="740"/>
              <w:jc w:val="both"/>
              <w:rPr>
                <w:color w:val="000000"/>
                <w:sz w:val="22"/>
                <w:szCs w:val="22"/>
                <w:lang w:eastAsia="ru-RU"/>
              </w:rPr>
            </w:pPr>
            <w:r w:rsidRPr="00B66EFD">
              <w:rPr>
                <w:color w:val="000000"/>
                <w:sz w:val="22"/>
                <w:szCs w:val="22"/>
                <w:lang w:eastAsia="ru-RU"/>
              </w:rPr>
              <w:t>2.4 Подрядчик обязан безвозмездно устранить по требованию Заказчика все выявленные недостатки, если в процессе выполнения работ Подрядчик допустил отступление от условий Контракта, ухудшившие качество работ, в согласованные сроки.</w:t>
            </w:r>
          </w:p>
          <w:p w:rsidR="00424F7C" w:rsidRPr="00B66EFD" w:rsidRDefault="00424F7C" w:rsidP="00911FCF">
            <w:pPr>
              <w:widowControl w:val="0"/>
              <w:ind w:firstLine="740"/>
              <w:jc w:val="both"/>
              <w:rPr>
                <w:color w:val="000000"/>
                <w:sz w:val="22"/>
                <w:szCs w:val="22"/>
                <w:lang w:eastAsia="ru-RU"/>
              </w:rPr>
            </w:pPr>
            <w:r w:rsidRPr="00B66EFD">
              <w:rPr>
                <w:color w:val="000000"/>
                <w:sz w:val="22"/>
                <w:szCs w:val="22"/>
                <w:lang w:eastAsia="ru-RU"/>
              </w:rPr>
              <w:t xml:space="preserve">2.5 Подрядчик ведет журнал производства работ, куда заносятся выполненные работы, материалы, используемые для выполнения работ, а также дефекты, обнаруженные при плановых осмотрах. Заказчик проверяет </w:t>
            </w:r>
            <w:r w:rsidRPr="00B66EFD">
              <w:rPr>
                <w:color w:val="000000"/>
                <w:sz w:val="22"/>
                <w:szCs w:val="22"/>
                <w:lang w:eastAsia="ru-RU"/>
              </w:rPr>
              <w:lastRenderedPageBreak/>
              <w:t>и своей подписью подтверждает записи в журнале. Если он не удовлетворен ходом и качеством Работ или записями Подрядчика, то он излагает свое мнение в журнале. Подрядчик обязуется в течение 3 (трех) рабочих дней принять меры к устранению недостатков, указанных Заказчиком. Журнал должен быть прошнурован, страницы его пронумерованы, хранится на объекте и является обязательным документом, предъявляемым при сдаче работ.</w:t>
            </w:r>
          </w:p>
          <w:p w:rsidR="00424F7C" w:rsidRPr="00B66EFD" w:rsidRDefault="00424F7C" w:rsidP="00911FCF">
            <w:pPr>
              <w:widowControl w:val="0"/>
              <w:ind w:firstLine="740"/>
              <w:jc w:val="both"/>
              <w:rPr>
                <w:color w:val="000000"/>
                <w:sz w:val="22"/>
                <w:szCs w:val="22"/>
                <w:lang w:eastAsia="ru-RU"/>
              </w:rPr>
            </w:pPr>
            <w:r w:rsidRPr="00B66EFD">
              <w:rPr>
                <w:color w:val="000000"/>
                <w:sz w:val="22"/>
                <w:szCs w:val="22"/>
                <w:lang w:eastAsia="ru-RU"/>
              </w:rPr>
              <w:t>2.6 При производстве работ Подрядчик обязан вести исполнительную документацию, отражающую фактическое выполнение ремонта.</w:t>
            </w:r>
          </w:p>
          <w:p w:rsidR="00424F7C" w:rsidRPr="00B66EFD" w:rsidRDefault="00424F7C" w:rsidP="00911FCF">
            <w:pPr>
              <w:widowControl w:val="0"/>
              <w:ind w:firstLine="740"/>
              <w:jc w:val="both"/>
              <w:rPr>
                <w:color w:val="000000"/>
                <w:sz w:val="22"/>
                <w:szCs w:val="22"/>
                <w:lang w:eastAsia="ru-RU"/>
              </w:rPr>
            </w:pPr>
            <w:r w:rsidRPr="00B66EFD">
              <w:rPr>
                <w:color w:val="000000"/>
                <w:sz w:val="22"/>
                <w:szCs w:val="22"/>
                <w:lang w:eastAsia="ru-RU"/>
              </w:rPr>
              <w:t>2.7 Исполнительная документацию оформляется в папку и сдается Заказчику.</w:t>
            </w:r>
          </w:p>
          <w:p w:rsidR="00424F7C" w:rsidRPr="00B66EFD" w:rsidRDefault="00424F7C" w:rsidP="00911FCF">
            <w:pPr>
              <w:widowControl w:val="0"/>
              <w:ind w:firstLine="740"/>
              <w:jc w:val="both"/>
              <w:rPr>
                <w:color w:val="000000"/>
                <w:sz w:val="22"/>
                <w:szCs w:val="22"/>
                <w:lang w:eastAsia="ru-RU"/>
              </w:rPr>
            </w:pPr>
            <w:r w:rsidRPr="00B66EFD">
              <w:rPr>
                <w:color w:val="000000"/>
                <w:sz w:val="22"/>
                <w:szCs w:val="22"/>
                <w:lang w:eastAsia="ru-RU"/>
              </w:rPr>
              <w:t xml:space="preserve">2.8 При выполнении скрытых работ, не допускается производство последующих работ без предъявления Заказчику и оформления актов на скрытые работы в установленной форме согласно РД-11-02-2006 (образец акта получить у главного инженера </w:t>
            </w:r>
            <w:proofErr w:type="spellStart"/>
            <w:r w:rsidRPr="00B66EFD">
              <w:rPr>
                <w:color w:val="000000"/>
                <w:sz w:val="22"/>
                <w:szCs w:val="22"/>
                <w:lang w:eastAsia="ru-RU"/>
              </w:rPr>
              <w:t>каб</w:t>
            </w:r>
            <w:proofErr w:type="spellEnd"/>
            <w:r w:rsidRPr="00B66EFD">
              <w:rPr>
                <w:color w:val="000000"/>
                <w:sz w:val="22"/>
                <w:szCs w:val="22"/>
                <w:lang w:eastAsia="ru-RU"/>
              </w:rPr>
              <w:t>. № 129). Все скрытые работы предъявлять поэтапно главному инженеру.</w:t>
            </w:r>
          </w:p>
          <w:p w:rsidR="00424F7C" w:rsidRPr="00B66EFD" w:rsidRDefault="00424F7C" w:rsidP="00911FCF">
            <w:pPr>
              <w:widowControl w:val="0"/>
              <w:ind w:firstLine="740"/>
              <w:jc w:val="both"/>
              <w:rPr>
                <w:color w:val="000000"/>
                <w:sz w:val="22"/>
                <w:szCs w:val="22"/>
                <w:lang w:eastAsia="ru-RU"/>
              </w:rPr>
            </w:pPr>
            <w:r w:rsidRPr="00B66EFD">
              <w:rPr>
                <w:color w:val="000000"/>
                <w:sz w:val="22"/>
                <w:szCs w:val="22"/>
                <w:lang w:eastAsia="ru-RU"/>
              </w:rPr>
              <w:t xml:space="preserve">2.9 Подрядчик обязан при производстве работ строго соблюдать Правила противопожарного режима в Российской Федерации, утвержденных </w:t>
            </w:r>
            <w:hyperlink r:id="rId7" w:history="1">
              <w:r w:rsidRPr="00B66EFD">
                <w:rPr>
                  <w:color w:val="000000"/>
                  <w:sz w:val="22"/>
                  <w:szCs w:val="22"/>
                  <w:lang w:eastAsia="ru-RU"/>
                </w:rPr>
                <w:t>постановлением</w:t>
              </w:r>
            </w:hyperlink>
            <w:r w:rsidRPr="00B66EFD">
              <w:rPr>
                <w:color w:val="000000"/>
                <w:sz w:val="22"/>
                <w:szCs w:val="22"/>
                <w:lang w:eastAsia="ru-RU"/>
              </w:rPr>
              <w:t xml:space="preserve"> Правительства РФ от 16 сентября 2020 г. N 1479 «Об утверждении правил Противопожарного режима в Российской Федерации». Ответственность за пожарную безопасность на объекте, своевременное выполнение противопожарных мероприятий, обеспечение средствами пожаротушения и технику безопасности работников несет персонально руководитель Подрядчика или лицо его заменяющее</w:t>
            </w:r>
          </w:p>
          <w:p w:rsidR="00424F7C" w:rsidRPr="00B66EFD" w:rsidRDefault="00424F7C" w:rsidP="00911FCF">
            <w:pPr>
              <w:widowControl w:val="0"/>
              <w:ind w:firstLine="740"/>
              <w:jc w:val="both"/>
              <w:rPr>
                <w:color w:val="000000"/>
                <w:sz w:val="22"/>
                <w:szCs w:val="22"/>
                <w:lang w:eastAsia="ru-RU"/>
              </w:rPr>
            </w:pPr>
            <w:r w:rsidRPr="00B66EFD">
              <w:rPr>
                <w:color w:val="000000"/>
                <w:sz w:val="22"/>
                <w:szCs w:val="22"/>
                <w:lang w:eastAsia="ru-RU"/>
              </w:rPr>
              <w:t>2.10 Подрядчик отвечает за соблюдение рабочими техники безопасности, экологической безопасности, пожарной безопасности, охране окружающей среды в ходе выполнения работ на объекте, а также за объект, переданный ему для выполнения работ на всех этапах производства работ.</w:t>
            </w:r>
          </w:p>
          <w:p w:rsidR="00424F7C" w:rsidRPr="00B66EFD" w:rsidRDefault="00424F7C" w:rsidP="00911FCF">
            <w:pPr>
              <w:widowControl w:val="0"/>
              <w:ind w:firstLine="740"/>
              <w:jc w:val="both"/>
              <w:rPr>
                <w:color w:val="000000"/>
                <w:sz w:val="22"/>
                <w:szCs w:val="22"/>
                <w:lang w:eastAsia="ru-RU"/>
              </w:rPr>
            </w:pPr>
            <w:r w:rsidRPr="00B66EFD">
              <w:rPr>
                <w:color w:val="000000"/>
                <w:sz w:val="22"/>
                <w:szCs w:val="22"/>
                <w:lang w:eastAsia="ru-RU"/>
              </w:rPr>
              <w:t xml:space="preserve">2.11 При выполнении работ Подрядчик несёт полную материальную, в том числе гражданскую, административную и уголовную ответственность, в случае причинения ущерба имуществу Заказчика, а также в случае причинения вреда здоровью сотрудников или посетителей Объекта. </w:t>
            </w:r>
          </w:p>
          <w:p w:rsidR="00424F7C" w:rsidRPr="00B66EFD" w:rsidRDefault="00424F7C" w:rsidP="00911FCF">
            <w:pPr>
              <w:widowControl w:val="0"/>
              <w:ind w:firstLine="740"/>
              <w:jc w:val="both"/>
              <w:rPr>
                <w:color w:val="000000"/>
                <w:sz w:val="22"/>
                <w:szCs w:val="22"/>
                <w:lang w:eastAsia="ru-RU"/>
              </w:rPr>
            </w:pPr>
            <w:r w:rsidRPr="00B66EFD">
              <w:rPr>
                <w:color w:val="000000"/>
                <w:sz w:val="22"/>
                <w:szCs w:val="22"/>
                <w:lang w:eastAsia="ru-RU"/>
              </w:rPr>
              <w:t>Ответственность за вред, действиями или бездействиями своих работников, жизни, здоровью третьим лицам, несет Подрядчик в полном объеме.</w:t>
            </w:r>
          </w:p>
        </w:tc>
      </w:tr>
      <w:tr w:rsidR="00424F7C" w:rsidRPr="00B66EFD" w:rsidTr="00911FCF">
        <w:trPr>
          <w:trHeight w:val="163"/>
        </w:trPr>
        <w:tc>
          <w:tcPr>
            <w:tcW w:w="300" w:type="pct"/>
            <w:tcBorders>
              <w:top w:val="single" w:sz="4" w:space="0" w:color="auto"/>
              <w:left w:val="single" w:sz="4" w:space="0" w:color="auto"/>
              <w:bottom w:val="single" w:sz="4" w:space="0" w:color="auto"/>
              <w:right w:val="single" w:sz="4" w:space="0" w:color="auto"/>
            </w:tcBorders>
            <w:vAlign w:val="center"/>
          </w:tcPr>
          <w:p w:rsidR="00424F7C" w:rsidRPr="00B66EFD" w:rsidRDefault="00424F7C" w:rsidP="00424F7C">
            <w:pPr>
              <w:numPr>
                <w:ilvl w:val="0"/>
                <w:numId w:val="3"/>
              </w:numPr>
              <w:tabs>
                <w:tab w:val="num" w:pos="360"/>
              </w:tabs>
              <w:suppressAutoHyphens w:val="0"/>
              <w:ind w:left="0" w:firstLine="0"/>
              <w:jc w:val="both"/>
              <w:rPr>
                <w:color w:val="000000"/>
                <w:sz w:val="22"/>
                <w:szCs w:val="22"/>
              </w:rPr>
            </w:pPr>
          </w:p>
        </w:tc>
        <w:tc>
          <w:tcPr>
            <w:tcW w:w="1610" w:type="pct"/>
            <w:tcBorders>
              <w:top w:val="single" w:sz="4" w:space="0" w:color="auto"/>
              <w:left w:val="single" w:sz="4" w:space="0" w:color="auto"/>
              <w:bottom w:val="single" w:sz="4" w:space="0" w:color="auto"/>
              <w:right w:val="single" w:sz="4" w:space="0" w:color="auto"/>
            </w:tcBorders>
            <w:vAlign w:val="center"/>
            <w:hideMark/>
          </w:tcPr>
          <w:p w:rsidR="00424F7C" w:rsidRPr="00B66EFD" w:rsidRDefault="00424F7C" w:rsidP="00911FCF">
            <w:pPr>
              <w:autoSpaceDN w:val="0"/>
              <w:rPr>
                <w:rFonts w:ascii="System" w:hAnsi="System" w:cs="System"/>
                <w:b/>
                <w:bCs/>
                <w:sz w:val="22"/>
                <w:szCs w:val="22"/>
              </w:rPr>
            </w:pPr>
            <w:r w:rsidRPr="00B66EFD">
              <w:rPr>
                <w:bCs/>
                <w:sz w:val="22"/>
                <w:szCs w:val="22"/>
              </w:rPr>
              <w:t>Требования к качеству и безопасности работ, к их техническим и функциональным и эксплуатационным характеристикам</w:t>
            </w:r>
          </w:p>
        </w:tc>
        <w:tc>
          <w:tcPr>
            <w:tcW w:w="3090" w:type="pct"/>
            <w:tcBorders>
              <w:top w:val="single" w:sz="4" w:space="0" w:color="auto"/>
              <w:left w:val="single" w:sz="4" w:space="0" w:color="auto"/>
              <w:bottom w:val="single" w:sz="4" w:space="0" w:color="auto"/>
              <w:right w:val="single" w:sz="4" w:space="0" w:color="auto"/>
            </w:tcBorders>
            <w:vAlign w:val="center"/>
            <w:hideMark/>
          </w:tcPr>
          <w:p w:rsidR="00424F7C" w:rsidRPr="00B66EFD" w:rsidRDefault="00424F7C" w:rsidP="00911FCF">
            <w:pPr>
              <w:widowControl w:val="0"/>
              <w:tabs>
                <w:tab w:val="num" w:pos="0"/>
              </w:tabs>
              <w:ind w:firstLine="740"/>
              <w:jc w:val="both"/>
              <w:rPr>
                <w:color w:val="000000"/>
                <w:sz w:val="22"/>
                <w:szCs w:val="22"/>
                <w:lang w:eastAsia="ru-RU"/>
              </w:rPr>
            </w:pPr>
            <w:r w:rsidRPr="00B66EFD">
              <w:rPr>
                <w:color w:val="000000"/>
                <w:sz w:val="22"/>
                <w:szCs w:val="22"/>
                <w:lang w:eastAsia="ru-RU"/>
              </w:rPr>
              <w:t xml:space="preserve">1.Работы выполняются в соответствии с </w:t>
            </w:r>
            <w:r>
              <w:rPr>
                <w:color w:val="000000"/>
                <w:sz w:val="22"/>
                <w:szCs w:val="22"/>
                <w:lang w:eastAsia="ru-RU"/>
              </w:rPr>
              <w:t>условиями Контракта</w:t>
            </w:r>
            <w:r w:rsidRPr="00B66EFD">
              <w:rPr>
                <w:color w:val="000000"/>
                <w:sz w:val="22"/>
                <w:szCs w:val="22"/>
                <w:lang w:eastAsia="ru-RU"/>
              </w:rPr>
              <w:t>.</w:t>
            </w:r>
          </w:p>
          <w:p w:rsidR="00424F7C" w:rsidRPr="00B66EFD" w:rsidRDefault="00424F7C" w:rsidP="00911FCF">
            <w:pPr>
              <w:widowControl w:val="0"/>
              <w:tabs>
                <w:tab w:val="num" w:pos="0"/>
              </w:tabs>
              <w:ind w:firstLine="740"/>
              <w:jc w:val="both"/>
              <w:rPr>
                <w:color w:val="000000"/>
                <w:sz w:val="22"/>
                <w:szCs w:val="22"/>
                <w:lang w:eastAsia="ru-RU"/>
              </w:rPr>
            </w:pPr>
            <w:r w:rsidRPr="00B66EFD">
              <w:rPr>
                <w:color w:val="000000"/>
                <w:sz w:val="22"/>
                <w:szCs w:val="22"/>
                <w:lang w:eastAsia="ru-RU"/>
              </w:rPr>
              <w:t xml:space="preserve">2. Вывоз и утилизацию образовавшегося в процессе производства работ отходов, строительного мусора осуществляет Подрядчик. </w:t>
            </w:r>
          </w:p>
          <w:p w:rsidR="00424F7C" w:rsidRPr="00B66EFD" w:rsidRDefault="00424F7C" w:rsidP="00911FCF">
            <w:pPr>
              <w:widowControl w:val="0"/>
              <w:tabs>
                <w:tab w:val="num" w:pos="0"/>
              </w:tabs>
              <w:ind w:firstLine="740"/>
              <w:jc w:val="both"/>
              <w:rPr>
                <w:color w:val="000000"/>
                <w:sz w:val="22"/>
                <w:szCs w:val="22"/>
                <w:lang w:eastAsia="ru-RU"/>
              </w:rPr>
            </w:pPr>
            <w:r w:rsidRPr="00B66EFD">
              <w:rPr>
                <w:color w:val="000000"/>
                <w:sz w:val="22"/>
                <w:szCs w:val="22"/>
                <w:lang w:eastAsia="ru-RU"/>
              </w:rPr>
              <w:t xml:space="preserve">3. Подрядчик </w:t>
            </w:r>
            <w:r>
              <w:rPr>
                <w:color w:val="000000"/>
                <w:sz w:val="22"/>
                <w:szCs w:val="22"/>
                <w:lang w:eastAsia="ru-RU"/>
              </w:rPr>
              <w:t>в</w:t>
            </w:r>
            <w:r w:rsidRPr="00B66EFD">
              <w:rPr>
                <w:color w:val="000000"/>
                <w:sz w:val="22"/>
                <w:szCs w:val="22"/>
                <w:lang w:eastAsia="ru-RU"/>
              </w:rPr>
              <w:t>ыполня</w:t>
            </w:r>
            <w:r>
              <w:rPr>
                <w:color w:val="000000"/>
                <w:sz w:val="22"/>
                <w:szCs w:val="22"/>
                <w:lang w:eastAsia="ru-RU"/>
              </w:rPr>
              <w:t>е</w:t>
            </w:r>
            <w:r w:rsidRPr="00B66EFD">
              <w:rPr>
                <w:color w:val="000000"/>
                <w:sz w:val="22"/>
                <w:szCs w:val="22"/>
                <w:lang w:eastAsia="ru-RU"/>
              </w:rPr>
              <w:t>т необходимые мероприятия по технике безопасности в соответствии со СНиП 12-03-2001. "Безопасность труда в строительстве. Часть 1. Общие требования" (приняты и введены в действие Постановлением Госстроя РФ от 23.07.2001 N 80).</w:t>
            </w:r>
          </w:p>
          <w:p w:rsidR="00424F7C" w:rsidRPr="00B66EFD" w:rsidRDefault="00424F7C" w:rsidP="00911FCF">
            <w:pPr>
              <w:widowControl w:val="0"/>
              <w:tabs>
                <w:tab w:val="num" w:pos="0"/>
              </w:tabs>
              <w:ind w:firstLine="740"/>
              <w:jc w:val="both"/>
              <w:rPr>
                <w:color w:val="000000"/>
                <w:sz w:val="22"/>
                <w:szCs w:val="22"/>
                <w:lang w:eastAsia="ru-RU"/>
              </w:rPr>
            </w:pPr>
            <w:r w:rsidRPr="00B66EFD">
              <w:rPr>
                <w:color w:val="000000"/>
                <w:sz w:val="22"/>
                <w:szCs w:val="22"/>
                <w:lang w:eastAsia="ru-RU"/>
              </w:rPr>
              <w:lastRenderedPageBreak/>
              <w:t xml:space="preserve">4. Работы, являющиеся предметом Контракта, должны соответствовать следующим требованиям законодательства Российской Федерации или установлены следующими актами законодательства Российской Федерации: </w:t>
            </w:r>
          </w:p>
          <w:p w:rsidR="00424F7C" w:rsidRPr="00B66EFD" w:rsidRDefault="00424F7C" w:rsidP="00911FCF">
            <w:pPr>
              <w:widowControl w:val="0"/>
              <w:tabs>
                <w:tab w:val="num" w:pos="0"/>
              </w:tabs>
              <w:ind w:firstLine="740"/>
              <w:jc w:val="both"/>
              <w:rPr>
                <w:color w:val="000000"/>
                <w:sz w:val="22"/>
                <w:szCs w:val="22"/>
                <w:lang w:eastAsia="ru-RU"/>
              </w:rPr>
            </w:pPr>
            <w:r w:rsidRPr="00B66EFD">
              <w:rPr>
                <w:color w:val="000000"/>
                <w:sz w:val="22"/>
                <w:szCs w:val="22"/>
                <w:lang w:eastAsia="ru-RU"/>
              </w:rPr>
              <w:t>4.1. Градостроительный кодекс Российской Федерации от 29.12.2004 № 190-ФЗ, со всеми изменениями и дополнениями;</w:t>
            </w:r>
          </w:p>
          <w:p w:rsidR="00424F7C" w:rsidRPr="00B66EFD" w:rsidRDefault="00424F7C" w:rsidP="00911FCF">
            <w:pPr>
              <w:widowControl w:val="0"/>
              <w:tabs>
                <w:tab w:val="num" w:pos="0"/>
              </w:tabs>
              <w:ind w:firstLine="740"/>
              <w:jc w:val="both"/>
              <w:rPr>
                <w:color w:val="000000"/>
                <w:sz w:val="22"/>
                <w:szCs w:val="22"/>
                <w:lang w:eastAsia="ru-RU"/>
              </w:rPr>
            </w:pPr>
            <w:r w:rsidRPr="00B66EFD">
              <w:rPr>
                <w:color w:val="000000"/>
                <w:sz w:val="22"/>
                <w:szCs w:val="22"/>
                <w:lang w:eastAsia="ru-RU"/>
              </w:rPr>
              <w:t>4.2. Федеральный закон от 21.12.1994 N 69-ФЗ (ред. от 10.07.2023) "О пожарной безопасности";</w:t>
            </w:r>
          </w:p>
          <w:p w:rsidR="00424F7C" w:rsidRPr="00B66EFD" w:rsidRDefault="00424F7C" w:rsidP="00911FCF">
            <w:pPr>
              <w:widowControl w:val="0"/>
              <w:tabs>
                <w:tab w:val="num" w:pos="0"/>
              </w:tabs>
              <w:ind w:firstLine="740"/>
              <w:jc w:val="both"/>
              <w:rPr>
                <w:color w:val="000000"/>
                <w:sz w:val="22"/>
                <w:szCs w:val="22"/>
                <w:highlight w:val="yellow"/>
                <w:lang w:eastAsia="ru-RU"/>
              </w:rPr>
            </w:pPr>
            <w:r w:rsidRPr="00B66EFD">
              <w:rPr>
                <w:color w:val="000000"/>
                <w:sz w:val="22"/>
                <w:szCs w:val="22"/>
                <w:lang w:eastAsia="ru-RU"/>
              </w:rPr>
              <w:t>4.4. Федеральный закон от 30.03.1999 N 52-ФЗ (ред. от 24.07.2023) "О санитарно-эпидемиологическом благополучии населения"</w:t>
            </w:r>
          </w:p>
          <w:p w:rsidR="00424F7C" w:rsidRPr="00B66EFD" w:rsidRDefault="00424F7C" w:rsidP="00911FCF">
            <w:pPr>
              <w:widowControl w:val="0"/>
              <w:tabs>
                <w:tab w:val="num" w:pos="0"/>
              </w:tabs>
              <w:ind w:firstLine="740"/>
              <w:jc w:val="both"/>
              <w:rPr>
                <w:color w:val="000000"/>
                <w:sz w:val="22"/>
                <w:szCs w:val="22"/>
                <w:lang w:eastAsia="ru-RU"/>
              </w:rPr>
            </w:pPr>
            <w:r w:rsidRPr="00B66EFD">
              <w:rPr>
                <w:color w:val="000000"/>
                <w:sz w:val="22"/>
                <w:szCs w:val="22"/>
                <w:lang w:eastAsia="ru-RU"/>
              </w:rPr>
              <w:t>4.5. СНиП 31-05-2003 «Общественные здания административного назначения»;</w:t>
            </w:r>
          </w:p>
          <w:p w:rsidR="00424F7C" w:rsidRPr="00B66EFD" w:rsidRDefault="00424F7C" w:rsidP="00911FCF">
            <w:pPr>
              <w:widowControl w:val="0"/>
              <w:tabs>
                <w:tab w:val="num" w:pos="0"/>
              </w:tabs>
              <w:ind w:firstLine="740"/>
              <w:jc w:val="both"/>
              <w:rPr>
                <w:color w:val="000000"/>
                <w:sz w:val="22"/>
                <w:szCs w:val="22"/>
                <w:lang w:eastAsia="ru-RU"/>
              </w:rPr>
            </w:pPr>
            <w:r w:rsidRPr="00B66EFD">
              <w:rPr>
                <w:color w:val="000000"/>
                <w:sz w:val="22"/>
                <w:szCs w:val="22"/>
                <w:lang w:eastAsia="ru-RU"/>
              </w:rPr>
              <w:t>4.6. "СП 48.13330.2019. Свод правил. Организация строительства. СНиП 12-01-2004" (утв. и введен в действие Приказом Минстроя России от 24.12.2019 N 861/</w:t>
            </w:r>
            <w:proofErr w:type="spellStart"/>
            <w:r w:rsidRPr="00B66EFD">
              <w:rPr>
                <w:color w:val="000000"/>
                <w:sz w:val="22"/>
                <w:szCs w:val="22"/>
                <w:lang w:eastAsia="ru-RU"/>
              </w:rPr>
              <w:t>пр</w:t>
            </w:r>
            <w:proofErr w:type="spellEnd"/>
            <w:r w:rsidRPr="00B66EFD">
              <w:rPr>
                <w:color w:val="000000"/>
                <w:sz w:val="22"/>
                <w:szCs w:val="22"/>
                <w:lang w:eastAsia="ru-RU"/>
              </w:rPr>
              <w:t>) (ред. от 28.03.2022);</w:t>
            </w:r>
          </w:p>
          <w:p w:rsidR="00424F7C" w:rsidRPr="00B66EFD" w:rsidRDefault="00424F7C" w:rsidP="00911FCF">
            <w:pPr>
              <w:widowControl w:val="0"/>
              <w:tabs>
                <w:tab w:val="num" w:pos="0"/>
              </w:tabs>
              <w:ind w:firstLine="740"/>
              <w:jc w:val="both"/>
              <w:rPr>
                <w:color w:val="000000"/>
                <w:sz w:val="22"/>
                <w:szCs w:val="22"/>
                <w:lang w:eastAsia="ru-RU"/>
              </w:rPr>
            </w:pPr>
            <w:r w:rsidRPr="00B66EFD">
              <w:rPr>
                <w:color w:val="000000"/>
                <w:sz w:val="22"/>
                <w:szCs w:val="22"/>
                <w:lang w:eastAsia="ru-RU"/>
              </w:rPr>
              <w:t xml:space="preserve">4.7. "ГОСТ 12.1.030-81. Государственный стандарт Союза ССР. Система стандартов безопасности труда. Электробезопасность. Защитное заземление. </w:t>
            </w:r>
            <w:proofErr w:type="spellStart"/>
            <w:r w:rsidRPr="00B66EFD">
              <w:rPr>
                <w:color w:val="000000"/>
                <w:sz w:val="22"/>
                <w:szCs w:val="22"/>
                <w:lang w:eastAsia="ru-RU"/>
              </w:rPr>
              <w:t>Зануление</w:t>
            </w:r>
            <w:proofErr w:type="spellEnd"/>
            <w:r w:rsidRPr="00B66EFD">
              <w:rPr>
                <w:color w:val="000000"/>
                <w:sz w:val="22"/>
                <w:szCs w:val="22"/>
                <w:lang w:eastAsia="ru-RU"/>
              </w:rPr>
              <w:t>" (утв. Постановлением Госстандарта СССР от 15.05.1981 N 2404) (ред. от 01.03.1987);</w:t>
            </w:r>
          </w:p>
          <w:p w:rsidR="00424F7C" w:rsidRPr="00B66EFD" w:rsidRDefault="00424F7C" w:rsidP="00911FCF">
            <w:pPr>
              <w:widowControl w:val="0"/>
              <w:tabs>
                <w:tab w:val="num" w:pos="0"/>
              </w:tabs>
              <w:ind w:firstLine="740"/>
              <w:jc w:val="both"/>
              <w:rPr>
                <w:color w:val="000000"/>
                <w:sz w:val="22"/>
                <w:szCs w:val="22"/>
                <w:lang w:eastAsia="ru-RU"/>
              </w:rPr>
            </w:pPr>
            <w:r w:rsidRPr="00B66EFD">
              <w:rPr>
                <w:color w:val="000000"/>
                <w:sz w:val="22"/>
                <w:szCs w:val="22"/>
                <w:lang w:eastAsia="ru-RU"/>
              </w:rPr>
              <w:t xml:space="preserve">4.8. </w:t>
            </w:r>
            <w:hyperlink r:id="rId8" w:anchor="/document/70398302/entry/526" w:tgtFrame="_blank" w:history="1">
              <w:proofErr w:type="spellStart"/>
              <w:r w:rsidRPr="00B66EFD">
                <w:rPr>
                  <w:color w:val="000000"/>
                  <w:sz w:val="22"/>
                  <w:szCs w:val="22"/>
                  <w:lang w:eastAsia="ru-RU"/>
                </w:rPr>
                <w:t>пп</w:t>
              </w:r>
              <w:proofErr w:type="spellEnd"/>
              <w:r w:rsidRPr="00B66EFD">
                <w:rPr>
                  <w:color w:val="000000"/>
                  <w:sz w:val="22"/>
                  <w:szCs w:val="22"/>
                  <w:lang w:eastAsia="ru-RU"/>
                </w:rPr>
                <w:t>. 5.2.6-5.2.7</w:t>
              </w:r>
            </w:hyperlink>
            <w:r w:rsidRPr="00B66EFD">
              <w:rPr>
                <w:color w:val="000000"/>
                <w:sz w:val="22"/>
                <w:szCs w:val="22"/>
                <w:lang w:eastAsia="ru-RU"/>
              </w:rPr>
              <w:t> Свода правил СП 4.13130.2013 "Системы противопожарной защиты. Ограничение распространения пожара на объектах защиты. Требования к объемно-планировочным и конструктивным решениям" (утвержден </w:t>
            </w:r>
            <w:hyperlink r:id="rId9" w:anchor="/document/70381276/entry/1" w:tgtFrame="_blank" w:history="1">
              <w:r w:rsidRPr="00B66EFD">
                <w:rPr>
                  <w:color w:val="000000"/>
                  <w:sz w:val="22"/>
                  <w:szCs w:val="22"/>
                  <w:lang w:eastAsia="ru-RU"/>
                </w:rPr>
                <w:t>приказом</w:t>
              </w:r>
            </w:hyperlink>
            <w:r w:rsidRPr="00B66EFD">
              <w:rPr>
                <w:color w:val="000000"/>
                <w:sz w:val="22"/>
                <w:szCs w:val="22"/>
                <w:lang w:eastAsia="ru-RU"/>
              </w:rPr>
              <w:t> МЧС России от 24.04. 2013 N 288);</w:t>
            </w:r>
          </w:p>
          <w:p w:rsidR="00424F7C" w:rsidRPr="00B66EFD" w:rsidRDefault="00424F7C" w:rsidP="00911FCF">
            <w:pPr>
              <w:widowControl w:val="0"/>
              <w:jc w:val="both"/>
              <w:rPr>
                <w:color w:val="000000"/>
                <w:sz w:val="22"/>
                <w:szCs w:val="22"/>
                <w:lang w:eastAsia="ru-RU"/>
              </w:rPr>
            </w:pPr>
            <w:r w:rsidRPr="00B66EFD">
              <w:rPr>
                <w:color w:val="000000"/>
                <w:sz w:val="22"/>
                <w:szCs w:val="22"/>
                <w:lang w:eastAsia="ru-RU"/>
              </w:rPr>
              <w:t xml:space="preserve">4.9. </w:t>
            </w:r>
            <w:hyperlink r:id="rId10" w:anchor="/document/74680206/entry/1025" w:tgtFrame="_blank" w:history="1">
              <w:r w:rsidRPr="00B66EFD">
                <w:rPr>
                  <w:color w:val="000000"/>
                  <w:sz w:val="22"/>
                  <w:szCs w:val="22"/>
                  <w:lang w:eastAsia="ru-RU"/>
                </w:rPr>
                <w:t>п. 25</w:t>
              </w:r>
            </w:hyperlink>
            <w:r w:rsidRPr="00B66EFD">
              <w:rPr>
                <w:color w:val="000000"/>
                <w:sz w:val="22"/>
                <w:szCs w:val="22"/>
                <w:lang w:eastAsia="ru-RU"/>
              </w:rPr>
              <w:t> постановления Правительства РФ от 16.09.2020 N 1479 "Об утверждении Правил противопожарного режима в Российской Федерации".</w:t>
            </w:r>
          </w:p>
          <w:p w:rsidR="00424F7C" w:rsidRPr="00B66EFD" w:rsidRDefault="00424F7C" w:rsidP="00911FCF">
            <w:pPr>
              <w:widowControl w:val="0"/>
              <w:jc w:val="both"/>
              <w:rPr>
                <w:color w:val="000000"/>
                <w:sz w:val="22"/>
                <w:szCs w:val="22"/>
                <w:lang w:eastAsia="ru-RU"/>
              </w:rPr>
            </w:pPr>
            <w:r w:rsidRPr="00B66EFD">
              <w:rPr>
                <w:color w:val="000000"/>
                <w:sz w:val="22"/>
                <w:szCs w:val="22"/>
                <w:lang w:eastAsia="ru-RU"/>
              </w:rPr>
              <w:t xml:space="preserve">4.10. </w:t>
            </w:r>
            <w:hyperlink r:id="rId11" w:anchor="/document/12161584/entry/37" w:tgtFrame="_blank" w:history="1">
              <w:r w:rsidRPr="00B66EFD">
                <w:rPr>
                  <w:color w:val="000000"/>
                  <w:sz w:val="22"/>
                  <w:szCs w:val="22"/>
                  <w:lang w:eastAsia="ru-RU"/>
                </w:rPr>
                <w:t>статья 37</w:t>
              </w:r>
            </w:hyperlink>
            <w:r w:rsidRPr="00B66EFD">
              <w:rPr>
                <w:color w:val="000000"/>
                <w:sz w:val="22"/>
                <w:szCs w:val="22"/>
                <w:lang w:eastAsia="ru-RU"/>
              </w:rPr>
              <w:t>, </w:t>
            </w:r>
            <w:hyperlink r:id="rId12" w:anchor="/document/12161584/entry/88" w:tgtFrame="_blank" w:history="1">
              <w:r w:rsidRPr="00B66EFD">
                <w:rPr>
                  <w:color w:val="000000"/>
                  <w:sz w:val="22"/>
                  <w:szCs w:val="22"/>
                  <w:lang w:eastAsia="ru-RU"/>
                </w:rPr>
                <w:t>статья 88</w:t>
              </w:r>
            </w:hyperlink>
            <w:r w:rsidRPr="00B66EFD">
              <w:rPr>
                <w:color w:val="000000"/>
                <w:sz w:val="22"/>
                <w:szCs w:val="22"/>
                <w:lang w:eastAsia="ru-RU"/>
              </w:rPr>
              <w:t> Федерального закона от 22.07.2008 N 123-ФЗ (ред. от 14.07.2022) "Технический регламент о требованиях пожарной безопасности" (с изм. и доп., вступ. в силу с 01.03.2023);</w:t>
            </w:r>
          </w:p>
          <w:p w:rsidR="00424F7C" w:rsidRPr="00B66EFD" w:rsidRDefault="00424F7C" w:rsidP="00911FCF">
            <w:pPr>
              <w:widowControl w:val="0"/>
              <w:jc w:val="both"/>
              <w:rPr>
                <w:color w:val="000000"/>
                <w:sz w:val="22"/>
                <w:szCs w:val="22"/>
                <w:lang w:eastAsia="ru-RU"/>
              </w:rPr>
            </w:pPr>
            <w:r w:rsidRPr="00B66EFD">
              <w:rPr>
                <w:color w:val="000000"/>
                <w:sz w:val="22"/>
                <w:szCs w:val="22"/>
                <w:lang w:eastAsia="ru-RU"/>
              </w:rPr>
              <w:t>4.11. Все работы по Контракту также должны производиться в соответствии с требованиями НПБ (Нормы пожарной безопасности) и МПБ (Мероприятия пожарной безопасности), Федерального закона от 22.07.2008 г. № ФЗ-123 «Технический регламент о требованиях пожарной безопасности».</w:t>
            </w:r>
          </w:p>
          <w:p w:rsidR="00424F7C" w:rsidRPr="00B66EFD" w:rsidRDefault="00424F7C" w:rsidP="00911FCF">
            <w:pPr>
              <w:widowControl w:val="0"/>
              <w:ind w:right="142"/>
              <w:jc w:val="both"/>
              <w:rPr>
                <w:color w:val="000000"/>
                <w:sz w:val="22"/>
                <w:szCs w:val="22"/>
                <w:lang w:eastAsia="ru-RU"/>
              </w:rPr>
            </w:pPr>
            <w:r w:rsidRPr="00B66EFD">
              <w:rPr>
                <w:color w:val="000000"/>
                <w:sz w:val="22"/>
                <w:szCs w:val="22"/>
                <w:lang w:eastAsia="ru-RU"/>
              </w:rPr>
              <w:t>4.12. СП 71.13330.2017 «Изоляционные и отделочные покрытия»;</w:t>
            </w:r>
          </w:p>
          <w:p w:rsidR="00424F7C" w:rsidRPr="00B66EFD" w:rsidRDefault="00424F7C" w:rsidP="00911FCF">
            <w:pPr>
              <w:widowControl w:val="0"/>
              <w:ind w:left="43" w:right="142"/>
              <w:jc w:val="both"/>
              <w:rPr>
                <w:color w:val="000000"/>
                <w:sz w:val="22"/>
                <w:szCs w:val="22"/>
                <w:lang w:eastAsia="ru-RU"/>
              </w:rPr>
            </w:pPr>
            <w:r w:rsidRPr="00B66EFD">
              <w:rPr>
                <w:color w:val="000000"/>
                <w:sz w:val="22"/>
                <w:szCs w:val="22"/>
                <w:lang w:eastAsia="ru-RU"/>
              </w:rPr>
              <w:t>4.13. СП 73.13330.2016. Свод правил. Внутренние санитарно-технические системы зданий. СНиП 3.05.01-85" (утв. Приказом Минстроя России от 30.09.2016 N 689/</w:t>
            </w:r>
            <w:proofErr w:type="spellStart"/>
            <w:r w:rsidRPr="00B66EFD">
              <w:rPr>
                <w:color w:val="000000"/>
                <w:sz w:val="22"/>
                <w:szCs w:val="22"/>
                <w:lang w:eastAsia="ru-RU"/>
              </w:rPr>
              <w:t>пр</w:t>
            </w:r>
            <w:proofErr w:type="spellEnd"/>
            <w:r w:rsidRPr="00B66EFD">
              <w:rPr>
                <w:color w:val="000000"/>
                <w:sz w:val="22"/>
                <w:szCs w:val="22"/>
                <w:lang w:eastAsia="ru-RU"/>
              </w:rPr>
              <w:t>) (ред. от 07.11.2018)</w:t>
            </w:r>
          </w:p>
          <w:p w:rsidR="00424F7C" w:rsidRPr="00B66EFD" w:rsidRDefault="00424F7C" w:rsidP="00911FCF">
            <w:pPr>
              <w:widowControl w:val="0"/>
              <w:ind w:left="43" w:right="142"/>
              <w:jc w:val="both"/>
              <w:rPr>
                <w:color w:val="000000"/>
                <w:sz w:val="22"/>
                <w:szCs w:val="22"/>
                <w:lang w:eastAsia="ru-RU"/>
              </w:rPr>
            </w:pPr>
            <w:r w:rsidRPr="00B66EFD">
              <w:rPr>
                <w:color w:val="000000"/>
                <w:sz w:val="22"/>
                <w:szCs w:val="22"/>
                <w:lang w:eastAsia="ru-RU"/>
              </w:rPr>
              <w:t>4.14. СП 76.13330.2016. Свод правил. Электротехнические устройства. Актуализированная редакция СНиП 3.05.06-85" (утв. Приказом Минстроя России от 16.12.2016 N 955/</w:t>
            </w:r>
            <w:proofErr w:type="spellStart"/>
            <w:r w:rsidRPr="00B66EFD">
              <w:rPr>
                <w:color w:val="000000"/>
                <w:sz w:val="22"/>
                <w:szCs w:val="22"/>
                <w:lang w:eastAsia="ru-RU"/>
              </w:rPr>
              <w:t>пр</w:t>
            </w:r>
            <w:proofErr w:type="spellEnd"/>
            <w:r w:rsidRPr="00B66EFD">
              <w:rPr>
                <w:color w:val="000000"/>
                <w:sz w:val="22"/>
                <w:szCs w:val="22"/>
                <w:lang w:eastAsia="ru-RU"/>
              </w:rPr>
              <w:t>)</w:t>
            </w:r>
          </w:p>
          <w:p w:rsidR="00424F7C" w:rsidRPr="00B66EFD" w:rsidRDefault="00424F7C" w:rsidP="00911FCF">
            <w:pPr>
              <w:widowControl w:val="0"/>
              <w:ind w:left="43" w:right="142"/>
              <w:jc w:val="both"/>
              <w:rPr>
                <w:color w:val="000000"/>
                <w:sz w:val="22"/>
                <w:szCs w:val="22"/>
                <w:lang w:eastAsia="ru-RU"/>
              </w:rPr>
            </w:pPr>
            <w:r w:rsidRPr="00B66EFD">
              <w:rPr>
                <w:color w:val="000000"/>
                <w:sz w:val="22"/>
                <w:szCs w:val="22"/>
                <w:lang w:eastAsia="ru-RU"/>
              </w:rPr>
              <w:t>4.15. СП 60.13330.2020. Свод правил. Отопление, вентиляция и кондиционирование воздуха. СНиП 41-01-2003" (утв. и введен в действие Приказом Минстроя России от 30.12.2020 N 921/</w:t>
            </w:r>
            <w:proofErr w:type="spellStart"/>
            <w:r w:rsidRPr="00B66EFD">
              <w:rPr>
                <w:color w:val="000000"/>
                <w:sz w:val="22"/>
                <w:szCs w:val="22"/>
                <w:lang w:eastAsia="ru-RU"/>
              </w:rPr>
              <w:t>пр</w:t>
            </w:r>
            <w:proofErr w:type="spellEnd"/>
            <w:r w:rsidRPr="00B66EFD">
              <w:rPr>
                <w:color w:val="000000"/>
                <w:sz w:val="22"/>
                <w:szCs w:val="22"/>
                <w:lang w:eastAsia="ru-RU"/>
              </w:rPr>
              <w:t>) (ред. от 30.05.2022)</w:t>
            </w:r>
          </w:p>
          <w:p w:rsidR="00424F7C" w:rsidRPr="00B66EFD" w:rsidRDefault="00424F7C" w:rsidP="00911FCF">
            <w:pPr>
              <w:widowControl w:val="0"/>
              <w:ind w:left="43" w:right="142"/>
              <w:jc w:val="both"/>
              <w:rPr>
                <w:color w:val="000000"/>
                <w:sz w:val="22"/>
                <w:szCs w:val="22"/>
                <w:lang w:eastAsia="ru-RU"/>
              </w:rPr>
            </w:pPr>
            <w:r w:rsidRPr="00B66EFD">
              <w:rPr>
                <w:color w:val="000000"/>
                <w:sz w:val="22"/>
                <w:szCs w:val="22"/>
                <w:lang w:eastAsia="ru-RU"/>
              </w:rPr>
              <w:t xml:space="preserve">4.17. "СП 71.13330.2017. Свод правил. Изоляционные и </w:t>
            </w:r>
            <w:r w:rsidRPr="00B66EFD">
              <w:rPr>
                <w:color w:val="000000"/>
                <w:sz w:val="22"/>
                <w:szCs w:val="22"/>
                <w:lang w:eastAsia="ru-RU"/>
              </w:rPr>
              <w:lastRenderedPageBreak/>
              <w:t>отделочные покрытия. Актуализированная редакция СНиП 3.04.01-87" (утв. Приказом Минстроя России от 27.02.2017 N 128/</w:t>
            </w:r>
            <w:proofErr w:type="spellStart"/>
            <w:r w:rsidRPr="00B66EFD">
              <w:rPr>
                <w:color w:val="000000"/>
                <w:sz w:val="22"/>
                <w:szCs w:val="22"/>
                <w:lang w:eastAsia="ru-RU"/>
              </w:rPr>
              <w:t>пр</w:t>
            </w:r>
            <w:proofErr w:type="spellEnd"/>
            <w:r w:rsidRPr="00B66EFD">
              <w:rPr>
                <w:color w:val="000000"/>
                <w:sz w:val="22"/>
                <w:szCs w:val="22"/>
                <w:lang w:eastAsia="ru-RU"/>
              </w:rPr>
              <w:t>) (ред. от 17.12.2021)</w:t>
            </w:r>
          </w:p>
          <w:p w:rsidR="00424F7C" w:rsidRPr="00B66EFD" w:rsidRDefault="00424F7C" w:rsidP="00911FCF">
            <w:pPr>
              <w:widowControl w:val="0"/>
              <w:ind w:left="43" w:right="142"/>
              <w:jc w:val="both"/>
              <w:rPr>
                <w:color w:val="000000"/>
                <w:sz w:val="22"/>
                <w:szCs w:val="22"/>
                <w:highlight w:val="yellow"/>
                <w:lang w:eastAsia="ru-RU"/>
              </w:rPr>
            </w:pPr>
            <w:r w:rsidRPr="00B66EFD">
              <w:rPr>
                <w:color w:val="000000"/>
                <w:sz w:val="22"/>
                <w:szCs w:val="22"/>
                <w:lang w:eastAsia="ru-RU"/>
              </w:rPr>
              <w:t>4.18. Постановление Госстроя РФ от 23.07.2001 N 80 "О принятии строительных норм и правил Российской Федерации "Безопасность труда в строительстве. Часть 1. Общие требования. СНиП 12-03-2001" (Зарегистрировано в Минюсте РФ 09.08.2001 N 2862)</w:t>
            </w:r>
          </w:p>
          <w:p w:rsidR="00424F7C" w:rsidRPr="00B66EFD" w:rsidRDefault="00424F7C" w:rsidP="00911FCF">
            <w:pPr>
              <w:widowControl w:val="0"/>
              <w:ind w:left="43" w:right="142"/>
              <w:jc w:val="both"/>
              <w:rPr>
                <w:color w:val="000000"/>
                <w:sz w:val="22"/>
                <w:szCs w:val="22"/>
                <w:lang w:eastAsia="ru-RU"/>
              </w:rPr>
            </w:pPr>
            <w:r w:rsidRPr="00B66EFD">
              <w:rPr>
                <w:color w:val="000000"/>
                <w:sz w:val="22"/>
                <w:szCs w:val="22"/>
                <w:lang w:eastAsia="ru-RU"/>
              </w:rPr>
              <w:t>4.19. СП 118.13330.2022. Свод правил. Общественные здания и сооружения. СНиП 31-06-2009" (утв. и введен в действие Приказом Минстроя России от 19.05.2022 N 389/</w:t>
            </w:r>
            <w:proofErr w:type="spellStart"/>
            <w:r w:rsidRPr="00B66EFD">
              <w:rPr>
                <w:color w:val="000000"/>
                <w:sz w:val="22"/>
                <w:szCs w:val="22"/>
                <w:lang w:eastAsia="ru-RU"/>
              </w:rPr>
              <w:t>пр</w:t>
            </w:r>
            <w:proofErr w:type="spellEnd"/>
            <w:r w:rsidRPr="00B66EFD">
              <w:rPr>
                <w:color w:val="000000"/>
                <w:sz w:val="22"/>
                <w:szCs w:val="22"/>
                <w:lang w:eastAsia="ru-RU"/>
              </w:rPr>
              <w:t>) (ред. от 03.03.2023)</w:t>
            </w:r>
          </w:p>
          <w:p w:rsidR="00424F7C" w:rsidRPr="00B66EFD" w:rsidRDefault="00424F7C" w:rsidP="00911FCF">
            <w:pPr>
              <w:widowControl w:val="0"/>
              <w:ind w:left="43" w:right="142"/>
              <w:jc w:val="both"/>
              <w:rPr>
                <w:color w:val="000000"/>
                <w:sz w:val="22"/>
                <w:szCs w:val="22"/>
                <w:lang w:eastAsia="ru-RU"/>
              </w:rPr>
            </w:pPr>
            <w:r w:rsidRPr="00B66EFD">
              <w:rPr>
                <w:color w:val="000000"/>
                <w:sz w:val="22"/>
                <w:szCs w:val="22"/>
                <w:lang w:eastAsia="ru-RU"/>
              </w:rPr>
              <w:t>4.20. СП 68.13330.2017. Свод правил. Приемка в эксплуатацию законченных строительством объектов. Основные положения. Актуализированная редакция СНиП 3.01.04-87" (утв. Приказом Минстроя России от 27.07.2017 N 1033/</w:t>
            </w:r>
            <w:proofErr w:type="spellStart"/>
            <w:r w:rsidRPr="00B66EFD">
              <w:rPr>
                <w:color w:val="000000"/>
                <w:sz w:val="22"/>
                <w:szCs w:val="22"/>
                <w:lang w:eastAsia="ru-RU"/>
              </w:rPr>
              <w:t>пр</w:t>
            </w:r>
            <w:proofErr w:type="spellEnd"/>
            <w:r w:rsidRPr="00B66EFD">
              <w:rPr>
                <w:color w:val="000000"/>
                <w:sz w:val="22"/>
                <w:szCs w:val="22"/>
                <w:lang w:eastAsia="ru-RU"/>
              </w:rPr>
              <w:t>) (ред. от 10.12.2019)</w:t>
            </w:r>
          </w:p>
          <w:p w:rsidR="00424F7C" w:rsidRPr="00B66EFD" w:rsidRDefault="00424F7C" w:rsidP="00911FCF">
            <w:pPr>
              <w:widowControl w:val="0"/>
              <w:ind w:left="43" w:right="142"/>
              <w:jc w:val="both"/>
              <w:rPr>
                <w:color w:val="000000"/>
                <w:sz w:val="22"/>
                <w:szCs w:val="22"/>
                <w:lang w:eastAsia="ru-RU"/>
              </w:rPr>
            </w:pPr>
            <w:r w:rsidRPr="00B66EFD">
              <w:rPr>
                <w:color w:val="000000"/>
                <w:sz w:val="22"/>
                <w:szCs w:val="22"/>
                <w:lang w:eastAsia="ru-RU"/>
              </w:rPr>
              <w:t>4.21. Все выполняемые работы должны соответствовать требованиям экологических, санитарно-гигиенических, противопожарных норм, действующих на территории Российской Федерации и обеспечивать безопасную для жизни и здоровья людей эксплуатацию Объекта.</w:t>
            </w:r>
          </w:p>
          <w:p w:rsidR="00424F7C" w:rsidRPr="00B66EFD" w:rsidRDefault="00424F7C" w:rsidP="00911FCF">
            <w:pPr>
              <w:widowControl w:val="0"/>
              <w:ind w:right="142"/>
              <w:jc w:val="both"/>
              <w:rPr>
                <w:b/>
                <w:color w:val="000000"/>
                <w:sz w:val="22"/>
                <w:szCs w:val="22"/>
                <w:lang w:eastAsia="ru-RU"/>
              </w:rPr>
            </w:pPr>
            <w:r w:rsidRPr="00B66EFD">
              <w:rPr>
                <w:b/>
                <w:color w:val="000000"/>
                <w:sz w:val="22"/>
                <w:szCs w:val="22"/>
                <w:lang w:eastAsia="ru-RU"/>
              </w:rPr>
              <w:t>Требования к безопасности выполняемых работ:</w:t>
            </w:r>
          </w:p>
          <w:p w:rsidR="00424F7C" w:rsidRPr="00B66EFD" w:rsidRDefault="00424F7C" w:rsidP="00911FCF">
            <w:pPr>
              <w:widowControl w:val="0"/>
              <w:ind w:right="142"/>
              <w:jc w:val="both"/>
              <w:rPr>
                <w:color w:val="000000"/>
                <w:sz w:val="22"/>
                <w:szCs w:val="22"/>
                <w:lang w:eastAsia="ru-RU"/>
              </w:rPr>
            </w:pPr>
            <w:r w:rsidRPr="00B66EFD">
              <w:rPr>
                <w:color w:val="000000"/>
                <w:sz w:val="22"/>
                <w:szCs w:val="22"/>
                <w:lang w:eastAsia="ru-RU"/>
              </w:rPr>
              <w:t>При выполнении работ должны быть соблюдены требования охраны труда, техники безопасности и электробезопасности в соответствии с действующим законодательством Российской Федерации.</w:t>
            </w:r>
          </w:p>
          <w:p w:rsidR="00424F7C" w:rsidRPr="00B66EFD" w:rsidRDefault="00424F7C" w:rsidP="00911FCF">
            <w:pPr>
              <w:widowControl w:val="0"/>
              <w:ind w:right="142"/>
              <w:jc w:val="both"/>
              <w:rPr>
                <w:color w:val="000000"/>
                <w:sz w:val="22"/>
                <w:szCs w:val="22"/>
                <w:lang w:eastAsia="ru-RU"/>
              </w:rPr>
            </w:pPr>
            <w:r w:rsidRPr="00B66EFD">
              <w:rPr>
                <w:color w:val="000000"/>
                <w:sz w:val="22"/>
                <w:szCs w:val="22"/>
                <w:lang w:eastAsia="ru-RU"/>
              </w:rPr>
              <w:t>Подрядчик обеспечивает безопасность работ для окружающей природной среды, при этом:</w:t>
            </w:r>
          </w:p>
          <w:p w:rsidR="00424F7C" w:rsidRPr="00B66EFD" w:rsidRDefault="00424F7C" w:rsidP="00911FCF">
            <w:pPr>
              <w:widowControl w:val="0"/>
              <w:ind w:left="43" w:right="142"/>
              <w:jc w:val="both"/>
              <w:rPr>
                <w:color w:val="000000"/>
                <w:sz w:val="22"/>
                <w:szCs w:val="22"/>
                <w:lang w:eastAsia="ru-RU"/>
              </w:rPr>
            </w:pPr>
            <w:r w:rsidRPr="00B66EFD">
              <w:rPr>
                <w:color w:val="000000"/>
                <w:sz w:val="22"/>
                <w:szCs w:val="22"/>
                <w:lang w:eastAsia="ru-RU"/>
              </w:rPr>
              <w:t>- выполняет оснащение рабочих мест и строительной площадки инвентарными контейнерами для бытовых и строительных отходов;</w:t>
            </w:r>
          </w:p>
          <w:p w:rsidR="00424F7C" w:rsidRPr="00B66EFD" w:rsidRDefault="00424F7C" w:rsidP="00911FCF">
            <w:pPr>
              <w:widowControl w:val="0"/>
              <w:ind w:left="43" w:right="142"/>
              <w:jc w:val="both"/>
              <w:rPr>
                <w:color w:val="000000"/>
                <w:sz w:val="22"/>
                <w:szCs w:val="22"/>
                <w:lang w:eastAsia="ru-RU"/>
              </w:rPr>
            </w:pPr>
            <w:r w:rsidRPr="00B66EFD">
              <w:rPr>
                <w:color w:val="000000"/>
                <w:sz w:val="22"/>
                <w:szCs w:val="22"/>
                <w:lang w:eastAsia="ru-RU"/>
              </w:rPr>
              <w:t>- обеспечивает ежедневную уборку стройплощадки и прилегающей к ней пятиметровой зоны от мусора.</w:t>
            </w:r>
          </w:p>
          <w:p w:rsidR="00424F7C" w:rsidRPr="00B66EFD" w:rsidRDefault="00424F7C" w:rsidP="00911FCF">
            <w:pPr>
              <w:widowControl w:val="0"/>
              <w:ind w:left="43" w:right="142"/>
              <w:jc w:val="both"/>
              <w:rPr>
                <w:color w:val="000000"/>
                <w:sz w:val="22"/>
                <w:szCs w:val="22"/>
                <w:lang w:eastAsia="ru-RU"/>
              </w:rPr>
            </w:pPr>
            <w:r w:rsidRPr="00B66EFD">
              <w:rPr>
                <w:color w:val="000000"/>
                <w:sz w:val="22"/>
                <w:szCs w:val="22"/>
                <w:lang w:eastAsia="ru-RU"/>
              </w:rPr>
              <w:t>- строительный мусор вывозит в отведенные места и в установленные сроки;</w:t>
            </w:r>
          </w:p>
          <w:p w:rsidR="00424F7C" w:rsidRPr="00B66EFD" w:rsidRDefault="00424F7C" w:rsidP="00911FCF">
            <w:pPr>
              <w:widowControl w:val="0"/>
              <w:ind w:left="43" w:right="142"/>
              <w:jc w:val="both"/>
              <w:rPr>
                <w:color w:val="000000"/>
                <w:sz w:val="22"/>
                <w:szCs w:val="22"/>
                <w:lang w:eastAsia="ru-RU"/>
              </w:rPr>
            </w:pPr>
            <w:r w:rsidRPr="00B66EFD">
              <w:rPr>
                <w:color w:val="000000"/>
                <w:sz w:val="22"/>
                <w:szCs w:val="22"/>
                <w:lang w:eastAsia="ru-RU"/>
              </w:rPr>
              <w:t>- сливает жидкие отходы только в специально отведенные и оборудованные для этих целей места;</w:t>
            </w:r>
          </w:p>
          <w:p w:rsidR="00424F7C" w:rsidRPr="00B66EFD" w:rsidRDefault="00424F7C" w:rsidP="00911FCF">
            <w:pPr>
              <w:widowControl w:val="0"/>
              <w:ind w:left="43" w:right="142"/>
              <w:jc w:val="both"/>
              <w:rPr>
                <w:color w:val="000000"/>
                <w:sz w:val="22"/>
                <w:szCs w:val="22"/>
                <w:lang w:eastAsia="ru-RU"/>
              </w:rPr>
            </w:pPr>
            <w:r w:rsidRPr="00B66EFD">
              <w:rPr>
                <w:color w:val="000000"/>
                <w:sz w:val="22"/>
                <w:szCs w:val="22"/>
                <w:lang w:eastAsia="ru-RU"/>
              </w:rPr>
              <w:t>Ведет журнал учета образования и движения отходов на участках ремонта.</w:t>
            </w:r>
          </w:p>
          <w:p w:rsidR="00424F7C" w:rsidRPr="00B66EFD" w:rsidRDefault="00424F7C" w:rsidP="00911FCF">
            <w:pPr>
              <w:widowControl w:val="0"/>
              <w:ind w:left="43" w:right="142"/>
              <w:jc w:val="both"/>
              <w:rPr>
                <w:color w:val="000000"/>
                <w:sz w:val="22"/>
                <w:szCs w:val="22"/>
                <w:lang w:eastAsia="ru-RU"/>
              </w:rPr>
            </w:pPr>
            <w:r w:rsidRPr="00B66EFD">
              <w:rPr>
                <w:color w:val="000000"/>
                <w:sz w:val="22"/>
                <w:szCs w:val="22"/>
                <w:lang w:eastAsia="ru-RU"/>
              </w:rPr>
              <w:t>Подключение переносного электрического оборудования (электроинструмент и т.п.), необходимого для проведения работ, Подрядчик проводит по предварительным заявкам. Самовольное подключение вышеуказанного оборудования недопустимо.</w:t>
            </w:r>
          </w:p>
          <w:p w:rsidR="00424F7C" w:rsidRPr="00B66EFD" w:rsidRDefault="00424F7C" w:rsidP="00911FCF">
            <w:pPr>
              <w:widowControl w:val="0"/>
              <w:ind w:left="43" w:right="142" w:firstLine="567"/>
              <w:jc w:val="both"/>
              <w:rPr>
                <w:color w:val="000000"/>
                <w:sz w:val="22"/>
                <w:szCs w:val="22"/>
                <w:lang w:eastAsia="ru-RU"/>
              </w:rPr>
            </w:pPr>
          </w:p>
          <w:p w:rsidR="00424F7C" w:rsidRPr="00B66EFD" w:rsidRDefault="00424F7C" w:rsidP="00911FCF">
            <w:pPr>
              <w:widowControl w:val="0"/>
              <w:ind w:right="142"/>
              <w:jc w:val="both"/>
              <w:rPr>
                <w:b/>
                <w:color w:val="000000"/>
                <w:sz w:val="22"/>
                <w:szCs w:val="22"/>
                <w:lang w:eastAsia="ru-RU"/>
              </w:rPr>
            </w:pPr>
            <w:r w:rsidRPr="00B66EFD">
              <w:rPr>
                <w:b/>
                <w:color w:val="000000"/>
                <w:sz w:val="22"/>
                <w:szCs w:val="22"/>
                <w:lang w:eastAsia="ru-RU"/>
              </w:rPr>
              <w:t>Требования к функциональным характеристикам материалов и изделий, в том числе подлежащих использованию при выполнении работ:</w:t>
            </w:r>
          </w:p>
          <w:p w:rsidR="00424F7C" w:rsidRPr="00B66EFD" w:rsidRDefault="00424F7C" w:rsidP="00911FCF">
            <w:pPr>
              <w:widowControl w:val="0"/>
              <w:ind w:right="142"/>
              <w:jc w:val="both"/>
              <w:rPr>
                <w:color w:val="000000"/>
                <w:sz w:val="22"/>
                <w:szCs w:val="22"/>
                <w:lang w:eastAsia="ru-RU"/>
              </w:rPr>
            </w:pPr>
            <w:r w:rsidRPr="00B66EFD">
              <w:rPr>
                <w:color w:val="000000"/>
                <w:sz w:val="22"/>
                <w:szCs w:val="22"/>
                <w:lang w:eastAsia="ru-RU"/>
              </w:rPr>
              <w:t>1. Подрядчик в счет цены Контракта обеспечивает выполнение работ необходимыми материалами и изделиями, а также осуществляет их надлежащую приемку, разгрузку, складирование и охрану.</w:t>
            </w:r>
          </w:p>
          <w:p w:rsidR="00424F7C" w:rsidRPr="00B66EFD" w:rsidRDefault="00424F7C" w:rsidP="00911FCF">
            <w:pPr>
              <w:widowControl w:val="0"/>
              <w:ind w:right="142"/>
              <w:jc w:val="both"/>
              <w:rPr>
                <w:color w:val="000000"/>
                <w:sz w:val="22"/>
                <w:szCs w:val="22"/>
                <w:lang w:eastAsia="ru-RU"/>
              </w:rPr>
            </w:pPr>
            <w:r w:rsidRPr="00B66EFD">
              <w:rPr>
                <w:color w:val="000000"/>
                <w:sz w:val="22"/>
                <w:szCs w:val="22"/>
                <w:lang w:eastAsia="ru-RU"/>
              </w:rPr>
              <w:t xml:space="preserve">При разгрузке, складировании материалов и изделий Подрядчик обеспечивает принятие мер, предотвращающих их повреждение. В случае повреждения материалов и изделий необходимое </w:t>
            </w:r>
            <w:r w:rsidRPr="00B66EFD">
              <w:rPr>
                <w:color w:val="000000"/>
                <w:sz w:val="22"/>
                <w:szCs w:val="22"/>
                <w:lang w:eastAsia="ru-RU"/>
              </w:rPr>
              <w:lastRenderedPageBreak/>
              <w:t>количество материалов и изделий приобретается Подрядчиком за свой счет.</w:t>
            </w:r>
          </w:p>
          <w:p w:rsidR="00424F7C" w:rsidRDefault="00424F7C" w:rsidP="00911FCF">
            <w:pPr>
              <w:widowControl w:val="0"/>
              <w:ind w:right="142"/>
              <w:jc w:val="both"/>
              <w:rPr>
                <w:color w:val="000000"/>
                <w:sz w:val="22"/>
                <w:szCs w:val="22"/>
                <w:lang w:eastAsia="ru-RU"/>
              </w:rPr>
            </w:pPr>
            <w:r w:rsidRPr="00B66EFD">
              <w:rPr>
                <w:color w:val="000000"/>
                <w:sz w:val="22"/>
                <w:szCs w:val="22"/>
                <w:lang w:eastAsia="ru-RU"/>
              </w:rPr>
              <w:t>2. Подрядчик обязуется при выполнении работ использовать материалы, разрешенные к применению на территории Российской Федерации, соответствующие требованиям промышленной и экологической безопасности, требованиям ГОСТов, СНиПов, других нормативно-технических документов</w:t>
            </w:r>
            <w:r>
              <w:rPr>
                <w:color w:val="000000"/>
                <w:sz w:val="22"/>
                <w:szCs w:val="22"/>
                <w:lang w:eastAsia="ru-RU"/>
              </w:rPr>
              <w:t>.</w:t>
            </w:r>
            <w:r w:rsidRPr="00B66EFD">
              <w:rPr>
                <w:color w:val="000000"/>
                <w:sz w:val="22"/>
                <w:szCs w:val="22"/>
                <w:lang w:eastAsia="ru-RU"/>
              </w:rPr>
              <w:t xml:space="preserve"> </w:t>
            </w:r>
          </w:p>
          <w:p w:rsidR="00424F7C" w:rsidRPr="00B66EFD" w:rsidRDefault="00424F7C" w:rsidP="00911FCF">
            <w:pPr>
              <w:widowControl w:val="0"/>
              <w:ind w:right="142"/>
              <w:jc w:val="both"/>
              <w:rPr>
                <w:color w:val="000000"/>
                <w:sz w:val="22"/>
                <w:szCs w:val="22"/>
                <w:lang w:eastAsia="ru-RU"/>
              </w:rPr>
            </w:pPr>
            <w:r w:rsidRPr="00B66EFD">
              <w:rPr>
                <w:color w:val="000000"/>
                <w:sz w:val="22"/>
                <w:szCs w:val="22"/>
                <w:lang w:eastAsia="ru-RU"/>
              </w:rPr>
              <w:t>3. Подрядчик гарантирует надлежащее качество используемых материалов и изделий, соответствие их техническим условиям, обеспеченность их соответствующими сертификатами, техническими паспортами и другими документами, удостоверяющими их качество, в случаях, когда наличие указанных документов предусмотрено действующим законодательством Российской Федерации.</w:t>
            </w:r>
          </w:p>
          <w:p w:rsidR="00424F7C" w:rsidRPr="00B66EFD" w:rsidRDefault="00424F7C" w:rsidP="00911FCF">
            <w:pPr>
              <w:widowControl w:val="0"/>
              <w:ind w:right="142"/>
              <w:jc w:val="both"/>
              <w:rPr>
                <w:color w:val="000000"/>
                <w:sz w:val="22"/>
                <w:szCs w:val="22"/>
                <w:lang w:eastAsia="ru-RU"/>
              </w:rPr>
            </w:pPr>
            <w:r w:rsidRPr="00B66EFD">
              <w:rPr>
                <w:color w:val="000000"/>
                <w:sz w:val="22"/>
                <w:szCs w:val="22"/>
                <w:lang w:eastAsia="ru-RU"/>
              </w:rPr>
              <w:t>4. Используемые Подрядчиком для выполнения работ материалы при обычных условиях хранения, транспортировки и утилизации должны быть безопасны для жизни, здоровья людей, окружающей среды, а также не причинять вред имуществу Заказчика в течение срока службы или срока годности материалов, установленных производителем.</w:t>
            </w:r>
          </w:p>
          <w:p w:rsidR="00424F7C" w:rsidRPr="00B66EFD" w:rsidRDefault="00424F7C" w:rsidP="00911FCF">
            <w:pPr>
              <w:widowControl w:val="0"/>
              <w:ind w:right="142"/>
              <w:jc w:val="both"/>
              <w:rPr>
                <w:b/>
                <w:color w:val="000000"/>
                <w:sz w:val="22"/>
                <w:szCs w:val="22"/>
                <w:lang w:eastAsia="ru-RU"/>
              </w:rPr>
            </w:pPr>
            <w:r w:rsidRPr="00B66EFD">
              <w:rPr>
                <w:b/>
                <w:color w:val="000000"/>
                <w:sz w:val="22"/>
                <w:szCs w:val="22"/>
                <w:lang w:eastAsia="ru-RU"/>
              </w:rPr>
              <w:t>Условия выполнения работ:</w:t>
            </w:r>
          </w:p>
          <w:p w:rsidR="00424F7C" w:rsidRPr="00B66EFD" w:rsidRDefault="00424F7C" w:rsidP="00911FCF">
            <w:pPr>
              <w:widowControl w:val="0"/>
              <w:ind w:left="147" w:right="142"/>
              <w:jc w:val="both"/>
              <w:rPr>
                <w:color w:val="000000"/>
                <w:sz w:val="22"/>
                <w:szCs w:val="22"/>
                <w:lang w:eastAsia="ru-RU"/>
              </w:rPr>
            </w:pPr>
            <w:r w:rsidRPr="00B66EFD">
              <w:rPr>
                <w:color w:val="000000"/>
                <w:sz w:val="22"/>
                <w:szCs w:val="22"/>
                <w:lang w:eastAsia="ru-RU"/>
              </w:rPr>
              <w:t>1. Работы производятся в условиях эксплуатируемого нежилого здания, без предоставления складских помещений, с охраной материалов за счет Подрядчика.</w:t>
            </w:r>
          </w:p>
          <w:p w:rsidR="00424F7C" w:rsidRPr="00FE6607" w:rsidRDefault="00424F7C" w:rsidP="00911FCF">
            <w:pPr>
              <w:widowControl w:val="0"/>
              <w:ind w:left="147" w:right="142"/>
              <w:jc w:val="both"/>
              <w:rPr>
                <w:sz w:val="22"/>
                <w:szCs w:val="22"/>
                <w:lang w:eastAsia="ru-RU"/>
              </w:rPr>
            </w:pPr>
            <w:r w:rsidRPr="00B66EFD">
              <w:rPr>
                <w:color w:val="000000"/>
                <w:sz w:val="22"/>
                <w:szCs w:val="22"/>
                <w:lang w:eastAsia="ru-RU"/>
              </w:rPr>
              <w:t xml:space="preserve">2. Работы, предусмотренные Контрактом, выполняются Подрядчиком на основании </w:t>
            </w:r>
            <w:r w:rsidRPr="00FE6607">
              <w:rPr>
                <w:sz w:val="22"/>
                <w:szCs w:val="22"/>
                <w:lang w:eastAsia="ru-RU"/>
              </w:rPr>
              <w:t>локальной сметы № ЛС-02-01-01   и в соответствии с описанием объекта закупки.</w:t>
            </w:r>
          </w:p>
          <w:p w:rsidR="00424F7C" w:rsidRPr="00B66EFD" w:rsidRDefault="00424F7C" w:rsidP="00911FCF">
            <w:pPr>
              <w:widowControl w:val="0"/>
              <w:ind w:left="147" w:right="142"/>
              <w:jc w:val="both"/>
              <w:rPr>
                <w:color w:val="000000"/>
                <w:sz w:val="22"/>
                <w:szCs w:val="22"/>
                <w:lang w:eastAsia="ru-RU"/>
              </w:rPr>
            </w:pPr>
            <w:r w:rsidRPr="00B66EFD">
              <w:rPr>
                <w:color w:val="000000"/>
                <w:sz w:val="22"/>
                <w:szCs w:val="22"/>
                <w:lang w:eastAsia="ru-RU"/>
              </w:rPr>
              <w:t xml:space="preserve">Подрядчик и Заказчик совместно подписывают Акт приема-передачи объекта для производства работ в течение 3-х рабочих дней с момента подписания Контракта.  </w:t>
            </w:r>
          </w:p>
          <w:p w:rsidR="00424F7C" w:rsidRPr="00B66EFD" w:rsidRDefault="00424F7C" w:rsidP="00911FCF">
            <w:pPr>
              <w:widowControl w:val="0"/>
              <w:ind w:left="147" w:right="142"/>
              <w:jc w:val="both"/>
              <w:rPr>
                <w:color w:val="000000"/>
                <w:sz w:val="22"/>
                <w:szCs w:val="22"/>
                <w:lang w:eastAsia="ru-RU"/>
              </w:rPr>
            </w:pPr>
            <w:r w:rsidRPr="00B66EFD">
              <w:rPr>
                <w:color w:val="000000"/>
                <w:sz w:val="22"/>
                <w:szCs w:val="22"/>
                <w:lang w:eastAsia="ru-RU"/>
              </w:rPr>
              <w:t>3. Работы выполняются, при обязательном присутствии должностного лица Подрядчика, ответственного за выполнение работ.</w:t>
            </w:r>
          </w:p>
          <w:p w:rsidR="00424F7C" w:rsidRPr="00B66EFD" w:rsidRDefault="00424F7C" w:rsidP="00911FCF">
            <w:pPr>
              <w:widowControl w:val="0"/>
              <w:ind w:left="147" w:right="142"/>
              <w:jc w:val="both"/>
              <w:rPr>
                <w:color w:val="000000"/>
                <w:sz w:val="22"/>
                <w:szCs w:val="22"/>
                <w:lang w:eastAsia="ru-RU"/>
              </w:rPr>
            </w:pPr>
            <w:r w:rsidRPr="00B66EFD">
              <w:rPr>
                <w:color w:val="000000"/>
                <w:sz w:val="22"/>
                <w:szCs w:val="22"/>
                <w:lang w:eastAsia="ru-RU"/>
              </w:rPr>
              <w:t>4. Выполнение работ не должно препятствовать или создавать неудобства в работе, или представлять угрозу для сотрудников Заказчика или посетителей.</w:t>
            </w:r>
          </w:p>
          <w:p w:rsidR="00424F7C" w:rsidRPr="00B66EFD" w:rsidRDefault="00424F7C" w:rsidP="00911FCF">
            <w:pPr>
              <w:widowControl w:val="0"/>
              <w:ind w:left="147" w:right="142"/>
              <w:jc w:val="both"/>
              <w:rPr>
                <w:color w:val="000000"/>
                <w:sz w:val="22"/>
                <w:szCs w:val="22"/>
                <w:lang w:eastAsia="ru-RU"/>
              </w:rPr>
            </w:pPr>
            <w:r w:rsidRPr="00B66EFD">
              <w:rPr>
                <w:color w:val="000000"/>
                <w:sz w:val="22"/>
                <w:szCs w:val="22"/>
                <w:lang w:eastAsia="ru-RU"/>
              </w:rPr>
              <w:t xml:space="preserve">5. При выполнении работ Подрядчику необходимо предусмотреть мероприятия по защите существующих конструкций от попадания пыли и возможного повреждения. При условии повреждения существующих конструкций, инженерных систем, расходы на их восстановление принимает на себя Подрядчик. </w:t>
            </w:r>
          </w:p>
          <w:p w:rsidR="00424F7C" w:rsidRPr="00B66EFD" w:rsidRDefault="00424F7C" w:rsidP="00911FCF">
            <w:pPr>
              <w:widowControl w:val="0"/>
              <w:ind w:left="147" w:right="142"/>
              <w:jc w:val="both"/>
              <w:rPr>
                <w:color w:val="000000"/>
                <w:sz w:val="22"/>
                <w:szCs w:val="22"/>
                <w:lang w:eastAsia="ru-RU"/>
              </w:rPr>
            </w:pPr>
            <w:r w:rsidRPr="00B66EFD">
              <w:rPr>
                <w:color w:val="000000"/>
                <w:sz w:val="22"/>
                <w:szCs w:val="22"/>
                <w:lang w:eastAsia="ru-RU"/>
              </w:rPr>
              <w:t>6.Подрядчик обеспечивает нахождение работников Подрядчика на Объекте в специальной одежде с указанием фирменного наименования Подрядчика.</w:t>
            </w:r>
          </w:p>
          <w:p w:rsidR="00424F7C" w:rsidRPr="00B66EFD" w:rsidRDefault="00424F7C" w:rsidP="00911FCF">
            <w:pPr>
              <w:widowControl w:val="0"/>
              <w:ind w:left="147" w:right="142"/>
              <w:jc w:val="both"/>
              <w:rPr>
                <w:color w:val="000000"/>
                <w:sz w:val="22"/>
                <w:szCs w:val="22"/>
                <w:lang w:eastAsia="ru-RU"/>
              </w:rPr>
            </w:pPr>
            <w:r w:rsidRPr="00B66EFD">
              <w:rPr>
                <w:color w:val="000000"/>
                <w:sz w:val="22"/>
                <w:szCs w:val="22"/>
                <w:lang w:eastAsia="ru-RU"/>
              </w:rPr>
              <w:t>7. Не допускается сброс мусора, загрязненных остатков и иных отходов на озелененные территории, территорию за пределами бордюра, придорожные полосы, колодцы дождевой канализации, каналы и другие места.</w:t>
            </w:r>
          </w:p>
        </w:tc>
      </w:tr>
      <w:tr w:rsidR="00424F7C" w:rsidRPr="00B66EFD" w:rsidTr="00911FCF">
        <w:trPr>
          <w:trHeight w:val="163"/>
        </w:trPr>
        <w:tc>
          <w:tcPr>
            <w:tcW w:w="300" w:type="pct"/>
            <w:tcBorders>
              <w:top w:val="single" w:sz="4" w:space="0" w:color="auto"/>
              <w:left w:val="single" w:sz="4" w:space="0" w:color="auto"/>
              <w:bottom w:val="single" w:sz="4" w:space="0" w:color="auto"/>
              <w:right w:val="single" w:sz="4" w:space="0" w:color="auto"/>
            </w:tcBorders>
            <w:vAlign w:val="center"/>
          </w:tcPr>
          <w:p w:rsidR="00424F7C" w:rsidRPr="00B66EFD" w:rsidRDefault="00424F7C" w:rsidP="00424F7C">
            <w:pPr>
              <w:numPr>
                <w:ilvl w:val="0"/>
                <w:numId w:val="3"/>
              </w:numPr>
              <w:tabs>
                <w:tab w:val="num" w:pos="360"/>
              </w:tabs>
              <w:suppressAutoHyphens w:val="0"/>
              <w:ind w:left="360"/>
              <w:jc w:val="both"/>
              <w:rPr>
                <w:color w:val="000000"/>
                <w:sz w:val="22"/>
                <w:szCs w:val="22"/>
              </w:rPr>
            </w:pPr>
          </w:p>
        </w:tc>
        <w:tc>
          <w:tcPr>
            <w:tcW w:w="1610" w:type="pct"/>
            <w:tcBorders>
              <w:top w:val="single" w:sz="4" w:space="0" w:color="auto"/>
              <w:left w:val="single" w:sz="4" w:space="0" w:color="auto"/>
              <w:bottom w:val="single" w:sz="4" w:space="0" w:color="auto"/>
              <w:right w:val="single" w:sz="4" w:space="0" w:color="auto"/>
            </w:tcBorders>
            <w:vAlign w:val="center"/>
            <w:hideMark/>
          </w:tcPr>
          <w:p w:rsidR="00424F7C" w:rsidRPr="00B66EFD" w:rsidRDefault="00424F7C" w:rsidP="00911FCF">
            <w:pPr>
              <w:autoSpaceDN w:val="0"/>
              <w:rPr>
                <w:bCs/>
                <w:sz w:val="22"/>
                <w:szCs w:val="22"/>
              </w:rPr>
            </w:pPr>
            <w:r w:rsidRPr="00B66EFD">
              <w:rPr>
                <w:bCs/>
                <w:sz w:val="22"/>
                <w:szCs w:val="22"/>
              </w:rPr>
              <w:t>Порядок сдачи-приемки выполненных работ</w:t>
            </w:r>
          </w:p>
        </w:tc>
        <w:tc>
          <w:tcPr>
            <w:tcW w:w="3090" w:type="pct"/>
            <w:tcBorders>
              <w:top w:val="single" w:sz="4" w:space="0" w:color="auto"/>
              <w:left w:val="single" w:sz="4" w:space="0" w:color="auto"/>
              <w:bottom w:val="single" w:sz="4" w:space="0" w:color="auto"/>
              <w:right w:val="single" w:sz="4" w:space="0" w:color="auto"/>
            </w:tcBorders>
            <w:hideMark/>
          </w:tcPr>
          <w:p w:rsidR="00424F7C" w:rsidRPr="00B66EFD" w:rsidRDefault="00424F7C" w:rsidP="00911FCF">
            <w:pPr>
              <w:widowControl w:val="0"/>
              <w:ind w:right="142"/>
              <w:jc w:val="both"/>
              <w:rPr>
                <w:rFonts w:eastAsia="SimSun"/>
                <w:color w:val="000000"/>
                <w:kern w:val="1"/>
                <w:sz w:val="22"/>
                <w:szCs w:val="22"/>
                <w:lang w:eastAsia="hi-IN" w:bidi="hi-IN"/>
              </w:rPr>
            </w:pPr>
            <w:r w:rsidRPr="00B66EFD">
              <w:rPr>
                <w:rFonts w:eastAsia="SimSun"/>
                <w:color w:val="000000"/>
                <w:kern w:val="1"/>
                <w:sz w:val="22"/>
                <w:szCs w:val="22"/>
                <w:lang w:eastAsia="hi-IN" w:bidi="hi-IN"/>
              </w:rPr>
              <w:t>В соответствии с Проектом Контракта.</w:t>
            </w:r>
          </w:p>
        </w:tc>
      </w:tr>
      <w:tr w:rsidR="00424F7C" w:rsidRPr="00B66EFD" w:rsidTr="00911FCF">
        <w:trPr>
          <w:trHeight w:val="163"/>
        </w:trPr>
        <w:tc>
          <w:tcPr>
            <w:tcW w:w="300" w:type="pct"/>
            <w:tcBorders>
              <w:top w:val="single" w:sz="4" w:space="0" w:color="auto"/>
              <w:left w:val="single" w:sz="4" w:space="0" w:color="auto"/>
              <w:bottom w:val="single" w:sz="4" w:space="0" w:color="auto"/>
              <w:right w:val="single" w:sz="4" w:space="0" w:color="auto"/>
            </w:tcBorders>
            <w:vAlign w:val="center"/>
          </w:tcPr>
          <w:p w:rsidR="00424F7C" w:rsidRPr="00B66EFD" w:rsidRDefault="00424F7C" w:rsidP="00424F7C">
            <w:pPr>
              <w:numPr>
                <w:ilvl w:val="0"/>
                <w:numId w:val="3"/>
              </w:numPr>
              <w:tabs>
                <w:tab w:val="num" w:pos="360"/>
              </w:tabs>
              <w:suppressAutoHyphens w:val="0"/>
              <w:ind w:left="360"/>
              <w:jc w:val="both"/>
              <w:rPr>
                <w:color w:val="000000"/>
                <w:sz w:val="22"/>
                <w:szCs w:val="22"/>
              </w:rPr>
            </w:pPr>
          </w:p>
        </w:tc>
        <w:tc>
          <w:tcPr>
            <w:tcW w:w="1610" w:type="pct"/>
            <w:tcBorders>
              <w:top w:val="single" w:sz="4" w:space="0" w:color="auto"/>
              <w:left w:val="single" w:sz="4" w:space="0" w:color="auto"/>
              <w:bottom w:val="single" w:sz="4" w:space="0" w:color="auto"/>
              <w:right w:val="single" w:sz="4" w:space="0" w:color="auto"/>
            </w:tcBorders>
            <w:vAlign w:val="center"/>
            <w:hideMark/>
          </w:tcPr>
          <w:p w:rsidR="00424F7C" w:rsidRPr="00B66EFD" w:rsidRDefault="00424F7C" w:rsidP="00911FCF">
            <w:pPr>
              <w:rPr>
                <w:color w:val="000000"/>
                <w:sz w:val="22"/>
                <w:szCs w:val="22"/>
              </w:rPr>
            </w:pPr>
            <w:r w:rsidRPr="00B66EFD">
              <w:rPr>
                <w:color w:val="000000"/>
                <w:sz w:val="22"/>
                <w:szCs w:val="22"/>
              </w:rPr>
              <w:t>Документация, предоставляемая Заказчику после выполнения работ</w:t>
            </w:r>
          </w:p>
        </w:tc>
        <w:tc>
          <w:tcPr>
            <w:tcW w:w="3090" w:type="pct"/>
            <w:tcBorders>
              <w:top w:val="single" w:sz="4" w:space="0" w:color="auto"/>
              <w:left w:val="single" w:sz="4" w:space="0" w:color="auto"/>
              <w:bottom w:val="single" w:sz="4" w:space="0" w:color="auto"/>
              <w:right w:val="single" w:sz="4" w:space="0" w:color="auto"/>
            </w:tcBorders>
            <w:hideMark/>
          </w:tcPr>
          <w:p w:rsidR="00424F7C" w:rsidRPr="00B66EFD" w:rsidRDefault="00424F7C" w:rsidP="00911FCF">
            <w:pPr>
              <w:widowControl w:val="0"/>
              <w:ind w:right="142"/>
              <w:jc w:val="both"/>
              <w:rPr>
                <w:rFonts w:eastAsia="SimSun"/>
                <w:color w:val="000000"/>
                <w:kern w:val="1"/>
                <w:sz w:val="22"/>
                <w:szCs w:val="22"/>
                <w:lang w:eastAsia="hi-IN" w:bidi="hi-IN"/>
              </w:rPr>
            </w:pPr>
            <w:r w:rsidRPr="00B66EFD">
              <w:rPr>
                <w:rFonts w:eastAsia="SimSun"/>
                <w:color w:val="000000"/>
                <w:kern w:val="1"/>
                <w:sz w:val="22"/>
                <w:szCs w:val="22"/>
                <w:lang w:eastAsia="hi-IN" w:bidi="hi-IN"/>
              </w:rPr>
              <w:t>Полный комплект исполнительной документации в соответствии с действующими на территории РФ правилами, нормами и требованиями в 3 (трех) экземплярах:</w:t>
            </w:r>
          </w:p>
          <w:p w:rsidR="00424F7C" w:rsidRPr="00B66EFD" w:rsidRDefault="00424F7C" w:rsidP="00424F7C">
            <w:pPr>
              <w:widowControl w:val="0"/>
              <w:numPr>
                <w:ilvl w:val="0"/>
                <w:numId w:val="4"/>
              </w:numPr>
              <w:ind w:right="142"/>
              <w:jc w:val="both"/>
              <w:rPr>
                <w:rFonts w:eastAsia="SimSun"/>
                <w:color w:val="000000"/>
                <w:kern w:val="1"/>
                <w:sz w:val="22"/>
                <w:szCs w:val="22"/>
                <w:lang w:eastAsia="hi-IN" w:bidi="hi-IN"/>
              </w:rPr>
            </w:pPr>
            <w:r w:rsidRPr="00B66EFD">
              <w:rPr>
                <w:rFonts w:eastAsia="SimSun"/>
                <w:color w:val="000000"/>
                <w:kern w:val="1"/>
                <w:sz w:val="22"/>
                <w:szCs w:val="22"/>
                <w:lang w:eastAsia="hi-IN" w:bidi="hi-IN"/>
              </w:rPr>
              <w:t>Акты освидетельствования на скрытые работы (при наличии);</w:t>
            </w:r>
          </w:p>
          <w:p w:rsidR="00424F7C" w:rsidRPr="00B66EFD" w:rsidRDefault="00424F7C" w:rsidP="00424F7C">
            <w:pPr>
              <w:widowControl w:val="0"/>
              <w:numPr>
                <w:ilvl w:val="0"/>
                <w:numId w:val="4"/>
              </w:numPr>
              <w:ind w:right="142"/>
              <w:jc w:val="both"/>
              <w:rPr>
                <w:rFonts w:eastAsia="SimSun"/>
                <w:color w:val="000000"/>
                <w:kern w:val="1"/>
                <w:sz w:val="22"/>
                <w:szCs w:val="22"/>
                <w:lang w:eastAsia="hi-IN" w:bidi="hi-IN"/>
              </w:rPr>
            </w:pPr>
            <w:r w:rsidRPr="00B66EFD">
              <w:rPr>
                <w:rFonts w:eastAsia="SimSun"/>
                <w:color w:val="000000"/>
                <w:kern w:val="1"/>
                <w:sz w:val="22"/>
                <w:szCs w:val="22"/>
                <w:lang w:eastAsia="hi-IN" w:bidi="hi-IN"/>
              </w:rPr>
              <w:t>Лабораторные испытания (при необходимости);</w:t>
            </w:r>
          </w:p>
          <w:p w:rsidR="00424F7C" w:rsidRPr="00B66EFD" w:rsidRDefault="00424F7C" w:rsidP="00424F7C">
            <w:pPr>
              <w:widowControl w:val="0"/>
              <w:numPr>
                <w:ilvl w:val="0"/>
                <w:numId w:val="4"/>
              </w:numPr>
              <w:ind w:right="142"/>
              <w:jc w:val="both"/>
              <w:rPr>
                <w:rFonts w:eastAsia="SimSun"/>
                <w:color w:val="000000"/>
                <w:kern w:val="1"/>
                <w:sz w:val="22"/>
                <w:szCs w:val="22"/>
                <w:lang w:eastAsia="hi-IN" w:bidi="hi-IN"/>
              </w:rPr>
            </w:pPr>
            <w:r w:rsidRPr="00B66EFD">
              <w:rPr>
                <w:rFonts w:eastAsia="SimSun"/>
                <w:color w:val="000000"/>
                <w:kern w:val="1"/>
                <w:sz w:val="22"/>
                <w:szCs w:val="22"/>
                <w:lang w:eastAsia="hi-IN" w:bidi="hi-IN"/>
              </w:rPr>
              <w:t>Исполнительные схемы с объемами работ (при необходимости);</w:t>
            </w:r>
          </w:p>
          <w:p w:rsidR="00424F7C" w:rsidRPr="00B66EFD" w:rsidRDefault="00424F7C" w:rsidP="00424F7C">
            <w:pPr>
              <w:widowControl w:val="0"/>
              <w:numPr>
                <w:ilvl w:val="0"/>
                <w:numId w:val="4"/>
              </w:numPr>
              <w:ind w:right="142"/>
              <w:jc w:val="both"/>
              <w:rPr>
                <w:rFonts w:eastAsia="SimSun"/>
                <w:color w:val="000000"/>
                <w:kern w:val="1"/>
                <w:sz w:val="22"/>
                <w:szCs w:val="22"/>
                <w:lang w:eastAsia="hi-IN" w:bidi="hi-IN"/>
              </w:rPr>
            </w:pPr>
            <w:r w:rsidRPr="00B66EFD">
              <w:rPr>
                <w:rFonts w:eastAsia="SimSun"/>
                <w:color w:val="000000"/>
                <w:kern w:val="1"/>
                <w:sz w:val="22"/>
                <w:szCs w:val="22"/>
                <w:lang w:eastAsia="hi-IN" w:bidi="hi-IN"/>
              </w:rPr>
              <w:t>Общий журнал производства работ;</w:t>
            </w:r>
          </w:p>
          <w:p w:rsidR="00424F7C" w:rsidRPr="00B66EFD" w:rsidRDefault="00424F7C" w:rsidP="00424F7C">
            <w:pPr>
              <w:widowControl w:val="0"/>
              <w:numPr>
                <w:ilvl w:val="0"/>
                <w:numId w:val="4"/>
              </w:numPr>
              <w:ind w:right="142"/>
              <w:jc w:val="both"/>
              <w:rPr>
                <w:rFonts w:eastAsia="SimSun"/>
                <w:color w:val="000000"/>
                <w:kern w:val="1"/>
                <w:sz w:val="22"/>
                <w:szCs w:val="22"/>
                <w:lang w:eastAsia="hi-IN" w:bidi="hi-IN"/>
              </w:rPr>
            </w:pPr>
            <w:r w:rsidRPr="00B66EFD">
              <w:rPr>
                <w:rFonts w:eastAsia="SimSun"/>
                <w:color w:val="000000"/>
                <w:kern w:val="1"/>
                <w:sz w:val="22"/>
                <w:szCs w:val="22"/>
                <w:lang w:eastAsia="hi-IN" w:bidi="hi-IN"/>
              </w:rPr>
              <w:t xml:space="preserve">Паспорта и сертификаты на применяемые материалы.  </w:t>
            </w:r>
          </w:p>
          <w:p w:rsidR="00424F7C" w:rsidRPr="00B66EFD" w:rsidRDefault="00424F7C" w:rsidP="00424F7C">
            <w:pPr>
              <w:widowControl w:val="0"/>
              <w:numPr>
                <w:ilvl w:val="0"/>
                <w:numId w:val="4"/>
              </w:numPr>
              <w:ind w:right="142"/>
              <w:jc w:val="both"/>
              <w:rPr>
                <w:rFonts w:eastAsia="SimSun"/>
                <w:kern w:val="1"/>
                <w:sz w:val="22"/>
                <w:szCs w:val="22"/>
                <w:lang w:eastAsia="hi-IN" w:bidi="hi-IN"/>
              </w:rPr>
            </w:pPr>
            <w:r w:rsidRPr="00B66EFD">
              <w:rPr>
                <w:rFonts w:eastAsia="SimSun"/>
                <w:kern w:val="1"/>
                <w:sz w:val="22"/>
                <w:szCs w:val="22"/>
                <w:lang w:eastAsia="hi-IN" w:bidi="hi-IN"/>
              </w:rPr>
              <w:t>Сертификаты соответствия нормам пожарной безопасности на изделия (заверенные в установленном порядке)</w:t>
            </w:r>
          </w:p>
          <w:p w:rsidR="00424F7C" w:rsidRPr="00B66EFD" w:rsidRDefault="00424F7C" w:rsidP="00911FCF">
            <w:pPr>
              <w:widowControl w:val="0"/>
              <w:ind w:left="567" w:right="142"/>
              <w:jc w:val="both"/>
              <w:rPr>
                <w:rFonts w:eastAsia="SimSun"/>
                <w:color w:val="000000"/>
                <w:kern w:val="1"/>
                <w:sz w:val="22"/>
                <w:szCs w:val="22"/>
                <w:lang w:eastAsia="hi-IN" w:bidi="hi-IN"/>
              </w:rPr>
            </w:pPr>
          </w:p>
          <w:p w:rsidR="00424F7C" w:rsidRPr="00B66EFD" w:rsidRDefault="00424F7C" w:rsidP="00911FCF">
            <w:pPr>
              <w:widowControl w:val="0"/>
              <w:ind w:right="142"/>
              <w:jc w:val="both"/>
              <w:rPr>
                <w:rFonts w:eastAsia="SimSun"/>
                <w:color w:val="000000"/>
                <w:kern w:val="1"/>
                <w:sz w:val="22"/>
                <w:szCs w:val="22"/>
                <w:lang w:eastAsia="hi-IN" w:bidi="hi-IN"/>
              </w:rPr>
            </w:pPr>
            <w:r w:rsidRPr="00B66EFD">
              <w:rPr>
                <w:rFonts w:eastAsia="SimSun"/>
                <w:color w:val="000000"/>
                <w:kern w:val="1"/>
                <w:sz w:val="22"/>
                <w:szCs w:val="22"/>
                <w:lang w:eastAsia="hi-IN" w:bidi="hi-IN"/>
              </w:rPr>
              <w:t xml:space="preserve">2. Данные документы представить </w:t>
            </w:r>
            <w:r>
              <w:rPr>
                <w:rFonts w:eastAsia="SimSun"/>
                <w:color w:val="000000"/>
                <w:kern w:val="1"/>
                <w:sz w:val="22"/>
                <w:szCs w:val="22"/>
                <w:lang w:eastAsia="hi-IN" w:bidi="hi-IN"/>
              </w:rPr>
              <w:t>Заказчику</w:t>
            </w:r>
            <w:r w:rsidRPr="00B66EFD">
              <w:rPr>
                <w:rFonts w:eastAsia="SimSun"/>
                <w:color w:val="000000"/>
                <w:kern w:val="1"/>
                <w:sz w:val="22"/>
                <w:szCs w:val="22"/>
                <w:lang w:eastAsia="hi-IN" w:bidi="hi-IN"/>
              </w:rPr>
              <w:t xml:space="preserve"> в количестве 3-х экземплярах. (2 шт. на бумажном носителе, 1 шт. на электронном виде в формате </w:t>
            </w:r>
            <w:proofErr w:type="spellStart"/>
            <w:r w:rsidRPr="00B66EFD">
              <w:rPr>
                <w:rFonts w:eastAsia="SimSun"/>
                <w:color w:val="000000"/>
                <w:kern w:val="1"/>
                <w:sz w:val="22"/>
                <w:szCs w:val="22"/>
                <w:lang w:eastAsia="hi-IN" w:bidi="hi-IN"/>
              </w:rPr>
              <w:t>pdf</w:t>
            </w:r>
            <w:proofErr w:type="spellEnd"/>
            <w:r w:rsidRPr="00B66EFD">
              <w:rPr>
                <w:rFonts w:eastAsia="SimSun"/>
                <w:color w:val="000000"/>
                <w:kern w:val="1"/>
                <w:sz w:val="22"/>
                <w:szCs w:val="22"/>
                <w:lang w:eastAsia="hi-IN" w:bidi="hi-IN"/>
              </w:rPr>
              <w:t xml:space="preserve">, </w:t>
            </w:r>
            <w:proofErr w:type="spellStart"/>
            <w:r w:rsidRPr="00B66EFD">
              <w:rPr>
                <w:rFonts w:eastAsia="SimSun"/>
                <w:color w:val="000000"/>
                <w:kern w:val="1"/>
                <w:sz w:val="22"/>
                <w:szCs w:val="22"/>
                <w:lang w:eastAsia="hi-IN" w:bidi="hi-IN"/>
              </w:rPr>
              <w:t>doc</w:t>
            </w:r>
            <w:proofErr w:type="spellEnd"/>
            <w:r w:rsidRPr="00B66EFD">
              <w:rPr>
                <w:rFonts w:eastAsia="SimSun"/>
                <w:color w:val="000000"/>
                <w:kern w:val="1"/>
                <w:sz w:val="22"/>
                <w:szCs w:val="22"/>
                <w:lang w:eastAsia="hi-IN" w:bidi="hi-IN"/>
              </w:rPr>
              <w:t>). Файлы должны быть подготовлены к печати.</w:t>
            </w:r>
          </w:p>
        </w:tc>
      </w:tr>
      <w:tr w:rsidR="00424F7C" w:rsidRPr="00B66EFD" w:rsidTr="00911FCF">
        <w:trPr>
          <w:trHeight w:val="622"/>
        </w:trPr>
        <w:tc>
          <w:tcPr>
            <w:tcW w:w="300" w:type="pct"/>
            <w:tcBorders>
              <w:top w:val="single" w:sz="4" w:space="0" w:color="auto"/>
              <w:left w:val="single" w:sz="4" w:space="0" w:color="auto"/>
              <w:bottom w:val="single" w:sz="4" w:space="0" w:color="auto"/>
              <w:right w:val="single" w:sz="4" w:space="0" w:color="auto"/>
            </w:tcBorders>
            <w:vAlign w:val="center"/>
          </w:tcPr>
          <w:p w:rsidR="00424F7C" w:rsidRPr="00B66EFD" w:rsidRDefault="00424F7C" w:rsidP="00424F7C">
            <w:pPr>
              <w:numPr>
                <w:ilvl w:val="0"/>
                <w:numId w:val="3"/>
              </w:numPr>
              <w:tabs>
                <w:tab w:val="num" w:pos="360"/>
              </w:tabs>
              <w:suppressAutoHyphens w:val="0"/>
              <w:ind w:left="360"/>
              <w:jc w:val="both"/>
              <w:rPr>
                <w:color w:val="000000"/>
                <w:sz w:val="22"/>
                <w:szCs w:val="22"/>
              </w:rPr>
            </w:pPr>
          </w:p>
        </w:tc>
        <w:tc>
          <w:tcPr>
            <w:tcW w:w="1610" w:type="pct"/>
            <w:tcBorders>
              <w:top w:val="single" w:sz="4" w:space="0" w:color="auto"/>
              <w:left w:val="single" w:sz="4" w:space="0" w:color="auto"/>
              <w:bottom w:val="single" w:sz="4" w:space="0" w:color="auto"/>
              <w:right w:val="single" w:sz="4" w:space="0" w:color="auto"/>
            </w:tcBorders>
            <w:hideMark/>
          </w:tcPr>
          <w:p w:rsidR="00424F7C" w:rsidRPr="00B66EFD" w:rsidRDefault="00424F7C" w:rsidP="00911FCF">
            <w:pPr>
              <w:rPr>
                <w:color w:val="000000"/>
                <w:sz w:val="22"/>
                <w:szCs w:val="22"/>
              </w:rPr>
            </w:pPr>
            <w:r w:rsidRPr="00B66EFD">
              <w:rPr>
                <w:color w:val="000000"/>
                <w:sz w:val="22"/>
                <w:szCs w:val="22"/>
              </w:rPr>
              <w:t>Требования к гарантийному сроку и (или) объему предоставления гарантий качества</w:t>
            </w:r>
          </w:p>
        </w:tc>
        <w:tc>
          <w:tcPr>
            <w:tcW w:w="3090" w:type="pct"/>
            <w:tcBorders>
              <w:top w:val="single" w:sz="4" w:space="0" w:color="auto"/>
              <w:left w:val="single" w:sz="4" w:space="0" w:color="auto"/>
              <w:bottom w:val="single" w:sz="4" w:space="0" w:color="auto"/>
              <w:right w:val="single" w:sz="4" w:space="0" w:color="auto"/>
            </w:tcBorders>
            <w:hideMark/>
          </w:tcPr>
          <w:p w:rsidR="00424F7C" w:rsidRPr="00B66EFD" w:rsidRDefault="00424F7C" w:rsidP="00911FCF">
            <w:pPr>
              <w:widowControl w:val="0"/>
              <w:ind w:right="142"/>
              <w:jc w:val="both"/>
              <w:rPr>
                <w:rFonts w:eastAsia="SimSun"/>
                <w:color w:val="000000"/>
                <w:kern w:val="1"/>
                <w:sz w:val="22"/>
                <w:szCs w:val="22"/>
                <w:lang w:eastAsia="hi-IN" w:bidi="hi-IN"/>
              </w:rPr>
            </w:pPr>
            <w:r w:rsidRPr="00B66EFD">
              <w:rPr>
                <w:rFonts w:eastAsia="SimSun"/>
                <w:color w:val="000000"/>
                <w:kern w:val="1"/>
                <w:sz w:val="22"/>
                <w:szCs w:val="22"/>
                <w:lang w:eastAsia="hi-IN" w:bidi="hi-IN"/>
              </w:rPr>
              <w:t>Подрядчик обязуется выполнить работы с надлежащим качеством в соответствии с требованиями действующего законодательства РФ к качеству данного вида выполняемых работ.</w:t>
            </w:r>
          </w:p>
          <w:p w:rsidR="00424F7C" w:rsidRPr="00B66EFD" w:rsidRDefault="00424F7C" w:rsidP="00911FCF">
            <w:pPr>
              <w:widowControl w:val="0"/>
              <w:ind w:right="142"/>
              <w:jc w:val="both"/>
              <w:rPr>
                <w:rFonts w:eastAsia="SimSun"/>
                <w:color w:val="000000"/>
                <w:kern w:val="1"/>
                <w:sz w:val="22"/>
                <w:szCs w:val="22"/>
                <w:lang w:eastAsia="hi-IN" w:bidi="hi-IN"/>
              </w:rPr>
            </w:pPr>
            <w:r w:rsidRPr="00B66EFD">
              <w:rPr>
                <w:rFonts w:eastAsia="SimSun"/>
                <w:color w:val="000000"/>
                <w:kern w:val="1"/>
                <w:sz w:val="22"/>
                <w:szCs w:val="22"/>
                <w:lang w:eastAsia="hi-IN" w:bidi="hi-IN"/>
              </w:rPr>
              <w:t xml:space="preserve">Подрядчик гарантирует качество выполненных работ в течение всего гарантийного срока на выполненные работы, который составляет </w:t>
            </w:r>
            <w:r w:rsidRPr="00B66EFD">
              <w:rPr>
                <w:rFonts w:eastAsia="SimSun"/>
                <w:b/>
                <w:color w:val="000000"/>
                <w:kern w:val="1"/>
                <w:sz w:val="22"/>
                <w:szCs w:val="22"/>
                <w:lang w:eastAsia="hi-IN" w:bidi="hi-IN"/>
              </w:rPr>
              <w:t>36 календарных месяцев с момента подписания документа о приемке выполненных работ.</w:t>
            </w:r>
          </w:p>
          <w:p w:rsidR="00424F7C" w:rsidRPr="00B66EFD" w:rsidRDefault="00424F7C" w:rsidP="00911FCF">
            <w:pPr>
              <w:widowControl w:val="0"/>
              <w:ind w:right="142"/>
              <w:jc w:val="both"/>
              <w:rPr>
                <w:rFonts w:eastAsia="SimSun"/>
                <w:color w:val="000000"/>
                <w:kern w:val="1"/>
                <w:sz w:val="22"/>
                <w:szCs w:val="22"/>
                <w:lang w:eastAsia="hi-IN" w:bidi="hi-IN"/>
              </w:rPr>
            </w:pPr>
            <w:r w:rsidRPr="00B66EFD">
              <w:rPr>
                <w:rFonts w:eastAsia="SimSun"/>
                <w:color w:val="000000"/>
                <w:kern w:val="1"/>
                <w:sz w:val="22"/>
                <w:szCs w:val="22"/>
                <w:lang w:eastAsia="hi-IN" w:bidi="hi-IN"/>
              </w:rPr>
              <w:t>В случае если в течение гарантийного срока, установленного в Контракте, обнаружится, что работа выполнена Подрядчиком с отступлениями от условий Контракта, ухудшившими результат работы, или с иными недостатками, которые делают его не пригодным для предусмотренного в Контракте использования, Заказчик вправе по своему выбору потребовать от Подрядчика:</w:t>
            </w:r>
          </w:p>
          <w:p w:rsidR="00424F7C" w:rsidRPr="00B66EFD" w:rsidRDefault="00424F7C" w:rsidP="00911FCF">
            <w:pPr>
              <w:widowControl w:val="0"/>
              <w:ind w:right="142"/>
              <w:jc w:val="both"/>
              <w:rPr>
                <w:rFonts w:eastAsia="SimSun"/>
                <w:color w:val="000000"/>
                <w:kern w:val="1"/>
                <w:sz w:val="22"/>
                <w:szCs w:val="22"/>
                <w:lang w:eastAsia="hi-IN" w:bidi="hi-IN"/>
              </w:rPr>
            </w:pPr>
            <w:r w:rsidRPr="00B66EFD">
              <w:rPr>
                <w:rFonts w:eastAsia="SimSun"/>
                <w:color w:val="000000"/>
                <w:kern w:val="1"/>
                <w:sz w:val="22"/>
                <w:szCs w:val="22"/>
                <w:lang w:eastAsia="hi-IN" w:bidi="hi-IN"/>
              </w:rPr>
              <w:t>- безвозмездного устранения недостатков в разумный срок;</w:t>
            </w:r>
          </w:p>
          <w:p w:rsidR="00424F7C" w:rsidRPr="00B66EFD" w:rsidRDefault="00424F7C" w:rsidP="00911FCF">
            <w:pPr>
              <w:widowControl w:val="0"/>
              <w:ind w:right="142"/>
              <w:jc w:val="both"/>
              <w:rPr>
                <w:rFonts w:eastAsia="SimSun"/>
                <w:color w:val="000000"/>
                <w:kern w:val="1"/>
                <w:sz w:val="22"/>
                <w:szCs w:val="22"/>
                <w:lang w:eastAsia="hi-IN" w:bidi="hi-IN"/>
              </w:rPr>
            </w:pPr>
            <w:r w:rsidRPr="00B66EFD">
              <w:rPr>
                <w:rFonts w:eastAsia="SimSun"/>
                <w:color w:val="000000"/>
                <w:kern w:val="1"/>
                <w:sz w:val="22"/>
                <w:szCs w:val="22"/>
                <w:lang w:eastAsia="hi-IN" w:bidi="hi-IN"/>
              </w:rPr>
              <w:t>- соразмерного уменьшения установленной за работу цены;</w:t>
            </w:r>
          </w:p>
          <w:p w:rsidR="00424F7C" w:rsidRPr="00B66EFD" w:rsidRDefault="00424F7C" w:rsidP="00911FCF">
            <w:pPr>
              <w:widowControl w:val="0"/>
              <w:ind w:right="142"/>
              <w:jc w:val="both"/>
              <w:rPr>
                <w:sz w:val="22"/>
                <w:szCs w:val="22"/>
              </w:rPr>
            </w:pPr>
            <w:r w:rsidRPr="00B66EFD">
              <w:rPr>
                <w:rFonts w:eastAsia="SimSun"/>
                <w:color w:val="000000"/>
                <w:kern w:val="1"/>
                <w:sz w:val="22"/>
                <w:szCs w:val="22"/>
                <w:lang w:eastAsia="hi-IN" w:bidi="hi-IN"/>
              </w:rPr>
              <w:t>- возмещения своих расходов на устранение недостатков, если Заказчик за свой счет устранил обнаруженные недостатки.</w:t>
            </w:r>
          </w:p>
        </w:tc>
      </w:tr>
      <w:tr w:rsidR="00424F7C" w:rsidRPr="00B66EFD" w:rsidTr="00911FCF">
        <w:trPr>
          <w:trHeight w:val="622"/>
        </w:trPr>
        <w:tc>
          <w:tcPr>
            <w:tcW w:w="300" w:type="pct"/>
            <w:tcBorders>
              <w:top w:val="single" w:sz="4" w:space="0" w:color="auto"/>
              <w:left w:val="single" w:sz="4" w:space="0" w:color="auto"/>
              <w:bottom w:val="single" w:sz="4" w:space="0" w:color="auto"/>
              <w:right w:val="single" w:sz="4" w:space="0" w:color="auto"/>
            </w:tcBorders>
            <w:vAlign w:val="center"/>
          </w:tcPr>
          <w:p w:rsidR="00424F7C" w:rsidRPr="00B66EFD" w:rsidRDefault="00424F7C" w:rsidP="00424F7C">
            <w:pPr>
              <w:numPr>
                <w:ilvl w:val="0"/>
                <w:numId w:val="3"/>
              </w:numPr>
              <w:tabs>
                <w:tab w:val="num" w:pos="360"/>
              </w:tabs>
              <w:suppressAutoHyphens w:val="0"/>
              <w:ind w:left="360"/>
              <w:jc w:val="both"/>
              <w:rPr>
                <w:color w:val="000000"/>
                <w:sz w:val="22"/>
                <w:szCs w:val="22"/>
              </w:rPr>
            </w:pPr>
          </w:p>
        </w:tc>
        <w:tc>
          <w:tcPr>
            <w:tcW w:w="1610" w:type="pct"/>
            <w:tcBorders>
              <w:top w:val="single" w:sz="4" w:space="0" w:color="auto"/>
              <w:left w:val="single" w:sz="4" w:space="0" w:color="auto"/>
              <w:bottom w:val="single" w:sz="4" w:space="0" w:color="auto"/>
              <w:right w:val="single" w:sz="4" w:space="0" w:color="auto"/>
            </w:tcBorders>
          </w:tcPr>
          <w:p w:rsidR="00424F7C" w:rsidRPr="00B66EFD" w:rsidRDefault="00424F7C" w:rsidP="00911FCF">
            <w:pPr>
              <w:rPr>
                <w:color w:val="000000"/>
                <w:sz w:val="22"/>
                <w:szCs w:val="22"/>
              </w:rPr>
            </w:pPr>
            <w:r w:rsidRPr="00B66EFD">
              <w:rPr>
                <w:rFonts w:eastAsia="Courier New"/>
                <w:color w:val="000000"/>
                <w:sz w:val="22"/>
                <w:szCs w:val="22"/>
                <w:lang w:eastAsia="ru-RU" w:bidi="ru-RU"/>
              </w:rPr>
              <w:t>Требования энергетической эффективности товаров, работ, услуг</w:t>
            </w:r>
          </w:p>
        </w:tc>
        <w:tc>
          <w:tcPr>
            <w:tcW w:w="3090" w:type="pct"/>
            <w:tcBorders>
              <w:top w:val="single" w:sz="4" w:space="0" w:color="auto"/>
              <w:left w:val="single" w:sz="4" w:space="0" w:color="auto"/>
              <w:bottom w:val="single" w:sz="4" w:space="0" w:color="auto"/>
              <w:right w:val="single" w:sz="4" w:space="0" w:color="auto"/>
            </w:tcBorders>
          </w:tcPr>
          <w:p w:rsidR="00424F7C" w:rsidRPr="00B66EFD" w:rsidRDefault="00424F7C" w:rsidP="00911FCF">
            <w:pPr>
              <w:widowControl w:val="0"/>
              <w:ind w:firstLine="567"/>
              <w:jc w:val="both"/>
              <w:rPr>
                <w:rFonts w:eastAsia="Courier New"/>
                <w:color w:val="000000"/>
                <w:sz w:val="22"/>
                <w:szCs w:val="22"/>
                <w:lang w:eastAsia="ru-RU" w:bidi="ru-RU"/>
              </w:rPr>
            </w:pPr>
            <w:r w:rsidRPr="00B66EFD">
              <w:rPr>
                <w:rFonts w:eastAsia="Courier New"/>
                <w:color w:val="000000"/>
                <w:sz w:val="22"/>
                <w:szCs w:val="22"/>
                <w:lang w:eastAsia="ru-RU" w:bidi="ru-RU"/>
              </w:rPr>
              <w:t>Подрядчик при выполнении работ должен соблюдать требования энергетической эффективности, установленные следующими нормативными правовыми актами:</w:t>
            </w:r>
          </w:p>
          <w:p w:rsidR="00424F7C" w:rsidRPr="00B66EFD" w:rsidRDefault="00424F7C" w:rsidP="00911FCF">
            <w:pPr>
              <w:widowControl w:val="0"/>
              <w:ind w:firstLine="709"/>
              <w:jc w:val="both"/>
              <w:rPr>
                <w:rFonts w:eastAsia="Courier New"/>
                <w:color w:val="000000"/>
                <w:sz w:val="22"/>
                <w:szCs w:val="22"/>
                <w:lang w:eastAsia="ru-RU" w:bidi="ru-RU"/>
              </w:rPr>
            </w:pPr>
            <w:r w:rsidRPr="00B66EFD">
              <w:rPr>
                <w:rFonts w:eastAsia="Courier New"/>
                <w:color w:val="000000"/>
                <w:sz w:val="22"/>
                <w:szCs w:val="22"/>
                <w:lang w:eastAsia="ru-RU" w:bidi="ru-RU"/>
              </w:rPr>
              <w:t>Постановлением Правительства Российской Федерации от 31.12.2009 № 1221 «Об утверждении правил установления требований энергетической эффективности товаров, работ, услуг при осуществлении закупок для обеспечения государственных и муниципальных нужд»;</w:t>
            </w:r>
          </w:p>
          <w:p w:rsidR="00424F7C" w:rsidRPr="00B66EFD" w:rsidRDefault="00424F7C" w:rsidP="00911FCF">
            <w:pPr>
              <w:widowControl w:val="0"/>
              <w:autoSpaceDE w:val="0"/>
              <w:autoSpaceDN w:val="0"/>
              <w:adjustRightInd w:val="0"/>
              <w:ind w:firstLine="567"/>
              <w:jc w:val="both"/>
              <w:rPr>
                <w:rFonts w:eastAsia="Courier New"/>
                <w:color w:val="000000"/>
                <w:sz w:val="22"/>
                <w:szCs w:val="22"/>
                <w:lang w:eastAsia="ru-RU" w:bidi="ru-RU"/>
              </w:rPr>
            </w:pPr>
            <w:r w:rsidRPr="00B66EFD">
              <w:rPr>
                <w:rFonts w:eastAsia="Courier New"/>
                <w:color w:val="000000"/>
                <w:sz w:val="22"/>
                <w:szCs w:val="22"/>
                <w:lang w:eastAsia="ru-RU" w:bidi="ru-RU"/>
              </w:rPr>
              <w:t xml:space="preserve">приказом Минэкономразвития России от 04.06.2010 № 229 «О требованиях энергетической эффективности товаров, используемых для создания элементов конструкций зданий, строений, сооружений, в том числе инженерных систем </w:t>
            </w:r>
            <w:proofErr w:type="spellStart"/>
            <w:r w:rsidRPr="00B66EFD">
              <w:rPr>
                <w:rFonts w:eastAsia="Courier New"/>
                <w:color w:val="000000"/>
                <w:sz w:val="22"/>
                <w:szCs w:val="22"/>
                <w:lang w:eastAsia="ru-RU" w:bidi="ru-RU"/>
              </w:rPr>
              <w:t>ресурсоснабжения</w:t>
            </w:r>
            <w:proofErr w:type="spellEnd"/>
            <w:r w:rsidRPr="00B66EFD">
              <w:rPr>
                <w:rFonts w:eastAsia="Courier New"/>
                <w:color w:val="000000"/>
                <w:sz w:val="22"/>
                <w:szCs w:val="22"/>
                <w:lang w:eastAsia="ru-RU" w:bidi="ru-RU"/>
              </w:rPr>
              <w:t xml:space="preserve">, влияющих на </w:t>
            </w:r>
            <w:r w:rsidRPr="00B66EFD">
              <w:rPr>
                <w:rFonts w:eastAsia="Courier New"/>
                <w:color w:val="000000"/>
                <w:sz w:val="22"/>
                <w:szCs w:val="22"/>
                <w:lang w:eastAsia="ru-RU" w:bidi="ru-RU"/>
              </w:rPr>
              <w:lastRenderedPageBreak/>
              <w:t>энергетическую эффективность зданий, строений, сооружений».</w:t>
            </w:r>
          </w:p>
        </w:tc>
      </w:tr>
      <w:tr w:rsidR="00424F7C" w:rsidRPr="00B66EFD" w:rsidTr="00911FCF">
        <w:trPr>
          <w:trHeight w:val="163"/>
        </w:trPr>
        <w:tc>
          <w:tcPr>
            <w:tcW w:w="300" w:type="pct"/>
            <w:tcBorders>
              <w:top w:val="single" w:sz="4" w:space="0" w:color="auto"/>
              <w:left w:val="single" w:sz="4" w:space="0" w:color="auto"/>
              <w:bottom w:val="single" w:sz="4" w:space="0" w:color="auto"/>
              <w:right w:val="single" w:sz="4" w:space="0" w:color="auto"/>
            </w:tcBorders>
            <w:vAlign w:val="center"/>
          </w:tcPr>
          <w:p w:rsidR="00424F7C" w:rsidRPr="00B66EFD" w:rsidRDefault="00424F7C" w:rsidP="00424F7C">
            <w:pPr>
              <w:numPr>
                <w:ilvl w:val="0"/>
                <w:numId w:val="3"/>
              </w:numPr>
              <w:tabs>
                <w:tab w:val="num" w:pos="360"/>
              </w:tabs>
              <w:suppressAutoHyphens w:val="0"/>
              <w:ind w:left="360"/>
              <w:jc w:val="both"/>
              <w:rPr>
                <w:color w:val="000000"/>
                <w:sz w:val="22"/>
                <w:szCs w:val="22"/>
              </w:rPr>
            </w:pPr>
          </w:p>
        </w:tc>
        <w:tc>
          <w:tcPr>
            <w:tcW w:w="1610" w:type="pct"/>
            <w:tcBorders>
              <w:top w:val="single" w:sz="4" w:space="0" w:color="auto"/>
              <w:left w:val="single" w:sz="4" w:space="0" w:color="auto"/>
              <w:bottom w:val="single" w:sz="4" w:space="0" w:color="auto"/>
              <w:right w:val="single" w:sz="4" w:space="0" w:color="auto"/>
            </w:tcBorders>
            <w:vAlign w:val="center"/>
            <w:hideMark/>
          </w:tcPr>
          <w:p w:rsidR="00424F7C" w:rsidRPr="00B66EFD" w:rsidRDefault="00424F7C" w:rsidP="00911FCF">
            <w:pPr>
              <w:rPr>
                <w:color w:val="000000"/>
                <w:sz w:val="22"/>
                <w:szCs w:val="22"/>
              </w:rPr>
            </w:pPr>
            <w:r w:rsidRPr="00B66EFD">
              <w:rPr>
                <w:color w:val="000000"/>
                <w:sz w:val="22"/>
                <w:szCs w:val="22"/>
              </w:rPr>
              <w:t>Исходные данные, предоставляемые Заказчику до начала СМР</w:t>
            </w:r>
          </w:p>
        </w:tc>
        <w:tc>
          <w:tcPr>
            <w:tcW w:w="3090" w:type="pct"/>
            <w:tcBorders>
              <w:top w:val="single" w:sz="4" w:space="0" w:color="auto"/>
              <w:left w:val="single" w:sz="4" w:space="0" w:color="auto"/>
              <w:bottom w:val="single" w:sz="4" w:space="0" w:color="auto"/>
              <w:right w:val="single" w:sz="4" w:space="0" w:color="auto"/>
            </w:tcBorders>
            <w:hideMark/>
          </w:tcPr>
          <w:p w:rsidR="00424F7C" w:rsidRPr="00B66EFD" w:rsidRDefault="00424F7C" w:rsidP="00911FCF">
            <w:pPr>
              <w:widowControl w:val="0"/>
              <w:ind w:right="142"/>
              <w:jc w:val="both"/>
              <w:rPr>
                <w:rFonts w:eastAsia="SimSun"/>
                <w:color w:val="000000"/>
                <w:kern w:val="1"/>
                <w:sz w:val="22"/>
                <w:szCs w:val="22"/>
                <w:lang w:eastAsia="hi-IN" w:bidi="hi-IN"/>
              </w:rPr>
            </w:pPr>
            <w:r w:rsidRPr="00B66EFD">
              <w:rPr>
                <w:rFonts w:eastAsia="SimSun"/>
                <w:color w:val="000000"/>
                <w:kern w:val="1"/>
                <w:sz w:val="22"/>
                <w:szCs w:val="22"/>
                <w:lang w:eastAsia="hi-IN" w:bidi="hi-IN"/>
              </w:rPr>
              <w:t>В процессе производства работ Заказчик вправе затребовать иную техническую документацию, не оговоренную ТЗ и не противоречащую законодательству РФ.</w:t>
            </w:r>
          </w:p>
        </w:tc>
      </w:tr>
      <w:tr w:rsidR="00424F7C" w:rsidRPr="00B66EFD" w:rsidTr="00911FCF">
        <w:trPr>
          <w:trHeight w:val="163"/>
        </w:trPr>
        <w:tc>
          <w:tcPr>
            <w:tcW w:w="300" w:type="pct"/>
            <w:tcBorders>
              <w:top w:val="single" w:sz="4" w:space="0" w:color="auto"/>
              <w:left w:val="single" w:sz="4" w:space="0" w:color="auto"/>
              <w:bottom w:val="single" w:sz="4" w:space="0" w:color="auto"/>
              <w:right w:val="single" w:sz="4" w:space="0" w:color="auto"/>
            </w:tcBorders>
            <w:vAlign w:val="center"/>
          </w:tcPr>
          <w:p w:rsidR="00424F7C" w:rsidRPr="00B66EFD" w:rsidRDefault="00424F7C" w:rsidP="00424F7C">
            <w:pPr>
              <w:numPr>
                <w:ilvl w:val="0"/>
                <w:numId w:val="3"/>
              </w:numPr>
              <w:tabs>
                <w:tab w:val="num" w:pos="360"/>
              </w:tabs>
              <w:suppressAutoHyphens w:val="0"/>
              <w:ind w:left="360"/>
              <w:jc w:val="both"/>
              <w:rPr>
                <w:color w:val="000000"/>
                <w:sz w:val="22"/>
                <w:szCs w:val="22"/>
              </w:rPr>
            </w:pPr>
          </w:p>
        </w:tc>
        <w:tc>
          <w:tcPr>
            <w:tcW w:w="1610" w:type="pct"/>
            <w:tcBorders>
              <w:top w:val="single" w:sz="4" w:space="0" w:color="auto"/>
              <w:left w:val="single" w:sz="4" w:space="0" w:color="auto"/>
              <w:bottom w:val="single" w:sz="4" w:space="0" w:color="auto"/>
              <w:right w:val="single" w:sz="4" w:space="0" w:color="auto"/>
            </w:tcBorders>
            <w:vAlign w:val="center"/>
            <w:hideMark/>
          </w:tcPr>
          <w:p w:rsidR="00424F7C" w:rsidRPr="00B66EFD" w:rsidRDefault="00424F7C" w:rsidP="00911FCF">
            <w:pPr>
              <w:rPr>
                <w:color w:val="000000"/>
                <w:sz w:val="22"/>
                <w:szCs w:val="22"/>
              </w:rPr>
            </w:pPr>
            <w:r w:rsidRPr="00B66EFD">
              <w:rPr>
                <w:color w:val="000000"/>
                <w:sz w:val="22"/>
                <w:szCs w:val="22"/>
              </w:rPr>
              <w:t>Возможность</w:t>
            </w:r>
          </w:p>
          <w:p w:rsidR="00424F7C" w:rsidRPr="00B66EFD" w:rsidRDefault="00424F7C" w:rsidP="00911FCF">
            <w:pPr>
              <w:rPr>
                <w:color w:val="000000"/>
                <w:sz w:val="22"/>
                <w:szCs w:val="22"/>
              </w:rPr>
            </w:pPr>
            <w:r w:rsidRPr="00B66EFD">
              <w:rPr>
                <w:color w:val="000000"/>
                <w:sz w:val="22"/>
                <w:szCs w:val="22"/>
              </w:rPr>
              <w:t>Привлечения субподрядных организаций</w:t>
            </w:r>
          </w:p>
        </w:tc>
        <w:tc>
          <w:tcPr>
            <w:tcW w:w="3090" w:type="pct"/>
            <w:tcBorders>
              <w:top w:val="single" w:sz="4" w:space="0" w:color="auto"/>
              <w:left w:val="single" w:sz="4" w:space="0" w:color="auto"/>
              <w:bottom w:val="single" w:sz="4" w:space="0" w:color="auto"/>
              <w:right w:val="single" w:sz="4" w:space="0" w:color="auto"/>
            </w:tcBorders>
            <w:vAlign w:val="center"/>
            <w:hideMark/>
          </w:tcPr>
          <w:p w:rsidR="00424F7C" w:rsidRPr="00B66EFD" w:rsidRDefault="00424F7C" w:rsidP="00911FCF">
            <w:pPr>
              <w:widowControl w:val="0"/>
              <w:ind w:right="142"/>
              <w:jc w:val="both"/>
              <w:rPr>
                <w:color w:val="000000"/>
                <w:sz w:val="22"/>
                <w:szCs w:val="22"/>
              </w:rPr>
            </w:pPr>
            <w:r w:rsidRPr="00B66EFD">
              <w:rPr>
                <w:rFonts w:eastAsia="SimSun"/>
                <w:color w:val="000000"/>
                <w:kern w:val="1"/>
                <w:sz w:val="22"/>
                <w:szCs w:val="22"/>
                <w:lang w:eastAsia="hi-IN" w:bidi="hi-IN"/>
              </w:rPr>
              <w:t>Допускается выполнение работ с привлечением субподрядных организации.</w:t>
            </w:r>
            <w:r w:rsidRPr="00B66EFD">
              <w:rPr>
                <w:color w:val="000000"/>
                <w:sz w:val="22"/>
                <w:szCs w:val="22"/>
              </w:rPr>
              <w:t xml:space="preserve"> </w:t>
            </w:r>
          </w:p>
        </w:tc>
      </w:tr>
      <w:tr w:rsidR="00424F7C" w:rsidRPr="00B66EFD" w:rsidTr="00911FCF">
        <w:trPr>
          <w:trHeight w:val="163"/>
        </w:trPr>
        <w:tc>
          <w:tcPr>
            <w:tcW w:w="300" w:type="pct"/>
            <w:tcBorders>
              <w:top w:val="single" w:sz="4" w:space="0" w:color="auto"/>
              <w:left w:val="single" w:sz="4" w:space="0" w:color="auto"/>
              <w:bottom w:val="single" w:sz="4" w:space="0" w:color="auto"/>
              <w:right w:val="single" w:sz="4" w:space="0" w:color="auto"/>
            </w:tcBorders>
            <w:vAlign w:val="center"/>
          </w:tcPr>
          <w:p w:rsidR="00424F7C" w:rsidRPr="00B66EFD" w:rsidRDefault="00424F7C" w:rsidP="00424F7C">
            <w:pPr>
              <w:numPr>
                <w:ilvl w:val="0"/>
                <w:numId w:val="3"/>
              </w:numPr>
              <w:tabs>
                <w:tab w:val="num" w:pos="360"/>
              </w:tabs>
              <w:suppressAutoHyphens w:val="0"/>
              <w:ind w:left="360"/>
              <w:jc w:val="both"/>
              <w:rPr>
                <w:color w:val="000000"/>
                <w:sz w:val="22"/>
                <w:szCs w:val="22"/>
              </w:rPr>
            </w:pPr>
          </w:p>
        </w:tc>
        <w:tc>
          <w:tcPr>
            <w:tcW w:w="1610" w:type="pct"/>
            <w:tcBorders>
              <w:top w:val="single" w:sz="4" w:space="0" w:color="auto"/>
              <w:left w:val="single" w:sz="4" w:space="0" w:color="auto"/>
              <w:bottom w:val="single" w:sz="4" w:space="0" w:color="auto"/>
              <w:right w:val="single" w:sz="4" w:space="0" w:color="auto"/>
            </w:tcBorders>
            <w:vAlign w:val="center"/>
            <w:hideMark/>
          </w:tcPr>
          <w:p w:rsidR="00424F7C" w:rsidRPr="00B66EFD" w:rsidRDefault="00424F7C" w:rsidP="00911FCF">
            <w:pPr>
              <w:ind w:left="-80" w:right="-98"/>
              <w:rPr>
                <w:color w:val="000000"/>
                <w:sz w:val="22"/>
                <w:szCs w:val="22"/>
              </w:rPr>
            </w:pPr>
            <w:r w:rsidRPr="00B66EFD">
              <w:rPr>
                <w:color w:val="000000"/>
                <w:sz w:val="22"/>
                <w:szCs w:val="22"/>
              </w:rPr>
              <w:t>Особые условия строительных работ</w:t>
            </w:r>
          </w:p>
        </w:tc>
        <w:tc>
          <w:tcPr>
            <w:tcW w:w="3090" w:type="pct"/>
            <w:tcBorders>
              <w:top w:val="single" w:sz="4" w:space="0" w:color="auto"/>
              <w:left w:val="single" w:sz="4" w:space="0" w:color="auto"/>
              <w:bottom w:val="single" w:sz="4" w:space="0" w:color="auto"/>
              <w:right w:val="single" w:sz="4" w:space="0" w:color="auto"/>
            </w:tcBorders>
            <w:vAlign w:val="center"/>
            <w:hideMark/>
          </w:tcPr>
          <w:p w:rsidR="00424F7C" w:rsidRPr="00B66EFD" w:rsidRDefault="00424F7C" w:rsidP="00911FCF">
            <w:pPr>
              <w:widowControl w:val="0"/>
              <w:ind w:right="142"/>
              <w:jc w:val="both"/>
              <w:rPr>
                <w:rFonts w:eastAsia="SimSun"/>
                <w:color w:val="000000"/>
                <w:kern w:val="1"/>
                <w:sz w:val="22"/>
                <w:szCs w:val="22"/>
                <w:lang w:eastAsia="hi-IN" w:bidi="hi-IN"/>
              </w:rPr>
            </w:pPr>
            <w:r w:rsidRPr="00B66EFD">
              <w:rPr>
                <w:rFonts w:eastAsia="SimSun"/>
                <w:color w:val="000000"/>
                <w:kern w:val="1"/>
                <w:sz w:val="22"/>
                <w:szCs w:val="22"/>
                <w:lang w:eastAsia="hi-IN" w:bidi="hi-IN"/>
              </w:rPr>
              <w:t xml:space="preserve">Проход сотрудников и въезд автомобилей на территорию, производится </w:t>
            </w:r>
            <w:r w:rsidRPr="00C13C88">
              <w:rPr>
                <w:rFonts w:eastAsia="SimSun"/>
                <w:color w:val="000000"/>
                <w:kern w:val="1"/>
                <w:sz w:val="22"/>
                <w:szCs w:val="22"/>
                <w:lang w:eastAsia="hi-IN" w:bidi="hi-IN"/>
              </w:rPr>
              <w:t>по заранее оформленному</w:t>
            </w:r>
            <w:r w:rsidRPr="00B66EFD">
              <w:rPr>
                <w:rFonts w:eastAsia="SimSun"/>
                <w:b/>
                <w:color w:val="000000"/>
                <w:kern w:val="1"/>
                <w:sz w:val="22"/>
                <w:szCs w:val="22"/>
                <w:lang w:eastAsia="hi-IN" w:bidi="hi-IN"/>
              </w:rPr>
              <w:t xml:space="preserve"> </w:t>
            </w:r>
            <w:r w:rsidRPr="00B66EFD">
              <w:rPr>
                <w:rFonts w:eastAsia="SimSun"/>
                <w:color w:val="000000"/>
                <w:kern w:val="1"/>
                <w:sz w:val="22"/>
                <w:szCs w:val="22"/>
                <w:lang w:eastAsia="hi-IN" w:bidi="hi-IN"/>
              </w:rPr>
              <w:t>письму подрядчика.</w:t>
            </w:r>
          </w:p>
          <w:p w:rsidR="00424F7C" w:rsidRPr="00B66EFD" w:rsidRDefault="00424F7C" w:rsidP="00911FCF">
            <w:pPr>
              <w:widowControl w:val="0"/>
              <w:ind w:right="142"/>
              <w:jc w:val="both"/>
              <w:rPr>
                <w:rFonts w:eastAsia="SimSun"/>
                <w:color w:val="000000"/>
                <w:kern w:val="1"/>
                <w:sz w:val="22"/>
                <w:szCs w:val="22"/>
                <w:lang w:eastAsia="hi-IN" w:bidi="hi-IN"/>
              </w:rPr>
            </w:pPr>
          </w:p>
        </w:tc>
      </w:tr>
      <w:tr w:rsidR="00424F7C" w:rsidRPr="00B66EFD" w:rsidTr="00911FCF">
        <w:trPr>
          <w:trHeight w:val="163"/>
        </w:trPr>
        <w:tc>
          <w:tcPr>
            <w:tcW w:w="300" w:type="pct"/>
            <w:tcBorders>
              <w:top w:val="single" w:sz="4" w:space="0" w:color="auto"/>
              <w:left w:val="single" w:sz="4" w:space="0" w:color="auto"/>
              <w:bottom w:val="single" w:sz="4" w:space="0" w:color="auto"/>
              <w:right w:val="single" w:sz="4" w:space="0" w:color="auto"/>
            </w:tcBorders>
            <w:vAlign w:val="center"/>
          </w:tcPr>
          <w:p w:rsidR="00424F7C" w:rsidRPr="00B66EFD" w:rsidRDefault="00424F7C" w:rsidP="00424F7C">
            <w:pPr>
              <w:numPr>
                <w:ilvl w:val="0"/>
                <w:numId w:val="3"/>
              </w:numPr>
              <w:tabs>
                <w:tab w:val="num" w:pos="360"/>
              </w:tabs>
              <w:suppressAutoHyphens w:val="0"/>
              <w:ind w:left="360"/>
              <w:jc w:val="both"/>
              <w:rPr>
                <w:color w:val="000000"/>
                <w:sz w:val="22"/>
                <w:szCs w:val="22"/>
              </w:rPr>
            </w:pPr>
          </w:p>
        </w:tc>
        <w:tc>
          <w:tcPr>
            <w:tcW w:w="1610" w:type="pct"/>
            <w:tcBorders>
              <w:top w:val="single" w:sz="4" w:space="0" w:color="auto"/>
              <w:left w:val="single" w:sz="4" w:space="0" w:color="auto"/>
              <w:bottom w:val="single" w:sz="4" w:space="0" w:color="auto"/>
              <w:right w:val="single" w:sz="4" w:space="0" w:color="auto"/>
            </w:tcBorders>
            <w:vAlign w:val="center"/>
          </w:tcPr>
          <w:p w:rsidR="00424F7C" w:rsidRPr="00B66EFD" w:rsidRDefault="00424F7C" w:rsidP="00911FCF">
            <w:pPr>
              <w:jc w:val="both"/>
              <w:rPr>
                <w:color w:val="000000"/>
                <w:sz w:val="22"/>
                <w:szCs w:val="22"/>
              </w:rPr>
            </w:pPr>
            <w:r w:rsidRPr="00B66EFD">
              <w:rPr>
                <w:color w:val="000000"/>
                <w:sz w:val="22"/>
                <w:szCs w:val="22"/>
              </w:rPr>
              <w:t>Перечень приложений, являющихся неотъемлемой частью Описания объекта закупки</w:t>
            </w:r>
          </w:p>
        </w:tc>
        <w:tc>
          <w:tcPr>
            <w:tcW w:w="3090" w:type="pct"/>
            <w:tcBorders>
              <w:top w:val="single" w:sz="4" w:space="0" w:color="auto"/>
              <w:left w:val="single" w:sz="4" w:space="0" w:color="auto"/>
              <w:bottom w:val="single" w:sz="4" w:space="0" w:color="auto"/>
              <w:right w:val="single" w:sz="4" w:space="0" w:color="auto"/>
            </w:tcBorders>
            <w:vAlign w:val="center"/>
          </w:tcPr>
          <w:p w:rsidR="00424F7C" w:rsidRDefault="00424F7C" w:rsidP="00911FCF">
            <w:pPr>
              <w:outlineLvl w:val="1"/>
              <w:rPr>
                <w:sz w:val="22"/>
                <w:szCs w:val="22"/>
                <w:lang w:eastAsia="ru-RU"/>
              </w:rPr>
            </w:pPr>
            <w:r w:rsidRPr="00FE6607">
              <w:rPr>
                <w:sz w:val="22"/>
                <w:szCs w:val="22"/>
              </w:rPr>
              <w:t xml:space="preserve">Приложение №1: </w:t>
            </w:r>
            <w:r w:rsidRPr="00FE6607">
              <w:rPr>
                <w:sz w:val="22"/>
                <w:szCs w:val="22"/>
                <w:lang w:eastAsia="ru-RU"/>
              </w:rPr>
              <w:t xml:space="preserve">Локальный сметный расчет </w:t>
            </w:r>
            <w:r>
              <w:rPr>
                <w:sz w:val="22"/>
                <w:szCs w:val="22"/>
                <w:lang w:eastAsia="ru-RU"/>
              </w:rPr>
              <w:t>(Смета)</w:t>
            </w:r>
            <w:r w:rsidRPr="00FE6607">
              <w:rPr>
                <w:sz w:val="22"/>
                <w:szCs w:val="22"/>
                <w:lang w:eastAsia="ru-RU"/>
              </w:rPr>
              <w:t xml:space="preserve"> № </w:t>
            </w:r>
            <w:r>
              <w:rPr>
                <w:sz w:val="22"/>
                <w:szCs w:val="22"/>
                <w:lang w:eastAsia="ru-RU"/>
              </w:rPr>
              <w:t>ЛС-02-01-01</w:t>
            </w:r>
          </w:p>
          <w:p w:rsidR="00424F7C" w:rsidRPr="00FE6607" w:rsidRDefault="00424F7C" w:rsidP="00911FCF">
            <w:pPr>
              <w:outlineLvl w:val="1"/>
              <w:rPr>
                <w:sz w:val="22"/>
                <w:szCs w:val="22"/>
              </w:rPr>
            </w:pPr>
            <w:r>
              <w:rPr>
                <w:sz w:val="22"/>
                <w:szCs w:val="22"/>
                <w:lang w:eastAsia="ru-RU"/>
              </w:rPr>
              <w:t xml:space="preserve">Приложение №2 </w:t>
            </w:r>
            <w:r w:rsidRPr="00284D2F">
              <w:rPr>
                <w:sz w:val="22"/>
                <w:szCs w:val="22"/>
                <w:lang w:eastAsia="ru-RU"/>
              </w:rPr>
              <w:t>ВЕДОМОСТЬ ПОДСЧЕТА ОБЪЕМОВ РАБОТ</w:t>
            </w:r>
          </w:p>
        </w:tc>
      </w:tr>
    </w:tbl>
    <w:p w:rsidR="00424F7C" w:rsidRPr="00B66EFD" w:rsidRDefault="00424F7C" w:rsidP="00424F7C">
      <w:pPr>
        <w:outlineLvl w:val="1"/>
        <w:rPr>
          <w:color w:val="000000"/>
          <w:sz w:val="22"/>
          <w:szCs w:val="22"/>
        </w:rPr>
      </w:pPr>
    </w:p>
    <w:tbl>
      <w:tblPr>
        <w:tblpPr w:leftFromText="180" w:rightFromText="180" w:vertAnchor="text" w:tblpXSpec="center" w:tblpY="1"/>
        <w:tblOverlap w:val="never"/>
        <w:tblW w:w="5000" w:type="pct"/>
        <w:jc w:val="center"/>
        <w:tblLayout w:type="fixed"/>
        <w:tblLook w:val="0000" w:firstRow="0" w:lastRow="0" w:firstColumn="0" w:lastColumn="0" w:noHBand="0" w:noVBand="0"/>
      </w:tblPr>
      <w:tblGrid>
        <w:gridCol w:w="4677"/>
        <w:gridCol w:w="4678"/>
      </w:tblGrid>
      <w:tr w:rsidR="00424F7C" w:rsidRPr="00B66EFD" w:rsidTr="00911FCF">
        <w:trPr>
          <w:jc w:val="center"/>
        </w:trPr>
        <w:tc>
          <w:tcPr>
            <w:tcW w:w="2500" w:type="pct"/>
            <w:shd w:val="clear" w:color="auto" w:fill="auto"/>
          </w:tcPr>
          <w:p w:rsidR="00424F7C" w:rsidRPr="00B66EFD" w:rsidRDefault="00424F7C" w:rsidP="00911FCF">
            <w:pPr>
              <w:pStyle w:val="1"/>
              <w:rPr>
                <w:rFonts w:ascii="Times New Roman" w:hAnsi="Times New Roman" w:cs="Times New Roman"/>
                <w:sz w:val="22"/>
                <w:szCs w:val="22"/>
              </w:rPr>
            </w:pPr>
          </w:p>
          <w:p w:rsidR="00424F7C" w:rsidRPr="00B66EFD" w:rsidRDefault="00424F7C" w:rsidP="00911FCF">
            <w:pPr>
              <w:rPr>
                <w:sz w:val="22"/>
                <w:szCs w:val="22"/>
              </w:rPr>
            </w:pPr>
            <w:r w:rsidRPr="00B66EFD">
              <w:rPr>
                <w:sz w:val="22"/>
                <w:szCs w:val="22"/>
              </w:rPr>
              <w:t>ЗАКАЗЧИК</w:t>
            </w:r>
          </w:p>
          <w:p w:rsidR="00424F7C" w:rsidRPr="00B66EFD" w:rsidRDefault="00424F7C" w:rsidP="00911FCF">
            <w:pPr>
              <w:widowControl w:val="0"/>
              <w:rPr>
                <w:sz w:val="22"/>
                <w:szCs w:val="22"/>
              </w:rPr>
            </w:pPr>
            <w:r w:rsidRPr="00B66EFD">
              <w:rPr>
                <w:b/>
                <w:bCs/>
                <w:sz w:val="22"/>
                <w:szCs w:val="22"/>
              </w:rPr>
              <w:t>СПб ГБУК «Театр юных зрителей им. А.А. Брянцева»</w:t>
            </w:r>
          </w:p>
          <w:p w:rsidR="00424F7C" w:rsidRPr="00B66EFD" w:rsidRDefault="00424F7C" w:rsidP="00911FCF">
            <w:pPr>
              <w:widowControl w:val="0"/>
              <w:rPr>
                <w:sz w:val="22"/>
                <w:szCs w:val="22"/>
              </w:rPr>
            </w:pPr>
            <w:r w:rsidRPr="00B66EFD">
              <w:rPr>
                <w:sz w:val="22"/>
                <w:szCs w:val="22"/>
              </w:rPr>
              <w:t>Адрес: Санкт-Петербург, Пионерская пл., д.1</w:t>
            </w:r>
          </w:p>
          <w:p w:rsidR="00424F7C" w:rsidRPr="00B66EFD" w:rsidRDefault="00424F7C" w:rsidP="00911FCF">
            <w:pPr>
              <w:widowControl w:val="0"/>
              <w:rPr>
                <w:sz w:val="22"/>
                <w:szCs w:val="22"/>
              </w:rPr>
            </w:pPr>
            <w:r w:rsidRPr="00B66EFD">
              <w:rPr>
                <w:sz w:val="22"/>
                <w:szCs w:val="22"/>
              </w:rPr>
              <w:t>Тел/Факс (812) 764-11-24, факс 712-59-70</w:t>
            </w:r>
          </w:p>
          <w:p w:rsidR="00424F7C" w:rsidRPr="00B66EFD" w:rsidRDefault="00424F7C" w:rsidP="00911FCF">
            <w:pPr>
              <w:widowControl w:val="0"/>
              <w:rPr>
                <w:sz w:val="22"/>
                <w:szCs w:val="22"/>
              </w:rPr>
            </w:pPr>
            <w:r w:rsidRPr="00B66EFD">
              <w:rPr>
                <w:sz w:val="22"/>
                <w:szCs w:val="22"/>
              </w:rPr>
              <w:t>ИНН 7809007926 КПП 783801001</w:t>
            </w:r>
          </w:p>
          <w:p w:rsidR="00424F7C" w:rsidRPr="00B66EFD" w:rsidRDefault="00424F7C" w:rsidP="00911FCF">
            <w:pPr>
              <w:widowControl w:val="0"/>
              <w:rPr>
                <w:sz w:val="22"/>
                <w:szCs w:val="22"/>
              </w:rPr>
            </w:pPr>
            <w:r w:rsidRPr="00B66EFD">
              <w:rPr>
                <w:sz w:val="22"/>
                <w:szCs w:val="22"/>
              </w:rPr>
              <w:t>ОКПО 02192162, ОКОНХ 93611, 72200</w:t>
            </w:r>
          </w:p>
          <w:p w:rsidR="00424F7C" w:rsidRPr="00B66EFD" w:rsidRDefault="00424F7C" w:rsidP="00911FCF">
            <w:pPr>
              <w:widowControl w:val="0"/>
              <w:rPr>
                <w:sz w:val="22"/>
                <w:szCs w:val="22"/>
              </w:rPr>
            </w:pPr>
            <w:r w:rsidRPr="00B66EFD">
              <w:rPr>
                <w:sz w:val="22"/>
                <w:szCs w:val="22"/>
              </w:rPr>
              <w:t>ОКАТО 40262564000</w:t>
            </w:r>
          </w:p>
          <w:p w:rsidR="00424F7C" w:rsidRPr="00B66EFD" w:rsidRDefault="00424F7C" w:rsidP="00911FCF">
            <w:pPr>
              <w:widowControl w:val="0"/>
              <w:rPr>
                <w:sz w:val="22"/>
                <w:szCs w:val="22"/>
              </w:rPr>
            </w:pPr>
            <w:r w:rsidRPr="00B66EFD">
              <w:rPr>
                <w:sz w:val="22"/>
                <w:szCs w:val="22"/>
              </w:rPr>
              <w:t>Комитет финансов Санкт-Петербурга</w:t>
            </w:r>
          </w:p>
          <w:p w:rsidR="00424F7C" w:rsidRPr="00B66EFD" w:rsidRDefault="00424F7C" w:rsidP="00911FCF">
            <w:pPr>
              <w:widowControl w:val="0"/>
              <w:rPr>
                <w:sz w:val="22"/>
                <w:szCs w:val="22"/>
              </w:rPr>
            </w:pPr>
            <w:r w:rsidRPr="00B66EFD">
              <w:rPr>
                <w:sz w:val="22"/>
                <w:szCs w:val="22"/>
              </w:rPr>
              <w:t>Лицевой счет 0171026</w:t>
            </w:r>
          </w:p>
          <w:p w:rsidR="00424F7C" w:rsidRPr="00B66EFD" w:rsidRDefault="00424F7C" w:rsidP="00911FCF">
            <w:pPr>
              <w:widowControl w:val="0"/>
              <w:rPr>
                <w:sz w:val="22"/>
                <w:szCs w:val="22"/>
              </w:rPr>
            </w:pPr>
            <w:r w:rsidRPr="00B66EFD">
              <w:rPr>
                <w:sz w:val="22"/>
                <w:szCs w:val="22"/>
              </w:rPr>
              <w:t>Северо-Западное ГУ Банка России по г. Санкт-Петербургу</w:t>
            </w:r>
          </w:p>
          <w:p w:rsidR="00424F7C" w:rsidRPr="00B66EFD" w:rsidRDefault="00424F7C" w:rsidP="00911FCF">
            <w:pPr>
              <w:widowControl w:val="0"/>
              <w:rPr>
                <w:sz w:val="22"/>
                <w:szCs w:val="22"/>
              </w:rPr>
            </w:pPr>
            <w:r w:rsidRPr="00B66EFD">
              <w:rPr>
                <w:sz w:val="22"/>
                <w:szCs w:val="22"/>
              </w:rPr>
              <w:t>БИК 044030001</w:t>
            </w:r>
          </w:p>
          <w:p w:rsidR="00424F7C" w:rsidRPr="00B66EFD" w:rsidRDefault="00424F7C" w:rsidP="00911FCF">
            <w:pPr>
              <w:widowControl w:val="0"/>
              <w:rPr>
                <w:sz w:val="22"/>
                <w:szCs w:val="22"/>
              </w:rPr>
            </w:pPr>
            <w:r w:rsidRPr="00B66EFD">
              <w:rPr>
                <w:sz w:val="22"/>
                <w:szCs w:val="22"/>
              </w:rPr>
              <w:t>Банковский счет 40601810200003000000</w:t>
            </w:r>
          </w:p>
          <w:p w:rsidR="00424F7C" w:rsidRPr="00B66EFD" w:rsidRDefault="00424F7C" w:rsidP="00911FCF">
            <w:pPr>
              <w:rPr>
                <w:sz w:val="22"/>
                <w:szCs w:val="22"/>
              </w:rPr>
            </w:pPr>
            <w:r w:rsidRPr="00B66EFD">
              <w:rPr>
                <w:sz w:val="22"/>
                <w:szCs w:val="22"/>
              </w:rPr>
              <w:t>Казначейский счет 03224643400000007200</w:t>
            </w:r>
          </w:p>
          <w:p w:rsidR="00424F7C" w:rsidRPr="00B66EFD" w:rsidRDefault="00424F7C" w:rsidP="00911FCF">
            <w:pPr>
              <w:rPr>
                <w:sz w:val="22"/>
                <w:szCs w:val="22"/>
              </w:rPr>
            </w:pPr>
            <w:r w:rsidRPr="00B66EFD">
              <w:rPr>
                <w:sz w:val="22"/>
                <w:szCs w:val="22"/>
              </w:rPr>
              <w:t>Директор</w:t>
            </w:r>
          </w:p>
          <w:p w:rsidR="00424F7C" w:rsidRPr="00B66EFD" w:rsidRDefault="00424F7C" w:rsidP="00911FCF">
            <w:pPr>
              <w:rPr>
                <w:sz w:val="22"/>
                <w:szCs w:val="22"/>
              </w:rPr>
            </w:pPr>
          </w:p>
          <w:p w:rsidR="00424F7C" w:rsidRPr="00B66EFD" w:rsidRDefault="00424F7C" w:rsidP="00911FCF">
            <w:pPr>
              <w:rPr>
                <w:sz w:val="22"/>
                <w:szCs w:val="22"/>
              </w:rPr>
            </w:pPr>
            <w:r w:rsidRPr="00B66EFD">
              <w:rPr>
                <w:sz w:val="22"/>
                <w:szCs w:val="22"/>
              </w:rPr>
              <w:t>Подписано ЭП/</w:t>
            </w:r>
            <w:proofErr w:type="spellStart"/>
            <w:r w:rsidRPr="00B66EFD">
              <w:rPr>
                <w:sz w:val="22"/>
                <w:szCs w:val="22"/>
              </w:rPr>
              <w:t>Лаврецова</w:t>
            </w:r>
            <w:proofErr w:type="spellEnd"/>
            <w:r w:rsidRPr="00B66EFD">
              <w:rPr>
                <w:sz w:val="22"/>
                <w:szCs w:val="22"/>
              </w:rPr>
              <w:t xml:space="preserve"> С.В. </w:t>
            </w:r>
          </w:p>
          <w:p w:rsidR="00424F7C" w:rsidRPr="00B66EFD" w:rsidRDefault="00424F7C" w:rsidP="00911FCF">
            <w:pPr>
              <w:pStyle w:val="1"/>
              <w:rPr>
                <w:rFonts w:ascii="Times New Roman" w:hAnsi="Times New Roman" w:cs="Times New Roman"/>
                <w:color w:val="000000"/>
                <w:sz w:val="22"/>
                <w:szCs w:val="22"/>
              </w:rPr>
            </w:pPr>
            <w:r w:rsidRPr="00B66EFD">
              <w:rPr>
                <w:rFonts w:ascii="Times New Roman" w:hAnsi="Times New Roman" w:cs="Times New Roman"/>
                <w:color w:val="000000"/>
                <w:sz w:val="22"/>
                <w:szCs w:val="22"/>
              </w:rPr>
              <w:t>Сертификат</w:t>
            </w:r>
          </w:p>
          <w:p w:rsidR="00424F7C" w:rsidRPr="00B66EFD" w:rsidRDefault="00424F7C" w:rsidP="00911FCF">
            <w:pPr>
              <w:pStyle w:val="1"/>
              <w:rPr>
                <w:rFonts w:ascii="Times New Roman" w:hAnsi="Times New Roman" w:cs="Times New Roman"/>
                <w:sz w:val="22"/>
                <w:szCs w:val="22"/>
              </w:rPr>
            </w:pPr>
          </w:p>
          <w:p w:rsidR="00424F7C" w:rsidRPr="00B66EFD" w:rsidRDefault="00424F7C" w:rsidP="00911FCF">
            <w:pPr>
              <w:pStyle w:val="1"/>
              <w:rPr>
                <w:rFonts w:ascii="Times New Roman" w:hAnsi="Times New Roman" w:cs="Times New Roman"/>
                <w:sz w:val="22"/>
                <w:szCs w:val="22"/>
              </w:rPr>
            </w:pPr>
          </w:p>
        </w:tc>
        <w:tc>
          <w:tcPr>
            <w:tcW w:w="2500" w:type="pct"/>
            <w:shd w:val="clear" w:color="auto" w:fill="auto"/>
          </w:tcPr>
          <w:p w:rsidR="00424F7C" w:rsidRPr="00B66EFD" w:rsidRDefault="00424F7C" w:rsidP="00911FCF">
            <w:pPr>
              <w:pStyle w:val="1"/>
              <w:rPr>
                <w:rFonts w:ascii="Times New Roman" w:hAnsi="Times New Roman" w:cs="Times New Roman"/>
                <w:sz w:val="22"/>
                <w:szCs w:val="22"/>
              </w:rPr>
            </w:pPr>
            <w:r w:rsidRPr="00B66EFD">
              <w:rPr>
                <w:rFonts w:ascii="Times New Roman" w:hAnsi="Times New Roman" w:cs="Times New Roman"/>
                <w:sz w:val="22"/>
                <w:szCs w:val="22"/>
              </w:rPr>
              <w:t>ПОДРЯДЧИК</w:t>
            </w:r>
          </w:p>
          <w:p w:rsidR="00424F7C" w:rsidRPr="00B66EFD" w:rsidRDefault="00424F7C" w:rsidP="00911FCF">
            <w:pPr>
              <w:pStyle w:val="1"/>
              <w:rPr>
                <w:rFonts w:ascii="Times New Roman" w:hAnsi="Times New Roman" w:cs="Times New Roman"/>
                <w:sz w:val="22"/>
                <w:szCs w:val="22"/>
              </w:rPr>
            </w:pPr>
          </w:p>
          <w:p w:rsidR="00424F7C" w:rsidRPr="00B66EFD" w:rsidRDefault="00424F7C" w:rsidP="00911FCF">
            <w:pPr>
              <w:pStyle w:val="1"/>
              <w:rPr>
                <w:rFonts w:ascii="Times New Roman" w:hAnsi="Times New Roman" w:cs="Times New Roman"/>
                <w:sz w:val="22"/>
                <w:szCs w:val="22"/>
              </w:rPr>
            </w:pPr>
          </w:p>
          <w:p w:rsidR="00424F7C" w:rsidRPr="00B66EFD" w:rsidRDefault="00424F7C" w:rsidP="00911FCF">
            <w:pPr>
              <w:pStyle w:val="1"/>
              <w:rPr>
                <w:rFonts w:ascii="Times New Roman" w:hAnsi="Times New Roman" w:cs="Times New Roman"/>
                <w:sz w:val="22"/>
                <w:szCs w:val="22"/>
              </w:rPr>
            </w:pPr>
            <w:r w:rsidRPr="00B66EFD">
              <w:rPr>
                <w:rFonts w:ascii="Times New Roman" w:hAnsi="Times New Roman" w:cs="Times New Roman"/>
                <w:sz w:val="22"/>
                <w:szCs w:val="22"/>
              </w:rPr>
              <w:t>Адрес места нахождения юридического лица: 19____, Санкт-Петербург, ____, д.__, оф.</w:t>
            </w:r>
          </w:p>
          <w:p w:rsidR="00424F7C" w:rsidRPr="00B66EFD" w:rsidRDefault="00424F7C" w:rsidP="00911FCF">
            <w:pPr>
              <w:pStyle w:val="1"/>
              <w:rPr>
                <w:rFonts w:ascii="Times New Roman" w:hAnsi="Times New Roman" w:cs="Times New Roman"/>
                <w:sz w:val="22"/>
                <w:szCs w:val="22"/>
              </w:rPr>
            </w:pPr>
            <w:r w:rsidRPr="00B66EFD">
              <w:rPr>
                <w:rFonts w:ascii="Times New Roman" w:hAnsi="Times New Roman" w:cs="Times New Roman"/>
                <w:sz w:val="22"/>
                <w:szCs w:val="22"/>
              </w:rPr>
              <w:t xml:space="preserve">ИНН _______ КПП ____ </w:t>
            </w:r>
          </w:p>
          <w:p w:rsidR="00424F7C" w:rsidRPr="00B66EFD" w:rsidRDefault="00424F7C" w:rsidP="00911FCF">
            <w:pPr>
              <w:pStyle w:val="a6"/>
              <w:spacing w:before="0" w:after="0"/>
              <w:rPr>
                <w:sz w:val="22"/>
                <w:szCs w:val="22"/>
              </w:rPr>
            </w:pPr>
            <w:r w:rsidRPr="00B66EFD">
              <w:rPr>
                <w:sz w:val="22"/>
                <w:szCs w:val="22"/>
              </w:rPr>
              <w:t xml:space="preserve"> р/счет _____ </w:t>
            </w:r>
          </w:p>
          <w:p w:rsidR="00424F7C" w:rsidRPr="00B66EFD" w:rsidRDefault="00424F7C" w:rsidP="00911FCF">
            <w:pPr>
              <w:pStyle w:val="a6"/>
              <w:spacing w:before="0" w:after="0"/>
              <w:rPr>
                <w:sz w:val="22"/>
                <w:szCs w:val="22"/>
              </w:rPr>
            </w:pPr>
            <w:r w:rsidRPr="00B66EFD">
              <w:rPr>
                <w:sz w:val="22"/>
                <w:szCs w:val="22"/>
              </w:rPr>
              <w:t>в БАНКЕ ________</w:t>
            </w:r>
          </w:p>
          <w:p w:rsidR="00424F7C" w:rsidRPr="00B66EFD" w:rsidRDefault="00424F7C" w:rsidP="00911FCF">
            <w:pPr>
              <w:pStyle w:val="a6"/>
              <w:spacing w:before="0" w:after="0"/>
              <w:rPr>
                <w:sz w:val="22"/>
                <w:szCs w:val="22"/>
              </w:rPr>
            </w:pPr>
            <w:r w:rsidRPr="00B66EFD">
              <w:rPr>
                <w:sz w:val="22"/>
                <w:szCs w:val="22"/>
              </w:rPr>
              <w:t xml:space="preserve">к/счет ____________ </w:t>
            </w:r>
          </w:p>
          <w:p w:rsidR="00424F7C" w:rsidRPr="00B66EFD" w:rsidRDefault="00424F7C" w:rsidP="00911FCF">
            <w:pPr>
              <w:pStyle w:val="a6"/>
              <w:spacing w:before="0" w:after="0"/>
              <w:rPr>
                <w:sz w:val="22"/>
                <w:szCs w:val="22"/>
              </w:rPr>
            </w:pPr>
            <w:r w:rsidRPr="00B66EFD">
              <w:rPr>
                <w:sz w:val="22"/>
                <w:szCs w:val="22"/>
              </w:rPr>
              <w:t>БИК ____</w:t>
            </w:r>
          </w:p>
          <w:p w:rsidR="00424F7C" w:rsidRPr="00B66EFD" w:rsidRDefault="00424F7C" w:rsidP="00911FCF">
            <w:pPr>
              <w:pStyle w:val="1"/>
              <w:rPr>
                <w:rFonts w:ascii="Times New Roman" w:hAnsi="Times New Roman" w:cs="Times New Roman"/>
                <w:sz w:val="22"/>
                <w:szCs w:val="22"/>
              </w:rPr>
            </w:pPr>
          </w:p>
          <w:p w:rsidR="00424F7C" w:rsidRPr="00B66EFD" w:rsidRDefault="00424F7C" w:rsidP="00911FCF">
            <w:pPr>
              <w:pStyle w:val="1"/>
              <w:rPr>
                <w:rFonts w:ascii="Times New Roman" w:hAnsi="Times New Roman" w:cs="Times New Roman"/>
                <w:sz w:val="22"/>
                <w:szCs w:val="22"/>
              </w:rPr>
            </w:pPr>
          </w:p>
          <w:p w:rsidR="00424F7C" w:rsidRPr="00B66EFD" w:rsidRDefault="00424F7C" w:rsidP="00911FCF">
            <w:pPr>
              <w:pStyle w:val="1"/>
              <w:rPr>
                <w:rFonts w:ascii="Times New Roman" w:hAnsi="Times New Roman" w:cs="Times New Roman"/>
                <w:sz w:val="22"/>
                <w:szCs w:val="22"/>
              </w:rPr>
            </w:pPr>
          </w:p>
          <w:p w:rsidR="00424F7C" w:rsidRPr="00B66EFD" w:rsidRDefault="00424F7C" w:rsidP="00911FCF">
            <w:pPr>
              <w:pStyle w:val="1"/>
              <w:rPr>
                <w:rFonts w:ascii="Times New Roman" w:hAnsi="Times New Roman" w:cs="Times New Roman"/>
                <w:sz w:val="22"/>
                <w:szCs w:val="22"/>
              </w:rPr>
            </w:pPr>
          </w:p>
          <w:p w:rsidR="00424F7C" w:rsidRPr="00B66EFD" w:rsidRDefault="00424F7C" w:rsidP="00911FCF">
            <w:pPr>
              <w:pStyle w:val="1"/>
              <w:rPr>
                <w:rFonts w:ascii="Times New Roman" w:hAnsi="Times New Roman" w:cs="Times New Roman"/>
                <w:sz w:val="22"/>
                <w:szCs w:val="22"/>
              </w:rPr>
            </w:pPr>
          </w:p>
          <w:p w:rsidR="00424F7C" w:rsidRPr="00B66EFD" w:rsidRDefault="00424F7C" w:rsidP="00911FCF">
            <w:pPr>
              <w:pStyle w:val="1"/>
              <w:rPr>
                <w:rFonts w:ascii="Times New Roman" w:hAnsi="Times New Roman" w:cs="Times New Roman"/>
                <w:sz w:val="22"/>
                <w:szCs w:val="22"/>
              </w:rPr>
            </w:pPr>
            <w:r w:rsidRPr="00B66EFD">
              <w:rPr>
                <w:rFonts w:ascii="Times New Roman" w:hAnsi="Times New Roman" w:cs="Times New Roman"/>
                <w:sz w:val="22"/>
                <w:szCs w:val="22"/>
              </w:rPr>
              <w:t>Генеральный директор</w:t>
            </w:r>
          </w:p>
          <w:p w:rsidR="00424F7C" w:rsidRPr="00B66EFD" w:rsidRDefault="00424F7C" w:rsidP="00911FCF">
            <w:pPr>
              <w:pStyle w:val="1"/>
              <w:rPr>
                <w:rFonts w:ascii="Times New Roman" w:hAnsi="Times New Roman" w:cs="Times New Roman"/>
                <w:sz w:val="22"/>
                <w:szCs w:val="22"/>
              </w:rPr>
            </w:pPr>
          </w:p>
          <w:p w:rsidR="00424F7C" w:rsidRPr="00B66EFD" w:rsidRDefault="00424F7C" w:rsidP="00911FCF">
            <w:pPr>
              <w:pStyle w:val="1"/>
              <w:rPr>
                <w:rFonts w:ascii="Times New Roman" w:hAnsi="Times New Roman" w:cs="Times New Roman"/>
                <w:sz w:val="22"/>
                <w:szCs w:val="22"/>
              </w:rPr>
            </w:pPr>
          </w:p>
          <w:p w:rsidR="00424F7C" w:rsidRPr="00B66EFD" w:rsidRDefault="00424F7C" w:rsidP="00911FCF">
            <w:pPr>
              <w:pStyle w:val="1"/>
              <w:rPr>
                <w:rFonts w:ascii="Times New Roman" w:hAnsi="Times New Roman" w:cs="Times New Roman"/>
                <w:sz w:val="22"/>
                <w:szCs w:val="22"/>
              </w:rPr>
            </w:pPr>
            <w:r w:rsidRPr="00B66EFD">
              <w:rPr>
                <w:rFonts w:ascii="Times New Roman" w:hAnsi="Times New Roman" w:cs="Times New Roman"/>
                <w:sz w:val="22"/>
                <w:szCs w:val="22"/>
              </w:rPr>
              <w:t>Подписано ЭП/ _______________</w:t>
            </w:r>
          </w:p>
          <w:p w:rsidR="00424F7C" w:rsidRPr="00B66EFD" w:rsidRDefault="00424F7C" w:rsidP="00911FCF">
            <w:pPr>
              <w:rPr>
                <w:sz w:val="22"/>
                <w:szCs w:val="22"/>
              </w:rPr>
            </w:pPr>
            <w:r w:rsidRPr="00B66EFD">
              <w:rPr>
                <w:sz w:val="22"/>
                <w:szCs w:val="22"/>
              </w:rPr>
              <w:t>сертификат</w:t>
            </w:r>
          </w:p>
        </w:tc>
      </w:tr>
    </w:tbl>
    <w:p w:rsidR="00424F7C" w:rsidRPr="00B66EFD" w:rsidRDefault="00424F7C" w:rsidP="00424F7C">
      <w:pPr>
        <w:outlineLvl w:val="1"/>
        <w:rPr>
          <w:color w:val="000000"/>
          <w:sz w:val="22"/>
          <w:szCs w:val="22"/>
        </w:rPr>
      </w:pPr>
    </w:p>
    <w:p w:rsidR="00424F7C" w:rsidRPr="00B66EFD" w:rsidRDefault="00424F7C" w:rsidP="00424F7C">
      <w:pPr>
        <w:outlineLvl w:val="1"/>
        <w:rPr>
          <w:color w:val="000000"/>
          <w:sz w:val="22"/>
          <w:szCs w:val="22"/>
        </w:rPr>
      </w:pPr>
    </w:p>
    <w:p w:rsidR="0023276A" w:rsidRDefault="0023276A"/>
    <w:p w:rsidR="00424F7C" w:rsidRDefault="00424F7C"/>
    <w:p w:rsidR="00424F7C" w:rsidRDefault="00424F7C"/>
    <w:p w:rsidR="00424F7C" w:rsidRDefault="00424F7C"/>
    <w:p w:rsidR="00424F7C" w:rsidRDefault="00424F7C"/>
    <w:p w:rsidR="00424F7C" w:rsidRDefault="00424F7C"/>
    <w:p w:rsidR="00424F7C" w:rsidRDefault="00424F7C"/>
    <w:p w:rsidR="00424F7C" w:rsidRDefault="00424F7C"/>
    <w:p w:rsidR="00424F7C" w:rsidRDefault="00424F7C"/>
    <w:p w:rsidR="00424F7C" w:rsidRDefault="00424F7C"/>
    <w:p w:rsidR="00424F7C" w:rsidRDefault="00424F7C"/>
    <w:p w:rsidR="00424F7C" w:rsidRDefault="00424F7C"/>
    <w:p w:rsidR="00424F7C" w:rsidRDefault="00424F7C"/>
    <w:p w:rsidR="00424F7C" w:rsidRDefault="00424F7C">
      <w:pPr>
        <w:sectPr w:rsidR="00424F7C">
          <w:pgSz w:w="11906" w:h="16838"/>
          <w:pgMar w:top="1134" w:right="850" w:bottom="1134" w:left="1701" w:header="708" w:footer="708" w:gutter="0"/>
          <w:cols w:space="708"/>
          <w:docGrid w:linePitch="360"/>
        </w:sectPr>
      </w:pPr>
    </w:p>
    <w:p w:rsidR="00424F7C" w:rsidRDefault="00424F7C"/>
    <w:p w:rsidR="00424F7C" w:rsidRPr="009F5B3A" w:rsidRDefault="00424F7C" w:rsidP="00424F7C">
      <w:pPr>
        <w:jc w:val="right"/>
        <w:rPr>
          <w:sz w:val="22"/>
          <w:szCs w:val="22"/>
        </w:rPr>
      </w:pPr>
      <w:r w:rsidRPr="009F5B3A">
        <w:rPr>
          <w:sz w:val="22"/>
          <w:szCs w:val="22"/>
        </w:rPr>
        <w:t>Приложение №2</w:t>
      </w:r>
    </w:p>
    <w:p w:rsidR="00424F7C" w:rsidRPr="009F5B3A" w:rsidRDefault="00424F7C" w:rsidP="00424F7C">
      <w:pPr>
        <w:jc w:val="right"/>
        <w:rPr>
          <w:sz w:val="22"/>
          <w:szCs w:val="22"/>
        </w:rPr>
      </w:pPr>
      <w:r w:rsidRPr="009F5B3A">
        <w:rPr>
          <w:sz w:val="22"/>
          <w:szCs w:val="22"/>
        </w:rPr>
        <w:t xml:space="preserve">К </w:t>
      </w:r>
      <w:r>
        <w:rPr>
          <w:sz w:val="22"/>
          <w:szCs w:val="22"/>
        </w:rPr>
        <w:t>Контракту</w:t>
      </w:r>
      <w:r w:rsidRPr="009F5B3A">
        <w:rPr>
          <w:sz w:val="22"/>
          <w:szCs w:val="22"/>
        </w:rPr>
        <w:t xml:space="preserve"> №__</w:t>
      </w:r>
    </w:p>
    <w:p w:rsidR="00424F7C" w:rsidRPr="009F5B3A" w:rsidRDefault="00424F7C" w:rsidP="00424F7C">
      <w:pPr>
        <w:jc w:val="right"/>
        <w:rPr>
          <w:sz w:val="22"/>
          <w:szCs w:val="22"/>
        </w:rPr>
      </w:pPr>
      <w:r>
        <w:rPr>
          <w:sz w:val="22"/>
          <w:szCs w:val="22"/>
        </w:rPr>
        <w:t>От _</w:t>
      </w:r>
      <w:proofErr w:type="gramStart"/>
      <w:r>
        <w:rPr>
          <w:sz w:val="22"/>
          <w:szCs w:val="22"/>
        </w:rPr>
        <w:t>_._</w:t>
      </w:r>
      <w:proofErr w:type="gramEnd"/>
      <w:r>
        <w:rPr>
          <w:sz w:val="22"/>
          <w:szCs w:val="22"/>
        </w:rPr>
        <w:t>_.2026</w:t>
      </w:r>
    </w:p>
    <w:p w:rsidR="00424F7C" w:rsidRPr="009F5B3A" w:rsidRDefault="00424F7C" w:rsidP="00424F7C">
      <w:pPr>
        <w:jc w:val="right"/>
        <w:rPr>
          <w:sz w:val="22"/>
          <w:szCs w:val="22"/>
        </w:rPr>
      </w:pPr>
    </w:p>
    <w:p w:rsidR="00424F7C" w:rsidRDefault="00424F7C" w:rsidP="00424F7C">
      <w:pPr>
        <w:jc w:val="center"/>
        <w:rPr>
          <w:b/>
          <w:sz w:val="22"/>
          <w:szCs w:val="22"/>
        </w:rPr>
      </w:pPr>
      <w:r>
        <w:rPr>
          <w:b/>
          <w:sz w:val="22"/>
          <w:szCs w:val="22"/>
        </w:rPr>
        <w:t>СМЕТА</w:t>
      </w:r>
    </w:p>
    <w:tbl>
      <w:tblPr>
        <w:tblW w:w="5000" w:type="pct"/>
        <w:tblLook w:val="04A0" w:firstRow="1" w:lastRow="0" w:firstColumn="1" w:lastColumn="0" w:noHBand="0" w:noVBand="1"/>
      </w:tblPr>
      <w:tblGrid>
        <w:gridCol w:w="457"/>
        <w:gridCol w:w="1617"/>
        <w:gridCol w:w="1623"/>
        <w:gridCol w:w="333"/>
        <w:gridCol w:w="333"/>
        <w:gridCol w:w="335"/>
        <w:gridCol w:w="333"/>
        <w:gridCol w:w="327"/>
        <w:gridCol w:w="553"/>
        <w:gridCol w:w="396"/>
        <w:gridCol w:w="276"/>
        <w:gridCol w:w="251"/>
        <w:gridCol w:w="270"/>
        <w:gridCol w:w="256"/>
        <w:gridCol w:w="386"/>
        <w:gridCol w:w="494"/>
        <w:gridCol w:w="412"/>
        <w:gridCol w:w="424"/>
        <w:gridCol w:w="494"/>
        <w:gridCol w:w="419"/>
        <w:gridCol w:w="898"/>
        <w:gridCol w:w="279"/>
        <w:gridCol w:w="438"/>
        <w:gridCol w:w="385"/>
        <w:gridCol w:w="563"/>
        <w:gridCol w:w="732"/>
        <w:gridCol w:w="507"/>
        <w:gridCol w:w="779"/>
      </w:tblGrid>
      <w:tr w:rsidR="00424F7C" w:rsidRPr="00424F7C" w:rsidTr="00424F7C">
        <w:trPr>
          <w:trHeight w:val="263"/>
        </w:trPr>
        <w:tc>
          <w:tcPr>
            <w:tcW w:w="1574" w:type="pct"/>
            <w:gridSpan w:val="5"/>
            <w:tcBorders>
              <w:top w:val="nil"/>
              <w:left w:val="nil"/>
              <w:bottom w:val="nil"/>
              <w:right w:val="nil"/>
            </w:tcBorders>
            <w:shd w:val="clear" w:color="000000" w:fill="FFFFFF"/>
            <w:vAlign w:val="center"/>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"СОГЛАСОВАНО"</w:t>
            </w:r>
          </w:p>
        </w:tc>
        <w:tc>
          <w:tcPr>
            <w:tcW w:w="482" w:type="pct"/>
            <w:gridSpan w:val="4"/>
            <w:tcBorders>
              <w:top w:val="nil"/>
              <w:left w:val="nil"/>
              <w:bottom w:val="nil"/>
              <w:right w:val="nil"/>
            </w:tcBorders>
            <w:shd w:val="clear" w:color="000000" w:fill="FFFFFF"/>
            <w:vAlign w:val="center"/>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973" w:type="pct"/>
            <w:gridSpan w:val="9"/>
            <w:tcBorders>
              <w:top w:val="nil"/>
              <w:left w:val="nil"/>
              <w:bottom w:val="nil"/>
              <w:right w:val="nil"/>
            </w:tcBorders>
            <w:shd w:val="clear" w:color="000000" w:fill="FFFFFF"/>
            <w:vAlign w:val="center"/>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1036" w:type="pct"/>
            <w:gridSpan w:val="6"/>
            <w:tcBorders>
              <w:top w:val="nil"/>
              <w:left w:val="nil"/>
              <w:bottom w:val="nil"/>
              <w:right w:val="nil"/>
            </w:tcBorders>
            <w:shd w:val="clear" w:color="000000" w:fill="FFFFFF"/>
            <w:vAlign w:val="center"/>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"УТВЕРЖДАЮ"</w:t>
            </w:r>
          </w:p>
        </w:tc>
        <w:tc>
          <w:tcPr>
            <w:tcW w:w="934" w:type="pct"/>
            <w:gridSpan w:val="4"/>
            <w:tcBorders>
              <w:top w:val="nil"/>
              <w:left w:val="nil"/>
              <w:bottom w:val="nil"/>
              <w:right w:val="nil"/>
            </w:tcBorders>
            <w:shd w:val="clear" w:color="000000" w:fill="FFFFFF"/>
            <w:vAlign w:val="center"/>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r>
      <w:tr w:rsidR="00424F7C" w:rsidRPr="00424F7C" w:rsidTr="00424F7C">
        <w:trPr>
          <w:trHeight w:val="255"/>
        </w:trPr>
        <w:tc>
          <w:tcPr>
            <w:tcW w:w="2056" w:type="pct"/>
            <w:gridSpan w:val="9"/>
            <w:tcBorders>
              <w:top w:val="nil"/>
              <w:left w:val="nil"/>
              <w:bottom w:val="single" w:sz="4" w:space="0" w:color="auto"/>
              <w:right w:val="nil"/>
            </w:tcBorders>
            <w:shd w:val="clear" w:color="000000" w:fill="FFFFFF"/>
            <w:vAlign w:val="center"/>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973" w:type="pct"/>
            <w:gridSpan w:val="9"/>
            <w:tcBorders>
              <w:top w:val="nil"/>
              <w:left w:val="nil"/>
              <w:bottom w:val="nil"/>
              <w:right w:val="nil"/>
            </w:tcBorders>
            <w:shd w:val="clear" w:color="000000" w:fill="FFFFFF"/>
            <w:vAlign w:val="center"/>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1970" w:type="pct"/>
            <w:gridSpan w:val="10"/>
            <w:tcBorders>
              <w:top w:val="nil"/>
              <w:left w:val="nil"/>
              <w:bottom w:val="single" w:sz="4" w:space="0" w:color="auto"/>
              <w:right w:val="nil"/>
            </w:tcBorders>
            <w:shd w:val="clear" w:color="000000" w:fill="FFFFFF"/>
            <w:vAlign w:val="center"/>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r>
      <w:tr w:rsidR="00424F7C" w:rsidRPr="00424F7C" w:rsidTr="00424F7C">
        <w:trPr>
          <w:trHeight w:val="255"/>
        </w:trPr>
        <w:tc>
          <w:tcPr>
            <w:tcW w:w="2056" w:type="pct"/>
            <w:gridSpan w:val="9"/>
            <w:tcBorders>
              <w:top w:val="nil"/>
              <w:left w:val="nil"/>
              <w:bottom w:val="single" w:sz="4" w:space="0" w:color="auto"/>
              <w:right w:val="nil"/>
            </w:tcBorders>
            <w:shd w:val="clear" w:color="000000" w:fill="FFFFFF"/>
            <w:hideMark/>
          </w:tcPr>
          <w:p w:rsidR="00424F7C" w:rsidRPr="00424F7C" w:rsidRDefault="00424F7C" w:rsidP="00424F7C">
            <w:pPr>
              <w:suppressAutoHyphens w:val="0"/>
              <w:rPr>
                <w:color w:val="000000"/>
                <w:sz w:val="20"/>
                <w:szCs w:val="20"/>
                <w:lang w:eastAsia="ru-RU"/>
              </w:rPr>
            </w:pPr>
            <w:r w:rsidRPr="00424F7C">
              <w:rPr>
                <w:color w:val="000000"/>
                <w:sz w:val="20"/>
                <w:szCs w:val="20"/>
                <w:lang w:eastAsia="ru-RU"/>
              </w:rPr>
              <w:t> </w:t>
            </w:r>
          </w:p>
        </w:tc>
        <w:tc>
          <w:tcPr>
            <w:tcW w:w="973" w:type="pct"/>
            <w:gridSpan w:val="9"/>
            <w:tcBorders>
              <w:top w:val="nil"/>
              <w:left w:val="nil"/>
              <w:bottom w:val="nil"/>
              <w:right w:val="nil"/>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1970" w:type="pct"/>
            <w:gridSpan w:val="10"/>
            <w:tcBorders>
              <w:top w:val="nil"/>
              <w:left w:val="nil"/>
              <w:bottom w:val="single" w:sz="4" w:space="0" w:color="auto"/>
              <w:right w:val="nil"/>
            </w:tcBorders>
            <w:shd w:val="clear" w:color="000000" w:fill="FFFFFF"/>
            <w:hideMark/>
          </w:tcPr>
          <w:p w:rsidR="00424F7C" w:rsidRPr="00424F7C" w:rsidRDefault="00424F7C" w:rsidP="00424F7C">
            <w:pPr>
              <w:suppressAutoHyphens w:val="0"/>
              <w:rPr>
                <w:color w:val="000000"/>
                <w:sz w:val="20"/>
                <w:szCs w:val="20"/>
                <w:lang w:eastAsia="ru-RU"/>
              </w:rPr>
            </w:pPr>
            <w:r w:rsidRPr="00424F7C">
              <w:rPr>
                <w:color w:val="000000"/>
                <w:sz w:val="20"/>
                <w:szCs w:val="20"/>
                <w:lang w:eastAsia="ru-RU"/>
              </w:rPr>
              <w:t> </w:t>
            </w:r>
          </w:p>
        </w:tc>
      </w:tr>
      <w:tr w:rsidR="00424F7C" w:rsidRPr="00424F7C" w:rsidTr="00424F7C">
        <w:trPr>
          <w:trHeight w:val="263"/>
        </w:trPr>
        <w:tc>
          <w:tcPr>
            <w:tcW w:w="2056" w:type="pct"/>
            <w:gridSpan w:val="9"/>
            <w:tcBorders>
              <w:top w:val="nil"/>
              <w:left w:val="nil"/>
              <w:bottom w:val="nil"/>
              <w:right w:val="nil"/>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"_____"__________________20__ г.</w:t>
            </w:r>
          </w:p>
        </w:tc>
        <w:tc>
          <w:tcPr>
            <w:tcW w:w="973" w:type="pct"/>
            <w:gridSpan w:val="9"/>
            <w:tcBorders>
              <w:top w:val="nil"/>
              <w:left w:val="nil"/>
              <w:bottom w:val="nil"/>
              <w:right w:val="nil"/>
            </w:tcBorders>
            <w:shd w:val="clear" w:color="000000" w:fill="FFFFFF"/>
            <w:hideMark/>
          </w:tcPr>
          <w:p w:rsidR="00424F7C" w:rsidRPr="00424F7C" w:rsidRDefault="00424F7C" w:rsidP="00424F7C">
            <w:pPr>
              <w:suppressAutoHyphens w:val="0"/>
              <w:rPr>
                <w:color w:val="000000"/>
                <w:sz w:val="20"/>
                <w:szCs w:val="20"/>
                <w:lang w:eastAsia="ru-RU"/>
              </w:rPr>
            </w:pPr>
            <w:r w:rsidRPr="00424F7C">
              <w:rPr>
                <w:color w:val="000000"/>
                <w:sz w:val="20"/>
                <w:szCs w:val="20"/>
                <w:lang w:eastAsia="ru-RU"/>
              </w:rPr>
              <w:t> </w:t>
            </w:r>
          </w:p>
        </w:tc>
        <w:tc>
          <w:tcPr>
            <w:tcW w:w="1970" w:type="pct"/>
            <w:gridSpan w:val="10"/>
            <w:tcBorders>
              <w:top w:val="nil"/>
              <w:left w:val="nil"/>
              <w:bottom w:val="nil"/>
              <w:right w:val="nil"/>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"_____"__________________20__ г.</w:t>
            </w:r>
          </w:p>
        </w:tc>
      </w:tr>
      <w:tr w:rsidR="00424F7C" w:rsidRPr="00424F7C" w:rsidTr="00424F7C">
        <w:trPr>
          <w:trHeight w:val="274"/>
        </w:trPr>
        <w:tc>
          <w:tcPr>
            <w:tcW w:w="2412" w:type="pct"/>
            <w:gridSpan w:val="13"/>
            <w:tcBorders>
              <w:top w:val="nil"/>
              <w:left w:val="nil"/>
              <w:bottom w:val="nil"/>
              <w:right w:val="nil"/>
            </w:tcBorders>
            <w:shd w:val="clear" w:color="000000" w:fill="FFFFFF"/>
            <w:hideMark/>
          </w:tcPr>
          <w:p w:rsidR="00424F7C" w:rsidRPr="00424F7C" w:rsidRDefault="00424F7C" w:rsidP="00424F7C">
            <w:pPr>
              <w:suppressAutoHyphens w:val="0"/>
              <w:rPr>
                <w:color w:val="000000"/>
                <w:sz w:val="20"/>
                <w:szCs w:val="20"/>
                <w:lang w:eastAsia="ru-RU"/>
              </w:rPr>
            </w:pPr>
            <w:r w:rsidRPr="00424F7C">
              <w:rPr>
                <w:color w:val="000000"/>
                <w:sz w:val="20"/>
                <w:szCs w:val="20"/>
                <w:lang w:eastAsia="ru-RU"/>
              </w:rPr>
              <w:t>Наименование программного продукта</w:t>
            </w:r>
          </w:p>
        </w:tc>
        <w:tc>
          <w:tcPr>
            <w:tcW w:w="2588" w:type="pct"/>
            <w:gridSpan w:val="15"/>
            <w:tcBorders>
              <w:top w:val="nil"/>
              <w:left w:val="nil"/>
              <w:bottom w:val="single" w:sz="4" w:space="0" w:color="auto"/>
              <w:right w:val="nil"/>
            </w:tcBorders>
            <w:shd w:val="clear" w:color="000000" w:fill="FFFFFF"/>
            <w:hideMark/>
          </w:tcPr>
          <w:p w:rsidR="00424F7C" w:rsidRPr="00424F7C" w:rsidRDefault="00424F7C" w:rsidP="00424F7C">
            <w:pPr>
              <w:suppressAutoHyphens w:val="0"/>
              <w:rPr>
                <w:color w:val="000000"/>
                <w:sz w:val="20"/>
                <w:szCs w:val="20"/>
                <w:lang w:eastAsia="ru-RU"/>
              </w:rPr>
            </w:pPr>
            <w:proofErr w:type="spellStart"/>
            <w:r w:rsidRPr="00424F7C">
              <w:rPr>
                <w:color w:val="000000"/>
                <w:sz w:val="20"/>
                <w:szCs w:val="20"/>
                <w:lang w:eastAsia="ru-RU"/>
              </w:rPr>
              <w:t>SmetaWIZARD</w:t>
            </w:r>
            <w:proofErr w:type="spellEnd"/>
          </w:p>
        </w:tc>
      </w:tr>
      <w:tr w:rsidR="00424F7C" w:rsidRPr="00424F7C" w:rsidTr="00424F7C">
        <w:trPr>
          <w:trHeight w:val="735"/>
        </w:trPr>
        <w:tc>
          <w:tcPr>
            <w:tcW w:w="2412" w:type="pct"/>
            <w:gridSpan w:val="13"/>
            <w:tcBorders>
              <w:top w:val="nil"/>
              <w:left w:val="nil"/>
              <w:bottom w:val="nil"/>
              <w:right w:val="nil"/>
            </w:tcBorders>
            <w:shd w:val="clear" w:color="000000" w:fill="FFFFFF"/>
            <w:hideMark/>
          </w:tcPr>
          <w:p w:rsidR="00424F7C" w:rsidRPr="00424F7C" w:rsidRDefault="00424F7C" w:rsidP="00424F7C">
            <w:pPr>
              <w:suppressAutoHyphens w:val="0"/>
              <w:rPr>
                <w:color w:val="000000"/>
                <w:sz w:val="20"/>
                <w:szCs w:val="20"/>
                <w:lang w:eastAsia="ru-RU"/>
              </w:rPr>
            </w:pPr>
            <w:r w:rsidRPr="00424F7C">
              <w:rPr>
                <w:color w:val="000000"/>
                <w:sz w:val="20"/>
                <w:szCs w:val="20"/>
                <w:lang w:eastAsia="ru-RU"/>
              </w:rPr>
              <w:t>Наименование редакции сметных нормативов</w:t>
            </w:r>
          </w:p>
        </w:tc>
        <w:tc>
          <w:tcPr>
            <w:tcW w:w="2588" w:type="pct"/>
            <w:gridSpan w:val="15"/>
            <w:tcBorders>
              <w:top w:val="nil"/>
              <w:left w:val="nil"/>
              <w:bottom w:val="single" w:sz="4" w:space="0" w:color="auto"/>
              <w:right w:val="nil"/>
            </w:tcBorders>
            <w:shd w:val="clear" w:color="000000" w:fill="FFFFFF"/>
            <w:hideMark/>
          </w:tcPr>
          <w:p w:rsidR="00424F7C" w:rsidRPr="00424F7C" w:rsidRDefault="00424F7C" w:rsidP="00424F7C">
            <w:pPr>
              <w:suppressAutoHyphens w:val="0"/>
              <w:rPr>
                <w:color w:val="000000"/>
                <w:sz w:val="20"/>
                <w:szCs w:val="20"/>
                <w:lang w:eastAsia="ru-RU"/>
              </w:rPr>
            </w:pPr>
            <w:r w:rsidRPr="00424F7C">
              <w:rPr>
                <w:color w:val="000000"/>
                <w:sz w:val="20"/>
                <w:szCs w:val="20"/>
                <w:lang w:eastAsia="ru-RU"/>
              </w:rPr>
              <w:t>Приказ Минстроя России от 30 декабря 2021 года № 1046/</w:t>
            </w:r>
            <w:proofErr w:type="spellStart"/>
            <w:r w:rsidRPr="00424F7C">
              <w:rPr>
                <w:color w:val="000000"/>
                <w:sz w:val="20"/>
                <w:szCs w:val="20"/>
                <w:lang w:eastAsia="ru-RU"/>
              </w:rPr>
              <w:t>пр</w:t>
            </w:r>
            <w:proofErr w:type="spellEnd"/>
            <w:r w:rsidRPr="00424F7C">
              <w:rPr>
                <w:color w:val="000000"/>
                <w:sz w:val="20"/>
                <w:szCs w:val="20"/>
                <w:lang w:eastAsia="ru-RU"/>
              </w:rPr>
              <w:t>; Приказ Минстроя России от 04.08.2020 № 421/</w:t>
            </w:r>
            <w:proofErr w:type="spellStart"/>
            <w:r w:rsidRPr="00424F7C">
              <w:rPr>
                <w:color w:val="000000"/>
                <w:sz w:val="20"/>
                <w:szCs w:val="20"/>
                <w:lang w:eastAsia="ru-RU"/>
              </w:rPr>
              <w:t>пр</w:t>
            </w:r>
            <w:proofErr w:type="spellEnd"/>
            <w:r w:rsidRPr="00424F7C">
              <w:rPr>
                <w:color w:val="000000"/>
                <w:sz w:val="20"/>
                <w:szCs w:val="20"/>
                <w:lang w:eastAsia="ru-RU"/>
              </w:rPr>
              <w:t>; Приказ Минстроя России от 21.12.2020 № 812/</w:t>
            </w:r>
            <w:proofErr w:type="spellStart"/>
            <w:r w:rsidRPr="00424F7C">
              <w:rPr>
                <w:color w:val="000000"/>
                <w:sz w:val="20"/>
                <w:szCs w:val="20"/>
                <w:lang w:eastAsia="ru-RU"/>
              </w:rPr>
              <w:t>пр</w:t>
            </w:r>
            <w:proofErr w:type="spellEnd"/>
            <w:r w:rsidRPr="00424F7C">
              <w:rPr>
                <w:color w:val="000000"/>
                <w:sz w:val="20"/>
                <w:szCs w:val="20"/>
                <w:lang w:eastAsia="ru-RU"/>
              </w:rPr>
              <w:t>; Приказ Минстроя России от 11.12.2020 № 774/</w:t>
            </w:r>
            <w:proofErr w:type="spellStart"/>
            <w:r w:rsidRPr="00424F7C">
              <w:rPr>
                <w:color w:val="000000"/>
                <w:sz w:val="20"/>
                <w:szCs w:val="20"/>
                <w:lang w:eastAsia="ru-RU"/>
              </w:rPr>
              <w:t>пр</w:t>
            </w:r>
            <w:proofErr w:type="spellEnd"/>
          </w:p>
        </w:tc>
      </w:tr>
      <w:tr w:rsidR="00424F7C" w:rsidRPr="00424F7C" w:rsidTr="00424F7C">
        <w:trPr>
          <w:trHeight w:val="3034"/>
        </w:trPr>
        <w:tc>
          <w:tcPr>
            <w:tcW w:w="2412" w:type="pct"/>
            <w:gridSpan w:val="13"/>
            <w:tcBorders>
              <w:top w:val="nil"/>
              <w:left w:val="nil"/>
              <w:bottom w:val="nil"/>
              <w:right w:val="nil"/>
            </w:tcBorders>
            <w:shd w:val="clear" w:color="000000" w:fill="FFFFFF"/>
            <w:hideMark/>
          </w:tcPr>
          <w:p w:rsidR="00424F7C" w:rsidRPr="00424F7C" w:rsidRDefault="00424F7C" w:rsidP="00424F7C">
            <w:pPr>
              <w:suppressAutoHyphens w:val="0"/>
              <w:rPr>
                <w:color w:val="000000"/>
                <w:sz w:val="20"/>
                <w:szCs w:val="20"/>
                <w:lang w:eastAsia="ru-RU"/>
              </w:rPr>
            </w:pPr>
            <w:r w:rsidRPr="00424F7C">
              <w:rPr>
                <w:color w:val="000000"/>
                <w:sz w:val="20"/>
                <w:szCs w:val="20"/>
                <w:lang w:eastAsia="ru-RU"/>
              </w:rPr>
              <w:t>Реквизиты приказа Минстроя России об утверждении дополнений и изменений к сметным нормативам</w:t>
            </w:r>
          </w:p>
        </w:tc>
        <w:tc>
          <w:tcPr>
            <w:tcW w:w="2588" w:type="pct"/>
            <w:gridSpan w:val="15"/>
            <w:tcBorders>
              <w:top w:val="nil"/>
              <w:left w:val="nil"/>
              <w:bottom w:val="single" w:sz="4" w:space="0" w:color="auto"/>
              <w:right w:val="nil"/>
            </w:tcBorders>
            <w:shd w:val="clear" w:color="000000" w:fill="FFFFFF"/>
            <w:hideMark/>
          </w:tcPr>
          <w:p w:rsidR="00424F7C" w:rsidRPr="00424F7C" w:rsidRDefault="00424F7C" w:rsidP="00424F7C">
            <w:pPr>
              <w:suppressAutoHyphens w:val="0"/>
              <w:rPr>
                <w:color w:val="000000"/>
                <w:sz w:val="20"/>
                <w:szCs w:val="20"/>
                <w:lang w:eastAsia="ru-RU"/>
              </w:rPr>
            </w:pPr>
            <w:r w:rsidRPr="00424F7C">
              <w:rPr>
                <w:color w:val="000000"/>
                <w:sz w:val="20"/>
                <w:szCs w:val="20"/>
                <w:lang w:eastAsia="ru-RU"/>
              </w:rPr>
              <w:t>Приказ Минстроя России от 18.05.2022 № 378/</w:t>
            </w:r>
            <w:proofErr w:type="spellStart"/>
            <w:r w:rsidRPr="00424F7C">
              <w:rPr>
                <w:color w:val="000000"/>
                <w:sz w:val="20"/>
                <w:szCs w:val="20"/>
                <w:lang w:eastAsia="ru-RU"/>
              </w:rPr>
              <w:t>пр</w:t>
            </w:r>
            <w:proofErr w:type="spellEnd"/>
            <w:r w:rsidRPr="00424F7C">
              <w:rPr>
                <w:color w:val="000000"/>
                <w:sz w:val="20"/>
                <w:szCs w:val="20"/>
                <w:lang w:eastAsia="ru-RU"/>
              </w:rPr>
              <w:t>, Приказ Минстроя России от 26.08.2022 № 703/</w:t>
            </w:r>
            <w:proofErr w:type="spellStart"/>
            <w:r w:rsidRPr="00424F7C">
              <w:rPr>
                <w:color w:val="000000"/>
                <w:sz w:val="20"/>
                <w:szCs w:val="20"/>
                <w:lang w:eastAsia="ru-RU"/>
              </w:rPr>
              <w:t>пр</w:t>
            </w:r>
            <w:proofErr w:type="spellEnd"/>
            <w:r w:rsidRPr="00424F7C">
              <w:rPr>
                <w:color w:val="000000"/>
                <w:sz w:val="20"/>
                <w:szCs w:val="20"/>
                <w:lang w:eastAsia="ru-RU"/>
              </w:rPr>
              <w:t>, Приказ Минстроя России от 26.10.2022 № 905/</w:t>
            </w:r>
            <w:proofErr w:type="spellStart"/>
            <w:r w:rsidRPr="00424F7C">
              <w:rPr>
                <w:color w:val="000000"/>
                <w:sz w:val="20"/>
                <w:szCs w:val="20"/>
                <w:lang w:eastAsia="ru-RU"/>
              </w:rPr>
              <w:t>пр</w:t>
            </w:r>
            <w:proofErr w:type="spellEnd"/>
            <w:r w:rsidRPr="00424F7C">
              <w:rPr>
                <w:color w:val="000000"/>
                <w:sz w:val="20"/>
                <w:szCs w:val="20"/>
                <w:lang w:eastAsia="ru-RU"/>
              </w:rPr>
              <w:t>, Приказ Минстроя России от 27.12.2022 № 1133/</w:t>
            </w:r>
            <w:proofErr w:type="spellStart"/>
            <w:r w:rsidRPr="00424F7C">
              <w:rPr>
                <w:color w:val="000000"/>
                <w:sz w:val="20"/>
                <w:szCs w:val="20"/>
                <w:lang w:eastAsia="ru-RU"/>
              </w:rPr>
              <w:t>пр</w:t>
            </w:r>
            <w:proofErr w:type="spellEnd"/>
            <w:r w:rsidRPr="00424F7C">
              <w:rPr>
                <w:color w:val="000000"/>
                <w:sz w:val="20"/>
                <w:szCs w:val="20"/>
                <w:lang w:eastAsia="ru-RU"/>
              </w:rPr>
              <w:t>, Приказ Минстроя России от 10.02.2023 № 84/</w:t>
            </w:r>
            <w:proofErr w:type="spellStart"/>
            <w:r w:rsidRPr="00424F7C">
              <w:rPr>
                <w:color w:val="000000"/>
                <w:sz w:val="20"/>
                <w:szCs w:val="20"/>
                <w:lang w:eastAsia="ru-RU"/>
              </w:rPr>
              <w:t>пр</w:t>
            </w:r>
            <w:proofErr w:type="spellEnd"/>
            <w:r w:rsidRPr="00424F7C">
              <w:rPr>
                <w:color w:val="000000"/>
                <w:sz w:val="20"/>
                <w:szCs w:val="20"/>
                <w:lang w:eastAsia="ru-RU"/>
              </w:rPr>
              <w:t>, Приказ Минстроя России от 11.05.2023 № 335/</w:t>
            </w:r>
            <w:proofErr w:type="spellStart"/>
            <w:r w:rsidRPr="00424F7C">
              <w:rPr>
                <w:color w:val="000000"/>
                <w:sz w:val="20"/>
                <w:szCs w:val="20"/>
                <w:lang w:eastAsia="ru-RU"/>
              </w:rPr>
              <w:t>пр</w:t>
            </w:r>
            <w:proofErr w:type="spellEnd"/>
            <w:r w:rsidRPr="00424F7C">
              <w:rPr>
                <w:color w:val="000000"/>
                <w:sz w:val="20"/>
                <w:szCs w:val="20"/>
                <w:lang w:eastAsia="ru-RU"/>
              </w:rPr>
              <w:t>, Приказ Минстроя России от 02.08.2023 № 551/</w:t>
            </w:r>
            <w:proofErr w:type="spellStart"/>
            <w:r w:rsidRPr="00424F7C">
              <w:rPr>
                <w:color w:val="000000"/>
                <w:sz w:val="20"/>
                <w:szCs w:val="20"/>
                <w:lang w:eastAsia="ru-RU"/>
              </w:rPr>
              <w:t>пр</w:t>
            </w:r>
            <w:proofErr w:type="spellEnd"/>
            <w:r w:rsidRPr="00424F7C">
              <w:rPr>
                <w:color w:val="000000"/>
                <w:sz w:val="20"/>
                <w:szCs w:val="20"/>
                <w:lang w:eastAsia="ru-RU"/>
              </w:rPr>
              <w:t>, Приказ Минстроя России от 14.11.2023 № 817/</w:t>
            </w:r>
            <w:proofErr w:type="spellStart"/>
            <w:r w:rsidRPr="00424F7C">
              <w:rPr>
                <w:color w:val="000000"/>
                <w:sz w:val="20"/>
                <w:szCs w:val="20"/>
                <w:lang w:eastAsia="ru-RU"/>
              </w:rPr>
              <w:t>пр</w:t>
            </w:r>
            <w:proofErr w:type="spellEnd"/>
            <w:r w:rsidRPr="00424F7C">
              <w:rPr>
                <w:color w:val="000000"/>
                <w:sz w:val="20"/>
                <w:szCs w:val="20"/>
                <w:lang w:eastAsia="ru-RU"/>
              </w:rPr>
              <w:t>, Приказ Минстроя России от 16.02.2024 № 102/</w:t>
            </w:r>
            <w:proofErr w:type="spellStart"/>
            <w:r w:rsidRPr="00424F7C">
              <w:rPr>
                <w:color w:val="000000"/>
                <w:sz w:val="20"/>
                <w:szCs w:val="20"/>
                <w:lang w:eastAsia="ru-RU"/>
              </w:rPr>
              <w:t>пр</w:t>
            </w:r>
            <w:proofErr w:type="spellEnd"/>
            <w:r w:rsidRPr="00424F7C">
              <w:rPr>
                <w:color w:val="000000"/>
                <w:sz w:val="20"/>
                <w:szCs w:val="20"/>
                <w:lang w:eastAsia="ru-RU"/>
              </w:rPr>
              <w:t>; Приказ Минстроя России от 13.05.2024 № 323/</w:t>
            </w:r>
            <w:proofErr w:type="spellStart"/>
            <w:r w:rsidRPr="00424F7C">
              <w:rPr>
                <w:color w:val="000000"/>
                <w:sz w:val="20"/>
                <w:szCs w:val="20"/>
                <w:lang w:eastAsia="ru-RU"/>
              </w:rPr>
              <w:t>пр</w:t>
            </w:r>
            <w:proofErr w:type="spellEnd"/>
            <w:r w:rsidRPr="00424F7C">
              <w:rPr>
                <w:color w:val="000000"/>
                <w:sz w:val="20"/>
                <w:szCs w:val="20"/>
                <w:lang w:eastAsia="ru-RU"/>
              </w:rPr>
              <w:t>; Приказ Минстроя России от 09.08.2024 № 524/</w:t>
            </w:r>
            <w:proofErr w:type="spellStart"/>
            <w:r w:rsidRPr="00424F7C">
              <w:rPr>
                <w:color w:val="000000"/>
                <w:sz w:val="20"/>
                <w:szCs w:val="20"/>
                <w:lang w:eastAsia="ru-RU"/>
              </w:rPr>
              <w:t>пр</w:t>
            </w:r>
            <w:proofErr w:type="spellEnd"/>
            <w:r w:rsidRPr="00424F7C">
              <w:rPr>
                <w:color w:val="000000"/>
                <w:sz w:val="20"/>
                <w:szCs w:val="20"/>
                <w:lang w:eastAsia="ru-RU"/>
              </w:rPr>
              <w:t>; Приказ Минстроя России от 07.11.2024 № 747/</w:t>
            </w:r>
            <w:proofErr w:type="spellStart"/>
            <w:r w:rsidRPr="00424F7C">
              <w:rPr>
                <w:color w:val="000000"/>
                <w:sz w:val="20"/>
                <w:szCs w:val="20"/>
                <w:lang w:eastAsia="ru-RU"/>
              </w:rPr>
              <w:t>пр</w:t>
            </w:r>
            <w:proofErr w:type="spellEnd"/>
            <w:r w:rsidRPr="00424F7C">
              <w:rPr>
                <w:color w:val="000000"/>
                <w:sz w:val="20"/>
                <w:szCs w:val="20"/>
                <w:lang w:eastAsia="ru-RU"/>
              </w:rPr>
              <w:t>; Приказ Минстроя России от 07.02.2025 № 69/</w:t>
            </w:r>
            <w:proofErr w:type="spellStart"/>
            <w:r w:rsidRPr="00424F7C">
              <w:rPr>
                <w:color w:val="000000"/>
                <w:sz w:val="20"/>
                <w:szCs w:val="20"/>
                <w:lang w:eastAsia="ru-RU"/>
              </w:rPr>
              <w:t>пр</w:t>
            </w:r>
            <w:proofErr w:type="spellEnd"/>
            <w:r w:rsidRPr="00424F7C">
              <w:rPr>
                <w:color w:val="000000"/>
                <w:sz w:val="20"/>
                <w:szCs w:val="20"/>
                <w:lang w:eastAsia="ru-RU"/>
              </w:rPr>
              <w:t>; Приказ Минстроя России от 19.05.2025 № 299/</w:t>
            </w:r>
            <w:proofErr w:type="spellStart"/>
            <w:r w:rsidRPr="00424F7C">
              <w:rPr>
                <w:color w:val="000000"/>
                <w:sz w:val="20"/>
                <w:szCs w:val="20"/>
                <w:lang w:eastAsia="ru-RU"/>
              </w:rPr>
              <w:t>пр</w:t>
            </w:r>
            <w:proofErr w:type="spellEnd"/>
            <w:r w:rsidRPr="00424F7C">
              <w:rPr>
                <w:color w:val="000000"/>
                <w:sz w:val="20"/>
                <w:szCs w:val="20"/>
                <w:lang w:eastAsia="ru-RU"/>
              </w:rPr>
              <w:t>; Приказ Минстроя России от 14.08.2025 № 490/</w:t>
            </w:r>
            <w:proofErr w:type="spellStart"/>
            <w:r w:rsidRPr="00424F7C">
              <w:rPr>
                <w:color w:val="000000"/>
                <w:sz w:val="20"/>
                <w:szCs w:val="20"/>
                <w:lang w:eastAsia="ru-RU"/>
              </w:rPr>
              <w:t>пр</w:t>
            </w:r>
            <w:proofErr w:type="spellEnd"/>
            <w:r w:rsidRPr="00424F7C">
              <w:rPr>
                <w:color w:val="000000"/>
                <w:sz w:val="20"/>
                <w:szCs w:val="20"/>
                <w:lang w:eastAsia="ru-RU"/>
              </w:rPr>
              <w:t>; Приказ Минстроя России от 12.11.2025 № 696/</w:t>
            </w:r>
            <w:proofErr w:type="spellStart"/>
            <w:r w:rsidRPr="00424F7C">
              <w:rPr>
                <w:color w:val="000000"/>
                <w:sz w:val="20"/>
                <w:szCs w:val="20"/>
                <w:lang w:eastAsia="ru-RU"/>
              </w:rPr>
              <w:t>пр</w:t>
            </w:r>
            <w:proofErr w:type="spellEnd"/>
            <w:r w:rsidRPr="00424F7C">
              <w:rPr>
                <w:color w:val="000000"/>
                <w:sz w:val="20"/>
                <w:szCs w:val="20"/>
                <w:lang w:eastAsia="ru-RU"/>
              </w:rPr>
              <w:t>; Приказ Минстроя России от 17.02.2026 № 91/</w:t>
            </w:r>
            <w:proofErr w:type="spellStart"/>
            <w:r w:rsidRPr="00424F7C">
              <w:rPr>
                <w:color w:val="000000"/>
                <w:sz w:val="20"/>
                <w:szCs w:val="20"/>
                <w:lang w:eastAsia="ru-RU"/>
              </w:rPr>
              <w:t>пр</w:t>
            </w:r>
            <w:proofErr w:type="spellEnd"/>
            <w:r w:rsidRPr="00424F7C">
              <w:rPr>
                <w:color w:val="000000"/>
                <w:sz w:val="20"/>
                <w:szCs w:val="20"/>
                <w:lang w:eastAsia="ru-RU"/>
              </w:rPr>
              <w:t>; Приказ Минстроя России от 07.07.2022 № 557/</w:t>
            </w:r>
            <w:proofErr w:type="spellStart"/>
            <w:r w:rsidRPr="00424F7C">
              <w:rPr>
                <w:color w:val="000000"/>
                <w:sz w:val="20"/>
                <w:szCs w:val="20"/>
                <w:lang w:eastAsia="ru-RU"/>
              </w:rPr>
              <w:t>пр</w:t>
            </w:r>
            <w:proofErr w:type="spellEnd"/>
            <w:r w:rsidRPr="00424F7C">
              <w:rPr>
                <w:color w:val="000000"/>
                <w:sz w:val="20"/>
                <w:szCs w:val="20"/>
                <w:lang w:eastAsia="ru-RU"/>
              </w:rPr>
              <w:t>; Приказ Минстроя России от 30.01.2024 № 55/</w:t>
            </w:r>
            <w:proofErr w:type="spellStart"/>
            <w:r w:rsidRPr="00424F7C">
              <w:rPr>
                <w:color w:val="000000"/>
                <w:sz w:val="20"/>
                <w:szCs w:val="20"/>
                <w:lang w:eastAsia="ru-RU"/>
              </w:rPr>
              <w:t>пр</w:t>
            </w:r>
            <w:proofErr w:type="spellEnd"/>
            <w:r w:rsidRPr="00424F7C">
              <w:rPr>
                <w:color w:val="000000"/>
                <w:sz w:val="20"/>
                <w:szCs w:val="20"/>
                <w:lang w:eastAsia="ru-RU"/>
              </w:rPr>
              <w:t>; Приказ Минстроя России от 23.01.2025 № 30/</w:t>
            </w:r>
            <w:proofErr w:type="spellStart"/>
            <w:r w:rsidRPr="00424F7C">
              <w:rPr>
                <w:color w:val="000000"/>
                <w:sz w:val="20"/>
                <w:szCs w:val="20"/>
                <w:lang w:eastAsia="ru-RU"/>
              </w:rPr>
              <w:t>пр</w:t>
            </w:r>
            <w:proofErr w:type="spellEnd"/>
            <w:r w:rsidRPr="00424F7C">
              <w:rPr>
                <w:color w:val="000000"/>
                <w:sz w:val="20"/>
                <w:szCs w:val="20"/>
                <w:lang w:eastAsia="ru-RU"/>
              </w:rPr>
              <w:t>; Приказ Минстроя России от 02.09.2021 № 636/</w:t>
            </w:r>
            <w:proofErr w:type="spellStart"/>
            <w:r w:rsidRPr="00424F7C">
              <w:rPr>
                <w:color w:val="000000"/>
                <w:sz w:val="20"/>
                <w:szCs w:val="20"/>
                <w:lang w:eastAsia="ru-RU"/>
              </w:rPr>
              <w:t>пр</w:t>
            </w:r>
            <w:proofErr w:type="spellEnd"/>
            <w:r w:rsidRPr="00424F7C">
              <w:rPr>
                <w:color w:val="000000"/>
                <w:sz w:val="20"/>
                <w:szCs w:val="20"/>
                <w:lang w:eastAsia="ru-RU"/>
              </w:rPr>
              <w:t>, Приказ Минстроя России от 26.07.2022 № 611/</w:t>
            </w:r>
            <w:proofErr w:type="spellStart"/>
            <w:r w:rsidRPr="00424F7C">
              <w:rPr>
                <w:color w:val="000000"/>
                <w:sz w:val="20"/>
                <w:szCs w:val="20"/>
                <w:lang w:eastAsia="ru-RU"/>
              </w:rPr>
              <w:t>пр</w:t>
            </w:r>
            <w:proofErr w:type="spellEnd"/>
            <w:r w:rsidRPr="00424F7C">
              <w:rPr>
                <w:color w:val="000000"/>
                <w:sz w:val="20"/>
                <w:szCs w:val="20"/>
                <w:lang w:eastAsia="ru-RU"/>
              </w:rPr>
              <w:t>; Приказ Минстроя России от 22.04.2022 № 317/</w:t>
            </w:r>
            <w:proofErr w:type="spellStart"/>
            <w:r w:rsidRPr="00424F7C">
              <w:rPr>
                <w:color w:val="000000"/>
                <w:sz w:val="20"/>
                <w:szCs w:val="20"/>
                <w:lang w:eastAsia="ru-RU"/>
              </w:rPr>
              <w:t>пр</w:t>
            </w:r>
            <w:proofErr w:type="spellEnd"/>
          </w:p>
        </w:tc>
      </w:tr>
      <w:tr w:rsidR="00424F7C" w:rsidRPr="00424F7C" w:rsidTr="00424F7C">
        <w:trPr>
          <w:trHeight w:val="1872"/>
        </w:trPr>
        <w:tc>
          <w:tcPr>
            <w:tcW w:w="2412" w:type="pct"/>
            <w:gridSpan w:val="13"/>
            <w:tcBorders>
              <w:top w:val="nil"/>
              <w:left w:val="nil"/>
              <w:bottom w:val="nil"/>
              <w:right w:val="nil"/>
            </w:tcBorders>
            <w:shd w:val="clear" w:color="000000" w:fill="FFFFFF"/>
            <w:hideMark/>
          </w:tcPr>
          <w:p w:rsidR="00424F7C" w:rsidRPr="00424F7C" w:rsidRDefault="00424F7C" w:rsidP="00424F7C">
            <w:pPr>
              <w:suppressAutoHyphens w:val="0"/>
              <w:rPr>
                <w:color w:val="000000"/>
                <w:sz w:val="20"/>
                <w:szCs w:val="20"/>
                <w:lang w:eastAsia="ru-RU"/>
              </w:rPr>
            </w:pPr>
            <w:r w:rsidRPr="00424F7C">
              <w:rPr>
                <w:color w:val="000000"/>
                <w:sz w:val="20"/>
                <w:szCs w:val="20"/>
                <w:lang w:eastAsia="ru-RU"/>
              </w:rPr>
              <w:t>Реквизиты письма Минстроя России об индексах изменения сметной стоимости строительства, включаемые в федеральный реестр сметных нормативов и размещаемые в федеральной государственной информационной системе ценообразования в строительстве, подготовленного в соответствии с пунктом 85 Методики расчета индексов изменения сметной стоимости строительства, утвержденной приказом Министерства строительства и жилищно-коммунального хозяйства Российской Федерации от 5 июня 2019 г. № 326/</w:t>
            </w:r>
            <w:proofErr w:type="spellStart"/>
            <w:r w:rsidRPr="00424F7C">
              <w:rPr>
                <w:color w:val="000000"/>
                <w:sz w:val="20"/>
                <w:szCs w:val="20"/>
                <w:lang w:eastAsia="ru-RU"/>
              </w:rPr>
              <w:t>пр</w:t>
            </w:r>
            <w:proofErr w:type="spellEnd"/>
          </w:p>
        </w:tc>
        <w:tc>
          <w:tcPr>
            <w:tcW w:w="2588" w:type="pct"/>
            <w:gridSpan w:val="15"/>
            <w:tcBorders>
              <w:top w:val="nil"/>
              <w:left w:val="nil"/>
              <w:bottom w:val="single" w:sz="4" w:space="0" w:color="auto"/>
              <w:right w:val="nil"/>
            </w:tcBorders>
            <w:shd w:val="clear" w:color="000000" w:fill="FFFFFF"/>
            <w:hideMark/>
          </w:tcPr>
          <w:p w:rsidR="00424F7C" w:rsidRPr="00424F7C" w:rsidRDefault="00424F7C" w:rsidP="00424F7C">
            <w:pPr>
              <w:suppressAutoHyphens w:val="0"/>
              <w:rPr>
                <w:color w:val="000000"/>
                <w:sz w:val="20"/>
                <w:szCs w:val="20"/>
                <w:lang w:eastAsia="ru-RU"/>
              </w:rPr>
            </w:pPr>
            <w:r w:rsidRPr="00424F7C">
              <w:rPr>
                <w:color w:val="000000"/>
                <w:sz w:val="20"/>
                <w:szCs w:val="20"/>
                <w:lang w:eastAsia="ru-RU"/>
              </w:rPr>
              <w:t>Письмо Минстроя России от 25.02.2026 № 9859-ИФ/09</w:t>
            </w:r>
          </w:p>
        </w:tc>
      </w:tr>
      <w:tr w:rsidR="00424F7C" w:rsidRPr="00424F7C" w:rsidTr="00424F7C">
        <w:trPr>
          <w:trHeight w:val="953"/>
        </w:trPr>
        <w:tc>
          <w:tcPr>
            <w:tcW w:w="2412" w:type="pct"/>
            <w:gridSpan w:val="13"/>
            <w:tcBorders>
              <w:top w:val="nil"/>
              <w:left w:val="nil"/>
              <w:bottom w:val="nil"/>
              <w:right w:val="nil"/>
            </w:tcBorders>
            <w:shd w:val="clear" w:color="000000" w:fill="FFFFFF"/>
            <w:hideMark/>
          </w:tcPr>
          <w:p w:rsidR="00424F7C" w:rsidRPr="00424F7C" w:rsidRDefault="00424F7C" w:rsidP="00424F7C">
            <w:pPr>
              <w:suppressAutoHyphens w:val="0"/>
              <w:rPr>
                <w:color w:val="000000"/>
                <w:sz w:val="20"/>
                <w:szCs w:val="20"/>
                <w:lang w:eastAsia="ru-RU"/>
              </w:rPr>
            </w:pPr>
            <w:r w:rsidRPr="00424F7C">
              <w:rPr>
                <w:color w:val="000000"/>
                <w:sz w:val="20"/>
                <w:szCs w:val="20"/>
                <w:lang w:eastAsia="ru-RU"/>
              </w:rPr>
              <w:lastRenderedPageBreak/>
              <w:t>Реквизиты нормативного правового акта об утверждении оплаты труда, утверждаемый в соответствии с пунктом 22(1) Правилами мониторинга цен, утвержденными постановлением Правительства Российской Федерации от 23 декабря 2016 г. № 1452</w:t>
            </w:r>
          </w:p>
        </w:tc>
        <w:tc>
          <w:tcPr>
            <w:tcW w:w="2588" w:type="pct"/>
            <w:gridSpan w:val="15"/>
            <w:tcBorders>
              <w:top w:val="nil"/>
              <w:left w:val="nil"/>
              <w:bottom w:val="single" w:sz="4" w:space="0" w:color="auto"/>
              <w:right w:val="nil"/>
            </w:tcBorders>
            <w:shd w:val="clear" w:color="000000" w:fill="FFFFFF"/>
            <w:hideMark/>
          </w:tcPr>
          <w:p w:rsidR="00424F7C" w:rsidRPr="00424F7C" w:rsidRDefault="00424F7C" w:rsidP="00424F7C">
            <w:pPr>
              <w:suppressAutoHyphens w:val="0"/>
              <w:rPr>
                <w:color w:val="000000"/>
                <w:sz w:val="20"/>
                <w:szCs w:val="20"/>
                <w:lang w:eastAsia="ru-RU"/>
              </w:rPr>
            </w:pPr>
            <w:r w:rsidRPr="00424F7C">
              <w:rPr>
                <w:color w:val="000000"/>
                <w:sz w:val="20"/>
                <w:szCs w:val="20"/>
                <w:lang w:eastAsia="ru-RU"/>
              </w:rPr>
              <w:t>Распоряжение Комитета по государственному заказу Санкт-Петербурга от 16.04.2025 № Распоряжение "Об установлении среднемесячного размера оплаты труда рабочего первого разряда, занятого в строительной отрасли Санкт-Петербурга, за 2024 год"  215-р</w:t>
            </w:r>
          </w:p>
        </w:tc>
      </w:tr>
      <w:tr w:rsidR="00424F7C" w:rsidRPr="00424F7C" w:rsidTr="00424F7C">
        <w:trPr>
          <w:trHeight w:val="274"/>
        </w:trPr>
        <w:tc>
          <w:tcPr>
            <w:tcW w:w="2412" w:type="pct"/>
            <w:gridSpan w:val="13"/>
            <w:tcBorders>
              <w:top w:val="nil"/>
              <w:left w:val="nil"/>
              <w:bottom w:val="nil"/>
              <w:right w:val="nil"/>
            </w:tcBorders>
            <w:shd w:val="clear" w:color="000000" w:fill="FFFFFF"/>
            <w:hideMark/>
          </w:tcPr>
          <w:p w:rsidR="00424F7C" w:rsidRPr="00424F7C" w:rsidRDefault="00424F7C" w:rsidP="00424F7C">
            <w:pPr>
              <w:suppressAutoHyphens w:val="0"/>
              <w:rPr>
                <w:color w:val="000000"/>
                <w:sz w:val="20"/>
                <w:szCs w:val="20"/>
                <w:lang w:eastAsia="ru-RU"/>
              </w:rPr>
            </w:pPr>
            <w:r w:rsidRPr="00424F7C">
              <w:rPr>
                <w:color w:val="000000"/>
                <w:sz w:val="20"/>
                <w:szCs w:val="20"/>
                <w:lang w:eastAsia="ru-RU"/>
              </w:rPr>
              <w:t>Обоснование принятых текущих цен на строительные ресурсы</w:t>
            </w:r>
          </w:p>
        </w:tc>
        <w:tc>
          <w:tcPr>
            <w:tcW w:w="2588" w:type="pct"/>
            <w:gridSpan w:val="15"/>
            <w:tcBorders>
              <w:top w:val="nil"/>
              <w:left w:val="nil"/>
              <w:bottom w:val="single" w:sz="4" w:space="0" w:color="auto"/>
              <w:right w:val="nil"/>
            </w:tcBorders>
            <w:shd w:val="clear" w:color="000000" w:fill="FFFFFF"/>
            <w:hideMark/>
          </w:tcPr>
          <w:p w:rsidR="00424F7C" w:rsidRPr="00424F7C" w:rsidRDefault="00424F7C" w:rsidP="00424F7C">
            <w:pPr>
              <w:suppressAutoHyphens w:val="0"/>
              <w:rPr>
                <w:color w:val="000000"/>
                <w:sz w:val="20"/>
                <w:szCs w:val="20"/>
                <w:lang w:eastAsia="ru-RU"/>
              </w:rPr>
            </w:pPr>
            <w:r w:rsidRPr="00424F7C">
              <w:rPr>
                <w:color w:val="000000"/>
                <w:sz w:val="20"/>
                <w:szCs w:val="20"/>
                <w:lang w:eastAsia="ru-RU"/>
              </w:rPr>
              <w:t>ФГИС ЦС, конъюнктурный анализ</w:t>
            </w:r>
          </w:p>
        </w:tc>
      </w:tr>
      <w:tr w:rsidR="00424F7C" w:rsidRPr="00424F7C" w:rsidTr="00424F7C">
        <w:trPr>
          <w:trHeight w:val="274"/>
        </w:trPr>
        <w:tc>
          <w:tcPr>
            <w:tcW w:w="2412" w:type="pct"/>
            <w:gridSpan w:val="13"/>
            <w:tcBorders>
              <w:top w:val="nil"/>
              <w:left w:val="nil"/>
              <w:bottom w:val="nil"/>
              <w:right w:val="nil"/>
            </w:tcBorders>
            <w:shd w:val="clear" w:color="000000" w:fill="FFFFFF"/>
            <w:hideMark/>
          </w:tcPr>
          <w:p w:rsidR="00424F7C" w:rsidRPr="00424F7C" w:rsidRDefault="00424F7C" w:rsidP="00424F7C">
            <w:pPr>
              <w:suppressAutoHyphens w:val="0"/>
              <w:rPr>
                <w:color w:val="000000"/>
                <w:sz w:val="20"/>
                <w:szCs w:val="20"/>
                <w:lang w:eastAsia="ru-RU"/>
              </w:rPr>
            </w:pPr>
            <w:r w:rsidRPr="00424F7C">
              <w:rPr>
                <w:color w:val="000000"/>
                <w:sz w:val="20"/>
                <w:szCs w:val="20"/>
                <w:lang w:eastAsia="ru-RU"/>
              </w:rPr>
              <w:t>Наименование субъекта Российской Федерации</w:t>
            </w:r>
          </w:p>
        </w:tc>
        <w:tc>
          <w:tcPr>
            <w:tcW w:w="2588" w:type="pct"/>
            <w:gridSpan w:val="15"/>
            <w:tcBorders>
              <w:top w:val="nil"/>
              <w:left w:val="nil"/>
              <w:bottom w:val="single" w:sz="4" w:space="0" w:color="auto"/>
              <w:right w:val="nil"/>
            </w:tcBorders>
            <w:shd w:val="clear" w:color="000000" w:fill="FFFFFF"/>
            <w:hideMark/>
          </w:tcPr>
          <w:p w:rsidR="00424F7C" w:rsidRPr="00424F7C" w:rsidRDefault="00424F7C" w:rsidP="00424F7C">
            <w:pPr>
              <w:suppressAutoHyphens w:val="0"/>
              <w:rPr>
                <w:color w:val="000000"/>
                <w:sz w:val="20"/>
                <w:szCs w:val="20"/>
                <w:lang w:eastAsia="ru-RU"/>
              </w:rPr>
            </w:pPr>
            <w:r w:rsidRPr="00424F7C">
              <w:rPr>
                <w:color w:val="000000"/>
                <w:sz w:val="20"/>
                <w:szCs w:val="20"/>
                <w:lang w:eastAsia="ru-RU"/>
              </w:rPr>
              <w:t>78. г. Санкт-Петербург</w:t>
            </w:r>
          </w:p>
        </w:tc>
      </w:tr>
      <w:tr w:rsidR="00424F7C" w:rsidRPr="00424F7C" w:rsidTr="00424F7C">
        <w:trPr>
          <w:trHeight w:val="263"/>
        </w:trPr>
        <w:tc>
          <w:tcPr>
            <w:tcW w:w="2412" w:type="pct"/>
            <w:gridSpan w:val="13"/>
            <w:tcBorders>
              <w:top w:val="nil"/>
              <w:left w:val="nil"/>
              <w:bottom w:val="nil"/>
              <w:right w:val="nil"/>
            </w:tcBorders>
            <w:shd w:val="clear" w:color="000000" w:fill="FFFFFF"/>
            <w:hideMark/>
          </w:tcPr>
          <w:p w:rsidR="00424F7C" w:rsidRPr="00424F7C" w:rsidRDefault="00424F7C" w:rsidP="00424F7C">
            <w:pPr>
              <w:suppressAutoHyphens w:val="0"/>
              <w:rPr>
                <w:color w:val="000000"/>
                <w:sz w:val="20"/>
                <w:szCs w:val="20"/>
                <w:lang w:eastAsia="ru-RU"/>
              </w:rPr>
            </w:pPr>
            <w:r w:rsidRPr="00424F7C">
              <w:rPr>
                <w:color w:val="000000"/>
                <w:sz w:val="20"/>
                <w:szCs w:val="20"/>
                <w:lang w:eastAsia="ru-RU"/>
              </w:rPr>
              <w:t>Наименование зоны субъекта Российской Федерации</w:t>
            </w:r>
          </w:p>
        </w:tc>
        <w:tc>
          <w:tcPr>
            <w:tcW w:w="2588" w:type="pct"/>
            <w:gridSpan w:val="15"/>
            <w:tcBorders>
              <w:top w:val="nil"/>
              <w:left w:val="nil"/>
              <w:bottom w:val="single" w:sz="4" w:space="0" w:color="auto"/>
              <w:right w:val="nil"/>
            </w:tcBorders>
            <w:shd w:val="clear" w:color="000000" w:fill="FFFFFF"/>
            <w:hideMark/>
          </w:tcPr>
          <w:p w:rsidR="00424F7C" w:rsidRPr="00424F7C" w:rsidRDefault="00424F7C" w:rsidP="00424F7C">
            <w:pPr>
              <w:suppressAutoHyphens w:val="0"/>
              <w:rPr>
                <w:color w:val="000000"/>
                <w:sz w:val="20"/>
                <w:szCs w:val="20"/>
                <w:lang w:eastAsia="ru-RU"/>
              </w:rPr>
            </w:pPr>
            <w:r w:rsidRPr="00424F7C">
              <w:rPr>
                <w:color w:val="000000"/>
                <w:sz w:val="20"/>
                <w:szCs w:val="20"/>
                <w:lang w:eastAsia="ru-RU"/>
              </w:rPr>
              <w:t> </w:t>
            </w:r>
          </w:p>
        </w:tc>
      </w:tr>
      <w:tr w:rsidR="00424F7C" w:rsidRPr="00424F7C" w:rsidTr="00424F7C">
        <w:trPr>
          <w:trHeight w:val="274"/>
        </w:trPr>
        <w:tc>
          <w:tcPr>
            <w:tcW w:w="5000" w:type="pct"/>
            <w:gridSpan w:val="28"/>
            <w:tcBorders>
              <w:top w:val="nil"/>
              <w:left w:val="nil"/>
              <w:bottom w:val="single" w:sz="4" w:space="0" w:color="auto"/>
              <w:right w:val="nil"/>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СПб ГБУК "Театр юных зрителей им. А.А. Брянцева" по адресу: Пионерская пл., д. 1</w:t>
            </w:r>
          </w:p>
        </w:tc>
      </w:tr>
      <w:tr w:rsidR="00424F7C" w:rsidRPr="00424F7C" w:rsidTr="00424F7C">
        <w:trPr>
          <w:trHeight w:val="255"/>
        </w:trPr>
        <w:tc>
          <w:tcPr>
            <w:tcW w:w="5000" w:type="pct"/>
            <w:gridSpan w:val="28"/>
            <w:tcBorders>
              <w:top w:val="single" w:sz="4" w:space="0" w:color="auto"/>
              <w:left w:val="nil"/>
              <w:bottom w:val="nil"/>
              <w:right w:val="nil"/>
            </w:tcBorders>
            <w:shd w:val="clear" w:color="000000" w:fill="FFFFFF"/>
            <w:hideMark/>
          </w:tcPr>
          <w:p w:rsidR="00424F7C" w:rsidRPr="00424F7C" w:rsidRDefault="00424F7C" w:rsidP="00424F7C">
            <w:pPr>
              <w:suppressAutoHyphens w:val="0"/>
              <w:jc w:val="center"/>
              <w:rPr>
                <w:i/>
                <w:iCs/>
                <w:color w:val="000000"/>
                <w:sz w:val="16"/>
                <w:szCs w:val="16"/>
                <w:lang w:eastAsia="ru-RU"/>
              </w:rPr>
            </w:pPr>
            <w:r w:rsidRPr="00424F7C">
              <w:rPr>
                <w:i/>
                <w:iCs/>
                <w:color w:val="000000"/>
                <w:sz w:val="16"/>
                <w:szCs w:val="16"/>
                <w:lang w:eastAsia="ru-RU"/>
              </w:rPr>
              <w:t>(наименование стройки)</w:t>
            </w:r>
          </w:p>
        </w:tc>
      </w:tr>
      <w:tr w:rsidR="00424F7C" w:rsidRPr="00424F7C" w:rsidTr="00424F7C">
        <w:trPr>
          <w:trHeight w:val="274"/>
        </w:trPr>
        <w:tc>
          <w:tcPr>
            <w:tcW w:w="5000" w:type="pct"/>
            <w:gridSpan w:val="28"/>
            <w:tcBorders>
              <w:top w:val="nil"/>
              <w:left w:val="nil"/>
              <w:bottom w:val="single" w:sz="4" w:space="0" w:color="auto"/>
              <w:right w:val="nil"/>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Выполнение работ по ремонту пола Бутафорского зала в здании СПб ГБУК "Театр юных зрителей им. А.А. Брянцева" по адресу: Пионерская пл., д. 1</w:t>
            </w:r>
          </w:p>
        </w:tc>
      </w:tr>
      <w:tr w:rsidR="00424F7C" w:rsidRPr="00424F7C" w:rsidTr="00424F7C">
        <w:trPr>
          <w:trHeight w:val="255"/>
        </w:trPr>
        <w:tc>
          <w:tcPr>
            <w:tcW w:w="5000" w:type="pct"/>
            <w:gridSpan w:val="28"/>
            <w:tcBorders>
              <w:top w:val="single" w:sz="4" w:space="0" w:color="auto"/>
              <w:left w:val="nil"/>
              <w:bottom w:val="nil"/>
              <w:right w:val="nil"/>
            </w:tcBorders>
            <w:shd w:val="clear" w:color="000000" w:fill="FFFFFF"/>
            <w:hideMark/>
          </w:tcPr>
          <w:p w:rsidR="00424F7C" w:rsidRPr="00424F7C" w:rsidRDefault="00424F7C" w:rsidP="00424F7C">
            <w:pPr>
              <w:suppressAutoHyphens w:val="0"/>
              <w:jc w:val="center"/>
              <w:rPr>
                <w:i/>
                <w:iCs/>
                <w:color w:val="000000"/>
                <w:sz w:val="16"/>
                <w:szCs w:val="16"/>
                <w:lang w:eastAsia="ru-RU"/>
              </w:rPr>
            </w:pPr>
            <w:r w:rsidRPr="00424F7C">
              <w:rPr>
                <w:i/>
                <w:iCs/>
                <w:color w:val="000000"/>
                <w:sz w:val="16"/>
                <w:szCs w:val="16"/>
                <w:lang w:eastAsia="ru-RU"/>
              </w:rPr>
              <w:t>(наименование объекта капитального строительства)</w:t>
            </w:r>
          </w:p>
        </w:tc>
      </w:tr>
      <w:tr w:rsidR="00424F7C" w:rsidRPr="00424F7C" w:rsidTr="00424F7C">
        <w:trPr>
          <w:trHeight w:val="274"/>
        </w:trPr>
        <w:tc>
          <w:tcPr>
            <w:tcW w:w="2606" w:type="pct"/>
            <w:gridSpan w:val="15"/>
            <w:tcBorders>
              <w:top w:val="nil"/>
              <w:left w:val="nil"/>
              <w:bottom w:val="nil"/>
              <w:right w:val="nil"/>
            </w:tcBorders>
            <w:shd w:val="clear" w:color="000000" w:fill="FFFFFF"/>
            <w:hideMark/>
          </w:tcPr>
          <w:p w:rsidR="00424F7C" w:rsidRPr="00424F7C" w:rsidRDefault="00424F7C" w:rsidP="00424F7C">
            <w:pPr>
              <w:suppressAutoHyphens w:val="0"/>
              <w:jc w:val="right"/>
              <w:rPr>
                <w:b/>
                <w:bCs/>
                <w:color w:val="000000"/>
                <w:sz w:val="20"/>
                <w:szCs w:val="20"/>
                <w:lang w:eastAsia="ru-RU"/>
              </w:rPr>
            </w:pPr>
            <w:r w:rsidRPr="00424F7C">
              <w:rPr>
                <w:b/>
                <w:bCs/>
                <w:color w:val="000000"/>
                <w:sz w:val="20"/>
                <w:szCs w:val="20"/>
                <w:lang w:eastAsia="ru-RU"/>
              </w:rPr>
              <w:t>ЛОКАЛЬНЫЙ СМЕТНЫЙ РАСЧЕТ №</w:t>
            </w:r>
          </w:p>
        </w:tc>
        <w:tc>
          <w:tcPr>
            <w:tcW w:w="582" w:type="pct"/>
            <w:gridSpan w:val="4"/>
            <w:tcBorders>
              <w:top w:val="nil"/>
              <w:left w:val="nil"/>
              <w:bottom w:val="single" w:sz="4" w:space="0" w:color="auto"/>
              <w:right w:val="nil"/>
            </w:tcBorders>
            <w:shd w:val="clear" w:color="000000" w:fill="FFFFFF"/>
            <w:hideMark/>
          </w:tcPr>
          <w:p w:rsidR="00424F7C" w:rsidRPr="00424F7C" w:rsidRDefault="00424F7C" w:rsidP="00424F7C">
            <w:pPr>
              <w:suppressAutoHyphens w:val="0"/>
              <w:rPr>
                <w:color w:val="000000"/>
                <w:sz w:val="20"/>
                <w:szCs w:val="20"/>
                <w:lang w:eastAsia="ru-RU"/>
              </w:rPr>
            </w:pPr>
            <w:r w:rsidRPr="00424F7C">
              <w:rPr>
                <w:color w:val="000000"/>
                <w:sz w:val="20"/>
                <w:szCs w:val="20"/>
                <w:lang w:eastAsia="ru-RU"/>
              </w:rPr>
              <w:t>ЛС-02-01-01</w:t>
            </w:r>
          </w:p>
        </w:tc>
        <w:tc>
          <w:tcPr>
            <w:tcW w:w="1812" w:type="pct"/>
            <w:gridSpan w:val="9"/>
            <w:tcBorders>
              <w:top w:val="nil"/>
              <w:left w:val="nil"/>
              <w:bottom w:val="nil"/>
              <w:right w:val="nil"/>
            </w:tcBorders>
            <w:shd w:val="clear" w:color="000000" w:fill="FFFFFF"/>
            <w:hideMark/>
          </w:tcPr>
          <w:p w:rsidR="00424F7C" w:rsidRPr="00424F7C" w:rsidRDefault="00424F7C" w:rsidP="00424F7C">
            <w:pPr>
              <w:suppressAutoHyphens w:val="0"/>
              <w:rPr>
                <w:color w:val="000000"/>
                <w:sz w:val="20"/>
                <w:szCs w:val="20"/>
                <w:lang w:eastAsia="ru-RU"/>
              </w:rPr>
            </w:pPr>
            <w:r w:rsidRPr="00424F7C">
              <w:rPr>
                <w:color w:val="000000"/>
                <w:sz w:val="20"/>
                <w:szCs w:val="20"/>
                <w:lang w:eastAsia="ru-RU"/>
              </w:rPr>
              <w:t> </w:t>
            </w:r>
          </w:p>
        </w:tc>
      </w:tr>
      <w:tr w:rsidR="00424F7C" w:rsidRPr="00424F7C" w:rsidTr="00424F7C">
        <w:trPr>
          <w:trHeight w:val="274"/>
        </w:trPr>
        <w:tc>
          <w:tcPr>
            <w:tcW w:w="5000" w:type="pct"/>
            <w:gridSpan w:val="28"/>
            <w:tcBorders>
              <w:top w:val="nil"/>
              <w:left w:val="nil"/>
              <w:bottom w:val="single" w:sz="4" w:space="0" w:color="auto"/>
              <w:right w:val="nil"/>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Ремонт пола Бутафорского зала</w:t>
            </w:r>
          </w:p>
        </w:tc>
      </w:tr>
      <w:tr w:rsidR="00424F7C" w:rsidRPr="00424F7C" w:rsidTr="00424F7C">
        <w:trPr>
          <w:trHeight w:val="255"/>
        </w:trPr>
        <w:tc>
          <w:tcPr>
            <w:tcW w:w="5000" w:type="pct"/>
            <w:gridSpan w:val="28"/>
            <w:tcBorders>
              <w:top w:val="single" w:sz="4" w:space="0" w:color="auto"/>
              <w:left w:val="nil"/>
              <w:bottom w:val="nil"/>
              <w:right w:val="nil"/>
            </w:tcBorders>
            <w:shd w:val="clear" w:color="000000" w:fill="FFFFFF"/>
            <w:hideMark/>
          </w:tcPr>
          <w:p w:rsidR="00424F7C" w:rsidRPr="00424F7C" w:rsidRDefault="00424F7C" w:rsidP="00424F7C">
            <w:pPr>
              <w:suppressAutoHyphens w:val="0"/>
              <w:jc w:val="center"/>
              <w:rPr>
                <w:i/>
                <w:iCs/>
                <w:color w:val="000000"/>
                <w:sz w:val="16"/>
                <w:szCs w:val="16"/>
                <w:lang w:eastAsia="ru-RU"/>
              </w:rPr>
            </w:pPr>
            <w:r w:rsidRPr="00424F7C">
              <w:rPr>
                <w:i/>
                <w:iCs/>
                <w:color w:val="000000"/>
                <w:sz w:val="16"/>
                <w:szCs w:val="16"/>
                <w:lang w:eastAsia="ru-RU"/>
              </w:rPr>
              <w:t>(наименование работ и затрат)</w:t>
            </w:r>
          </w:p>
        </w:tc>
      </w:tr>
      <w:tr w:rsidR="00424F7C" w:rsidRPr="00424F7C" w:rsidTr="00424F7C">
        <w:trPr>
          <w:trHeight w:val="274"/>
        </w:trPr>
        <w:tc>
          <w:tcPr>
            <w:tcW w:w="806" w:type="pct"/>
            <w:gridSpan w:val="2"/>
            <w:tcBorders>
              <w:top w:val="nil"/>
              <w:left w:val="nil"/>
              <w:bottom w:val="nil"/>
              <w:right w:val="nil"/>
            </w:tcBorders>
            <w:shd w:val="clear" w:color="000000" w:fill="FFFFFF"/>
            <w:hideMark/>
          </w:tcPr>
          <w:p w:rsidR="00424F7C" w:rsidRPr="00424F7C" w:rsidRDefault="00424F7C" w:rsidP="00424F7C">
            <w:pPr>
              <w:suppressAutoHyphens w:val="0"/>
              <w:rPr>
                <w:color w:val="000000"/>
                <w:sz w:val="20"/>
                <w:szCs w:val="20"/>
                <w:lang w:eastAsia="ru-RU"/>
              </w:rPr>
            </w:pPr>
            <w:r w:rsidRPr="00424F7C">
              <w:rPr>
                <w:color w:val="000000"/>
                <w:sz w:val="20"/>
                <w:szCs w:val="20"/>
                <w:lang w:eastAsia="ru-RU"/>
              </w:rPr>
              <w:t>Составлен</w:t>
            </w:r>
          </w:p>
        </w:tc>
        <w:tc>
          <w:tcPr>
            <w:tcW w:w="971" w:type="pct"/>
            <w:gridSpan w:val="5"/>
            <w:tcBorders>
              <w:top w:val="nil"/>
              <w:left w:val="nil"/>
              <w:bottom w:val="single" w:sz="4" w:space="0" w:color="auto"/>
              <w:right w:val="nil"/>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ресурсно-индексным</w:t>
            </w:r>
          </w:p>
        </w:tc>
        <w:tc>
          <w:tcPr>
            <w:tcW w:w="3223" w:type="pct"/>
            <w:gridSpan w:val="21"/>
            <w:tcBorders>
              <w:top w:val="nil"/>
              <w:left w:val="nil"/>
              <w:bottom w:val="nil"/>
              <w:right w:val="nil"/>
            </w:tcBorders>
            <w:shd w:val="clear" w:color="000000" w:fill="FFFFFF"/>
            <w:hideMark/>
          </w:tcPr>
          <w:p w:rsidR="00424F7C" w:rsidRPr="00424F7C" w:rsidRDefault="00424F7C" w:rsidP="00424F7C">
            <w:pPr>
              <w:suppressAutoHyphens w:val="0"/>
              <w:rPr>
                <w:color w:val="000000"/>
                <w:sz w:val="20"/>
                <w:szCs w:val="20"/>
                <w:lang w:eastAsia="ru-RU"/>
              </w:rPr>
            </w:pPr>
            <w:r w:rsidRPr="00424F7C">
              <w:rPr>
                <w:color w:val="000000"/>
                <w:sz w:val="20"/>
                <w:szCs w:val="20"/>
                <w:lang w:eastAsia="ru-RU"/>
              </w:rPr>
              <w:t>методом</w:t>
            </w:r>
          </w:p>
        </w:tc>
      </w:tr>
      <w:tr w:rsidR="00424F7C" w:rsidRPr="00424F7C" w:rsidTr="00424F7C">
        <w:trPr>
          <w:trHeight w:val="274"/>
        </w:trPr>
        <w:tc>
          <w:tcPr>
            <w:tcW w:w="806" w:type="pct"/>
            <w:gridSpan w:val="2"/>
            <w:vMerge w:val="restart"/>
            <w:tcBorders>
              <w:top w:val="nil"/>
              <w:left w:val="nil"/>
              <w:bottom w:val="nil"/>
              <w:right w:val="nil"/>
            </w:tcBorders>
            <w:shd w:val="clear" w:color="000000" w:fill="FFFFFF"/>
            <w:hideMark/>
          </w:tcPr>
          <w:p w:rsidR="00424F7C" w:rsidRPr="00424F7C" w:rsidRDefault="00424F7C" w:rsidP="00424F7C">
            <w:pPr>
              <w:suppressAutoHyphens w:val="0"/>
              <w:rPr>
                <w:color w:val="000000"/>
                <w:sz w:val="20"/>
                <w:szCs w:val="20"/>
                <w:lang w:eastAsia="ru-RU"/>
              </w:rPr>
            </w:pPr>
            <w:r w:rsidRPr="00424F7C">
              <w:rPr>
                <w:color w:val="000000"/>
                <w:sz w:val="20"/>
                <w:szCs w:val="20"/>
                <w:lang w:eastAsia="ru-RU"/>
              </w:rPr>
              <w:t>Основание</w:t>
            </w:r>
          </w:p>
        </w:tc>
        <w:tc>
          <w:tcPr>
            <w:tcW w:w="4194" w:type="pct"/>
            <w:gridSpan w:val="26"/>
            <w:tcBorders>
              <w:top w:val="nil"/>
              <w:left w:val="nil"/>
              <w:bottom w:val="single" w:sz="4" w:space="0" w:color="auto"/>
              <w:right w:val="nil"/>
            </w:tcBorders>
            <w:shd w:val="clear" w:color="000000" w:fill="FFFFFF"/>
            <w:hideMark/>
          </w:tcPr>
          <w:p w:rsidR="00424F7C" w:rsidRPr="00424F7C" w:rsidRDefault="00424F7C" w:rsidP="00424F7C">
            <w:pPr>
              <w:suppressAutoHyphens w:val="0"/>
              <w:rPr>
                <w:color w:val="000000"/>
                <w:sz w:val="20"/>
                <w:szCs w:val="20"/>
                <w:lang w:eastAsia="ru-RU"/>
              </w:rPr>
            </w:pPr>
            <w:r w:rsidRPr="00424F7C">
              <w:rPr>
                <w:color w:val="000000"/>
                <w:sz w:val="20"/>
                <w:szCs w:val="20"/>
                <w:lang w:eastAsia="ru-RU"/>
              </w:rPr>
              <w:t>ведомость объемов работ</w:t>
            </w:r>
          </w:p>
        </w:tc>
      </w:tr>
      <w:tr w:rsidR="00424F7C" w:rsidRPr="00424F7C" w:rsidTr="00424F7C">
        <w:trPr>
          <w:trHeight w:val="255"/>
        </w:trPr>
        <w:tc>
          <w:tcPr>
            <w:tcW w:w="806" w:type="pct"/>
            <w:gridSpan w:val="2"/>
            <w:vMerge/>
            <w:tcBorders>
              <w:top w:val="nil"/>
              <w:left w:val="nil"/>
              <w:bottom w:val="nil"/>
              <w:right w:val="nil"/>
            </w:tcBorders>
            <w:vAlign w:val="center"/>
            <w:hideMark/>
          </w:tcPr>
          <w:p w:rsidR="00424F7C" w:rsidRPr="00424F7C" w:rsidRDefault="00424F7C" w:rsidP="00424F7C">
            <w:pPr>
              <w:suppressAutoHyphens w:val="0"/>
              <w:rPr>
                <w:color w:val="000000"/>
                <w:sz w:val="20"/>
                <w:szCs w:val="20"/>
                <w:lang w:eastAsia="ru-RU"/>
              </w:rPr>
            </w:pPr>
          </w:p>
        </w:tc>
        <w:tc>
          <w:tcPr>
            <w:tcW w:w="4194" w:type="pct"/>
            <w:gridSpan w:val="26"/>
            <w:tcBorders>
              <w:top w:val="single" w:sz="4" w:space="0" w:color="auto"/>
              <w:left w:val="nil"/>
              <w:bottom w:val="nil"/>
              <w:right w:val="nil"/>
            </w:tcBorders>
            <w:shd w:val="clear" w:color="000000" w:fill="FFFFFF"/>
            <w:hideMark/>
          </w:tcPr>
          <w:p w:rsidR="00424F7C" w:rsidRPr="00424F7C" w:rsidRDefault="00424F7C" w:rsidP="00424F7C">
            <w:pPr>
              <w:suppressAutoHyphens w:val="0"/>
              <w:jc w:val="center"/>
              <w:rPr>
                <w:i/>
                <w:iCs/>
                <w:color w:val="000000"/>
                <w:sz w:val="16"/>
                <w:szCs w:val="16"/>
                <w:lang w:eastAsia="ru-RU"/>
              </w:rPr>
            </w:pPr>
            <w:r w:rsidRPr="00424F7C">
              <w:rPr>
                <w:i/>
                <w:iCs/>
                <w:color w:val="000000"/>
                <w:sz w:val="16"/>
                <w:szCs w:val="16"/>
                <w:lang w:eastAsia="ru-RU"/>
              </w:rPr>
              <w:t>(проектная и (или) иная техническая документация)</w:t>
            </w:r>
          </w:p>
        </w:tc>
      </w:tr>
      <w:tr w:rsidR="00424F7C" w:rsidRPr="00424F7C" w:rsidTr="00424F7C">
        <w:trPr>
          <w:trHeight w:val="274"/>
        </w:trPr>
        <w:tc>
          <w:tcPr>
            <w:tcW w:w="1676" w:type="pct"/>
            <w:gridSpan w:val="6"/>
            <w:tcBorders>
              <w:top w:val="nil"/>
              <w:left w:val="nil"/>
              <w:bottom w:val="nil"/>
              <w:right w:val="nil"/>
            </w:tcBorders>
            <w:shd w:val="clear" w:color="000000" w:fill="FFFFFF"/>
            <w:hideMark/>
          </w:tcPr>
          <w:p w:rsidR="00424F7C" w:rsidRPr="00424F7C" w:rsidRDefault="00424F7C" w:rsidP="00424F7C">
            <w:pPr>
              <w:suppressAutoHyphens w:val="0"/>
              <w:rPr>
                <w:b/>
                <w:bCs/>
                <w:color w:val="000000"/>
                <w:sz w:val="20"/>
                <w:szCs w:val="20"/>
                <w:lang w:eastAsia="ru-RU"/>
              </w:rPr>
            </w:pPr>
            <w:r w:rsidRPr="00424F7C">
              <w:rPr>
                <w:b/>
                <w:bCs/>
                <w:color w:val="000000"/>
                <w:sz w:val="20"/>
                <w:szCs w:val="20"/>
                <w:lang w:eastAsia="ru-RU"/>
              </w:rPr>
              <w:t>Составлен в текущем уровне цен</w:t>
            </w:r>
          </w:p>
        </w:tc>
        <w:tc>
          <w:tcPr>
            <w:tcW w:w="657" w:type="pct"/>
            <w:gridSpan w:val="6"/>
            <w:tcBorders>
              <w:top w:val="nil"/>
              <w:left w:val="nil"/>
              <w:bottom w:val="single" w:sz="4" w:space="0" w:color="auto"/>
              <w:right w:val="nil"/>
            </w:tcBorders>
            <w:shd w:val="clear" w:color="000000" w:fill="FFFFFF"/>
            <w:hideMark/>
          </w:tcPr>
          <w:p w:rsidR="00424F7C" w:rsidRPr="00424F7C" w:rsidRDefault="00424F7C" w:rsidP="00424F7C">
            <w:pPr>
              <w:suppressAutoHyphens w:val="0"/>
              <w:jc w:val="right"/>
              <w:rPr>
                <w:color w:val="000000"/>
                <w:sz w:val="20"/>
                <w:szCs w:val="20"/>
                <w:lang w:eastAsia="ru-RU"/>
              </w:rPr>
            </w:pPr>
            <w:r w:rsidRPr="00424F7C">
              <w:rPr>
                <w:color w:val="000000"/>
                <w:sz w:val="20"/>
                <w:szCs w:val="20"/>
                <w:lang w:eastAsia="ru-RU"/>
              </w:rPr>
              <w:t>1 квартал 2026 г.</w:t>
            </w:r>
          </w:p>
        </w:tc>
        <w:tc>
          <w:tcPr>
            <w:tcW w:w="2667" w:type="pct"/>
            <w:gridSpan w:val="16"/>
            <w:tcBorders>
              <w:top w:val="nil"/>
              <w:left w:val="nil"/>
              <w:bottom w:val="nil"/>
              <w:right w:val="nil"/>
            </w:tcBorders>
            <w:shd w:val="clear" w:color="000000" w:fill="FFFFFF"/>
            <w:hideMark/>
          </w:tcPr>
          <w:p w:rsidR="00424F7C" w:rsidRPr="00424F7C" w:rsidRDefault="00424F7C" w:rsidP="00424F7C">
            <w:pPr>
              <w:suppressAutoHyphens w:val="0"/>
              <w:rPr>
                <w:color w:val="000000"/>
                <w:sz w:val="20"/>
                <w:szCs w:val="20"/>
                <w:lang w:eastAsia="ru-RU"/>
              </w:rPr>
            </w:pPr>
            <w:r w:rsidRPr="00424F7C">
              <w:rPr>
                <w:color w:val="000000"/>
                <w:sz w:val="20"/>
                <w:szCs w:val="20"/>
                <w:lang w:eastAsia="ru-RU"/>
              </w:rPr>
              <w:t> </w:t>
            </w:r>
          </w:p>
        </w:tc>
      </w:tr>
      <w:tr w:rsidR="00424F7C" w:rsidRPr="00424F7C" w:rsidTr="00424F7C">
        <w:trPr>
          <w:trHeight w:val="274"/>
        </w:trPr>
        <w:tc>
          <w:tcPr>
            <w:tcW w:w="1676" w:type="pct"/>
            <w:gridSpan w:val="6"/>
            <w:tcBorders>
              <w:top w:val="nil"/>
              <w:left w:val="nil"/>
              <w:bottom w:val="nil"/>
              <w:right w:val="nil"/>
            </w:tcBorders>
            <w:shd w:val="clear" w:color="000000" w:fill="FFFFFF"/>
            <w:hideMark/>
          </w:tcPr>
          <w:p w:rsidR="00424F7C" w:rsidRPr="00424F7C" w:rsidRDefault="00424F7C" w:rsidP="00424F7C">
            <w:pPr>
              <w:suppressAutoHyphens w:val="0"/>
              <w:rPr>
                <w:b/>
                <w:bCs/>
                <w:color w:val="000000"/>
                <w:sz w:val="20"/>
                <w:szCs w:val="20"/>
                <w:lang w:eastAsia="ru-RU"/>
              </w:rPr>
            </w:pPr>
            <w:r w:rsidRPr="00424F7C">
              <w:rPr>
                <w:b/>
                <w:bCs/>
                <w:color w:val="000000"/>
                <w:sz w:val="20"/>
                <w:szCs w:val="20"/>
                <w:lang w:eastAsia="ru-RU"/>
              </w:rPr>
              <w:t>Сметная стоимость</w:t>
            </w:r>
          </w:p>
        </w:tc>
        <w:tc>
          <w:tcPr>
            <w:tcW w:w="657" w:type="pct"/>
            <w:gridSpan w:val="6"/>
            <w:tcBorders>
              <w:top w:val="nil"/>
              <w:left w:val="nil"/>
              <w:bottom w:val="single" w:sz="4" w:space="0" w:color="auto"/>
              <w:right w:val="nil"/>
            </w:tcBorders>
            <w:shd w:val="clear" w:color="000000" w:fill="FFFFFF"/>
            <w:hideMark/>
          </w:tcPr>
          <w:p w:rsidR="00424F7C" w:rsidRPr="00424F7C" w:rsidRDefault="00424F7C" w:rsidP="00424F7C">
            <w:pPr>
              <w:suppressAutoHyphens w:val="0"/>
              <w:jc w:val="right"/>
              <w:rPr>
                <w:color w:val="000000"/>
                <w:sz w:val="20"/>
                <w:szCs w:val="20"/>
                <w:lang w:eastAsia="ru-RU"/>
              </w:rPr>
            </w:pPr>
            <w:r w:rsidRPr="00424F7C">
              <w:rPr>
                <w:color w:val="000000"/>
                <w:sz w:val="20"/>
                <w:szCs w:val="20"/>
                <w:lang w:eastAsia="ru-RU"/>
              </w:rPr>
              <w:t>599,67</w:t>
            </w:r>
          </w:p>
        </w:tc>
        <w:tc>
          <w:tcPr>
            <w:tcW w:w="432" w:type="pct"/>
            <w:gridSpan w:val="4"/>
            <w:tcBorders>
              <w:top w:val="nil"/>
              <w:left w:val="nil"/>
              <w:bottom w:val="nil"/>
              <w:right w:val="nil"/>
            </w:tcBorders>
            <w:shd w:val="clear" w:color="000000" w:fill="FFFFFF"/>
            <w:hideMark/>
          </w:tcPr>
          <w:p w:rsidR="00424F7C" w:rsidRPr="00424F7C" w:rsidRDefault="00424F7C" w:rsidP="00424F7C">
            <w:pPr>
              <w:suppressAutoHyphens w:val="0"/>
              <w:rPr>
                <w:color w:val="000000"/>
                <w:sz w:val="20"/>
                <w:szCs w:val="20"/>
                <w:lang w:eastAsia="ru-RU"/>
              </w:rPr>
            </w:pPr>
            <w:r w:rsidRPr="00424F7C">
              <w:rPr>
                <w:color w:val="000000"/>
                <w:sz w:val="20"/>
                <w:szCs w:val="20"/>
                <w:lang w:eastAsia="ru-RU"/>
              </w:rPr>
              <w:t>тыс. руб.</w:t>
            </w:r>
          </w:p>
        </w:tc>
        <w:tc>
          <w:tcPr>
            <w:tcW w:w="967" w:type="pct"/>
            <w:gridSpan w:val="6"/>
            <w:tcBorders>
              <w:top w:val="nil"/>
              <w:left w:val="nil"/>
              <w:bottom w:val="nil"/>
              <w:right w:val="nil"/>
            </w:tcBorders>
            <w:shd w:val="clear" w:color="000000" w:fill="FFFFFF"/>
            <w:hideMark/>
          </w:tcPr>
          <w:p w:rsidR="00424F7C" w:rsidRPr="00424F7C" w:rsidRDefault="00424F7C" w:rsidP="00424F7C">
            <w:pPr>
              <w:suppressAutoHyphens w:val="0"/>
              <w:rPr>
                <w:color w:val="000000"/>
                <w:sz w:val="20"/>
                <w:szCs w:val="20"/>
                <w:lang w:eastAsia="ru-RU"/>
              </w:rPr>
            </w:pPr>
            <w:r w:rsidRPr="00424F7C">
              <w:rPr>
                <w:color w:val="000000"/>
                <w:sz w:val="20"/>
                <w:szCs w:val="20"/>
                <w:lang w:eastAsia="ru-RU"/>
              </w:rPr>
              <w:t>Средства на оплату труда рабочих</w:t>
            </w:r>
          </w:p>
        </w:tc>
        <w:tc>
          <w:tcPr>
            <w:tcW w:w="820" w:type="pct"/>
            <w:gridSpan w:val="4"/>
            <w:tcBorders>
              <w:top w:val="nil"/>
              <w:left w:val="nil"/>
              <w:bottom w:val="single" w:sz="4" w:space="0" w:color="auto"/>
              <w:right w:val="nil"/>
            </w:tcBorders>
            <w:shd w:val="clear" w:color="000000" w:fill="FFFFFF"/>
            <w:hideMark/>
          </w:tcPr>
          <w:p w:rsidR="00424F7C" w:rsidRPr="00424F7C" w:rsidRDefault="00424F7C" w:rsidP="00424F7C">
            <w:pPr>
              <w:suppressAutoHyphens w:val="0"/>
              <w:jc w:val="right"/>
              <w:rPr>
                <w:color w:val="000000"/>
                <w:sz w:val="20"/>
                <w:szCs w:val="20"/>
                <w:lang w:eastAsia="ru-RU"/>
              </w:rPr>
            </w:pPr>
            <w:r w:rsidRPr="00424F7C">
              <w:rPr>
                <w:color w:val="000000"/>
                <w:sz w:val="20"/>
                <w:szCs w:val="20"/>
                <w:lang w:eastAsia="ru-RU"/>
              </w:rPr>
              <w:t>70,83</w:t>
            </w:r>
          </w:p>
        </w:tc>
        <w:tc>
          <w:tcPr>
            <w:tcW w:w="447" w:type="pct"/>
            <w:gridSpan w:val="2"/>
            <w:tcBorders>
              <w:top w:val="nil"/>
              <w:left w:val="nil"/>
              <w:bottom w:val="nil"/>
              <w:right w:val="nil"/>
            </w:tcBorders>
            <w:shd w:val="clear" w:color="000000" w:fill="FFFFFF"/>
            <w:hideMark/>
          </w:tcPr>
          <w:p w:rsidR="00424F7C" w:rsidRPr="00424F7C" w:rsidRDefault="00424F7C" w:rsidP="00424F7C">
            <w:pPr>
              <w:suppressAutoHyphens w:val="0"/>
              <w:rPr>
                <w:color w:val="000000"/>
                <w:sz w:val="20"/>
                <w:szCs w:val="20"/>
                <w:lang w:eastAsia="ru-RU"/>
              </w:rPr>
            </w:pPr>
            <w:r w:rsidRPr="00424F7C">
              <w:rPr>
                <w:color w:val="000000"/>
                <w:sz w:val="20"/>
                <w:szCs w:val="20"/>
                <w:lang w:eastAsia="ru-RU"/>
              </w:rPr>
              <w:t>тыс. руб.</w:t>
            </w:r>
          </w:p>
        </w:tc>
      </w:tr>
      <w:tr w:rsidR="00424F7C" w:rsidRPr="00424F7C" w:rsidTr="00424F7C">
        <w:trPr>
          <w:trHeight w:val="274"/>
        </w:trPr>
        <w:tc>
          <w:tcPr>
            <w:tcW w:w="1676" w:type="pct"/>
            <w:gridSpan w:val="6"/>
            <w:tcBorders>
              <w:top w:val="nil"/>
              <w:left w:val="nil"/>
              <w:bottom w:val="nil"/>
              <w:right w:val="nil"/>
            </w:tcBorders>
            <w:shd w:val="clear" w:color="000000" w:fill="FFFFFF"/>
            <w:hideMark/>
          </w:tcPr>
          <w:p w:rsidR="00424F7C" w:rsidRPr="00424F7C" w:rsidRDefault="00424F7C" w:rsidP="00424F7C">
            <w:pPr>
              <w:suppressAutoHyphens w:val="0"/>
              <w:rPr>
                <w:i/>
                <w:iCs/>
                <w:color w:val="000000"/>
                <w:sz w:val="20"/>
                <w:szCs w:val="20"/>
                <w:lang w:eastAsia="ru-RU"/>
              </w:rPr>
            </w:pPr>
            <w:r w:rsidRPr="00424F7C">
              <w:rPr>
                <w:i/>
                <w:iCs/>
                <w:color w:val="000000"/>
                <w:sz w:val="20"/>
                <w:szCs w:val="20"/>
                <w:lang w:eastAsia="ru-RU"/>
              </w:rPr>
              <w:t xml:space="preserve">   в том числе:</w:t>
            </w:r>
          </w:p>
        </w:tc>
        <w:tc>
          <w:tcPr>
            <w:tcW w:w="657" w:type="pct"/>
            <w:gridSpan w:val="6"/>
            <w:tcBorders>
              <w:top w:val="nil"/>
              <w:left w:val="nil"/>
              <w:bottom w:val="nil"/>
              <w:right w:val="nil"/>
            </w:tcBorders>
            <w:shd w:val="clear" w:color="000000" w:fill="FFFFFF"/>
            <w:hideMark/>
          </w:tcPr>
          <w:p w:rsidR="00424F7C" w:rsidRPr="00424F7C" w:rsidRDefault="00424F7C" w:rsidP="00424F7C">
            <w:pPr>
              <w:suppressAutoHyphens w:val="0"/>
              <w:jc w:val="right"/>
              <w:rPr>
                <w:color w:val="000000"/>
                <w:sz w:val="20"/>
                <w:szCs w:val="20"/>
                <w:lang w:eastAsia="ru-RU"/>
              </w:rPr>
            </w:pPr>
            <w:r w:rsidRPr="00424F7C">
              <w:rPr>
                <w:color w:val="000000"/>
                <w:sz w:val="20"/>
                <w:szCs w:val="20"/>
                <w:lang w:eastAsia="ru-RU"/>
              </w:rPr>
              <w:t> </w:t>
            </w:r>
          </w:p>
        </w:tc>
        <w:tc>
          <w:tcPr>
            <w:tcW w:w="432" w:type="pct"/>
            <w:gridSpan w:val="4"/>
            <w:tcBorders>
              <w:top w:val="nil"/>
              <w:left w:val="nil"/>
              <w:bottom w:val="nil"/>
              <w:right w:val="nil"/>
            </w:tcBorders>
            <w:shd w:val="clear" w:color="000000" w:fill="FFFFFF"/>
            <w:hideMark/>
          </w:tcPr>
          <w:p w:rsidR="00424F7C" w:rsidRPr="00424F7C" w:rsidRDefault="00424F7C" w:rsidP="00424F7C">
            <w:pPr>
              <w:suppressAutoHyphens w:val="0"/>
              <w:rPr>
                <w:color w:val="000000"/>
                <w:sz w:val="20"/>
                <w:szCs w:val="20"/>
                <w:lang w:eastAsia="ru-RU"/>
              </w:rPr>
            </w:pPr>
            <w:r w:rsidRPr="00424F7C">
              <w:rPr>
                <w:color w:val="000000"/>
                <w:sz w:val="20"/>
                <w:szCs w:val="20"/>
                <w:lang w:eastAsia="ru-RU"/>
              </w:rPr>
              <w:t> </w:t>
            </w:r>
          </w:p>
        </w:tc>
        <w:tc>
          <w:tcPr>
            <w:tcW w:w="967" w:type="pct"/>
            <w:gridSpan w:val="6"/>
            <w:tcBorders>
              <w:top w:val="nil"/>
              <w:left w:val="nil"/>
              <w:bottom w:val="nil"/>
              <w:right w:val="nil"/>
            </w:tcBorders>
            <w:shd w:val="clear" w:color="000000" w:fill="FFFFFF"/>
            <w:hideMark/>
          </w:tcPr>
          <w:p w:rsidR="00424F7C" w:rsidRPr="00424F7C" w:rsidRDefault="00424F7C" w:rsidP="00424F7C">
            <w:pPr>
              <w:suppressAutoHyphens w:val="0"/>
              <w:rPr>
                <w:color w:val="000000"/>
                <w:sz w:val="20"/>
                <w:szCs w:val="20"/>
                <w:lang w:eastAsia="ru-RU"/>
              </w:rPr>
            </w:pPr>
            <w:r w:rsidRPr="00424F7C">
              <w:rPr>
                <w:color w:val="000000"/>
                <w:sz w:val="20"/>
                <w:szCs w:val="20"/>
                <w:lang w:eastAsia="ru-RU"/>
              </w:rPr>
              <w:t>Средства на оплату труда машинистов</w:t>
            </w:r>
          </w:p>
        </w:tc>
        <w:tc>
          <w:tcPr>
            <w:tcW w:w="820" w:type="pct"/>
            <w:gridSpan w:val="4"/>
            <w:tcBorders>
              <w:top w:val="nil"/>
              <w:left w:val="nil"/>
              <w:bottom w:val="single" w:sz="4" w:space="0" w:color="auto"/>
              <w:right w:val="nil"/>
            </w:tcBorders>
            <w:shd w:val="clear" w:color="000000" w:fill="FFFFFF"/>
            <w:hideMark/>
          </w:tcPr>
          <w:p w:rsidR="00424F7C" w:rsidRPr="00424F7C" w:rsidRDefault="00424F7C" w:rsidP="00424F7C">
            <w:pPr>
              <w:suppressAutoHyphens w:val="0"/>
              <w:jc w:val="right"/>
              <w:rPr>
                <w:color w:val="000000"/>
                <w:sz w:val="20"/>
                <w:szCs w:val="20"/>
                <w:lang w:eastAsia="ru-RU"/>
              </w:rPr>
            </w:pPr>
            <w:r w:rsidRPr="00424F7C">
              <w:rPr>
                <w:color w:val="000000"/>
                <w:sz w:val="20"/>
                <w:szCs w:val="20"/>
                <w:lang w:eastAsia="ru-RU"/>
              </w:rPr>
              <w:t>0,09</w:t>
            </w:r>
          </w:p>
        </w:tc>
        <w:tc>
          <w:tcPr>
            <w:tcW w:w="447" w:type="pct"/>
            <w:gridSpan w:val="2"/>
            <w:tcBorders>
              <w:top w:val="nil"/>
              <w:left w:val="nil"/>
              <w:bottom w:val="nil"/>
              <w:right w:val="nil"/>
            </w:tcBorders>
            <w:shd w:val="clear" w:color="000000" w:fill="FFFFFF"/>
            <w:hideMark/>
          </w:tcPr>
          <w:p w:rsidR="00424F7C" w:rsidRPr="00424F7C" w:rsidRDefault="00424F7C" w:rsidP="00424F7C">
            <w:pPr>
              <w:suppressAutoHyphens w:val="0"/>
              <w:rPr>
                <w:color w:val="000000"/>
                <w:sz w:val="20"/>
                <w:szCs w:val="20"/>
                <w:lang w:eastAsia="ru-RU"/>
              </w:rPr>
            </w:pPr>
            <w:r w:rsidRPr="00424F7C">
              <w:rPr>
                <w:color w:val="000000"/>
                <w:sz w:val="20"/>
                <w:szCs w:val="20"/>
                <w:lang w:eastAsia="ru-RU"/>
              </w:rPr>
              <w:t>тыс. руб.</w:t>
            </w:r>
          </w:p>
        </w:tc>
      </w:tr>
      <w:tr w:rsidR="00424F7C" w:rsidRPr="00424F7C" w:rsidTr="00424F7C">
        <w:trPr>
          <w:trHeight w:val="274"/>
        </w:trPr>
        <w:tc>
          <w:tcPr>
            <w:tcW w:w="1676" w:type="pct"/>
            <w:gridSpan w:val="6"/>
            <w:tcBorders>
              <w:top w:val="nil"/>
              <w:left w:val="nil"/>
              <w:bottom w:val="nil"/>
              <w:right w:val="nil"/>
            </w:tcBorders>
            <w:shd w:val="clear" w:color="000000" w:fill="FFFFFF"/>
            <w:hideMark/>
          </w:tcPr>
          <w:p w:rsidR="00424F7C" w:rsidRPr="00424F7C" w:rsidRDefault="00424F7C" w:rsidP="00424F7C">
            <w:pPr>
              <w:suppressAutoHyphens w:val="0"/>
              <w:rPr>
                <w:b/>
                <w:bCs/>
                <w:color w:val="000000"/>
                <w:sz w:val="20"/>
                <w:szCs w:val="20"/>
                <w:lang w:eastAsia="ru-RU"/>
              </w:rPr>
            </w:pPr>
            <w:r w:rsidRPr="00424F7C">
              <w:rPr>
                <w:b/>
                <w:bCs/>
                <w:color w:val="000000"/>
                <w:sz w:val="20"/>
                <w:szCs w:val="20"/>
                <w:lang w:eastAsia="ru-RU"/>
              </w:rPr>
              <w:t xml:space="preserve">   строительных работ</w:t>
            </w:r>
          </w:p>
        </w:tc>
        <w:tc>
          <w:tcPr>
            <w:tcW w:w="657" w:type="pct"/>
            <w:gridSpan w:val="6"/>
            <w:tcBorders>
              <w:top w:val="nil"/>
              <w:left w:val="nil"/>
              <w:bottom w:val="single" w:sz="4" w:space="0" w:color="auto"/>
              <w:right w:val="nil"/>
            </w:tcBorders>
            <w:shd w:val="clear" w:color="000000" w:fill="FFFFFF"/>
            <w:hideMark/>
          </w:tcPr>
          <w:p w:rsidR="00424F7C" w:rsidRPr="00424F7C" w:rsidRDefault="00424F7C" w:rsidP="00424F7C">
            <w:pPr>
              <w:suppressAutoHyphens w:val="0"/>
              <w:jc w:val="right"/>
              <w:rPr>
                <w:color w:val="000000"/>
                <w:sz w:val="20"/>
                <w:szCs w:val="20"/>
                <w:lang w:eastAsia="ru-RU"/>
              </w:rPr>
            </w:pPr>
            <w:r w:rsidRPr="00424F7C">
              <w:rPr>
                <w:color w:val="000000"/>
                <w:sz w:val="20"/>
                <w:szCs w:val="20"/>
                <w:lang w:eastAsia="ru-RU"/>
              </w:rPr>
              <w:t>599,67</w:t>
            </w:r>
          </w:p>
        </w:tc>
        <w:tc>
          <w:tcPr>
            <w:tcW w:w="432" w:type="pct"/>
            <w:gridSpan w:val="4"/>
            <w:tcBorders>
              <w:top w:val="nil"/>
              <w:left w:val="nil"/>
              <w:bottom w:val="nil"/>
              <w:right w:val="nil"/>
            </w:tcBorders>
            <w:shd w:val="clear" w:color="000000" w:fill="FFFFFF"/>
            <w:hideMark/>
          </w:tcPr>
          <w:p w:rsidR="00424F7C" w:rsidRPr="00424F7C" w:rsidRDefault="00424F7C" w:rsidP="00424F7C">
            <w:pPr>
              <w:suppressAutoHyphens w:val="0"/>
              <w:rPr>
                <w:color w:val="000000"/>
                <w:sz w:val="20"/>
                <w:szCs w:val="20"/>
                <w:lang w:eastAsia="ru-RU"/>
              </w:rPr>
            </w:pPr>
            <w:r w:rsidRPr="00424F7C">
              <w:rPr>
                <w:color w:val="000000"/>
                <w:sz w:val="20"/>
                <w:szCs w:val="20"/>
                <w:lang w:eastAsia="ru-RU"/>
              </w:rPr>
              <w:t>тыс. руб.</w:t>
            </w:r>
          </w:p>
        </w:tc>
        <w:tc>
          <w:tcPr>
            <w:tcW w:w="967" w:type="pct"/>
            <w:gridSpan w:val="6"/>
            <w:tcBorders>
              <w:top w:val="nil"/>
              <w:left w:val="nil"/>
              <w:bottom w:val="nil"/>
              <w:right w:val="nil"/>
            </w:tcBorders>
            <w:shd w:val="clear" w:color="000000" w:fill="FFFFFF"/>
            <w:hideMark/>
          </w:tcPr>
          <w:p w:rsidR="00424F7C" w:rsidRPr="00424F7C" w:rsidRDefault="00424F7C" w:rsidP="00424F7C">
            <w:pPr>
              <w:suppressAutoHyphens w:val="0"/>
              <w:rPr>
                <w:color w:val="000000"/>
                <w:sz w:val="20"/>
                <w:szCs w:val="20"/>
                <w:lang w:eastAsia="ru-RU"/>
              </w:rPr>
            </w:pPr>
            <w:r w:rsidRPr="00424F7C">
              <w:rPr>
                <w:color w:val="000000"/>
                <w:sz w:val="20"/>
                <w:szCs w:val="20"/>
                <w:lang w:eastAsia="ru-RU"/>
              </w:rPr>
              <w:t>Нормативные затраты труда рабочих</w:t>
            </w:r>
          </w:p>
        </w:tc>
        <w:tc>
          <w:tcPr>
            <w:tcW w:w="820" w:type="pct"/>
            <w:gridSpan w:val="4"/>
            <w:tcBorders>
              <w:top w:val="nil"/>
              <w:left w:val="nil"/>
              <w:bottom w:val="single" w:sz="4" w:space="0" w:color="auto"/>
              <w:right w:val="nil"/>
            </w:tcBorders>
            <w:shd w:val="clear" w:color="000000" w:fill="FFFFFF"/>
            <w:hideMark/>
          </w:tcPr>
          <w:p w:rsidR="00424F7C" w:rsidRPr="00424F7C" w:rsidRDefault="00424F7C" w:rsidP="00424F7C">
            <w:pPr>
              <w:suppressAutoHyphens w:val="0"/>
              <w:jc w:val="right"/>
              <w:rPr>
                <w:color w:val="000000"/>
                <w:sz w:val="20"/>
                <w:szCs w:val="20"/>
                <w:lang w:eastAsia="ru-RU"/>
              </w:rPr>
            </w:pPr>
            <w:r w:rsidRPr="00424F7C">
              <w:rPr>
                <w:color w:val="000000"/>
                <w:sz w:val="20"/>
                <w:szCs w:val="20"/>
                <w:lang w:eastAsia="ru-RU"/>
              </w:rPr>
              <w:t>128,23</w:t>
            </w:r>
          </w:p>
        </w:tc>
        <w:tc>
          <w:tcPr>
            <w:tcW w:w="447" w:type="pct"/>
            <w:gridSpan w:val="2"/>
            <w:tcBorders>
              <w:top w:val="nil"/>
              <w:left w:val="nil"/>
              <w:bottom w:val="nil"/>
              <w:right w:val="nil"/>
            </w:tcBorders>
            <w:shd w:val="clear" w:color="000000" w:fill="FFFFFF"/>
            <w:hideMark/>
          </w:tcPr>
          <w:p w:rsidR="00424F7C" w:rsidRPr="00424F7C" w:rsidRDefault="00424F7C" w:rsidP="00424F7C">
            <w:pPr>
              <w:suppressAutoHyphens w:val="0"/>
              <w:rPr>
                <w:color w:val="000000"/>
                <w:sz w:val="20"/>
                <w:szCs w:val="20"/>
                <w:lang w:eastAsia="ru-RU"/>
              </w:rPr>
            </w:pPr>
            <w:r w:rsidRPr="00424F7C">
              <w:rPr>
                <w:color w:val="000000"/>
                <w:sz w:val="20"/>
                <w:szCs w:val="20"/>
                <w:lang w:eastAsia="ru-RU"/>
              </w:rPr>
              <w:t>чел.-ч</w:t>
            </w:r>
          </w:p>
        </w:tc>
      </w:tr>
      <w:tr w:rsidR="00424F7C" w:rsidRPr="00424F7C" w:rsidTr="00424F7C">
        <w:trPr>
          <w:trHeight w:val="274"/>
        </w:trPr>
        <w:tc>
          <w:tcPr>
            <w:tcW w:w="1676" w:type="pct"/>
            <w:gridSpan w:val="6"/>
            <w:tcBorders>
              <w:top w:val="nil"/>
              <w:left w:val="nil"/>
              <w:bottom w:val="nil"/>
              <w:right w:val="nil"/>
            </w:tcBorders>
            <w:shd w:val="clear" w:color="000000" w:fill="FFFFFF"/>
            <w:hideMark/>
          </w:tcPr>
          <w:p w:rsidR="00424F7C" w:rsidRPr="00424F7C" w:rsidRDefault="00424F7C" w:rsidP="00424F7C">
            <w:pPr>
              <w:suppressAutoHyphens w:val="0"/>
              <w:rPr>
                <w:b/>
                <w:bCs/>
                <w:color w:val="000000"/>
                <w:sz w:val="20"/>
                <w:szCs w:val="20"/>
                <w:lang w:eastAsia="ru-RU"/>
              </w:rPr>
            </w:pPr>
            <w:r w:rsidRPr="00424F7C">
              <w:rPr>
                <w:b/>
                <w:bCs/>
                <w:color w:val="000000"/>
                <w:sz w:val="20"/>
                <w:szCs w:val="20"/>
                <w:lang w:eastAsia="ru-RU"/>
              </w:rPr>
              <w:t xml:space="preserve">   монтажных работ</w:t>
            </w:r>
          </w:p>
        </w:tc>
        <w:tc>
          <w:tcPr>
            <w:tcW w:w="657" w:type="pct"/>
            <w:gridSpan w:val="6"/>
            <w:tcBorders>
              <w:top w:val="nil"/>
              <w:left w:val="nil"/>
              <w:bottom w:val="single" w:sz="4" w:space="0" w:color="auto"/>
              <w:right w:val="nil"/>
            </w:tcBorders>
            <w:shd w:val="clear" w:color="000000" w:fill="FFFFFF"/>
            <w:hideMark/>
          </w:tcPr>
          <w:p w:rsidR="00424F7C" w:rsidRPr="00424F7C" w:rsidRDefault="00424F7C" w:rsidP="00424F7C">
            <w:pPr>
              <w:suppressAutoHyphens w:val="0"/>
              <w:jc w:val="right"/>
              <w:rPr>
                <w:color w:val="000000"/>
                <w:sz w:val="20"/>
                <w:szCs w:val="20"/>
                <w:lang w:eastAsia="ru-RU"/>
              </w:rPr>
            </w:pPr>
            <w:r w:rsidRPr="00424F7C">
              <w:rPr>
                <w:color w:val="000000"/>
                <w:sz w:val="20"/>
                <w:szCs w:val="20"/>
                <w:lang w:eastAsia="ru-RU"/>
              </w:rPr>
              <w:t>0</w:t>
            </w:r>
          </w:p>
        </w:tc>
        <w:tc>
          <w:tcPr>
            <w:tcW w:w="432" w:type="pct"/>
            <w:gridSpan w:val="4"/>
            <w:tcBorders>
              <w:top w:val="nil"/>
              <w:left w:val="nil"/>
              <w:bottom w:val="nil"/>
              <w:right w:val="nil"/>
            </w:tcBorders>
            <w:shd w:val="clear" w:color="000000" w:fill="FFFFFF"/>
            <w:hideMark/>
          </w:tcPr>
          <w:p w:rsidR="00424F7C" w:rsidRPr="00424F7C" w:rsidRDefault="00424F7C" w:rsidP="00424F7C">
            <w:pPr>
              <w:suppressAutoHyphens w:val="0"/>
              <w:rPr>
                <w:color w:val="000000"/>
                <w:sz w:val="20"/>
                <w:szCs w:val="20"/>
                <w:lang w:eastAsia="ru-RU"/>
              </w:rPr>
            </w:pPr>
            <w:r w:rsidRPr="00424F7C">
              <w:rPr>
                <w:color w:val="000000"/>
                <w:sz w:val="20"/>
                <w:szCs w:val="20"/>
                <w:lang w:eastAsia="ru-RU"/>
              </w:rPr>
              <w:t>тыс. руб.</w:t>
            </w:r>
          </w:p>
        </w:tc>
        <w:tc>
          <w:tcPr>
            <w:tcW w:w="967" w:type="pct"/>
            <w:gridSpan w:val="6"/>
            <w:tcBorders>
              <w:top w:val="nil"/>
              <w:left w:val="nil"/>
              <w:bottom w:val="nil"/>
              <w:right w:val="nil"/>
            </w:tcBorders>
            <w:shd w:val="clear" w:color="000000" w:fill="FFFFFF"/>
            <w:hideMark/>
          </w:tcPr>
          <w:p w:rsidR="00424F7C" w:rsidRPr="00424F7C" w:rsidRDefault="00424F7C" w:rsidP="00424F7C">
            <w:pPr>
              <w:suppressAutoHyphens w:val="0"/>
              <w:rPr>
                <w:color w:val="000000"/>
                <w:sz w:val="20"/>
                <w:szCs w:val="20"/>
                <w:lang w:eastAsia="ru-RU"/>
              </w:rPr>
            </w:pPr>
            <w:r w:rsidRPr="00424F7C">
              <w:rPr>
                <w:color w:val="000000"/>
                <w:sz w:val="20"/>
                <w:szCs w:val="20"/>
                <w:lang w:eastAsia="ru-RU"/>
              </w:rPr>
              <w:t>Нормативные затраты труда машинистов</w:t>
            </w:r>
          </w:p>
        </w:tc>
        <w:tc>
          <w:tcPr>
            <w:tcW w:w="820" w:type="pct"/>
            <w:gridSpan w:val="4"/>
            <w:tcBorders>
              <w:top w:val="nil"/>
              <w:left w:val="nil"/>
              <w:bottom w:val="single" w:sz="4" w:space="0" w:color="auto"/>
              <w:right w:val="nil"/>
            </w:tcBorders>
            <w:shd w:val="clear" w:color="000000" w:fill="FFFFFF"/>
            <w:hideMark/>
          </w:tcPr>
          <w:p w:rsidR="00424F7C" w:rsidRPr="00424F7C" w:rsidRDefault="00424F7C" w:rsidP="00424F7C">
            <w:pPr>
              <w:suppressAutoHyphens w:val="0"/>
              <w:jc w:val="right"/>
              <w:rPr>
                <w:color w:val="000000"/>
                <w:sz w:val="20"/>
                <w:szCs w:val="20"/>
                <w:lang w:eastAsia="ru-RU"/>
              </w:rPr>
            </w:pPr>
            <w:r w:rsidRPr="00424F7C">
              <w:rPr>
                <w:color w:val="000000"/>
                <w:sz w:val="20"/>
                <w:szCs w:val="20"/>
                <w:lang w:eastAsia="ru-RU"/>
              </w:rPr>
              <w:t>0,15</w:t>
            </w:r>
          </w:p>
        </w:tc>
        <w:tc>
          <w:tcPr>
            <w:tcW w:w="447" w:type="pct"/>
            <w:gridSpan w:val="2"/>
            <w:tcBorders>
              <w:top w:val="nil"/>
              <w:left w:val="nil"/>
              <w:bottom w:val="nil"/>
              <w:right w:val="nil"/>
            </w:tcBorders>
            <w:shd w:val="clear" w:color="000000" w:fill="FFFFFF"/>
            <w:hideMark/>
          </w:tcPr>
          <w:p w:rsidR="00424F7C" w:rsidRPr="00424F7C" w:rsidRDefault="00424F7C" w:rsidP="00424F7C">
            <w:pPr>
              <w:suppressAutoHyphens w:val="0"/>
              <w:rPr>
                <w:color w:val="000000"/>
                <w:sz w:val="20"/>
                <w:szCs w:val="20"/>
                <w:lang w:eastAsia="ru-RU"/>
              </w:rPr>
            </w:pPr>
            <w:r w:rsidRPr="00424F7C">
              <w:rPr>
                <w:color w:val="000000"/>
                <w:sz w:val="20"/>
                <w:szCs w:val="20"/>
                <w:lang w:eastAsia="ru-RU"/>
              </w:rPr>
              <w:t>чел.-ч</w:t>
            </w:r>
          </w:p>
        </w:tc>
      </w:tr>
      <w:tr w:rsidR="00424F7C" w:rsidRPr="00424F7C" w:rsidTr="00424F7C">
        <w:trPr>
          <w:trHeight w:val="274"/>
        </w:trPr>
        <w:tc>
          <w:tcPr>
            <w:tcW w:w="1676" w:type="pct"/>
            <w:gridSpan w:val="6"/>
            <w:tcBorders>
              <w:top w:val="nil"/>
              <w:left w:val="nil"/>
              <w:bottom w:val="nil"/>
              <w:right w:val="nil"/>
            </w:tcBorders>
            <w:shd w:val="clear" w:color="000000" w:fill="FFFFFF"/>
            <w:hideMark/>
          </w:tcPr>
          <w:p w:rsidR="00424F7C" w:rsidRPr="00424F7C" w:rsidRDefault="00424F7C" w:rsidP="00424F7C">
            <w:pPr>
              <w:suppressAutoHyphens w:val="0"/>
              <w:rPr>
                <w:b/>
                <w:bCs/>
                <w:color w:val="000000"/>
                <w:sz w:val="20"/>
                <w:szCs w:val="20"/>
                <w:lang w:eastAsia="ru-RU"/>
              </w:rPr>
            </w:pPr>
            <w:r w:rsidRPr="00424F7C">
              <w:rPr>
                <w:b/>
                <w:bCs/>
                <w:color w:val="000000"/>
                <w:sz w:val="20"/>
                <w:szCs w:val="20"/>
                <w:lang w:eastAsia="ru-RU"/>
              </w:rPr>
              <w:t xml:space="preserve">   оборудования</w:t>
            </w:r>
          </w:p>
        </w:tc>
        <w:tc>
          <w:tcPr>
            <w:tcW w:w="657" w:type="pct"/>
            <w:gridSpan w:val="6"/>
            <w:tcBorders>
              <w:top w:val="nil"/>
              <w:left w:val="nil"/>
              <w:bottom w:val="single" w:sz="4" w:space="0" w:color="auto"/>
              <w:right w:val="nil"/>
            </w:tcBorders>
            <w:shd w:val="clear" w:color="000000" w:fill="FFFFFF"/>
            <w:hideMark/>
          </w:tcPr>
          <w:p w:rsidR="00424F7C" w:rsidRPr="00424F7C" w:rsidRDefault="00424F7C" w:rsidP="00424F7C">
            <w:pPr>
              <w:suppressAutoHyphens w:val="0"/>
              <w:jc w:val="right"/>
              <w:rPr>
                <w:color w:val="000000"/>
                <w:sz w:val="20"/>
                <w:szCs w:val="20"/>
                <w:lang w:eastAsia="ru-RU"/>
              </w:rPr>
            </w:pPr>
            <w:r w:rsidRPr="00424F7C">
              <w:rPr>
                <w:color w:val="000000"/>
                <w:sz w:val="20"/>
                <w:szCs w:val="20"/>
                <w:lang w:eastAsia="ru-RU"/>
              </w:rPr>
              <w:t>0</w:t>
            </w:r>
          </w:p>
        </w:tc>
        <w:tc>
          <w:tcPr>
            <w:tcW w:w="432" w:type="pct"/>
            <w:gridSpan w:val="4"/>
            <w:tcBorders>
              <w:top w:val="nil"/>
              <w:left w:val="nil"/>
              <w:bottom w:val="nil"/>
              <w:right w:val="nil"/>
            </w:tcBorders>
            <w:shd w:val="clear" w:color="000000" w:fill="FFFFFF"/>
            <w:hideMark/>
          </w:tcPr>
          <w:p w:rsidR="00424F7C" w:rsidRPr="00424F7C" w:rsidRDefault="00424F7C" w:rsidP="00424F7C">
            <w:pPr>
              <w:suppressAutoHyphens w:val="0"/>
              <w:rPr>
                <w:color w:val="000000"/>
                <w:sz w:val="20"/>
                <w:szCs w:val="20"/>
                <w:lang w:eastAsia="ru-RU"/>
              </w:rPr>
            </w:pPr>
            <w:r w:rsidRPr="00424F7C">
              <w:rPr>
                <w:color w:val="000000"/>
                <w:sz w:val="20"/>
                <w:szCs w:val="20"/>
                <w:lang w:eastAsia="ru-RU"/>
              </w:rPr>
              <w:t>тыс. руб.</w:t>
            </w:r>
          </w:p>
        </w:tc>
        <w:tc>
          <w:tcPr>
            <w:tcW w:w="967" w:type="pct"/>
            <w:gridSpan w:val="6"/>
            <w:tcBorders>
              <w:top w:val="nil"/>
              <w:left w:val="nil"/>
              <w:bottom w:val="nil"/>
              <w:right w:val="nil"/>
            </w:tcBorders>
            <w:shd w:val="clear" w:color="000000" w:fill="FFFFFF"/>
            <w:hideMark/>
          </w:tcPr>
          <w:p w:rsidR="00424F7C" w:rsidRPr="00424F7C" w:rsidRDefault="00424F7C" w:rsidP="00424F7C">
            <w:pPr>
              <w:suppressAutoHyphens w:val="0"/>
              <w:rPr>
                <w:color w:val="000000"/>
                <w:sz w:val="20"/>
                <w:szCs w:val="20"/>
                <w:lang w:eastAsia="ru-RU"/>
              </w:rPr>
            </w:pPr>
            <w:r w:rsidRPr="00424F7C">
              <w:rPr>
                <w:color w:val="000000"/>
                <w:sz w:val="20"/>
                <w:szCs w:val="20"/>
                <w:lang w:eastAsia="ru-RU"/>
              </w:rPr>
              <w:t> </w:t>
            </w:r>
          </w:p>
        </w:tc>
        <w:tc>
          <w:tcPr>
            <w:tcW w:w="820" w:type="pct"/>
            <w:gridSpan w:val="4"/>
            <w:tcBorders>
              <w:top w:val="nil"/>
              <w:left w:val="nil"/>
              <w:bottom w:val="nil"/>
              <w:right w:val="nil"/>
            </w:tcBorders>
            <w:shd w:val="clear" w:color="000000" w:fill="FFFFFF"/>
            <w:hideMark/>
          </w:tcPr>
          <w:p w:rsidR="00424F7C" w:rsidRPr="00424F7C" w:rsidRDefault="00424F7C" w:rsidP="00424F7C">
            <w:pPr>
              <w:suppressAutoHyphens w:val="0"/>
              <w:rPr>
                <w:color w:val="000000"/>
                <w:sz w:val="20"/>
                <w:szCs w:val="20"/>
                <w:lang w:eastAsia="ru-RU"/>
              </w:rPr>
            </w:pPr>
            <w:r w:rsidRPr="00424F7C">
              <w:rPr>
                <w:color w:val="000000"/>
                <w:sz w:val="20"/>
                <w:szCs w:val="20"/>
                <w:lang w:eastAsia="ru-RU"/>
              </w:rPr>
              <w:t> </w:t>
            </w:r>
          </w:p>
        </w:tc>
        <w:tc>
          <w:tcPr>
            <w:tcW w:w="447" w:type="pct"/>
            <w:gridSpan w:val="2"/>
            <w:tcBorders>
              <w:top w:val="nil"/>
              <w:left w:val="nil"/>
              <w:bottom w:val="nil"/>
              <w:right w:val="nil"/>
            </w:tcBorders>
            <w:shd w:val="clear" w:color="000000" w:fill="FFFFFF"/>
            <w:hideMark/>
          </w:tcPr>
          <w:p w:rsidR="00424F7C" w:rsidRPr="00424F7C" w:rsidRDefault="00424F7C" w:rsidP="00424F7C">
            <w:pPr>
              <w:suppressAutoHyphens w:val="0"/>
              <w:rPr>
                <w:color w:val="000000"/>
                <w:sz w:val="20"/>
                <w:szCs w:val="20"/>
                <w:lang w:eastAsia="ru-RU"/>
              </w:rPr>
            </w:pPr>
            <w:r w:rsidRPr="00424F7C">
              <w:rPr>
                <w:color w:val="000000"/>
                <w:sz w:val="20"/>
                <w:szCs w:val="20"/>
                <w:lang w:eastAsia="ru-RU"/>
              </w:rPr>
              <w:t> </w:t>
            </w:r>
          </w:p>
        </w:tc>
      </w:tr>
      <w:tr w:rsidR="00424F7C" w:rsidRPr="00424F7C" w:rsidTr="00424F7C">
        <w:trPr>
          <w:trHeight w:val="274"/>
        </w:trPr>
        <w:tc>
          <w:tcPr>
            <w:tcW w:w="1676" w:type="pct"/>
            <w:gridSpan w:val="6"/>
            <w:tcBorders>
              <w:top w:val="nil"/>
              <w:left w:val="nil"/>
              <w:bottom w:val="nil"/>
              <w:right w:val="nil"/>
            </w:tcBorders>
            <w:shd w:val="clear" w:color="000000" w:fill="FFFFFF"/>
            <w:hideMark/>
          </w:tcPr>
          <w:p w:rsidR="00424F7C" w:rsidRPr="00424F7C" w:rsidRDefault="00424F7C" w:rsidP="00424F7C">
            <w:pPr>
              <w:suppressAutoHyphens w:val="0"/>
              <w:rPr>
                <w:b/>
                <w:bCs/>
                <w:color w:val="000000"/>
                <w:sz w:val="20"/>
                <w:szCs w:val="20"/>
                <w:lang w:eastAsia="ru-RU"/>
              </w:rPr>
            </w:pPr>
            <w:r w:rsidRPr="00424F7C">
              <w:rPr>
                <w:b/>
                <w:bCs/>
                <w:color w:val="000000"/>
                <w:sz w:val="20"/>
                <w:szCs w:val="20"/>
                <w:lang w:eastAsia="ru-RU"/>
              </w:rPr>
              <w:t xml:space="preserve">   прочих затрат</w:t>
            </w:r>
          </w:p>
        </w:tc>
        <w:tc>
          <w:tcPr>
            <w:tcW w:w="657" w:type="pct"/>
            <w:gridSpan w:val="6"/>
            <w:tcBorders>
              <w:top w:val="nil"/>
              <w:left w:val="nil"/>
              <w:bottom w:val="single" w:sz="4" w:space="0" w:color="auto"/>
              <w:right w:val="nil"/>
            </w:tcBorders>
            <w:shd w:val="clear" w:color="000000" w:fill="FFFFFF"/>
            <w:hideMark/>
          </w:tcPr>
          <w:p w:rsidR="00424F7C" w:rsidRPr="00424F7C" w:rsidRDefault="00424F7C" w:rsidP="00424F7C">
            <w:pPr>
              <w:suppressAutoHyphens w:val="0"/>
              <w:jc w:val="right"/>
              <w:rPr>
                <w:color w:val="000000"/>
                <w:sz w:val="20"/>
                <w:szCs w:val="20"/>
                <w:lang w:eastAsia="ru-RU"/>
              </w:rPr>
            </w:pPr>
            <w:r w:rsidRPr="00424F7C">
              <w:rPr>
                <w:color w:val="000000"/>
                <w:sz w:val="20"/>
                <w:szCs w:val="20"/>
                <w:lang w:eastAsia="ru-RU"/>
              </w:rPr>
              <w:t>0</w:t>
            </w:r>
          </w:p>
        </w:tc>
        <w:tc>
          <w:tcPr>
            <w:tcW w:w="432" w:type="pct"/>
            <w:gridSpan w:val="4"/>
            <w:tcBorders>
              <w:top w:val="nil"/>
              <w:left w:val="nil"/>
              <w:bottom w:val="nil"/>
              <w:right w:val="nil"/>
            </w:tcBorders>
            <w:shd w:val="clear" w:color="000000" w:fill="FFFFFF"/>
            <w:hideMark/>
          </w:tcPr>
          <w:p w:rsidR="00424F7C" w:rsidRPr="00424F7C" w:rsidRDefault="00424F7C" w:rsidP="00424F7C">
            <w:pPr>
              <w:suppressAutoHyphens w:val="0"/>
              <w:rPr>
                <w:color w:val="000000"/>
                <w:sz w:val="20"/>
                <w:szCs w:val="20"/>
                <w:lang w:eastAsia="ru-RU"/>
              </w:rPr>
            </w:pPr>
            <w:r w:rsidRPr="00424F7C">
              <w:rPr>
                <w:color w:val="000000"/>
                <w:sz w:val="20"/>
                <w:szCs w:val="20"/>
                <w:lang w:eastAsia="ru-RU"/>
              </w:rPr>
              <w:t>тыс. руб.</w:t>
            </w:r>
          </w:p>
        </w:tc>
        <w:tc>
          <w:tcPr>
            <w:tcW w:w="967" w:type="pct"/>
            <w:gridSpan w:val="6"/>
            <w:tcBorders>
              <w:top w:val="nil"/>
              <w:left w:val="nil"/>
              <w:bottom w:val="nil"/>
              <w:right w:val="nil"/>
            </w:tcBorders>
            <w:shd w:val="clear" w:color="000000" w:fill="FFFFFF"/>
            <w:hideMark/>
          </w:tcPr>
          <w:p w:rsidR="00424F7C" w:rsidRPr="00424F7C" w:rsidRDefault="00424F7C" w:rsidP="00424F7C">
            <w:pPr>
              <w:suppressAutoHyphens w:val="0"/>
              <w:rPr>
                <w:color w:val="000000"/>
                <w:sz w:val="20"/>
                <w:szCs w:val="20"/>
                <w:lang w:eastAsia="ru-RU"/>
              </w:rPr>
            </w:pPr>
            <w:r w:rsidRPr="00424F7C">
              <w:rPr>
                <w:color w:val="000000"/>
                <w:sz w:val="20"/>
                <w:szCs w:val="20"/>
                <w:lang w:eastAsia="ru-RU"/>
              </w:rPr>
              <w:t> </w:t>
            </w:r>
          </w:p>
        </w:tc>
        <w:tc>
          <w:tcPr>
            <w:tcW w:w="820" w:type="pct"/>
            <w:gridSpan w:val="4"/>
            <w:tcBorders>
              <w:top w:val="nil"/>
              <w:left w:val="nil"/>
              <w:bottom w:val="nil"/>
              <w:right w:val="nil"/>
            </w:tcBorders>
            <w:shd w:val="clear" w:color="000000" w:fill="FFFFFF"/>
            <w:hideMark/>
          </w:tcPr>
          <w:p w:rsidR="00424F7C" w:rsidRPr="00424F7C" w:rsidRDefault="00424F7C" w:rsidP="00424F7C">
            <w:pPr>
              <w:suppressAutoHyphens w:val="0"/>
              <w:rPr>
                <w:color w:val="000000"/>
                <w:sz w:val="20"/>
                <w:szCs w:val="20"/>
                <w:lang w:eastAsia="ru-RU"/>
              </w:rPr>
            </w:pPr>
            <w:r w:rsidRPr="00424F7C">
              <w:rPr>
                <w:color w:val="000000"/>
                <w:sz w:val="20"/>
                <w:szCs w:val="20"/>
                <w:lang w:eastAsia="ru-RU"/>
              </w:rPr>
              <w:t> </w:t>
            </w:r>
          </w:p>
        </w:tc>
        <w:tc>
          <w:tcPr>
            <w:tcW w:w="447" w:type="pct"/>
            <w:gridSpan w:val="2"/>
            <w:tcBorders>
              <w:top w:val="nil"/>
              <w:left w:val="nil"/>
              <w:bottom w:val="nil"/>
              <w:right w:val="nil"/>
            </w:tcBorders>
            <w:shd w:val="clear" w:color="000000" w:fill="FFFFFF"/>
            <w:hideMark/>
          </w:tcPr>
          <w:p w:rsidR="00424F7C" w:rsidRPr="00424F7C" w:rsidRDefault="00424F7C" w:rsidP="00424F7C">
            <w:pPr>
              <w:suppressAutoHyphens w:val="0"/>
              <w:rPr>
                <w:color w:val="000000"/>
                <w:sz w:val="20"/>
                <w:szCs w:val="20"/>
                <w:lang w:eastAsia="ru-RU"/>
              </w:rPr>
            </w:pPr>
            <w:r w:rsidRPr="00424F7C">
              <w:rPr>
                <w:color w:val="000000"/>
                <w:sz w:val="20"/>
                <w:szCs w:val="20"/>
                <w:lang w:eastAsia="ru-RU"/>
              </w:rPr>
              <w:t> </w:t>
            </w:r>
          </w:p>
        </w:tc>
      </w:tr>
      <w:tr w:rsidR="00424F7C" w:rsidRPr="00424F7C" w:rsidTr="00424F7C">
        <w:trPr>
          <w:trHeight w:val="255"/>
        </w:trPr>
        <w:tc>
          <w:tcPr>
            <w:tcW w:w="5000" w:type="pct"/>
            <w:gridSpan w:val="28"/>
            <w:tcBorders>
              <w:top w:val="nil"/>
              <w:left w:val="nil"/>
              <w:bottom w:val="nil"/>
              <w:right w:val="nil"/>
            </w:tcBorders>
            <w:shd w:val="clear" w:color="000000" w:fill="FFFFFF"/>
            <w:hideMark/>
          </w:tcPr>
          <w:p w:rsidR="00424F7C" w:rsidRPr="00424F7C" w:rsidRDefault="00424F7C" w:rsidP="00424F7C">
            <w:pPr>
              <w:suppressAutoHyphens w:val="0"/>
              <w:rPr>
                <w:color w:val="000000"/>
                <w:sz w:val="20"/>
                <w:szCs w:val="20"/>
                <w:lang w:eastAsia="ru-RU"/>
              </w:rPr>
            </w:pPr>
            <w:r w:rsidRPr="00424F7C">
              <w:rPr>
                <w:color w:val="000000"/>
                <w:sz w:val="20"/>
                <w:szCs w:val="20"/>
                <w:lang w:eastAsia="ru-RU"/>
              </w:rPr>
              <w:t> </w:t>
            </w:r>
          </w:p>
        </w:tc>
      </w:tr>
      <w:tr w:rsidR="00424F7C" w:rsidRPr="00424F7C" w:rsidTr="00424F7C">
        <w:trPr>
          <w:trHeight w:val="297"/>
        </w:trPr>
        <w:tc>
          <w:tcPr>
            <w:tcW w:w="242" w:type="pct"/>
            <w:vMerge w:val="restart"/>
            <w:tcBorders>
              <w:top w:val="single" w:sz="8" w:space="0" w:color="auto"/>
              <w:left w:val="single" w:sz="8" w:space="0" w:color="auto"/>
              <w:bottom w:val="single" w:sz="8" w:space="0" w:color="auto"/>
              <w:right w:val="single" w:sz="8"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xml:space="preserve">№ </w:t>
            </w:r>
            <w:proofErr w:type="spellStart"/>
            <w:r w:rsidRPr="00424F7C">
              <w:rPr>
                <w:color w:val="000000"/>
                <w:sz w:val="20"/>
                <w:szCs w:val="20"/>
                <w:lang w:eastAsia="ru-RU"/>
              </w:rPr>
              <w:t>п.п</w:t>
            </w:r>
            <w:proofErr w:type="spellEnd"/>
            <w:r w:rsidRPr="00424F7C">
              <w:rPr>
                <w:color w:val="000000"/>
                <w:sz w:val="20"/>
                <w:szCs w:val="20"/>
                <w:lang w:eastAsia="ru-RU"/>
              </w:rPr>
              <w:t>.</w:t>
            </w:r>
          </w:p>
        </w:tc>
        <w:tc>
          <w:tcPr>
            <w:tcW w:w="1130" w:type="pct"/>
            <w:gridSpan w:val="2"/>
            <w:vMerge w:val="restart"/>
            <w:tcBorders>
              <w:top w:val="single" w:sz="8" w:space="0" w:color="auto"/>
              <w:left w:val="single" w:sz="8" w:space="0" w:color="auto"/>
              <w:bottom w:val="single" w:sz="8" w:space="0" w:color="auto"/>
              <w:right w:val="single" w:sz="8"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Обоснование</w:t>
            </w:r>
          </w:p>
        </w:tc>
        <w:tc>
          <w:tcPr>
            <w:tcW w:w="504" w:type="pct"/>
            <w:gridSpan w:val="5"/>
            <w:vMerge w:val="restart"/>
            <w:tcBorders>
              <w:top w:val="single" w:sz="8" w:space="0" w:color="auto"/>
              <w:left w:val="single" w:sz="8" w:space="0" w:color="auto"/>
              <w:bottom w:val="single" w:sz="8" w:space="0" w:color="auto"/>
              <w:right w:val="single" w:sz="8"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Наименование работ и затрат</w:t>
            </w:r>
          </w:p>
        </w:tc>
        <w:tc>
          <w:tcPr>
            <w:tcW w:w="304" w:type="pct"/>
            <w:gridSpan w:val="2"/>
            <w:vMerge w:val="restart"/>
            <w:tcBorders>
              <w:top w:val="single" w:sz="8" w:space="0" w:color="auto"/>
              <w:left w:val="single" w:sz="8" w:space="0" w:color="auto"/>
              <w:bottom w:val="single" w:sz="8" w:space="0" w:color="auto"/>
              <w:right w:val="single" w:sz="8"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Единица измерения</w:t>
            </w:r>
          </w:p>
        </w:tc>
        <w:tc>
          <w:tcPr>
            <w:tcW w:w="1140" w:type="pct"/>
            <w:gridSpan w:val="10"/>
            <w:tcBorders>
              <w:top w:val="single" w:sz="8" w:space="0" w:color="auto"/>
              <w:left w:val="nil"/>
              <w:bottom w:val="single" w:sz="8" w:space="0" w:color="auto"/>
              <w:right w:val="single" w:sz="8"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Количество</w:t>
            </w:r>
          </w:p>
        </w:tc>
        <w:tc>
          <w:tcPr>
            <w:tcW w:w="1681" w:type="pct"/>
            <w:gridSpan w:val="8"/>
            <w:tcBorders>
              <w:top w:val="single" w:sz="8" w:space="0" w:color="auto"/>
              <w:left w:val="nil"/>
              <w:bottom w:val="single" w:sz="8" w:space="0" w:color="auto"/>
              <w:right w:val="single" w:sz="8"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Сметная стоимость, руб.</w:t>
            </w:r>
          </w:p>
        </w:tc>
      </w:tr>
      <w:tr w:rsidR="00424F7C" w:rsidRPr="00424F7C" w:rsidTr="00424F7C">
        <w:trPr>
          <w:trHeight w:val="1219"/>
        </w:trPr>
        <w:tc>
          <w:tcPr>
            <w:tcW w:w="242" w:type="pct"/>
            <w:vMerge/>
            <w:tcBorders>
              <w:top w:val="single" w:sz="8" w:space="0" w:color="auto"/>
              <w:left w:val="single" w:sz="8" w:space="0" w:color="auto"/>
              <w:bottom w:val="single" w:sz="8" w:space="0" w:color="auto"/>
              <w:right w:val="single" w:sz="8" w:space="0" w:color="auto"/>
            </w:tcBorders>
            <w:vAlign w:val="center"/>
            <w:hideMark/>
          </w:tcPr>
          <w:p w:rsidR="00424F7C" w:rsidRPr="00424F7C" w:rsidRDefault="00424F7C" w:rsidP="00424F7C">
            <w:pPr>
              <w:suppressAutoHyphens w:val="0"/>
              <w:rPr>
                <w:color w:val="000000"/>
                <w:sz w:val="20"/>
                <w:szCs w:val="20"/>
                <w:lang w:eastAsia="ru-RU"/>
              </w:rPr>
            </w:pPr>
          </w:p>
        </w:tc>
        <w:tc>
          <w:tcPr>
            <w:tcW w:w="1130" w:type="pct"/>
            <w:gridSpan w:val="2"/>
            <w:vMerge/>
            <w:tcBorders>
              <w:top w:val="single" w:sz="8" w:space="0" w:color="auto"/>
              <w:left w:val="single" w:sz="8" w:space="0" w:color="auto"/>
              <w:bottom w:val="single" w:sz="8" w:space="0" w:color="auto"/>
              <w:right w:val="single" w:sz="8" w:space="0" w:color="auto"/>
            </w:tcBorders>
            <w:vAlign w:val="center"/>
            <w:hideMark/>
          </w:tcPr>
          <w:p w:rsidR="00424F7C" w:rsidRPr="00424F7C" w:rsidRDefault="00424F7C" w:rsidP="00424F7C">
            <w:pPr>
              <w:suppressAutoHyphens w:val="0"/>
              <w:rPr>
                <w:color w:val="000000"/>
                <w:sz w:val="20"/>
                <w:szCs w:val="20"/>
                <w:lang w:eastAsia="ru-RU"/>
              </w:rPr>
            </w:pPr>
          </w:p>
        </w:tc>
        <w:tc>
          <w:tcPr>
            <w:tcW w:w="504" w:type="pct"/>
            <w:gridSpan w:val="5"/>
            <w:vMerge/>
            <w:tcBorders>
              <w:top w:val="single" w:sz="8" w:space="0" w:color="auto"/>
              <w:left w:val="single" w:sz="8" w:space="0" w:color="auto"/>
              <w:bottom w:val="single" w:sz="8" w:space="0" w:color="auto"/>
              <w:right w:val="single" w:sz="8" w:space="0" w:color="auto"/>
            </w:tcBorders>
            <w:vAlign w:val="center"/>
            <w:hideMark/>
          </w:tcPr>
          <w:p w:rsidR="00424F7C" w:rsidRPr="00424F7C" w:rsidRDefault="00424F7C" w:rsidP="00424F7C">
            <w:pPr>
              <w:suppressAutoHyphens w:val="0"/>
              <w:rPr>
                <w:color w:val="000000"/>
                <w:sz w:val="20"/>
                <w:szCs w:val="20"/>
                <w:lang w:eastAsia="ru-RU"/>
              </w:rPr>
            </w:pPr>
          </w:p>
        </w:tc>
        <w:tc>
          <w:tcPr>
            <w:tcW w:w="304" w:type="pct"/>
            <w:gridSpan w:val="2"/>
            <w:vMerge/>
            <w:tcBorders>
              <w:top w:val="single" w:sz="8" w:space="0" w:color="auto"/>
              <w:left w:val="single" w:sz="8" w:space="0" w:color="auto"/>
              <w:bottom w:val="single" w:sz="8" w:space="0" w:color="auto"/>
              <w:right w:val="single" w:sz="8" w:space="0" w:color="auto"/>
            </w:tcBorders>
            <w:vAlign w:val="center"/>
            <w:hideMark/>
          </w:tcPr>
          <w:p w:rsidR="00424F7C" w:rsidRPr="00424F7C" w:rsidRDefault="00424F7C" w:rsidP="00424F7C">
            <w:pPr>
              <w:suppressAutoHyphens w:val="0"/>
              <w:rPr>
                <w:color w:val="000000"/>
                <w:sz w:val="20"/>
                <w:szCs w:val="20"/>
                <w:lang w:eastAsia="ru-RU"/>
              </w:rPr>
            </w:pPr>
          </w:p>
        </w:tc>
        <w:tc>
          <w:tcPr>
            <w:tcW w:w="306" w:type="pct"/>
            <w:gridSpan w:val="4"/>
            <w:tcBorders>
              <w:top w:val="single" w:sz="8" w:space="0" w:color="auto"/>
              <w:left w:val="nil"/>
              <w:bottom w:val="single" w:sz="8" w:space="0" w:color="auto"/>
              <w:right w:val="single" w:sz="8"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на единицу измерения</w:t>
            </w:r>
          </w:p>
        </w:tc>
        <w:tc>
          <w:tcPr>
            <w:tcW w:w="409" w:type="pct"/>
            <w:gridSpan w:val="3"/>
            <w:tcBorders>
              <w:top w:val="single" w:sz="8" w:space="0" w:color="auto"/>
              <w:left w:val="nil"/>
              <w:bottom w:val="single" w:sz="8" w:space="0" w:color="auto"/>
              <w:right w:val="single" w:sz="8"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коэффициенты</w:t>
            </w:r>
          </w:p>
        </w:tc>
        <w:tc>
          <w:tcPr>
            <w:tcW w:w="425" w:type="pct"/>
            <w:gridSpan w:val="3"/>
            <w:tcBorders>
              <w:top w:val="single" w:sz="8" w:space="0" w:color="auto"/>
              <w:left w:val="nil"/>
              <w:bottom w:val="single" w:sz="8" w:space="0" w:color="auto"/>
              <w:right w:val="single" w:sz="8"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всего с учетом коэффициентов</w:t>
            </w:r>
          </w:p>
        </w:tc>
        <w:tc>
          <w:tcPr>
            <w:tcW w:w="304" w:type="pct"/>
            <w:tcBorders>
              <w:top w:val="single" w:sz="8" w:space="0" w:color="auto"/>
              <w:left w:val="nil"/>
              <w:bottom w:val="single" w:sz="8" w:space="0" w:color="auto"/>
              <w:right w:val="single" w:sz="8"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на единицу измерения в базисно</w:t>
            </w:r>
            <w:r w:rsidRPr="00424F7C">
              <w:rPr>
                <w:color w:val="000000"/>
                <w:sz w:val="20"/>
                <w:szCs w:val="20"/>
                <w:lang w:eastAsia="ru-RU"/>
              </w:rPr>
              <w:lastRenderedPageBreak/>
              <w:t>м уровне цен</w:t>
            </w:r>
          </w:p>
        </w:tc>
        <w:tc>
          <w:tcPr>
            <w:tcW w:w="292" w:type="pct"/>
            <w:gridSpan w:val="2"/>
            <w:tcBorders>
              <w:top w:val="single" w:sz="8" w:space="0" w:color="auto"/>
              <w:left w:val="nil"/>
              <w:bottom w:val="single" w:sz="8" w:space="0" w:color="auto"/>
              <w:right w:val="single" w:sz="8"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lastRenderedPageBreak/>
              <w:t>индекс</w:t>
            </w:r>
          </w:p>
        </w:tc>
        <w:tc>
          <w:tcPr>
            <w:tcW w:w="378" w:type="pct"/>
            <w:gridSpan w:val="2"/>
            <w:tcBorders>
              <w:top w:val="single" w:sz="8" w:space="0" w:color="auto"/>
              <w:left w:val="nil"/>
              <w:bottom w:val="single" w:sz="8" w:space="0" w:color="auto"/>
              <w:right w:val="single" w:sz="8"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xml:space="preserve">на единицу измерения в текущем </w:t>
            </w:r>
            <w:r w:rsidRPr="00424F7C">
              <w:rPr>
                <w:color w:val="000000"/>
                <w:sz w:val="20"/>
                <w:szCs w:val="20"/>
                <w:lang w:eastAsia="ru-RU"/>
              </w:rPr>
              <w:lastRenderedPageBreak/>
              <w:t>уровне цен</w:t>
            </w:r>
          </w:p>
        </w:tc>
        <w:tc>
          <w:tcPr>
            <w:tcW w:w="431" w:type="pct"/>
            <w:gridSpan w:val="2"/>
            <w:tcBorders>
              <w:top w:val="single" w:sz="8" w:space="0" w:color="auto"/>
              <w:left w:val="nil"/>
              <w:bottom w:val="single" w:sz="8" w:space="0" w:color="auto"/>
              <w:right w:val="single" w:sz="8"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lastRenderedPageBreak/>
              <w:t>коэффициенты</w:t>
            </w:r>
          </w:p>
        </w:tc>
        <w:tc>
          <w:tcPr>
            <w:tcW w:w="276" w:type="pct"/>
            <w:tcBorders>
              <w:top w:val="nil"/>
              <w:left w:val="nil"/>
              <w:bottom w:val="single" w:sz="8" w:space="0" w:color="auto"/>
              <w:right w:val="single" w:sz="8"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всего в текущем уровне цен</w:t>
            </w:r>
          </w:p>
        </w:tc>
      </w:tr>
      <w:tr w:rsidR="00424F7C" w:rsidRPr="00424F7C" w:rsidTr="00424F7C">
        <w:trPr>
          <w:trHeight w:val="282"/>
        </w:trPr>
        <w:tc>
          <w:tcPr>
            <w:tcW w:w="5000" w:type="pct"/>
            <w:gridSpan w:val="28"/>
            <w:tcBorders>
              <w:top w:val="single" w:sz="4" w:space="0" w:color="auto"/>
              <w:left w:val="single" w:sz="4" w:space="0" w:color="auto"/>
              <w:bottom w:val="single" w:sz="4" w:space="0" w:color="auto"/>
              <w:right w:val="single" w:sz="4" w:space="0" w:color="auto"/>
            </w:tcBorders>
            <w:shd w:val="clear" w:color="000000" w:fill="FFFFFF"/>
            <w:hideMark/>
          </w:tcPr>
          <w:p w:rsidR="00424F7C" w:rsidRPr="00424F7C" w:rsidRDefault="00424F7C" w:rsidP="00424F7C">
            <w:pPr>
              <w:suppressAutoHyphens w:val="0"/>
              <w:jc w:val="center"/>
              <w:rPr>
                <w:b/>
                <w:bCs/>
                <w:color w:val="000000"/>
                <w:sz w:val="20"/>
                <w:szCs w:val="20"/>
                <w:lang w:eastAsia="ru-RU"/>
              </w:rPr>
            </w:pPr>
            <w:r w:rsidRPr="00424F7C">
              <w:rPr>
                <w:b/>
                <w:bCs/>
                <w:color w:val="000000"/>
                <w:sz w:val="20"/>
                <w:szCs w:val="20"/>
                <w:lang w:eastAsia="ru-RU"/>
              </w:rPr>
              <w:lastRenderedPageBreak/>
              <w:t>Раздел 1. Ремонтные работы</w:t>
            </w:r>
          </w:p>
        </w:tc>
      </w:tr>
      <w:tr w:rsidR="00424F7C" w:rsidRPr="00424F7C" w:rsidTr="00424F7C">
        <w:trPr>
          <w:trHeight w:val="282"/>
        </w:trPr>
        <w:tc>
          <w:tcPr>
            <w:tcW w:w="242" w:type="pct"/>
            <w:tcBorders>
              <w:top w:val="nil"/>
              <w:left w:val="single" w:sz="4" w:space="0" w:color="auto"/>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1</w:t>
            </w:r>
          </w:p>
        </w:tc>
        <w:tc>
          <w:tcPr>
            <w:tcW w:w="1130"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2</w:t>
            </w:r>
          </w:p>
        </w:tc>
        <w:tc>
          <w:tcPr>
            <w:tcW w:w="504" w:type="pct"/>
            <w:gridSpan w:val="5"/>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3</w:t>
            </w:r>
          </w:p>
        </w:tc>
        <w:tc>
          <w:tcPr>
            <w:tcW w:w="304"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4</w:t>
            </w:r>
          </w:p>
        </w:tc>
        <w:tc>
          <w:tcPr>
            <w:tcW w:w="306" w:type="pct"/>
            <w:gridSpan w:val="4"/>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5</w:t>
            </w:r>
          </w:p>
        </w:tc>
        <w:tc>
          <w:tcPr>
            <w:tcW w:w="409" w:type="pct"/>
            <w:gridSpan w:val="3"/>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6</w:t>
            </w:r>
          </w:p>
        </w:tc>
        <w:tc>
          <w:tcPr>
            <w:tcW w:w="425" w:type="pct"/>
            <w:gridSpan w:val="3"/>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7</w:t>
            </w:r>
          </w:p>
        </w:tc>
        <w:tc>
          <w:tcPr>
            <w:tcW w:w="304" w:type="pct"/>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8</w:t>
            </w:r>
          </w:p>
        </w:tc>
        <w:tc>
          <w:tcPr>
            <w:tcW w:w="292"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9</w:t>
            </w:r>
          </w:p>
        </w:tc>
        <w:tc>
          <w:tcPr>
            <w:tcW w:w="378"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10</w:t>
            </w:r>
          </w:p>
        </w:tc>
        <w:tc>
          <w:tcPr>
            <w:tcW w:w="431"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11</w:t>
            </w:r>
          </w:p>
        </w:tc>
        <w:tc>
          <w:tcPr>
            <w:tcW w:w="276" w:type="pct"/>
            <w:tcBorders>
              <w:top w:val="nil"/>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12</w:t>
            </w:r>
          </w:p>
        </w:tc>
      </w:tr>
      <w:tr w:rsidR="00424F7C" w:rsidRPr="00424F7C" w:rsidTr="00424F7C">
        <w:trPr>
          <w:trHeight w:val="510"/>
        </w:trPr>
        <w:tc>
          <w:tcPr>
            <w:tcW w:w="242" w:type="pct"/>
            <w:tcBorders>
              <w:top w:val="nil"/>
              <w:left w:val="single" w:sz="4" w:space="0" w:color="auto"/>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1</w:t>
            </w:r>
          </w:p>
        </w:tc>
        <w:tc>
          <w:tcPr>
            <w:tcW w:w="1130"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ГЭСНр57-01-006-06</w:t>
            </w:r>
          </w:p>
        </w:tc>
        <w:tc>
          <w:tcPr>
            <w:tcW w:w="504" w:type="pct"/>
            <w:gridSpan w:val="5"/>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rPr>
                <w:color w:val="000000"/>
                <w:sz w:val="20"/>
                <w:szCs w:val="20"/>
                <w:lang w:eastAsia="ru-RU"/>
              </w:rPr>
            </w:pPr>
            <w:r w:rsidRPr="00424F7C">
              <w:rPr>
                <w:color w:val="000000"/>
                <w:sz w:val="20"/>
                <w:szCs w:val="20"/>
                <w:lang w:eastAsia="ru-RU"/>
              </w:rPr>
              <w:t>Циклевка паркетных полов</w:t>
            </w:r>
            <w:r w:rsidRPr="00424F7C">
              <w:rPr>
                <w:color w:val="000000"/>
                <w:sz w:val="20"/>
                <w:szCs w:val="20"/>
                <w:lang w:eastAsia="ru-RU"/>
              </w:rPr>
              <w:br/>
              <w:t>V=248,5/100</w:t>
            </w:r>
          </w:p>
        </w:tc>
        <w:tc>
          <w:tcPr>
            <w:tcW w:w="304"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100 м2</w:t>
            </w:r>
          </w:p>
        </w:tc>
        <w:tc>
          <w:tcPr>
            <w:tcW w:w="306" w:type="pct"/>
            <w:gridSpan w:val="4"/>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2,485</w:t>
            </w:r>
          </w:p>
        </w:tc>
        <w:tc>
          <w:tcPr>
            <w:tcW w:w="409" w:type="pct"/>
            <w:gridSpan w:val="3"/>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425" w:type="pct"/>
            <w:gridSpan w:val="3"/>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2,485</w:t>
            </w:r>
          </w:p>
        </w:tc>
        <w:tc>
          <w:tcPr>
            <w:tcW w:w="304" w:type="pct"/>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292"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378"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431"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276" w:type="pct"/>
            <w:tcBorders>
              <w:top w:val="nil"/>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r>
      <w:tr w:rsidR="00424F7C" w:rsidRPr="00424F7C" w:rsidTr="00424F7C">
        <w:trPr>
          <w:trHeight w:val="282"/>
        </w:trPr>
        <w:tc>
          <w:tcPr>
            <w:tcW w:w="242" w:type="pct"/>
            <w:tcBorders>
              <w:top w:val="nil"/>
              <w:left w:val="single" w:sz="4" w:space="0" w:color="auto"/>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1130"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right"/>
              <w:rPr>
                <w:color w:val="000000"/>
                <w:sz w:val="20"/>
                <w:szCs w:val="20"/>
                <w:lang w:eastAsia="ru-RU"/>
              </w:rPr>
            </w:pPr>
            <w:r w:rsidRPr="00424F7C">
              <w:rPr>
                <w:color w:val="000000"/>
                <w:sz w:val="20"/>
                <w:szCs w:val="20"/>
                <w:lang w:eastAsia="ru-RU"/>
              </w:rPr>
              <w:t>1</w:t>
            </w:r>
          </w:p>
        </w:tc>
        <w:tc>
          <w:tcPr>
            <w:tcW w:w="504" w:type="pct"/>
            <w:gridSpan w:val="5"/>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rPr>
                <w:color w:val="000000"/>
                <w:sz w:val="20"/>
                <w:szCs w:val="20"/>
                <w:lang w:eastAsia="ru-RU"/>
              </w:rPr>
            </w:pPr>
            <w:r w:rsidRPr="00424F7C">
              <w:rPr>
                <w:color w:val="000000"/>
                <w:sz w:val="20"/>
                <w:szCs w:val="20"/>
                <w:lang w:eastAsia="ru-RU"/>
              </w:rPr>
              <w:t>ОТ (ЗТ)</w:t>
            </w:r>
          </w:p>
        </w:tc>
        <w:tc>
          <w:tcPr>
            <w:tcW w:w="304"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чел.-ч</w:t>
            </w:r>
          </w:p>
        </w:tc>
        <w:tc>
          <w:tcPr>
            <w:tcW w:w="306" w:type="pct"/>
            <w:gridSpan w:val="4"/>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409" w:type="pct"/>
            <w:gridSpan w:val="3"/>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425" w:type="pct"/>
            <w:gridSpan w:val="3"/>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89,46</w:t>
            </w:r>
          </w:p>
        </w:tc>
        <w:tc>
          <w:tcPr>
            <w:tcW w:w="304" w:type="pct"/>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292"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378"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431"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276" w:type="pct"/>
            <w:tcBorders>
              <w:top w:val="nil"/>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47 605,24</w:t>
            </w:r>
          </w:p>
        </w:tc>
      </w:tr>
      <w:tr w:rsidR="00424F7C" w:rsidRPr="00424F7C" w:rsidTr="00424F7C">
        <w:trPr>
          <w:trHeight w:val="282"/>
        </w:trPr>
        <w:tc>
          <w:tcPr>
            <w:tcW w:w="242" w:type="pct"/>
            <w:tcBorders>
              <w:top w:val="nil"/>
              <w:left w:val="single" w:sz="4" w:space="0" w:color="auto"/>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1130"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1-100-30</w:t>
            </w:r>
          </w:p>
        </w:tc>
        <w:tc>
          <w:tcPr>
            <w:tcW w:w="504" w:type="pct"/>
            <w:gridSpan w:val="5"/>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rPr>
                <w:color w:val="000000"/>
                <w:sz w:val="20"/>
                <w:szCs w:val="20"/>
                <w:lang w:eastAsia="ru-RU"/>
              </w:rPr>
            </w:pPr>
            <w:r w:rsidRPr="00424F7C">
              <w:rPr>
                <w:color w:val="000000"/>
                <w:sz w:val="20"/>
                <w:szCs w:val="20"/>
                <w:lang w:eastAsia="ru-RU"/>
              </w:rPr>
              <w:t>Средний разряд работы 3,0</w:t>
            </w:r>
          </w:p>
        </w:tc>
        <w:tc>
          <w:tcPr>
            <w:tcW w:w="304"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чел.-ч</w:t>
            </w:r>
          </w:p>
        </w:tc>
        <w:tc>
          <w:tcPr>
            <w:tcW w:w="306" w:type="pct"/>
            <w:gridSpan w:val="4"/>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36</w:t>
            </w:r>
          </w:p>
        </w:tc>
        <w:tc>
          <w:tcPr>
            <w:tcW w:w="409" w:type="pct"/>
            <w:gridSpan w:val="3"/>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425" w:type="pct"/>
            <w:gridSpan w:val="3"/>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89,46</w:t>
            </w:r>
          </w:p>
        </w:tc>
        <w:tc>
          <w:tcPr>
            <w:tcW w:w="304" w:type="pct"/>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292"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378"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532,14</w:t>
            </w:r>
          </w:p>
        </w:tc>
        <w:tc>
          <w:tcPr>
            <w:tcW w:w="431"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276" w:type="pct"/>
            <w:tcBorders>
              <w:top w:val="nil"/>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47 605,24</w:t>
            </w:r>
          </w:p>
        </w:tc>
      </w:tr>
      <w:tr w:rsidR="00424F7C" w:rsidRPr="00424F7C" w:rsidTr="00424F7C">
        <w:trPr>
          <w:trHeight w:val="282"/>
        </w:trPr>
        <w:tc>
          <w:tcPr>
            <w:tcW w:w="242" w:type="pct"/>
            <w:tcBorders>
              <w:top w:val="nil"/>
              <w:left w:val="single" w:sz="4" w:space="0" w:color="auto"/>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1130"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right"/>
              <w:rPr>
                <w:color w:val="000000"/>
                <w:sz w:val="20"/>
                <w:szCs w:val="20"/>
                <w:lang w:eastAsia="ru-RU"/>
              </w:rPr>
            </w:pPr>
            <w:r w:rsidRPr="00424F7C">
              <w:rPr>
                <w:color w:val="000000"/>
                <w:sz w:val="20"/>
                <w:szCs w:val="20"/>
                <w:lang w:eastAsia="ru-RU"/>
              </w:rPr>
              <w:t>2</w:t>
            </w:r>
          </w:p>
        </w:tc>
        <w:tc>
          <w:tcPr>
            <w:tcW w:w="504" w:type="pct"/>
            <w:gridSpan w:val="5"/>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rPr>
                <w:color w:val="000000"/>
                <w:sz w:val="20"/>
                <w:szCs w:val="20"/>
                <w:lang w:eastAsia="ru-RU"/>
              </w:rPr>
            </w:pPr>
            <w:r w:rsidRPr="00424F7C">
              <w:rPr>
                <w:color w:val="000000"/>
                <w:sz w:val="20"/>
                <w:szCs w:val="20"/>
                <w:lang w:eastAsia="ru-RU"/>
              </w:rPr>
              <w:t>ЭМ</w:t>
            </w:r>
          </w:p>
        </w:tc>
        <w:tc>
          <w:tcPr>
            <w:tcW w:w="304"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306" w:type="pct"/>
            <w:gridSpan w:val="4"/>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409" w:type="pct"/>
            <w:gridSpan w:val="3"/>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425" w:type="pct"/>
            <w:gridSpan w:val="3"/>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304" w:type="pct"/>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292"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378"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431"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276" w:type="pct"/>
            <w:tcBorders>
              <w:top w:val="nil"/>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941,57</w:t>
            </w:r>
          </w:p>
        </w:tc>
      </w:tr>
      <w:tr w:rsidR="00424F7C" w:rsidRPr="00424F7C" w:rsidTr="00424F7C">
        <w:trPr>
          <w:trHeight w:val="510"/>
        </w:trPr>
        <w:tc>
          <w:tcPr>
            <w:tcW w:w="242" w:type="pct"/>
            <w:tcBorders>
              <w:top w:val="nil"/>
              <w:left w:val="single" w:sz="4" w:space="0" w:color="auto"/>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1130"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[91.21.07-002]</w:t>
            </w:r>
          </w:p>
        </w:tc>
        <w:tc>
          <w:tcPr>
            <w:tcW w:w="504" w:type="pct"/>
            <w:gridSpan w:val="5"/>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rPr>
                <w:color w:val="000000"/>
                <w:sz w:val="20"/>
                <w:szCs w:val="20"/>
                <w:lang w:eastAsia="ru-RU"/>
              </w:rPr>
            </w:pPr>
            <w:r w:rsidRPr="00424F7C">
              <w:rPr>
                <w:color w:val="000000"/>
                <w:sz w:val="20"/>
                <w:szCs w:val="20"/>
                <w:lang w:eastAsia="ru-RU"/>
              </w:rPr>
              <w:t>Машины паркетно-шлифовальные</w:t>
            </w:r>
          </w:p>
        </w:tc>
        <w:tc>
          <w:tcPr>
            <w:tcW w:w="304"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proofErr w:type="spellStart"/>
            <w:r w:rsidRPr="00424F7C">
              <w:rPr>
                <w:color w:val="000000"/>
                <w:sz w:val="20"/>
                <w:szCs w:val="20"/>
                <w:lang w:eastAsia="ru-RU"/>
              </w:rPr>
              <w:t>маш</w:t>
            </w:r>
            <w:proofErr w:type="spellEnd"/>
            <w:r w:rsidRPr="00424F7C">
              <w:rPr>
                <w:color w:val="000000"/>
                <w:sz w:val="20"/>
                <w:szCs w:val="20"/>
                <w:lang w:eastAsia="ru-RU"/>
              </w:rPr>
              <w:t>.-ч</w:t>
            </w:r>
          </w:p>
        </w:tc>
        <w:tc>
          <w:tcPr>
            <w:tcW w:w="306" w:type="pct"/>
            <w:gridSpan w:val="4"/>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18</w:t>
            </w:r>
          </w:p>
        </w:tc>
        <w:tc>
          <w:tcPr>
            <w:tcW w:w="409" w:type="pct"/>
            <w:gridSpan w:val="3"/>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425" w:type="pct"/>
            <w:gridSpan w:val="3"/>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44,73</w:t>
            </w:r>
          </w:p>
        </w:tc>
        <w:tc>
          <w:tcPr>
            <w:tcW w:w="304" w:type="pct"/>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15,71</w:t>
            </w:r>
          </w:p>
        </w:tc>
        <w:tc>
          <w:tcPr>
            <w:tcW w:w="292"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1,34</w:t>
            </w:r>
          </w:p>
        </w:tc>
        <w:tc>
          <w:tcPr>
            <w:tcW w:w="378"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21,05</w:t>
            </w:r>
          </w:p>
        </w:tc>
        <w:tc>
          <w:tcPr>
            <w:tcW w:w="431"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276" w:type="pct"/>
            <w:tcBorders>
              <w:top w:val="nil"/>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941,57</w:t>
            </w:r>
          </w:p>
        </w:tc>
      </w:tr>
      <w:tr w:rsidR="00424F7C" w:rsidRPr="00424F7C" w:rsidTr="00424F7C">
        <w:trPr>
          <w:trHeight w:val="282"/>
        </w:trPr>
        <w:tc>
          <w:tcPr>
            <w:tcW w:w="242" w:type="pct"/>
            <w:tcBorders>
              <w:top w:val="nil"/>
              <w:left w:val="single" w:sz="4" w:space="0" w:color="auto"/>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1130"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right"/>
              <w:rPr>
                <w:color w:val="000000"/>
                <w:sz w:val="20"/>
                <w:szCs w:val="20"/>
                <w:lang w:eastAsia="ru-RU"/>
              </w:rPr>
            </w:pPr>
            <w:r w:rsidRPr="00424F7C">
              <w:rPr>
                <w:color w:val="000000"/>
                <w:sz w:val="20"/>
                <w:szCs w:val="20"/>
                <w:lang w:eastAsia="ru-RU"/>
              </w:rPr>
              <w:t>4</w:t>
            </w:r>
          </w:p>
        </w:tc>
        <w:tc>
          <w:tcPr>
            <w:tcW w:w="504" w:type="pct"/>
            <w:gridSpan w:val="5"/>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rPr>
                <w:color w:val="000000"/>
                <w:sz w:val="20"/>
                <w:szCs w:val="20"/>
                <w:lang w:eastAsia="ru-RU"/>
              </w:rPr>
            </w:pPr>
            <w:r w:rsidRPr="00424F7C">
              <w:rPr>
                <w:color w:val="000000"/>
                <w:sz w:val="20"/>
                <w:szCs w:val="20"/>
                <w:lang w:eastAsia="ru-RU"/>
              </w:rPr>
              <w:t>М</w:t>
            </w:r>
          </w:p>
        </w:tc>
        <w:tc>
          <w:tcPr>
            <w:tcW w:w="304"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306" w:type="pct"/>
            <w:gridSpan w:val="4"/>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409" w:type="pct"/>
            <w:gridSpan w:val="3"/>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425" w:type="pct"/>
            <w:gridSpan w:val="3"/>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304" w:type="pct"/>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292"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378"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431"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276" w:type="pct"/>
            <w:tcBorders>
              <w:top w:val="nil"/>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35 751,88</w:t>
            </w:r>
          </w:p>
        </w:tc>
      </w:tr>
      <w:tr w:rsidR="00424F7C" w:rsidRPr="00424F7C" w:rsidTr="00424F7C">
        <w:trPr>
          <w:trHeight w:val="510"/>
        </w:trPr>
        <w:tc>
          <w:tcPr>
            <w:tcW w:w="242" w:type="pct"/>
            <w:tcBorders>
              <w:top w:val="nil"/>
              <w:left w:val="single" w:sz="4" w:space="0" w:color="auto"/>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1130"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[01.7.17.11-0011]</w:t>
            </w:r>
          </w:p>
        </w:tc>
        <w:tc>
          <w:tcPr>
            <w:tcW w:w="504" w:type="pct"/>
            <w:gridSpan w:val="5"/>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rPr>
                <w:color w:val="000000"/>
                <w:sz w:val="20"/>
                <w:szCs w:val="20"/>
                <w:lang w:eastAsia="ru-RU"/>
              </w:rPr>
            </w:pPr>
            <w:r w:rsidRPr="00424F7C">
              <w:rPr>
                <w:color w:val="000000"/>
                <w:sz w:val="20"/>
                <w:szCs w:val="20"/>
                <w:lang w:eastAsia="ru-RU"/>
              </w:rPr>
              <w:t>Шкурка шлифовальная двухслойная с зернистостью 40-25</w:t>
            </w:r>
          </w:p>
        </w:tc>
        <w:tc>
          <w:tcPr>
            <w:tcW w:w="304"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м2</w:t>
            </w:r>
          </w:p>
        </w:tc>
        <w:tc>
          <w:tcPr>
            <w:tcW w:w="306" w:type="pct"/>
            <w:gridSpan w:val="4"/>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18,8</w:t>
            </w:r>
          </w:p>
        </w:tc>
        <w:tc>
          <w:tcPr>
            <w:tcW w:w="409" w:type="pct"/>
            <w:gridSpan w:val="3"/>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425" w:type="pct"/>
            <w:gridSpan w:val="3"/>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46,718</w:t>
            </w:r>
          </w:p>
        </w:tc>
        <w:tc>
          <w:tcPr>
            <w:tcW w:w="304" w:type="pct"/>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531,44</w:t>
            </w:r>
          </w:p>
        </w:tc>
        <w:tc>
          <w:tcPr>
            <w:tcW w:w="292"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1,44</w:t>
            </w:r>
          </w:p>
        </w:tc>
        <w:tc>
          <w:tcPr>
            <w:tcW w:w="378"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765,27</w:t>
            </w:r>
          </w:p>
        </w:tc>
        <w:tc>
          <w:tcPr>
            <w:tcW w:w="431"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276" w:type="pct"/>
            <w:tcBorders>
              <w:top w:val="nil"/>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35 751,88</w:t>
            </w:r>
          </w:p>
        </w:tc>
      </w:tr>
      <w:tr w:rsidR="00424F7C" w:rsidRPr="00424F7C" w:rsidTr="00424F7C">
        <w:trPr>
          <w:trHeight w:val="282"/>
        </w:trPr>
        <w:tc>
          <w:tcPr>
            <w:tcW w:w="242" w:type="pct"/>
            <w:tcBorders>
              <w:top w:val="nil"/>
              <w:left w:val="single" w:sz="4" w:space="0" w:color="auto"/>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1130"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504" w:type="pct"/>
            <w:gridSpan w:val="5"/>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rPr>
                <w:color w:val="000000"/>
                <w:sz w:val="20"/>
                <w:szCs w:val="20"/>
                <w:lang w:eastAsia="ru-RU"/>
              </w:rPr>
            </w:pPr>
            <w:r w:rsidRPr="00424F7C">
              <w:rPr>
                <w:color w:val="000000"/>
                <w:sz w:val="20"/>
                <w:szCs w:val="20"/>
                <w:lang w:eastAsia="ru-RU"/>
              </w:rPr>
              <w:t>Итого по расценке</w:t>
            </w:r>
          </w:p>
        </w:tc>
        <w:tc>
          <w:tcPr>
            <w:tcW w:w="304"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306" w:type="pct"/>
            <w:gridSpan w:val="4"/>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409" w:type="pct"/>
            <w:gridSpan w:val="3"/>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425" w:type="pct"/>
            <w:gridSpan w:val="3"/>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304" w:type="pct"/>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292"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378"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431"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276" w:type="pct"/>
            <w:tcBorders>
              <w:top w:val="nil"/>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84 298,69</w:t>
            </w:r>
          </w:p>
        </w:tc>
      </w:tr>
      <w:tr w:rsidR="00424F7C" w:rsidRPr="00424F7C" w:rsidTr="00424F7C">
        <w:trPr>
          <w:trHeight w:val="282"/>
        </w:trPr>
        <w:tc>
          <w:tcPr>
            <w:tcW w:w="242" w:type="pct"/>
            <w:tcBorders>
              <w:top w:val="nil"/>
              <w:left w:val="single" w:sz="4" w:space="0" w:color="auto"/>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1130"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504" w:type="pct"/>
            <w:gridSpan w:val="5"/>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rPr>
                <w:color w:val="000000"/>
                <w:sz w:val="20"/>
                <w:szCs w:val="20"/>
                <w:lang w:eastAsia="ru-RU"/>
              </w:rPr>
            </w:pPr>
            <w:r w:rsidRPr="00424F7C">
              <w:rPr>
                <w:color w:val="000000"/>
                <w:sz w:val="20"/>
                <w:szCs w:val="20"/>
                <w:lang w:eastAsia="ru-RU"/>
              </w:rPr>
              <w:t>ФОТ</w:t>
            </w:r>
          </w:p>
        </w:tc>
        <w:tc>
          <w:tcPr>
            <w:tcW w:w="304"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306" w:type="pct"/>
            <w:gridSpan w:val="4"/>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409" w:type="pct"/>
            <w:gridSpan w:val="3"/>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425" w:type="pct"/>
            <w:gridSpan w:val="3"/>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304" w:type="pct"/>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292"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378"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431"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276" w:type="pct"/>
            <w:tcBorders>
              <w:top w:val="nil"/>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47 605,24</w:t>
            </w:r>
          </w:p>
        </w:tc>
      </w:tr>
      <w:tr w:rsidR="00424F7C" w:rsidRPr="00424F7C" w:rsidTr="00424F7C">
        <w:trPr>
          <w:trHeight w:val="282"/>
        </w:trPr>
        <w:tc>
          <w:tcPr>
            <w:tcW w:w="242" w:type="pct"/>
            <w:tcBorders>
              <w:top w:val="nil"/>
              <w:left w:val="single" w:sz="4" w:space="0" w:color="auto"/>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1130"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proofErr w:type="spellStart"/>
            <w:r w:rsidRPr="00424F7C">
              <w:rPr>
                <w:color w:val="000000"/>
                <w:sz w:val="20"/>
                <w:szCs w:val="20"/>
                <w:lang w:eastAsia="ru-RU"/>
              </w:rPr>
              <w:t>Пр</w:t>
            </w:r>
            <w:proofErr w:type="spellEnd"/>
            <w:r w:rsidRPr="00424F7C">
              <w:rPr>
                <w:color w:val="000000"/>
                <w:sz w:val="20"/>
                <w:szCs w:val="20"/>
                <w:lang w:eastAsia="ru-RU"/>
              </w:rPr>
              <w:t>/812-091.0-1</w:t>
            </w:r>
          </w:p>
        </w:tc>
        <w:tc>
          <w:tcPr>
            <w:tcW w:w="504" w:type="pct"/>
            <w:gridSpan w:val="5"/>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rPr>
                <w:color w:val="000000"/>
                <w:sz w:val="20"/>
                <w:szCs w:val="20"/>
                <w:lang w:eastAsia="ru-RU"/>
              </w:rPr>
            </w:pPr>
            <w:r w:rsidRPr="00424F7C">
              <w:rPr>
                <w:color w:val="000000"/>
                <w:sz w:val="20"/>
                <w:szCs w:val="20"/>
                <w:lang w:eastAsia="ru-RU"/>
              </w:rPr>
              <w:t>НР Полы при ремонте</w:t>
            </w:r>
          </w:p>
        </w:tc>
        <w:tc>
          <w:tcPr>
            <w:tcW w:w="304"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w:t>
            </w:r>
          </w:p>
        </w:tc>
        <w:tc>
          <w:tcPr>
            <w:tcW w:w="306" w:type="pct"/>
            <w:gridSpan w:val="4"/>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89%</w:t>
            </w:r>
          </w:p>
        </w:tc>
        <w:tc>
          <w:tcPr>
            <w:tcW w:w="409" w:type="pct"/>
            <w:gridSpan w:val="3"/>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425" w:type="pct"/>
            <w:gridSpan w:val="3"/>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89%</w:t>
            </w:r>
          </w:p>
        </w:tc>
        <w:tc>
          <w:tcPr>
            <w:tcW w:w="304" w:type="pct"/>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292"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378"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431"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276" w:type="pct"/>
            <w:tcBorders>
              <w:top w:val="nil"/>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42 368,66</w:t>
            </w:r>
          </w:p>
        </w:tc>
      </w:tr>
      <w:tr w:rsidR="00424F7C" w:rsidRPr="00424F7C" w:rsidTr="00424F7C">
        <w:trPr>
          <w:trHeight w:val="282"/>
        </w:trPr>
        <w:tc>
          <w:tcPr>
            <w:tcW w:w="242" w:type="pct"/>
            <w:tcBorders>
              <w:top w:val="nil"/>
              <w:left w:val="single" w:sz="4" w:space="0" w:color="auto"/>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1130"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proofErr w:type="spellStart"/>
            <w:r w:rsidRPr="00424F7C">
              <w:rPr>
                <w:color w:val="000000"/>
                <w:sz w:val="20"/>
                <w:szCs w:val="20"/>
                <w:lang w:eastAsia="ru-RU"/>
              </w:rPr>
              <w:t>Пр</w:t>
            </w:r>
            <w:proofErr w:type="spellEnd"/>
            <w:r w:rsidRPr="00424F7C">
              <w:rPr>
                <w:color w:val="000000"/>
                <w:sz w:val="20"/>
                <w:szCs w:val="20"/>
                <w:lang w:eastAsia="ru-RU"/>
              </w:rPr>
              <w:t>/774-091.0</w:t>
            </w:r>
          </w:p>
        </w:tc>
        <w:tc>
          <w:tcPr>
            <w:tcW w:w="504" w:type="pct"/>
            <w:gridSpan w:val="5"/>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rPr>
                <w:color w:val="000000"/>
                <w:sz w:val="20"/>
                <w:szCs w:val="20"/>
                <w:lang w:eastAsia="ru-RU"/>
              </w:rPr>
            </w:pPr>
            <w:r w:rsidRPr="00424F7C">
              <w:rPr>
                <w:color w:val="000000"/>
                <w:sz w:val="20"/>
                <w:szCs w:val="20"/>
                <w:lang w:eastAsia="ru-RU"/>
              </w:rPr>
              <w:t>СП Полы при ремонте</w:t>
            </w:r>
          </w:p>
        </w:tc>
        <w:tc>
          <w:tcPr>
            <w:tcW w:w="304"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w:t>
            </w:r>
          </w:p>
        </w:tc>
        <w:tc>
          <w:tcPr>
            <w:tcW w:w="306" w:type="pct"/>
            <w:gridSpan w:val="4"/>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49%</w:t>
            </w:r>
          </w:p>
        </w:tc>
        <w:tc>
          <w:tcPr>
            <w:tcW w:w="409" w:type="pct"/>
            <w:gridSpan w:val="3"/>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425" w:type="pct"/>
            <w:gridSpan w:val="3"/>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49%</w:t>
            </w:r>
          </w:p>
        </w:tc>
        <w:tc>
          <w:tcPr>
            <w:tcW w:w="304" w:type="pct"/>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292"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378"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431"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276" w:type="pct"/>
            <w:tcBorders>
              <w:top w:val="nil"/>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23 326,57</w:t>
            </w:r>
          </w:p>
        </w:tc>
      </w:tr>
      <w:tr w:rsidR="00424F7C" w:rsidRPr="00424F7C" w:rsidTr="00424F7C">
        <w:trPr>
          <w:trHeight w:val="282"/>
        </w:trPr>
        <w:tc>
          <w:tcPr>
            <w:tcW w:w="242" w:type="pct"/>
            <w:tcBorders>
              <w:top w:val="nil"/>
              <w:left w:val="single" w:sz="4" w:space="0" w:color="auto"/>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1130"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504" w:type="pct"/>
            <w:gridSpan w:val="5"/>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rPr>
                <w:b/>
                <w:bCs/>
                <w:color w:val="000000"/>
                <w:sz w:val="20"/>
                <w:szCs w:val="20"/>
                <w:lang w:eastAsia="ru-RU"/>
              </w:rPr>
            </w:pPr>
            <w:r w:rsidRPr="00424F7C">
              <w:rPr>
                <w:b/>
                <w:bCs/>
                <w:color w:val="000000"/>
                <w:sz w:val="20"/>
                <w:szCs w:val="20"/>
                <w:lang w:eastAsia="ru-RU"/>
              </w:rPr>
              <w:t>Всего по позиции</w:t>
            </w:r>
          </w:p>
        </w:tc>
        <w:tc>
          <w:tcPr>
            <w:tcW w:w="304"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306" w:type="pct"/>
            <w:gridSpan w:val="4"/>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409" w:type="pct"/>
            <w:gridSpan w:val="3"/>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425" w:type="pct"/>
            <w:gridSpan w:val="3"/>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304" w:type="pct"/>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292"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378"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431"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276" w:type="pct"/>
            <w:tcBorders>
              <w:top w:val="nil"/>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149 993,92</w:t>
            </w:r>
          </w:p>
        </w:tc>
      </w:tr>
      <w:tr w:rsidR="00424F7C" w:rsidRPr="00424F7C" w:rsidTr="00424F7C">
        <w:trPr>
          <w:trHeight w:val="1200"/>
        </w:trPr>
        <w:tc>
          <w:tcPr>
            <w:tcW w:w="242" w:type="pct"/>
            <w:tcBorders>
              <w:top w:val="nil"/>
              <w:left w:val="single" w:sz="4" w:space="0" w:color="auto"/>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lastRenderedPageBreak/>
              <w:t>2</w:t>
            </w:r>
          </w:p>
        </w:tc>
        <w:tc>
          <w:tcPr>
            <w:tcW w:w="1130"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ГЭСН15-04-029-01</w:t>
            </w:r>
          </w:p>
        </w:tc>
        <w:tc>
          <w:tcPr>
            <w:tcW w:w="504" w:type="pct"/>
            <w:gridSpan w:val="5"/>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rPr>
                <w:color w:val="000000"/>
                <w:sz w:val="20"/>
                <w:szCs w:val="20"/>
                <w:lang w:eastAsia="ru-RU"/>
              </w:rPr>
            </w:pPr>
            <w:r w:rsidRPr="00424F7C">
              <w:rPr>
                <w:color w:val="000000"/>
                <w:sz w:val="20"/>
                <w:szCs w:val="20"/>
                <w:lang w:eastAsia="ru-RU"/>
              </w:rPr>
              <w:t xml:space="preserve">Покрытие полов лаком по </w:t>
            </w:r>
            <w:proofErr w:type="spellStart"/>
            <w:r w:rsidRPr="00424F7C">
              <w:rPr>
                <w:color w:val="000000"/>
                <w:sz w:val="20"/>
                <w:szCs w:val="20"/>
                <w:lang w:eastAsia="ru-RU"/>
              </w:rPr>
              <w:t>огрунтованной</w:t>
            </w:r>
            <w:proofErr w:type="spellEnd"/>
            <w:r w:rsidRPr="00424F7C">
              <w:rPr>
                <w:color w:val="000000"/>
                <w:sz w:val="20"/>
                <w:szCs w:val="20"/>
                <w:lang w:eastAsia="ru-RU"/>
              </w:rPr>
              <w:t xml:space="preserve"> или окрашенной поверхности: за 1 раз / </w:t>
            </w:r>
            <w:proofErr w:type="spellStart"/>
            <w:r w:rsidRPr="00424F7C">
              <w:rPr>
                <w:color w:val="000000"/>
                <w:sz w:val="20"/>
                <w:szCs w:val="20"/>
                <w:lang w:eastAsia="ru-RU"/>
              </w:rPr>
              <w:t>огрунтовка</w:t>
            </w:r>
            <w:proofErr w:type="spellEnd"/>
            <w:r w:rsidRPr="00424F7C">
              <w:rPr>
                <w:color w:val="000000"/>
                <w:sz w:val="20"/>
                <w:szCs w:val="20"/>
                <w:lang w:eastAsia="ru-RU"/>
              </w:rPr>
              <w:br/>
              <w:t>V=248,5/100</w:t>
            </w:r>
          </w:p>
        </w:tc>
        <w:tc>
          <w:tcPr>
            <w:tcW w:w="304"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100 м2</w:t>
            </w:r>
          </w:p>
        </w:tc>
        <w:tc>
          <w:tcPr>
            <w:tcW w:w="306" w:type="pct"/>
            <w:gridSpan w:val="4"/>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2,485</w:t>
            </w:r>
          </w:p>
        </w:tc>
        <w:tc>
          <w:tcPr>
            <w:tcW w:w="409" w:type="pct"/>
            <w:gridSpan w:val="3"/>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425" w:type="pct"/>
            <w:gridSpan w:val="3"/>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2,485</w:t>
            </w:r>
          </w:p>
        </w:tc>
        <w:tc>
          <w:tcPr>
            <w:tcW w:w="304" w:type="pct"/>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292"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378"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431"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276" w:type="pct"/>
            <w:tcBorders>
              <w:top w:val="nil"/>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r>
      <w:tr w:rsidR="00424F7C" w:rsidRPr="00424F7C" w:rsidTr="00424F7C">
        <w:trPr>
          <w:trHeight w:val="282"/>
        </w:trPr>
        <w:tc>
          <w:tcPr>
            <w:tcW w:w="242" w:type="pct"/>
            <w:tcBorders>
              <w:top w:val="nil"/>
              <w:left w:val="single" w:sz="4" w:space="0" w:color="auto"/>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1130"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right"/>
              <w:rPr>
                <w:color w:val="000000"/>
                <w:sz w:val="20"/>
                <w:szCs w:val="20"/>
                <w:lang w:eastAsia="ru-RU"/>
              </w:rPr>
            </w:pPr>
            <w:r w:rsidRPr="00424F7C">
              <w:rPr>
                <w:color w:val="000000"/>
                <w:sz w:val="20"/>
                <w:szCs w:val="20"/>
                <w:lang w:eastAsia="ru-RU"/>
              </w:rPr>
              <w:t>1</w:t>
            </w:r>
          </w:p>
        </w:tc>
        <w:tc>
          <w:tcPr>
            <w:tcW w:w="504" w:type="pct"/>
            <w:gridSpan w:val="5"/>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rPr>
                <w:color w:val="000000"/>
                <w:sz w:val="20"/>
                <w:szCs w:val="20"/>
                <w:lang w:eastAsia="ru-RU"/>
              </w:rPr>
            </w:pPr>
            <w:r w:rsidRPr="00424F7C">
              <w:rPr>
                <w:color w:val="000000"/>
                <w:sz w:val="20"/>
                <w:szCs w:val="20"/>
                <w:lang w:eastAsia="ru-RU"/>
              </w:rPr>
              <w:t>ОТ (ЗТ)</w:t>
            </w:r>
          </w:p>
        </w:tc>
        <w:tc>
          <w:tcPr>
            <w:tcW w:w="304"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чел.-ч</w:t>
            </w:r>
          </w:p>
        </w:tc>
        <w:tc>
          <w:tcPr>
            <w:tcW w:w="306" w:type="pct"/>
            <w:gridSpan w:val="4"/>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409" w:type="pct"/>
            <w:gridSpan w:val="3"/>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425" w:type="pct"/>
            <w:gridSpan w:val="3"/>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10,934</w:t>
            </w:r>
          </w:p>
        </w:tc>
        <w:tc>
          <w:tcPr>
            <w:tcW w:w="304" w:type="pct"/>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292"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378"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431"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276" w:type="pct"/>
            <w:tcBorders>
              <w:top w:val="nil"/>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6 551,87</w:t>
            </w:r>
          </w:p>
        </w:tc>
      </w:tr>
      <w:tr w:rsidR="00424F7C" w:rsidRPr="00424F7C" w:rsidTr="00424F7C">
        <w:trPr>
          <w:trHeight w:val="282"/>
        </w:trPr>
        <w:tc>
          <w:tcPr>
            <w:tcW w:w="242" w:type="pct"/>
            <w:tcBorders>
              <w:top w:val="nil"/>
              <w:left w:val="single" w:sz="4" w:space="0" w:color="auto"/>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1130"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1-100-40</w:t>
            </w:r>
          </w:p>
        </w:tc>
        <w:tc>
          <w:tcPr>
            <w:tcW w:w="504" w:type="pct"/>
            <w:gridSpan w:val="5"/>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rPr>
                <w:color w:val="000000"/>
                <w:sz w:val="20"/>
                <w:szCs w:val="20"/>
                <w:lang w:eastAsia="ru-RU"/>
              </w:rPr>
            </w:pPr>
            <w:r w:rsidRPr="00424F7C">
              <w:rPr>
                <w:color w:val="000000"/>
                <w:sz w:val="20"/>
                <w:szCs w:val="20"/>
                <w:lang w:eastAsia="ru-RU"/>
              </w:rPr>
              <w:t>Средний разряд работы 4,0</w:t>
            </w:r>
          </w:p>
        </w:tc>
        <w:tc>
          <w:tcPr>
            <w:tcW w:w="304"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чел.-ч</w:t>
            </w:r>
          </w:p>
        </w:tc>
        <w:tc>
          <w:tcPr>
            <w:tcW w:w="306" w:type="pct"/>
            <w:gridSpan w:val="4"/>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4,4</w:t>
            </w:r>
          </w:p>
        </w:tc>
        <w:tc>
          <w:tcPr>
            <w:tcW w:w="409" w:type="pct"/>
            <w:gridSpan w:val="3"/>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425" w:type="pct"/>
            <w:gridSpan w:val="3"/>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10,934</w:t>
            </w:r>
          </w:p>
        </w:tc>
        <w:tc>
          <w:tcPr>
            <w:tcW w:w="304" w:type="pct"/>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292"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378"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599,22</w:t>
            </w:r>
          </w:p>
        </w:tc>
        <w:tc>
          <w:tcPr>
            <w:tcW w:w="431"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276" w:type="pct"/>
            <w:tcBorders>
              <w:top w:val="nil"/>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6 551,87</w:t>
            </w:r>
          </w:p>
        </w:tc>
      </w:tr>
      <w:tr w:rsidR="00424F7C" w:rsidRPr="00424F7C" w:rsidTr="00424F7C">
        <w:trPr>
          <w:trHeight w:val="282"/>
        </w:trPr>
        <w:tc>
          <w:tcPr>
            <w:tcW w:w="242" w:type="pct"/>
            <w:tcBorders>
              <w:top w:val="nil"/>
              <w:left w:val="single" w:sz="4" w:space="0" w:color="auto"/>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1130"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right"/>
              <w:rPr>
                <w:color w:val="000000"/>
                <w:sz w:val="20"/>
                <w:szCs w:val="20"/>
                <w:lang w:eastAsia="ru-RU"/>
              </w:rPr>
            </w:pPr>
            <w:r w:rsidRPr="00424F7C">
              <w:rPr>
                <w:color w:val="000000"/>
                <w:sz w:val="20"/>
                <w:szCs w:val="20"/>
                <w:lang w:eastAsia="ru-RU"/>
              </w:rPr>
              <w:t>2</w:t>
            </w:r>
          </w:p>
        </w:tc>
        <w:tc>
          <w:tcPr>
            <w:tcW w:w="504" w:type="pct"/>
            <w:gridSpan w:val="5"/>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rPr>
                <w:color w:val="000000"/>
                <w:sz w:val="20"/>
                <w:szCs w:val="20"/>
                <w:lang w:eastAsia="ru-RU"/>
              </w:rPr>
            </w:pPr>
            <w:r w:rsidRPr="00424F7C">
              <w:rPr>
                <w:color w:val="000000"/>
                <w:sz w:val="20"/>
                <w:szCs w:val="20"/>
                <w:lang w:eastAsia="ru-RU"/>
              </w:rPr>
              <w:t>ЭМ</w:t>
            </w:r>
          </w:p>
        </w:tc>
        <w:tc>
          <w:tcPr>
            <w:tcW w:w="304"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306" w:type="pct"/>
            <w:gridSpan w:val="4"/>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409" w:type="pct"/>
            <w:gridSpan w:val="3"/>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425" w:type="pct"/>
            <w:gridSpan w:val="3"/>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304" w:type="pct"/>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292"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378"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431"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276" w:type="pct"/>
            <w:tcBorders>
              <w:top w:val="nil"/>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17,86</w:t>
            </w:r>
          </w:p>
        </w:tc>
      </w:tr>
      <w:tr w:rsidR="00424F7C" w:rsidRPr="00424F7C" w:rsidTr="00424F7C">
        <w:trPr>
          <w:trHeight w:val="282"/>
        </w:trPr>
        <w:tc>
          <w:tcPr>
            <w:tcW w:w="242" w:type="pct"/>
            <w:tcBorders>
              <w:top w:val="nil"/>
              <w:left w:val="single" w:sz="4" w:space="0" w:color="auto"/>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1130"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right"/>
              <w:rPr>
                <w:color w:val="000000"/>
                <w:sz w:val="20"/>
                <w:szCs w:val="20"/>
                <w:lang w:eastAsia="ru-RU"/>
              </w:rPr>
            </w:pPr>
            <w:r w:rsidRPr="00424F7C">
              <w:rPr>
                <w:color w:val="000000"/>
                <w:sz w:val="20"/>
                <w:szCs w:val="20"/>
                <w:lang w:eastAsia="ru-RU"/>
              </w:rPr>
              <w:t> </w:t>
            </w:r>
          </w:p>
        </w:tc>
        <w:tc>
          <w:tcPr>
            <w:tcW w:w="504" w:type="pct"/>
            <w:gridSpan w:val="5"/>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rPr>
                <w:color w:val="000000"/>
                <w:sz w:val="20"/>
                <w:szCs w:val="20"/>
                <w:lang w:eastAsia="ru-RU"/>
              </w:rPr>
            </w:pPr>
            <w:proofErr w:type="spellStart"/>
            <w:r w:rsidRPr="00424F7C">
              <w:rPr>
                <w:color w:val="000000"/>
                <w:sz w:val="20"/>
                <w:szCs w:val="20"/>
                <w:lang w:eastAsia="ru-RU"/>
              </w:rPr>
              <w:t>ОТм</w:t>
            </w:r>
            <w:proofErr w:type="spellEnd"/>
            <w:r w:rsidRPr="00424F7C">
              <w:rPr>
                <w:color w:val="000000"/>
                <w:sz w:val="20"/>
                <w:szCs w:val="20"/>
                <w:lang w:eastAsia="ru-RU"/>
              </w:rPr>
              <w:t xml:space="preserve"> (</w:t>
            </w:r>
            <w:proofErr w:type="spellStart"/>
            <w:r w:rsidRPr="00424F7C">
              <w:rPr>
                <w:color w:val="000000"/>
                <w:sz w:val="20"/>
                <w:szCs w:val="20"/>
                <w:lang w:eastAsia="ru-RU"/>
              </w:rPr>
              <w:t>ЗТм</w:t>
            </w:r>
            <w:proofErr w:type="spellEnd"/>
            <w:r w:rsidRPr="00424F7C">
              <w:rPr>
                <w:color w:val="000000"/>
                <w:sz w:val="20"/>
                <w:szCs w:val="20"/>
                <w:lang w:eastAsia="ru-RU"/>
              </w:rPr>
              <w:t>)</w:t>
            </w:r>
          </w:p>
        </w:tc>
        <w:tc>
          <w:tcPr>
            <w:tcW w:w="304"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чел.-ч</w:t>
            </w:r>
          </w:p>
        </w:tc>
        <w:tc>
          <w:tcPr>
            <w:tcW w:w="306" w:type="pct"/>
            <w:gridSpan w:val="4"/>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409" w:type="pct"/>
            <w:gridSpan w:val="3"/>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425" w:type="pct"/>
            <w:gridSpan w:val="3"/>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0,0497</w:t>
            </w:r>
          </w:p>
        </w:tc>
        <w:tc>
          <w:tcPr>
            <w:tcW w:w="304" w:type="pct"/>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292"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378"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431"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276" w:type="pct"/>
            <w:tcBorders>
              <w:top w:val="nil"/>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28,11</w:t>
            </w:r>
          </w:p>
        </w:tc>
      </w:tr>
      <w:tr w:rsidR="00424F7C" w:rsidRPr="00424F7C" w:rsidTr="00424F7C">
        <w:trPr>
          <w:trHeight w:val="739"/>
        </w:trPr>
        <w:tc>
          <w:tcPr>
            <w:tcW w:w="242" w:type="pct"/>
            <w:tcBorders>
              <w:top w:val="nil"/>
              <w:left w:val="single" w:sz="4" w:space="0" w:color="auto"/>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1130"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[91.06.06-048]</w:t>
            </w:r>
          </w:p>
        </w:tc>
        <w:tc>
          <w:tcPr>
            <w:tcW w:w="504" w:type="pct"/>
            <w:gridSpan w:val="5"/>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rPr>
                <w:color w:val="000000"/>
                <w:sz w:val="20"/>
                <w:szCs w:val="20"/>
                <w:lang w:eastAsia="ru-RU"/>
              </w:rPr>
            </w:pPr>
            <w:r w:rsidRPr="00424F7C">
              <w:rPr>
                <w:color w:val="000000"/>
                <w:sz w:val="20"/>
                <w:szCs w:val="20"/>
                <w:lang w:eastAsia="ru-RU"/>
              </w:rPr>
              <w:t>Подъемники одномачтовые, грузоподъемность до 500 кг, высота подъема 45 м</w:t>
            </w:r>
          </w:p>
        </w:tc>
        <w:tc>
          <w:tcPr>
            <w:tcW w:w="304"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proofErr w:type="spellStart"/>
            <w:r w:rsidRPr="00424F7C">
              <w:rPr>
                <w:color w:val="000000"/>
                <w:sz w:val="20"/>
                <w:szCs w:val="20"/>
                <w:lang w:eastAsia="ru-RU"/>
              </w:rPr>
              <w:t>маш</w:t>
            </w:r>
            <w:proofErr w:type="spellEnd"/>
            <w:r w:rsidRPr="00424F7C">
              <w:rPr>
                <w:color w:val="000000"/>
                <w:sz w:val="20"/>
                <w:szCs w:val="20"/>
                <w:lang w:eastAsia="ru-RU"/>
              </w:rPr>
              <w:t>.-ч</w:t>
            </w:r>
          </w:p>
        </w:tc>
        <w:tc>
          <w:tcPr>
            <w:tcW w:w="306" w:type="pct"/>
            <w:gridSpan w:val="4"/>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0,01</w:t>
            </w:r>
          </w:p>
        </w:tc>
        <w:tc>
          <w:tcPr>
            <w:tcW w:w="409" w:type="pct"/>
            <w:gridSpan w:val="3"/>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425" w:type="pct"/>
            <w:gridSpan w:val="3"/>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0,02485</w:t>
            </w:r>
          </w:p>
        </w:tc>
        <w:tc>
          <w:tcPr>
            <w:tcW w:w="304" w:type="pct"/>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37,32</w:t>
            </w:r>
          </w:p>
        </w:tc>
        <w:tc>
          <w:tcPr>
            <w:tcW w:w="292"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1,55</w:t>
            </w:r>
          </w:p>
        </w:tc>
        <w:tc>
          <w:tcPr>
            <w:tcW w:w="378"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57,85</w:t>
            </w:r>
          </w:p>
        </w:tc>
        <w:tc>
          <w:tcPr>
            <w:tcW w:w="431"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276" w:type="pct"/>
            <w:tcBorders>
              <w:top w:val="nil"/>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1,44</w:t>
            </w:r>
          </w:p>
        </w:tc>
      </w:tr>
      <w:tr w:rsidR="00424F7C" w:rsidRPr="00424F7C" w:rsidTr="00424F7C">
        <w:trPr>
          <w:trHeight w:val="510"/>
        </w:trPr>
        <w:tc>
          <w:tcPr>
            <w:tcW w:w="242" w:type="pct"/>
            <w:tcBorders>
              <w:top w:val="nil"/>
              <w:left w:val="single" w:sz="4" w:space="0" w:color="auto"/>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1130"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4-100-030</w:t>
            </w:r>
          </w:p>
        </w:tc>
        <w:tc>
          <w:tcPr>
            <w:tcW w:w="504" w:type="pct"/>
            <w:gridSpan w:val="5"/>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rPr>
                <w:color w:val="000000"/>
                <w:sz w:val="20"/>
                <w:szCs w:val="20"/>
                <w:lang w:eastAsia="ru-RU"/>
              </w:rPr>
            </w:pPr>
            <w:proofErr w:type="spellStart"/>
            <w:r w:rsidRPr="00424F7C">
              <w:rPr>
                <w:color w:val="000000"/>
                <w:sz w:val="20"/>
                <w:szCs w:val="20"/>
                <w:lang w:eastAsia="ru-RU"/>
              </w:rPr>
              <w:t>ОТм</w:t>
            </w:r>
            <w:proofErr w:type="spellEnd"/>
            <w:r w:rsidRPr="00424F7C">
              <w:rPr>
                <w:color w:val="000000"/>
                <w:sz w:val="20"/>
                <w:szCs w:val="20"/>
                <w:lang w:eastAsia="ru-RU"/>
              </w:rPr>
              <w:t xml:space="preserve"> (</w:t>
            </w:r>
            <w:proofErr w:type="spellStart"/>
            <w:r w:rsidRPr="00424F7C">
              <w:rPr>
                <w:color w:val="000000"/>
                <w:sz w:val="20"/>
                <w:szCs w:val="20"/>
                <w:lang w:eastAsia="ru-RU"/>
              </w:rPr>
              <w:t>ЗТм</w:t>
            </w:r>
            <w:proofErr w:type="spellEnd"/>
            <w:r w:rsidRPr="00424F7C">
              <w:rPr>
                <w:color w:val="000000"/>
                <w:sz w:val="20"/>
                <w:szCs w:val="20"/>
                <w:lang w:eastAsia="ru-RU"/>
              </w:rPr>
              <w:t xml:space="preserve">) </w:t>
            </w:r>
            <w:r w:rsidRPr="00424F7C">
              <w:rPr>
                <w:i/>
                <w:iCs/>
                <w:color w:val="000000"/>
                <w:sz w:val="20"/>
                <w:szCs w:val="20"/>
                <w:lang w:eastAsia="ru-RU"/>
              </w:rPr>
              <w:t>Средний разряд машинистов 3</w:t>
            </w:r>
          </w:p>
        </w:tc>
        <w:tc>
          <w:tcPr>
            <w:tcW w:w="304"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чел.-ч</w:t>
            </w:r>
          </w:p>
        </w:tc>
        <w:tc>
          <w:tcPr>
            <w:tcW w:w="306" w:type="pct"/>
            <w:gridSpan w:val="4"/>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0,01</w:t>
            </w:r>
          </w:p>
        </w:tc>
        <w:tc>
          <w:tcPr>
            <w:tcW w:w="409" w:type="pct"/>
            <w:gridSpan w:val="3"/>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425" w:type="pct"/>
            <w:gridSpan w:val="3"/>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0,02485</w:t>
            </w:r>
          </w:p>
        </w:tc>
        <w:tc>
          <w:tcPr>
            <w:tcW w:w="304" w:type="pct"/>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292"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378"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532,14</w:t>
            </w:r>
          </w:p>
        </w:tc>
        <w:tc>
          <w:tcPr>
            <w:tcW w:w="431"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276" w:type="pct"/>
            <w:tcBorders>
              <w:top w:val="nil"/>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13,22</w:t>
            </w:r>
          </w:p>
        </w:tc>
      </w:tr>
      <w:tr w:rsidR="00424F7C" w:rsidRPr="00424F7C" w:rsidTr="00424F7C">
        <w:trPr>
          <w:trHeight w:val="510"/>
        </w:trPr>
        <w:tc>
          <w:tcPr>
            <w:tcW w:w="242" w:type="pct"/>
            <w:tcBorders>
              <w:top w:val="nil"/>
              <w:left w:val="single" w:sz="4" w:space="0" w:color="auto"/>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1130"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91.14.02-001</w:t>
            </w:r>
          </w:p>
        </w:tc>
        <w:tc>
          <w:tcPr>
            <w:tcW w:w="504" w:type="pct"/>
            <w:gridSpan w:val="5"/>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rPr>
                <w:color w:val="000000"/>
                <w:sz w:val="20"/>
                <w:szCs w:val="20"/>
                <w:lang w:eastAsia="ru-RU"/>
              </w:rPr>
            </w:pPr>
            <w:r w:rsidRPr="00424F7C">
              <w:rPr>
                <w:color w:val="000000"/>
                <w:sz w:val="20"/>
                <w:szCs w:val="20"/>
                <w:lang w:eastAsia="ru-RU"/>
              </w:rPr>
              <w:t>Автомобили бортовые, грузоподъемность до 5 т</w:t>
            </w:r>
          </w:p>
        </w:tc>
        <w:tc>
          <w:tcPr>
            <w:tcW w:w="304"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proofErr w:type="spellStart"/>
            <w:r w:rsidRPr="00424F7C">
              <w:rPr>
                <w:color w:val="000000"/>
                <w:sz w:val="20"/>
                <w:szCs w:val="20"/>
                <w:lang w:eastAsia="ru-RU"/>
              </w:rPr>
              <w:t>маш</w:t>
            </w:r>
            <w:proofErr w:type="spellEnd"/>
            <w:r w:rsidRPr="00424F7C">
              <w:rPr>
                <w:color w:val="000000"/>
                <w:sz w:val="20"/>
                <w:szCs w:val="20"/>
                <w:lang w:eastAsia="ru-RU"/>
              </w:rPr>
              <w:t>.-ч</w:t>
            </w:r>
          </w:p>
        </w:tc>
        <w:tc>
          <w:tcPr>
            <w:tcW w:w="306" w:type="pct"/>
            <w:gridSpan w:val="4"/>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0,01</w:t>
            </w:r>
          </w:p>
        </w:tc>
        <w:tc>
          <w:tcPr>
            <w:tcW w:w="409" w:type="pct"/>
            <w:gridSpan w:val="3"/>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425" w:type="pct"/>
            <w:gridSpan w:val="3"/>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0,02485</w:t>
            </w:r>
          </w:p>
        </w:tc>
        <w:tc>
          <w:tcPr>
            <w:tcW w:w="304" w:type="pct"/>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292"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378"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660,72</w:t>
            </w:r>
          </w:p>
        </w:tc>
        <w:tc>
          <w:tcPr>
            <w:tcW w:w="431"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276" w:type="pct"/>
            <w:tcBorders>
              <w:top w:val="nil"/>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16,42</w:t>
            </w:r>
          </w:p>
        </w:tc>
      </w:tr>
      <w:tr w:rsidR="00424F7C" w:rsidRPr="00424F7C" w:rsidTr="00424F7C">
        <w:trPr>
          <w:trHeight w:val="510"/>
        </w:trPr>
        <w:tc>
          <w:tcPr>
            <w:tcW w:w="242" w:type="pct"/>
            <w:tcBorders>
              <w:top w:val="nil"/>
              <w:left w:val="single" w:sz="4" w:space="0" w:color="auto"/>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1130"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4-100-040</w:t>
            </w:r>
          </w:p>
        </w:tc>
        <w:tc>
          <w:tcPr>
            <w:tcW w:w="504" w:type="pct"/>
            <w:gridSpan w:val="5"/>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rPr>
                <w:color w:val="000000"/>
                <w:sz w:val="20"/>
                <w:szCs w:val="20"/>
                <w:lang w:eastAsia="ru-RU"/>
              </w:rPr>
            </w:pPr>
            <w:proofErr w:type="spellStart"/>
            <w:r w:rsidRPr="00424F7C">
              <w:rPr>
                <w:color w:val="000000"/>
                <w:sz w:val="20"/>
                <w:szCs w:val="20"/>
                <w:lang w:eastAsia="ru-RU"/>
              </w:rPr>
              <w:t>ОТм</w:t>
            </w:r>
            <w:proofErr w:type="spellEnd"/>
            <w:r w:rsidRPr="00424F7C">
              <w:rPr>
                <w:color w:val="000000"/>
                <w:sz w:val="20"/>
                <w:szCs w:val="20"/>
                <w:lang w:eastAsia="ru-RU"/>
              </w:rPr>
              <w:t xml:space="preserve"> (</w:t>
            </w:r>
            <w:proofErr w:type="spellStart"/>
            <w:r w:rsidRPr="00424F7C">
              <w:rPr>
                <w:color w:val="000000"/>
                <w:sz w:val="20"/>
                <w:szCs w:val="20"/>
                <w:lang w:eastAsia="ru-RU"/>
              </w:rPr>
              <w:t>ЗТм</w:t>
            </w:r>
            <w:proofErr w:type="spellEnd"/>
            <w:r w:rsidRPr="00424F7C">
              <w:rPr>
                <w:color w:val="000000"/>
                <w:sz w:val="20"/>
                <w:szCs w:val="20"/>
                <w:lang w:eastAsia="ru-RU"/>
              </w:rPr>
              <w:t xml:space="preserve">) </w:t>
            </w:r>
            <w:r w:rsidRPr="00424F7C">
              <w:rPr>
                <w:i/>
                <w:iCs/>
                <w:color w:val="000000"/>
                <w:sz w:val="20"/>
                <w:szCs w:val="20"/>
                <w:lang w:eastAsia="ru-RU"/>
              </w:rPr>
              <w:t>Средний разряд машинистов 4</w:t>
            </w:r>
          </w:p>
        </w:tc>
        <w:tc>
          <w:tcPr>
            <w:tcW w:w="304"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чел.-ч</w:t>
            </w:r>
          </w:p>
        </w:tc>
        <w:tc>
          <w:tcPr>
            <w:tcW w:w="306" w:type="pct"/>
            <w:gridSpan w:val="4"/>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0,01</w:t>
            </w:r>
          </w:p>
        </w:tc>
        <w:tc>
          <w:tcPr>
            <w:tcW w:w="409" w:type="pct"/>
            <w:gridSpan w:val="3"/>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425" w:type="pct"/>
            <w:gridSpan w:val="3"/>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0,02485</w:t>
            </w:r>
          </w:p>
        </w:tc>
        <w:tc>
          <w:tcPr>
            <w:tcW w:w="304" w:type="pct"/>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292"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378"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599,22</w:t>
            </w:r>
          </w:p>
        </w:tc>
        <w:tc>
          <w:tcPr>
            <w:tcW w:w="431"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276" w:type="pct"/>
            <w:tcBorders>
              <w:top w:val="nil"/>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14,89</w:t>
            </w:r>
          </w:p>
        </w:tc>
      </w:tr>
      <w:tr w:rsidR="00424F7C" w:rsidRPr="00424F7C" w:rsidTr="00424F7C">
        <w:trPr>
          <w:trHeight w:val="282"/>
        </w:trPr>
        <w:tc>
          <w:tcPr>
            <w:tcW w:w="242" w:type="pct"/>
            <w:tcBorders>
              <w:top w:val="nil"/>
              <w:left w:val="single" w:sz="4" w:space="0" w:color="auto"/>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1130"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right"/>
              <w:rPr>
                <w:color w:val="000000"/>
                <w:sz w:val="20"/>
                <w:szCs w:val="20"/>
                <w:lang w:eastAsia="ru-RU"/>
              </w:rPr>
            </w:pPr>
            <w:r w:rsidRPr="00424F7C">
              <w:rPr>
                <w:color w:val="000000"/>
                <w:sz w:val="20"/>
                <w:szCs w:val="20"/>
                <w:lang w:eastAsia="ru-RU"/>
              </w:rPr>
              <w:t>4</w:t>
            </w:r>
          </w:p>
        </w:tc>
        <w:tc>
          <w:tcPr>
            <w:tcW w:w="504" w:type="pct"/>
            <w:gridSpan w:val="5"/>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rPr>
                <w:color w:val="000000"/>
                <w:sz w:val="20"/>
                <w:szCs w:val="20"/>
                <w:lang w:eastAsia="ru-RU"/>
              </w:rPr>
            </w:pPr>
            <w:r w:rsidRPr="00424F7C">
              <w:rPr>
                <w:color w:val="000000"/>
                <w:sz w:val="20"/>
                <w:szCs w:val="20"/>
                <w:lang w:eastAsia="ru-RU"/>
              </w:rPr>
              <w:t>М</w:t>
            </w:r>
          </w:p>
        </w:tc>
        <w:tc>
          <w:tcPr>
            <w:tcW w:w="304"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306" w:type="pct"/>
            <w:gridSpan w:val="4"/>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409" w:type="pct"/>
            <w:gridSpan w:val="3"/>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425" w:type="pct"/>
            <w:gridSpan w:val="3"/>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304" w:type="pct"/>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292"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378"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431"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276" w:type="pct"/>
            <w:tcBorders>
              <w:top w:val="nil"/>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136,04</w:t>
            </w:r>
          </w:p>
        </w:tc>
      </w:tr>
      <w:tr w:rsidR="00424F7C" w:rsidRPr="00424F7C" w:rsidTr="00424F7C">
        <w:trPr>
          <w:trHeight w:val="510"/>
        </w:trPr>
        <w:tc>
          <w:tcPr>
            <w:tcW w:w="242" w:type="pct"/>
            <w:tcBorders>
              <w:top w:val="nil"/>
              <w:left w:val="single" w:sz="4" w:space="0" w:color="auto"/>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1130"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[01.7.20.08-0051]</w:t>
            </w:r>
          </w:p>
        </w:tc>
        <w:tc>
          <w:tcPr>
            <w:tcW w:w="504" w:type="pct"/>
            <w:gridSpan w:val="5"/>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rPr>
                <w:color w:val="000000"/>
                <w:sz w:val="20"/>
                <w:szCs w:val="20"/>
                <w:lang w:eastAsia="ru-RU"/>
              </w:rPr>
            </w:pPr>
            <w:r w:rsidRPr="00424F7C">
              <w:rPr>
                <w:color w:val="000000"/>
                <w:sz w:val="20"/>
                <w:szCs w:val="20"/>
                <w:lang w:eastAsia="ru-RU"/>
              </w:rPr>
              <w:t>Ветошь хлопчатобумажная цветная</w:t>
            </w:r>
          </w:p>
        </w:tc>
        <w:tc>
          <w:tcPr>
            <w:tcW w:w="304"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кг</w:t>
            </w:r>
          </w:p>
        </w:tc>
        <w:tc>
          <w:tcPr>
            <w:tcW w:w="306" w:type="pct"/>
            <w:gridSpan w:val="4"/>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0,14</w:t>
            </w:r>
          </w:p>
        </w:tc>
        <w:tc>
          <w:tcPr>
            <w:tcW w:w="409" w:type="pct"/>
            <w:gridSpan w:val="3"/>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425" w:type="pct"/>
            <w:gridSpan w:val="3"/>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0,3479</w:t>
            </w:r>
          </w:p>
        </w:tc>
        <w:tc>
          <w:tcPr>
            <w:tcW w:w="304" w:type="pct"/>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56,11</w:t>
            </w:r>
          </w:p>
        </w:tc>
        <w:tc>
          <w:tcPr>
            <w:tcW w:w="292"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1,56</w:t>
            </w:r>
          </w:p>
        </w:tc>
        <w:tc>
          <w:tcPr>
            <w:tcW w:w="378"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87,53</w:t>
            </w:r>
          </w:p>
        </w:tc>
        <w:tc>
          <w:tcPr>
            <w:tcW w:w="431"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276" w:type="pct"/>
            <w:tcBorders>
              <w:top w:val="nil"/>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30,45</w:t>
            </w:r>
          </w:p>
        </w:tc>
      </w:tr>
      <w:tr w:rsidR="00424F7C" w:rsidRPr="00424F7C" w:rsidTr="00424F7C">
        <w:trPr>
          <w:trHeight w:val="510"/>
        </w:trPr>
        <w:tc>
          <w:tcPr>
            <w:tcW w:w="242" w:type="pct"/>
            <w:tcBorders>
              <w:top w:val="nil"/>
              <w:left w:val="single" w:sz="4" w:space="0" w:color="auto"/>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1130"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[14.5.09.07-0022]</w:t>
            </w:r>
          </w:p>
        </w:tc>
        <w:tc>
          <w:tcPr>
            <w:tcW w:w="504" w:type="pct"/>
            <w:gridSpan w:val="5"/>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rPr>
                <w:color w:val="000000"/>
                <w:sz w:val="20"/>
                <w:szCs w:val="20"/>
                <w:lang w:eastAsia="ru-RU"/>
              </w:rPr>
            </w:pPr>
            <w:r w:rsidRPr="00424F7C">
              <w:rPr>
                <w:color w:val="000000"/>
                <w:sz w:val="20"/>
                <w:szCs w:val="20"/>
                <w:lang w:eastAsia="ru-RU"/>
              </w:rPr>
              <w:t>Растворитель № 646</w:t>
            </w:r>
          </w:p>
        </w:tc>
        <w:tc>
          <w:tcPr>
            <w:tcW w:w="304"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т</w:t>
            </w:r>
          </w:p>
        </w:tc>
        <w:tc>
          <w:tcPr>
            <w:tcW w:w="306" w:type="pct"/>
            <w:gridSpan w:val="4"/>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0,0004</w:t>
            </w:r>
          </w:p>
        </w:tc>
        <w:tc>
          <w:tcPr>
            <w:tcW w:w="409" w:type="pct"/>
            <w:gridSpan w:val="3"/>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425" w:type="pct"/>
            <w:gridSpan w:val="3"/>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0,000994</w:t>
            </w:r>
          </w:p>
        </w:tc>
        <w:tc>
          <w:tcPr>
            <w:tcW w:w="304" w:type="pct"/>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67 231,42</w:t>
            </w:r>
          </w:p>
        </w:tc>
        <w:tc>
          <w:tcPr>
            <w:tcW w:w="292"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1,58</w:t>
            </w:r>
          </w:p>
        </w:tc>
        <w:tc>
          <w:tcPr>
            <w:tcW w:w="378"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106 225,64</w:t>
            </w:r>
          </w:p>
        </w:tc>
        <w:tc>
          <w:tcPr>
            <w:tcW w:w="431"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276" w:type="pct"/>
            <w:tcBorders>
              <w:top w:val="nil"/>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105,59</w:t>
            </w:r>
          </w:p>
        </w:tc>
      </w:tr>
      <w:tr w:rsidR="00424F7C" w:rsidRPr="00424F7C" w:rsidTr="00424F7C">
        <w:trPr>
          <w:trHeight w:val="282"/>
        </w:trPr>
        <w:tc>
          <w:tcPr>
            <w:tcW w:w="242" w:type="pct"/>
            <w:tcBorders>
              <w:top w:val="nil"/>
              <w:left w:val="single" w:sz="4" w:space="0" w:color="auto"/>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1130"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14.4.03.06</w:t>
            </w:r>
          </w:p>
        </w:tc>
        <w:tc>
          <w:tcPr>
            <w:tcW w:w="504" w:type="pct"/>
            <w:gridSpan w:val="5"/>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rPr>
                <w:color w:val="000000"/>
                <w:sz w:val="20"/>
                <w:szCs w:val="20"/>
                <w:lang w:eastAsia="ru-RU"/>
              </w:rPr>
            </w:pPr>
            <w:r w:rsidRPr="00424F7C">
              <w:rPr>
                <w:color w:val="000000"/>
                <w:sz w:val="20"/>
                <w:szCs w:val="20"/>
                <w:lang w:eastAsia="ru-RU"/>
              </w:rPr>
              <w:t>Лак</w:t>
            </w:r>
          </w:p>
        </w:tc>
        <w:tc>
          <w:tcPr>
            <w:tcW w:w="304"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т</w:t>
            </w:r>
          </w:p>
        </w:tc>
        <w:tc>
          <w:tcPr>
            <w:tcW w:w="306" w:type="pct"/>
            <w:gridSpan w:val="4"/>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0,011</w:t>
            </w:r>
          </w:p>
        </w:tc>
        <w:tc>
          <w:tcPr>
            <w:tcW w:w="409" w:type="pct"/>
            <w:gridSpan w:val="3"/>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425" w:type="pct"/>
            <w:gridSpan w:val="3"/>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0,027335</w:t>
            </w:r>
          </w:p>
        </w:tc>
        <w:tc>
          <w:tcPr>
            <w:tcW w:w="304" w:type="pct"/>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292"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378"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431"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276" w:type="pct"/>
            <w:tcBorders>
              <w:top w:val="nil"/>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r>
      <w:tr w:rsidR="00424F7C" w:rsidRPr="00424F7C" w:rsidTr="00424F7C">
        <w:trPr>
          <w:trHeight w:val="282"/>
        </w:trPr>
        <w:tc>
          <w:tcPr>
            <w:tcW w:w="242" w:type="pct"/>
            <w:tcBorders>
              <w:top w:val="nil"/>
              <w:left w:val="single" w:sz="4" w:space="0" w:color="auto"/>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lastRenderedPageBreak/>
              <w:t> </w:t>
            </w:r>
          </w:p>
        </w:tc>
        <w:tc>
          <w:tcPr>
            <w:tcW w:w="1130"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504" w:type="pct"/>
            <w:gridSpan w:val="5"/>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rPr>
                <w:color w:val="000000"/>
                <w:sz w:val="20"/>
                <w:szCs w:val="20"/>
                <w:lang w:eastAsia="ru-RU"/>
              </w:rPr>
            </w:pPr>
            <w:r w:rsidRPr="00424F7C">
              <w:rPr>
                <w:color w:val="000000"/>
                <w:sz w:val="20"/>
                <w:szCs w:val="20"/>
                <w:lang w:eastAsia="ru-RU"/>
              </w:rPr>
              <w:t>Итого по расценке</w:t>
            </w:r>
          </w:p>
        </w:tc>
        <w:tc>
          <w:tcPr>
            <w:tcW w:w="304"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306" w:type="pct"/>
            <w:gridSpan w:val="4"/>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409" w:type="pct"/>
            <w:gridSpan w:val="3"/>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425" w:type="pct"/>
            <w:gridSpan w:val="3"/>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304" w:type="pct"/>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292"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378"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431"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276" w:type="pct"/>
            <w:tcBorders>
              <w:top w:val="nil"/>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6 733,88</w:t>
            </w:r>
          </w:p>
        </w:tc>
      </w:tr>
      <w:tr w:rsidR="00424F7C" w:rsidRPr="00424F7C" w:rsidTr="00424F7C">
        <w:trPr>
          <w:trHeight w:val="972"/>
        </w:trPr>
        <w:tc>
          <w:tcPr>
            <w:tcW w:w="242" w:type="pct"/>
            <w:tcBorders>
              <w:top w:val="nil"/>
              <w:left w:val="single" w:sz="4" w:space="0" w:color="auto"/>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2.1</w:t>
            </w:r>
          </w:p>
        </w:tc>
        <w:tc>
          <w:tcPr>
            <w:tcW w:w="1130"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ТЦ_14.4.03.06_78_7806446322_07.05.2026_02 КА п.1.3</w:t>
            </w:r>
          </w:p>
        </w:tc>
        <w:tc>
          <w:tcPr>
            <w:tcW w:w="504" w:type="pct"/>
            <w:gridSpan w:val="5"/>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rPr>
                <w:color w:val="000000"/>
                <w:sz w:val="20"/>
                <w:szCs w:val="20"/>
                <w:lang w:eastAsia="ru-RU"/>
              </w:rPr>
            </w:pPr>
            <w:r w:rsidRPr="00424F7C">
              <w:rPr>
                <w:color w:val="000000"/>
                <w:sz w:val="20"/>
                <w:szCs w:val="20"/>
                <w:lang w:eastAsia="ru-RU"/>
              </w:rPr>
              <w:t xml:space="preserve">Лак для паркета </w:t>
            </w:r>
            <w:proofErr w:type="spellStart"/>
            <w:r w:rsidRPr="00424F7C">
              <w:rPr>
                <w:color w:val="000000"/>
                <w:sz w:val="20"/>
                <w:szCs w:val="20"/>
                <w:lang w:eastAsia="ru-RU"/>
              </w:rPr>
              <w:t>Berger</w:t>
            </w:r>
            <w:proofErr w:type="spellEnd"/>
            <w:r w:rsidRPr="00424F7C">
              <w:rPr>
                <w:color w:val="000000"/>
                <w:sz w:val="20"/>
                <w:szCs w:val="20"/>
                <w:lang w:eastAsia="ru-RU"/>
              </w:rPr>
              <w:t xml:space="preserve"> </w:t>
            </w:r>
            <w:proofErr w:type="spellStart"/>
            <w:r w:rsidRPr="00424F7C">
              <w:rPr>
                <w:color w:val="000000"/>
                <w:sz w:val="20"/>
                <w:szCs w:val="20"/>
                <w:lang w:eastAsia="ru-RU"/>
              </w:rPr>
              <w:t>Aqua-Seal</w:t>
            </w:r>
            <w:proofErr w:type="spellEnd"/>
            <w:r w:rsidRPr="00424F7C">
              <w:rPr>
                <w:color w:val="000000"/>
                <w:sz w:val="20"/>
                <w:szCs w:val="20"/>
                <w:lang w:eastAsia="ru-RU"/>
              </w:rPr>
              <w:t xml:space="preserve"> </w:t>
            </w:r>
            <w:proofErr w:type="spellStart"/>
            <w:r w:rsidRPr="00424F7C">
              <w:rPr>
                <w:color w:val="000000"/>
                <w:sz w:val="20"/>
                <w:szCs w:val="20"/>
                <w:lang w:eastAsia="ru-RU"/>
              </w:rPr>
              <w:t>CeramicStar</w:t>
            </w:r>
            <w:proofErr w:type="spellEnd"/>
            <w:r w:rsidRPr="00424F7C">
              <w:rPr>
                <w:color w:val="000000"/>
                <w:sz w:val="20"/>
                <w:szCs w:val="20"/>
                <w:lang w:eastAsia="ru-RU"/>
              </w:rPr>
              <w:t xml:space="preserve"> полуматовый  / Расход 0,12кг/м2</w:t>
            </w:r>
          </w:p>
        </w:tc>
        <w:tc>
          <w:tcPr>
            <w:tcW w:w="304"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л</w:t>
            </w:r>
          </w:p>
        </w:tc>
        <w:tc>
          <w:tcPr>
            <w:tcW w:w="306" w:type="pct"/>
            <w:gridSpan w:val="4"/>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12</w:t>
            </w:r>
          </w:p>
        </w:tc>
        <w:tc>
          <w:tcPr>
            <w:tcW w:w="409" w:type="pct"/>
            <w:gridSpan w:val="3"/>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425" w:type="pct"/>
            <w:gridSpan w:val="3"/>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29,82</w:t>
            </w:r>
          </w:p>
        </w:tc>
        <w:tc>
          <w:tcPr>
            <w:tcW w:w="304" w:type="pct"/>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292"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378"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3 718,33</w:t>
            </w:r>
          </w:p>
        </w:tc>
        <w:tc>
          <w:tcPr>
            <w:tcW w:w="431"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276" w:type="pct"/>
            <w:tcBorders>
              <w:top w:val="nil"/>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110 880,6</w:t>
            </w:r>
          </w:p>
        </w:tc>
      </w:tr>
      <w:tr w:rsidR="00424F7C" w:rsidRPr="00424F7C" w:rsidTr="00424F7C">
        <w:trPr>
          <w:trHeight w:val="282"/>
        </w:trPr>
        <w:tc>
          <w:tcPr>
            <w:tcW w:w="242" w:type="pct"/>
            <w:tcBorders>
              <w:top w:val="nil"/>
              <w:left w:val="single" w:sz="4" w:space="0" w:color="auto"/>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1130"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504" w:type="pct"/>
            <w:gridSpan w:val="5"/>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rPr>
                <w:color w:val="000000"/>
                <w:sz w:val="20"/>
                <w:szCs w:val="20"/>
                <w:lang w:eastAsia="ru-RU"/>
              </w:rPr>
            </w:pPr>
            <w:r w:rsidRPr="00424F7C">
              <w:rPr>
                <w:color w:val="000000"/>
                <w:sz w:val="20"/>
                <w:szCs w:val="20"/>
                <w:lang w:eastAsia="ru-RU"/>
              </w:rPr>
              <w:t>ФОТ</w:t>
            </w:r>
          </w:p>
        </w:tc>
        <w:tc>
          <w:tcPr>
            <w:tcW w:w="304"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306" w:type="pct"/>
            <w:gridSpan w:val="4"/>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409" w:type="pct"/>
            <w:gridSpan w:val="3"/>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425" w:type="pct"/>
            <w:gridSpan w:val="3"/>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304" w:type="pct"/>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292"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378"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431"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276" w:type="pct"/>
            <w:tcBorders>
              <w:top w:val="nil"/>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6 579,98</w:t>
            </w:r>
          </w:p>
        </w:tc>
      </w:tr>
      <w:tr w:rsidR="00424F7C" w:rsidRPr="00424F7C" w:rsidTr="00424F7C">
        <w:trPr>
          <w:trHeight w:val="282"/>
        </w:trPr>
        <w:tc>
          <w:tcPr>
            <w:tcW w:w="242" w:type="pct"/>
            <w:tcBorders>
              <w:top w:val="nil"/>
              <w:left w:val="single" w:sz="4" w:space="0" w:color="auto"/>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1130"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proofErr w:type="spellStart"/>
            <w:r w:rsidRPr="00424F7C">
              <w:rPr>
                <w:color w:val="000000"/>
                <w:sz w:val="20"/>
                <w:szCs w:val="20"/>
                <w:lang w:eastAsia="ru-RU"/>
              </w:rPr>
              <w:t>Пр</w:t>
            </w:r>
            <w:proofErr w:type="spellEnd"/>
            <w:r w:rsidRPr="00424F7C">
              <w:rPr>
                <w:color w:val="000000"/>
                <w:sz w:val="20"/>
                <w:szCs w:val="20"/>
                <w:lang w:eastAsia="ru-RU"/>
              </w:rPr>
              <w:t>/812-015.0-1</w:t>
            </w:r>
          </w:p>
        </w:tc>
        <w:tc>
          <w:tcPr>
            <w:tcW w:w="504" w:type="pct"/>
            <w:gridSpan w:val="5"/>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rPr>
                <w:color w:val="000000"/>
                <w:sz w:val="20"/>
                <w:szCs w:val="20"/>
                <w:lang w:eastAsia="ru-RU"/>
              </w:rPr>
            </w:pPr>
            <w:r w:rsidRPr="00424F7C">
              <w:rPr>
                <w:color w:val="000000"/>
                <w:sz w:val="20"/>
                <w:szCs w:val="20"/>
                <w:lang w:eastAsia="ru-RU"/>
              </w:rPr>
              <w:t>НР Отделочные работы</w:t>
            </w:r>
          </w:p>
        </w:tc>
        <w:tc>
          <w:tcPr>
            <w:tcW w:w="304"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w:t>
            </w:r>
          </w:p>
        </w:tc>
        <w:tc>
          <w:tcPr>
            <w:tcW w:w="306" w:type="pct"/>
            <w:gridSpan w:val="4"/>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100%</w:t>
            </w:r>
          </w:p>
        </w:tc>
        <w:tc>
          <w:tcPr>
            <w:tcW w:w="409" w:type="pct"/>
            <w:gridSpan w:val="3"/>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425" w:type="pct"/>
            <w:gridSpan w:val="3"/>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100%</w:t>
            </w:r>
          </w:p>
        </w:tc>
        <w:tc>
          <w:tcPr>
            <w:tcW w:w="304" w:type="pct"/>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292"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378"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431"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276" w:type="pct"/>
            <w:tcBorders>
              <w:top w:val="nil"/>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6 579,98</w:t>
            </w:r>
          </w:p>
        </w:tc>
      </w:tr>
      <w:tr w:rsidR="00424F7C" w:rsidRPr="00424F7C" w:rsidTr="00424F7C">
        <w:trPr>
          <w:trHeight w:val="282"/>
        </w:trPr>
        <w:tc>
          <w:tcPr>
            <w:tcW w:w="242" w:type="pct"/>
            <w:tcBorders>
              <w:top w:val="nil"/>
              <w:left w:val="single" w:sz="4" w:space="0" w:color="auto"/>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1130"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proofErr w:type="spellStart"/>
            <w:r w:rsidRPr="00424F7C">
              <w:rPr>
                <w:color w:val="000000"/>
                <w:sz w:val="20"/>
                <w:szCs w:val="20"/>
                <w:lang w:eastAsia="ru-RU"/>
              </w:rPr>
              <w:t>Пр</w:t>
            </w:r>
            <w:proofErr w:type="spellEnd"/>
            <w:r w:rsidRPr="00424F7C">
              <w:rPr>
                <w:color w:val="000000"/>
                <w:sz w:val="20"/>
                <w:szCs w:val="20"/>
                <w:lang w:eastAsia="ru-RU"/>
              </w:rPr>
              <w:t>/774-015.0</w:t>
            </w:r>
          </w:p>
        </w:tc>
        <w:tc>
          <w:tcPr>
            <w:tcW w:w="504" w:type="pct"/>
            <w:gridSpan w:val="5"/>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rPr>
                <w:color w:val="000000"/>
                <w:sz w:val="20"/>
                <w:szCs w:val="20"/>
                <w:lang w:eastAsia="ru-RU"/>
              </w:rPr>
            </w:pPr>
            <w:r w:rsidRPr="00424F7C">
              <w:rPr>
                <w:color w:val="000000"/>
                <w:sz w:val="20"/>
                <w:szCs w:val="20"/>
                <w:lang w:eastAsia="ru-RU"/>
              </w:rPr>
              <w:t>СП Отделочные работы</w:t>
            </w:r>
          </w:p>
        </w:tc>
        <w:tc>
          <w:tcPr>
            <w:tcW w:w="304"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w:t>
            </w:r>
          </w:p>
        </w:tc>
        <w:tc>
          <w:tcPr>
            <w:tcW w:w="306" w:type="pct"/>
            <w:gridSpan w:val="4"/>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49%</w:t>
            </w:r>
          </w:p>
        </w:tc>
        <w:tc>
          <w:tcPr>
            <w:tcW w:w="409" w:type="pct"/>
            <w:gridSpan w:val="3"/>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425" w:type="pct"/>
            <w:gridSpan w:val="3"/>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49%</w:t>
            </w:r>
          </w:p>
        </w:tc>
        <w:tc>
          <w:tcPr>
            <w:tcW w:w="304" w:type="pct"/>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292"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378"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431"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276" w:type="pct"/>
            <w:tcBorders>
              <w:top w:val="nil"/>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3 224,19</w:t>
            </w:r>
          </w:p>
        </w:tc>
      </w:tr>
      <w:tr w:rsidR="00424F7C" w:rsidRPr="00424F7C" w:rsidTr="00424F7C">
        <w:trPr>
          <w:trHeight w:val="282"/>
        </w:trPr>
        <w:tc>
          <w:tcPr>
            <w:tcW w:w="242" w:type="pct"/>
            <w:tcBorders>
              <w:top w:val="nil"/>
              <w:left w:val="single" w:sz="4" w:space="0" w:color="auto"/>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1130"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504" w:type="pct"/>
            <w:gridSpan w:val="5"/>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rPr>
                <w:b/>
                <w:bCs/>
                <w:color w:val="000000"/>
                <w:sz w:val="20"/>
                <w:szCs w:val="20"/>
                <w:lang w:eastAsia="ru-RU"/>
              </w:rPr>
            </w:pPr>
            <w:r w:rsidRPr="00424F7C">
              <w:rPr>
                <w:b/>
                <w:bCs/>
                <w:color w:val="000000"/>
                <w:sz w:val="20"/>
                <w:szCs w:val="20"/>
                <w:lang w:eastAsia="ru-RU"/>
              </w:rPr>
              <w:t>Всего по позиции</w:t>
            </w:r>
          </w:p>
        </w:tc>
        <w:tc>
          <w:tcPr>
            <w:tcW w:w="304"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306" w:type="pct"/>
            <w:gridSpan w:val="4"/>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409" w:type="pct"/>
            <w:gridSpan w:val="3"/>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425" w:type="pct"/>
            <w:gridSpan w:val="3"/>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304" w:type="pct"/>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292"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378"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431"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276" w:type="pct"/>
            <w:tcBorders>
              <w:top w:val="nil"/>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127 418,65</w:t>
            </w:r>
          </w:p>
        </w:tc>
      </w:tr>
      <w:tr w:rsidR="00424F7C" w:rsidRPr="00424F7C" w:rsidTr="00424F7C">
        <w:trPr>
          <w:trHeight w:val="972"/>
        </w:trPr>
        <w:tc>
          <w:tcPr>
            <w:tcW w:w="242" w:type="pct"/>
            <w:tcBorders>
              <w:top w:val="nil"/>
              <w:left w:val="single" w:sz="4" w:space="0" w:color="auto"/>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3</w:t>
            </w:r>
          </w:p>
        </w:tc>
        <w:tc>
          <w:tcPr>
            <w:tcW w:w="1130"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ГЭСН15-04-029-02</w:t>
            </w:r>
          </w:p>
        </w:tc>
        <w:tc>
          <w:tcPr>
            <w:tcW w:w="504" w:type="pct"/>
            <w:gridSpan w:val="5"/>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rPr>
                <w:color w:val="000000"/>
                <w:sz w:val="20"/>
                <w:szCs w:val="20"/>
                <w:lang w:eastAsia="ru-RU"/>
              </w:rPr>
            </w:pPr>
            <w:r w:rsidRPr="00424F7C">
              <w:rPr>
                <w:color w:val="000000"/>
                <w:sz w:val="20"/>
                <w:szCs w:val="20"/>
                <w:lang w:eastAsia="ru-RU"/>
              </w:rPr>
              <w:t xml:space="preserve">Покрытие полов лаком по </w:t>
            </w:r>
            <w:proofErr w:type="spellStart"/>
            <w:r w:rsidRPr="00424F7C">
              <w:rPr>
                <w:color w:val="000000"/>
                <w:sz w:val="20"/>
                <w:szCs w:val="20"/>
                <w:lang w:eastAsia="ru-RU"/>
              </w:rPr>
              <w:t>огрунтованной</w:t>
            </w:r>
            <w:proofErr w:type="spellEnd"/>
            <w:r w:rsidRPr="00424F7C">
              <w:rPr>
                <w:color w:val="000000"/>
                <w:sz w:val="20"/>
                <w:szCs w:val="20"/>
                <w:lang w:eastAsia="ru-RU"/>
              </w:rPr>
              <w:t xml:space="preserve"> или окрашенной поверхности: за 2 раза</w:t>
            </w:r>
            <w:r w:rsidRPr="00424F7C">
              <w:rPr>
                <w:color w:val="000000"/>
                <w:sz w:val="20"/>
                <w:szCs w:val="20"/>
                <w:lang w:eastAsia="ru-RU"/>
              </w:rPr>
              <w:br/>
              <w:t>V=248,5/100</w:t>
            </w:r>
          </w:p>
        </w:tc>
        <w:tc>
          <w:tcPr>
            <w:tcW w:w="304"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100 м2</w:t>
            </w:r>
          </w:p>
        </w:tc>
        <w:tc>
          <w:tcPr>
            <w:tcW w:w="306" w:type="pct"/>
            <w:gridSpan w:val="4"/>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2,485</w:t>
            </w:r>
          </w:p>
        </w:tc>
        <w:tc>
          <w:tcPr>
            <w:tcW w:w="409" w:type="pct"/>
            <w:gridSpan w:val="3"/>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425" w:type="pct"/>
            <w:gridSpan w:val="3"/>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2,485</w:t>
            </w:r>
          </w:p>
        </w:tc>
        <w:tc>
          <w:tcPr>
            <w:tcW w:w="304" w:type="pct"/>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292"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378"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431"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276" w:type="pct"/>
            <w:tcBorders>
              <w:top w:val="nil"/>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r>
      <w:tr w:rsidR="00424F7C" w:rsidRPr="00424F7C" w:rsidTr="00424F7C">
        <w:trPr>
          <w:trHeight w:val="282"/>
        </w:trPr>
        <w:tc>
          <w:tcPr>
            <w:tcW w:w="242" w:type="pct"/>
            <w:tcBorders>
              <w:top w:val="nil"/>
              <w:left w:val="single" w:sz="4" w:space="0" w:color="auto"/>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1130"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right"/>
              <w:rPr>
                <w:color w:val="000000"/>
                <w:sz w:val="20"/>
                <w:szCs w:val="20"/>
                <w:lang w:eastAsia="ru-RU"/>
              </w:rPr>
            </w:pPr>
            <w:r w:rsidRPr="00424F7C">
              <w:rPr>
                <w:color w:val="000000"/>
                <w:sz w:val="20"/>
                <w:szCs w:val="20"/>
                <w:lang w:eastAsia="ru-RU"/>
              </w:rPr>
              <w:t>1</w:t>
            </w:r>
          </w:p>
        </w:tc>
        <w:tc>
          <w:tcPr>
            <w:tcW w:w="504" w:type="pct"/>
            <w:gridSpan w:val="5"/>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rPr>
                <w:color w:val="000000"/>
                <w:sz w:val="20"/>
                <w:szCs w:val="20"/>
                <w:lang w:eastAsia="ru-RU"/>
              </w:rPr>
            </w:pPr>
            <w:r w:rsidRPr="00424F7C">
              <w:rPr>
                <w:color w:val="000000"/>
                <w:sz w:val="20"/>
                <w:szCs w:val="20"/>
                <w:lang w:eastAsia="ru-RU"/>
              </w:rPr>
              <w:t>ОТ (ЗТ)</w:t>
            </w:r>
          </w:p>
        </w:tc>
        <w:tc>
          <w:tcPr>
            <w:tcW w:w="304"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чел.-ч</w:t>
            </w:r>
          </w:p>
        </w:tc>
        <w:tc>
          <w:tcPr>
            <w:tcW w:w="306" w:type="pct"/>
            <w:gridSpan w:val="4"/>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409" w:type="pct"/>
            <w:gridSpan w:val="3"/>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425" w:type="pct"/>
            <w:gridSpan w:val="3"/>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27,832</w:t>
            </w:r>
          </w:p>
        </w:tc>
        <w:tc>
          <w:tcPr>
            <w:tcW w:w="304" w:type="pct"/>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292"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378"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431"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276" w:type="pct"/>
            <w:tcBorders>
              <w:top w:val="nil"/>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16 677,49</w:t>
            </w:r>
          </w:p>
        </w:tc>
      </w:tr>
      <w:tr w:rsidR="00424F7C" w:rsidRPr="00424F7C" w:rsidTr="00424F7C">
        <w:trPr>
          <w:trHeight w:val="282"/>
        </w:trPr>
        <w:tc>
          <w:tcPr>
            <w:tcW w:w="242" w:type="pct"/>
            <w:tcBorders>
              <w:top w:val="nil"/>
              <w:left w:val="single" w:sz="4" w:space="0" w:color="auto"/>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1130"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1-100-40</w:t>
            </w:r>
          </w:p>
        </w:tc>
        <w:tc>
          <w:tcPr>
            <w:tcW w:w="504" w:type="pct"/>
            <w:gridSpan w:val="5"/>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rPr>
                <w:color w:val="000000"/>
                <w:sz w:val="20"/>
                <w:szCs w:val="20"/>
                <w:lang w:eastAsia="ru-RU"/>
              </w:rPr>
            </w:pPr>
            <w:r w:rsidRPr="00424F7C">
              <w:rPr>
                <w:color w:val="000000"/>
                <w:sz w:val="20"/>
                <w:szCs w:val="20"/>
                <w:lang w:eastAsia="ru-RU"/>
              </w:rPr>
              <w:t>Средний разряд работы 4,0</w:t>
            </w:r>
          </w:p>
        </w:tc>
        <w:tc>
          <w:tcPr>
            <w:tcW w:w="304"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чел.-ч</w:t>
            </w:r>
          </w:p>
        </w:tc>
        <w:tc>
          <w:tcPr>
            <w:tcW w:w="306" w:type="pct"/>
            <w:gridSpan w:val="4"/>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11,2</w:t>
            </w:r>
          </w:p>
        </w:tc>
        <w:tc>
          <w:tcPr>
            <w:tcW w:w="409" w:type="pct"/>
            <w:gridSpan w:val="3"/>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425" w:type="pct"/>
            <w:gridSpan w:val="3"/>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27,832</w:t>
            </w:r>
          </w:p>
        </w:tc>
        <w:tc>
          <w:tcPr>
            <w:tcW w:w="304" w:type="pct"/>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292"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378"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599,22</w:t>
            </w:r>
          </w:p>
        </w:tc>
        <w:tc>
          <w:tcPr>
            <w:tcW w:w="431"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276" w:type="pct"/>
            <w:tcBorders>
              <w:top w:val="nil"/>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16 677,49</w:t>
            </w:r>
          </w:p>
        </w:tc>
      </w:tr>
      <w:tr w:rsidR="00424F7C" w:rsidRPr="00424F7C" w:rsidTr="00424F7C">
        <w:trPr>
          <w:trHeight w:val="282"/>
        </w:trPr>
        <w:tc>
          <w:tcPr>
            <w:tcW w:w="242" w:type="pct"/>
            <w:tcBorders>
              <w:top w:val="nil"/>
              <w:left w:val="single" w:sz="4" w:space="0" w:color="auto"/>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1130"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right"/>
              <w:rPr>
                <w:color w:val="000000"/>
                <w:sz w:val="20"/>
                <w:szCs w:val="20"/>
                <w:lang w:eastAsia="ru-RU"/>
              </w:rPr>
            </w:pPr>
            <w:r w:rsidRPr="00424F7C">
              <w:rPr>
                <w:color w:val="000000"/>
                <w:sz w:val="20"/>
                <w:szCs w:val="20"/>
                <w:lang w:eastAsia="ru-RU"/>
              </w:rPr>
              <w:t>2</w:t>
            </w:r>
          </w:p>
        </w:tc>
        <w:tc>
          <w:tcPr>
            <w:tcW w:w="504" w:type="pct"/>
            <w:gridSpan w:val="5"/>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rPr>
                <w:color w:val="000000"/>
                <w:sz w:val="20"/>
                <w:szCs w:val="20"/>
                <w:lang w:eastAsia="ru-RU"/>
              </w:rPr>
            </w:pPr>
            <w:r w:rsidRPr="00424F7C">
              <w:rPr>
                <w:color w:val="000000"/>
                <w:sz w:val="20"/>
                <w:szCs w:val="20"/>
                <w:lang w:eastAsia="ru-RU"/>
              </w:rPr>
              <w:t>ЭМ</w:t>
            </w:r>
          </w:p>
        </w:tc>
        <w:tc>
          <w:tcPr>
            <w:tcW w:w="304"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306" w:type="pct"/>
            <w:gridSpan w:val="4"/>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409" w:type="pct"/>
            <w:gridSpan w:val="3"/>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425" w:type="pct"/>
            <w:gridSpan w:val="3"/>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304" w:type="pct"/>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292"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378"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431"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276" w:type="pct"/>
            <w:tcBorders>
              <w:top w:val="nil"/>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50,7</w:t>
            </w:r>
          </w:p>
        </w:tc>
      </w:tr>
      <w:tr w:rsidR="00424F7C" w:rsidRPr="00424F7C" w:rsidTr="00424F7C">
        <w:trPr>
          <w:trHeight w:val="282"/>
        </w:trPr>
        <w:tc>
          <w:tcPr>
            <w:tcW w:w="242" w:type="pct"/>
            <w:tcBorders>
              <w:top w:val="nil"/>
              <w:left w:val="single" w:sz="4" w:space="0" w:color="auto"/>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1130"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right"/>
              <w:rPr>
                <w:color w:val="000000"/>
                <w:sz w:val="20"/>
                <w:szCs w:val="20"/>
                <w:lang w:eastAsia="ru-RU"/>
              </w:rPr>
            </w:pPr>
            <w:r w:rsidRPr="00424F7C">
              <w:rPr>
                <w:color w:val="000000"/>
                <w:sz w:val="20"/>
                <w:szCs w:val="20"/>
                <w:lang w:eastAsia="ru-RU"/>
              </w:rPr>
              <w:t> </w:t>
            </w:r>
          </w:p>
        </w:tc>
        <w:tc>
          <w:tcPr>
            <w:tcW w:w="504" w:type="pct"/>
            <w:gridSpan w:val="5"/>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rPr>
                <w:color w:val="000000"/>
                <w:sz w:val="20"/>
                <w:szCs w:val="20"/>
                <w:lang w:eastAsia="ru-RU"/>
              </w:rPr>
            </w:pPr>
            <w:proofErr w:type="spellStart"/>
            <w:r w:rsidRPr="00424F7C">
              <w:rPr>
                <w:color w:val="000000"/>
                <w:sz w:val="20"/>
                <w:szCs w:val="20"/>
                <w:lang w:eastAsia="ru-RU"/>
              </w:rPr>
              <w:t>ОТм</w:t>
            </w:r>
            <w:proofErr w:type="spellEnd"/>
            <w:r w:rsidRPr="00424F7C">
              <w:rPr>
                <w:color w:val="000000"/>
                <w:sz w:val="20"/>
                <w:szCs w:val="20"/>
                <w:lang w:eastAsia="ru-RU"/>
              </w:rPr>
              <w:t xml:space="preserve"> (</w:t>
            </w:r>
            <w:proofErr w:type="spellStart"/>
            <w:r w:rsidRPr="00424F7C">
              <w:rPr>
                <w:color w:val="000000"/>
                <w:sz w:val="20"/>
                <w:szCs w:val="20"/>
                <w:lang w:eastAsia="ru-RU"/>
              </w:rPr>
              <w:t>ЗТм</w:t>
            </w:r>
            <w:proofErr w:type="spellEnd"/>
            <w:r w:rsidRPr="00424F7C">
              <w:rPr>
                <w:color w:val="000000"/>
                <w:sz w:val="20"/>
                <w:szCs w:val="20"/>
                <w:lang w:eastAsia="ru-RU"/>
              </w:rPr>
              <w:t>)</w:t>
            </w:r>
          </w:p>
        </w:tc>
        <w:tc>
          <w:tcPr>
            <w:tcW w:w="304"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чел.-ч</w:t>
            </w:r>
          </w:p>
        </w:tc>
        <w:tc>
          <w:tcPr>
            <w:tcW w:w="306" w:type="pct"/>
            <w:gridSpan w:val="4"/>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409" w:type="pct"/>
            <w:gridSpan w:val="3"/>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425" w:type="pct"/>
            <w:gridSpan w:val="3"/>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0,0994</w:t>
            </w:r>
          </w:p>
        </w:tc>
        <w:tc>
          <w:tcPr>
            <w:tcW w:w="304" w:type="pct"/>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292"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378"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431"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276" w:type="pct"/>
            <w:tcBorders>
              <w:top w:val="nil"/>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57,89</w:t>
            </w:r>
          </w:p>
        </w:tc>
      </w:tr>
      <w:tr w:rsidR="00424F7C" w:rsidRPr="00424F7C" w:rsidTr="00424F7C">
        <w:trPr>
          <w:trHeight w:val="739"/>
        </w:trPr>
        <w:tc>
          <w:tcPr>
            <w:tcW w:w="242" w:type="pct"/>
            <w:tcBorders>
              <w:top w:val="nil"/>
              <w:left w:val="single" w:sz="4" w:space="0" w:color="auto"/>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1130"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[91.06.06-048]</w:t>
            </w:r>
          </w:p>
        </w:tc>
        <w:tc>
          <w:tcPr>
            <w:tcW w:w="504" w:type="pct"/>
            <w:gridSpan w:val="5"/>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rPr>
                <w:color w:val="000000"/>
                <w:sz w:val="20"/>
                <w:szCs w:val="20"/>
                <w:lang w:eastAsia="ru-RU"/>
              </w:rPr>
            </w:pPr>
            <w:r w:rsidRPr="00424F7C">
              <w:rPr>
                <w:color w:val="000000"/>
                <w:sz w:val="20"/>
                <w:szCs w:val="20"/>
                <w:lang w:eastAsia="ru-RU"/>
              </w:rPr>
              <w:t>Подъемники одномачтовые, грузоподъемность до 500 кг, высота подъема 45 м</w:t>
            </w:r>
          </w:p>
        </w:tc>
        <w:tc>
          <w:tcPr>
            <w:tcW w:w="304"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proofErr w:type="spellStart"/>
            <w:r w:rsidRPr="00424F7C">
              <w:rPr>
                <w:color w:val="000000"/>
                <w:sz w:val="20"/>
                <w:szCs w:val="20"/>
                <w:lang w:eastAsia="ru-RU"/>
              </w:rPr>
              <w:t>маш</w:t>
            </w:r>
            <w:proofErr w:type="spellEnd"/>
            <w:r w:rsidRPr="00424F7C">
              <w:rPr>
                <w:color w:val="000000"/>
                <w:sz w:val="20"/>
                <w:szCs w:val="20"/>
                <w:lang w:eastAsia="ru-RU"/>
              </w:rPr>
              <w:t>.-ч</w:t>
            </w:r>
          </w:p>
        </w:tc>
        <w:tc>
          <w:tcPr>
            <w:tcW w:w="306" w:type="pct"/>
            <w:gridSpan w:val="4"/>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0,01</w:t>
            </w:r>
          </w:p>
        </w:tc>
        <w:tc>
          <w:tcPr>
            <w:tcW w:w="409" w:type="pct"/>
            <w:gridSpan w:val="3"/>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425" w:type="pct"/>
            <w:gridSpan w:val="3"/>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0,02485</w:t>
            </w:r>
          </w:p>
        </w:tc>
        <w:tc>
          <w:tcPr>
            <w:tcW w:w="304" w:type="pct"/>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37,32</w:t>
            </w:r>
          </w:p>
        </w:tc>
        <w:tc>
          <w:tcPr>
            <w:tcW w:w="292"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1,55</w:t>
            </w:r>
          </w:p>
        </w:tc>
        <w:tc>
          <w:tcPr>
            <w:tcW w:w="378"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57,85</w:t>
            </w:r>
          </w:p>
        </w:tc>
        <w:tc>
          <w:tcPr>
            <w:tcW w:w="431"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276" w:type="pct"/>
            <w:tcBorders>
              <w:top w:val="nil"/>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1,44</w:t>
            </w:r>
          </w:p>
        </w:tc>
      </w:tr>
      <w:tr w:rsidR="00424F7C" w:rsidRPr="00424F7C" w:rsidTr="00424F7C">
        <w:trPr>
          <w:trHeight w:val="510"/>
        </w:trPr>
        <w:tc>
          <w:tcPr>
            <w:tcW w:w="242" w:type="pct"/>
            <w:tcBorders>
              <w:top w:val="nil"/>
              <w:left w:val="single" w:sz="4" w:space="0" w:color="auto"/>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1130"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4-100-030</w:t>
            </w:r>
          </w:p>
        </w:tc>
        <w:tc>
          <w:tcPr>
            <w:tcW w:w="504" w:type="pct"/>
            <w:gridSpan w:val="5"/>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rPr>
                <w:color w:val="000000"/>
                <w:sz w:val="20"/>
                <w:szCs w:val="20"/>
                <w:lang w:eastAsia="ru-RU"/>
              </w:rPr>
            </w:pPr>
            <w:proofErr w:type="spellStart"/>
            <w:r w:rsidRPr="00424F7C">
              <w:rPr>
                <w:color w:val="000000"/>
                <w:sz w:val="20"/>
                <w:szCs w:val="20"/>
                <w:lang w:eastAsia="ru-RU"/>
              </w:rPr>
              <w:t>ОТм</w:t>
            </w:r>
            <w:proofErr w:type="spellEnd"/>
            <w:r w:rsidRPr="00424F7C">
              <w:rPr>
                <w:color w:val="000000"/>
                <w:sz w:val="20"/>
                <w:szCs w:val="20"/>
                <w:lang w:eastAsia="ru-RU"/>
              </w:rPr>
              <w:t xml:space="preserve"> (</w:t>
            </w:r>
            <w:proofErr w:type="spellStart"/>
            <w:r w:rsidRPr="00424F7C">
              <w:rPr>
                <w:color w:val="000000"/>
                <w:sz w:val="20"/>
                <w:szCs w:val="20"/>
                <w:lang w:eastAsia="ru-RU"/>
              </w:rPr>
              <w:t>ЗТм</w:t>
            </w:r>
            <w:proofErr w:type="spellEnd"/>
            <w:r w:rsidRPr="00424F7C">
              <w:rPr>
                <w:color w:val="000000"/>
                <w:sz w:val="20"/>
                <w:szCs w:val="20"/>
                <w:lang w:eastAsia="ru-RU"/>
              </w:rPr>
              <w:t xml:space="preserve">) </w:t>
            </w:r>
            <w:r w:rsidRPr="00424F7C">
              <w:rPr>
                <w:i/>
                <w:iCs/>
                <w:color w:val="000000"/>
                <w:sz w:val="20"/>
                <w:szCs w:val="20"/>
                <w:lang w:eastAsia="ru-RU"/>
              </w:rPr>
              <w:t>Средний разряд машинистов 3</w:t>
            </w:r>
          </w:p>
        </w:tc>
        <w:tc>
          <w:tcPr>
            <w:tcW w:w="304"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чел.-ч</w:t>
            </w:r>
          </w:p>
        </w:tc>
        <w:tc>
          <w:tcPr>
            <w:tcW w:w="306" w:type="pct"/>
            <w:gridSpan w:val="4"/>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0,01</w:t>
            </w:r>
          </w:p>
        </w:tc>
        <w:tc>
          <w:tcPr>
            <w:tcW w:w="409" w:type="pct"/>
            <w:gridSpan w:val="3"/>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425" w:type="pct"/>
            <w:gridSpan w:val="3"/>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0,02485</w:t>
            </w:r>
          </w:p>
        </w:tc>
        <w:tc>
          <w:tcPr>
            <w:tcW w:w="304" w:type="pct"/>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292"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378"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532,14</w:t>
            </w:r>
          </w:p>
        </w:tc>
        <w:tc>
          <w:tcPr>
            <w:tcW w:w="431"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276" w:type="pct"/>
            <w:tcBorders>
              <w:top w:val="nil"/>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13,22</w:t>
            </w:r>
          </w:p>
        </w:tc>
      </w:tr>
      <w:tr w:rsidR="00424F7C" w:rsidRPr="00424F7C" w:rsidTr="00424F7C">
        <w:trPr>
          <w:trHeight w:val="510"/>
        </w:trPr>
        <w:tc>
          <w:tcPr>
            <w:tcW w:w="242" w:type="pct"/>
            <w:tcBorders>
              <w:top w:val="nil"/>
              <w:left w:val="single" w:sz="4" w:space="0" w:color="auto"/>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lastRenderedPageBreak/>
              <w:t> </w:t>
            </w:r>
          </w:p>
        </w:tc>
        <w:tc>
          <w:tcPr>
            <w:tcW w:w="1130"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91.14.02-001</w:t>
            </w:r>
          </w:p>
        </w:tc>
        <w:tc>
          <w:tcPr>
            <w:tcW w:w="504" w:type="pct"/>
            <w:gridSpan w:val="5"/>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rPr>
                <w:color w:val="000000"/>
                <w:sz w:val="20"/>
                <w:szCs w:val="20"/>
                <w:lang w:eastAsia="ru-RU"/>
              </w:rPr>
            </w:pPr>
            <w:r w:rsidRPr="00424F7C">
              <w:rPr>
                <w:color w:val="000000"/>
                <w:sz w:val="20"/>
                <w:szCs w:val="20"/>
                <w:lang w:eastAsia="ru-RU"/>
              </w:rPr>
              <w:t>Автомобили бортовые, грузоподъемность до 5 т</w:t>
            </w:r>
          </w:p>
        </w:tc>
        <w:tc>
          <w:tcPr>
            <w:tcW w:w="304"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proofErr w:type="spellStart"/>
            <w:r w:rsidRPr="00424F7C">
              <w:rPr>
                <w:color w:val="000000"/>
                <w:sz w:val="20"/>
                <w:szCs w:val="20"/>
                <w:lang w:eastAsia="ru-RU"/>
              </w:rPr>
              <w:t>маш</w:t>
            </w:r>
            <w:proofErr w:type="spellEnd"/>
            <w:r w:rsidRPr="00424F7C">
              <w:rPr>
                <w:color w:val="000000"/>
                <w:sz w:val="20"/>
                <w:szCs w:val="20"/>
                <w:lang w:eastAsia="ru-RU"/>
              </w:rPr>
              <w:t>.-ч</w:t>
            </w:r>
          </w:p>
        </w:tc>
        <w:tc>
          <w:tcPr>
            <w:tcW w:w="306" w:type="pct"/>
            <w:gridSpan w:val="4"/>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0,03</w:t>
            </w:r>
          </w:p>
        </w:tc>
        <w:tc>
          <w:tcPr>
            <w:tcW w:w="409" w:type="pct"/>
            <w:gridSpan w:val="3"/>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425" w:type="pct"/>
            <w:gridSpan w:val="3"/>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0,07455</w:t>
            </w:r>
          </w:p>
        </w:tc>
        <w:tc>
          <w:tcPr>
            <w:tcW w:w="304" w:type="pct"/>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292"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378"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660,72</w:t>
            </w:r>
          </w:p>
        </w:tc>
        <w:tc>
          <w:tcPr>
            <w:tcW w:w="431"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276" w:type="pct"/>
            <w:tcBorders>
              <w:top w:val="nil"/>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49,26</w:t>
            </w:r>
          </w:p>
        </w:tc>
      </w:tr>
      <w:tr w:rsidR="00424F7C" w:rsidRPr="00424F7C" w:rsidTr="00424F7C">
        <w:trPr>
          <w:trHeight w:val="510"/>
        </w:trPr>
        <w:tc>
          <w:tcPr>
            <w:tcW w:w="242" w:type="pct"/>
            <w:tcBorders>
              <w:top w:val="nil"/>
              <w:left w:val="single" w:sz="4" w:space="0" w:color="auto"/>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1130"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4-100-040</w:t>
            </w:r>
          </w:p>
        </w:tc>
        <w:tc>
          <w:tcPr>
            <w:tcW w:w="504" w:type="pct"/>
            <w:gridSpan w:val="5"/>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rPr>
                <w:color w:val="000000"/>
                <w:sz w:val="20"/>
                <w:szCs w:val="20"/>
                <w:lang w:eastAsia="ru-RU"/>
              </w:rPr>
            </w:pPr>
            <w:proofErr w:type="spellStart"/>
            <w:r w:rsidRPr="00424F7C">
              <w:rPr>
                <w:color w:val="000000"/>
                <w:sz w:val="20"/>
                <w:szCs w:val="20"/>
                <w:lang w:eastAsia="ru-RU"/>
              </w:rPr>
              <w:t>ОТм</w:t>
            </w:r>
            <w:proofErr w:type="spellEnd"/>
            <w:r w:rsidRPr="00424F7C">
              <w:rPr>
                <w:color w:val="000000"/>
                <w:sz w:val="20"/>
                <w:szCs w:val="20"/>
                <w:lang w:eastAsia="ru-RU"/>
              </w:rPr>
              <w:t xml:space="preserve"> (</w:t>
            </w:r>
            <w:proofErr w:type="spellStart"/>
            <w:r w:rsidRPr="00424F7C">
              <w:rPr>
                <w:color w:val="000000"/>
                <w:sz w:val="20"/>
                <w:szCs w:val="20"/>
                <w:lang w:eastAsia="ru-RU"/>
              </w:rPr>
              <w:t>ЗТм</w:t>
            </w:r>
            <w:proofErr w:type="spellEnd"/>
            <w:r w:rsidRPr="00424F7C">
              <w:rPr>
                <w:color w:val="000000"/>
                <w:sz w:val="20"/>
                <w:szCs w:val="20"/>
                <w:lang w:eastAsia="ru-RU"/>
              </w:rPr>
              <w:t xml:space="preserve">) </w:t>
            </w:r>
            <w:r w:rsidRPr="00424F7C">
              <w:rPr>
                <w:i/>
                <w:iCs/>
                <w:color w:val="000000"/>
                <w:sz w:val="20"/>
                <w:szCs w:val="20"/>
                <w:lang w:eastAsia="ru-RU"/>
              </w:rPr>
              <w:t>Средний разряд машинистов 4</w:t>
            </w:r>
          </w:p>
        </w:tc>
        <w:tc>
          <w:tcPr>
            <w:tcW w:w="304"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чел.-ч</w:t>
            </w:r>
          </w:p>
        </w:tc>
        <w:tc>
          <w:tcPr>
            <w:tcW w:w="306" w:type="pct"/>
            <w:gridSpan w:val="4"/>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0,03</w:t>
            </w:r>
          </w:p>
        </w:tc>
        <w:tc>
          <w:tcPr>
            <w:tcW w:w="409" w:type="pct"/>
            <w:gridSpan w:val="3"/>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425" w:type="pct"/>
            <w:gridSpan w:val="3"/>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0,07455</w:t>
            </w:r>
          </w:p>
        </w:tc>
        <w:tc>
          <w:tcPr>
            <w:tcW w:w="304" w:type="pct"/>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292"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378"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599,22</w:t>
            </w:r>
          </w:p>
        </w:tc>
        <w:tc>
          <w:tcPr>
            <w:tcW w:w="431"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276" w:type="pct"/>
            <w:tcBorders>
              <w:top w:val="nil"/>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44,67</w:t>
            </w:r>
          </w:p>
        </w:tc>
      </w:tr>
      <w:tr w:rsidR="00424F7C" w:rsidRPr="00424F7C" w:rsidTr="00424F7C">
        <w:trPr>
          <w:trHeight w:val="282"/>
        </w:trPr>
        <w:tc>
          <w:tcPr>
            <w:tcW w:w="242" w:type="pct"/>
            <w:tcBorders>
              <w:top w:val="nil"/>
              <w:left w:val="single" w:sz="4" w:space="0" w:color="auto"/>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1130"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right"/>
              <w:rPr>
                <w:color w:val="000000"/>
                <w:sz w:val="20"/>
                <w:szCs w:val="20"/>
                <w:lang w:eastAsia="ru-RU"/>
              </w:rPr>
            </w:pPr>
            <w:r w:rsidRPr="00424F7C">
              <w:rPr>
                <w:color w:val="000000"/>
                <w:sz w:val="20"/>
                <w:szCs w:val="20"/>
                <w:lang w:eastAsia="ru-RU"/>
              </w:rPr>
              <w:t>4</w:t>
            </w:r>
          </w:p>
        </w:tc>
        <w:tc>
          <w:tcPr>
            <w:tcW w:w="504" w:type="pct"/>
            <w:gridSpan w:val="5"/>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rPr>
                <w:color w:val="000000"/>
                <w:sz w:val="20"/>
                <w:szCs w:val="20"/>
                <w:lang w:eastAsia="ru-RU"/>
              </w:rPr>
            </w:pPr>
            <w:r w:rsidRPr="00424F7C">
              <w:rPr>
                <w:color w:val="000000"/>
                <w:sz w:val="20"/>
                <w:szCs w:val="20"/>
                <w:lang w:eastAsia="ru-RU"/>
              </w:rPr>
              <w:t>М</w:t>
            </w:r>
          </w:p>
        </w:tc>
        <w:tc>
          <w:tcPr>
            <w:tcW w:w="304"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306" w:type="pct"/>
            <w:gridSpan w:val="4"/>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409" w:type="pct"/>
            <w:gridSpan w:val="3"/>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425" w:type="pct"/>
            <w:gridSpan w:val="3"/>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304" w:type="pct"/>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292"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378"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431"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276" w:type="pct"/>
            <w:tcBorders>
              <w:top w:val="nil"/>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201,88</w:t>
            </w:r>
          </w:p>
        </w:tc>
      </w:tr>
      <w:tr w:rsidR="00424F7C" w:rsidRPr="00424F7C" w:rsidTr="00424F7C">
        <w:trPr>
          <w:trHeight w:val="510"/>
        </w:trPr>
        <w:tc>
          <w:tcPr>
            <w:tcW w:w="242" w:type="pct"/>
            <w:tcBorders>
              <w:top w:val="nil"/>
              <w:left w:val="single" w:sz="4" w:space="0" w:color="auto"/>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1130"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[01.7.20.08-0051]</w:t>
            </w:r>
          </w:p>
        </w:tc>
        <w:tc>
          <w:tcPr>
            <w:tcW w:w="504" w:type="pct"/>
            <w:gridSpan w:val="5"/>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rPr>
                <w:color w:val="000000"/>
                <w:sz w:val="20"/>
                <w:szCs w:val="20"/>
                <w:lang w:eastAsia="ru-RU"/>
              </w:rPr>
            </w:pPr>
            <w:r w:rsidRPr="00424F7C">
              <w:rPr>
                <w:color w:val="000000"/>
                <w:sz w:val="20"/>
                <w:szCs w:val="20"/>
                <w:lang w:eastAsia="ru-RU"/>
              </w:rPr>
              <w:t>Ветошь хлопчатобумажная цветная</w:t>
            </w:r>
          </w:p>
        </w:tc>
        <w:tc>
          <w:tcPr>
            <w:tcW w:w="304"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кг</w:t>
            </w:r>
          </w:p>
        </w:tc>
        <w:tc>
          <w:tcPr>
            <w:tcW w:w="306" w:type="pct"/>
            <w:gridSpan w:val="4"/>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0,2</w:t>
            </w:r>
          </w:p>
        </w:tc>
        <w:tc>
          <w:tcPr>
            <w:tcW w:w="409" w:type="pct"/>
            <w:gridSpan w:val="3"/>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425" w:type="pct"/>
            <w:gridSpan w:val="3"/>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0,497</w:t>
            </w:r>
          </w:p>
        </w:tc>
        <w:tc>
          <w:tcPr>
            <w:tcW w:w="304" w:type="pct"/>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56,11</w:t>
            </w:r>
          </w:p>
        </w:tc>
        <w:tc>
          <w:tcPr>
            <w:tcW w:w="292"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1,56</w:t>
            </w:r>
          </w:p>
        </w:tc>
        <w:tc>
          <w:tcPr>
            <w:tcW w:w="378"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87,53</w:t>
            </w:r>
          </w:p>
        </w:tc>
        <w:tc>
          <w:tcPr>
            <w:tcW w:w="431"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276" w:type="pct"/>
            <w:tcBorders>
              <w:top w:val="nil"/>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43,5</w:t>
            </w:r>
          </w:p>
        </w:tc>
      </w:tr>
      <w:tr w:rsidR="00424F7C" w:rsidRPr="00424F7C" w:rsidTr="00424F7C">
        <w:trPr>
          <w:trHeight w:val="510"/>
        </w:trPr>
        <w:tc>
          <w:tcPr>
            <w:tcW w:w="242" w:type="pct"/>
            <w:tcBorders>
              <w:top w:val="nil"/>
              <w:left w:val="single" w:sz="4" w:space="0" w:color="auto"/>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1130"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[14.5.09.07-0022]</w:t>
            </w:r>
          </w:p>
        </w:tc>
        <w:tc>
          <w:tcPr>
            <w:tcW w:w="504" w:type="pct"/>
            <w:gridSpan w:val="5"/>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rPr>
                <w:color w:val="000000"/>
                <w:sz w:val="20"/>
                <w:szCs w:val="20"/>
                <w:lang w:eastAsia="ru-RU"/>
              </w:rPr>
            </w:pPr>
            <w:r w:rsidRPr="00424F7C">
              <w:rPr>
                <w:color w:val="000000"/>
                <w:sz w:val="20"/>
                <w:szCs w:val="20"/>
                <w:lang w:eastAsia="ru-RU"/>
              </w:rPr>
              <w:t>Растворитель № 646</w:t>
            </w:r>
          </w:p>
        </w:tc>
        <w:tc>
          <w:tcPr>
            <w:tcW w:w="304"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т</w:t>
            </w:r>
          </w:p>
        </w:tc>
        <w:tc>
          <w:tcPr>
            <w:tcW w:w="306" w:type="pct"/>
            <w:gridSpan w:val="4"/>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0,0006</w:t>
            </w:r>
          </w:p>
        </w:tc>
        <w:tc>
          <w:tcPr>
            <w:tcW w:w="409" w:type="pct"/>
            <w:gridSpan w:val="3"/>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425" w:type="pct"/>
            <w:gridSpan w:val="3"/>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0,001491</w:t>
            </w:r>
          </w:p>
        </w:tc>
        <w:tc>
          <w:tcPr>
            <w:tcW w:w="304" w:type="pct"/>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67 231,42</w:t>
            </w:r>
          </w:p>
        </w:tc>
        <w:tc>
          <w:tcPr>
            <w:tcW w:w="292"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1,58</w:t>
            </w:r>
          </w:p>
        </w:tc>
        <w:tc>
          <w:tcPr>
            <w:tcW w:w="378"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106 225,64</w:t>
            </w:r>
          </w:p>
        </w:tc>
        <w:tc>
          <w:tcPr>
            <w:tcW w:w="431"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276" w:type="pct"/>
            <w:tcBorders>
              <w:top w:val="nil"/>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158,38</w:t>
            </w:r>
          </w:p>
        </w:tc>
      </w:tr>
      <w:tr w:rsidR="00424F7C" w:rsidRPr="00424F7C" w:rsidTr="00424F7C">
        <w:trPr>
          <w:trHeight w:val="282"/>
        </w:trPr>
        <w:tc>
          <w:tcPr>
            <w:tcW w:w="242" w:type="pct"/>
            <w:tcBorders>
              <w:top w:val="nil"/>
              <w:left w:val="single" w:sz="4" w:space="0" w:color="auto"/>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1130"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14.4.03.06</w:t>
            </w:r>
          </w:p>
        </w:tc>
        <w:tc>
          <w:tcPr>
            <w:tcW w:w="504" w:type="pct"/>
            <w:gridSpan w:val="5"/>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rPr>
                <w:color w:val="000000"/>
                <w:sz w:val="20"/>
                <w:szCs w:val="20"/>
                <w:lang w:eastAsia="ru-RU"/>
              </w:rPr>
            </w:pPr>
            <w:r w:rsidRPr="00424F7C">
              <w:rPr>
                <w:color w:val="000000"/>
                <w:sz w:val="20"/>
                <w:szCs w:val="20"/>
                <w:lang w:eastAsia="ru-RU"/>
              </w:rPr>
              <w:t>Лак</w:t>
            </w:r>
          </w:p>
        </w:tc>
        <w:tc>
          <w:tcPr>
            <w:tcW w:w="304"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т</w:t>
            </w:r>
          </w:p>
        </w:tc>
        <w:tc>
          <w:tcPr>
            <w:tcW w:w="306" w:type="pct"/>
            <w:gridSpan w:val="4"/>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0,0208</w:t>
            </w:r>
          </w:p>
        </w:tc>
        <w:tc>
          <w:tcPr>
            <w:tcW w:w="409" w:type="pct"/>
            <w:gridSpan w:val="3"/>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425" w:type="pct"/>
            <w:gridSpan w:val="3"/>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0,051688</w:t>
            </w:r>
          </w:p>
        </w:tc>
        <w:tc>
          <w:tcPr>
            <w:tcW w:w="304" w:type="pct"/>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292"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378"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431"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276" w:type="pct"/>
            <w:tcBorders>
              <w:top w:val="nil"/>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r>
      <w:tr w:rsidR="00424F7C" w:rsidRPr="00424F7C" w:rsidTr="00424F7C">
        <w:trPr>
          <w:trHeight w:val="282"/>
        </w:trPr>
        <w:tc>
          <w:tcPr>
            <w:tcW w:w="242" w:type="pct"/>
            <w:tcBorders>
              <w:top w:val="nil"/>
              <w:left w:val="single" w:sz="4" w:space="0" w:color="auto"/>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1130"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504" w:type="pct"/>
            <w:gridSpan w:val="5"/>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rPr>
                <w:color w:val="000000"/>
                <w:sz w:val="20"/>
                <w:szCs w:val="20"/>
                <w:lang w:eastAsia="ru-RU"/>
              </w:rPr>
            </w:pPr>
            <w:r w:rsidRPr="00424F7C">
              <w:rPr>
                <w:color w:val="000000"/>
                <w:sz w:val="20"/>
                <w:szCs w:val="20"/>
                <w:lang w:eastAsia="ru-RU"/>
              </w:rPr>
              <w:t>Итого по расценке</w:t>
            </w:r>
          </w:p>
        </w:tc>
        <w:tc>
          <w:tcPr>
            <w:tcW w:w="304"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306" w:type="pct"/>
            <w:gridSpan w:val="4"/>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409" w:type="pct"/>
            <w:gridSpan w:val="3"/>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425" w:type="pct"/>
            <w:gridSpan w:val="3"/>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304" w:type="pct"/>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292"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378"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431"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276" w:type="pct"/>
            <w:tcBorders>
              <w:top w:val="nil"/>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16 987,96</w:t>
            </w:r>
          </w:p>
        </w:tc>
      </w:tr>
      <w:tr w:rsidR="00424F7C" w:rsidRPr="00424F7C" w:rsidTr="00424F7C">
        <w:trPr>
          <w:trHeight w:val="972"/>
        </w:trPr>
        <w:tc>
          <w:tcPr>
            <w:tcW w:w="242" w:type="pct"/>
            <w:tcBorders>
              <w:top w:val="nil"/>
              <w:left w:val="single" w:sz="4" w:space="0" w:color="auto"/>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3.1</w:t>
            </w:r>
          </w:p>
        </w:tc>
        <w:tc>
          <w:tcPr>
            <w:tcW w:w="1130"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ТЦ_14.4.03.06_78_7806446322_07.05.2026_02 КА п.1.3</w:t>
            </w:r>
          </w:p>
        </w:tc>
        <w:tc>
          <w:tcPr>
            <w:tcW w:w="504" w:type="pct"/>
            <w:gridSpan w:val="5"/>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rPr>
                <w:color w:val="000000"/>
                <w:sz w:val="20"/>
                <w:szCs w:val="20"/>
                <w:lang w:eastAsia="ru-RU"/>
              </w:rPr>
            </w:pPr>
            <w:r w:rsidRPr="00424F7C">
              <w:rPr>
                <w:color w:val="000000"/>
                <w:sz w:val="20"/>
                <w:szCs w:val="20"/>
                <w:lang w:eastAsia="ru-RU"/>
              </w:rPr>
              <w:t xml:space="preserve">Лак для паркета </w:t>
            </w:r>
            <w:proofErr w:type="spellStart"/>
            <w:r w:rsidRPr="00424F7C">
              <w:rPr>
                <w:color w:val="000000"/>
                <w:sz w:val="20"/>
                <w:szCs w:val="20"/>
                <w:lang w:eastAsia="ru-RU"/>
              </w:rPr>
              <w:t>Berger</w:t>
            </w:r>
            <w:proofErr w:type="spellEnd"/>
            <w:r w:rsidRPr="00424F7C">
              <w:rPr>
                <w:color w:val="000000"/>
                <w:sz w:val="20"/>
                <w:szCs w:val="20"/>
                <w:lang w:eastAsia="ru-RU"/>
              </w:rPr>
              <w:t xml:space="preserve"> </w:t>
            </w:r>
            <w:proofErr w:type="spellStart"/>
            <w:r w:rsidRPr="00424F7C">
              <w:rPr>
                <w:color w:val="000000"/>
                <w:sz w:val="20"/>
                <w:szCs w:val="20"/>
                <w:lang w:eastAsia="ru-RU"/>
              </w:rPr>
              <w:t>Aqua-Seal</w:t>
            </w:r>
            <w:proofErr w:type="spellEnd"/>
            <w:r w:rsidRPr="00424F7C">
              <w:rPr>
                <w:color w:val="000000"/>
                <w:sz w:val="20"/>
                <w:szCs w:val="20"/>
                <w:lang w:eastAsia="ru-RU"/>
              </w:rPr>
              <w:t xml:space="preserve"> </w:t>
            </w:r>
            <w:proofErr w:type="spellStart"/>
            <w:r w:rsidRPr="00424F7C">
              <w:rPr>
                <w:color w:val="000000"/>
                <w:sz w:val="20"/>
                <w:szCs w:val="20"/>
                <w:lang w:eastAsia="ru-RU"/>
              </w:rPr>
              <w:t>CeramicStar</w:t>
            </w:r>
            <w:proofErr w:type="spellEnd"/>
            <w:r w:rsidRPr="00424F7C">
              <w:rPr>
                <w:color w:val="000000"/>
                <w:sz w:val="20"/>
                <w:szCs w:val="20"/>
                <w:lang w:eastAsia="ru-RU"/>
              </w:rPr>
              <w:t xml:space="preserve"> полуматовый  / Расход 0,1-0,12кг/м2 1 слой</w:t>
            </w:r>
          </w:p>
        </w:tc>
        <w:tc>
          <w:tcPr>
            <w:tcW w:w="304"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л</w:t>
            </w:r>
          </w:p>
        </w:tc>
        <w:tc>
          <w:tcPr>
            <w:tcW w:w="306" w:type="pct"/>
            <w:gridSpan w:val="4"/>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22</w:t>
            </w:r>
          </w:p>
        </w:tc>
        <w:tc>
          <w:tcPr>
            <w:tcW w:w="409" w:type="pct"/>
            <w:gridSpan w:val="3"/>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425" w:type="pct"/>
            <w:gridSpan w:val="3"/>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54,67</w:t>
            </w:r>
          </w:p>
        </w:tc>
        <w:tc>
          <w:tcPr>
            <w:tcW w:w="304" w:type="pct"/>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292"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378"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3 718,33</w:t>
            </w:r>
          </w:p>
        </w:tc>
        <w:tc>
          <w:tcPr>
            <w:tcW w:w="431"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276" w:type="pct"/>
            <w:tcBorders>
              <w:top w:val="nil"/>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203 281,1</w:t>
            </w:r>
          </w:p>
        </w:tc>
      </w:tr>
      <w:tr w:rsidR="00424F7C" w:rsidRPr="00424F7C" w:rsidTr="00424F7C">
        <w:trPr>
          <w:trHeight w:val="282"/>
        </w:trPr>
        <w:tc>
          <w:tcPr>
            <w:tcW w:w="242" w:type="pct"/>
            <w:tcBorders>
              <w:top w:val="nil"/>
              <w:left w:val="single" w:sz="4" w:space="0" w:color="auto"/>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1130"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504" w:type="pct"/>
            <w:gridSpan w:val="5"/>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rPr>
                <w:color w:val="000000"/>
                <w:sz w:val="20"/>
                <w:szCs w:val="20"/>
                <w:lang w:eastAsia="ru-RU"/>
              </w:rPr>
            </w:pPr>
            <w:r w:rsidRPr="00424F7C">
              <w:rPr>
                <w:color w:val="000000"/>
                <w:sz w:val="20"/>
                <w:szCs w:val="20"/>
                <w:lang w:eastAsia="ru-RU"/>
              </w:rPr>
              <w:t>ФОТ</w:t>
            </w:r>
          </w:p>
        </w:tc>
        <w:tc>
          <w:tcPr>
            <w:tcW w:w="304"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306" w:type="pct"/>
            <w:gridSpan w:val="4"/>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409" w:type="pct"/>
            <w:gridSpan w:val="3"/>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425" w:type="pct"/>
            <w:gridSpan w:val="3"/>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304" w:type="pct"/>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292"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378"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431"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276" w:type="pct"/>
            <w:tcBorders>
              <w:top w:val="nil"/>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16 735,38</w:t>
            </w:r>
          </w:p>
        </w:tc>
      </w:tr>
      <w:tr w:rsidR="00424F7C" w:rsidRPr="00424F7C" w:rsidTr="00424F7C">
        <w:trPr>
          <w:trHeight w:val="282"/>
        </w:trPr>
        <w:tc>
          <w:tcPr>
            <w:tcW w:w="242" w:type="pct"/>
            <w:tcBorders>
              <w:top w:val="nil"/>
              <w:left w:val="single" w:sz="4" w:space="0" w:color="auto"/>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1130"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proofErr w:type="spellStart"/>
            <w:r w:rsidRPr="00424F7C">
              <w:rPr>
                <w:color w:val="000000"/>
                <w:sz w:val="20"/>
                <w:szCs w:val="20"/>
                <w:lang w:eastAsia="ru-RU"/>
              </w:rPr>
              <w:t>Пр</w:t>
            </w:r>
            <w:proofErr w:type="spellEnd"/>
            <w:r w:rsidRPr="00424F7C">
              <w:rPr>
                <w:color w:val="000000"/>
                <w:sz w:val="20"/>
                <w:szCs w:val="20"/>
                <w:lang w:eastAsia="ru-RU"/>
              </w:rPr>
              <w:t>/812-015.0-1</w:t>
            </w:r>
          </w:p>
        </w:tc>
        <w:tc>
          <w:tcPr>
            <w:tcW w:w="504" w:type="pct"/>
            <w:gridSpan w:val="5"/>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rPr>
                <w:color w:val="000000"/>
                <w:sz w:val="20"/>
                <w:szCs w:val="20"/>
                <w:lang w:eastAsia="ru-RU"/>
              </w:rPr>
            </w:pPr>
            <w:r w:rsidRPr="00424F7C">
              <w:rPr>
                <w:color w:val="000000"/>
                <w:sz w:val="20"/>
                <w:szCs w:val="20"/>
                <w:lang w:eastAsia="ru-RU"/>
              </w:rPr>
              <w:t>НР Отделочные работы</w:t>
            </w:r>
          </w:p>
        </w:tc>
        <w:tc>
          <w:tcPr>
            <w:tcW w:w="304"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w:t>
            </w:r>
          </w:p>
        </w:tc>
        <w:tc>
          <w:tcPr>
            <w:tcW w:w="306" w:type="pct"/>
            <w:gridSpan w:val="4"/>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100%</w:t>
            </w:r>
          </w:p>
        </w:tc>
        <w:tc>
          <w:tcPr>
            <w:tcW w:w="409" w:type="pct"/>
            <w:gridSpan w:val="3"/>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425" w:type="pct"/>
            <w:gridSpan w:val="3"/>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100%</w:t>
            </w:r>
          </w:p>
        </w:tc>
        <w:tc>
          <w:tcPr>
            <w:tcW w:w="304" w:type="pct"/>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292"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378"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431"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276" w:type="pct"/>
            <w:tcBorders>
              <w:top w:val="nil"/>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16 735,38</w:t>
            </w:r>
          </w:p>
        </w:tc>
      </w:tr>
      <w:tr w:rsidR="00424F7C" w:rsidRPr="00424F7C" w:rsidTr="00424F7C">
        <w:trPr>
          <w:trHeight w:val="282"/>
        </w:trPr>
        <w:tc>
          <w:tcPr>
            <w:tcW w:w="242" w:type="pct"/>
            <w:tcBorders>
              <w:top w:val="nil"/>
              <w:left w:val="single" w:sz="4" w:space="0" w:color="auto"/>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1130"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proofErr w:type="spellStart"/>
            <w:r w:rsidRPr="00424F7C">
              <w:rPr>
                <w:color w:val="000000"/>
                <w:sz w:val="20"/>
                <w:szCs w:val="20"/>
                <w:lang w:eastAsia="ru-RU"/>
              </w:rPr>
              <w:t>Пр</w:t>
            </w:r>
            <w:proofErr w:type="spellEnd"/>
            <w:r w:rsidRPr="00424F7C">
              <w:rPr>
                <w:color w:val="000000"/>
                <w:sz w:val="20"/>
                <w:szCs w:val="20"/>
                <w:lang w:eastAsia="ru-RU"/>
              </w:rPr>
              <w:t>/774-015.0</w:t>
            </w:r>
          </w:p>
        </w:tc>
        <w:tc>
          <w:tcPr>
            <w:tcW w:w="504" w:type="pct"/>
            <w:gridSpan w:val="5"/>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rPr>
                <w:color w:val="000000"/>
                <w:sz w:val="20"/>
                <w:szCs w:val="20"/>
                <w:lang w:eastAsia="ru-RU"/>
              </w:rPr>
            </w:pPr>
            <w:r w:rsidRPr="00424F7C">
              <w:rPr>
                <w:color w:val="000000"/>
                <w:sz w:val="20"/>
                <w:szCs w:val="20"/>
                <w:lang w:eastAsia="ru-RU"/>
              </w:rPr>
              <w:t>СП Отделочные работы</w:t>
            </w:r>
          </w:p>
        </w:tc>
        <w:tc>
          <w:tcPr>
            <w:tcW w:w="304"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w:t>
            </w:r>
          </w:p>
        </w:tc>
        <w:tc>
          <w:tcPr>
            <w:tcW w:w="306" w:type="pct"/>
            <w:gridSpan w:val="4"/>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49%</w:t>
            </w:r>
          </w:p>
        </w:tc>
        <w:tc>
          <w:tcPr>
            <w:tcW w:w="409" w:type="pct"/>
            <w:gridSpan w:val="3"/>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425" w:type="pct"/>
            <w:gridSpan w:val="3"/>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49%</w:t>
            </w:r>
          </w:p>
        </w:tc>
        <w:tc>
          <w:tcPr>
            <w:tcW w:w="304" w:type="pct"/>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292"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378"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431"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276" w:type="pct"/>
            <w:tcBorders>
              <w:top w:val="nil"/>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8 200,34</w:t>
            </w:r>
          </w:p>
        </w:tc>
      </w:tr>
      <w:tr w:rsidR="00424F7C" w:rsidRPr="00424F7C" w:rsidTr="00424F7C">
        <w:trPr>
          <w:trHeight w:val="282"/>
        </w:trPr>
        <w:tc>
          <w:tcPr>
            <w:tcW w:w="242" w:type="pct"/>
            <w:tcBorders>
              <w:top w:val="nil"/>
              <w:left w:val="single" w:sz="4" w:space="0" w:color="auto"/>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1130"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504" w:type="pct"/>
            <w:gridSpan w:val="5"/>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rPr>
                <w:b/>
                <w:bCs/>
                <w:color w:val="000000"/>
                <w:sz w:val="20"/>
                <w:szCs w:val="20"/>
                <w:lang w:eastAsia="ru-RU"/>
              </w:rPr>
            </w:pPr>
            <w:r w:rsidRPr="00424F7C">
              <w:rPr>
                <w:b/>
                <w:bCs/>
                <w:color w:val="000000"/>
                <w:sz w:val="20"/>
                <w:szCs w:val="20"/>
                <w:lang w:eastAsia="ru-RU"/>
              </w:rPr>
              <w:t>Всего по позиции</w:t>
            </w:r>
          </w:p>
        </w:tc>
        <w:tc>
          <w:tcPr>
            <w:tcW w:w="304"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306" w:type="pct"/>
            <w:gridSpan w:val="4"/>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409" w:type="pct"/>
            <w:gridSpan w:val="3"/>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425" w:type="pct"/>
            <w:gridSpan w:val="3"/>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304" w:type="pct"/>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292"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378"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431"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276" w:type="pct"/>
            <w:tcBorders>
              <w:top w:val="nil"/>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245 204,78</w:t>
            </w:r>
          </w:p>
        </w:tc>
      </w:tr>
      <w:tr w:rsidR="00424F7C" w:rsidRPr="00424F7C" w:rsidTr="00424F7C">
        <w:trPr>
          <w:trHeight w:val="510"/>
        </w:trPr>
        <w:tc>
          <w:tcPr>
            <w:tcW w:w="242" w:type="pct"/>
            <w:tcBorders>
              <w:top w:val="nil"/>
              <w:left w:val="single" w:sz="4" w:space="0" w:color="auto"/>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1130"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808" w:type="pct"/>
            <w:gridSpan w:val="7"/>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rPr>
                <w:b/>
                <w:bCs/>
                <w:color w:val="000000"/>
                <w:sz w:val="20"/>
                <w:szCs w:val="20"/>
                <w:lang w:eastAsia="ru-RU"/>
              </w:rPr>
            </w:pPr>
            <w:r w:rsidRPr="00424F7C">
              <w:rPr>
                <w:b/>
                <w:bCs/>
                <w:color w:val="000000"/>
                <w:sz w:val="20"/>
                <w:szCs w:val="20"/>
                <w:lang w:eastAsia="ru-RU"/>
              </w:rPr>
              <w:t>Итого прямые затраты по разделу 1. Ремонтные работы</w:t>
            </w:r>
          </w:p>
        </w:tc>
        <w:tc>
          <w:tcPr>
            <w:tcW w:w="2114" w:type="pct"/>
            <w:gridSpan w:val="15"/>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rPr>
                <w:color w:val="000000"/>
                <w:sz w:val="20"/>
                <w:szCs w:val="20"/>
                <w:lang w:eastAsia="ru-RU"/>
              </w:rPr>
            </w:pPr>
            <w:r w:rsidRPr="00424F7C">
              <w:rPr>
                <w:color w:val="000000"/>
                <w:sz w:val="20"/>
                <w:szCs w:val="20"/>
                <w:lang w:eastAsia="ru-RU"/>
              </w:rPr>
              <w:t> </w:t>
            </w:r>
          </w:p>
        </w:tc>
        <w:tc>
          <w:tcPr>
            <w:tcW w:w="431"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276" w:type="pct"/>
            <w:tcBorders>
              <w:top w:val="nil"/>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b/>
                <w:bCs/>
                <w:color w:val="000000"/>
                <w:sz w:val="20"/>
                <w:szCs w:val="20"/>
                <w:lang w:eastAsia="ru-RU"/>
              </w:rPr>
            </w:pPr>
            <w:r w:rsidRPr="00424F7C">
              <w:rPr>
                <w:b/>
                <w:bCs/>
                <w:color w:val="000000"/>
                <w:sz w:val="20"/>
                <w:szCs w:val="20"/>
                <w:lang w:eastAsia="ru-RU"/>
              </w:rPr>
              <w:t>422 182,23</w:t>
            </w:r>
          </w:p>
        </w:tc>
      </w:tr>
      <w:tr w:rsidR="00424F7C" w:rsidRPr="00424F7C" w:rsidTr="00424F7C">
        <w:trPr>
          <w:trHeight w:val="282"/>
        </w:trPr>
        <w:tc>
          <w:tcPr>
            <w:tcW w:w="242" w:type="pct"/>
            <w:tcBorders>
              <w:top w:val="nil"/>
              <w:left w:val="single" w:sz="4" w:space="0" w:color="auto"/>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1130"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3353" w:type="pct"/>
            <w:gridSpan w:val="24"/>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rPr>
                <w:i/>
                <w:iCs/>
                <w:color w:val="000000"/>
                <w:sz w:val="20"/>
                <w:szCs w:val="20"/>
                <w:lang w:eastAsia="ru-RU"/>
              </w:rPr>
            </w:pPr>
            <w:r w:rsidRPr="00424F7C">
              <w:rPr>
                <w:i/>
                <w:iCs/>
                <w:color w:val="000000"/>
                <w:sz w:val="20"/>
                <w:szCs w:val="20"/>
                <w:lang w:eastAsia="ru-RU"/>
              </w:rPr>
              <w:t xml:space="preserve">   в том числе</w:t>
            </w:r>
          </w:p>
        </w:tc>
        <w:tc>
          <w:tcPr>
            <w:tcW w:w="276" w:type="pct"/>
            <w:tcBorders>
              <w:top w:val="nil"/>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r>
      <w:tr w:rsidR="00424F7C" w:rsidRPr="00424F7C" w:rsidTr="00424F7C">
        <w:trPr>
          <w:trHeight w:val="282"/>
        </w:trPr>
        <w:tc>
          <w:tcPr>
            <w:tcW w:w="242" w:type="pct"/>
            <w:tcBorders>
              <w:top w:val="nil"/>
              <w:left w:val="single" w:sz="4" w:space="0" w:color="auto"/>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1130"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808" w:type="pct"/>
            <w:gridSpan w:val="7"/>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rPr>
                <w:color w:val="000000"/>
                <w:sz w:val="20"/>
                <w:szCs w:val="20"/>
                <w:lang w:eastAsia="ru-RU"/>
              </w:rPr>
            </w:pPr>
            <w:r w:rsidRPr="00424F7C">
              <w:rPr>
                <w:color w:val="000000"/>
                <w:sz w:val="20"/>
                <w:szCs w:val="20"/>
                <w:lang w:eastAsia="ru-RU"/>
              </w:rPr>
              <w:t xml:space="preserve">   оплата труда (ОТ)</w:t>
            </w:r>
          </w:p>
        </w:tc>
        <w:tc>
          <w:tcPr>
            <w:tcW w:w="2114" w:type="pct"/>
            <w:gridSpan w:val="15"/>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rPr>
                <w:color w:val="000000"/>
                <w:sz w:val="20"/>
                <w:szCs w:val="20"/>
                <w:lang w:eastAsia="ru-RU"/>
              </w:rPr>
            </w:pPr>
            <w:r w:rsidRPr="00424F7C">
              <w:rPr>
                <w:color w:val="000000"/>
                <w:sz w:val="20"/>
                <w:szCs w:val="20"/>
                <w:lang w:eastAsia="ru-RU"/>
              </w:rPr>
              <w:t> </w:t>
            </w:r>
          </w:p>
        </w:tc>
        <w:tc>
          <w:tcPr>
            <w:tcW w:w="431"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276" w:type="pct"/>
            <w:tcBorders>
              <w:top w:val="nil"/>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70 834,6</w:t>
            </w:r>
          </w:p>
        </w:tc>
      </w:tr>
      <w:tr w:rsidR="00424F7C" w:rsidRPr="00424F7C" w:rsidTr="00424F7C">
        <w:trPr>
          <w:trHeight w:val="282"/>
        </w:trPr>
        <w:tc>
          <w:tcPr>
            <w:tcW w:w="242" w:type="pct"/>
            <w:tcBorders>
              <w:top w:val="nil"/>
              <w:left w:val="single" w:sz="4" w:space="0" w:color="auto"/>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1130"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808" w:type="pct"/>
            <w:gridSpan w:val="7"/>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rPr>
                <w:color w:val="000000"/>
                <w:sz w:val="20"/>
                <w:szCs w:val="20"/>
                <w:lang w:eastAsia="ru-RU"/>
              </w:rPr>
            </w:pPr>
            <w:r w:rsidRPr="00424F7C">
              <w:rPr>
                <w:color w:val="000000"/>
                <w:sz w:val="20"/>
                <w:szCs w:val="20"/>
                <w:lang w:eastAsia="ru-RU"/>
              </w:rPr>
              <w:t xml:space="preserve">   эксплуатация машин и механизмов</w:t>
            </w:r>
          </w:p>
        </w:tc>
        <w:tc>
          <w:tcPr>
            <w:tcW w:w="2114" w:type="pct"/>
            <w:gridSpan w:val="15"/>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rPr>
                <w:color w:val="000000"/>
                <w:sz w:val="20"/>
                <w:szCs w:val="20"/>
                <w:lang w:eastAsia="ru-RU"/>
              </w:rPr>
            </w:pPr>
            <w:r w:rsidRPr="00424F7C">
              <w:rPr>
                <w:color w:val="000000"/>
                <w:sz w:val="20"/>
                <w:szCs w:val="20"/>
                <w:lang w:eastAsia="ru-RU"/>
              </w:rPr>
              <w:t> </w:t>
            </w:r>
          </w:p>
        </w:tc>
        <w:tc>
          <w:tcPr>
            <w:tcW w:w="431"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276" w:type="pct"/>
            <w:tcBorders>
              <w:top w:val="nil"/>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1 010,13</w:t>
            </w:r>
          </w:p>
        </w:tc>
      </w:tr>
      <w:tr w:rsidR="00424F7C" w:rsidRPr="00424F7C" w:rsidTr="00424F7C">
        <w:trPr>
          <w:trHeight w:val="282"/>
        </w:trPr>
        <w:tc>
          <w:tcPr>
            <w:tcW w:w="242" w:type="pct"/>
            <w:tcBorders>
              <w:top w:val="nil"/>
              <w:left w:val="single" w:sz="4" w:space="0" w:color="auto"/>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lastRenderedPageBreak/>
              <w:t> </w:t>
            </w:r>
          </w:p>
        </w:tc>
        <w:tc>
          <w:tcPr>
            <w:tcW w:w="1130"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808" w:type="pct"/>
            <w:gridSpan w:val="7"/>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rPr>
                <w:color w:val="000000"/>
                <w:sz w:val="20"/>
                <w:szCs w:val="20"/>
                <w:lang w:eastAsia="ru-RU"/>
              </w:rPr>
            </w:pPr>
            <w:r w:rsidRPr="00424F7C">
              <w:rPr>
                <w:color w:val="000000"/>
                <w:sz w:val="20"/>
                <w:szCs w:val="20"/>
                <w:lang w:eastAsia="ru-RU"/>
              </w:rPr>
              <w:t xml:space="preserve">   оплата труда машинистов (</w:t>
            </w:r>
            <w:proofErr w:type="spellStart"/>
            <w:r w:rsidRPr="00424F7C">
              <w:rPr>
                <w:color w:val="000000"/>
                <w:sz w:val="20"/>
                <w:szCs w:val="20"/>
                <w:lang w:eastAsia="ru-RU"/>
              </w:rPr>
              <w:t>ОТм</w:t>
            </w:r>
            <w:proofErr w:type="spellEnd"/>
            <w:r w:rsidRPr="00424F7C">
              <w:rPr>
                <w:color w:val="000000"/>
                <w:sz w:val="20"/>
                <w:szCs w:val="20"/>
                <w:lang w:eastAsia="ru-RU"/>
              </w:rPr>
              <w:t>)</w:t>
            </w:r>
          </w:p>
        </w:tc>
        <w:tc>
          <w:tcPr>
            <w:tcW w:w="2114" w:type="pct"/>
            <w:gridSpan w:val="15"/>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rPr>
                <w:color w:val="000000"/>
                <w:sz w:val="20"/>
                <w:szCs w:val="20"/>
                <w:lang w:eastAsia="ru-RU"/>
              </w:rPr>
            </w:pPr>
            <w:r w:rsidRPr="00424F7C">
              <w:rPr>
                <w:color w:val="000000"/>
                <w:sz w:val="20"/>
                <w:szCs w:val="20"/>
                <w:lang w:eastAsia="ru-RU"/>
              </w:rPr>
              <w:t> </w:t>
            </w:r>
          </w:p>
        </w:tc>
        <w:tc>
          <w:tcPr>
            <w:tcW w:w="431"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276" w:type="pct"/>
            <w:tcBorders>
              <w:top w:val="nil"/>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86</w:t>
            </w:r>
          </w:p>
        </w:tc>
      </w:tr>
      <w:tr w:rsidR="00424F7C" w:rsidRPr="00424F7C" w:rsidTr="00424F7C">
        <w:trPr>
          <w:trHeight w:val="282"/>
        </w:trPr>
        <w:tc>
          <w:tcPr>
            <w:tcW w:w="242" w:type="pct"/>
            <w:tcBorders>
              <w:top w:val="nil"/>
              <w:left w:val="single" w:sz="4" w:space="0" w:color="auto"/>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1130"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808" w:type="pct"/>
            <w:gridSpan w:val="7"/>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rPr>
                <w:color w:val="000000"/>
                <w:sz w:val="20"/>
                <w:szCs w:val="20"/>
                <w:lang w:eastAsia="ru-RU"/>
              </w:rPr>
            </w:pPr>
            <w:r w:rsidRPr="00424F7C">
              <w:rPr>
                <w:color w:val="000000"/>
                <w:sz w:val="20"/>
                <w:szCs w:val="20"/>
                <w:lang w:eastAsia="ru-RU"/>
              </w:rPr>
              <w:t xml:space="preserve">   материальные ресурсы</w:t>
            </w:r>
          </w:p>
        </w:tc>
        <w:tc>
          <w:tcPr>
            <w:tcW w:w="2114" w:type="pct"/>
            <w:gridSpan w:val="15"/>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rPr>
                <w:color w:val="000000"/>
                <w:sz w:val="20"/>
                <w:szCs w:val="20"/>
                <w:lang w:eastAsia="ru-RU"/>
              </w:rPr>
            </w:pPr>
            <w:r w:rsidRPr="00424F7C">
              <w:rPr>
                <w:color w:val="000000"/>
                <w:sz w:val="20"/>
                <w:szCs w:val="20"/>
                <w:lang w:eastAsia="ru-RU"/>
              </w:rPr>
              <w:t> </w:t>
            </w:r>
          </w:p>
        </w:tc>
        <w:tc>
          <w:tcPr>
            <w:tcW w:w="431"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276" w:type="pct"/>
            <w:tcBorders>
              <w:top w:val="nil"/>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350 251,5</w:t>
            </w:r>
          </w:p>
        </w:tc>
      </w:tr>
      <w:tr w:rsidR="00424F7C" w:rsidRPr="00424F7C" w:rsidTr="00424F7C">
        <w:trPr>
          <w:trHeight w:val="282"/>
        </w:trPr>
        <w:tc>
          <w:tcPr>
            <w:tcW w:w="242" w:type="pct"/>
            <w:tcBorders>
              <w:top w:val="nil"/>
              <w:left w:val="single" w:sz="4" w:space="0" w:color="auto"/>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1130"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808" w:type="pct"/>
            <w:gridSpan w:val="7"/>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rPr>
                <w:color w:val="000000"/>
                <w:sz w:val="20"/>
                <w:szCs w:val="20"/>
                <w:lang w:eastAsia="ru-RU"/>
              </w:rPr>
            </w:pPr>
            <w:r w:rsidRPr="00424F7C">
              <w:rPr>
                <w:color w:val="000000"/>
                <w:sz w:val="20"/>
                <w:szCs w:val="20"/>
                <w:lang w:eastAsia="ru-RU"/>
              </w:rPr>
              <w:t xml:space="preserve">   перевозка</w:t>
            </w:r>
          </w:p>
        </w:tc>
        <w:tc>
          <w:tcPr>
            <w:tcW w:w="2114" w:type="pct"/>
            <w:gridSpan w:val="15"/>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rPr>
                <w:color w:val="000000"/>
                <w:sz w:val="20"/>
                <w:szCs w:val="20"/>
                <w:lang w:eastAsia="ru-RU"/>
              </w:rPr>
            </w:pPr>
            <w:r w:rsidRPr="00424F7C">
              <w:rPr>
                <w:color w:val="000000"/>
                <w:sz w:val="20"/>
                <w:szCs w:val="20"/>
                <w:lang w:eastAsia="ru-RU"/>
              </w:rPr>
              <w:t> </w:t>
            </w:r>
          </w:p>
        </w:tc>
        <w:tc>
          <w:tcPr>
            <w:tcW w:w="431"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276" w:type="pct"/>
            <w:tcBorders>
              <w:top w:val="nil"/>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0</w:t>
            </w:r>
          </w:p>
        </w:tc>
      </w:tr>
      <w:tr w:rsidR="00424F7C" w:rsidRPr="00424F7C" w:rsidTr="00424F7C">
        <w:trPr>
          <w:trHeight w:val="282"/>
        </w:trPr>
        <w:tc>
          <w:tcPr>
            <w:tcW w:w="242" w:type="pct"/>
            <w:tcBorders>
              <w:top w:val="nil"/>
              <w:left w:val="single" w:sz="4" w:space="0" w:color="auto"/>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1130"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808" w:type="pct"/>
            <w:gridSpan w:val="7"/>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rPr>
                <w:color w:val="000000"/>
                <w:sz w:val="20"/>
                <w:szCs w:val="20"/>
                <w:lang w:eastAsia="ru-RU"/>
              </w:rPr>
            </w:pPr>
            <w:r w:rsidRPr="00424F7C">
              <w:rPr>
                <w:color w:val="000000"/>
                <w:sz w:val="20"/>
                <w:szCs w:val="20"/>
                <w:lang w:eastAsia="ru-RU"/>
              </w:rPr>
              <w:t>Итого ФОТ (</w:t>
            </w:r>
            <w:proofErr w:type="spellStart"/>
            <w:r w:rsidRPr="00424F7C">
              <w:rPr>
                <w:i/>
                <w:iCs/>
                <w:color w:val="000000"/>
                <w:sz w:val="20"/>
                <w:szCs w:val="20"/>
                <w:lang w:eastAsia="ru-RU"/>
              </w:rPr>
              <w:t>справочно</w:t>
            </w:r>
            <w:proofErr w:type="spellEnd"/>
            <w:r w:rsidRPr="00424F7C">
              <w:rPr>
                <w:color w:val="000000"/>
                <w:sz w:val="20"/>
                <w:szCs w:val="20"/>
                <w:lang w:eastAsia="ru-RU"/>
              </w:rPr>
              <w:t>)</w:t>
            </w:r>
          </w:p>
        </w:tc>
        <w:tc>
          <w:tcPr>
            <w:tcW w:w="2114" w:type="pct"/>
            <w:gridSpan w:val="15"/>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rPr>
                <w:color w:val="000000"/>
                <w:sz w:val="20"/>
                <w:szCs w:val="20"/>
                <w:lang w:eastAsia="ru-RU"/>
              </w:rPr>
            </w:pPr>
            <w:r w:rsidRPr="00424F7C">
              <w:rPr>
                <w:color w:val="000000"/>
                <w:sz w:val="20"/>
                <w:szCs w:val="20"/>
                <w:lang w:eastAsia="ru-RU"/>
              </w:rPr>
              <w:t> </w:t>
            </w:r>
          </w:p>
        </w:tc>
        <w:tc>
          <w:tcPr>
            <w:tcW w:w="431"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276" w:type="pct"/>
            <w:tcBorders>
              <w:top w:val="nil"/>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70 920,6</w:t>
            </w:r>
          </w:p>
        </w:tc>
      </w:tr>
      <w:tr w:rsidR="00424F7C" w:rsidRPr="00424F7C" w:rsidTr="00424F7C">
        <w:trPr>
          <w:trHeight w:val="282"/>
        </w:trPr>
        <w:tc>
          <w:tcPr>
            <w:tcW w:w="242" w:type="pct"/>
            <w:tcBorders>
              <w:top w:val="nil"/>
              <w:left w:val="single" w:sz="4" w:space="0" w:color="auto"/>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1130"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808" w:type="pct"/>
            <w:gridSpan w:val="7"/>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rPr>
                <w:color w:val="000000"/>
                <w:sz w:val="20"/>
                <w:szCs w:val="20"/>
                <w:lang w:eastAsia="ru-RU"/>
              </w:rPr>
            </w:pPr>
            <w:r w:rsidRPr="00424F7C">
              <w:rPr>
                <w:color w:val="000000"/>
                <w:sz w:val="20"/>
                <w:szCs w:val="20"/>
                <w:lang w:eastAsia="ru-RU"/>
              </w:rPr>
              <w:t>Итого накладные расходы</w:t>
            </w:r>
          </w:p>
        </w:tc>
        <w:tc>
          <w:tcPr>
            <w:tcW w:w="2114" w:type="pct"/>
            <w:gridSpan w:val="15"/>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rPr>
                <w:color w:val="000000"/>
                <w:sz w:val="20"/>
                <w:szCs w:val="20"/>
                <w:lang w:eastAsia="ru-RU"/>
              </w:rPr>
            </w:pPr>
            <w:r w:rsidRPr="00424F7C">
              <w:rPr>
                <w:color w:val="000000"/>
                <w:sz w:val="20"/>
                <w:szCs w:val="20"/>
                <w:lang w:eastAsia="ru-RU"/>
              </w:rPr>
              <w:t> </w:t>
            </w:r>
          </w:p>
        </w:tc>
        <w:tc>
          <w:tcPr>
            <w:tcW w:w="431"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276" w:type="pct"/>
            <w:tcBorders>
              <w:top w:val="nil"/>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65 684,02</w:t>
            </w:r>
          </w:p>
        </w:tc>
      </w:tr>
      <w:tr w:rsidR="00424F7C" w:rsidRPr="00424F7C" w:rsidTr="00424F7C">
        <w:trPr>
          <w:trHeight w:val="282"/>
        </w:trPr>
        <w:tc>
          <w:tcPr>
            <w:tcW w:w="242" w:type="pct"/>
            <w:tcBorders>
              <w:top w:val="nil"/>
              <w:left w:val="single" w:sz="4" w:space="0" w:color="auto"/>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1130"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808" w:type="pct"/>
            <w:gridSpan w:val="7"/>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rPr>
                <w:color w:val="000000"/>
                <w:sz w:val="20"/>
                <w:szCs w:val="20"/>
                <w:lang w:eastAsia="ru-RU"/>
              </w:rPr>
            </w:pPr>
            <w:r w:rsidRPr="00424F7C">
              <w:rPr>
                <w:color w:val="000000"/>
                <w:sz w:val="20"/>
                <w:szCs w:val="20"/>
                <w:lang w:eastAsia="ru-RU"/>
              </w:rPr>
              <w:t>Итого сметная прибыль</w:t>
            </w:r>
          </w:p>
        </w:tc>
        <w:tc>
          <w:tcPr>
            <w:tcW w:w="2114" w:type="pct"/>
            <w:gridSpan w:val="15"/>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rPr>
                <w:color w:val="000000"/>
                <w:sz w:val="20"/>
                <w:szCs w:val="20"/>
                <w:lang w:eastAsia="ru-RU"/>
              </w:rPr>
            </w:pPr>
            <w:r w:rsidRPr="00424F7C">
              <w:rPr>
                <w:color w:val="000000"/>
                <w:sz w:val="20"/>
                <w:szCs w:val="20"/>
                <w:lang w:eastAsia="ru-RU"/>
              </w:rPr>
              <w:t> </w:t>
            </w:r>
          </w:p>
        </w:tc>
        <w:tc>
          <w:tcPr>
            <w:tcW w:w="431"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276" w:type="pct"/>
            <w:tcBorders>
              <w:top w:val="nil"/>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34 751,1</w:t>
            </w:r>
          </w:p>
        </w:tc>
      </w:tr>
      <w:tr w:rsidR="00424F7C" w:rsidRPr="00424F7C" w:rsidTr="00424F7C">
        <w:trPr>
          <w:trHeight w:val="282"/>
        </w:trPr>
        <w:tc>
          <w:tcPr>
            <w:tcW w:w="242" w:type="pct"/>
            <w:tcBorders>
              <w:top w:val="nil"/>
              <w:left w:val="single" w:sz="4" w:space="0" w:color="auto"/>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1130"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808" w:type="pct"/>
            <w:gridSpan w:val="7"/>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rPr>
                <w:color w:val="000000"/>
                <w:sz w:val="20"/>
                <w:szCs w:val="20"/>
                <w:lang w:eastAsia="ru-RU"/>
              </w:rPr>
            </w:pPr>
            <w:r w:rsidRPr="00424F7C">
              <w:rPr>
                <w:color w:val="000000"/>
                <w:sz w:val="20"/>
                <w:szCs w:val="20"/>
                <w:lang w:eastAsia="ru-RU"/>
              </w:rPr>
              <w:t>Итого оборудование</w:t>
            </w:r>
          </w:p>
        </w:tc>
        <w:tc>
          <w:tcPr>
            <w:tcW w:w="2114" w:type="pct"/>
            <w:gridSpan w:val="15"/>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rPr>
                <w:color w:val="000000"/>
                <w:sz w:val="20"/>
                <w:szCs w:val="20"/>
                <w:lang w:eastAsia="ru-RU"/>
              </w:rPr>
            </w:pPr>
            <w:r w:rsidRPr="00424F7C">
              <w:rPr>
                <w:color w:val="000000"/>
                <w:sz w:val="20"/>
                <w:szCs w:val="20"/>
                <w:lang w:eastAsia="ru-RU"/>
              </w:rPr>
              <w:t> </w:t>
            </w:r>
          </w:p>
        </w:tc>
        <w:tc>
          <w:tcPr>
            <w:tcW w:w="431"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276" w:type="pct"/>
            <w:tcBorders>
              <w:top w:val="nil"/>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0</w:t>
            </w:r>
          </w:p>
        </w:tc>
      </w:tr>
      <w:tr w:rsidR="00424F7C" w:rsidRPr="00424F7C" w:rsidTr="00424F7C">
        <w:trPr>
          <w:trHeight w:val="282"/>
        </w:trPr>
        <w:tc>
          <w:tcPr>
            <w:tcW w:w="242" w:type="pct"/>
            <w:tcBorders>
              <w:top w:val="nil"/>
              <w:left w:val="single" w:sz="4" w:space="0" w:color="auto"/>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1130"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808" w:type="pct"/>
            <w:gridSpan w:val="7"/>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rPr>
                <w:color w:val="000000"/>
                <w:sz w:val="20"/>
                <w:szCs w:val="20"/>
                <w:lang w:eastAsia="ru-RU"/>
              </w:rPr>
            </w:pPr>
            <w:r w:rsidRPr="00424F7C">
              <w:rPr>
                <w:color w:val="000000"/>
                <w:sz w:val="20"/>
                <w:szCs w:val="20"/>
                <w:lang w:eastAsia="ru-RU"/>
              </w:rPr>
              <w:t>Итого прочие затраты</w:t>
            </w:r>
          </w:p>
        </w:tc>
        <w:tc>
          <w:tcPr>
            <w:tcW w:w="2114" w:type="pct"/>
            <w:gridSpan w:val="15"/>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rPr>
                <w:color w:val="000000"/>
                <w:sz w:val="20"/>
                <w:szCs w:val="20"/>
                <w:lang w:eastAsia="ru-RU"/>
              </w:rPr>
            </w:pPr>
            <w:r w:rsidRPr="00424F7C">
              <w:rPr>
                <w:color w:val="000000"/>
                <w:sz w:val="20"/>
                <w:szCs w:val="20"/>
                <w:lang w:eastAsia="ru-RU"/>
              </w:rPr>
              <w:t> </w:t>
            </w:r>
          </w:p>
        </w:tc>
        <w:tc>
          <w:tcPr>
            <w:tcW w:w="431"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276" w:type="pct"/>
            <w:tcBorders>
              <w:top w:val="nil"/>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0</w:t>
            </w:r>
          </w:p>
        </w:tc>
      </w:tr>
      <w:tr w:rsidR="00424F7C" w:rsidRPr="00424F7C" w:rsidTr="00424F7C">
        <w:trPr>
          <w:trHeight w:val="282"/>
        </w:trPr>
        <w:tc>
          <w:tcPr>
            <w:tcW w:w="242" w:type="pct"/>
            <w:tcBorders>
              <w:top w:val="nil"/>
              <w:left w:val="single" w:sz="4" w:space="0" w:color="auto"/>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1130"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808" w:type="pct"/>
            <w:gridSpan w:val="7"/>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rPr>
                <w:b/>
                <w:bCs/>
                <w:color w:val="000000"/>
                <w:sz w:val="20"/>
                <w:szCs w:val="20"/>
                <w:lang w:eastAsia="ru-RU"/>
              </w:rPr>
            </w:pPr>
            <w:r w:rsidRPr="00424F7C">
              <w:rPr>
                <w:b/>
                <w:bCs/>
                <w:color w:val="000000"/>
                <w:sz w:val="20"/>
                <w:szCs w:val="20"/>
                <w:lang w:eastAsia="ru-RU"/>
              </w:rPr>
              <w:t>Итого по разделу 1. Ремонтные работы</w:t>
            </w:r>
          </w:p>
        </w:tc>
        <w:tc>
          <w:tcPr>
            <w:tcW w:w="2114" w:type="pct"/>
            <w:gridSpan w:val="15"/>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rPr>
                <w:color w:val="000000"/>
                <w:sz w:val="20"/>
                <w:szCs w:val="20"/>
                <w:lang w:eastAsia="ru-RU"/>
              </w:rPr>
            </w:pPr>
            <w:r w:rsidRPr="00424F7C">
              <w:rPr>
                <w:color w:val="000000"/>
                <w:sz w:val="20"/>
                <w:szCs w:val="20"/>
                <w:lang w:eastAsia="ru-RU"/>
              </w:rPr>
              <w:t> </w:t>
            </w:r>
          </w:p>
        </w:tc>
        <w:tc>
          <w:tcPr>
            <w:tcW w:w="431"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276" w:type="pct"/>
            <w:tcBorders>
              <w:top w:val="nil"/>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b/>
                <w:bCs/>
                <w:color w:val="000000"/>
                <w:sz w:val="20"/>
                <w:szCs w:val="20"/>
                <w:lang w:eastAsia="ru-RU"/>
              </w:rPr>
            </w:pPr>
            <w:r w:rsidRPr="00424F7C">
              <w:rPr>
                <w:b/>
                <w:bCs/>
                <w:color w:val="000000"/>
                <w:sz w:val="20"/>
                <w:szCs w:val="20"/>
                <w:lang w:eastAsia="ru-RU"/>
              </w:rPr>
              <w:t>522 617,35</w:t>
            </w:r>
          </w:p>
        </w:tc>
      </w:tr>
      <w:tr w:rsidR="00424F7C" w:rsidRPr="00424F7C" w:rsidTr="00424F7C">
        <w:trPr>
          <w:trHeight w:val="282"/>
        </w:trPr>
        <w:tc>
          <w:tcPr>
            <w:tcW w:w="242" w:type="pct"/>
            <w:tcBorders>
              <w:top w:val="nil"/>
              <w:left w:val="single" w:sz="4" w:space="0" w:color="auto"/>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1130"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3353" w:type="pct"/>
            <w:gridSpan w:val="24"/>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rPr>
                <w:i/>
                <w:iCs/>
                <w:color w:val="000000"/>
                <w:sz w:val="20"/>
                <w:szCs w:val="20"/>
                <w:lang w:eastAsia="ru-RU"/>
              </w:rPr>
            </w:pPr>
            <w:r w:rsidRPr="00424F7C">
              <w:rPr>
                <w:i/>
                <w:iCs/>
                <w:color w:val="000000"/>
                <w:sz w:val="20"/>
                <w:szCs w:val="20"/>
                <w:lang w:eastAsia="ru-RU"/>
              </w:rPr>
              <w:t xml:space="preserve">   в том числе</w:t>
            </w:r>
          </w:p>
        </w:tc>
        <w:tc>
          <w:tcPr>
            <w:tcW w:w="276" w:type="pct"/>
            <w:tcBorders>
              <w:top w:val="nil"/>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r>
      <w:tr w:rsidR="00424F7C" w:rsidRPr="00424F7C" w:rsidTr="00424F7C">
        <w:trPr>
          <w:trHeight w:val="510"/>
        </w:trPr>
        <w:tc>
          <w:tcPr>
            <w:tcW w:w="242" w:type="pct"/>
            <w:tcBorders>
              <w:top w:val="nil"/>
              <w:left w:val="single" w:sz="4" w:space="0" w:color="auto"/>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1130"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808" w:type="pct"/>
            <w:gridSpan w:val="7"/>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rPr>
                <w:color w:val="000000"/>
                <w:sz w:val="20"/>
                <w:szCs w:val="20"/>
                <w:lang w:eastAsia="ru-RU"/>
              </w:rPr>
            </w:pPr>
            <w:r w:rsidRPr="00424F7C">
              <w:rPr>
                <w:color w:val="000000"/>
                <w:sz w:val="20"/>
                <w:szCs w:val="20"/>
                <w:lang w:eastAsia="ru-RU"/>
              </w:rPr>
              <w:t xml:space="preserve">   материальные ресурсы, отсутствующие в ФРСН</w:t>
            </w:r>
          </w:p>
        </w:tc>
        <w:tc>
          <w:tcPr>
            <w:tcW w:w="2114" w:type="pct"/>
            <w:gridSpan w:val="15"/>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rPr>
                <w:color w:val="000000"/>
                <w:sz w:val="20"/>
                <w:szCs w:val="20"/>
                <w:lang w:eastAsia="ru-RU"/>
              </w:rPr>
            </w:pPr>
            <w:r w:rsidRPr="00424F7C">
              <w:rPr>
                <w:color w:val="000000"/>
                <w:sz w:val="20"/>
                <w:szCs w:val="20"/>
                <w:lang w:eastAsia="ru-RU"/>
              </w:rPr>
              <w:t> </w:t>
            </w:r>
          </w:p>
        </w:tc>
        <w:tc>
          <w:tcPr>
            <w:tcW w:w="431"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276" w:type="pct"/>
            <w:tcBorders>
              <w:top w:val="nil"/>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314 161,7</w:t>
            </w:r>
          </w:p>
        </w:tc>
      </w:tr>
      <w:tr w:rsidR="00424F7C" w:rsidRPr="00424F7C" w:rsidTr="00424F7C">
        <w:trPr>
          <w:trHeight w:val="282"/>
        </w:trPr>
        <w:tc>
          <w:tcPr>
            <w:tcW w:w="242" w:type="pct"/>
            <w:tcBorders>
              <w:top w:val="nil"/>
              <w:left w:val="single" w:sz="4" w:space="0" w:color="auto"/>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1130"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808" w:type="pct"/>
            <w:gridSpan w:val="7"/>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rPr>
                <w:color w:val="000000"/>
                <w:sz w:val="20"/>
                <w:szCs w:val="20"/>
                <w:lang w:eastAsia="ru-RU"/>
              </w:rPr>
            </w:pPr>
            <w:r w:rsidRPr="00424F7C">
              <w:rPr>
                <w:color w:val="000000"/>
                <w:sz w:val="20"/>
                <w:szCs w:val="20"/>
                <w:lang w:eastAsia="ru-RU"/>
              </w:rPr>
              <w:t xml:space="preserve">   оборудование, отсутствующее в ФРСН</w:t>
            </w:r>
          </w:p>
        </w:tc>
        <w:tc>
          <w:tcPr>
            <w:tcW w:w="2114" w:type="pct"/>
            <w:gridSpan w:val="15"/>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rPr>
                <w:color w:val="000000"/>
                <w:sz w:val="20"/>
                <w:szCs w:val="20"/>
                <w:lang w:eastAsia="ru-RU"/>
              </w:rPr>
            </w:pPr>
            <w:r w:rsidRPr="00424F7C">
              <w:rPr>
                <w:color w:val="000000"/>
                <w:sz w:val="20"/>
                <w:szCs w:val="20"/>
                <w:lang w:eastAsia="ru-RU"/>
              </w:rPr>
              <w:t> </w:t>
            </w:r>
          </w:p>
        </w:tc>
        <w:tc>
          <w:tcPr>
            <w:tcW w:w="431"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276" w:type="pct"/>
            <w:tcBorders>
              <w:top w:val="nil"/>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0</w:t>
            </w:r>
          </w:p>
        </w:tc>
      </w:tr>
      <w:tr w:rsidR="00424F7C" w:rsidRPr="00424F7C" w:rsidTr="00424F7C">
        <w:trPr>
          <w:trHeight w:val="282"/>
        </w:trPr>
        <w:tc>
          <w:tcPr>
            <w:tcW w:w="242" w:type="pct"/>
            <w:tcBorders>
              <w:top w:val="nil"/>
              <w:left w:val="single" w:sz="4" w:space="0" w:color="auto"/>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1130"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3353" w:type="pct"/>
            <w:gridSpan w:val="24"/>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rPr>
                <w:i/>
                <w:iCs/>
                <w:color w:val="000000"/>
                <w:sz w:val="20"/>
                <w:szCs w:val="20"/>
                <w:lang w:eastAsia="ru-RU"/>
              </w:rPr>
            </w:pPr>
            <w:r w:rsidRPr="00424F7C">
              <w:rPr>
                <w:i/>
                <w:iCs/>
                <w:color w:val="000000"/>
                <w:sz w:val="20"/>
                <w:szCs w:val="20"/>
                <w:lang w:eastAsia="ru-RU"/>
              </w:rPr>
              <w:t xml:space="preserve">   </w:t>
            </w:r>
            <w:proofErr w:type="spellStart"/>
            <w:r w:rsidRPr="00424F7C">
              <w:rPr>
                <w:i/>
                <w:iCs/>
                <w:color w:val="000000"/>
                <w:sz w:val="20"/>
                <w:szCs w:val="20"/>
                <w:lang w:eastAsia="ru-RU"/>
              </w:rPr>
              <w:t>справочно</w:t>
            </w:r>
            <w:proofErr w:type="spellEnd"/>
          </w:p>
        </w:tc>
        <w:tc>
          <w:tcPr>
            <w:tcW w:w="276" w:type="pct"/>
            <w:tcBorders>
              <w:top w:val="nil"/>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r>
      <w:tr w:rsidR="00424F7C" w:rsidRPr="00424F7C" w:rsidTr="00424F7C">
        <w:trPr>
          <w:trHeight w:val="282"/>
        </w:trPr>
        <w:tc>
          <w:tcPr>
            <w:tcW w:w="242" w:type="pct"/>
            <w:tcBorders>
              <w:top w:val="nil"/>
              <w:left w:val="single" w:sz="4" w:space="0" w:color="auto"/>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1130"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808" w:type="pct"/>
            <w:gridSpan w:val="7"/>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rPr>
                <w:color w:val="000000"/>
                <w:sz w:val="20"/>
                <w:szCs w:val="20"/>
                <w:lang w:eastAsia="ru-RU"/>
              </w:rPr>
            </w:pPr>
            <w:r w:rsidRPr="00424F7C">
              <w:rPr>
                <w:color w:val="000000"/>
                <w:sz w:val="20"/>
                <w:szCs w:val="20"/>
                <w:lang w:eastAsia="ru-RU"/>
              </w:rPr>
              <w:t xml:space="preserve">   затраты труда рабочих</w:t>
            </w:r>
          </w:p>
        </w:tc>
        <w:tc>
          <w:tcPr>
            <w:tcW w:w="2114" w:type="pct"/>
            <w:gridSpan w:val="15"/>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rPr>
                <w:color w:val="000000"/>
                <w:sz w:val="20"/>
                <w:szCs w:val="20"/>
                <w:lang w:eastAsia="ru-RU"/>
              </w:rPr>
            </w:pPr>
            <w:r w:rsidRPr="00424F7C">
              <w:rPr>
                <w:color w:val="000000"/>
                <w:sz w:val="20"/>
                <w:szCs w:val="20"/>
                <w:lang w:eastAsia="ru-RU"/>
              </w:rPr>
              <w:t> </w:t>
            </w:r>
          </w:p>
        </w:tc>
        <w:tc>
          <w:tcPr>
            <w:tcW w:w="431"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276" w:type="pct"/>
            <w:tcBorders>
              <w:top w:val="nil"/>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128,226</w:t>
            </w:r>
          </w:p>
        </w:tc>
      </w:tr>
      <w:tr w:rsidR="00424F7C" w:rsidRPr="00424F7C" w:rsidTr="00424F7C">
        <w:trPr>
          <w:trHeight w:val="282"/>
        </w:trPr>
        <w:tc>
          <w:tcPr>
            <w:tcW w:w="242" w:type="pct"/>
            <w:tcBorders>
              <w:top w:val="nil"/>
              <w:left w:val="single" w:sz="4" w:space="0" w:color="auto"/>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1130"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808" w:type="pct"/>
            <w:gridSpan w:val="7"/>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rPr>
                <w:color w:val="000000"/>
                <w:sz w:val="20"/>
                <w:szCs w:val="20"/>
                <w:lang w:eastAsia="ru-RU"/>
              </w:rPr>
            </w:pPr>
            <w:r w:rsidRPr="00424F7C">
              <w:rPr>
                <w:color w:val="000000"/>
                <w:sz w:val="20"/>
                <w:szCs w:val="20"/>
                <w:lang w:eastAsia="ru-RU"/>
              </w:rPr>
              <w:t xml:space="preserve">   затраты труда машинистов</w:t>
            </w:r>
          </w:p>
        </w:tc>
        <w:tc>
          <w:tcPr>
            <w:tcW w:w="2114" w:type="pct"/>
            <w:gridSpan w:val="15"/>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rPr>
                <w:color w:val="000000"/>
                <w:sz w:val="20"/>
                <w:szCs w:val="20"/>
                <w:lang w:eastAsia="ru-RU"/>
              </w:rPr>
            </w:pPr>
            <w:r w:rsidRPr="00424F7C">
              <w:rPr>
                <w:color w:val="000000"/>
                <w:sz w:val="20"/>
                <w:szCs w:val="20"/>
                <w:lang w:eastAsia="ru-RU"/>
              </w:rPr>
              <w:t> </w:t>
            </w:r>
          </w:p>
        </w:tc>
        <w:tc>
          <w:tcPr>
            <w:tcW w:w="431"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276" w:type="pct"/>
            <w:tcBorders>
              <w:top w:val="nil"/>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0,1491</w:t>
            </w:r>
          </w:p>
        </w:tc>
      </w:tr>
      <w:tr w:rsidR="00424F7C" w:rsidRPr="00424F7C" w:rsidTr="00424F7C">
        <w:trPr>
          <w:trHeight w:val="255"/>
        </w:trPr>
        <w:tc>
          <w:tcPr>
            <w:tcW w:w="5000" w:type="pct"/>
            <w:gridSpan w:val="28"/>
            <w:tcBorders>
              <w:top w:val="nil"/>
              <w:left w:val="nil"/>
              <w:bottom w:val="nil"/>
              <w:right w:val="nil"/>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r>
      <w:tr w:rsidR="00424F7C" w:rsidRPr="00424F7C" w:rsidTr="00424F7C">
        <w:trPr>
          <w:trHeight w:val="282"/>
        </w:trPr>
        <w:tc>
          <w:tcPr>
            <w:tcW w:w="242" w:type="pct"/>
            <w:tcBorders>
              <w:top w:val="single" w:sz="4" w:space="0" w:color="auto"/>
              <w:left w:val="single" w:sz="4" w:space="0" w:color="auto"/>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1231" w:type="pct"/>
            <w:gridSpan w:val="3"/>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3251" w:type="pct"/>
            <w:gridSpan w:val="23"/>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rPr>
                <w:b/>
                <w:bCs/>
                <w:color w:val="000000"/>
                <w:sz w:val="20"/>
                <w:szCs w:val="20"/>
                <w:lang w:eastAsia="ru-RU"/>
              </w:rPr>
            </w:pPr>
            <w:r w:rsidRPr="00424F7C">
              <w:rPr>
                <w:b/>
                <w:bCs/>
                <w:color w:val="000000"/>
                <w:sz w:val="20"/>
                <w:szCs w:val="20"/>
                <w:lang w:eastAsia="ru-RU"/>
              </w:rPr>
              <w:t>ИТОГИ ПО СМЕТЕ</w:t>
            </w:r>
          </w:p>
        </w:tc>
        <w:tc>
          <w:tcPr>
            <w:tcW w:w="276" w:type="pct"/>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r>
      <w:tr w:rsidR="00424F7C" w:rsidRPr="00424F7C" w:rsidTr="00424F7C">
        <w:trPr>
          <w:trHeight w:val="255"/>
        </w:trPr>
        <w:tc>
          <w:tcPr>
            <w:tcW w:w="242" w:type="pct"/>
            <w:tcBorders>
              <w:top w:val="nil"/>
              <w:left w:val="single" w:sz="4" w:space="0" w:color="auto"/>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1231" w:type="pct"/>
            <w:gridSpan w:val="3"/>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3251" w:type="pct"/>
            <w:gridSpan w:val="23"/>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rPr>
                <w:color w:val="000000"/>
                <w:sz w:val="20"/>
                <w:szCs w:val="20"/>
                <w:lang w:eastAsia="ru-RU"/>
              </w:rPr>
            </w:pPr>
            <w:r w:rsidRPr="00424F7C">
              <w:rPr>
                <w:color w:val="000000"/>
                <w:sz w:val="20"/>
                <w:szCs w:val="20"/>
                <w:lang w:eastAsia="ru-RU"/>
              </w:rPr>
              <w:t> </w:t>
            </w:r>
          </w:p>
        </w:tc>
        <w:tc>
          <w:tcPr>
            <w:tcW w:w="276" w:type="pct"/>
            <w:tcBorders>
              <w:top w:val="nil"/>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r>
      <w:tr w:rsidR="00424F7C" w:rsidRPr="00424F7C" w:rsidTr="00424F7C">
        <w:trPr>
          <w:trHeight w:val="282"/>
        </w:trPr>
        <w:tc>
          <w:tcPr>
            <w:tcW w:w="242" w:type="pct"/>
            <w:tcBorders>
              <w:top w:val="nil"/>
              <w:left w:val="single" w:sz="4" w:space="0" w:color="auto"/>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1231" w:type="pct"/>
            <w:gridSpan w:val="3"/>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788" w:type="pct"/>
            <w:gridSpan w:val="7"/>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rPr>
                <w:b/>
                <w:bCs/>
                <w:color w:val="000000"/>
                <w:sz w:val="20"/>
                <w:szCs w:val="20"/>
                <w:lang w:eastAsia="ru-RU"/>
              </w:rPr>
            </w:pPr>
            <w:r w:rsidRPr="00424F7C">
              <w:rPr>
                <w:b/>
                <w:bCs/>
                <w:color w:val="000000"/>
                <w:sz w:val="20"/>
                <w:szCs w:val="20"/>
                <w:lang w:eastAsia="ru-RU"/>
              </w:rPr>
              <w:t>ВСЕГО строительные работы</w:t>
            </w:r>
          </w:p>
        </w:tc>
        <w:tc>
          <w:tcPr>
            <w:tcW w:w="2033" w:type="pct"/>
            <w:gridSpan w:val="14"/>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rPr>
                <w:color w:val="000000"/>
                <w:sz w:val="20"/>
                <w:szCs w:val="20"/>
                <w:lang w:eastAsia="ru-RU"/>
              </w:rPr>
            </w:pPr>
            <w:r w:rsidRPr="00424F7C">
              <w:rPr>
                <w:color w:val="000000"/>
                <w:sz w:val="20"/>
                <w:szCs w:val="20"/>
                <w:lang w:eastAsia="ru-RU"/>
              </w:rPr>
              <w:t> </w:t>
            </w:r>
          </w:p>
        </w:tc>
        <w:tc>
          <w:tcPr>
            <w:tcW w:w="431"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276" w:type="pct"/>
            <w:tcBorders>
              <w:top w:val="nil"/>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b/>
                <w:bCs/>
                <w:color w:val="000000"/>
                <w:sz w:val="20"/>
                <w:szCs w:val="20"/>
                <w:lang w:eastAsia="ru-RU"/>
              </w:rPr>
            </w:pPr>
            <w:r w:rsidRPr="00424F7C">
              <w:rPr>
                <w:b/>
                <w:bCs/>
                <w:color w:val="000000"/>
                <w:sz w:val="20"/>
                <w:szCs w:val="20"/>
                <w:lang w:eastAsia="ru-RU"/>
              </w:rPr>
              <w:t>522 617,35</w:t>
            </w:r>
          </w:p>
        </w:tc>
      </w:tr>
      <w:tr w:rsidR="00424F7C" w:rsidRPr="00424F7C" w:rsidTr="00424F7C">
        <w:trPr>
          <w:trHeight w:val="282"/>
        </w:trPr>
        <w:tc>
          <w:tcPr>
            <w:tcW w:w="242" w:type="pct"/>
            <w:tcBorders>
              <w:top w:val="nil"/>
              <w:left w:val="single" w:sz="4" w:space="0" w:color="auto"/>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1231" w:type="pct"/>
            <w:gridSpan w:val="3"/>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3251" w:type="pct"/>
            <w:gridSpan w:val="23"/>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rPr>
                <w:i/>
                <w:iCs/>
                <w:color w:val="000000"/>
                <w:sz w:val="20"/>
                <w:szCs w:val="20"/>
                <w:lang w:eastAsia="ru-RU"/>
              </w:rPr>
            </w:pPr>
            <w:r w:rsidRPr="00424F7C">
              <w:rPr>
                <w:i/>
                <w:iCs/>
                <w:color w:val="000000"/>
                <w:sz w:val="20"/>
                <w:szCs w:val="20"/>
                <w:lang w:eastAsia="ru-RU"/>
              </w:rPr>
              <w:t xml:space="preserve">   в том числе</w:t>
            </w:r>
          </w:p>
        </w:tc>
        <w:tc>
          <w:tcPr>
            <w:tcW w:w="276" w:type="pct"/>
            <w:tcBorders>
              <w:top w:val="nil"/>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r>
      <w:tr w:rsidR="00424F7C" w:rsidRPr="00424F7C" w:rsidTr="00424F7C">
        <w:trPr>
          <w:trHeight w:val="282"/>
        </w:trPr>
        <w:tc>
          <w:tcPr>
            <w:tcW w:w="242" w:type="pct"/>
            <w:tcBorders>
              <w:top w:val="nil"/>
              <w:left w:val="single" w:sz="4" w:space="0" w:color="auto"/>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1231" w:type="pct"/>
            <w:gridSpan w:val="3"/>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788" w:type="pct"/>
            <w:gridSpan w:val="7"/>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rPr>
                <w:color w:val="000000"/>
                <w:sz w:val="20"/>
                <w:szCs w:val="20"/>
                <w:lang w:eastAsia="ru-RU"/>
              </w:rPr>
            </w:pPr>
            <w:r w:rsidRPr="00424F7C">
              <w:rPr>
                <w:color w:val="000000"/>
                <w:sz w:val="20"/>
                <w:szCs w:val="20"/>
                <w:lang w:eastAsia="ru-RU"/>
              </w:rPr>
              <w:t xml:space="preserve">   Всего прямые затраты</w:t>
            </w:r>
          </w:p>
        </w:tc>
        <w:tc>
          <w:tcPr>
            <w:tcW w:w="2033" w:type="pct"/>
            <w:gridSpan w:val="14"/>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rPr>
                <w:color w:val="000000"/>
                <w:sz w:val="20"/>
                <w:szCs w:val="20"/>
                <w:lang w:eastAsia="ru-RU"/>
              </w:rPr>
            </w:pPr>
            <w:r w:rsidRPr="00424F7C">
              <w:rPr>
                <w:color w:val="000000"/>
                <w:sz w:val="20"/>
                <w:szCs w:val="20"/>
                <w:lang w:eastAsia="ru-RU"/>
              </w:rPr>
              <w:t> </w:t>
            </w:r>
          </w:p>
        </w:tc>
        <w:tc>
          <w:tcPr>
            <w:tcW w:w="431"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276" w:type="pct"/>
            <w:tcBorders>
              <w:top w:val="nil"/>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422 182,23</w:t>
            </w:r>
          </w:p>
        </w:tc>
      </w:tr>
      <w:tr w:rsidR="00424F7C" w:rsidRPr="00424F7C" w:rsidTr="00424F7C">
        <w:trPr>
          <w:trHeight w:val="282"/>
        </w:trPr>
        <w:tc>
          <w:tcPr>
            <w:tcW w:w="242" w:type="pct"/>
            <w:tcBorders>
              <w:top w:val="nil"/>
              <w:left w:val="single" w:sz="4" w:space="0" w:color="auto"/>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1231" w:type="pct"/>
            <w:gridSpan w:val="3"/>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3251" w:type="pct"/>
            <w:gridSpan w:val="23"/>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rPr>
                <w:i/>
                <w:iCs/>
                <w:color w:val="000000"/>
                <w:sz w:val="20"/>
                <w:szCs w:val="20"/>
                <w:lang w:eastAsia="ru-RU"/>
              </w:rPr>
            </w:pPr>
            <w:r w:rsidRPr="00424F7C">
              <w:rPr>
                <w:i/>
                <w:iCs/>
                <w:color w:val="000000"/>
                <w:sz w:val="20"/>
                <w:szCs w:val="20"/>
                <w:lang w:eastAsia="ru-RU"/>
              </w:rPr>
              <w:t xml:space="preserve">      в том числе</w:t>
            </w:r>
          </w:p>
        </w:tc>
        <w:tc>
          <w:tcPr>
            <w:tcW w:w="276" w:type="pct"/>
            <w:tcBorders>
              <w:top w:val="nil"/>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r>
      <w:tr w:rsidR="00424F7C" w:rsidRPr="00424F7C" w:rsidTr="00424F7C">
        <w:trPr>
          <w:trHeight w:val="282"/>
        </w:trPr>
        <w:tc>
          <w:tcPr>
            <w:tcW w:w="242" w:type="pct"/>
            <w:tcBorders>
              <w:top w:val="nil"/>
              <w:left w:val="single" w:sz="4" w:space="0" w:color="auto"/>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1231" w:type="pct"/>
            <w:gridSpan w:val="3"/>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788" w:type="pct"/>
            <w:gridSpan w:val="7"/>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rPr>
                <w:color w:val="000000"/>
                <w:sz w:val="20"/>
                <w:szCs w:val="20"/>
                <w:lang w:eastAsia="ru-RU"/>
              </w:rPr>
            </w:pPr>
            <w:r w:rsidRPr="00424F7C">
              <w:rPr>
                <w:color w:val="000000"/>
                <w:sz w:val="20"/>
                <w:szCs w:val="20"/>
                <w:lang w:eastAsia="ru-RU"/>
              </w:rPr>
              <w:t xml:space="preserve">      оплата труда (ОТ)</w:t>
            </w:r>
          </w:p>
        </w:tc>
        <w:tc>
          <w:tcPr>
            <w:tcW w:w="2033" w:type="pct"/>
            <w:gridSpan w:val="14"/>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rPr>
                <w:color w:val="000000"/>
                <w:sz w:val="20"/>
                <w:szCs w:val="20"/>
                <w:lang w:eastAsia="ru-RU"/>
              </w:rPr>
            </w:pPr>
            <w:r w:rsidRPr="00424F7C">
              <w:rPr>
                <w:color w:val="000000"/>
                <w:sz w:val="20"/>
                <w:szCs w:val="20"/>
                <w:lang w:eastAsia="ru-RU"/>
              </w:rPr>
              <w:t> </w:t>
            </w:r>
          </w:p>
        </w:tc>
        <w:tc>
          <w:tcPr>
            <w:tcW w:w="431"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276" w:type="pct"/>
            <w:tcBorders>
              <w:top w:val="nil"/>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70 834,6</w:t>
            </w:r>
          </w:p>
        </w:tc>
      </w:tr>
      <w:tr w:rsidR="00424F7C" w:rsidRPr="00424F7C" w:rsidTr="00424F7C">
        <w:trPr>
          <w:trHeight w:val="282"/>
        </w:trPr>
        <w:tc>
          <w:tcPr>
            <w:tcW w:w="242" w:type="pct"/>
            <w:tcBorders>
              <w:top w:val="nil"/>
              <w:left w:val="single" w:sz="4" w:space="0" w:color="auto"/>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lastRenderedPageBreak/>
              <w:t> </w:t>
            </w:r>
          </w:p>
        </w:tc>
        <w:tc>
          <w:tcPr>
            <w:tcW w:w="1231" w:type="pct"/>
            <w:gridSpan w:val="3"/>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788" w:type="pct"/>
            <w:gridSpan w:val="7"/>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rPr>
                <w:color w:val="000000"/>
                <w:sz w:val="20"/>
                <w:szCs w:val="20"/>
                <w:lang w:eastAsia="ru-RU"/>
              </w:rPr>
            </w:pPr>
            <w:r w:rsidRPr="00424F7C">
              <w:rPr>
                <w:color w:val="000000"/>
                <w:sz w:val="20"/>
                <w:szCs w:val="20"/>
                <w:lang w:eastAsia="ru-RU"/>
              </w:rPr>
              <w:t xml:space="preserve">      эксплуатация машин и механизмов</w:t>
            </w:r>
          </w:p>
        </w:tc>
        <w:tc>
          <w:tcPr>
            <w:tcW w:w="2033" w:type="pct"/>
            <w:gridSpan w:val="14"/>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rPr>
                <w:color w:val="000000"/>
                <w:sz w:val="20"/>
                <w:szCs w:val="20"/>
                <w:lang w:eastAsia="ru-RU"/>
              </w:rPr>
            </w:pPr>
            <w:r w:rsidRPr="00424F7C">
              <w:rPr>
                <w:color w:val="000000"/>
                <w:sz w:val="20"/>
                <w:szCs w:val="20"/>
                <w:lang w:eastAsia="ru-RU"/>
              </w:rPr>
              <w:t> </w:t>
            </w:r>
          </w:p>
        </w:tc>
        <w:tc>
          <w:tcPr>
            <w:tcW w:w="431"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276" w:type="pct"/>
            <w:tcBorders>
              <w:top w:val="nil"/>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1 010,13</w:t>
            </w:r>
          </w:p>
        </w:tc>
      </w:tr>
      <w:tr w:rsidR="00424F7C" w:rsidRPr="00424F7C" w:rsidTr="00424F7C">
        <w:trPr>
          <w:trHeight w:val="282"/>
        </w:trPr>
        <w:tc>
          <w:tcPr>
            <w:tcW w:w="242" w:type="pct"/>
            <w:tcBorders>
              <w:top w:val="nil"/>
              <w:left w:val="single" w:sz="4" w:space="0" w:color="auto"/>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1231" w:type="pct"/>
            <w:gridSpan w:val="3"/>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788" w:type="pct"/>
            <w:gridSpan w:val="7"/>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rPr>
                <w:color w:val="000000"/>
                <w:sz w:val="20"/>
                <w:szCs w:val="20"/>
                <w:lang w:eastAsia="ru-RU"/>
              </w:rPr>
            </w:pPr>
            <w:r w:rsidRPr="00424F7C">
              <w:rPr>
                <w:color w:val="000000"/>
                <w:sz w:val="20"/>
                <w:szCs w:val="20"/>
                <w:lang w:eastAsia="ru-RU"/>
              </w:rPr>
              <w:t xml:space="preserve">      оплата труда машинистов (</w:t>
            </w:r>
            <w:proofErr w:type="spellStart"/>
            <w:r w:rsidRPr="00424F7C">
              <w:rPr>
                <w:color w:val="000000"/>
                <w:sz w:val="20"/>
                <w:szCs w:val="20"/>
                <w:lang w:eastAsia="ru-RU"/>
              </w:rPr>
              <w:t>ОТм</w:t>
            </w:r>
            <w:proofErr w:type="spellEnd"/>
            <w:r w:rsidRPr="00424F7C">
              <w:rPr>
                <w:color w:val="000000"/>
                <w:sz w:val="20"/>
                <w:szCs w:val="20"/>
                <w:lang w:eastAsia="ru-RU"/>
              </w:rPr>
              <w:t>)</w:t>
            </w:r>
          </w:p>
        </w:tc>
        <w:tc>
          <w:tcPr>
            <w:tcW w:w="2033" w:type="pct"/>
            <w:gridSpan w:val="14"/>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rPr>
                <w:color w:val="000000"/>
                <w:sz w:val="20"/>
                <w:szCs w:val="20"/>
                <w:lang w:eastAsia="ru-RU"/>
              </w:rPr>
            </w:pPr>
            <w:r w:rsidRPr="00424F7C">
              <w:rPr>
                <w:color w:val="000000"/>
                <w:sz w:val="20"/>
                <w:szCs w:val="20"/>
                <w:lang w:eastAsia="ru-RU"/>
              </w:rPr>
              <w:t> </w:t>
            </w:r>
          </w:p>
        </w:tc>
        <w:tc>
          <w:tcPr>
            <w:tcW w:w="431"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276" w:type="pct"/>
            <w:tcBorders>
              <w:top w:val="nil"/>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86</w:t>
            </w:r>
          </w:p>
        </w:tc>
      </w:tr>
      <w:tr w:rsidR="00424F7C" w:rsidRPr="00424F7C" w:rsidTr="00424F7C">
        <w:trPr>
          <w:trHeight w:val="282"/>
        </w:trPr>
        <w:tc>
          <w:tcPr>
            <w:tcW w:w="242" w:type="pct"/>
            <w:tcBorders>
              <w:top w:val="nil"/>
              <w:left w:val="single" w:sz="4" w:space="0" w:color="auto"/>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1231" w:type="pct"/>
            <w:gridSpan w:val="3"/>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788" w:type="pct"/>
            <w:gridSpan w:val="7"/>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rPr>
                <w:color w:val="000000"/>
                <w:sz w:val="20"/>
                <w:szCs w:val="20"/>
                <w:lang w:eastAsia="ru-RU"/>
              </w:rPr>
            </w:pPr>
            <w:r w:rsidRPr="00424F7C">
              <w:rPr>
                <w:color w:val="000000"/>
                <w:sz w:val="20"/>
                <w:szCs w:val="20"/>
                <w:lang w:eastAsia="ru-RU"/>
              </w:rPr>
              <w:t xml:space="preserve">      материальные ресурсы</w:t>
            </w:r>
          </w:p>
        </w:tc>
        <w:tc>
          <w:tcPr>
            <w:tcW w:w="2033" w:type="pct"/>
            <w:gridSpan w:val="14"/>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rPr>
                <w:color w:val="000000"/>
                <w:sz w:val="20"/>
                <w:szCs w:val="20"/>
                <w:lang w:eastAsia="ru-RU"/>
              </w:rPr>
            </w:pPr>
            <w:r w:rsidRPr="00424F7C">
              <w:rPr>
                <w:color w:val="000000"/>
                <w:sz w:val="20"/>
                <w:szCs w:val="20"/>
                <w:lang w:eastAsia="ru-RU"/>
              </w:rPr>
              <w:t> </w:t>
            </w:r>
          </w:p>
        </w:tc>
        <w:tc>
          <w:tcPr>
            <w:tcW w:w="431"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276" w:type="pct"/>
            <w:tcBorders>
              <w:top w:val="nil"/>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350 251,5</w:t>
            </w:r>
          </w:p>
        </w:tc>
      </w:tr>
      <w:tr w:rsidR="00424F7C" w:rsidRPr="00424F7C" w:rsidTr="00424F7C">
        <w:trPr>
          <w:trHeight w:val="282"/>
        </w:trPr>
        <w:tc>
          <w:tcPr>
            <w:tcW w:w="242" w:type="pct"/>
            <w:tcBorders>
              <w:top w:val="nil"/>
              <w:left w:val="single" w:sz="4" w:space="0" w:color="auto"/>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1231" w:type="pct"/>
            <w:gridSpan w:val="3"/>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788" w:type="pct"/>
            <w:gridSpan w:val="7"/>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rPr>
                <w:color w:val="000000"/>
                <w:sz w:val="20"/>
                <w:szCs w:val="20"/>
                <w:lang w:eastAsia="ru-RU"/>
              </w:rPr>
            </w:pPr>
            <w:r w:rsidRPr="00424F7C">
              <w:rPr>
                <w:color w:val="000000"/>
                <w:sz w:val="20"/>
                <w:szCs w:val="20"/>
                <w:lang w:eastAsia="ru-RU"/>
              </w:rPr>
              <w:t xml:space="preserve">   Всего ФОТ (</w:t>
            </w:r>
            <w:proofErr w:type="spellStart"/>
            <w:r w:rsidRPr="00424F7C">
              <w:rPr>
                <w:i/>
                <w:iCs/>
                <w:color w:val="000000"/>
                <w:sz w:val="20"/>
                <w:szCs w:val="20"/>
                <w:lang w:eastAsia="ru-RU"/>
              </w:rPr>
              <w:t>справочно</w:t>
            </w:r>
            <w:proofErr w:type="spellEnd"/>
            <w:r w:rsidRPr="00424F7C">
              <w:rPr>
                <w:color w:val="000000"/>
                <w:sz w:val="20"/>
                <w:szCs w:val="20"/>
                <w:lang w:eastAsia="ru-RU"/>
              </w:rPr>
              <w:t>)</w:t>
            </w:r>
          </w:p>
        </w:tc>
        <w:tc>
          <w:tcPr>
            <w:tcW w:w="2033" w:type="pct"/>
            <w:gridSpan w:val="14"/>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rPr>
                <w:color w:val="000000"/>
                <w:sz w:val="20"/>
                <w:szCs w:val="20"/>
                <w:lang w:eastAsia="ru-RU"/>
              </w:rPr>
            </w:pPr>
            <w:r w:rsidRPr="00424F7C">
              <w:rPr>
                <w:color w:val="000000"/>
                <w:sz w:val="20"/>
                <w:szCs w:val="20"/>
                <w:lang w:eastAsia="ru-RU"/>
              </w:rPr>
              <w:t> </w:t>
            </w:r>
          </w:p>
        </w:tc>
        <w:tc>
          <w:tcPr>
            <w:tcW w:w="431"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276" w:type="pct"/>
            <w:tcBorders>
              <w:top w:val="nil"/>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70 920,6</w:t>
            </w:r>
          </w:p>
        </w:tc>
      </w:tr>
      <w:tr w:rsidR="00424F7C" w:rsidRPr="00424F7C" w:rsidTr="00424F7C">
        <w:trPr>
          <w:trHeight w:val="282"/>
        </w:trPr>
        <w:tc>
          <w:tcPr>
            <w:tcW w:w="242" w:type="pct"/>
            <w:tcBorders>
              <w:top w:val="nil"/>
              <w:left w:val="single" w:sz="4" w:space="0" w:color="auto"/>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1231" w:type="pct"/>
            <w:gridSpan w:val="3"/>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788" w:type="pct"/>
            <w:gridSpan w:val="7"/>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rPr>
                <w:color w:val="000000"/>
                <w:sz w:val="20"/>
                <w:szCs w:val="20"/>
                <w:lang w:eastAsia="ru-RU"/>
              </w:rPr>
            </w:pPr>
            <w:r w:rsidRPr="00424F7C">
              <w:rPr>
                <w:color w:val="000000"/>
                <w:sz w:val="20"/>
                <w:szCs w:val="20"/>
                <w:lang w:eastAsia="ru-RU"/>
              </w:rPr>
              <w:t xml:space="preserve">   Всего накладные расходы</w:t>
            </w:r>
          </w:p>
        </w:tc>
        <w:tc>
          <w:tcPr>
            <w:tcW w:w="2033" w:type="pct"/>
            <w:gridSpan w:val="14"/>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rPr>
                <w:color w:val="000000"/>
                <w:sz w:val="20"/>
                <w:szCs w:val="20"/>
                <w:lang w:eastAsia="ru-RU"/>
              </w:rPr>
            </w:pPr>
            <w:r w:rsidRPr="00424F7C">
              <w:rPr>
                <w:color w:val="000000"/>
                <w:sz w:val="20"/>
                <w:szCs w:val="20"/>
                <w:lang w:eastAsia="ru-RU"/>
              </w:rPr>
              <w:t> </w:t>
            </w:r>
          </w:p>
        </w:tc>
        <w:tc>
          <w:tcPr>
            <w:tcW w:w="431"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276" w:type="pct"/>
            <w:tcBorders>
              <w:top w:val="nil"/>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65 684,02</w:t>
            </w:r>
          </w:p>
        </w:tc>
      </w:tr>
      <w:tr w:rsidR="00424F7C" w:rsidRPr="00424F7C" w:rsidTr="00424F7C">
        <w:trPr>
          <w:trHeight w:val="282"/>
        </w:trPr>
        <w:tc>
          <w:tcPr>
            <w:tcW w:w="242" w:type="pct"/>
            <w:tcBorders>
              <w:top w:val="nil"/>
              <w:left w:val="single" w:sz="4" w:space="0" w:color="auto"/>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1231" w:type="pct"/>
            <w:gridSpan w:val="3"/>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788" w:type="pct"/>
            <w:gridSpan w:val="7"/>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rPr>
                <w:color w:val="000000"/>
                <w:sz w:val="20"/>
                <w:szCs w:val="20"/>
                <w:lang w:eastAsia="ru-RU"/>
              </w:rPr>
            </w:pPr>
            <w:r w:rsidRPr="00424F7C">
              <w:rPr>
                <w:color w:val="000000"/>
                <w:sz w:val="20"/>
                <w:szCs w:val="20"/>
                <w:lang w:eastAsia="ru-RU"/>
              </w:rPr>
              <w:t xml:space="preserve">   Всего сметная прибыль</w:t>
            </w:r>
          </w:p>
        </w:tc>
        <w:tc>
          <w:tcPr>
            <w:tcW w:w="2033" w:type="pct"/>
            <w:gridSpan w:val="14"/>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rPr>
                <w:color w:val="000000"/>
                <w:sz w:val="20"/>
                <w:szCs w:val="20"/>
                <w:lang w:eastAsia="ru-RU"/>
              </w:rPr>
            </w:pPr>
            <w:r w:rsidRPr="00424F7C">
              <w:rPr>
                <w:color w:val="000000"/>
                <w:sz w:val="20"/>
                <w:szCs w:val="20"/>
                <w:lang w:eastAsia="ru-RU"/>
              </w:rPr>
              <w:t> </w:t>
            </w:r>
          </w:p>
        </w:tc>
        <w:tc>
          <w:tcPr>
            <w:tcW w:w="431"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276" w:type="pct"/>
            <w:tcBorders>
              <w:top w:val="nil"/>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34 751,1</w:t>
            </w:r>
          </w:p>
        </w:tc>
      </w:tr>
      <w:tr w:rsidR="00424F7C" w:rsidRPr="00424F7C" w:rsidTr="00424F7C">
        <w:trPr>
          <w:trHeight w:val="255"/>
        </w:trPr>
        <w:tc>
          <w:tcPr>
            <w:tcW w:w="242" w:type="pct"/>
            <w:tcBorders>
              <w:top w:val="nil"/>
              <w:left w:val="single" w:sz="4" w:space="0" w:color="auto"/>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1231" w:type="pct"/>
            <w:gridSpan w:val="3"/>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3251" w:type="pct"/>
            <w:gridSpan w:val="23"/>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rPr>
                <w:color w:val="000000"/>
                <w:sz w:val="20"/>
                <w:szCs w:val="20"/>
                <w:lang w:eastAsia="ru-RU"/>
              </w:rPr>
            </w:pPr>
            <w:r w:rsidRPr="00424F7C">
              <w:rPr>
                <w:color w:val="000000"/>
                <w:sz w:val="20"/>
                <w:szCs w:val="20"/>
                <w:lang w:eastAsia="ru-RU"/>
              </w:rPr>
              <w:t> </w:t>
            </w:r>
          </w:p>
        </w:tc>
        <w:tc>
          <w:tcPr>
            <w:tcW w:w="276" w:type="pct"/>
            <w:tcBorders>
              <w:top w:val="nil"/>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r>
      <w:tr w:rsidR="00424F7C" w:rsidRPr="00424F7C" w:rsidTr="00424F7C">
        <w:trPr>
          <w:trHeight w:val="282"/>
        </w:trPr>
        <w:tc>
          <w:tcPr>
            <w:tcW w:w="242" w:type="pct"/>
            <w:tcBorders>
              <w:top w:val="nil"/>
              <w:left w:val="single" w:sz="4" w:space="0" w:color="auto"/>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1231" w:type="pct"/>
            <w:gridSpan w:val="3"/>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788" w:type="pct"/>
            <w:gridSpan w:val="7"/>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rPr>
                <w:b/>
                <w:bCs/>
                <w:color w:val="000000"/>
                <w:sz w:val="20"/>
                <w:szCs w:val="20"/>
                <w:lang w:eastAsia="ru-RU"/>
              </w:rPr>
            </w:pPr>
            <w:r w:rsidRPr="00424F7C">
              <w:rPr>
                <w:b/>
                <w:bCs/>
                <w:color w:val="000000"/>
                <w:sz w:val="20"/>
                <w:szCs w:val="20"/>
                <w:lang w:eastAsia="ru-RU"/>
              </w:rPr>
              <w:t>ВСЕГО по смете</w:t>
            </w:r>
          </w:p>
        </w:tc>
        <w:tc>
          <w:tcPr>
            <w:tcW w:w="2033" w:type="pct"/>
            <w:gridSpan w:val="14"/>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rPr>
                <w:color w:val="000000"/>
                <w:sz w:val="20"/>
                <w:szCs w:val="20"/>
                <w:lang w:eastAsia="ru-RU"/>
              </w:rPr>
            </w:pPr>
            <w:r w:rsidRPr="00424F7C">
              <w:rPr>
                <w:color w:val="000000"/>
                <w:sz w:val="20"/>
                <w:szCs w:val="20"/>
                <w:lang w:eastAsia="ru-RU"/>
              </w:rPr>
              <w:t> </w:t>
            </w:r>
          </w:p>
        </w:tc>
        <w:tc>
          <w:tcPr>
            <w:tcW w:w="431"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276" w:type="pct"/>
            <w:tcBorders>
              <w:top w:val="nil"/>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b/>
                <w:bCs/>
                <w:color w:val="000000"/>
                <w:sz w:val="20"/>
                <w:szCs w:val="20"/>
                <w:lang w:eastAsia="ru-RU"/>
              </w:rPr>
            </w:pPr>
            <w:r w:rsidRPr="00424F7C">
              <w:rPr>
                <w:b/>
                <w:bCs/>
                <w:color w:val="000000"/>
                <w:sz w:val="20"/>
                <w:szCs w:val="20"/>
                <w:lang w:eastAsia="ru-RU"/>
              </w:rPr>
              <w:t>522 617,35</w:t>
            </w:r>
          </w:p>
        </w:tc>
      </w:tr>
      <w:tr w:rsidR="00424F7C" w:rsidRPr="00424F7C" w:rsidTr="00424F7C">
        <w:trPr>
          <w:trHeight w:val="282"/>
        </w:trPr>
        <w:tc>
          <w:tcPr>
            <w:tcW w:w="242" w:type="pct"/>
            <w:tcBorders>
              <w:top w:val="nil"/>
              <w:left w:val="single" w:sz="4" w:space="0" w:color="auto"/>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1231" w:type="pct"/>
            <w:gridSpan w:val="3"/>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3251" w:type="pct"/>
            <w:gridSpan w:val="23"/>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rPr>
                <w:i/>
                <w:iCs/>
                <w:color w:val="000000"/>
                <w:sz w:val="20"/>
                <w:szCs w:val="20"/>
                <w:lang w:eastAsia="ru-RU"/>
              </w:rPr>
            </w:pPr>
            <w:r w:rsidRPr="00424F7C">
              <w:rPr>
                <w:i/>
                <w:iCs/>
                <w:color w:val="000000"/>
                <w:sz w:val="20"/>
                <w:szCs w:val="20"/>
                <w:lang w:eastAsia="ru-RU"/>
              </w:rPr>
              <w:t xml:space="preserve">   в том числе</w:t>
            </w:r>
          </w:p>
        </w:tc>
        <w:tc>
          <w:tcPr>
            <w:tcW w:w="276" w:type="pct"/>
            <w:tcBorders>
              <w:top w:val="nil"/>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r>
      <w:tr w:rsidR="00424F7C" w:rsidRPr="00424F7C" w:rsidTr="00424F7C">
        <w:trPr>
          <w:trHeight w:val="282"/>
        </w:trPr>
        <w:tc>
          <w:tcPr>
            <w:tcW w:w="242" w:type="pct"/>
            <w:tcBorders>
              <w:top w:val="nil"/>
              <w:left w:val="single" w:sz="4" w:space="0" w:color="auto"/>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1231" w:type="pct"/>
            <w:gridSpan w:val="3"/>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788" w:type="pct"/>
            <w:gridSpan w:val="7"/>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rPr>
                <w:color w:val="000000"/>
                <w:sz w:val="20"/>
                <w:szCs w:val="20"/>
                <w:lang w:eastAsia="ru-RU"/>
              </w:rPr>
            </w:pPr>
            <w:r w:rsidRPr="00424F7C">
              <w:rPr>
                <w:color w:val="000000"/>
                <w:sz w:val="20"/>
                <w:szCs w:val="20"/>
                <w:lang w:eastAsia="ru-RU"/>
              </w:rPr>
              <w:t xml:space="preserve">   Всего прямые затраты</w:t>
            </w:r>
          </w:p>
        </w:tc>
        <w:tc>
          <w:tcPr>
            <w:tcW w:w="2033" w:type="pct"/>
            <w:gridSpan w:val="14"/>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rPr>
                <w:color w:val="000000"/>
                <w:sz w:val="20"/>
                <w:szCs w:val="20"/>
                <w:lang w:eastAsia="ru-RU"/>
              </w:rPr>
            </w:pPr>
            <w:r w:rsidRPr="00424F7C">
              <w:rPr>
                <w:color w:val="000000"/>
                <w:sz w:val="20"/>
                <w:szCs w:val="20"/>
                <w:lang w:eastAsia="ru-RU"/>
              </w:rPr>
              <w:t> </w:t>
            </w:r>
          </w:p>
        </w:tc>
        <w:tc>
          <w:tcPr>
            <w:tcW w:w="431"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276" w:type="pct"/>
            <w:tcBorders>
              <w:top w:val="nil"/>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422 182,23</w:t>
            </w:r>
          </w:p>
        </w:tc>
      </w:tr>
      <w:tr w:rsidR="00424F7C" w:rsidRPr="00424F7C" w:rsidTr="00424F7C">
        <w:trPr>
          <w:trHeight w:val="282"/>
        </w:trPr>
        <w:tc>
          <w:tcPr>
            <w:tcW w:w="242" w:type="pct"/>
            <w:tcBorders>
              <w:top w:val="nil"/>
              <w:left w:val="single" w:sz="4" w:space="0" w:color="auto"/>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1231" w:type="pct"/>
            <w:gridSpan w:val="3"/>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3251" w:type="pct"/>
            <w:gridSpan w:val="23"/>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rPr>
                <w:i/>
                <w:iCs/>
                <w:color w:val="000000"/>
                <w:sz w:val="20"/>
                <w:szCs w:val="20"/>
                <w:lang w:eastAsia="ru-RU"/>
              </w:rPr>
            </w:pPr>
            <w:r w:rsidRPr="00424F7C">
              <w:rPr>
                <w:i/>
                <w:iCs/>
                <w:color w:val="000000"/>
                <w:sz w:val="20"/>
                <w:szCs w:val="20"/>
                <w:lang w:eastAsia="ru-RU"/>
              </w:rPr>
              <w:t xml:space="preserve">      в том числе</w:t>
            </w:r>
          </w:p>
        </w:tc>
        <w:tc>
          <w:tcPr>
            <w:tcW w:w="276" w:type="pct"/>
            <w:tcBorders>
              <w:top w:val="nil"/>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r>
      <w:tr w:rsidR="00424F7C" w:rsidRPr="00424F7C" w:rsidTr="00424F7C">
        <w:trPr>
          <w:trHeight w:val="282"/>
        </w:trPr>
        <w:tc>
          <w:tcPr>
            <w:tcW w:w="242" w:type="pct"/>
            <w:tcBorders>
              <w:top w:val="nil"/>
              <w:left w:val="single" w:sz="4" w:space="0" w:color="auto"/>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1231" w:type="pct"/>
            <w:gridSpan w:val="3"/>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788" w:type="pct"/>
            <w:gridSpan w:val="7"/>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rPr>
                <w:color w:val="000000"/>
                <w:sz w:val="20"/>
                <w:szCs w:val="20"/>
                <w:lang w:eastAsia="ru-RU"/>
              </w:rPr>
            </w:pPr>
            <w:r w:rsidRPr="00424F7C">
              <w:rPr>
                <w:color w:val="000000"/>
                <w:sz w:val="20"/>
                <w:szCs w:val="20"/>
                <w:lang w:eastAsia="ru-RU"/>
              </w:rPr>
              <w:t xml:space="preserve">      оплата труда (ОТ)</w:t>
            </w:r>
          </w:p>
        </w:tc>
        <w:tc>
          <w:tcPr>
            <w:tcW w:w="2033" w:type="pct"/>
            <w:gridSpan w:val="14"/>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rPr>
                <w:color w:val="000000"/>
                <w:sz w:val="20"/>
                <w:szCs w:val="20"/>
                <w:lang w:eastAsia="ru-RU"/>
              </w:rPr>
            </w:pPr>
            <w:r w:rsidRPr="00424F7C">
              <w:rPr>
                <w:color w:val="000000"/>
                <w:sz w:val="20"/>
                <w:szCs w:val="20"/>
                <w:lang w:eastAsia="ru-RU"/>
              </w:rPr>
              <w:t> </w:t>
            </w:r>
          </w:p>
        </w:tc>
        <w:tc>
          <w:tcPr>
            <w:tcW w:w="431"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276" w:type="pct"/>
            <w:tcBorders>
              <w:top w:val="nil"/>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70 834,6</w:t>
            </w:r>
          </w:p>
        </w:tc>
      </w:tr>
      <w:tr w:rsidR="00424F7C" w:rsidRPr="00424F7C" w:rsidTr="00424F7C">
        <w:trPr>
          <w:trHeight w:val="282"/>
        </w:trPr>
        <w:tc>
          <w:tcPr>
            <w:tcW w:w="242" w:type="pct"/>
            <w:tcBorders>
              <w:top w:val="nil"/>
              <w:left w:val="single" w:sz="4" w:space="0" w:color="auto"/>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1231" w:type="pct"/>
            <w:gridSpan w:val="3"/>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788" w:type="pct"/>
            <w:gridSpan w:val="7"/>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rPr>
                <w:color w:val="000000"/>
                <w:sz w:val="20"/>
                <w:szCs w:val="20"/>
                <w:lang w:eastAsia="ru-RU"/>
              </w:rPr>
            </w:pPr>
            <w:r w:rsidRPr="00424F7C">
              <w:rPr>
                <w:color w:val="000000"/>
                <w:sz w:val="20"/>
                <w:szCs w:val="20"/>
                <w:lang w:eastAsia="ru-RU"/>
              </w:rPr>
              <w:t xml:space="preserve">      эксплуатация машин и механизмов</w:t>
            </w:r>
          </w:p>
        </w:tc>
        <w:tc>
          <w:tcPr>
            <w:tcW w:w="2033" w:type="pct"/>
            <w:gridSpan w:val="14"/>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rPr>
                <w:color w:val="000000"/>
                <w:sz w:val="20"/>
                <w:szCs w:val="20"/>
                <w:lang w:eastAsia="ru-RU"/>
              </w:rPr>
            </w:pPr>
            <w:r w:rsidRPr="00424F7C">
              <w:rPr>
                <w:color w:val="000000"/>
                <w:sz w:val="20"/>
                <w:szCs w:val="20"/>
                <w:lang w:eastAsia="ru-RU"/>
              </w:rPr>
              <w:t> </w:t>
            </w:r>
          </w:p>
        </w:tc>
        <w:tc>
          <w:tcPr>
            <w:tcW w:w="431"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276" w:type="pct"/>
            <w:tcBorders>
              <w:top w:val="nil"/>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1 010,13</w:t>
            </w:r>
          </w:p>
        </w:tc>
      </w:tr>
      <w:tr w:rsidR="00424F7C" w:rsidRPr="00424F7C" w:rsidTr="00424F7C">
        <w:trPr>
          <w:trHeight w:val="282"/>
        </w:trPr>
        <w:tc>
          <w:tcPr>
            <w:tcW w:w="242" w:type="pct"/>
            <w:tcBorders>
              <w:top w:val="nil"/>
              <w:left w:val="single" w:sz="4" w:space="0" w:color="auto"/>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1231" w:type="pct"/>
            <w:gridSpan w:val="3"/>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788" w:type="pct"/>
            <w:gridSpan w:val="7"/>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rPr>
                <w:color w:val="000000"/>
                <w:sz w:val="20"/>
                <w:szCs w:val="20"/>
                <w:lang w:eastAsia="ru-RU"/>
              </w:rPr>
            </w:pPr>
            <w:r w:rsidRPr="00424F7C">
              <w:rPr>
                <w:color w:val="000000"/>
                <w:sz w:val="20"/>
                <w:szCs w:val="20"/>
                <w:lang w:eastAsia="ru-RU"/>
              </w:rPr>
              <w:t xml:space="preserve">      оплата труда машинистов (</w:t>
            </w:r>
            <w:proofErr w:type="spellStart"/>
            <w:r w:rsidRPr="00424F7C">
              <w:rPr>
                <w:color w:val="000000"/>
                <w:sz w:val="20"/>
                <w:szCs w:val="20"/>
                <w:lang w:eastAsia="ru-RU"/>
              </w:rPr>
              <w:t>ОТм</w:t>
            </w:r>
            <w:proofErr w:type="spellEnd"/>
            <w:r w:rsidRPr="00424F7C">
              <w:rPr>
                <w:color w:val="000000"/>
                <w:sz w:val="20"/>
                <w:szCs w:val="20"/>
                <w:lang w:eastAsia="ru-RU"/>
              </w:rPr>
              <w:t>)</w:t>
            </w:r>
          </w:p>
        </w:tc>
        <w:tc>
          <w:tcPr>
            <w:tcW w:w="2033" w:type="pct"/>
            <w:gridSpan w:val="14"/>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rPr>
                <w:color w:val="000000"/>
                <w:sz w:val="20"/>
                <w:szCs w:val="20"/>
                <w:lang w:eastAsia="ru-RU"/>
              </w:rPr>
            </w:pPr>
            <w:r w:rsidRPr="00424F7C">
              <w:rPr>
                <w:color w:val="000000"/>
                <w:sz w:val="20"/>
                <w:szCs w:val="20"/>
                <w:lang w:eastAsia="ru-RU"/>
              </w:rPr>
              <w:t> </w:t>
            </w:r>
          </w:p>
        </w:tc>
        <w:tc>
          <w:tcPr>
            <w:tcW w:w="431"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276" w:type="pct"/>
            <w:tcBorders>
              <w:top w:val="nil"/>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86</w:t>
            </w:r>
          </w:p>
        </w:tc>
      </w:tr>
      <w:tr w:rsidR="00424F7C" w:rsidRPr="00424F7C" w:rsidTr="00424F7C">
        <w:trPr>
          <w:trHeight w:val="282"/>
        </w:trPr>
        <w:tc>
          <w:tcPr>
            <w:tcW w:w="242" w:type="pct"/>
            <w:tcBorders>
              <w:top w:val="nil"/>
              <w:left w:val="single" w:sz="4" w:space="0" w:color="auto"/>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1231" w:type="pct"/>
            <w:gridSpan w:val="3"/>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788" w:type="pct"/>
            <w:gridSpan w:val="7"/>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rPr>
                <w:color w:val="000000"/>
                <w:sz w:val="20"/>
                <w:szCs w:val="20"/>
                <w:lang w:eastAsia="ru-RU"/>
              </w:rPr>
            </w:pPr>
            <w:r w:rsidRPr="00424F7C">
              <w:rPr>
                <w:color w:val="000000"/>
                <w:sz w:val="20"/>
                <w:szCs w:val="20"/>
                <w:lang w:eastAsia="ru-RU"/>
              </w:rPr>
              <w:t xml:space="preserve">      материальные ресурсы</w:t>
            </w:r>
          </w:p>
        </w:tc>
        <w:tc>
          <w:tcPr>
            <w:tcW w:w="2033" w:type="pct"/>
            <w:gridSpan w:val="14"/>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rPr>
                <w:color w:val="000000"/>
                <w:sz w:val="20"/>
                <w:szCs w:val="20"/>
                <w:lang w:eastAsia="ru-RU"/>
              </w:rPr>
            </w:pPr>
            <w:r w:rsidRPr="00424F7C">
              <w:rPr>
                <w:color w:val="000000"/>
                <w:sz w:val="20"/>
                <w:szCs w:val="20"/>
                <w:lang w:eastAsia="ru-RU"/>
              </w:rPr>
              <w:t> </w:t>
            </w:r>
          </w:p>
        </w:tc>
        <w:tc>
          <w:tcPr>
            <w:tcW w:w="431"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276" w:type="pct"/>
            <w:tcBorders>
              <w:top w:val="nil"/>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350 251,5</w:t>
            </w:r>
          </w:p>
        </w:tc>
      </w:tr>
      <w:tr w:rsidR="00424F7C" w:rsidRPr="00424F7C" w:rsidTr="00424F7C">
        <w:trPr>
          <w:trHeight w:val="282"/>
        </w:trPr>
        <w:tc>
          <w:tcPr>
            <w:tcW w:w="242" w:type="pct"/>
            <w:tcBorders>
              <w:top w:val="nil"/>
              <w:left w:val="single" w:sz="4" w:space="0" w:color="auto"/>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1231" w:type="pct"/>
            <w:gridSpan w:val="3"/>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788" w:type="pct"/>
            <w:gridSpan w:val="7"/>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rPr>
                <w:color w:val="000000"/>
                <w:sz w:val="20"/>
                <w:szCs w:val="20"/>
                <w:lang w:eastAsia="ru-RU"/>
              </w:rPr>
            </w:pPr>
            <w:r w:rsidRPr="00424F7C">
              <w:rPr>
                <w:color w:val="000000"/>
                <w:sz w:val="20"/>
                <w:szCs w:val="20"/>
                <w:lang w:eastAsia="ru-RU"/>
              </w:rPr>
              <w:t xml:space="preserve">      перевозка</w:t>
            </w:r>
          </w:p>
        </w:tc>
        <w:tc>
          <w:tcPr>
            <w:tcW w:w="2033" w:type="pct"/>
            <w:gridSpan w:val="14"/>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rPr>
                <w:color w:val="000000"/>
                <w:sz w:val="20"/>
                <w:szCs w:val="20"/>
                <w:lang w:eastAsia="ru-RU"/>
              </w:rPr>
            </w:pPr>
            <w:r w:rsidRPr="00424F7C">
              <w:rPr>
                <w:color w:val="000000"/>
                <w:sz w:val="20"/>
                <w:szCs w:val="20"/>
                <w:lang w:eastAsia="ru-RU"/>
              </w:rPr>
              <w:t> </w:t>
            </w:r>
          </w:p>
        </w:tc>
        <w:tc>
          <w:tcPr>
            <w:tcW w:w="431"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276" w:type="pct"/>
            <w:tcBorders>
              <w:top w:val="nil"/>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0</w:t>
            </w:r>
          </w:p>
        </w:tc>
      </w:tr>
      <w:tr w:rsidR="00424F7C" w:rsidRPr="00424F7C" w:rsidTr="00424F7C">
        <w:trPr>
          <w:trHeight w:val="282"/>
        </w:trPr>
        <w:tc>
          <w:tcPr>
            <w:tcW w:w="242" w:type="pct"/>
            <w:tcBorders>
              <w:top w:val="nil"/>
              <w:left w:val="single" w:sz="4" w:space="0" w:color="auto"/>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1231" w:type="pct"/>
            <w:gridSpan w:val="3"/>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788" w:type="pct"/>
            <w:gridSpan w:val="7"/>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rPr>
                <w:color w:val="000000"/>
                <w:sz w:val="20"/>
                <w:szCs w:val="20"/>
                <w:lang w:eastAsia="ru-RU"/>
              </w:rPr>
            </w:pPr>
            <w:r w:rsidRPr="00424F7C">
              <w:rPr>
                <w:color w:val="000000"/>
                <w:sz w:val="20"/>
                <w:szCs w:val="20"/>
                <w:lang w:eastAsia="ru-RU"/>
              </w:rPr>
              <w:t xml:space="preserve">   Всего ФОТ (</w:t>
            </w:r>
            <w:proofErr w:type="spellStart"/>
            <w:r w:rsidRPr="00424F7C">
              <w:rPr>
                <w:i/>
                <w:iCs/>
                <w:color w:val="000000"/>
                <w:sz w:val="20"/>
                <w:szCs w:val="20"/>
                <w:lang w:eastAsia="ru-RU"/>
              </w:rPr>
              <w:t>справочно</w:t>
            </w:r>
            <w:proofErr w:type="spellEnd"/>
            <w:r w:rsidRPr="00424F7C">
              <w:rPr>
                <w:color w:val="000000"/>
                <w:sz w:val="20"/>
                <w:szCs w:val="20"/>
                <w:lang w:eastAsia="ru-RU"/>
              </w:rPr>
              <w:t>)</w:t>
            </w:r>
          </w:p>
        </w:tc>
        <w:tc>
          <w:tcPr>
            <w:tcW w:w="2033" w:type="pct"/>
            <w:gridSpan w:val="14"/>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rPr>
                <w:color w:val="000000"/>
                <w:sz w:val="20"/>
                <w:szCs w:val="20"/>
                <w:lang w:eastAsia="ru-RU"/>
              </w:rPr>
            </w:pPr>
            <w:r w:rsidRPr="00424F7C">
              <w:rPr>
                <w:color w:val="000000"/>
                <w:sz w:val="20"/>
                <w:szCs w:val="20"/>
                <w:lang w:eastAsia="ru-RU"/>
              </w:rPr>
              <w:t> </w:t>
            </w:r>
          </w:p>
        </w:tc>
        <w:tc>
          <w:tcPr>
            <w:tcW w:w="431"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276" w:type="pct"/>
            <w:tcBorders>
              <w:top w:val="nil"/>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70 920,6</w:t>
            </w:r>
          </w:p>
        </w:tc>
      </w:tr>
      <w:tr w:rsidR="00424F7C" w:rsidRPr="00424F7C" w:rsidTr="00424F7C">
        <w:trPr>
          <w:trHeight w:val="282"/>
        </w:trPr>
        <w:tc>
          <w:tcPr>
            <w:tcW w:w="242" w:type="pct"/>
            <w:tcBorders>
              <w:top w:val="nil"/>
              <w:left w:val="single" w:sz="4" w:space="0" w:color="auto"/>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1231" w:type="pct"/>
            <w:gridSpan w:val="3"/>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788" w:type="pct"/>
            <w:gridSpan w:val="7"/>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rPr>
                <w:color w:val="000000"/>
                <w:sz w:val="20"/>
                <w:szCs w:val="20"/>
                <w:lang w:eastAsia="ru-RU"/>
              </w:rPr>
            </w:pPr>
            <w:r w:rsidRPr="00424F7C">
              <w:rPr>
                <w:color w:val="000000"/>
                <w:sz w:val="20"/>
                <w:szCs w:val="20"/>
                <w:lang w:eastAsia="ru-RU"/>
              </w:rPr>
              <w:t xml:space="preserve">   Всего накладные расходы</w:t>
            </w:r>
          </w:p>
        </w:tc>
        <w:tc>
          <w:tcPr>
            <w:tcW w:w="2033" w:type="pct"/>
            <w:gridSpan w:val="14"/>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rPr>
                <w:color w:val="000000"/>
                <w:sz w:val="20"/>
                <w:szCs w:val="20"/>
                <w:lang w:eastAsia="ru-RU"/>
              </w:rPr>
            </w:pPr>
            <w:r w:rsidRPr="00424F7C">
              <w:rPr>
                <w:color w:val="000000"/>
                <w:sz w:val="20"/>
                <w:szCs w:val="20"/>
                <w:lang w:eastAsia="ru-RU"/>
              </w:rPr>
              <w:t> </w:t>
            </w:r>
          </w:p>
        </w:tc>
        <w:tc>
          <w:tcPr>
            <w:tcW w:w="431"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276" w:type="pct"/>
            <w:tcBorders>
              <w:top w:val="nil"/>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65 684,02</w:t>
            </w:r>
          </w:p>
        </w:tc>
      </w:tr>
      <w:tr w:rsidR="00424F7C" w:rsidRPr="00424F7C" w:rsidTr="00424F7C">
        <w:trPr>
          <w:trHeight w:val="282"/>
        </w:trPr>
        <w:tc>
          <w:tcPr>
            <w:tcW w:w="242" w:type="pct"/>
            <w:tcBorders>
              <w:top w:val="nil"/>
              <w:left w:val="single" w:sz="4" w:space="0" w:color="auto"/>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1231" w:type="pct"/>
            <w:gridSpan w:val="3"/>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788" w:type="pct"/>
            <w:gridSpan w:val="7"/>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rPr>
                <w:color w:val="000000"/>
                <w:sz w:val="20"/>
                <w:szCs w:val="20"/>
                <w:lang w:eastAsia="ru-RU"/>
              </w:rPr>
            </w:pPr>
            <w:r w:rsidRPr="00424F7C">
              <w:rPr>
                <w:color w:val="000000"/>
                <w:sz w:val="20"/>
                <w:szCs w:val="20"/>
                <w:lang w:eastAsia="ru-RU"/>
              </w:rPr>
              <w:t xml:space="preserve">   Всего сметная прибыль</w:t>
            </w:r>
          </w:p>
        </w:tc>
        <w:tc>
          <w:tcPr>
            <w:tcW w:w="2033" w:type="pct"/>
            <w:gridSpan w:val="14"/>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rPr>
                <w:color w:val="000000"/>
                <w:sz w:val="20"/>
                <w:szCs w:val="20"/>
                <w:lang w:eastAsia="ru-RU"/>
              </w:rPr>
            </w:pPr>
            <w:r w:rsidRPr="00424F7C">
              <w:rPr>
                <w:color w:val="000000"/>
                <w:sz w:val="20"/>
                <w:szCs w:val="20"/>
                <w:lang w:eastAsia="ru-RU"/>
              </w:rPr>
              <w:t> </w:t>
            </w:r>
          </w:p>
        </w:tc>
        <w:tc>
          <w:tcPr>
            <w:tcW w:w="431"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276" w:type="pct"/>
            <w:tcBorders>
              <w:top w:val="nil"/>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34 751,1</w:t>
            </w:r>
          </w:p>
        </w:tc>
      </w:tr>
      <w:tr w:rsidR="00424F7C" w:rsidRPr="00424F7C" w:rsidTr="00424F7C">
        <w:trPr>
          <w:trHeight w:val="282"/>
        </w:trPr>
        <w:tc>
          <w:tcPr>
            <w:tcW w:w="242" w:type="pct"/>
            <w:tcBorders>
              <w:top w:val="nil"/>
              <w:left w:val="single" w:sz="4" w:space="0" w:color="auto"/>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1231" w:type="pct"/>
            <w:gridSpan w:val="3"/>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788" w:type="pct"/>
            <w:gridSpan w:val="7"/>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rPr>
                <w:color w:val="000000"/>
                <w:sz w:val="20"/>
                <w:szCs w:val="20"/>
                <w:lang w:eastAsia="ru-RU"/>
              </w:rPr>
            </w:pPr>
            <w:r w:rsidRPr="00424F7C">
              <w:rPr>
                <w:color w:val="000000"/>
                <w:sz w:val="20"/>
                <w:szCs w:val="20"/>
                <w:lang w:eastAsia="ru-RU"/>
              </w:rPr>
              <w:t xml:space="preserve">   Всего оборудование</w:t>
            </w:r>
          </w:p>
        </w:tc>
        <w:tc>
          <w:tcPr>
            <w:tcW w:w="2033" w:type="pct"/>
            <w:gridSpan w:val="14"/>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rPr>
                <w:color w:val="000000"/>
                <w:sz w:val="20"/>
                <w:szCs w:val="20"/>
                <w:lang w:eastAsia="ru-RU"/>
              </w:rPr>
            </w:pPr>
            <w:r w:rsidRPr="00424F7C">
              <w:rPr>
                <w:color w:val="000000"/>
                <w:sz w:val="20"/>
                <w:szCs w:val="20"/>
                <w:lang w:eastAsia="ru-RU"/>
              </w:rPr>
              <w:t> </w:t>
            </w:r>
          </w:p>
        </w:tc>
        <w:tc>
          <w:tcPr>
            <w:tcW w:w="431"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276" w:type="pct"/>
            <w:tcBorders>
              <w:top w:val="nil"/>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0</w:t>
            </w:r>
          </w:p>
        </w:tc>
      </w:tr>
      <w:tr w:rsidR="00424F7C" w:rsidRPr="00424F7C" w:rsidTr="00424F7C">
        <w:trPr>
          <w:trHeight w:val="282"/>
        </w:trPr>
        <w:tc>
          <w:tcPr>
            <w:tcW w:w="242" w:type="pct"/>
            <w:tcBorders>
              <w:top w:val="nil"/>
              <w:left w:val="single" w:sz="4" w:space="0" w:color="auto"/>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1231" w:type="pct"/>
            <w:gridSpan w:val="3"/>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788" w:type="pct"/>
            <w:gridSpan w:val="7"/>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rPr>
                <w:color w:val="000000"/>
                <w:sz w:val="20"/>
                <w:szCs w:val="20"/>
                <w:lang w:eastAsia="ru-RU"/>
              </w:rPr>
            </w:pPr>
            <w:r w:rsidRPr="00424F7C">
              <w:rPr>
                <w:color w:val="000000"/>
                <w:sz w:val="20"/>
                <w:szCs w:val="20"/>
                <w:lang w:eastAsia="ru-RU"/>
              </w:rPr>
              <w:t xml:space="preserve">   Всего прочие затраты</w:t>
            </w:r>
          </w:p>
        </w:tc>
        <w:tc>
          <w:tcPr>
            <w:tcW w:w="2033" w:type="pct"/>
            <w:gridSpan w:val="14"/>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rPr>
                <w:color w:val="000000"/>
                <w:sz w:val="20"/>
                <w:szCs w:val="20"/>
                <w:lang w:eastAsia="ru-RU"/>
              </w:rPr>
            </w:pPr>
            <w:r w:rsidRPr="00424F7C">
              <w:rPr>
                <w:color w:val="000000"/>
                <w:sz w:val="20"/>
                <w:szCs w:val="20"/>
                <w:lang w:eastAsia="ru-RU"/>
              </w:rPr>
              <w:t> </w:t>
            </w:r>
          </w:p>
        </w:tc>
        <w:tc>
          <w:tcPr>
            <w:tcW w:w="431"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276" w:type="pct"/>
            <w:tcBorders>
              <w:top w:val="nil"/>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0</w:t>
            </w:r>
          </w:p>
        </w:tc>
      </w:tr>
      <w:tr w:rsidR="00424F7C" w:rsidRPr="00424F7C" w:rsidTr="00424F7C">
        <w:trPr>
          <w:trHeight w:val="255"/>
        </w:trPr>
        <w:tc>
          <w:tcPr>
            <w:tcW w:w="242" w:type="pct"/>
            <w:tcBorders>
              <w:top w:val="nil"/>
              <w:left w:val="single" w:sz="4" w:space="0" w:color="auto"/>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1231" w:type="pct"/>
            <w:gridSpan w:val="3"/>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3251" w:type="pct"/>
            <w:gridSpan w:val="23"/>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rPr>
                <w:color w:val="000000"/>
                <w:sz w:val="20"/>
                <w:szCs w:val="20"/>
                <w:lang w:eastAsia="ru-RU"/>
              </w:rPr>
            </w:pPr>
            <w:r w:rsidRPr="00424F7C">
              <w:rPr>
                <w:color w:val="000000"/>
                <w:sz w:val="20"/>
                <w:szCs w:val="20"/>
                <w:lang w:eastAsia="ru-RU"/>
              </w:rPr>
              <w:t> </w:t>
            </w:r>
          </w:p>
        </w:tc>
        <w:tc>
          <w:tcPr>
            <w:tcW w:w="276" w:type="pct"/>
            <w:tcBorders>
              <w:top w:val="nil"/>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r>
      <w:tr w:rsidR="00424F7C" w:rsidRPr="00424F7C" w:rsidTr="00424F7C">
        <w:trPr>
          <w:trHeight w:val="282"/>
        </w:trPr>
        <w:tc>
          <w:tcPr>
            <w:tcW w:w="242" w:type="pct"/>
            <w:tcBorders>
              <w:top w:val="nil"/>
              <w:left w:val="single" w:sz="4" w:space="0" w:color="auto"/>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1231" w:type="pct"/>
            <w:gridSpan w:val="3"/>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3251" w:type="pct"/>
            <w:gridSpan w:val="23"/>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rPr>
                <w:b/>
                <w:bCs/>
                <w:i/>
                <w:iCs/>
                <w:color w:val="000000"/>
                <w:sz w:val="20"/>
                <w:szCs w:val="20"/>
                <w:lang w:eastAsia="ru-RU"/>
              </w:rPr>
            </w:pPr>
            <w:proofErr w:type="spellStart"/>
            <w:r w:rsidRPr="00424F7C">
              <w:rPr>
                <w:b/>
                <w:bCs/>
                <w:i/>
                <w:iCs/>
                <w:color w:val="000000"/>
                <w:sz w:val="20"/>
                <w:szCs w:val="20"/>
                <w:lang w:eastAsia="ru-RU"/>
              </w:rPr>
              <w:t>Справочно</w:t>
            </w:r>
            <w:proofErr w:type="spellEnd"/>
          </w:p>
        </w:tc>
        <w:tc>
          <w:tcPr>
            <w:tcW w:w="276" w:type="pct"/>
            <w:tcBorders>
              <w:top w:val="nil"/>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r>
      <w:tr w:rsidR="00424F7C" w:rsidRPr="00424F7C" w:rsidTr="00424F7C">
        <w:trPr>
          <w:trHeight w:val="510"/>
        </w:trPr>
        <w:tc>
          <w:tcPr>
            <w:tcW w:w="242" w:type="pct"/>
            <w:tcBorders>
              <w:top w:val="nil"/>
              <w:left w:val="single" w:sz="4" w:space="0" w:color="auto"/>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lastRenderedPageBreak/>
              <w:t> </w:t>
            </w:r>
          </w:p>
        </w:tc>
        <w:tc>
          <w:tcPr>
            <w:tcW w:w="1231" w:type="pct"/>
            <w:gridSpan w:val="3"/>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788" w:type="pct"/>
            <w:gridSpan w:val="7"/>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rPr>
                <w:color w:val="000000"/>
                <w:sz w:val="20"/>
                <w:szCs w:val="20"/>
                <w:lang w:eastAsia="ru-RU"/>
              </w:rPr>
            </w:pPr>
            <w:r w:rsidRPr="00424F7C">
              <w:rPr>
                <w:color w:val="000000"/>
                <w:sz w:val="20"/>
                <w:szCs w:val="20"/>
                <w:lang w:eastAsia="ru-RU"/>
              </w:rPr>
              <w:t xml:space="preserve">   материальные ресурсы, отсутствующие в ФРСН</w:t>
            </w:r>
          </w:p>
        </w:tc>
        <w:tc>
          <w:tcPr>
            <w:tcW w:w="2033" w:type="pct"/>
            <w:gridSpan w:val="14"/>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rPr>
                <w:color w:val="000000"/>
                <w:sz w:val="20"/>
                <w:szCs w:val="20"/>
                <w:lang w:eastAsia="ru-RU"/>
              </w:rPr>
            </w:pPr>
            <w:r w:rsidRPr="00424F7C">
              <w:rPr>
                <w:color w:val="000000"/>
                <w:sz w:val="20"/>
                <w:szCs w:val="20"/>
                <w:lang w:eastAsia="ru-RU"/>
              </w:rPr>
              <w:t> </w:t>
            </w:r>
          </w:p>
        </w:tc>
        <w:tc>
          <w:tcPr>
            <w:tcW w:w="431"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276" w:type="pct"/>
            <w:tcBorders>
              <w:top w:val="nil"/>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314 161,7</w:t>
            </w:r>
          </w:p>
        </w:tc>
      </w:tr>
      <w:tr w:rsidR="00424F7C" w:rsidRPr="00424F7C" w:rsidTr="00424F7C">
        <w:trPr>
          <w:trHeight w:val="282"/>
        </w:trPr>
        <w:tc>
          <w:tcPr>
            <w:tcW w:w="242" w:type="pct"/>
            <w:tcBorders>
              <w:top w:val="nil"/>
              <w:left w:val="single" w:sz="4" w:space="0" w:color="auto"/>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1231" w:type="pct"/>
            <w:gridSpan w:val="3"/>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788" w:type="pct"/>
            <w:gridSpan w:val="7"/>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rPr>
                <w:color w:val="000000"/>
                <w:sz w:val="20"/>
                <w:szCs w:val="20"/>
                <w:lang w:eastAsia="ru-RU"/>
              </w:rPr>
            </w:pPr>
            <w:r w:rsidRPr="00424F7C">
              <w:rPr>
                <w:color w:val="000000"/>
                <w:sz w:val="20"/>
                <w:szCs w:val="20"/>
                <w:lang w:eastAsia="ru-RU"/>
              </w:rPr>
              <w:t xml:space="preserve">   оборудование, отсутствующее в ФРСН</w:t>
            </w:r>
          </w:p>
        </w:tc>
        <w:tc>
          <w:tcPr>
            <w:tcW w:w="2033" w:type="pct"/>
            <w:gridSpan w:val="14"/>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rPr>
                <w:color w:val="000000"/>
                <w:sz w:val="20"/>
                <w:szCs w:val="20"/>
                <w:lang w:eastAsia="ru-RU"/>
              </w:rPr>
            </w:pPr>
            <w:r w:rsidRPr="00424F7C">
              <w:rPr>
                <w:color w:val="000000"/>
                <w:sz w:val="20"/>
                <w:szCs w:val="20"/>
                <w:lang w:eastAsia="ru-RU"/>
              </w:rPr>
              <w:t> </w:t>
            </w:r>
          </w:p>
        </w:tc>
        <w:tc>
          <w:tcPr>
            <w:tcW w:w="431"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276" w:type="pct"/>
            <w:tcBorders>
              <w:top w:val="nil"/>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0</w:t>
            </w:r>
          </w:p>
        </w:tc>
      </w:tr>
      <w:tr w:rsidR="00424F7C" w:rsidRPr="00424F7C" w:rsidTr="00424F7C">
        <w:trPr>
          <w:trHeight w:val="282"/>
        </w:trPr>
        <w:tc>
          <w:tcPr>
            <w:tcW w:w="242" w:type="pct"/>
            <w:tcBorders>
              <w:top w:val="nil"/>
              <w:left w:val="single" w:sz="4" w:space="0" w:color="auto"/>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1231" w:type="pct"/>
            <w:gridSpan w:val="3"/>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788" w:type="pct"/>
            <w:gridSpan w:val="7"/>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rPr>
                <w:color w:val="000000"/>
                <w:sz w:val="20"/>
                <w:szCs w:val="20"/>
                <w:lang w:eastAsia="ru-RU"/>
              </w:rPr>
            </w:pPr>
            <w:r w:rsidRPr="00424F7C">
              <w:rPr>
                <w:color w:val="000000"/>
                <w:sz w:val="20"/>
                <w:szCs w:val="20"/>
                <w:lang w:eastAsia="ru-RU"/>
              </w:rPr>
              <w:t xml:space="preserve">   затраты труда рабочих</w:t>
            </w:r>
          </w:p>
        </w:tc>
        <w:tc>
          <w:tcPr>
            <w:tcW w:w="2033" w:type="pct"/>
            <w:gridSpan w:val="14"/>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rPr>
                <w:color w:val="000000"/>
                <w:sz w:val="20"/>
                <w:szCs w:val="20"/>
                <w:lang w:eastAsia="ru-RU"/>
              </w:rPr>
            </w:pPr>
            <w:r w:rsidRPr="00424F7C">
              <w:rPr>
                <w:color w:val="000000"/>
                <w:sz w:val="20"/>
                <w:szCs w:val="20"/>
                <w:lang w:eastAsia="ru-RU"/>
              </w:rPr>
              <w:t> </w:t>
            </w:r>
          </w:p>
        </w:tc>
        <w:tc>
          <w:tcPr>
            <w:tcW w:w="431"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276" w:type="pct"/>
            <w:tcBorders>
              <w:top w:val="nil"/>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128,226</w:t>
            </w:r>
          </w:p>
        </w:tc>
      </w:tr>
      <w:tr w:rsidR="00424F7C" w:rsidRPr="00424F7C" w:rsidTr="00424F7C">
        <w:trPr>
          <w:trHeight w:val="282"/>
        </w:trPr>
        <w:tc>
          <w:tcPr>
            <w:tcW w:w="242" w:type="pct"/>
            <w:tcBorders>
              <w:top w:val="nil"/>
              <w:left w:val="single" w:sz="4" w:space="0" w:color="auto"/>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1231" w:type="pct"/>
            <w:gridSpan w:val="3"/>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788" w:type="pct"/>
            <w:gridSpan w:val="7"/>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rPr>
                <w:color w:val="000000"/>
                <w:sz w:val="20"/>
                <w:szCs w:val="20"/>
                <w:lang w:eastAsia="ru-RU"/>
              </w:rPr>
            </w:pPr>
            <w:r w:rsidRPr="00424F7C">
              <w:rPr>
                <w:color w:val="000000"/>
                <w:sz w:val="20"/>
                <w:szCs w:val="20"/>
                <w:lang w:eastAsia="ru-RU"/>
              </w:rPr>
              <w:t xml:space="preserve">   затраты труда машинистов</w:t>
            </w:r>
          </w:p>
        </w:tc>
        <w:tc>
          <w:tcPr>
            <w:tcW w:w="2033" w:type="pct"/>
            <w:gridSpan w:val="14"/>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rPr>
                <w:color w:val="000000"/>
                <w:sz w:val="20"/>
                <w:szCs w:val="20"/>
                <w:lang w:eastAsia="ru-RU"/>
              </w:rPr>
            </w:pPr>
            <w:r w:rsidRPr="00424F7C">
              <w:rPr>
                <w:color w:val="000000"/>
                <w:sz w:val="20"/>
                <w:szCs w:val="20"/>
                <w:lang w:eastAsia="ru-RU"/>
              </w:rPr>
              <w:t> </w:t>
            </w:r>
          </w:p>
        </w:tc>
        <w:tc>
          <w:tcPr>
            <w:tcW w:w="431"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276" w:type="pct"/>
            <w:tcBorders>
              <w:top w:val="nil"/>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0,1491</w:t>
            </w:r>
          </w:p>
        </w:tc>
      </w:tr>
      <w:tr w:rsidR="00424F7C" w:rsidRPr="00424F7C" w:rsidTr="00424F7C">
        <w:trPr>
          <w:trHeight w:val="282"/>
        </w:trPr>
        <w:tc>
          <w:tcPr>
            <w:tcW w:w="242" w:type="pct"/>
            <w:tcBorders>
              <w:top w:val="nil"/>
              <w:left w:val="single" w:sz="4" w:space="0" w:color="auto"/>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1231" w:type="pct"/>
            <w:gridSpan w:val="3"/>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788" w:type="pct"/>
            <w:gridSpan w:val="7"/>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rPr>
                <w:color w:val="000000"/>
                <w:sz w:val="20"/>
                <w:szCs w:val="20"/>
                <w:lang w:eastAsia="ru-RU"/>
              </w:rPr>
            </w:pPr>
            <w:r w:rsidRPr="00424F7C">
              <w:rPr>
                <w:color w:val="000000"/>
                <w:sz w:val="20"/>
                <w:szCs w:val="20"/>
                <w:lang w:eastAsia="ru-RU"/>
              </w:rPr>
              <w:t>Компенсация НДС от материалов</w:t>
            </w:r>
          </w:p>
        </w:tc>
        <w:tc>
          <w:tcPr>
            <w:tcW w:w="2033" w:type="pct"/>
            <w:gridSpan w:val="14"/>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rPr>
                <w:color w:val="000000"/>
                <w:sz w:val="20"/>
                <w:szCs w:val="20"/>
                <w:lang w:eastAsia="ru-RU"/>
              </w:rPr>
            </w:pPr>
            <w:r w:rsidRPr="00424F7C">
              <w:rPr>
                <w:color w:val="000000"/>
                <w:sz w:val="20"/>
                <w:szCs w:val="20"/>
                <w:lang w:eastAsia="ru-RU"/>
              </w:rPr>
              <w:t>(350 251,5*22%) = 77 055,33</w:t>
            </w:r>
          </w:p>
        </w:tc>
        <w:tc>
          <w:tcPr>
            <w:tcW w:w="431"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22%</w:t>
            </w:r>
          </w:p>
        </w:tc>
        <w:tc>
          <w:tcPr>
            <w:tcW w:w="276" w:type="pct"/>
            <w:tcBorders>
              <w:top w:val="nil"/>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r>
      <w:tr w:rsidR="00424F7C" w:rsidRPr="00424F7C" w:rsidTr="00424F7C">
        <w:trPr>
          <w:trHeight w:val="282"/>
        </w:trPr>
        <w:tc>
          <w:tcPr>
            <w:tcW w:w="242" w:type="pct"/>
            <w:tcBorders>
              <w:top w:val="nil"/>
              <w:left w:val="single" w:sz="4" w:space="0" w:color="auto"/>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1231" w:type="pct"/>
            <w:gridSpan w:val="3"/>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788" w:type="pct"/>
            <w:gridSpan w:val="7"/>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rPr>
                <w:color w:val="000000"/>
                <w:sz w:val="20"/>
                <w:szCs w:val="20"/>
                <w:lang w:eastAsia="ru-RU"/>
              </w:rPr>
            </w:pPr>
            <w:r w:rsidRPr="00424F7C">
              <w:rPr>
                <w:color w:val="000000"/>
                <w:sz w:val="20"/>
                <w:szCs w:val="20"/>
                <w:lang w:eastAsia="ru-RU"/>
              </w:rPr>
              <w:t>ВСЕГО ПО СМЕТЕ</w:t>
            </w:r>
          </w:p>
        </w:tc>
        <w:tc>
          <w:tcPr>
            <w:tcW w:w="2033" w:type="pct"/>
            <w:gridSpan w:val="14"/>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rPr>
                <w:color w:val="000000"/>
                <w:sz w:val="20"/>
                <w:szCs w:val="20"/>
                <w:lang w:eastAsia="ru-RU"/>
              </w:rPr>
            </w:pPr>
            <w:r w:rsidRPr="00424F7C">
              <w:rPr>
                <w:color w:val="000000"/>
                <w:sz w:val="20"/>
                <w:szCs w:val="20"/>
                <w:lang w:eastAsia="ru-RU"/>
              </w:rPr>
              <w:t> </w:t>
            </w:r>
          </w:p>
        </w:tc>
        <w:tc>
          <w:tcPr>
            <w:tcW w:w="431"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c>
          <w:tcPr>
            <w:tcW w:w="276" w:type="pct"/>
            <w:tcBorders>
              <w:top w:val="nil"/>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599 672,68</w:t>
            </w:r>
          </w:p>
        </w:tc>
      </w:tr>
    </w:tbl>
    <w:p w:rsidR="00424F7C" w:rsidRDefault="00424F7C" w:rsidP="00424F7C">
      <w:pPr>
        <w:jc w:val="center"/>
        <w:rPr>
          <w:b/>
          <w:sz w:val="22"/>
          <w:szCs w:val="22"/>
        </w:rPr>
      </w:pPr>
    </w:p>
    <w:tbl>
      <w:tblPr>
        <w:tblW w:w="5000" w:type="pct"/>
        <w:tblLook w:val="04A0" w:firstRow="1" w:lastRow="0" w:firstColumn="1" w:lastColumn="0" w:noHBand="0" w:noVBand="1"/>
      </w:tblPr>
      <w:tblGrid>
        <w:gridCol w:w="1107"/>
        <w:gridCol w:w="9346"/>
        <w:gridCol w:w="4117"/>
      </w:tblGrid>
      <w:tr w:rsidR="00424F7C" w:rsidRPr="00424F7C" w:rsidTr="00424F7C">
        <w:trPr>
          <w:trHeight w:val="274"/>
        </w:trPr>
        <w:tc>
          <w:tcPr>
            <w:tcW w:w="357" w:type="pct"/>
            <w:vMerge w:val="restart"/>
            <w:tcBorders>
              <w:top w:val="nil"/>
              <w:left w:val="nil"/>
              <w:bottom w:val="nil"/>
              <w:right w:val="nil"/>
            </w:tcBorders>
            <w:shd w:val="clear" w:color="000000" w:fill="FFFFFF"/>
            <w:hideMark/>
          </w:tcPr>
          <w:p w:rsidR="00424F7C" w:rsidRPr="00424F7C" w:rsidRDefault="00424F7C" w:rsidP="00424F7C">
            <w:pPr>
              <w:suppressAutoHyphens w:val="0"/>
              <w:rPr>
                <w:color w:val="000000"/>
                <w:sz w:val="20"/>
                <w:szCs w:val="20"/>
                <w:lang w:eastAsia="ru-RU"/>
              </w:rPr>
            </w:pPr>
            <w:r w:rsidRPr="00424F7C">
              <w:rPr>
                <w:color w:val="000000"/>
                <w:sz w:val="20"/>
                <w:szCs w:val="20"/>
                <w:lang w:eastAsia="ru-RU"/>
              </w:rPr>
              <w:t>Составил:</w:t>
            </w:r>
          </w:p>
        </w:tc>
        <w:tc>
          <w:tcPr>
            <w:tcW w:w="3219" w:type="pct"/>
            <w:tcBorders>
              <w:top w:val="nil"/>
              <w:left w:val="nil"/>
              <w:bottom w:val="single" w:sz="4" w:space="0" w:color="auto"/>
              <w:right w:val="nil"/>
            </w:tcBorders>
            <w:shd w:val="clear" w:color="000000" w:fill="FFFFFF"/>
            <w:hideMark/>
          </w:tcPr>
          <w:p w:rsidR="00424F7C" w:rsidRPr="00424F7C" w:rsidRDefault="00424F7C" w:rsidP="00424F7C">
            <w:pPr>
              <w:suppressAutoHyphens w:val="0"/>
              <w:rPr>
                <w:color w:val="000000"/>
                <w:sz w:val="20"/>
                <w:szCs w:val="20"/>
                <w:lang w:eastAsia="ru-RU"/>
              </w:rPr>
            </w:pPr>
            <w:r w:rsidRPr="00424F7C">
              <w:rPr>
                <w:color w:val="000000"/>
                <w:sz w:val="20"/>
                <w:szCs w:val="20"/>
                <w:lang w:eastAsia="ru-RU"/>
              </w:rPr>
              <w:t xml:space="preserve"> </w:t>
            </w:r>
          </w:p>
        </w:tc>
        <w:tc>
          <w:tcPr>
            <w:tcW w:w="1424" w:type="pct"/>
            <w:vMerge w:val="restart"/>
            <w:tcBorders>
              <w:top w:val="nil"/>
              <w:left w:val="nil"/>
              <w:bottom w:val="nil"/>
              <w:right w:val="nil"/>
            </w:tcBorders>
            <w:shd w:val="clear" w:color="000000" w:fill="FFFFFF"/>
            <w:hideMark/>
          </w:tcPr>
          <w:p w:rsidR="00424F7C" w:rsidRPr="00424F7C" w:rsidRDefault="00424F7C" w:rsidP="00424F7C">
            <w:pPr>
              <w:suppressAutoHyphens w:val="0"/>
              <w:rPr>
                <w:color w:val="000000"/>
                <w:sz w:val="20"/>
                <w:szCs w:val="20"/>
                <w:lang w:eastAsia="ru-RU"/>
              </w:rPr>
            </w:pPr>
            <w:r w:rsidRPr="00424F7C">
              <w:rPr>
                <w:color w:val="000000"/>
                <w:sz w:val="20"/>
                <w:szCs w:val="20"/>
                <w:lang w:eastAsia="ru-RU"/>
              </w:rPr>
              <w:t>Смирнова ОН</w:t>
            </w:r>
          </w:p>
        </w:tc>
      </w:tr>
      <w:tr w:rsidR="00424F7C" w:rsidRPr="00424F7C" w:rsidTr="00424F7C">
        <w:trPr>
          <w:trHeight w:val="255"/>
        </w:trPr>
        <w:tc>
          <w:tcPr>
            <w:tcW w:w="357" w:type="pct"/>
            <w:vMerge/>
            <w:tcBorders>
              <w:top w:val="nil"/>
              <w:left w:val="nil"/>
              <w:bottom w:val="nil"/>
              <w:right w:val="nil"/>
            </w:tcBorders>
            <w:vAlign w:val="center"/>
            <w:hideMark/>
          </w:tcPr>
          <w:p w:rsidR="00424F7C" w:rsidRPr="00424F7C" w:rsidRDefault="00424F7C" w:rsidP="00424F7C">
            <w:pPr>
              <w:suppressAutoHyphens w:val="0"/>
              <w:rPr>
                <w:color w:val="000000"/>
                <w:sz w:val="20"/>
                <w:szCs w:val="20"/>
                <w:lang w:eastAsia="ru-RU"/>
              </w:rPr>
            </w:pPr>
          </w:p>
        </w:tc>
        <w:tc>
          <w:tcPr>
            <w:tcW w:w="3219" w:type="pct"/>
            <w:tcBorders>
              <w:top w:val="single" w:sz="4" w:space="0" w:color="auto"/>
              <w:left w:val="nil"/>
              <w:bottom w:val="nil"/>
              <w:right w:val="nil"/>
            </w:tcBorders>
            <w:shd w:val="clear" w:color="000000" w:fill="FFFFFF"/>
            <w:hideMark/>
          </w:tcPr>
          <w:p w:rsidR="00424F7C" w:rsidRPr="00424F7C" w:rsidRDefault="00424F7C" w:rsidP="00424F7C">
            <w:pPr>
              <w:suppressAutoHyphens w:val="0"/>
              <w:jc w:val="center"/>
              <w:rPr>
                <w:i/>
                <w:iCs/>
                <w:color w:val="000000"/>
                <w:sz w:val="16"/>
                <w:szCs w:val="16"/>
                <w:lang w:eastAsia="ru-RU"/>
              </w:rPr>
            </w:pPr>
            <w:r w:rsidRPr="00424F7C">
              <w:rPr>
                <w:i/>
                <w:iCs/>
                <w:color w:val="000000"/>
                <w:sz w:val="16"/>
                <w:szCs w:val="16"/>
                <w:lang w:eastAsia="ru-RU"/>
              </w:rPr>
              <w:t>[должность, подпись (инициалы, фамилия)]</w:t>
            </w:r>
          </w:p>
        </w:tc>
        <w:tc>
          <w:tcPr>
            <w:tcW w:w="1424" w:type="pct"/>
            <w:vMerge/>
            <w:tcBorders>
              <w:top w:val="nil"/>
              <w:left w:val="nil"/>
              <w:bottom w:val="nil"/>
              <w:right w:val="nil"/>
            </w:tcBorders>
            <w:vAlign w:val="center"/>
            <w:hideMark/>
          </w:tcPr>
          <w:p w:rsidR="00424F7C" w:rsidRPr="00424F7C" w:rsidRDefault="00424F7C" w:rsidP="00424F7C">
            <w:pPr>
              <w:suppressAutoHyphens w:val="0"/>
              <w:rPr>
                <w:color w:val="000000"/>
                <w:sz w:val="20"/>
                <w:szCs w:val="20"/>
                <w:lang w:eastAsia="ru-RU"/>
              </w:rPr>
            </w:pPr>
          </w:p>
        </w:tc>
      </w:tr>
      <w:tr w:rsidR="00424F7C" w:rsidRPr="00424F7C" w:rsidTr="00424F7C">
        <w:trPr>
          <w:trHeight w:val="274"/>
        </w:trPr>
        <w:tc>
          <w:tcPr>
            <w:tcW w:w="357" w:type="pct"/>
            <w:vMerge w:val="restart"/>
            <w:tcBorders>
              <w:top w:val="nil"/>
              <w:left w:val="nil"/>
              <w:bottom w:val="nil"/>
              <w:right w:val="nil"/>
            </w:tcBorders>
            <w:shd w:val="clear" w:color="000000" w:fill="FFFFFF"/>
            <w:hideMark/>
          </w:tcPr>
          <w:p w:rsidR="00424F7C" w:rsidRPr="00424F7C" w:rsidRDefault="00424F7C" w:rsidP="00424F7C">
            <w:pPr>
              <w:suppressAutoHyphens w:val="0"/>
              <w:rPr>
                <w:color w:val="000000"/>
                <w:sz w:val="20"/>
                <w:szCs w:val="20"/>
                <w:lang w:eastAsia="ru-RU"/>
              </w:rPr>
            </w:pPr>
            <w:r w:rsidRPr="00424F7C">
              <w:rPr>
                <w:color w:val="000000"/>
                <w:sz w:val="20"/>
                <w:szCs w:val="20"/>
                <w:lang w:eastAsia="ru-RU"/>
              </w:rPr>
              <w:t>Проверил:</w:t>
            </w:r>
          </w:p>
        </w:tc>
        <w:tc>
          <w:tcPr>
            <w:tcW w:w="3219" w:type="pct"/>
            <w:tcBorders>
              <w:top w:val="nil"/>
              <w:left w:val="nil"/>
              <w:bottom w:val="single" w:sz="4" w:space="0" w:color="auto"/>
              <w:right w:val="nil"/>
            </w:tcBorders>
            <w:shd w:val="clear" w:color="000000" w:fill="FFFFFF"/>
            <w:hideMark/>
          </w:tcPr>
          <w:p w:rsidR="00424F7C" w:rsidRPr="00424F7C" w:rsidRDefault="00424F7C" w:rsidP="00424F7C">
            <w:pPr>
              <w:suppressAutoHyphens w:val="0"/>
              <w:rPr>
                <w:color w:val="000000"/>
                <w:sz w:val="20"/>
                <w:szCs w:val="20"/>
                <w:lang w:eastAsia="ru-RU"/>
              </w:rPr>
            </w:pPr>
            <w:r w:rsidRPr="00424F7C">
              <w:rPr>
                <w:color w:val="000000"/>
                <w:sz w:val="20"/>
                <w:szCs w:val="20"/>
                <w:lang w:eastAsia="ru-RU"/>
              </w:rPr>
              <w:t xml:space="preserve"> </w:t>
            </w:r>
          </w:p>
        </w:tc>
        <w:tc>
          <w:tcPr>
            <w:tcW w:w="1424" w:type="pct"/>
            <w:vMerge w:val="restart"/>
            <w:tcBorders>
              <w:top w:val="nil"/>
              <w:left w:val="nil"/>
              <w:bottom w:val="nil"/>
              <w:right w:val="nil"/>
            </w:tcBorders>
            <w:shd w:val="clear" w:color="000000" w:fill="FFFFFF"/>
            <w:hideMark/>
          </w:tcPr>
          <w:p w:rsidR="00424F7C" w:rsidRPr="00424F7C" w:rsidRDefault="00424F7C" w:rsidP="00424F7C">
            <w:pPr>
              <w:suppressAutoHyphens w:val="0"/>
              <w:rPr>
                <w:color w:val="000000"/>
                <w:sz w:val="20"/>
                <w:szCs w:val="20"/>
                <w:lang w:eastAsia="ru-RU"/>
              </w:rPr>
            </w:pPr>
            <w:proofErr w:type="spellStart"/>
            <w:r w:rsidRPr="00424F7C">
              <w:rPr>
                <w:color w:val="000000"/>
                <w:sz w:val="20"/>
                <w:szCs w:val="20"/>
                <w:lang w:eastAsia="ru-RU"/>
              </w:rPr>
              <w:t>Гурылева</w:t>
            </w:r>
            <w:proofErr w:type="spellEnd"/>
            <w:r w:rsidRPr="00424F7C">
              <w:rPr>
                <w:color w:val="000000"/>
                <w:sz w:val="20"/>
                <w:szCs w:val="20"/>
                <w:lang w:eastAsia="ru-RU"/>
              </w:rPr>
              <w:t xml:space="preserve"> НБ</w:t>
            </w:r>
          </w:p>
        </w:tc>
      </w:tr>
      <w:tr w:rsidR="00424F7C" w:rsidRPr="00424F7C" w:rsidTr="00424F7C">
        <w:trPr>
          <w:trHeight w:val="255"/>
        </w:trPr>
        <w:tc>
          <w:tcPr>
            <w:tcW w:w="357" w:type="pct"/>
            <w:vMerge/>
            <w:tcBorders>
              <w:top w:val="nil"/>
              <w:left w:val="nil"/>
              <w:bottom w:val="nil"/>
              <w:right w:val="nil"/>
            </w:tcBorders>
            <w:vAlign w:val="center"/>
            <w:hideMark/>
          </w:tcPr>
          <w:p w:rsidR="00424F7C" w:rsidRPr="00424F7C" w:rsidRDefault="00424F7C" w:rsidP="00424F7C">
            <w:pPr>
              <w:suppressAutoHyphens w:val="0"/>
              <w:rPr>
                <w:color w:val="000000"/>
                <w:sz w:val="20"/>
                <w:szCs w:val="20"/>
                <w:lang w:eastAsia="ru-RU"/>
              </w:rPr>
            </w:pPr>
          </w:p>
        </w:tc>
        <w:tc>
          <w:tcPr>
            <w:tcW w:w="3219" w:type="pct"/>
            <w:tcBorders>
              <w:top w:val="single" w:sz="4" w:space="0" w:color="auto"/>
              <w:left w:val="nil"/>
              <w:bottom w:val="nil"/>
              <w:right w:val="nil"/>
            </w:tcBorders>
            <w:shd w:val="clear" w:color="000000" w:fill="FFFFFF"/>
            <w:hideMark/>
          </w:tcPr>
          <w:p w:rsidR="00424F7C" w:rsidRPr="00424F7C" w:rsidRDefault="00424F7C" w:rsidP="00424F7C">
            <w:pPr>
              <w:suppressAutoHyphens w:val="0"/>
              <w:jc w:val="center"/>
              <w:rPr>
                <w:i/>
                <w:iCs/>
                <w:color w:val="000000"/>
                <w:sz w:val="16"/>
                <w:szCs w:val="16"/>
                <w:lang w:eastAsia="ru-RU"/>
              </w:rPr>
            </w:pPr>
            <w:r w:rsidRPr="00424F7C">
              <w:rPr>
                <w:i/>
                <w:iCs/>
                <w:color w:val="000000"/>
                <w:sz w:val="16"/>
                <w:szCs w:val="16"/>
                <w:lang w:eastAsia="ru-RU"/>
              </w:rPr>
              <w:t>[должность, подпись (инициалы, фамилия)]</w:t>
            </w:r>
          </w:p>
        </w:tc>
        <w:tc>
          <w:tcPr>
            <w:tcW w:w="1424" w:type="pct"/>
            <w:vMerge/>
            <w:tcBorders>
              <w:top w:val="nil"/>
              <w:left w:val="nil"/>
              <w:bottom w:val="nil"/>
              <w:right w:val="nil"/>
            </w:tcBorders>
            <w:vAlign w:val="center"/>
            <w:hideMark/>
          </w:tcPr>
          <w:p w:rsidR="00424F7C" w:rsidRPr="00424F7C" w:rsidRDefault="00424F7C" w:rsidP="00424F7C">
            <w:pPr>
              <w:suppressAutoHyphens w:val="0"/>
              <w:rPr>
                <w:color w:val="000000"/>
                <w:sz w:val="20"/>
                <w:szCs w:val="20"/>
                <w:lang w:eastAsia="ru-RU"/>
              </w:rPr>
            </w:pPr>
          </w:p>
        </w:tc>
      </w:tr>
    </w:tbl>
    <w:p w:rsidR="00424F7C" w:rsidRDefault="00424F7C"/>
    <w:p w:rsidR="00424F7C" w:rsidRDefault="00424F7C"/>
    <w:tbl>
      <w:tblPr>
        <w:tblpPr w:leftFromText="180" w:rightFromText="180" w:vertAnchor="text" w:tblpXSpec="center" w:tblpY="1"/>
        <w:tblOverlap w:val="never"/>
        <w:tblW w:w="5000" w:type="pct"/>
        <w:jc w:val="center"/>
        <w:tblLayout w:type="fixed"/>
        <w:tblLook w:val="0000" w:firstRow="0" w:lastRow="0" w:firstColumn="0" w:lastColumn="0" w:noHBand="0" w:noVBand="0"/>
      </w:tblPr>
      <w:tblGrid>
        <w:gridCol w:w="7285"/>
        <w:gridCol w:w="7285"/>
      </w:tblGrid>
      <w:tr w:rsidR="00424F7C" w:rsidRPr="009F5B3A" w:rsidTr="00911FCF">
        <w:trPr>
          <w:jc w:val="center"/>
        </w:trPr>
        <w:tc>
          <w:tcPr>
            <w:tcW w:w="2500" w:type="pct"/>
            <w:shd w:val="clear" w:color="auto" w:fill="auto"/>
          </w:tcPr>
          <w:p w:rsidR="00424F7C" w:rsidRDefault="00424F7C" w:rsidP="00911FCF">
            <w:pPr>
              <w:pStyle w:val="1"/>
              <w:rPr>
                <w:rFonts w:ascii="Times New Roman" w:hAnsi="Times New Roman" w:cs="Times New Roman"/>
                <w:sz w:val="22"/>
                <w:szCs w:val="22"/>
              </w:rPr>
            </w:pPr>
          </w:p>
          <w:p w:rsidR="00424F7C" w:rsidRPr="009F5B3A" w:rsidRDefault="00424F7C" w:rsidP="00911FCF">
            <w:pPr>
              <w:rPr>
                <w:sz w:val="22"/>
                <w:szCs w:val="22"/>
              </w:rPr>
            </w:pPr>
            <w:r w:rsidRPr="009F5B3A">
              <w:rPr>
                <w:sz w:val="22"/>
                <w:szCs w:val="22"/>
              </w:rPr>
              <w:t>ЗАКАЗЧИК</w:t>
            </w:r>
          </w:p>
          <w:p w:rsidR="00424F7C" w:rsidRPr="009F5B3A" w:rsidRDefault="00424F7C" w:rsidP="00911FCF">
            <w:pPr>
              <w:widowControl w:val="0"/>
              <w:rPr>
                <w:sz w:val="22"/>
                <w:szCs w:val="22"/>
              </w:rPr>
            </w:pPr>
            <w:r w:rsidRPr="009F5B3A">
              <w:rPr>
                <w:b/>
                <w:bCs/>
                <w:sz w:val="22"/>
                <w:szCs w:val="22"/>
              </w:rPr>
              <w:t>СПб ГБУК «Театр юных зрителей им. А.А. Брянцева»</w:t>
            </w:r>
          </w:p>
          <w:p w:rsidR="00424F7C" w:rsidRPr="009F5B3A" w:rsidRDefault="00424F7C" w:rsidP="00911FCF">
            <w:pPr>
              <w:widowControl w:val="0"/>
              <w:rPr>
                <w:sz w:val="22"/>
                <w:szCs w:val="22"/>
              </w:rPr>
            </w:pPr>
            <w:r w:rsidRPr="009F5B3A">
              <w:rPr>
                <w:sz w:val="22"/>
                <w:szCs w:val="22"/>
              </w:rPr>
              <w:t>Адрес: Санкт-Петербург, Пионерская пл., д.1</w:t>
            </w:r>
          </w:p>
          <w:p w:rsidR="00424F7C" w:rsidRPr="009F5B3A" w:rsidRDefault="00424F7C" w:rsidP="00911FCF">
            <w:pPr>
              <w:widowControl w:val="0"/>
              <w:rPr>
                <w:sz w:val="22"/>
                <w:szCs w:val="22"/>
              </w:rPr>
            </w:pPr>
            <w:r w:rsidRPr="009F5B3A">
              <w:rPr>
                <w:sz w:val="22"/>
                <w:szCs w:val="22"/>
              </w:rPr>
              <w:t>Тел/Факс (812) 764-11-24, факс 712-59-70</w:t>
            </w:r>
          </w:p>
          <w:p w:rsidR="00424F7C" w:rsidRPr="009F5B3A" w:rsidRDefault="00424F7C" w:rsidP="00911FCF">
            <w:pPr>
              <w:widowControl w:val="0"/>
              <w:rPr>
                <w:sz w:val="22"/>
                <w:szCs w:val="22"/>
              </w:rPr>
            </w:pPr>
            <w:r w:rsidRPr="009F5B3A">
              <w:rPr>
                <w:sz w:val="22"/>
                <w:szCs w:val="22"/>
              </w:rPr>
              <w:t>ИНН 7809007926 КПП 783801001</w:t>
            </w:r>
          </w:p>
          <w:p w:rsidR="00424F7C" w:rsidRPr="009F5B3A" w:rsidRDefault="00424F7C" w:rsidP="00911FCF">
            <w:pPr>
              <w:widowControl w:val="0"/>
              <w:rPr>
                <w:sz w:val="22"/>
                <w:szCs w:val="22"/>
              </w:rPr>
            </w:pPr>
            <w:r w:rsidRPr="009F5B3A">
              <w:rPr>
                <w:sz w:val="22"/>
                <w:szCs w:val="22"/>
              </w:rPr>
              <w:t>ОКПО 02192162, ОКОНХ 93611, 72200</w:t>
            </w:r>
          </w:p>
          <w:p w:rsidR="00424F7C" w:rsidRPr="009F5B3A" w:rsidRDefault="00424F7C" w:rsidP="00911FCF">
            <w:pPr>
              <w:widowControl w:val="0"/>
              <w:rPr>
                <w:sz w:val="22"/>
                <w:szCs w:val="22"/>
              </w:rPr>
            </w:pPr>
            <w:r w:rsidRPr="009F5B3A">
              <w:rPr>
                <w:sz w:val="22"/>
                <w:szCs w:val="22"/>
              </w:rPr>
              <w:t>ОКАТО 40262564000</w:t>
            </w:r>
          </w:p>
          <w:p w:rsidR="00424F7C" w:rsidRPr="009F5B3A" w:rsidRDefault="00424F7C" w:rsidP="00911FCF">
            <w:pPr>
              <w:widowControl w:val="0"/>
              <w:rPr>
                <w:sz w:val="22"/>
                <w:szCs w:val="22"/>
              </w:rPr>
            </w:pPr>
            <w:r w:rsidRPr="009F5B3A">
              <w:rPr>
                <w:sz w:val="22"/>
                <w:szCs w:val="22"/>
              </w:rPr>
              <w:t>Комитет финансов Санкт-Петербурга</w:t>
            </w:r>
          </w:p>
          <w:p w:rsidR="00424F7C" w:rsidRPr="009F5B3A" w:rsidRDefault="00424F7C" w:rsidP="00911FCF">
            <w:pPr>
              <w:widowControl w:val="0"/>
              <w:rPr>
                <w:sz w:val="22"/>
                <w:szCs w:val="22"/>
              </w:rPr>
            </w:pPr>
            <w:r w:rsidRPr="009F5B3A">
              <w:rPr>
                <w:sz w:val="22"/>
                <w:szCs w:val="22"/>
              </w:rPr>
              <w:t>Лицевой счет 0171026</w:t>
            </w:r>
          </w:p>
          <w:p w:rsidR="00424F7C" w:rsidRPr="009F5B3A" w:rsidRDefault="00424F7C" w:rsidP="00911FCF">
            <w:pPr>
              <w:widowControl w:val="0"/>
              <w:rPr>
                <w:sz w:val="22"/>
                <w:szCs w:val="22"/>
              </w:rPr>
            </w:pPr>
            <w:r w:rsidRPr="009F5B3A">
              <w:rPr>
                <w:sz w:val="22"/>
                <w:szCs w:val="22"/>
              </w:rPr>
              <w:t>Северо-Западное ГУ Банка России по г. Санкт-Петербургу</w:t>
            </w:r>
          </w:p>
          <w:p w:rsidR="00424F7C" w:rsidRPr="009F5B3A" w:rsidRDefault="00424F7C" w:rsidP="00911FCF">
            <w:pPr>
              <w:widowControl w:val="0"/>
              <w:rPr>
                <w:sz w:val="22"/>
                <w:szCs w:val="22"/>
              </w:rPr>
            </w:pPr>
            <w:r w:rsidRPr="009F5B3A">
              <w:rPr>
                <w:sz w:val="22"/>
                <w:szCs w:val="22"/>
              </w:rPr>
              <w:t>БИК 044030001</w:t>
            </w:r>
          </w:p>
          <w:p w:rsidR="00424F7C" w:rsidRPr="009F5B3A" w:rsidRDefault="00424F7C" w:rsidP="00911FCF">
            <w:pPr>
              <w:widowControl w:val="0"/>
              <w:rPr>
                <w:sz w:val="22"/>
                <w:szCs w:val="22"/>
              </w:rPr>
            </w:pPr>
            <w:r w:rsidRPr="009F5B3A">
              <w:rPr>
                <w:sz w:val="22"/>
                <w:szCs w:val="22"/>
              </w:rPr>
              <w:t>Банковский счет 40601810200003000000</w:t>
            </w:r>
          </w:p>
          <w:p w:rsidR="00424F7C" w:rsidRPr="009F5B3A" w:rsidRDefault="00424F7C" w:rsidP="00911FCF">
            <w:pPr>
              <w:rPr>
                <w:sz w:val="22"/>
                <w:szCs w:val="22"/>
              </w:rPr>
            </w:pPr>
            <w:r w:rsidRPr="009F5B3A">
              <w:rPr>
                <w:sz w:val="22"/>
                <w:szCs w:val="22"/>
              </w:rPr>
              <w:t>Казначейский счет 03224643400000007200</w:t>
            </w:r>
          </w:p>
          <w:p w:rsidR="00424F7C" w:rsidRPr="009F5B3A" w:rsidRDefault="00424F7C" w:rsidP="00911FCF">
            <w:pPr>
              <w:rPr>
                <w:sz w:val="22"/>
                <w:szCs w:val="22"/>
              </w:rPr>
            </w:pPr>
            <w:r w:rsidRPr="009F5B3A">
              <w:rPr>
                <w:sz w:val="22"/>
                <w:szCs w:val="22"/>
              </w:rPr>
              <w:t>Директор</w:t>
            </w:r>
          </w:p>
          <w:p w:rsidR="00424F7C" w:rsidRPr="009F5B3A" w:rsidRDefault="00424F7C" w:rsidP="00911FCF">
            <w:pPr>
              <w:rPr>
                <w:sz w:val="22"/>
                <w:szCs w:val="22"/>
              </w:rPr>
            </w:pPr>
          </w:p>
          <w:p w:rsidR="00424F7C" w:rsidRPr="009F5B3A" w:rsidRDefault="00424F7C" w:rsidP="00911FCF">
            <w:pPr>
              <w:rPr>
                <w:sz w:val="22"/>
                <w:szCs w:val="22"/>
              </w:rPr>
            </w:pPr>
            <w:r>
              <w:rPr>
                <w:sz w:val="22"/>
                <w:szCs w:val="22"/>
              </w:rPr>
              <w:t>Подписано ЭП/</w:t>
            </w:r>
            <w:proofErr w:type="spellStart"/>
            <w:r w:rsidRPr="009F5B3A">
              <w:rPr>
                <w:sz w:val="22"/>
                <w:szCs w:val="22"/>
              </w:rPr>
              <w:t>Лаврецова</w:t>
            </w:r>
            <w:proofErr w:type="spellEnd"/>
            <w:r w:rsidRPr="009F5B3A">
              <w:rPr>
                <w:sz w:val="22"/>
                <w:szCs w:val="22"/>
              </w:rPr>
              <w:t xml:space="preserve"> С.В. </w:t>
            </w:r>
          </w:p>
          <w:p w:rsidR="00424F7C" w:rsidRPr="00AD49BD" w:rsidRDefault="00424F7C" w:rsidP="00911FCF">
            <w:pPr>
              <w:pStyle w:val="1"/>
              <w:rPr>
                <w:rFonts w:ascii="Times New Roman" w:hAnsi="Times New Roman" w:cs="Times New Roman"/>
                <w:color w:val="000000"/>
                <w:sz w:val="22"/>
                <w:szCs w:val="22"/>
              </w:rPr>
            </w:pPr>
            <w:r w:rsidRPr="00AD49BD">
              <w:rPr>
                <w:rFonts w:ascii="Times New Roman" w:hAnsi="Times New Roman" w:cs="Times New Roman"/>
                <w:color w:val="000000"/>
                <w:sz w:val="22"/>
                <w:szCs w:val="22"/>
              </w:rPr>
              <w:t>Сертификат</w:t>
            </w:r>
          </w:p>
          <w:p w:rsidR="00424F7C" w:rsidRDefault="00424F7C" w:rsidP="00911FCF">
            <w:pPr>
              <w:pStyle w:val="1"/>
              <w:rPr>
                <w:rFonts w:ascii="Times New Roman" w:hAnsi="Times New Roman" w:cs="Times New Roman"/>
                <w:sz w:val="22"/>
                <w:szCs w:val="22"/>
              </w:rPr>
            </w:pPr>
          </w:p>
          <w:p w:rsidR="00424F7C" w:rsidRPr="009F5B3A" w:rsidRDefault="00424F7C" w:rsidP="00911FCF">
            <w:pPr>
              <w:pStyle w:val="1"/>
              <w:rPr>
                <w:rFonts w:ascii="Times New Roman" w:hAnsi="Times New Roman" w:cs="Times New Roman"/>
                <w:sz w:val="22"/>
                <w:szCs w:val="22"/>
              </w:rPr>
            </w:pPr>
          </w:p>
        </w:tc>
        <w:tc>
          <w:tcPr>
            <w:tcW w:w="2500" w:type="pct"/>
            <w:shd w:val="clear" w:color="auto" w:fill="auto"/>
          </w:tcPr>
          <w:p w:rsidR="00424F7C" w:rsidRDefault="00424F7C" w:rsidP="00911FCF">
            <w:pPr>
              <w:pStyle w:val="1"/>
              <w:rPr>
                <w:rFonts w:ascii="Times New Roman" w:hAnsi="Times New Roman" w:cs="Times New Roman"/>
                <w:sz w:val="22"/>
                <w:szCs w:val="22"/>
              </w:rPr>
            </w:pPr>
          </w:p>
          <w:p w:rsidR="00424F7C" w:rsidRPr="009F5B3A" w:rsidRDefault="00424F7C" w:rsidP="00911FCF">
            <w:pPr>
              <w:pStyle w:val="1"/>
              <w:rPr>
                <w:rFonts w:ascii="Times New Roman" w:hAnsi="Times New Roman" w:cs="Times New Roman"/>
                <w:sz w:val="22"/>
                <w:szCs w:val="22"/>
              </w:rPr>
            </w:pPr>
            <w:r w:rsidRPr="009F5B3A">
              <w:rPr>
                <w:rFonts w:ascii="Times New Roman" w:hAnsi="Times New Roman" w:cs="Times New Roman"/>
                <w:sz w:val="22"/>
                <w:szCs w:val="22"/>
              </w:rPr>
              <w:t>ПОДРЯДЧИК</w:t>
            </w:r>
          </w:p>
          <w:p w:rsidR="00424F7C" w:rsidRPr="009F5B3A" w:rsidRDefault="00424F7C" w:rsidP="00911FCF">
            <w:pPr>
              <w:pStyle w:val="1"/>
              <w:rPr>
                <w:rFonts w:ascii="Times New Roman" w:hAnsi="Times New Roman" w:cs="Times New Roman"/>
                <w:sz w:val="22"/>
                <w:szCs w:val="22"/>
              </w:rPr>
            </w:pPr>
            <w:r>
              <w:rPr>
                <w:rFonts w:ascii="Times New Roman" w:hAnsi="Times New Roman" w:cs="Times New Roman"/>
                <w:sz w:val="22"/>
                <w:szCs w:val="22"/>
              </w:rPr>
              <w:t xml:space="preserve"> </w:t>
            </w:r>
          </w:p>
          <w:p w:rsidR="00424F7C" w:rsidRPr="009F5B3A" w:rsidRDefault="00424F7C" w:rsidP="00911FCF">
            <w:pPr>
              <w:pStyle w:val="1"/>
              <w:rPr>
                <w:rFonts w:ascii="Times New Roman" w:hAnsi="Times New Roman" w:cs="Times New Roman"/>
                <w:sz w:val="22"/>
                <w:szCs w:val="22"/>
              </w:rPr>
            </w:pPr>
          </w:p>
          <w:p w:rsidR="00424F7C" w:rsidRPr="009F5B3A" w:rsidRDefault="00424F7C" w:rsidP="00911FCF">
            <w:pPr>
              <w:pStyle w:val="1"/>
              <w:rPr>
                <w:rFonts w:ascii="Times New Roman" w:hAnsi="Times New Roman" w:cs="Times New Roman"/>
                <w:sz w:val="22"/>
                <w:szCs w:val="22"/>
              </w:rPr>
            </w:pPr>
            <w:r w:rsidRPr="009F5B3A">
              <w:rPr>
                <w:rFonts w:ascii="Times New Roman" w:hAnsi="Times New Roman" w:cs="Times New Roman"/>
                <w:sz w:val="22"/>
                <w:szCs w:val="22"/>
              </w:rPr>
              <w:t>Адрес места нахождения юридического лица: 19____, Санкт-Петербург, ____, д.__, оф.</w:t>
            </w:r>
          </w:p>
          <w:p w:rsidR="00424F7C" w:rsidRPr="009F5B3A" w:rsidRDefault="00424F7C" w:rsidP="00911FCF">
            <w:pPr>
              <w:pStyle w:val="1"/>
              <w:rPr>
                <w:rFonts w:ascii="Times New Roman" w:hAnsi="Times New Roman" w:cs="Times New Roman"/>
                <w:sz w:val="22"/>
                <w:szCs w:val="22"/>
              </w:rPr>
            </w:pPr>
            <w:r w:rsidRPr="009F5B3A">
              <w:rPr>
                <w:rFonts w:ascii="Times New Roman" w:hAnsi="Times New Roman" w:cs="Times New Roman"/>
                <w:sz w:val="22"/>
                <w:szCs w:val="22"/>
              </w:rPr>
              <w:t xml:space="preserve">ИНН _______ КПП ____ </w:t>
            </w:r>
          </w:p>
          <w:p w:rsidR="00424F7C" w:rsidRPr="009F5B3A" w:rsidRDefault="00424F7C" w:rsidP="00911FCF">
            <w:pPr>
              <w:pStyle w:val="a6"/>
              <w:spacing w:before="0" w:after="0"/>
              <w:rPr>
                <w:sz w:val="22"/>
                <w:szCs w:val="22"/>
              </w:rPr>
            </w:pPr>
            <w:r w:rsidRPr="009F5B3A">
              <w:rPr>
                <w:sz w:val="22"/>
                <w:szCs w:val="22"/>
              </w:rPr>
              <w:t xml:space="preserve"> р/счет _____ </w:t>
            </w:r>
          </w:p>
          <w:p w:rsidR="00424F7C" w:rsidRPr="009F5B3A" w:rsidRDefault="00424F7C" w:rsidP="00911FCF">
            <w:pPr>
              <w:pStyle w:val="a6"/>
              <w:spacing w:before="0" w:after="0"/>
              <w:rPr>
                <w:sz w:val="22"/>
                <w:szCs w:val="22"/>
              </w:rPr>
            </w:pPr>
            <w:r w:rsidRPr="009F5B3A">
              <w:rPr>
                <w:sz w:val="22"/>
                <w:szCs w:val="22"/>
              </w:rPr>
              <w:t>в БАНКЕ ________</w:t>
            </w:r>
          </w:p>
          <w:p w:rsidR="00424F7C" w:rsidRPr="009F5B3A" w:rsidRDefault="00424F7C" w:rsidP="00911FCF">
            <w:pPr>
              <w:pStyle w:val="a6"/>
              <w:spacing w:before="0" w:after="0"/>
              <w:rPr>
                <w:sz w:val="22"/>
                <w:szCs w:val="22"/>
              </w:rPr>
            </w:pPr>
            <w:r w:rsidRPr="009F5B3A">
              <w:rPr>
                <w:sz w:val="22"/>
                <w:szCs w:val="22"/>
              </w:rPr>
              <w:t xml:space="preserve">к/счет ____________ </w:t>
            </w:r>
          </w:p>
          <w:p w:rsidR="00424F7C" w:rsidRPr="009F5B3A" w:rsidRDefault="00424F7C" w:rsidP="00911FCF">
            <w:pPr>
              <w:pStyle w:val="a6"/>
              <w:spacing w:before="0" w:after="0"/>
              <w:rPr>
                <w:sz w:val="22"/>
                <w:szCs w:val="22"/>
              </w:rPr>
            </w:pPr>
            <w:r w:rsidRPr="009F5B3A">
              <w:rPr>
                <w:sz w:val="22"/>
                <w:szCs w:val="22"/>
              </w:rPr>
              <w:t>БИК ____</w:t>
            </w:r>
          </w:p>
          <w:p w:rsidR="00424F7C" w:rsidRPr="009F5B3A" w:rsidRDefault="00424F7C" w:rsidP="00911FCF">
            <w:pPr>
              <w:pStyle w:val="1"/>
              <w:rPr>
                <w:rFonts w:ascii="Times New Roman" w:hAnsi="Times New Roman" w:cs="Times New Roman"/>
                <w:sz w:val="22"/>
                <w:szCs w:val="22"/>
              </w:rPr>
            </w:pPr>
          </w:p>
          <w:p w:rsidR="00424F7C" w:rsidRPr="009F5B3A" w:rsidRDefault="00424F7C" w:rsidP="00911FCF">
            <w:pPr>
              <w:pStyle w:val="1"/>
              <w:rPr>
                <w:rFonts w:ascii="Times New Roman" w:hAnsi="Times New Roman" w:cs="Times New Roman"/>
                <w:sz w:val="22"/>
                <w:szCs w:val="22"/>
              </w:rPr>
            </w:pPr>
          </w:p>
          <w:p w:rsidR="00424F7C" w:rsidRPr="009F5B3A" w:rsidRDefault="00424F7C" w:rsidP="00911FCF">
            <w:pPr>
              <w:pStyle w:val="1"/>
              <w:rPr>
                <w:rFonts w:ascii="Times New Roman" w:hAnsi="Times New Roman" w:cs="Times New Roman"/>
                <w:sz w:val="22"/>
                <w:szCs w:val="22"/>
              </w:rPr>
            </w:pPr>
          </w:p>
          <w:p w:rsidR="00424F7C" w:rsidRPr="009F5B3A" w:rsidRDefault="00424F7C" w:rsidP="00911FCF">
            <w:pPr>
              <w:pStyle w:val="1"/>
              <w:rPr>
                <w:rFonts w:ascii="Times New Roman" w:hAnsi="Times New Roman" w:cs="Times New Roman"/>
                <w:sz w:val="22"/>
                <w:szCs w:val="22"/>
              </w:rPr>
            </w:pPr>
          </w:p>
          <w:p w:rsidR="00424F7C" w:rsidRPr="009F5B3A" w:rsidRDefault="00424F7C" w:rsidP="00911FCF">
            <w:pPr>
              <w:pStyle w:val="1"/>
              <w:rPr>
                <w:rFonts w:ascii="Times New Roman" w:hAnsi="Times New Roman" w:cs="Times New Roman"/>
                <w:sz w:val="22"/>
                <w:szCs w:val="22"/>
              </w:rPr>
            </w:pPr>
          </w:p>
          <w:p w:rsidR="00424F7C" w:rsidRPr="009F5B3A" w:rsidRDefault="00424F7C" w:rsidP="00911FCF">
            <w:pPr>
              <w:pStyle w:val="1"/>
              <w:rPr>
                <w:rFonts w:ascii="Times New Roman" w:hAnsi="Times New Roman" w:cs="Times New Roman"/>
                <w:sz w:val="22"/>
                <w:szCs w:val="22"/>
              </w:rPr>
            </w:pPr>
            <w:r>
              <w:rPr>
                <w:rFonts w:ascii="Times New Roman" w:hAnsi="Times New Roman" w:cs="Times New Roman"/>
                <w:sz w:val="22"/>
                <w:szCs w:val="22"/>
              </w:rPr>
              <w:t>Подписано ЭП</w:t>
            </w:r>
            <w:r w:rsidRPr="009F5B3A">
              <w:rPr>
                <w:rFonts w:ascii="Times New Roman" w:hAnsi="Times New Roman" w:cs="Times New Roman"/>
                <w:sz w:val="22"/>
                <w:szCs w:val="22"/>
              </w:rPr>
              <w:t>/ _______________</w:t>
            </w:r>
          </w:p>
          <w:p w:rsidR="00424F7C" w:rsidRPr="009F5B3A" w:rsidRDefault="00424F7C" w:rsidP="00911FCF">
            <w:pPr>
              <w:rPr>
                <w:sz w:val="22"/>
                <w:szCs w:val="22"/>
              </w:rPr>
            </w:pPr>
            <w:r>
              <w:rPr>
                <w:sz w:val="22"/>
                <w:szCs w:val="22"/>
              </w:rPr>
              <w:t>сертификат</w:t>
            </w:r>
          </w:p>
        </w:tc>
      </w:tr>
    </w:tbl>
    <w:p w:rsidR="00424F7C" w:rsidRPr="009F5B3A" w:rsidRDefault="00424F7C" w:rsidP="00424F7C">
      <w:pPr>
        <w:jc w:val="right"/>
        <w:rPr>
          <w:sz w:val="22"/>
          <w:szCs w:val="22"/>
        </w:rPr>
      </w:pPr>
      <w:r w:rsidRPr="009F5B3A">
        <w:rPr>
          <w:sz w:val="22"/>
          <w:szCs w:val="22"/>
        </w:rPr>
        <w:lastRenderedPageBreak/>
        <w:t>Приложение №2</w:t>
      </w:r>
    </w:p>
    <w:p w:rsidR="00424F7C" w:rsidRPr="009F5B3A" w:rsidRDefault="00424F7C" w:rsidP="00424F7C">
      <w:pPr>
        <w:jc w:val="right"/>
        <w:rPr>
          <w:sz w:val="22"/>
          <w:szCs w:val="22"/>
        </w:rPr>
      </w:pPr>
      <w:r w:rsidRPr="009F5B3A">
        <w:rPr>
          <w:sz w:val="22"/>
          <w:szCs w:val="22"/>
        </w:rPr>
        <w:t xml:space="preserve">К </w:t>
      </w:r>
      <w:r>
        <w:rPr>
          <w:sz w:val="22"/>
          <w:szCs w:val="22"/>
        </w:rPr>
        <w:t>Контракту</w:t>
      </w:r>
      <w:r w:rsidRPr="009F5B3A">
        <w:rPr>
          <w:sz w:val="22"/>
          <w:szCs w:val="22"/>
        </w:rPr>
        <w:t xml:space="preserve"> №__</w:t>
      </w:r>
    </w:p>
    <w:p w:rsidR="00424F7C" w:rsidRDefault="00424F7C" w:rsidP="00424F7C">
      <w:pPr>
        <w:jc w:val="right"/>
        <w:rPr>
          <w:sz w:val="22"/>
          <w:szCs w:val="22"/>
        </w:rPr>
      </w:pPr>
      <w:r>
        <w:rPr>
          <w:sz w:val="22"/>
          <w:szCs w:val="22"/>
        </w:rPr>
        <w:t>От _</w:t>
      </w:r>
      <w:proofErr w:type="gramStart"/>
      <w:r>
        <w:rPr>
          <w:sz w:val="22"/>
          <w:szCs w:val="22"/>
        </w:rPr>
        <w:t>_._</w:t>
      </w:r>
      <w:proofErr w:type="gramEnd"/>
      <w:r>
        <w:rPr>
          <w:sz w:val="22"/>
          <w:szCs w:val="22"/>
        </w:rPr>
        <w:t>_.2026</w:t>
      </w:r>
    </w:p>
    <w:p w:rsidR="00424F7C" w:rsidRDefault="00424F7C"/>
    <w:p w:rsidR="00424F7C" w:rsidRDefault="00424F7C"/>
    <w:tbl>
      <w:tblPr>
        <w:tblW w:w="5000" w:type="pct"/>
        <w:tblLook w:val="04A0" w:firstRow="1" w:lastRow="0" w:firstColumn="1" w:lastColumn="0" w:noHBand="0" w:noVBand="1"/>
      </w:tblPr>
      <w:tblGrid>
        <w:gridCol w:w="4641"/>
        <w:gridCol w:w="597"/>
        <w:gridCol w:w="1014"/>
        <w:gridCol w:w="3902"/>
        <w:gridCol w:w="579"/>
        <w:gridCol w:w="666"/>
        <w:gridCol w:w="1459"/>
        <w:gridCol w:w="1712"/>
      </w:tblGrid>
      <w:tr w:rsidR="00424F7C" w:rsidRPr="00424F7C" w:rsidTr="00424F7C">
        <w:trPr>
          <w:trHeight w:val="263"/>
        </w:trPr>
        <w:tc>
          <w:tcPr>
            <w:tcW w:w="5000" w:type="pct"/>
            <w:gridSpan w:val="8"/>
            <w:tcBorders>
              <w:top w:val="nil"/>
              <w:left w:val="nil"/>
              <w:bottom w:val="nil"/>
              <w:right w:val="nil"/>
            </w:tcBorders>
            <w:shd w:val="clear" w:color="000000" w:fill="FFFFFF"/>
            <w:hideMark/>
          </w:tcPr>
          <w:p w:rsidR="00424F7C" w:rsidRPr="00424F7C" w:rsidRDefault="00424F7C" w:rsidP="00424F7C">
            <w:pPr>
              <w:suppressAutoHyphens w:val="0"/>
              <w:jc w:val="center"/>
              <w:rPr>
                <w:b/>
                <w:bCs/>
                <w:color w:val="000000"/>
                <w:sz w:val="20"/>
                <w:szCs w:val="20"/>
                <w:lang w:eastAsia="ru-RU"/>
              </w:rPr>
            </w:pPr>
            <w:r w:rsidRPr="00424F7C">
              <w:rPr>
                <w:b/>
                <w:bCs/>
                <w:color w:val="000000"/>
                <w:sz w:val="20"/>
                <w:szCs w:val="20"/>
                <w:lang w:eastAsia="ru-RU"/>
              </w:rPr>
              <w:t>ВЕДОМОСТЬ ПОДСЧЕТА ОБЪЕМОВ РАБОТ</w:t>
            </w:r>
          </w:p>
        </w:tc>
      </w:tr>
      <w:tr w:rsidR="00424F7C" w:rsidRPr="00424F7C" w:rsidTr="00424F7C">
        <w:trPr>
          <w:trHeight w:val="274"/>
        </w:trPr>
        <w:tc>
          <w:tcPr>
            <w:tcW w:w="2284" w:type="pct"/>
            <w:gridSpan w:val="3"/>
            <w:tcBorders>
              <w:top w:val="nil"/>
              <w:left w:val="nil"/>
              <w:bottom w:val="nil"/>
              <w:right w:val="nil"/>
            </w:tcBorders>
            <w:shd w:val="clear" w:color="000000" w:fill="FFFFFF"/>
            <w:hideMark/>
          </w:tcPr>
          <w:p w:rsidR="00424F7C" w:rsidRPr="00424F7C" w:rsidRDefault="00424F7C" w:rsidP="00424F7C">
            <w:pPr>
              <w:suppressAutoHyphens w:val="0"/>
              <w:jc w:val="right"/>
              <w:rPr>
                <w:color w:val="000000"/>
                <w:sz w:val="20"/>
                <w:szCs w:val="20"/>
                <w:lang w:eastAsia="ru-RU"/>
              </w:rPr>
            </w:pPr>
            <w:r w:rsidRPr="00424F7C">
              <w:rPr>
                <w:color w:val="000000"/>
                <w:sz w:val="20"/>
                <w:szCs w:val="20"/>
                <w:lang w:eastAsia="ru-RU"/>
              </w:rPr>
              <w:t>По</w:t>
            </w:r>
          </w:p>
        </w:tc>
        <w:tc>
          <w:tcPr>
            <w:tcW w:w="2716" w:type="pct"/>
            <w:gridSpan w:val="5"/>
            <w:tcBorders>
              <w:top w:val="nil"/>
              <w:left w:val="nil"/>
              <w:bottom w:val="single" w:sz="4" w:space="0" w:color="auto"/>
              <w:right w:val="nil"/>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СПб ГБУК "Театр юных зрителей им. А.А. Брянцева" по адресу: Пионерская пл., д. 1</w:t>
            </w:r>
          </w:p>
        </w:tc>
      </w:tr>
      <w:tr w:rsidR="00424F7C" w:rsidRPr="00424F7C" w:rsidTr="00424F7C">
        <w:trPr>
          <w:trHeight w:val="181"/>
        </w:trPr>
        <w:tc>
          <w:tcPr>
            <w:tcW w:w="5000" w:type="pct"/>
            <w:gridSpan w:val="8"/>
            <w:tcBorders>
              <w:top w:val="nil"/>
              <w:left w:val="nil"/>
              <w:bottom w:val="nil"/>
              <w:right w:val="nil"/>
            </w:tcBorders>
            <w:shd w:val="clear" w:color="000000" w:fill="FFFFFF"/>
            <w:hideMark/>
          </w:tcPr>
          <w:p w:rsidR="00424F7C" w:rsidRPr="00424F7C" w:rsidRDefault="00424F7C" w:rsidP="00424F7C">
            <w:pPr>
              <w:suppressAutoHyphens w:val="0"/>
              <w:jc w:val="center"/>
              <w:rPr>
                <w:i/>
                <w:iCs/>
                <w:color w:val="000000"/>
                <w:sz w:val="16"/>
                <w:szCs w:val="16"/>
                <w:lang w:eastAsia="ru-RU"/>
              </w:rPr>
            </w:pPr>
            <w:r w:rsidRPr="00424F7C">
              <w:rPr>
                <w:i/>
                <w:iCs/>
                <w:color w:val="000000"/>
                <w:sz w:val="16"/>
                <w:szCs w:val="16"/>
                <w:lang w:eastAsia="ru-RU"/>
              </w:rPr>
              <w:t>(наименование здания или сооружения)</w:t>
            </w:r>
          </w:p>
        </w:tc>
      </w:tr>
      <w:tr w:rsidR="00424F7C" w:rsidRPr="00424F7C" w:rsidTr="00424F7C">
        <w:trPr>
          <w:trHeight w:val="274"/>
        </w:trPr>
        <w:tc>
          <w:tcPr>
            <w:tcW w:w="5000" w:type="pct"/>
            <w:gridSpan w:val="8"/>
            <w:tcBorders>
              <w:top w:val="nil"/>
              <w:left w:val="nil"/>
              <w:bottom w:val="single" w:sz="4" w:space="0" w:color="auto"/>
              <w:right w:val="nil"/>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Выполнение работ по ремонту пола Бутафорского зала в здании СПб ГБУК "Театр юных зрителей им. А.А. Брянцева" по адресу: Пионерская пл., д. 1</w:t>
            </w:r>
          </w:p>
        </w:tc>
      </w:tr>
      <w:tr w:rsidR="00424F7C" w:rsidRPr="00424F7C" w:rsidTr="00424F7C">
        <w:trPr>
          <w:trHeight w:val="255"/>
        </w:trPr>
        <w:tc>
          <w:tcPr>
            <w:tcW w:w="5000" w:type="pct"/>
            <w:gridSpan w:val="8"/>
            <w:tcBorders>
              <w:top w:val="nil"/>
              <w:left w:val="nil"/>
              <w:bottom w:val="nil"/>
              <w:right w:val="nil"/>
            </w:tcBorders>
            <w:shd w:val="clear" w:color="000000" w:fill="FFFFFF"/>
            <w:hideMark/>
          </w:tcPr>
          <w:p w:rsidR="00424F7C" w:rsidRPr="00424F7C" w:rsidRDefault="00424F7C" w:rsidP="00424F7C">
            <w:pPr>
              <w:suppressAutoHyphens w:val="0"/>
              <w:jc w:val="center"/>
              <w:rPr>
                <w:i/>
                <w:iCs/>
                <w:color w:val="000000"/>
                <w:sz w:val="16"/>
                <w:szCs w:val="16"/>
                <w:lang w:eastAsia="ru-RU"/>
              </w:rPr>
            </w:pPr>
            <w:r w:rsidRPr="00424F7C">
              <w:rPr>
                <w:i/>
                <w:iCs/>
                <w:color w:val="000000"/>
                <w:sz w:val="16"/>
                <w:szCs w:val="16"/>
                <w:lang w:eastAsia="ru-RU"/>
              </w:rPr>
              <w:t>(наименование стройки, номер заказа)</w:t>
            </w:r>
          </w:p>
        </w:tc>
      </w:tr>
      <w:tr w:rsidR="00424F7C" w:rsidRPr="00424F7C" w:rsidTr="00424F7C">
        <w:trPr>
          <w:trHeight w:val="255"/>
        </w:trPr>
        <w:tc>
          <w:tcPr>
            <w:tcW w:w="5000" w:type="pct"/>
            <w:gridSpan w:val="8"/>
            <w:tcBorders>
              <w:top w:val="nil"/>
              <w:left w:val="nil"/>
              <w:bottom w:val="nil"/>
              <w:right w:val="nil"/>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w:t>
            </w:r>
          </w:p>
        </w:tc>
      </w:tr>
      <w:tr w:rsidR="00424F7C" w:rsidRPr="00424F7C" w:rsidTr="00424F7C">
        <w:trPr>
          <w:trHeight w:val="1219"/>
        </w:trPr>
        <w:tc>
          <w:tcPr>
            <w:tcW w:w="1714" w:type="pct"/>
            <w:tcBorders>
              <w:top w:val="single" w:sz="8" w:space="0" w:color="auto"/>
              <w:left w:val="single" w:sz="8" w:space="0" w:color="auto"/>
              <w:bottom w:val="single" w:sz="8" w:space="0" w:color="auto"/>
              <w:right w:val="single" w:sz="8"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п/п</w:t>
            </w:r>
          </w:p>
        </w:tc>
        <w:tc>
          <w:tcPr>
            <w:tcW w:w="101" w:type="pct"/>
            <w:tcBorders>
              <w:top w:val="single" w:sz="8" w:space="0" w:color="auto"/>
              <w:left w:val="nil"/>
              <w:bottom w:val="single" w:sz="8" w:space="0" w:color="auto"/>
              <w:right w:val="single" w:sz="8"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 в ЛСР</w:t>
            </w:r>
          </w:p>
        </w:tc>
        <w:tc>
          <w:tcPr>
            <w:tcW w:w="1929" w:type="pct"/>
            <w:gridSpan w:val="2"/>
            <w:tcBorders>
              <w:top w:val="single" w:sz="8" w:space="0" w:color="auto"/>
              <w:left w:val="nil"/>
              <w:bottom w:val="single" w:sz="8" w:space="0" w:color="auto"/>
              <w:right w:val="single" w:sz="8"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Наименование работ</w:t>
            </w:r>
          </w:p>
        </w:tc>
        <w:tc>
          <w:tcPr>
            <w:tcW w:w="188" w:type="pct"/>
            <w:tcBorders>
              <w:top w:val="single" w:sz="8" w:space="0" w:color="auto"/>
              <w:left w:val="nil"/>
              <w:bottom w:val="single" w:sz="8" w:space="0" w:color="auto"/>
              <w:right w:val="single" w:sz="8"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Ед. изм.</w:t>
            </w:r>
          </w:p>
        </w:tc>
        <w:tc>
          <w:tcPr>
            <w:tcW w:w="138" w:type="pct"/>
            <w:tcBorders>
              <w:top w:val="single" w:sz="8" w:space="0" w:color="auto"/>
              <w:left w:val="nil"/>
              <w:bottom w:val="single" w:sz="8" w:space="0" w:color="auto"/>
              <w:right w:val="single" w:sz="8"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Кол-во</w:t>
            </w:r>
          </w:p>
        </w:tc>
        <w:tc>
          <w:tcPr>
            <w:tcW w:w="299" w:type="pct"/>
            <w:tcBorders>
              <w:top w:val="single" w:sz="8" w:space="0" w:color="auto"/>
              <w:left w:val="nil"/>
              <w:bottom w:val="single" w:sz="8" w:space="0" w:color="auto"/>
              <w:right w:val="single" w:sz="8"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Ссылка на чертежи, спецификации</w:t>
            </w:r>
          </w:p>
        </w:tc>
        <w:tc>
          <w:tcPr>
            <w:tcW w:w="631" w:type="pct"/>
            <w:tcBorders>
              <w:top w:val="single" w:sz="8" w:space="0" w:color="auto"/>
              <w:left w:val="nil"/>
              <w:bottom w:val="single" w:sz="8" w:space="0" w:color="auto"/>
              <w:right w:val="single" w:sz="8"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Формула расчета, расчет объемов работ и расхода материалов</w:t>
            </w:r>
          </w:p>
        </w:tc>
      </w:tr>
      <w:tr w:rsidR="00424F7C" w:rsidRPr="00424F7C" w:rsidTr="00424F7C">
        <w:trPr>
          <w:trHeight w:val="282"/>
        </w:trPr>
        <w:tc>
          <w:tcPr>
            <w:tcW w:w="1714" w:type="pct"/>
            <w:tcBorders>
              <w:top w:val="single" w:sz="4" w:space="0" w:color="auto"/>
              <w:left w:val="single" w:sz="4" w:space="0" w:color="auto"/>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1</w:t>
            </w:r>
          </w:p>
        </w:tc>
        <w:tc>
          <w:tcPr>
            <w:tcW w:w="101" w:type="pct"/>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2</w:t>
            </w:r>
          </w:p>
        </w:tc>
        <w:tc>
          <w:tcPr>
            <w:tcW w:w="1929"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3</w:t>
            </w:r>
          </w:p>
        </w:tc>
        <w:tc>
          <w:tcPr>
            <w:tcW w:w="188" w:type="pct"/>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4</w:t>
            </w:r>
          </w:p>
        </w:tc>
        <w:tc>
          <w:tcPr>
            <w:tcW w:w="138" w:type="pct"/>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5</w:t>
            </w:r>
          </w:p>
        </w:tc>
        <w:tc>
          <w:tcPr>
            <w:tcW w:w="299" w:type="pct"/>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6</w:t>
            </w:r>
          </w:p>
        </w:tc>
        <w:tc>
          <w:tcPr>
            <w:tcW w:w="631" w:type="pct"/>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7</w:t>
            </w:r>
          </w:p>
        </w:tc>
      </w:tr>
      <w:tr w:rsidR="00424F7C" w:rsidRPr="00424F7C" w:rsidTr="00424F7C">
        <w:trPr>
          <w:trHeight w:val="510"/>
        </w:trPr>
        <w:tc>
          <w:tcPr>
            <w:tcW w:w="1714" w:type="pct"/>
            <w:tcBorders>
              <w:top w:val="nil"/>
              <w:left w:val="single" w:sz="4" w:space="0" w:color="auto"/>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1</w:t>
            </w:r>
          </w:p>
        </w:tc>
        <w:tc>
          <w:tcPr>
            <w:tcW w:w="101" w:type="pct"/>
            <w:tcBorders>
              <w:top w:val="nil"/>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1</w:t>
            </w:r>
          </w:p>
        </w:tc>
        <w:tc>
          <w:tcPr>
            <w:tcW w:w="1929"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rPr>
                <w:color w:val="000000"/>
                <w:sz w:val="20"/>
                <w:szCs w:val="20"/>
                <w:lang w:eastAsia="ru-RU"/>
              </w:rPr>
            </w:pPr>
            <w:r w:rsidRPr="00424F7C">
              <w:rPr>
                <w:color w:val="000000"/>
                <w:sz w:val="20"/>
                <w:szCs w:val="20"/>
                <w:lang w:eastAsia="ru-RU"/>
              </w:rPr>
              <w:t>Циклевка паркетных полов</w:t>
            </w:r>
          </w:p>
        </w:tc>
        <w:tc>
          <w:tcPr>
            <w:tcW w:w="188" w:type="pct"/>
            <w:tcBorders>
              <w:top w:val="nil"/>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100 м2</w:t>
            </w:r>
          </w:p>
        </w:tc>
        <w:tc>
          <w:tcPr>
            <w:tcW w:w="138" w:type="pct"/>
            <w:tcBorders>
              <w:top w:val="nil"/>
              <w:left w:val="nil"/>
              <w:bottom w:val="single" w:sz="4" w:space="0" w:color="auto"/>
              <w:right w:val="single" w:sz="4" w:space="0" w:color="auto"/>
            </w:tcBorders>
            <w:shd w:val="clear" w:color="000000" w:fill="FFFFFF"/>
            <w:hideMark/>
          </w:tcPr>
          <w:p w:rsidR="00424F7C" w:rsidRPr="00424F7C" w:rsidRDefault="00424F7C" w:rsidP="00424F7C">
            <w:pPr>
              <w:suppressAutoHyphens w:val="0"/>
              <w:jc w:val="right"/>
              <w:rPr>
                <w:color w:val="000000"/>
                <w:sz w:val="20"/>
                <w:szCs w:val="20"/>
                <w:lang w:eastAsia="ru-RU"/>
              </w:rPr>
            </w:pPr>
            <w:r w:rsidRPr="00424F7C">
              <w:rPr>
                <w:color w:val="000000"/>
                <w:sz w:val="20"/>
                <w:szCs w:val="20"/>
                <w:lang w:eastAsia="ru-RU"/>
              </w:rPr>
              <w:t>2,485</w:t>
            </w:r>
          </w:p>
        </w:tc>
        <w:tc>
          <w:tcPr>
            <w:tcW w:w="299" w:type="pct"/>
            <w:tcBorders>
              <w:top w:val="nil"/>
              <w:left w:val="nil"/>
              <w:bottom w:val="single" w:sz="4" w:space="0" w:color="auto"/>
              <w:right w:val="single" w:sz="4" w:space="0" w:color="auto"/>
            </w:tcBorders>
            <w:shd w:val="clear" w:color="000000" w:fill="FFFFFF"/>
            <w:hideMark/>
          </w:tcPr>
          <w:p w:rsidR="00424F7C" w:rsidRPr="00424F7C" w:rsidRDefault="00424F7C" w:rsidP="00424F7C">
            <w:pPr>
              <w:suppressAutoHyphens w:val="0"/>
              <w:rPr>
                <w:color w:val="000000"/>
                <w:sz w:val="20"/>
                <w:szCs w:val="20"/>
                <w:lang w:eastAsia="ru-RU"/>
              </w:rPr>
            </w:pPr>
            <w:r w:rsidRPr="00424F7C">
              <w:rPr>
                <w:color w:val="000000"/>
                <w:sz w:val="20"/>
                <w:szCs w:val="20"/>
                <w:lang w:eastAsia="ru-RU"/>
              </w:rPr>
              <w:t> </w:t>
            </w:r>
          </w:p>
        </w:tc>
        <w:tc>
          <w:tcPr>
            <w:tcW w:w="631" w:type="pct"/>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rPr>
                <w:color w:val="000000"/>
                <w:sz w:val="20"/>
                <w:szCs w:val="20"/>
                <w:lang w:eastAsia="ru-RU"/>
              </w:rPr>
            </w:pPr>
            <w:r w:rsidRPr="00424F7C">
              <w:rPr>
                <w:color w:val="000000"/>
                <w:sz w:val="20"/>
                <w:szCs w:val="20"/>
                <w:lang w:eastAsia="ru-RU"/>
              </w:rPr>
              <w:t>V=248,5/100</w:t>
            </w:r>
          </w:p>
        </w:tc>
      </w:tr>
      <w:tr w:rsidR="00424F7C" w:rsidRPr="00424F7C" w:rsidTr="00424F7C">
        <w:trPr>
          <w:trHeight w:val="1200"/>
        </w:trPr>
        <w:tc>
          <w:tcPr>
            <w:tcW w:w="1714" w:type="pct"/>
            <w:tcBorders>
              <w:top w:val="nil"/>
              <w:left w:val="single" w:sz="4" w:space="0" w:color="auto"/>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2</w:t>
            </w:r>
          </w:p>
        </w:tc>
        <w:tc>
          <w:tcPr>
            <w:tcW w:w="101" w:type="pct"/>
            <w:tcBorders>
              <w:top w:val="nil"/>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2</w:t>
            </w:r>
          </w:p>
        </w:tc>
        <w:tc>
          <w:tcPr>
            <w:tcW w:w="1929"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rPr>
                <w:color w:val="000000"/>
                <w:sz w:val="20"/>
                <w:szCs w:val="20"/>
                <w:lang w:eastAsia="ru-RU"/>
              </w:rPr>
            </w:pPr>
            <w:r w:rsidRPr="00424F7C">
              <w:rPr>
                <w:color w:val="000000"/>
                <w:sz w:val="20"/>
                <w:szCs w:val="20"/>
                <w:lang w:eastAsia="ru-RU"/>
              </w:rPr>
              <w:t xml:space="preserve">Покрытие полов лаком по </w:t>
            </w:r>
            <w:proofErr w:type="spellStart"/>
            <w:r w:rsidRPr="00424F7C">
              <w:rPr>
                <w:color w:val="000000"/>
                <w:sz w:val="20"/>
                <w:szCs w:val="20"/>
                <w:lang w:eastAsia="ru-RU"/>
              </w:rPr>
              <w:t>огрунтованной</w:t>
            </w:r>
            <w:proofErr w:type="spellEnd"/>
            <w:r w:rsidRPr="00424F7C">
              <w:rPr>
                <w:color w:val="000000"/>
                <w:sz w:val="20"/>
                <w:szCs w:val="20"/>
                <w:lang w:eastAsia="ru-RU"/>
              </w:rPr>
              <w:t xml:space="preserve"> или окрашенной поверхности: за 1 раз / </w:t>
            </w:r>
            <w:proofErr w:type="spellStart"/>
            <w:r w:rsidRPr="00424F7C">
              <w:rPr>
                <w:color w:val="000000"/>
                <w:sz w:val="20"/>
                <w:szCs w:val="20"/>
                <w:lang w:eastAsia="ru-RU"/>
              </w:rPr>
              <w:t>огрунтовка</w:t>
            </w:r>
            <w:proofErr w:type="spellEnd"/>
          </w:p>
        </w:tc>
        <w:tc>
          <w:tcPr>
            <w:tcW w:w="188" w:type="pct"/>
            <w:tcBorders>
              <w:top w:val="nil"/>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100 м2</w:t>
            </w:r>
          </w:p>
        </w:tc>
        <w:tc>
          <w:tcPr>
            <w:tcW w:w="138" w:type="pct"/>
            <w:tcBorders>
              <w:top w:val="nil"/>
              <w:left w:val="nil"/>
              <w:bottom w:val="single" w:sz="4" w:space="0" w:color="auto"/>
              <w:right w:val="single" w:sz="4" w:space="0" w:color="auto"/>
            </w:tcBorders>
            <w:shd w:val="clear" w:color="000000" w:fill="FFFFFF"/>
            <w:hideMark/>
          </w:tcPr>
          <w:p w:rsidR="00424F7C" w:rsidRPr="00424F7C" w:rsidRDefault="00424F7C" w:rsidP="00424F7C">
            <w:pPr>
              <w:suppressAutoHyphens w:val="0"/>
              <w:jc w:val="right"/>
              <w:rPr>
                <w:color w:val="000000"/>
                <w:sz w:val="20"/>
                <w:szCs w:val="20"/>
                <w:lang w:eastAsia="ru-RU"/>
              </w:rPr>
            </w:pPr>
            <w:r w:rsidRPr="00424F7C">
              <w:rPr>
                <w:color w:val="000000"/>
                <w:sz w:val="20"/>
                <w:szCs w:val="20"/>
                <w:lang w:eastAsia="ru-RU"/>
              </w:rPr>
              <w:t>2,485</w:t>
            </w:r>
          </w:p>
        </w:tc>
        <w:tc>
          <w:tcPr>
            <w:tcW w:w="299" w:type="pct"/>
            <w:tcBorders>
              <w:top w:val="nil"/>
              <w:left w:val="nil"/>
              <w:bottom w:val="single" w:sz="4" w:space="0" w:color="auto"/>
              <w:right w:val="single" w:sz="4" w:space="0" w:color="auto"/>
            </w:tcBorders>
            <w:shd w:val="clear" w:color="000000" w:fill="FFFFFF"/>
            <w:hideMark/>
          </w:tcPr>
          <w:p w:rsidR="00424F7C" w:rsidRPr="00424F7C" w:rsidRDefault="00424F7C" w:rsidP="00424F7C">
            <w:pPr>
              <w:suppressAutoHyphens w:val="0"/>
              <w:rPr>
                <w:color w:val="000000"/>
                <w:sz w:val="20"/>
                <w:szCs w:val="20"/>
                <w:lang w:eastAsia="ru-RU"/>
              </w:rPr>
            </w:pPr>
            <w:r w:rsidRPr="00424F7C">
              <w:rPr>
                <w:color w:val="000000"/>
                <w:sz w:val="20"/>
                <w:szCs w:val="20"/>
                <w:lang w:eastAsia="ru-RU"/>
              </w:rPr>
              <w:t> </w:t>
            </w:r>
          </w:p>
        </w:tc>
        <w:tc>
          <w:tcPr>
            <w:tcW w:w="631" w:type="pct"/>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rPr>
                <w:color w:val="000000"/>
                <w:sz w:val="20"/>
                <w:szCs w:val="20"/>
                <w:lang w:eastAsia="ru-RU"/>
              </w:rPr>
            </w:pPr>
            <w:r w:rsidRPr="00424F7C">
              <w:rPr>
                <w:color w:val="000000"/>
                <w:sz w:val="20"/>
                <w:szCs w:val="20"/>
                <w:lang w:eastAsia="ru-RU"/>
              </w:rPr>
              <w:t>V=248,5/100</w:t>
            </w:r>
          </w:p>
        </w:tc>
      </w:tr>
      <w:tr w:rsidR="00424F7C" w:rsidRPr="00424F7C" w:rsidTr="00424F7C">
        <w:trPr>
          <w:trHeight w:val="972"/>
        </w:trPr>
        <w:tc>
          <w:tcPr>
            <w:tcW w:w="1714" w:type="pct"/>
            <w:tcBorders>
              <w:top w:val="nil"/>
              <w:left w:val="single" w:sz="4" w:space="0" w:color="auto"/>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2.1</w:t>
            </w:r>
          </w:p>
        </w:tc>
        <w:tc>
          <w:tcPr>
            <w:tcW w:w="101" w:type="pct"/>
            <w:tcBorders>
              <w:top w:val="nil"/>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2.1</w:t>
            </w:r>
          </w:p>
        </w:tc>
        <w:tc>
          <w:tcPr>
            <w:tcW w:w="1929"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rPr>
                <w:color w:val="000000"/>
                <w:sz w:val="20"/>
                <w:szCs w:val="20"/>
                <w:lang w:eastAsia="ru-RU"/>
              </w:rPr>
            </w:pPr>
            <w:r w:rsidRPr="00424F7C">
              <w:rPr>
                <w:color w:val="000000"/>
                <w:sz w:val="20"/>
                <w:szCs w:val="20"/>
                <w:lang w:eastAsia="ru-RU"/>
              </w:rPr>
              <w:t xml:space="preserve">Лак для паркета </w:t>
            </w:r>
            <w:proofErr w:type="spellStart"/>
            <w:r w:rsidRPr="00424F7C">
              <w:rPr>
                <w:color w:val="000000"/>
                <w:sz w:val="20"/>
                <w:szCs w:val="20"/>
                <w:lang w:eastAsia="ru-RU"/>
              </w:rPr>
              <w:t>Berger</w:t>
            </w:r>
            <w:proofErr w:type="spellEnd"/>
            <w:r w:rsidRPr="00424F7C">
              <w:rPr>
                <w:color w:val="000000"/>
                <w:sz w:val="20"/>
                <w:szCs w:val="20"/>
                <w:lang w:eastAsia="ru-RU"/>
              </w:rPr>
              <w:t xml:space="preserve"> </w:t>
            </w:r>
            <w:proofErr w:type="spellStart"/>
            <w:r w:rsidRPr="00424F7C">
              <w:rPr>
                <w:color w:val="000000"/>
                <w:sz w:val="20"/>
                <w:szCs w:val="20"/>
                <w:lang w:eastAsia="ru-RU"/>
              </w:rPr>
              <w:t>Aqua-Seal</w:t>
            </w:r>
            <w:proofErr w:type="spellEnd"/>
            <w:r w:rsidRPr="00424F7C">
              <w:rPr>
                <w:color w:val="000000"/>
                <w:sz w:val="20"/>
                <w:szCs w:val="20"/>
                <w:lang w:eastAsia="ru-RU"/>
              </w:rPr>
              <w:t xml:space="preserve"> </w:t>
            </w:r>
            <w:proofErr w:type="spellStart"/>
            <w:r w:rsidRPr="00424F7C">
              <w:rPr>
                <w:color w:val="000000"/>
                <w:sz w:val="20"/>
                <w:szCs w:val="20"/>
                <w:lang w:eastAsia="ru-RU"/>
              </w:rPr>
              <w:t>CeramicStar</w:t>
            </w:r>
            <w:proofErr w:type="spellEnd"/>
            <w:r w:rsidRPr="00424F7C">
              <w:rPr>
                <w:color w:val="000000"/>
                <w:sz w:val="20"/>
                <w:szCs w:val="20"/>
                <w:lang w:eastAsia="ru-RU"/>
              </w:rPr>
              <w:t xml:space="preserve"> полуматовый  / Расход 0,12кг/м2</w:t>
            </w:r>
          </w:p>
        </w:tc>
        <w:tc>
          <w:tcPr>
            <w:tcW w:w="188" w:type="pct"/>
            <w:tcBorders>
              <w:top w:val="nil"/>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л</w:t>
            </w:r>
          </w:p>
        </w:tc>
        <w:tc>
          <w:tcPr>
            <w:tcW w:w="138" w:type="pct"/>
            <w:tcBorders>
              <w:top w:val="nil"/>
              <w:left w:val="nil"/>
              <w:bottom w:val="single" w:sz="4" w:space="0" w:color="auto"/>
              <w:right w:val="single" w:sz="4" w:space="0" w:color="auto"/>
            </w:tcBorders>
            <w:shd w:val="clear" w:color="000000" w:fill="FFFFFF"/>
            <w:hideMark/>
          </w:tcPr>
          <w:p w:rsidR="00424F7C" w:rsidRPr="00424F7C" w:rsidRDefault="00424F7C" w:rsidP="00424F7C">
            <w:pPr>
              <w:suppressAutoHyphens w:val="0"/>
              <w:jc w:val="right"/>
              <w:rPr>
                <w:color w:val="000000"/>
                <w:sz w:val="20"/>
                <w:szCs w:val="20"/>
                <w:lang w:eastAsia="ru-RU"/>
              </w:rPr>
            </w:pPr>
            <w:r w:rsidRPr="00424F7C">
              <w:rPr>
                <w:color w:val="000000"/>
                <w:sz w:val="20"/>
                <w:szCs w:val="20"/>
                <w:lang w:eastAsia="ru-RU"/>
              </w:rPr>
              <w:t>29,82</w:t>
            </w:r>
          </w:p>
        </w:tc>
        <w:tc>
          <w:tcPr>
            <w:tcW w:w="299" w:type="pct"/>
            <w:tcBorders>
              <w:top w:val="nil"/>
              <w:left w:val="nil"/>
              <w:bottom w:val="single" w:sz="4" w:space="0" w:color="auto"/>
              <w:right w:val="single" w:sz="4" w:space="0" w:color="auto"/>
            </w:tcBorders>
            <w:shd w:val="clear" w:color="000000" w:fill="FFFFFF"/>
            <w:hideMark/>
          </w:tcPr>
          <w:p w:rsidR="00424F7C" w:rsidRPr="00424F7C" w:rsidRDefault="00424F7C" w:rsidP="00424F7C">
            <w:pPr>
              <w:suppressAutoHyphens w:val="0"/>
              <w:rPr>
                <w:color w:val="000000"/>
                <w:sz w:val="20"/>
                <w:szCs w:val="20"/>
                <w:lang w:eastAsia="ru-RU"/>
              </w:rPr>
            </w:pPr>
            <w:r w:rsidRPr="00424F7C">
              <w:rPr>
                <w:color w:val="000000"/>
                <w:sz w:val="20"/>
                <w:szCs w:val="20"/>
                <w:lang w:eastAsia="ru-RU"/>
              </w:rPr>
              <w:t> </w:t>
            </w:r>
          </w:p>
        </w:tc>
        <w:tc>
          <w:tcPr>
            <w:tcW w:w="631" w:type="pct"/>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rPr>
                <w:color w:val="000000"/>
                <w:sz w:val="20"/>
                <w:szCs w:val="20"/>
                <w:lang w:eastAsia="ru-RU"/>
              </w:rPr>
            </w:pPr>
            <w:r w:rsidRPr="00424F7C">
              <w:rPr>
                <w:color w:val="000000"/>
                <w:sz w:val="20"/>
                <w:szCs w:val="20"/>
                <w:lang w:eastAsia="ru-RU"/>
              </w:rPr>
              <w:t>V=(248,5/100)*12</w:t>
            </w:r>
          </w:p>
        </w:tc>
      </w:tr>
      <w:tr w:rsidR="00424F7C" w:rsidRPr="00424F7C" w:rsidTr="00424F7C">
        <w:trPr>
          <w:trHeight w:val="972"/>
        </w:trPr>
        <w:tc>
          <w:tcPr>
            <w:tcW w:w="1714" w:type="pct"/>
            <w:tcBorders>
              <w:top w:val="nil"/>
              <w:left w:val="single" w:sz="4" w:space="0" w:color="auto"/>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3</w:t>
            </w:r>
          </w:p>
        </w:tc>
        <w:tc>
          <w:tcPr>
            <w:tcW w:w="101" w:type="pct"/>
            <w:tcBorders>
              <w:top w:val="nil"/>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3</w:t>
            </w:r>
          </w:p>
        </w:tc>
        <w:tc>
          <w:tcPr>
            <w:tcW w:w="1929"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rPr>
                <w:color w:val="000000"/>
                <w:sz w:val="20"/>
                <w:szCs w:val="20"/>
                <w:lang w:eastAsia="ru-RU"/>
              </w:rPr>
            </w:pPr>
            <w:r w:rsidRPr="00424F7C">
              <w:rPr>
                <w:color w:val="000000"/>
                <w:sz w:val="20"/>
                <w:szCs w:val="20"/>
                <w:lang w:eastAsia="ru-RU"/>
              </w:rPr>
              <w:t xml:space="preserve">Покрытие полов лаком по </w:t>
            </w:r>
            <w:proofErr w:type="spellStart"/>
            <w:r w:rsidRPr="00424F7C">
              <w:rPr>
                <w:color w:val="000000"/>
                <w:sz w:val="20"/>
                <w:szCs w:val="20"/>
                <w:lang w:eastAsia="ru-RU"/>
              </w:rPr>
              <w:t>огрунтованной</w:t>
            </w:r>
            <w:proofErr w:type="spellEnd"/>
            <w:r w:rsidRPr="00424F7C">
              <w:rPr>
                <w:color w:val="000000"/>
                <w:sz w:val="20"/>
                <w:szCs w:val="20"/>
                <w:lang w:eastAsia="ru-RU"/>
              </w:rPr>
              <w:t xml:space="preserve"> или окрашенной поверхности: за 2 раза</w:t>
            </w:r>
          </w:p>
        </w:tc>
        <w:tc>
          <w:tcPr>
            <w:tcW w:w="188" w:type="pct"/>
            <w:tcBorders>
              <w:top w:val="nil"/>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100 м2</w:t>
            </w:r>
          </w:p>
        </w:tc>
        <w:tc>
          <w:tcPr>
            <w:tcW w:w="138" w:type="pct"/>
            <w:tcBorders>
              <w:top w:val="nil"/>
              <w:left w:val="nil"/>
              <w:bottom w:val="single" w:sz="4" w:space="0" w:color="auto"/>
              <w:right w:val="single" w:sz="4" w:space="0" w:color="auto"/>
            </w:tcBorders>
            <w:shd w:val="clear" w:color="000000" w:fill="FFFFFF"/>
            <w:hideMark/>
          </w:tcPr>
          <w:p w:rsidR="00424F7C" w:rsidRPr="00424F7C" w:rsidRDefault="00424F7C" w:rsidP="00424F7C">
            <w:pPr>
              <w:suppressAutoHyphens w:val="0"/>
              <w:jc w:val="right"/>
              <w:rPr>
                <w:color w:val="000000"/>
                <w:sz w:val="20"/>
                <w:szCs w:val="20"/>
                <w:lang w:eastAsia="ru-RU"/>
              </w:rPr>
            </w:pPr>
            <w:r w:rsidRPr="00424F7C">
              <w:rPr>
                <w:color w:val="000000"/>
                <w:sz w:val="20"/>
                <w:szCs w:val="20"/>
                <w:lang w:eastAsia="ru-RU"/>
              </w:rPr>
              <w:t>2,485</w:t>
            </w:r>
          </w:p>
        </w:tc>
        <w:tc>
          <w:tcPr>
            <w:tcW w:w="299" w:type="pct"/>
            <w:tcBorders>
              <w:top w:val="nil"/>
              <w:left w:val="nil"/>
              <w:bottom w:val="single" w:sz="4" w:space="0" w:color="auto"/>
              <w:right w:val="single" w:sz="4" w:space="0" w:color="auto"/>
            </w:tcBorders>
            <w:shd w:val="clear" w:color="000000" w:fill="FFFFFF"/>
            <w:hideMark/>
          </w:tcPr>
          <w:p w:rsidR="00424F7C" w:rsidRPr="00424F7C" w:rsidRDefault="00424F7C" w:rsidP="00424F7C">
            <w:pPr>
              <w:suppressAutoHyphens w:val="0"/>
              <w:rPr>
                <w:color w:val="000000"/>
                <w:sz w:val="20"/>
                <w:szCs w:val="20"/>
                <w:lang w:eastAsia="ru-RU"/>
              </w:rPr>
            </w:pPr>
            <w:r w:rsidRPr="00424F7C">
              <w:rPr>
                <w:color w:val="000000"/>
                <w:sz w:val="20"/>
                <w:szCs w:val="20"/>
                <w:lang w:eastAsia="ru-RU"/>
              </w:rPr>
              <w:t> </w:t>
            </w:r>
          </w:p>
        </w:tc>
        <w:tc>
          <w:tcPr>
            <w:tcW w:w="631" w:type="pct"/>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rPr>
                <w:color w:val="000000"/>
                <w:sz w:val="20"/>
                <w:szCs w:val="20"/>
                <w:lang w:eastAsia="ru-RU"/>
              </w:rPr>
            </w:pPr>
            <w:r w:rsidRPr="00424F7C">
              <w:rPr>
                <w:color w:val="000000"/>
                <w:sz w:val="20"/>
                <w:szCs w:val="20"/>
                <w:lang w:eastAsia="ru-RU"/>
              </w:rPr>
              <w:t>V=248,5/100</w:t>
            </w:r>
          </w:p>
        </w:tc>
      </w:tr>
      <w:tr w:rsidR="00424F7C" w:rsidRPr="00424F7C" w:rsidTr="00424F7C">
        <w:trPr>
          <w:trHeight w:val="972"/>
        </w:trPr>
        <w:tc>
          <w:tcPr>
            <w:tcW w:w="1714" w:type="pct"/>
            <w:tcBorders>
              <w:top w:val="nil"/>
              <w:left w:val="single" w:sz="4" w:space="0" w:color="auto"/>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lastRenderedPageBreak/>
              <w:t>3.1</w:t>
            </w:r>
          </w:p>
        </w:tc>
        <w:tc>
          <w:tcPr>
            <w:tcW w:w="101" w:type="pct"/>
            <w:tcBorders>
              <w:top w:val="nil"/>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3.1</w:t>
            </w:r>
          </w:p>
        </w:tc>
        <w:tc>
          <w:tcPr>
            <w:tcW w:w="1929" w:type="pct"/>
            <w:gridSpan w:val="2"/>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rPr>
                <w:color w:val="000000"/>
                <w:sz w:val="20"/>
                <w:szCs w:val="20"/>
                <w:lang w:eastAsia="ru-RU"/>
              </w:rPr>
            </w:pPr>
            <w:r w:rsidRPr="00424F7C">
              <w:rPr>
                <w:color w:val="000000"/>
                <w:sz w:val="20"/>
                <w:szCs w:val="20"/>
                <w:lang w:eastAsia="ru-RU"/>
              </w:rPr>
              <w:t xml:space="preserve">Лак для паркета </w:t>
            </w:r>
            <w:proofErr w:type="spellStart"/>
            <w:r w:rsidRPr="00424F7C">
              <w:rPr>
                <w:color w:val="000000"/>
                <w:sz w:val="20"/>
                <w:szCs w:val="20"/>
                <w:lang w:eastAsia="ru-RU"/>
              </w:rPr>
              <w:t>Berger</w:t>
            </w:r>
            <w:proofErr w:type="spellEnd"/>
            <w:r w:rsidRPr="00424F7C">
              <w:rPr>
                <w:color w:val="000000"/>
                <w:sz w:val="20"/>
                <w:szCs w:val="20"/>
                <w:lang w:eastAsia="ru-RU"/>
              </w:rPr>
              <w:t xml:space="preserve"> </w:t>
            </w:r>
            <w:proofErr w:type="spellStart"/>
            <w:r w:rsidRPr="00424F7C">
              <w:rPr>
                <w:color w:val="000000"/>
                <w:sz w:val="20"/>
                <w:szCs w:val="20"/>
                <w:lang w:eastAsia="ru-RU"/>
              </w:rPr>
              <w:t>Aqua-Seal</w:t>
            </w:r>
            <w:proofErr w:type="spellEnd"/>
            <w:r w:rsidRPr="00424F7C">
              <w:rPr>
                <w:color w:val="000000"/>
                <w:sz w:val="20"/>
                <w:szCs w:val="20"/>
                <w:lang w:eastAsia="ru-RU"/>
              </w:rPr>
              <w:t xml:space="preserve"> </w:t>
            </w:r>
            <w:proofErr w:type="spellStart"/>
            <w:r w:rsidRPr="00424F7C">
              <w:rPr>
                <w:color w:val="000000"/>
                <w:sz w:val="20"/>
                <w:szCs w:val="20"/>
                <w:lang w:eastAsia="ru-RU"/>
              </w:rPr>
              <w:t>CeramicStar</w:t>
            </w:r>
            <w:proofErr w:type="spellEnd"/>
            <w:r w:rsidRPr="00424F7C">
              <w:rPr>
                <w:color w:val="000000"/>
                <w:sz w:val="20"/>
                <w:szCs w:val="20"/>
                <w:lang w:eastAsia="ru-RU"/>
              </w:rPr>
              <w:t xml:space="preserve"> полуматовый  / Расход 0,1-0,12кг/м2 1 слой</w:t>
            </w:r>
          </w:p>
        </w:tc>
        <w:tc>
          <w:tcPr>
            <w:tcW w:w="188" w:type="pct"/>
            <w:tcBorders>
              <w:top w:val="nil"/>
              <w:left w:val="nil"/>
              <w:bottom w:val="single" w:sz="4" w:space="0" w:color="auto"/>
              <w:right w:val="single" w:sz="4" w:space="0" w:color="auto"/>
            </w:tcBorders>
            <w:shd w:val="clear" w:color="000000" w:fill="FFFFFF"/>
            <w:hideMark/>
          </w:tcPr>
          <w:p w:rsidR="00424F7C" w:rsidRPr="00424F7C" w:rsidRDefault="00424F7C" w:rsidP="00424F7C">
            <w:pPr>
              <w:suppressAutoHyphens w:val="0"/>
              <w:jc w:val="center"/>
              <w:rPr>
                <w:color w:val="000000"/>
                <w:sz w:val="20"/>
                <w:szCs w:val="20"/>
                <w:lang w:eastAsia="ru-RU"/>
              </w:rPr>
            </w:pPr>
            <w:r w:rsidRPr="00424F7C">
              <w:rPr>
                <w:color w:val="000000"/>
                <w:sz w:val="20"/>
                <w:szCs w:val="20"/>
                <w:lang w:eastAsia="ru-RU"/>
              </w:rPr>
              <w:t>л</w:t>
            </w:r>
          </w:p>
        </w:tc>
        <w:tc>
          <w:tcPr>
            <w:tcW w:w="138" w:type="pct"/>
            <w:tcBorders>
              <w:top w:val="nil"/>
              <w:left w:val="nil"/>
              <w:bottom w:val="single" w:sz="4" w:space="0" w:color="auto"/>
              <w:right w:val="single" w:sz="4" w:space="0" w:color="auto"/>
            </w:tcBorders>
            <w:shd w:val="clear" w:color="000000" w:fill="FFFFFF"/>
            <w:hideMark/>
          </w:tcPr>
          <w:p w:rsidR="00424F7C" w:rsidRPr="00424F7C" w:rsidRDefault="00424F7C" w:rsidP="00424F7C">
            <w:pPr>
              <w:suppressAutoHyphens w:val="0"/>
              <w:jc w:val="right"/>
              <w:rPr>
                <w:color w:val="000000"/>
                <w:sz w:val="20"/>
                <w:szCs w:val="20"/>
                <w:lang w:eastAsia="ru-RU"/>
              </w:rPr>
            </w:pPr>
            <w:r w:rsidRPr="00424F7C">
              <w:rPr>
                <w:color w:val="000000"/>
                <w:sz w:val="20"/>
                <w:szCs w:val="20"/>
                <w:lang w:eastAsia="ru-RU"/>
              </w:rPr>
              <w:t>54,67</w:t>
            </w:r>
          </w:p>
        </w:tc>
        <w:tc>
          <w:tcPr>
            <w:tcW w:w="299" w:type="pct"/>
            <w:tcBorders>
              <w:top w:val="nil"/>
              <w:left w:val="nil"/>
              <w:bottom w:val="single" w:sz="4" w:space="0" w:color="auto"/>
              <w:right w:val="single" w:sz="4" w:space="0" w:color="auto"/>
            </w:tcBorders>
            <w:shd w:val="clear" w:color="000000" w:fill="FFFFFF"/>
            <w:hideMark/>
          </w:tcPr>
          <w:p w:rsidR="00424F7C" w:rsidRPr="00424F7C" w:rsidRDefault="00424F7C" w:rsidP="00424F7C">
            <w:pPr>
              <w:suppressAutoHyphens w:val="0"/>
              <w:rPr>
                <w:color w:val="000000"/>
                <w:sz w:val="20"/>
                <w:szCs w:val="20"/>
                <w:lang w:eastAsia="ru-RU"/>
              </w:rPr>
            </w:pPr>
            <w:r w:rsidRPr="00424F7C">
              <w:rPr>
                <w:color w:val="000000"/>
                <w:sz w:val="20"/>
                <w:szCs w:val="20"/>
                <w:lang w:eastAsia="ru-RU"/>
              </w:rPr>
              <w:t> </w:t>
            </w:r>
          </w:p>
        </w:tc>
        <w:tc>
          <w:tcPr>
            <w:tcW w:w="631" w:type="pct"/>
            <w:tcBorders>
              <w:top w:val="single" w:sz="4" w:space="0" w:color="auto"/>
              <w:left w:val="nil"/>
              <w:bottom w:val="single" w:sz="4" w:space="0" w:color="auto"/>
              <w:right w:val="single" w:sz="4" w:space="0" w:color="auto"/>
            </w:tcBorders>
            <w:shd w:val="clear" w:color="000000" w:fill="FFFFFF"/>
            <w:hideMark/>
          </w:tcPr>
          <w:p w:rsidR="00424F7C" w:rsidRPr="00424F7C" w:rsidRDefault="00424F7C" w:rsidP="00424F7C">
            <w:pPr>
              <w:suppressAutoHyphens w:val="0"/>
              <w:rPr>
                <w:color w:val="000000"/>
                <w:sz w:val="20"/>
                <w:szCs w:val="20"/>
                <w:lang w:eastAsia="ru-RU"/>
              </w:rPr>
            </w:pPr>
            <w:r w:rsidRPr="00424F7C">
              <w:rPr>
                <w:color w:val="000000"/>
                <w:sz w:val="20"/>
                <w:szCs w:val="20"/>
                <w:lang w:eastAsia="ru-RU"/>
              </w:rPr>
              <w:t>V=(248,5/100)*22</w:t>
            </w:r>
          </w:p>
        </w:tc>
      </w:tr>
      <w:tr w:rsidR="00424F7C" w:rsidRPr="00424F7C" w:rsidTr="00424F7C">
        <w:trPr>
          <w:trHeight w:val="255"/>
        </w:trPr>
        <w:tc>
          <w:tcPr>
            <w:tcW w:w="5000" w:type="pct"/>
            <w:gridSpan w:val="8"/>
            <w:tcBorders>
              <w:top w:val="nil"/>
              <w:left w:val="nil"/>
              <w:bottom w:val="nil"/>
              <w:right w:val="nil"/>
            </w:tcBorders>
            <w:shd w:val="clear" w:color="000000" w:fill="FFFFFF"/>
            <w:hideMark/>
          </w:tcPr>
          <w:p w:rsidR="00424F7C" w:rsidRPr="00424F7C" w:rsidRDefault="00424F7C" w:rsidP="00424F7C">
            <w:pPr>
              <w:suppressAutoHyphens w:val="0"/>
              <w:jc w:val="right"/>
              <w:rPr>
                <w:color w:val="000000"/>
                <w:sz w:val="20"/>
                <w:szCs w:val="20"/>
                <w:lang w:eastAsia="ru-RU"/>
              </w:rPr>
            </w:pPr>
            <w:r w:rsidRPr="00424F7C">
              <w:rPr>
                <w:color w:val="000000"/>
                <w:sz w:val="20"/>
                <w:szCs w:val="20"/>
                <w:lang w:eastAsia="ru-RU"/>
              </w:rPr>
              <w:t> </w:t>
            </w:r>
          </w:p>
        </w:tc>
      </w:tr>
    </w:tbl>
    <w:p w:rsidR="00424F7C" w:rsidRDefault="00424F7C"/>
    <w:p w:rsidR="00424F7C" w:rsidRDefault="00424F7C"/>
    <w:p w:rsidR="00424F7C" w:rsidRDefault="00424F7C"/>
    <w:tbl>
      <w:tblPr>
        <w:tblpPr w:leftFromText="180" w:rightFromText="180" w:vertAnchor="text" w:tblpXSpec="center" w:tblpY="1"/>
        <w:tblOverlap w:val="never"/>
        <w:tblW w:w="5000" w:type="pct"/>
        <w:jc w:val="center"/>
        <w:tblLayout w:type="fixed"/>
        <w:tblLook w:val="0000" w:firstRow="0" w:lastRow="0" w:firstColumn="0" w:lastColumn="0" w:noHBand="0" w:noVBand="0"/>
      </w:tblPr>
      <w:tblGrid>
        <w:gridCol w:w="7285"/>
        <w:gridCol w:w="7285"/>
      </w:tblGrid>
      <w:tr w:rsidR="00424F7C" w:rsidRPr="009F5B3A" w:rsidTr="00911FCF">
        <w:trPr>
          <w:jc w:val="center"/>
        </w:trPr>
        <w:tc>
          <w:tcPr>
            <w:tcW w:w="2500" w:type="pct"/>
            <w:shd w:val="clear" w:color="auto" w:fill="auto"/>
          </w:tcPr>
          <w:p w:rsidR="00424F7C" w:rsidRDefault="00424F7C" w:rsidP="00911FCF">
            <w:pPr>
              <w:pStyle w:val="1"/>
              <w:rPr>
                <w:rFonts w:ascii="Times New Roman" w:hAnsi="Times New Roman" w:cs="Times New Roman"/>
                <w:sz w:val="22"/>
                <w:szCs w:val="22"/>
              </w:rPr>
            </w:pPr>
          </w:p>
          <w:p w:rsidR="00424F7C" w:rsidRPr="009F5B3A" w:rsidRDefault="00424F7C" w:rsidP="00911FCF">
            <w:pPr>
              <w:rPr>
                <w:sz w:val="22"/>
                <w:szCs w:val="22"/>
              </w:rPr>
            </w:pPr>
            <w:r w:rsidRPr="009F5B3A">
              <w:rPr>
                <w:sz w:val="22"/>
                <w:szCs w:val="22"/>
              </w:rPr>
              <w:t>ЗАКАЗЧИК</w:t>
            </w:r>
          </w:p>
          <w:p w:rsidR="00424F7C" w:rsidRPr="009F5B3A" w:rsidRDefault="00424F7C" w:rsidP="00911FCF">
            <w:pPr>
              <w:widowControl w:val="0"/>
              <w:rPr>
                <w:sz w:val="22"/>
                <w:szCs w:val="22"/>
              </w:rPr>
            </w:pPr>
            <w:r w:rsidRPr="009F5B3A">
              <w:rPr>
                <w:b/>
                <w:bCs/>
                <w:sz w:val="22"/>
                <w:szCs w:val="22"/>
              </w:rPr>
              <w:t>СПб ГБУК «Театр юных зрителей им. А.А. Брянцева»</w:t>
            </w:r>
          </w:p>
          <w:p w:rsidR="00424F7C" w:rsidRPr="009F5B3A" w:rsidRDefault="00424F7C" w:rsidP="00911FCF">
            <w:pPr>
              <w:widowControl w:val="0"/>
              <w:rPr>
                <w:sz w:val="22"/>
                <w:szCs w:val="22"/>
              </w:rPr>
            </w:pPr>
            <w:r w:rsidRPr="009F5B3A">
              <w:rPr>
                <w:sz w:val="22"/>
                <w:szCs w:val="22"/>
              </w:rPr>
              <w:t>Адрес: Санкт-Петербург, Пионерская пл., д.1</w:t>
            </w:r>
          </w:p>
          <w:p w:rsidR="00424F7C" w:rsidRPr="009F5B3A" w:rsidRDefault="00424F7C" w:rsidP="00911FCF">
            <w:pPr>
              <w:widowControl w:val="0"/>
              <w:rPr>
                <w:sz w:val="22"/>
                <w:szCs w:val="22"/>
              </w:rPr>
            </w:pPr>
            <w:r w:rsidRPr="009F5B3A">
              <w:rPr>
                <w:sz w:val="22"/>
                <w:szCs w:val="22"/>
              </w:rPr>
              <w:t>Тел/Факс (812) 764-11-24, факс 712-59-70</w:t>
            </w:r>
          </w:p>
          <w:p w:rsidR="00424F7C" w:rsidRPr="009F5B3A" w:rsidRDefault="00424F7C" w:rsidP="00911FCF">
            <w:pPr>
              <w:widowControl w:val="0"/>
              <w:rPr>
                <w:sz w:val="22"/>
                <w:szCs w:val="22"/>
              </w:rPr>
            </w:pPr>
            <w:r w:rsidRPr="009F5B3A">
              <w:rPr>
                <w:sz w:val="22"/>
                <w:szCs w:val="22"/>
              </w:rPr>
              <w:t>ИНН 7809007926 КПП 783801001</w:t>
            </w:r>
          </w:p>
          <w:p w:rsidR="00424F7C" w:rsidRPr="009F5B3A" w:rsidRDefault="00424F7C" w:rsidP="00911FCF">
            <w:pPr>
              <w:widowControl w:val="0"/>
              <w:rPr>
                <w:sz w:val="22"/>
                <w:szCs w:val="22"/>
              </w:rPr>
            </w:pPr>
            <w:r w:rsidRPr="009F5B3A">
              <w:rPr>
                <w:sz w:val="22"/>
                <w:szCs w:val="22"/>
              </w:rPr>
              <w:t>ОКПО 02192162, ОКОНХ 93611, 72200</w:t>
            </w:r>
          </w:p>
          <w:p w:rsidR="00424F7C" w:rsidRPr="009F5B3A" w:rsidRDefault="00424F7C" w:rsidP="00911FCF">
            <w:pPr>
              <w:widowControl w:val="0"/>
              <w:rPr>
                <w:sz w:val="22"/>
                <w:szCs w:val="22"/>
              </w:rPr>
            </w:pPr>
            <w:r w:rsidRPr="009F5B3A">
              <w:rPr>
                <w:sz w:val="22"/>
                <w:szCs w:val="22"/>
              </w:rPr>
              <w:t>ОКАТО 40262564000</w:t>
            </w:r>
          </w:p>
          <w:p w:rsidR="00424F7C" w:rsidRPr="009F5B3A" w:rsidRDefault="00424F7C" w:rsidP="00911FCF">
            <w:pPr>
              <w:widowControl w:val="0"/>
              <w:rPr>
                <w:sz w:val="22"/>
                <w:szCs w:val="22"/>
              </w:rPr>
            </w:pPr>
            <w:r w:rsidRPr="009F5B3A">
              <w:rPr>
                <w:sz w:val="22"/>
                <w:szCs w:val="22"/>
              </w:rPr>
              <w:t>Комитет финансов Санкт-Петербурга</w:t>
            </w:r>
          </w:p>
          <w:p w:rsidR="00424F7C" w:rsidRPr="009F5B3A" w:rsidRDefault="00424F7C" w:rsidP="00911FCF">
            <w:pPr>
              <w:widowControl w:val="0"/>
              <w:rPr>
                <w:sz w:val="22"/>
                <w:szCs w:val="22"/>
              </w:rPr>
            </w:pPr>
            <w:r w:rsidRPr="009F5B3A">
              <w:rPr>
                <w:sz w:val="22"/>
                <w:szCs w:val="22"/>
              </w:rPr>
              <w:t>Лицевой счет 0171026</w:t>
            </w:r>
          </w:p>
          <w:p w:rsidR="00424F7C" w:rsidRPr="009F5B3A" w:rsidRDefault="00424F7C" w:rsidP="00911FCF">
            <w:pPr>
              <w:widowControl w:val="0"/>
              <w:rPr>
                <w:sz w:val="22"/>
                <w:szCs w:val="22"/>
              </w:rPr>
            </w:pPr>
            <w:r w:rsidRPr="009F5B3A">
              <w:rPr>
                <w:sz w:val="22"/>
                <w:szCs w:val="22"/>
              </w:rPr>
              <w:t>Северо-Западное ГУ Банка России по г. Санкт-Петербургу</w:t>
            </w:r>
          </w:p>
          <w:p w:rsidR="00424F7C" w:rsidRPr="009F5B3A" w:rsidRDefault="00424F7C" w:rsidP="00911FCF">
            <w:pPr>
              <w:widowControl w:val="0"/>
              <w:rPr>
                <w:sz w:val="22"/>
                <w:szCs w:val="22"/>
              </w:rPr>
            </w:pPr>
            <w:r w:rsidRPr="009F5B3A">
              <w:rPr>
                <w:sz w:val="22"/>
                <w:szCs w:val="22"/>
              </w:rPr>
              <w:t>БИК 044030001</w:t>
            </w:r>
          </w:p>
          <w:p w:rsidR="00424F7C" w:rsidRPr="009F5B3A" w:rsidRDefault="00424F7C" w:rsidP="00911FCF">
            <w:pPr>
              <w:widowControl w:val="0"/>
              <w:rPr>
                <w:sz w:val="22"/>
                <w:szCs w:val="22"/>
              </w:rPr>
            </w:pPr>
            <w:r w:rsidRPr="009F5B3A">
              <w:rPr>
                <w:sz w:val="22"/>
                <w:szCs w:val="22"/>
              </w:rPr>
              <w:t>Банковский счет 40601810200003000000</w:t>
            </w:r>
          </w:p>
          <w:p w:rsidR="00424F7C" w:rsidRPr="009F5B3A" w:rsidRDefault="00424F7C" w:rsidP="00911FCF">
            <w:pPr>
              <w:rPr>
                <w:sz w:val="22"/>
                <w:szCs w:val="22"/>
              </w:rPr>
            </w:pPr>
            <w:r w:rsidRPr="009F5B3A">
              <w:rPr>
                <w:sz w:val="22"/>
                <w:szCs w:val="22"/>
              </w:rPr>
              <w:t>Казначейский счет 03224643400000007200</w:t>
            </w:r>
          </w:p>
          <w:p w:rsidR="00424F7C" w:rsidRPr="009F5B3A" w:rsidRDefault="00424F7C" w:rsidP="00911FCF">
            <w:pPr>
              <w:rPr>
                <w:sz w:val="22"/>
                <w:szCs w:val="22"/>
              </w:rPr>
            </w:pPr>
            <w:r w:rsidRPr="009F5B3A">
              <w:rPr>
                <w:sz w:val="22"/>
                <w:szCs w:val="22"/>
              </w:rPr>
              <w:t>Директор</w:t>
            </w:r>
          </w:p>
          <w:p w:rsidR="00424F7C" w:rsidRPr="009F5B3A" w:rsidRDefault="00424F7C" w:rsidP="00911FCF">
            <w:pPr>
              <w:rPr>
                <w:sz w:val="22"/>
                <w:szCs w:val="22"/>
              </w:rPr>
            </w:pPr>
          </w:p>
          <w:p w:rsidR="00424F7C" w:rsidRPr="009F5B3A" w:rsidRDefault="00424F7C" w:rsidP="00911FCF">
            <w:pPr>
              <w:rPr>
                <w:sz w:val="22"/>
                <w:szCs w:val="22"/>
              </w:rPr>
            </w:pPr>
            <w:r>
              <w:rPr>
                <w:sz w:val="22"/>
                <w:szCs w:val="22"/>
              </w:rPr>
              <w:t>Подписано ЭП/</w:t>
            </w:r>
            <w:proofErr w:type="spellStart"/>
            <w:r w:rsidRPr="009F5B3A">
              <w:rPr>
                <w:sz w:val="22"/>
                <w:szCs w:val="22"/>
              </w:rPr>
              <w:t>Лаврецова</w:t>
            </w:r>
            <w:proofErr w:type="spellEnd"/>
            <w:r w:rsidRPr="009F5B3A">
              <w:rPr>
                <w:sz w:val="22"/>
                <w:szCs w:val="22"/>
              </w:rPr>
              <w:t xml:space="preserve"> С.В. </w:t>
            </w:r>
          </w:p>
          <w:p w:rsidR="00424F7C" w:rsidRPr="00AD49BD" w:rsidRDefault="00424F7C" w:rsidP="00911FCF">
            <w:pPr>
              <w:pStyle w:val="1"/>
              <w:rPr>
                <w:rFonts w:ascii="Times New Roman" w:hAnsi="Times New Roman" w:cs="Times New Roman"/>
                <w:color w:val="000000"/>
                <w:sz w:val="22"/>
                <w:szCs w:val="22"/>
              </w:rPr>
            </w:pPr>
            <w:r w:rsidRPr="00AD49BD">
              <w:rPr>
                <w:rFonts w:ascii="Times New Roman" w:hAnsi="Times New Roman" w:cs="Times New Roman"/>
                <w:color w:val="000000"/>
                <w:sz w:val="22"/>
                <w:szCs w:val="22"/>
              </w:rPr>
              <w:t>Сертификат</w:t>
            </w:r>
          </w:p>
          <w:p w:rsidR="00424F7C" w:rsidRDefault="00424F7C" w:rsidP="00911FCF">
            <w:pPr>
              <w:pStyle w:val="1"/>
              <w:rPr>
                <w:rFonts w:ascii="Times New Roman" w:hAnsi="Times New Roman" w:cs="Times New Roman"/>
                <w:sz w:val="22"/>
                <w:szCs w:val="22"/>
              </w:rPr>
            </w:pPr>
          </w:p>
          <w:p w:rsidR="00424F7C" w:rsidRPr="009F5B3A" w:rsidRDefault="00424F7C" w:rsidP="00911FCF">
            <w:pPr>
              <w:pStyle w:val="1"/>
              <w:rPr>
                <w:rFonts w:ascii="Times New Roman" w:hAnsi="Times New Roman" w:cs="Times New Roman"/>
                <w:sz w:val="22"/>
                <w:szCs w:val="22"/>
              </w:rPr>
            </w:pPr>
          </w:p>
        </w:tc>
        <w:tc>
          <w:tcPr>
            <w:tcW w:w="2500" w:type="pct"/>
            <w:shd w:val="clear" w:color="auto" w:fill="auto"/>
          </w:tcPr>
          <w:p w:rsidR="00424F7C" w:rsidRDefault="00424F7C" w:rsidP="00911FCF">
            <w:pPr>
              <w:pStyle w:val="1"/>
              <w:rPr>
                <w:rFonts w:ascii="Times New Roman" w:hAnsi="Times New Roman" w:cs="Times New Roman"/>
                <w:sz w:val="22"/>
                <w:szCs w:val="22"/>
              </w:rPr>
            </w:pPr>
          </w:p>
          <w:p w:rsidR="00424F7C" w:rsidRPr="009F5B3A" w:rsidRDefault="00424F7C" w:rsidP="00911FCF">
            <w:pPr>
              <w:pStyle w:val="1"/>
              <w:rPr>
                <w:rFonts w:ascii="Times New Roman" w:hAnsi="Times New Roman" w:cs="Times New Roman"/>
                <w:sz w:val="22"/>
                <w:szCs w:val="22"/>
              </w:rPr>
            </w:pPr>
            <w:r w:rsidRPr="009F5B3A">
              <w:rPr>
                <w:rFonts w:ascii="Times New Roman" w:hAnsi="Times New Roman" w:cs="Times New Roman"/>
                <w:sz w:val="22"/>
                <w:szCs w:val="22"/>
              </w:rPr>
              <w:t>ПОДРЯДЧИК</w:t>
            </w:r>
          </w:p>
          <w:p w:rsidR="00424F7C" w:rsidRPr="009F5B3A" w:rsidRDefault="00424F7C" w:rsidP="00911FCF">
            <w:pPr>
              <w:pStyle w:val="1"/>
              <w:rPr>
                <w:rFonts w:ascii="Times New Roman" w:hAnsi="Times New Roman" w:cs="Times New Roman"/>
                <w:sz w:val="22"/>
                <w:szCs w:val="22"/>
              </w:rPr>
            </w:pPr>
            <w:r>
              <w:rPr>
                <w:rFonts w:ascii="Times New Roman" w:hAnsi="Times New Roman" w:cs="Times New Roman"/>
                <w:sz w:val="22"/>
                <w:szCs w:val="22"/>
              </w:rPr>
              <w:t xml:space="preserve"> </w:t>
            </w:r>
          </w:p>
          <w:p w:rsidR="00424F7C" w:rsidRPr="009F5B3A" w:rsidRDefault="00424F7C" w:rsidP="00911FCF">
            <w:pPr>
              <w:pStyle w:val="1"/>
              <w:rPr>
                <w:rFonts w:ascii="Times New Roman" w:hAnsi="Times New Roman" w:cs="Times New Roman"/>
                <w:sz w:val="22"/>
                <w:szCs w:val="22"/>
              </w:rPr>
            </w:pPr>
          </w:p>
          <w:p w:rsidR="00424F7C" w:rsidRPr="009F5B3A" w:rsidRDefault="00424F7C" w:rsidP="00911FCF">
            <w:pPr>
              <w:pStyle w:val="1"/>
              <w:rPr>
                <w:rFonts w:ascii="Times New Roman" w:hAnsi="Times New Roman" w:cs="Times New Roman"/>
                <w:sz w:val="22"/>
                <w:szCs w:val="22"/>
              </w:rPr>
            </w:pPr>
            <w:r w:rsidRPr="009F5B3A">
              <w:rPr>
                <w:rFonts w:ascii="Times New Roman" w:hAnsi="Times New Roman" w:cs="Times New Roman"/>
                <w:sz w:val="22"/>
                <w:szCs w:val="22"/>
              </w:rPr>
              <w:t>Адрес места нахождения юридического лица: 19____, Санкт-Петербург, ____, д.__, оф.</w:t>
            </w:r>
          </w:p>
          <w:p w:rsidR="00424F7C" w:rsidRPr="009F5B3A" w:rsidRDefault="00424F7C" w:rsidP="00911FCF">
            <w:pPr>
              <w:pStyle w:val="1"/>
              <w:rPr>
                <w:rFonts w:ascii="Times New Roman" w:hAnsi="Times New Roman" w:cs="Times New Roman"/>
                <w:sz w:val="22"/>
                <w:szCs w:val="22"/>
              </w:rPr>
            </w:pPr>
            <w:r w:rsidRPr="009F5B3A">
              <w:rPr>
                <w:rFonts w:ascii="Times New Roman" w:hAnsi="Times New Roman" w:cs="Times New Roman"/>
                <w:sz w:val="22"/>
                <w:szCs w:val="22"/>
              </w:rPr>
              <w:t xml:space="preserve">ИНН _______ КПП ____ </w:t>
            </w:r>
          </w:p>
          <w:p w:rsidR="00424F7C" w:rsidRPr="009F5B3A" w:rsidRDefault="00424F7C" w:rsidP="00911FCF">
            <w:pPr>
              <w:pStyle w:val="a6"/>
              <w:spacing w:before="0" w:after="0"/>
              <w:rPr>
                <w:sz w:val="22"/>
                <w:szCs w:val="22"/>
              </w:rPr>
            </w:pPr>
            <w:r w:rsidRPr="009F5B3A">
              <w:rPr>
                <w:sz w:val="22"/>
                <w:szCs w:val="22"/>
              </w:rPr>
              <w:t xml:space="preserve"> р/счет _____ </w:t>
            </w:r>
          </w:p>
          <w:p w:rsidR="00424F7C" w:rsidRPr="009F5B3A" w:rsidRDefault="00424F7C" w:rsidP="00911FCF">
            <w:pPr>
              <w:pStyle w:val="a6"/>
              <w:spacing w:before="0" w:after="0"/>
              <w:rPr>
                <w:sz w:val="22"/>
                <w:szCs w:val="22"/>
              </w:rPr>
            </w:pPr>
            <w:r w:rsidRPr="009F5B3A">
              <w:rPr>
                <w:sz w:val="22"/>
                <w:szCs w:val="22"/>
              </w:rPr>
              <w:t>в БАНКЕ ________</w:t>
            </w:r>
          </w:p>
          <w:p w:rsidR="00424F7C" w:rsidRPr="009F5B3A" w:rsidRDefault="00424F7C" w:rsidP="00911FCF">
            <w:pPr>
              <w:pStyle w:val="a6"/>
              <w:spacing w:before="0" w:after="0"/>
              <w:rPr>
                <w:sz w:val="22"/>
                <w:szCs w:val="22"/>
              </w:rPr>
            </w:pPr>
            <w:r w:rsidRPr="009F5B3A">
              <w:rPr>
                <w:sz w:val="22"/>
                <w:szCs w:val="22"/>
              </w:rPr>
              <w:t xml:space="preserve">к/счет ____________ </w:t>
            </w:r>
          </w:p>
          <w:p w:rsidR="00424F7C" w:rsidRPr="009F5B3A" w:rsidRDefault="00424F7C" w:rsidP="00911FCF">
            <w:pPr>
              <w:pStyle w:val="a6"/>
              <w:spacing w:before="0" w:after="0"/>
              <w:rPr>
                <w:sz w:val="22"/>
                <w:szCs w:val="22"/>
              </w:rPr>
            </w:pPr>
            <w:r w:rsidRPr="009F5B3A">
              <w:rPr>
                <w:sz w:val="22"/>
                <w:szCs w:val="22"/>
              </w:rPr>
              <w:t>БИК ____</w:t>
            </w:r>
          </w:p>
          <w:p w:rsidR="00424F7C" w:rsidRPr="009F5B3A" w:rsidRDefault="00424F7C" w:rsidP="00911FCF">
            <w:pPr>
              <w:pStyle w:val="1"/>
              <w:rPr>
                <w:rFonts w:ascii="Times New Roman" w:hAnsi="Times New Roman" w:cs="Times New Roman"/>
                <w:sz w:val="22"/>
                <w:szCs w:val="22"/>
              </w:rPr>
            </w:pPr>
          </w:p>
          <w:p w:rsidR="00424F7C" w:rsidRPr="009F5B3A" w:rsidRDefault="00424F7C" w:rsidP="00911FCF">
            <w:pPr>
              <w:pStyle w:val="1"/>
              <w:rPr>
                <w:rFonts w:ascii="Times New Roman" w:hAnsi="Times New Roman" w:cs="Times New Roman"/>
                <w:sz w:val="22"/>
                <w:szCs w:val="22"/>
              </w:rPr>
            </w:pPr>
          </w:p>
          <w:p w:rsidR="00424F7C" w:rsidRPr="009F5B3A" w:rsidRDefault="00424F7C" w:rsidP="00911FCF">
            <w:pPr>
              <w:pStyle w:val="1"/>
              <w:rPr>
                <w:rFonts w:ascii="Times New Roman" w:hAnsi="Times New Roman" w:cs="Times New Roman"/>
                <w:sz w:val="22"/>
                <w:szCs w:val="22"/>
              </w:rPr>
            </w:pPr>
          </w:p>
          <w:p w:rsidR="00424F7C" w:rsidRPr="009F5B3A" w:rsidRDefault="00424F7C" w:rsidP="00911FCF">
            <w:pPr>
              <w:pStyle w:val="1"/>
              <w:rPr>
                <w:rFonts w:ascii="Times New Roman" w:hAnsi="Times New Roman" w:cs="Times New Roman"/>
                <w:sz w:val="22"/>
                <w:szCs w:val="22"/>
              </w:rPr>
            </w:pPr>
          </w:p>
          <w:p w:rsidR="00424F7C" w:rsidRPr="009F5B3A" w:rsidRDefault="00424F7C" w:rsidP="00911FCF">
            <w:pPr>
              <w:pStyle w:val="1"/>
              <w:rPr>
                <w:rFonts w:ascii="Times New Roman" w:hAnsi="Times New Roman" w:cs="Times New Roman"/>
                <w:sz w:val="22"/>
                <w:szCs w:val="22"/>
              </w:rPr>
            </w:pPr>
          </w:p>
          <w:p w:rsidR="00424F7C" w:rsidRPr="009F5B3A" w:rsidRDefault="00424F7C" w:rsidP="00911FCF">
            <w:pPr>
              <w:pStyle w:val="1"/>
              <w:rPr>
                <w:rFonts w:ascii="Times New Roman" w:hAnsi="Times New Roman" w:cs="Times New Roman"/>
                <w:sz w:val="22"/>
                <w:szCs w:val="22"/>
              </w:rPr>
            </w:pPr>
          </w:p>
          <w:p w:rsidR="00424F7C" w:rsidRPr="009F5B3A" w:rsidRDefault="00424F7C" w:rsidP="00911FCF">
            <w:pPr>
              <w:pStyle w:val="1"/>
              <w:rPr>
                <w:rFonts w:ascii="Times New Roman" w:hAnsi="Times New Roman" w:cs="Times New Roman"/>
                <w:sz w:val="22"/>
                <w:szCs w:val="22"/>
              </w:rPr>
            </w:pPr>
          </w:p>
          <w:p w:rsidR="00424F7C" w:rsidRPr="009F5B3A" w:rsidRDefault="00424F7C" w:rsidP="00911FCF">
            <w:pPr>
              <w:pStyle w:val="1"/>
              <w:rPr>
                <w:rFonts w:ascii="Times New Roman" w:hAnsi="Times New Roman" w:cs="Times New Roman"/>
                <w:sz w:val="22"/>
                <w:szCs w:val="22"/>
              </w:rPr>
            </w:pPr>
            <w:r>
              <w:rPr>
                <w:rFonts w:ascii="Times New Roman" w:hAnsi="Times New Roman" w:cs="Times New Roman"/>
                <w:sz w:val="22"/>
                <w:szCs w:val="22"/>
              </w:rPr>
              <w:t>Подписано ЭП</w:t>
            </w:r>
            <w:r w:rsidRPr="009F5B3A">
              <w:rPr>
                <w:rFonts w:ascii="Times New Roman" w:hAnsi="Times New Roman" w:cs="Times New Roman"/>
                <w:sz w:val="22"/>
                <w:szCs w:val="22"/>
              </w:rPr>
              <w:t>/ _______________</w:t>
            </w:r>
          </w:p>
          <w:p w:rsidR="00424F7C" w:rsidRPr="009F5B3A" w:rsidRDefault="00424F7C" w:rsidP="00911FCF">
            <w:pPr>
              <w:rPr>
                <w:sz w:val="22"/>
                <w:szCs w:val="22"/>
              </w:rPr>
            </w:pPr>
            <w:r>
              <w:rPr>
                <w:sz w:val="22"/>
                <w:szCs w:val="22"/>
              </w:rPr>
              <w:t>сертификат</w:t>
            </w:r>
          </w:p>
        </w:tc>
      </w:tr>
    </w:tbl>
    <w:p w:rsidR="00424F7C" w:rsidRDefault="00424F7C"/>
    <w:p w:rsidR="00424F7C" w:rsidRDefault="00424F7C"/>
    <w:p w:rsidR="00424F7C" w:rsidRDefault="00424F7C"/>
    <w:p w:rsidR="00424F7C" w:rsidRDefault="00424F7C"/>
    <w:p w:rsidR="00424F7C" w:rsidRDefault="00424F7C"/>
    <w:p w:rsidR="00424F7C" w:rsidRDefault="00424F7C"/>
    <w:p w:rsidR="00424F7C" w:rsidRDefault="00424F7C"/>
    <w:p w:rsidR="00424F7C" w:rsidRDefault="00424F7C"/>
    <w:p w:rsidR="00424F7C" w:rsidRDefault="00424F7C"/>
    <w:p w:rsidR="00424F7C" w:rsidRDefault="00424F7C"/>
    <w:sectPr w:rsidR="00424F7C" w:rsidSect="00424F7C">
      <w:pgSz w:w="16838" w:h="11906" w:orient="landscape"/>
      <w:pgMar w:top="851" w:right="1134" w:bottom="170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altName w:val="Century Gothic"/>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DejaVu Sans">
    <w:altName w:val="Verdana"/>
    <w:charset w:val="CC"/>
    <w:family w:val="swiss"/>
    <w:pitch w:val="variable"/>
  </w:font>
  <w:font w:name="Tahoma">
    <w:panose1 w:val="020B0604030504040204"/>
    <w:charset w:val="CC"/>
    <w:family w:val="swiss"/>
    <w:pitch w:val="variable"/>
    <w:sig w:usb0="E1002EFF" w:usb1="C000605B" w:usb2="00000029" w:usb3="00000000" w:csb0="000101FF" w:csb1="00000000"/>
  </w:font>
  <w:font w:name="System">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25FA4578"/>
    <w:lvl w:ilvl="0">
      <w:start w:val="1"/>
      <w:numFmt w:val="decimal"/>
      <w:lvlText w:val="%1."/>
      <w:lvlJc w:val="left"/>
      <w:pPr>
        <w:tabs>
          <w:tab w:val="num" w:pos="0"/>
        </w:tabs>
        <w:ind w:left="450" w:hanging="450"/>
      </w:pPr>
      <w:rPr>
        <w:rFonts w:ascii="Times New Roman" w:hAnsi="Times New Roman" w:cs="Times New Roman" w:hint="default"/>
        <w:b/>
        <w:sz w:val="22"/>
        <w:szCs w:val="22"/>
      </w:rPr>
    </w:lvl>
    <w:lvl w:ilvl="1">
      <w:start w:val="1"/>
      <w:numFmt w:val="decimal"/>
      <w:lvlText w:val="%1.%2."/>
      <w:lvlJc w:val="left"/>
      <w:pPr>
        <w:tabs>
          <w:tab w:val="num" w:pos="0"/>
        </w:tabs>
        <w:ind w:left="450" w:hanging="450"/>
      </w:pPr>
      <w:rPr>
        <w:rFonts w:ascii="Times New Roman" w:hAnsi="Times New Roman" w:cs="Times New Roman" w:hint="default"/>
        <w:b w:val="0"/>
        <w:sz w:val="22"/>
        <w:szCs w:val="22"/>
      </w:rPr>
    </w:lvl>
    <w:lvl w:ilvl="2">
      <w:start w:val="1"/>
      <w:numFmt w:val="decimal"/>
      <w:lvlText w:val="%1.%2.%3."/>
      <w:lvlJc w:val="left"/>
      <w:pPr>
        <w:tabs>
          <w:tab w:val="num" w:pos="0"/>
        </w:tabs>
        <w:ind w:left="720" w:hanging="720"/>
      </w:pPr>
      <w:rPr>
        <w:rFonts w:ascii="Times New Roman" w:hAnsi="Times New Roman" w:cs="Times New Roman" w:hint="default"/>
        <w:sz w:val="22"/>
        <w:szCs w:val="22"/>
      </w:rPr>
    </w:lvl>
    <w:lvl w:ilvl="3">
      <w:start w:val="1"/>
      <w:numFmt w:val="decimal"/>
      <w:lvlText w:val="%1.%2.%3.%4."/>
      <w:lvlJc w:val="left"/>
      <w:pPr>
        <w:tabs>
          <w:tab w:val="num" w:pos="0"/>
        </w:tabs>
        <w:ind w:left="720" w:hanging="720"/>
      </w:pPr>
      <w:rPr>
        <w:rFonts w:ascii="Arial" w:hAnsi="Arial" w:cs="Arial" w:hint="default"/>
        <w:sz w:val="20"/>
        <w:szCs w:val="20"/>
      </w:rPr>
    </w:lvl>
    <w:lvl w:ilvl="4">
      <w:start w:val="1"/>
      <w:numFmt w:val="decimal"/>
      <w:lvlText w:val="%1.%2.%3.%4.%5."/>
      <w:lvlJc w:val="left"/>
      <w:pPr>
        <w:tabs>
          <w:tab w:val="num" w:pos="0"/>
        </w:tabs>
        <w:ind w:left="1080" w:hanging="1080"/>
      </w:pPr>
      <w:rPr>
        <w:rFonts w:ascii="Arial" w:hAnsi="Arial" w:cs="Arial" w:hint="default"/>
        <w:sz w:val="20"/>
        <w:szCs w:val="20"/>
      </w:rPr>
    </w:lvl>
    <w:lvl w:ilvl="5">
      <w:start w:val="1"/>
      <w:numFmt w:val="decimal"/>
      <w:lvlText w:val="%1.%2.%3.%4.%5.%6."/>
      <w:lvlJc w:val="left"/>
      <w:pPr>
        <w:tabs>
          <w:tab w:val="num" w:pos="0"/>
        </w:tabs>
        <w:ind w:left="1080" w:hanging="1080"/>
      </w:pPr>
      <w:rPr>
        <w:rFonts w:ascii="Arial" w:hAnsi="Arial" w:cs="Arial" w:hint="default"/>
        <w:sz w:val="20"/>
        <w:szCs w:val="20"/>
      </w:rPr>
    </w:lvl>
    <w:lvl w:ilvl="6">
      <w:start w:val="1"/>
      <w:numFmt w:val="decimal"/>
      <w:lvlText w:val="%1.%2.%3.%4.%5.%6.%7."/>
      <w:lvlJc w:val="left"/>
      <w:pPr>
        <w:tabs>
          <w:tab w:val="num" w:pos="0"/>
        </w:tabs>
        <w:ind w:left="1440" w:hanging="1440"/>
      </w:pPr>
      <w:rPr>
        <w:rFonts w:ascii="Arial" w:hAnsi="Arial" w:cs="Arial" w:hint="default"/>
        <w:sz w:val="20"/>
        <w:szCs w:val="20"/>
      </w:rPr>
    </w:lvl>
    <w:lvl w:ilvl="7">
      <w:start w:val="1"/>
      <w:numFmt w:val="decimal"/>
      <w:lvlText w:val="%1.%2.%3.%4.%5.%6.%7.%8."/>
      <w:lvlJc w:val="left"/>
      <w:pPr>
        <w:tabs>
          <w:tab w:val="num" w:pos="0"/>
        </w:tabs>
        <w:ind w:left="1440" w:hanging="1440"/>
      </w:pPr>
      <w:rPr>
        <w:rFonts w:ascii="Arial" w:hAnsi="Arial" w:cs="Arial" w:hint="default"/>
        <w:sz w:val="20"/>
        <w:szCs w:val="20"/>
      </w:rPr>
    </w:lvl>
    <w:lvl w:ilvl="8">
      <w:start w:val="1"/>
      <w:numFmt w:val="decimal"/>
      <w:lvlText w:val="%1.%2.%3.%4.%5.%6.%7.%8.%9."/>
      <w:lvlJc w:val="left"/>
      <w:pPr>
        <w:tabs>
          <w:tab w:val="num" w:pos="0"/>
        </w:tabs>
        <w:ind w:left="1800" w:hanging="1800"/>
      </w:pPr>
      <w:rPr>
        <w:rFonts w:ascii="Arial" w:hAnsi="Arial" w:cs="Arial" w:hint="default"/>
        <w:sz w:val="20"/>
        <w:szCs w:val="20"/>
      </w:rPr>
    </w:lvl>
  </w:abstractNum>
  <w:abstractNum w:abstractNumId="1" w15:restartNumberingAfterBreak="0">
    <w:nsid w:val="2E023BDF"/>
    <w:multiLevelType w:val="hybridMultilevel"/>
    <w:tmpl w:val="60AC195A"/>
    <w:lvl w:ilvl="0" w:tplc="EF3096A2">
      <w:start w:val="1"/>
      <w:numFmt w:val="decimal"/>
      <w:lvlText w:val="%1."/>
      <w:lvlJc w:val="left"/>
      <w:pPr>
        <w:tabs>
          <w:tab w:val="num" w:pos="644"/>
        </w:tabs>
        <w:ind w:left="644" w:hanging="360"/>
      </w:pPr>
      <w:rPr>
        <w:rFonts w:hint="default"/>
      </w:rPr>
    </w:lvl>
    <w:lvl w:ilvl="1" w:tplc="C9928A32">
      <w:start w:val="1"/>
      <w:numFmt w:val="bullet"/>
      <w:lvlText w:val=""/>
      <w:lvlJc w:val="left"/>
      <w:pPr>
        <w:tabs>
          <w:tab w:val="num" w:pos="1582"/>
        </w:tabs>
        <w:ind w:left="1582" w:hanging="360"/>
      </w:pPr>
      <w:rPr>
        <w:rFonts w:ascii="Symbol" w:hAnsi="Symbol" w:hint="default"/>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15:restartNumberingAfterBreak="0">
    <w:nsid w:val="2EEF4FF5"/>
    <w:multiLevelType w:val="hybridMultilevel"/>
    <w:tmpl w:val="27286C28"/>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3" w15:restartNumberingAfterBreak="0">
    <w:nsid w:val="66D265A3"/>
    <w:multiLevelType w:val="multilevel"/>
    <w:tmpl w:val="F9E67090"/>
    <w:lvl w:ilvl="0">
      <w:start w:val="11"/>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713662AB"/>
    <w:multiLevelType w:val="hybridMultilevel"/>
    <w:tmpl w:val="1AFA2B4C"/>
    <w:lvl w:ilvl="0" w:tplc="91B2CA06">
      <w:start w:val="1"/>
      <w:numFmt w:val="none"/>
      <w:suff w:val="nothing"/>
      <w:lvlText w:val=""/>
      <w:lvlJc w:val="left"/>
      <w:pPr>
        <w:tabs>
          <w:tab w:val="num" w:pos="0"/>
        </w:tabs>
        <w:ind w:left="0" w:firstLine="0"/>
      </w:pPr>
    </w:lvl>
    <w:lvl w:ilvl="1" w:tplc="EEB64F2A">
      <w:start w:val="1"/>
      <w:numFmt w:val="none"/>
      <w:suff w:val="nothing"/>
      <w:lvlText w:val=""/>
      <w:lvlJc w:val="left"/>
      <w:pPr>
        <w:tabs>
          <w:tab w:val="num" w:pos="0"/>
        </w:tabs>
        <w:ind w:left="0" w:firstLine="0"/>
      </w:pPr>
    </w:lvl>
    <w:lvl w:ilvl="2" w:tplc="6BDAFF72">
      <w:start w:val="1"/>
      <w:numFmt w:val="none"/>
      <w:pStyle w:val="3"/>
      <w:suff w:val="nothing"/>
      <w:lvlText w:val=""/>
      <w:lvlJc w:val="left"/>
      <w:pPr>
        <w:tabs>
          <w:tab w:val="num" w:pos="0"/>
        </w:tabs>
        <w:ind w:left="0" w:firstLine="0"/>
      </w:pPr>
    </w:lvl>
    <w:lvl w:ilvl="3" w:tplc="4A62FD7A">
      <w:start w:val="1"/>
      <w:numFmt w:val="none"/>
      <w:suff w:val="nothing"/>
      <w:lvlText w:val=""/>
      <w:lvlJc w:val="left"/>
      <w:pPr>
        <w:tabs>
          <w:tab w:val="num" w:pos="0"/>
        </w:tabs>
        <w:ind w:left="0" w:firstLine="0"/>
      </w:pPr>
    </w:lvl>
    <w:lvl w:ilvl="4" w:tplc="FB0EDF4E">
      <w:start w:val="1"/>
      <w:numFmt w:val="none"/>
      <w:suff w:val="nothing"/>
      <w:lvlText w:val=""/>
      <w:lvlJc w:val="left"/>
      <w:pPr>
        <w:tabs>
          <w:tab w:val="num" w:pos="0"/>
        </w:tabs>
        <w:ind w:left="0" w:firstLine="0"/>
      </w:pPr>
    </w:lvl>
    <w:lvl w:ilvl="5" w:tplc="2FFC53DE">
      <w:start w:val="1"/>
      <w:numFmt w:val="none"/>
      <w:pStyle w:val="6"/>
      <w:suff w:val="nothing"/>
      <w:lvlText w:val=""/>
      <w:lvlJc w:val="left"/>
      <w:pPr>
        <w:tabs>
          <w:tab w:val="num" w:pos="0"/>
        </w:tabs>
        <w:ind w:left="0" w:firstLine="0"/>
      </w:pPr>
    </w:lvl>
    <w:lvl w:ilvl="6" w:tplc="C9E4C89E">
      <w:start w:val="1"/>
      <w:numFmt w:val="none"/>
      <w:pStyle w:val="7"/>
      <w:suff w:val="nothing"/>
      <w:lvlText w:val=""/>
      <w:lvlJc w:val="left"/>
      <w:pPr>
        <w:tabs>
          <w:tab w:val="num" w:pos="0"/>
        </w:tabs>
        <w:ind w:left="0" w:firstLine="0"/>
      </w:pPr>
    </w:lvl>
    <w:lvl w:ilvl="7" w:tplc="068A3E20">
      <w:start w:val="1"/>
      <w:numFmt w:val="none"/>
      <w:pStyle w:val="8"/>
      <w:suff w:val="nothing"/>
      <w:lvlText w:val=""/>
      <w:lvlJc w:val="left"/>
      <w:pPr>
        <w:tabs>
          <w:tab w:val="num" w:pos="0"/>
        </w:tabs>
        <w:ind w:left="0" w:firstLine="0"/>
      </w:pPr>
    </w:lvl>
    <w:lvl w:ilvl="8" w:tplc="D84A3110">
      <w:start w:val="1"/>
      <w:numFmt w:val="none"/>
      <w:pStyle w:val="9"/>
      <w:suff w:val="nothing"/>
      <w:lvlText w:val=""/>
      <w:lvlJc w:val="left"/>
      <w:pPr>
        <w:tabs>
          <w:tab w:val="num" w:pos="0"/>
        </w:tabs>
        <w:ind w:left="0" w:firstLine="0"/>
      </w:pPr>
    </w:lvl>
  </w:abstractNum>
  <w:abstractNum w:abstractNumId="5" w15:restartNumberingAfterBreak="0">
    <w:nsid w:val="7D2247FE"/>
    <w:multiLevelType w:val="multilevel"/>
    <w:tmpl w:val="512C558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4"/>
  </w:num>
  <w:num w:numId="3">
    <w:abstractNumId w:val="1"/>
  </w:num>
  <w:num w:numId="4">
    <w:abstractNumId w:val="2"/>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4F7C"/>
    <w:rsid w:val="0023276A"/>
    <w:rsid w:val="00424F7C"/>
    <w:rsid w:val="00D460D4"/>
    <w:rsid w:val="00F978E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48AC23"/>
  <w15:chartTrackingRefBased/>
  <w15:docId w15:val="{C2C6B4EF-62D7-48B1-9B67-40A981D49F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24F7C"/>
    <w:pPr>
      <w:suppressAutoHyphens/>
      <w:spacing w:after="0" w:line="240" w:lineRule="auto"/>
    </w:pPr>
    <w:rPr>
      <w:rFonts w:ascii="Times New Roman" w:eastAsia="Times New Roman" w:hAnsi="Times New Roman" w:cs="Times New Roman"/>
      <w:sz w:val="24"/>
      <w:szCs w:val="24"/>
      <w:lang w:eastAsia="zh-CN"/>
    </w:rPr>
  </w:style>
  <w:style w:type="paragraph" w:styleId="3">
    <w:name w:val="heading 3"/>
    <w:basedOn w:val="a"/>
    <w:next w:val="a"/>
    <w:link w:val="30"/>
    <w:qFormat/>
    <w:rsid w:val="00424F7C"/>
    <w:pPr>
      <w:keepNext/>
      <w:numPr>
        <w:ilvl w:val="2"/>
        <w:numId w:val="2"/>
      </w:numPr>
      <w:suppressAutoHyphens w:val="0"/>
      <w:outlineLvl w:val="2"/>
    </w:pPr>
    <w:rPr>
      <w:rFonts w:eastAsia="Calibri"/>
      <w:b/>
      <w:bCs/>
      <w:sz w:val="20"/>
      <w:szCs w:val="20"/>
      <w:lang w:val="en-US"/>
    </w:rPr>
  </w:style>
  <w:style w:type="paragraph" w:styleId="6">
    <w:name w:val="heading 6"/>
    <w:basedOn w:val="a"/>
    <w:next w:val="a"/>
    <w:link w:val="60"/>
    <w:qFormat/>
    <w:rsid w:val="00424F7C"/>
    <w:pPr>
      <w:keepNext/>
      <w:numPr>
        <w:ilvl w:val="5"/>
        <w:numId w:val="2"/>
      </w:numPr>
      <w:suppressAutoHyphens w:val="0"/>
      <w:jc w:val="both"/>
      <w:outlineLvl w:val="5"/>
    </w:pPr>
    <w:rPr>
      <w:b/>
      <w:bCs/>
      <w:sz w:val="22"/>
      <w:szCs w:val="20"/>
    </w:rPr>
  </w:style>
  <w:style w:type="paragraph" w:styleId="7">
    <w:name w:val="heading 7"/>
    <w:basedOn w:val="a"/>
    <w:next w:val="a"/>
    <w:link w:val="70"/>
    <w:qFormat/>
    <w:rsid w:val="00424F7C"/>
    <w:pPr>
      <w:keepNext/>
      <w:numPr>
        <w:ilvl w:val="6"/>
        <w:numId w:val="2"/>
      </w:numPr>
      <w:suppressAutoHyphens w:val="0"/>
      <w:jc w:val="right"/>
      <w:outlineLvl w:val="6"/>
    </w:pPr>
    <w:rPr>
      <w:b/>
      <w:bCs/>
      <w:sz w:val="22"/>
      <w:szCs w:val="20"/>
    </w:rPr>
  </w:style>
  <w:style w:type="paragraph" w:styleId="8">
    <w:name w:val="heading 8"/>
    <w:basedOn w:val="a"/>
    <w:next w:val="a"/>
    <w:link w:val="80"/>
    <w:qFormat/>
    <w:rsid w:val="00424F7C"/>
    <w:pPr>
      <w:keepNext/>
      <w:numPr>
        <w:ilvl w:val="7"/>
        <w:numId w:val="2"/>
      </w:numPr>
      <w:suppressAutoHyphens w:val="0"/>
      <w:jc w:val="center"/>
      <w:outlineLvl w:val="7"/>
    </w:pPr>
    <w:rPr>
      <w:szCs w:val="20"/>
    </w:rPr>
  </w:style>
  <w:style w:type="paragraph" w:styleId="9">
    <w:name w:val="heading 9"/>
    <w:basedOn w:val="a"/>
    <w:next w:val="a"/>
    <w:link w:val="90"/>
    <w:qFormat/>
    <w:rsid w:val="00424F7C"/>
    <w:pPr>
      <w:keepNext/>
      <w:numPr>
        <w:ilvl w:val="8"/>
        <w:numId w:val="2"/>
      </w:numPr>
      <w:suppressAutoHyphens w:val="0"/>
      <w:jc w:val="center"/>
      <w:outlineLvl w:val="8"/>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424F7C"/>
    <w:rPr>
      <w:rFonts w:ascii="Times New Roman" w:eastAsia="Calibri" w:hAnsi="Times New Roman" w:cs="Times New Roman"/>
      <w:b/>
      <w:bCs/>
      <w:sz w:val="20"/>
      <w:szCs w:val="20"/>
      <w:lang w:val="en-US" w:eastAsia="zh-CN"/>
    </w:rPr>
  </w:style>
  <w:style w:type="character" w:customStyle="1" w:styleId="60">
    <w:name w:val="Заголовок 6 Знак"/>
    <w:basedOn w:val="a0"/>
    <w:link w:val="6"/>
    <w:rsid w:val="00424F7C"/>
    <w:rPr>
      <w:rFonts w:ascii="Times New Roman" w:eastAsia="Times New Roman" w:hAnsi="Times New Roman" w:cs="Times New Roman"/>
      <w:b/>
      <w:bCs/>
      <w:szCs w:val="20"/>
      <w:lang w:eastAsia="zh-CN"/>
    </w:rPr>
  </w:style>
  <w:style w:type="character" w:customStyle="1" w:styleId="70">
    <w:name w:val="Заголовок 7 Знак"/>
    <w:basedOn w:val="a0"/>
    <w:link w:val="7"/>
    <w:rsid w:val="00424F7C"/>
    <w:rPr>
      <w:rFonts w:ascii="Times New Roman" w:eastAsia="Times New Roman" w:hAnsi="Times New Roman" w:cs="Times New Roman"/>
      <w:b/>
      <w:bCs/>
      <w:szCs w:val="20"/>
      <w:lang w:eastAsia="zh-CN"/>
    </w:rPr>
  </w:style>
  <w:style w:type="character" w:customStyle="1" w:styleId="80">
    <w:name w:val="Заголовок 8 Знак"/>
    <w:basedOn w:val="a0"/>
    <w:link w:val="8"/>
    <w:rsid w:val="00424F7C"/>
    <w:rPr>
      <w:rFonts w:ascii="Times New Roman" w:eastAsia="Times New Roman" w:hAnsi="Times New Roman" w:cs="Times New Roman"/>
      <w:sz w:val="24"/>
      <w:szCs w:val="20"/>
      <w:lang w:eastAsia="zh-CN"/>
    </w:rPr>
  </w:style>
  <w:style w:type="character" w:customStyle="1" w:styleId="90">
    <w:name w:val="Заголовок 9 Знак"/>
    <w:basedOn w:val="a0"/>
    <w:link w:val="9"/>
    <w:rsid w:val="00424F7C"/>
    <w:rPr>
      <w:rFonts w:ascii="Times New Roman" w:eastAsia="Times New Roman" w:hAnsi="Times New Roman" w:cs="Times New Roman"/>
      <w:b/>
      <w:sz w:val="20"/>
      <w:szCs w:val="20"/>
      <w:lang w:eastAsia="zh-CN"/>
    </w:rPr>
  </w:style>
  <w:style w:type="character" w:styleId="a3">
    <w:name w:val="Hyperlink"/>
    <w:uiPriority w:val="99"/>
    <w:rsid w:val="00424F7C"/>
    <w:rPr>
      <w:color w:val="000080"/>
      <w:u w:val="single"/>
    </w:rPr>
  </w:style>
  <w:style w:type="paragraph" w:styleId="a4">
    <w:name w:val="Body Text Indent"/>
    <w:basedOn w:val="a"/>
    <w:link w:val="a5"/>
    <w:rsid w:val="00424F7C"/>
    <w:pPr>
      <w:widowControl w:val="0"/>
      <w:snapToGrid w:val="0"/>
      <w:spacing w:line="240" w:lineRule="atLeast"/>
      <w:ind w:firstLine="720"/>
      <w:jc w:val="both"/>
    </w:pPr>
    <w:rPr>
      <w:szCs w:val="20"/>
    </w:rPr>
  </w:style>
  <w:style w:type="character" w:customStyle="1" w:styleId="a5">
    <w:name w:val="Основной текст с отступом Знак"/>
    <w:basedOn w:val="a0"/>
    <w:link w:val="a4"/>
    <w:rsid w:val="00424F7C"/>
    <w:rPr>
      <w:rFonts w:ascii="Times New Roman" w:eastAsia="Times New Roman" w:hAnsi="Times New Roman" w:cs="Times New Roman"/>
      <w:sz w:val="24"/>
      <w:szCs w:val="20"/>
      <w:lang w:eastAsia="zh-CN"/>
    </w:rPr>
  </w:style>
  <w:style w:type="paragraph" w:customStyle="1" w:styleId="1">
    <w:name w:val="Текст1"/>
    <w:basedOn w:val="a"/>
    <w:rsid w:val="00424F7C"/>
    <w:pPr>
      <w:widowControl w:val="0"/>
    </w:pPr>
    <w:rPr>
      <w:rFonts w:ascii="Courier New" w:hAnsi="Courier New" w:cs="Courier New"/>
      <w:sz w:val="20"/>
      <w:szCs w:val="20"/>
    </w:rPr>
  </w:style>
  <w:style w:type="paragraph" w:customStyle="1" w:styleId="31">
    <w:name w:val="Основной текст с отступом 31"/>
    <w:basedOn w:val="a"/>
    <w:rsid w:val="00424F7C"/>
    <w:pPr>
      <w:spacing w:after="120"/>
      <w:ind w:left="283"/>
    </w:pPr>
    <w:rPr>
      <w:sz w:val="16"/>
      <w:szCs w:val="16"/>
    </w:rPr>
  </w:style>
  <w:style w:type="paragraph" w:styleId="a6">
    <w:name w:val="Normal (Web)"/>
    <w:basedOn w:val="a"/>
    <w:rsid w:val="00424F7C"/>
    <w:pPr>
      <w:suppressAutoHyphens w:val="0"/>
      <w:spacing w:before="280" w:after="280"/>
    </w:pPr>
  </w:style>
  <w:style w:type="paragraph" w:styleId="a7">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
    <w:basedOn w:val="a"/>
    <w:link w:val="a8"/>
    <w:uiPriority w:val="34"/>
    <w:qFormat/>
    <w:rsid w:val="00424F7C"/>
    <w:pPr>
      <w:suppressAutoHyphens w:val="0"/>
      <w:ind w:left="708"/>
    </w:pPr>
    <w:rPr>
      <w:rFonts w:eastAsia="DejaVu Sans"/>
    </w:rPr>
  </w:style>
  <w:style w:type="character" w:customStyle="1" w:styleId="a8">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7"/>
    <w:uiPriority w:val="34"/>
    <w:locked/>
    <w:rsid w:val="00424F7C"/>
    <w:rPr>
      <w:rFonts w:ascii="Times New Roman" w:eastAsia="DejaVu Sans" w:hAnsi="Times New Roman" w:cs="Times New Roman"/>
      <w:sz w:val="24"/>
      <w:szCs w:val="24"/>
      <w:lang w:eastAsia="zh-CN"/>
    </w:rPr>
  </w:style>
  <w:style w:type="character" w:styleId="a9">
    <w:name w:val="FollowedHyperlink"/>
    <w:basedOn w:val="a0"/>
    <w:uiPriority w:val="99"/>
    <w:semiHidden/>
    <w:unhideWhenUsed/>
    <w:rsid w:val="00424F7C"/>
    <w:rPr>
      <w:color w:val="800080"/>
      <w:u w:val="single"/>
    </w:rPr>
  </w:style>
  <w:style w:type="paragraph" w:customStyle="1" w:styleId="msonormal0">
    <w:name w:val="msonormal"/>
    <w:basedOn w:val="a"/>
    <w:rsid w:val="00424F7C"/>
    <w:pPr>
      <w:suppressAutoHyphens w:val="0"/>
      <w:spacing w:before="100" w:beforeAutospacing="1" w:after="100" w:afterAutospacing="1"/>
    </w:pPr>
    <w:rPr>
      <w:lang w:eastAsia="ru-RU"/>
    </w:rPr>
  </w:style>
  <w:style w:type="paragraph" w:customStyle="1" w:styleId="font5">
    <w:name w:val="font5"/>
    <w:basedOn w:val="a"/>
    <w:rsid w:val="00424F7C"/>
    <w:pPr>
      <w:suppressAutoHyphens w:val="0"/>
      <w:spacing w:before="100" w:beforeAutospacing="1" w:after="100" w:afterAutospacing="1"/>
    </w:pPr>
    <w:rPr>
      <w:color w:val="000000"/>
      <w:sz w:val="20"/>
      <w:szCs w:val="20"/>
      <w:lang w:eastAsia="ru-RU"/>
    </w:rPr>
  </w:style>
  <w:style w:type="paragraph" w:customStyle="1" w:styleId="font6">
    <w:name w:val="font6"/>
    <w:basedOn w:val="a"/>
    <w:rsid w:val="00424F7C"/>
    <w:pPr>
      <w:suppressAutoHyphens w:val="0"/>
      <w:spacing w:before="100" w:beforeAutospacing="1" w:after="100" w:afterAutospacing="1"/>
    </w:pPr>
    <w:rPr>
      <w:i/>
      <w:iCs/>
      <w:color w:val="000000"/>
      <w:sz w:val="20"/>
      <w:szCs w:val="20"/>
      <w:lang w:eastAsia="ru-RU"/>
    </w:rPr>
  </w:style>
  <w:style w:type="paragraph" w:customStyle="1" w:styleId="xl63">
    <w:name w:val="xl63"/>
    <w:basedOn w:val="a"/>
    <w:rsid w:val="00424F7C"/>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top"/>
    </w:pPr>
    <w:rPr>
      <w:sz w:val="20"/>
      <w:szCs w:val="20"/>
      <w:lang w:eastAsia="ru-RU"/>
    </w:rPr>
  </w:style>
  <w:style w:type="paragraph" w:customStyle="1" w:styleId="xl64">
    <w:name w:val="xl64"/>
    <w:basedOn w:val="a"/>
    <w:rsid w:val="00424F7C"/>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top"/>
    </w:pPr>
    <w:rPr>
      <w:sz w:val="20"/>
      <w:szCs w:val="20"/>
      <w:lang w:eastAsia="ru-RU"/>
    </w:rPr>
  </w:style>
  <w:style w:type="paragraph" w:customStyle="1" w:styleId="xl65">
    <w:name w:val="xl65"/>
    <w:basedOn w:val="a"/>
    <w:rsid w:val="00424F7C"/>
    <w:pPr>
      <w:shd w:val="clear" w:color="000000" w:fill="FFFFFF"/>
      <w:suppressAutoHyphens w:val="0"/>
      <w:spacing w:before="100" w:beforeAutospacing="1" w:after="100" w:afterAutospacing="1"/>
      <w:jc w:val="center"/>
      <w:textAlignment w:val="top"/>
    </w:pPr>
    <w:rPr>
      <w:sz w:val="20"/>
      <w:szCs w:val="20"/>
      <w:lang w:eastAsia="ru-RU"/>
    </w:rPr>
  </w:style>
  <w:style w:type="paragraph" w:customStyle="1" w:styleId="xl66">
    <w:name w:val="xl66"/>
    <w:basedOn w:val="a"/>
    <w:rsid w:val="00424F7C"/>
    <w:pPr>
      <w:shd w:val="clear" w:color="000000" w:fill="FFFFFF"/>
      <w:suppressAutoHyphens w:val="0"/>
      <w:spacing w:before="100" w:beforeAutospacing="1" w:after="100" w:afterAutospacing="1"/>
      <w:textAlignment w:val="top"/>
    </w:pPr>
    <w:rPr>
      <w:sz w:val="20"/>
      <w:szCs w:val="20"/>
      <w:lang w:eastAsia="ru-RU"/>
    </w:rPr>
  </w:style>
  <w:style w:type="paragraph" w:customStyle="1" w:styleId="xl67">
    <w:name w:val="xl67"/>
    <w:basedOn w:val="a"/>
    <w:rsid w:val="00424F7C"/>
    <w:pPr>
      <w:pBdr>
        <w:bottom w:val="single" w:sz="4" w:space="0" w:color="auto"/>
      </w:pBdr>
      <w:shd w:val="clear" w:color="000000" w:fill="FFFFFF"/>
      <w:suppressAutoHyphens w:val="0"/>
      <w:spacing w:before="100" w:beforeAutospacing="1" w:after="100" w:afterAutospacing="1"/>
      <w:textAlignment w:val="top"/>
    </w:pPr>
    <w:rPr>
      <w:sz w:val="20"/>
      <w:szCs w:val="20"/>
      <w:lang w:eastAsia="ru-RU"/>
    </w:rPr>
  </w:style>
  <w:style w:type="paragraph" w:customStyle="1" w:styleId="xl68">
    <w:name w:val="xl68"/>
    <w:basedOn w:val="a"/>
    <w:rsid w:val="00424F7C"/>
    <w:pPr>
      <w:pBdr>
        <w:top w:val="single" w:sz="4" w:space="0" w:color="auto"/>
      </w:pBdr>
      <w:shd w:val="clear" w:color="000000" w:fill="FFFFFF"/>
      <w:suppressAutoHyphens w:val="0"/>
      <w:spacing w:before="100" w:beforeAutospacing="1" w:after="100" w:afterAutospacing="1"/>
      <w:jc w:val="center"/>
      <w:textAlignment w:val="top"/>
    </w:pPr>
    <w:rPr>
      <w:i/>
      <w:iCs/>
      <w:sz w:val="16"/>
      <w:szCs w:val="16"/>
      <w:lang w:eastAsia="ru-RU"/>
    </w:rPr>
  </w:style>
  <w:style w:type="paragraph" w:customStyle="1" w:styleId="xl69">
    <w:name w:val="xl69"/>
    <w:basedOn w:val="a"/>
    <w:rsid w:val="00424F7C"/>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top"/>
    </w:pPr>
    <w:rPr>
      <w:b/>
      <w:bCs/>
      <w:i/>
      <w:iCs/>
      <w:sz w:val="20"/>
      <w:szCs w:val="20"/>
      <w:lang w:eastAsia="ru-RU"/>
    </w:rPr>
  </w:style>
  <w:style w:type="paragraph" w:customStyle="1" w:styleId="xl70">
    <w:name w:val="xl70"/>
    <w:basedOn w:val="a"/>
    <w:rsid w:val="00424F7C"/>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top"/>
    </w:pPr>
    <w:rPr>
      <w:i/>
      <w:iCs/>
      <w:sz w:val="20"/>
      <w:szCs w:val="20"/>
      <w:lang w:eastAsia="ru-RU"/>
    </w:rPr>
  </w:style>
  <w:style w:type="paragraph" w:customStyle="1" w:styleId="xl71">
    <w:name w:val="xl71"/>
    <w:basedOn w:val="a"/>
    <w:rsid w:val="00424F7C"/>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top"/>
    </w:pPr>
    <w:rPr>
      <w:b/>
      <w:bCs/>
      <w:sz w:val="20"/>
      <w:szCs w:val="20"/>
      <w:lang w:eastAsia="ru-RU"/>
    </w:rPr>
  </w:style>
  <w:style w:type="paragraph" w:customStyle="1" w:styleId="xl72">
    <w:name w:val="xl72"/>
    <w:basedOn w:val="a"/>
    <w:rsid w:val="00424F7C"/>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top"/>
    </w:pPr>
    <w:rPr>
      <w:b/>
      <w:bCs/>
      <w:sz w:val="20"/>
      <w:szCs w:val="20"/>
      <w:lang w:eastAsia="ru-RU"/>
    </w:rPr>
  </w:style>
  <w:style w:type="paragraph" w:customStyle="1" w:styleId="xl73">
    <w:name w:val="xl73"/>
    <w:basedOn w:val="a"/>
    <w:rsid w:val="00424F7C"/>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top"/>
    </w:pPr>
    <w:rPr>
      <w:sz w:val="20"/>
      <w:szCs w:val="20"/>
      <w:lang w:eastAsia="ru-RU"/>
    </w:rPr>
  </w:style>
  <w:style w:type="paragraph" w:customStyle="1" w:styleId="xl74">
    <w:name w:val="xl74"/>
    <w:basedOn w:val="a"/>
    <w:rsid w:val="00424F7C"/>
    <w:pPr>
      <w:shd w:val="clear" w:color="000000" w:fill="FFFFFF"/>
      <w:suppressAutoHyphens w:val="0"/>
      <w:spacing w:before="100" w:beforeAutospacing="1" w:after="100" w:afterAutospacing="1"/>
      <w:textAlignment w:val="top"/>
    </w:pPr>
    <w:rPr>
      <w:b/>
      <w:bCs/>
      <w:sz w:val="20"/>
      <w:szCs w:val="20"/>
      <w:lang w:eastAsia="ru-RU"/>
    </w:rPr>
  </w:style>
  <w:style w:type="paragraph" w:customStyle="1" w:styleId="xl75">
    <w:name w:val="xl75"/>
    <w:basedOn w:val="a"/>
    <w:rsid w:val="00424F7C"/>
    <w:pPr>
      <w:pBdr>
        <w:bottom w:val="single" w:sz="4" w:space="0" w:color="auto"/>
      </w:pBdr>
      <w:shd w:val="clear" w:color="000000" w:fill="FFFFFF"/>
      <w:suppressAutoHyphens w:val="0"/>
      <w:spacing w:before="100" w:beforeAutospacing="1" w:after="100" w:afterAutospacing="1"/>
      <w:jc w:val="right"/>
      <w:textAlignment w:val="top"/>
    </w:pPr>
    <w:rPr>
      <w:sz w:val="20"/>
      <w:szCs w:val="20"/>
      <w:lang w:eastAsia="ru-RU"/>
    </w:rPr>
  </w:style>
  <w:style w:type="paragraph" w:customStyle="1" w:styleId="xl76">
    <w:name w:val="xl76"/>
    <w:basedOn w:val="a"/>
    <w:rsid w:val="00424F7C"/>
    <w:pPr>
      <w:pBdr>
        <w:top w:val="single" w:sz="8" w:space="0" w:color="auto"/>
        <w:left w:val="single" w:sz="8" w:space="0" w:color="auto"/>
        <w:bottom w:val="single" w:sz="8" w:space="0" w:color="auto"/>
        <w:right w:val="single" w:sz="8" w:space="0" w:color="auto"/>
      </w:pBdr>
      <w:shd w:val="clear" w:color="000000" w:fill="FFFFFF"/>
      <w:suppressAutoHyphens w:val="0"/>
      <w:spacing w:before="100" w:beforeAutospacing="1" w:after="100" w:afterAutospacing="1"/>
      <w:jc w:val="center"/>
      <w:textAlignment w:val="top"/>
    </w:pPr>
    <w:rPr>
      <w:sz w:val="20"/>
      <w:szCs w:val="20"/>
      <w:lang w:eastAsia="ru-RU"/>
    </w:rPr>
  </w:style>
  <w:style w:type="paragraph" w:customStyle="1" w:styleId="xl77">
    <w:name w:val="xl77"/>
    <w:basedOn w:val="a"/>
    <w:rsid w:val="00424F7C"/>
    <w:pPr>
      <w:shd w:val="clear" w:color="000000" w:fill="FFFFFF"/>
      <w:suppressAutoHyphens w:val="0"/>
      <w:spacing w:before="100" w:beforeAutospacing="1" w:after="100" w:afterAutospacing="1"/>
      <w:textAlignment w:val="top"/>
    </w:pPr>
    <w:rPr>
      <w:i/>
      <w:iCs/>
      <w:sz w:val="20"/>
      <w:szCs w:val="20"/>
      <w:lang w:eastAsia="ru-RU"/>
    </w:rPr>
  </w:style>
  <w:style w:type="paragraph" w:customStyle="1" w:styleId="xl78">
    <w:name w:val="xl78"/>
    <w:basedOn w:val="a"/>
    <w:rsid w:val="00424F7C"/>
    <w:pPr>
      <w:shd w:val="clear" w:color="000000" w:fill="FFFFFF"/>
      <w:suppressAutoHyphens w:val="0"/>
      <w:spacing w:before="100" w:beforeAutospacing="1" w:after="100" w:afterAutospacing="1"/>
      <w:jc w:val="right"/>
      <w:textAlignment w:val="top"/>
    </w:pPr>
    <w:rPr>
      <w:sz w:val="20"/>
      <w:szCs w:val="20"/>
      <w:lang w:eastAsia="ru-RU"/>
    </w:rPr>
  </w:style>
  <w:style w:type="paragraph" w:customStyle="1" w:styleId="xl79">
    <w:name w:val="xl79"/>
    <w:basedOn w:val="a"/>
    <w:rsid w:val="00424F7C"/>
    <w:pPr>
      <w:pBdr>
        <w:bottom w:val="single" w:sz="4" w:space="0" w:color="auto"/>
      </w:pBdr>
      <w:shd w:val="clear" w:color="000000" w:fill="FFFFFF"/>
      <w:suppressAutoHyphens w:val="0"/>
      <w:spacing w:before="100" w:beforeAutospacing="1" w:after="100" w:afterAutospacing="1"/>
      <w:jc w:val="center"/>
      <w:textAlignment w:val="top"/>
    </w:pPr>
    <w:rPr>
      <w:sz w:val="20"/>
      <w:szCs w:val="20"/>
      <w:lang w:eastAsia="ru-RU"/>
    </w:rPr>
  </w:style>
  <w:style w:type="paragraph" w:customStyle="1" w:styleId="xl80">
    <w:name w:val="xl80"/>
    <w:basedOn w:val="a"/>
    <w:rsid w:val="00424F7C"/>
    <w:pPr>
      <w:shd w:val="clear" w:color="000000" w:fill="FFFFFF"/>
      <w:suppressAutoHyphens w:val="0"/>
      <w:spacing w:before="100" w:beforeAutospacing="1" w:after="100" w:afterAutospacing="1"/>
      <w:jc w:val="right"/>
      <w:textAlignment w:val="top"/>
    </w:pPr>
    <w:rPr>
      <w:b/>
      <w:bCs/>
      <w:sz w:val="20"/>
      <w:szCs w:val="20"/>
      <w:lang w:eastAsia="ru-RU"/>
    </w:rPr>
  </w:style>
  <w:style w:type="paragraph" w:customStyle="1" w:styleId="xl81">
    <w:name w:val="xl81"/>
    <w:basedOn w:val="a"/>
    <w:rsid w:val="00424F7C"/>
    <w:pPr>
      <w:shd w:val="clear" w:color="000000" w:fill="FFFFFF"/>
      <w:suppressAutoHyphens w:val="0"/>
      <w:spacing w:before="100" w:beforeAutospacing="1" w:after="100" w:afterAutospacing="1"/>
      <w:jc w:val="center"/>
      <w:textAlignment w:val="center"/>
    </w:pPr>
    <w:rPr>
      <w:sz w:val="20"/>
      <w:szCs w:val="20"/>
      <w:lang w:eastAsia="ru-RU"/>
    </w:rPr>
  </w:style>
  <w:style w:type="paragraph" w:customStyle="1" w:styleId="xl82">
    <w:name w:val="xl82"/>
    <w:basedOn w:val="a"/>
    <w:rsid w:val="00424F7C"/>
    <w:pPr>
      <w:pBdr>
        <w:bottom w:val="single" w:sz="4" w:space="0" w:color="auto"/>
      </w:pBdr>
      <w:shd w:val="clear" w:color="000000" w:fill="FFFFFF"/>
      <w:suppressAutoHyphens w:val="0"/>
      <w:spacing w:before="100" w:beforeAutospacing="1" w:after="100" w:afterAutospacing="1"/>
      <w:jc w:val="center"/>
      <w:textAlignment w:val="center"/>
    </w:pPr>
    <w:rPr>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9414691">
      <w:bodyDiv w:val="1"/>
      <w:marLeft w:val="0"/>
      <w:marRight w:val="0"/>
      <w:marTop w:val="0"/>
      <w:marBottom w:val="0"/>
      <w:divBdr>
        <w:top w:val="none" w:sz="0" w:space="0" w:color="auto"/>
        <w:left w:val="none" w:sz="0" w:space="0" w:color="auto"/>
        <w:bottom w:val="none" w:sz="0" w:space="0" w:color="auto"/>
        <w:right w:val="none" w:sz="0" w:space="0" w:color="auto"/>
      </w:divBdr>
    </w:div>
    <w:div w:id="1107387091">
      <w:bodyDiv w:val="1"/>
      <w:marLeft w:val="0"/>
      <w:marRight w:val="0"/>
      <w:marTop w:val="0"/>
      <w:marBottom w:val="0"/>
      <w:divBdr>
        <w:top w:val="none" w:sz="0" w:space="0" w:color="auto"/>
        <w:left w:val="none" w:sz="0" w:space="0" w:color="auto"/>
        <w:bottom w:val="none" w:sz="0" w:space="0" w:color="auto"/>
        <w:right w:val="none" w:sz="0" w:space="0" w:color="auto"/>
      </w:divBdr>
    </w:div>
    <w:div w:id="2057779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base.garant.ru/77676058/" TargetMode="External"/><Relationship Id="rId12" Type="http://schemas.openxmlformats.org/officeDocument/2006/relationships/hyperlink" Target="https://internet.garant.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zakupki44fz.ru/app/okpd2/43.39.19.190?utm_source=6735H" TargetMode="External"/><Relationship Id="rId11" Type="http://schemas.openxmlformats.org/officeDocument/2006/relationships/hyperlink" Target="https://internet.garant.ru/" TargetMode="External"/><Relationship Id="rId5" Type="http://schemas.openxmlformats.org/officeDocument/2006/relationships/hyperlink" Target="http://mobileonline.garant.ru/" TargetMode="External"/><Relationship Id="rId10" Type="http://schemas.openxmlformats.org/officeDocument/2006/relationships/hyperlink" Target="https://internet.garant.ru/" TargetMode="External"/><Relationship Id="rId4" Type="http://schemas.openxmlformats.org/officeDocument/2006/relationships/webSettings" Target="webSettings.xml"/><Relationship Id="rId9" Type="http://schemas.openxmlformats.org/officeDocument/2006/relationships/hyperlink" Target="https://internet.garant.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28</Pages>
  <Words>9166</Words>
  <Characters>52249</Characters>
  <Application>Microsoft Office Word</Application>
  <DocSecurity>0</DocSecurity>
  <Lines>435</Lines>
  <Paragraphs>122</Paragraphs>
  <ScaleCrop>false</ScaleCrop>
  <Company/>
  <LinksUpToDate>false</LinksUpToDate>
  <CharactersWithSpaces>61293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zamahr</dc:creator>
  <cp:keywords/>
  <dc:description/>
  <cp:lastModifiedBy>zamahr</cp:lastModifiedBy>
  <cp:revision>3</cp:revision>
  <dcterms:created xsi:type="dcterms:W3CDTF">2026-05-08T11:43:00Z</dcterms:created>
  <dcterms:modified xsi:type="dcterms:W3CDTF">2026-05-12T13:10:00Z</dcterms:modified>
</cp:coreProperties>
</file>