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AAB67" w14:textId="273036AE" w:rsidR="00AE0CBD" w:rsidRDefault="003758EF">
      <w:pPr>
        <w:widowControl w:val="0"/>
        <w:autoSpaceDE w:val="0"/>
        <w:autoSpaceDN w:val="0"/>
        <w:adjustRightInd w:val="0"/>
        <w:spacing w:after="0" w:line="240" w:lineRule="auto"/>
        <w:jc w:val="center"/>
        <w:rPr>
          <w:caps/>
          <w:color w:val="auto"/>
          <w:lang w:eastAsia="ru-RU"/>
        </w:rPr>
      </w:pPr>
      <w:r>
        <w:rPr>
          <w:b/>
          <w:color w:val="auto"/>
          <w:lang w:eastAsia="ru-RU"/>
        </w:rPr>
        <w:t>КОНТРАКТ № СШ</w:t>
      </w:r>
      <w:r w:rsidRPr="003758EF">
        <w:rPr>
          <w:b/>
          <w:color w:val="auto"/>
          <w:lang w:eastAsia="ru-RU"/>
        </w:rPr>
        <w:t>-МЕД-202</w:t>
      </w:r>
      <w:r w:rsidR="006F2FA1">
        <w:rPr>
          <w:b/>
          <w:color w:val="auto"/>
          <w:lang w:eastAsia="ru-RU"/>
        </w:rPr>
        <w:t>6</w:t>
      </w:r>
    </w:p>
    <w:p w14:paraId="444E93B7" w14:textId="77777777" w:rsidR="00AE0CBD" w:rsidRDefault="00AE0CBD">
      <w:pPr>
        <w:widowControl w:val="0"/>
        <w:spacing w:after="0" w:line="240" w:lineRule="auto"/>
        <w:rPr>
          <w:caps/>
          <w:color w:val="auto"/>
          <w:lang w:eastAsia="ru-RU"/>
        </w:rPr>
      </w:pPr>
    </w:p>
    <w:p w14:paraId="1585B2B8" w14:textId="77777777" w:rsidR="00AE0CBD" w:rsidRDefault="00AE0CBD">
      <w:pPr>
        <w:widowControl w:val="0"/>
        <w:spacing w:after="0" w:line="240" w:lineRule="auto"/>
        <w:rPr>
          <w:caps/>
          <w:color w:val="auto"/>
          <w:lang w:eastAsia="ru-RU"/>
        </w:rPr>
      </w:pPr>
    </w:p>
    <w:p w14:paraId="4525EB26" w14:textId="0F09CA12" w:rsidR="00AE0CBD" w:rsidRDefault="003758EF">
      <w:pPr>
        <w:widowControl w:val="0"/>
        <w:tabs>
          <w:tab w:val="left" w:pos="0"/>
          <w:tab w:val="right" w:pos="9639"/>
        </w:tabs>
        <w:spacing w:after="0" w:line="240" w:lineRule="auto"/>
        <w:rPr>
          <w:color w:val="auto"/>
          <w:lang w:eastAsia="ru-RU"/>
        </w:rPr>
      </w:pPr>
      <w:r>
        <w:rPr>
          <w:color w:val="auto"/>
          <w:lang w:eastAsia="ru-RU"/>
        </w:rPr>
        <w:t>Санкт-Петербурга</w:t>
      </w:r>
      <w:r>
        <w:rPr>
          <w:color w:val="auto"/>
          <w:lang w:eastAsia="ru-RU"/>
        </w:rPr>
        <w:tab/>
        <w:t xml:space="preserve">«____» </w:t>
      </w:r>
      <w:r w:rsidRPr="003758EF">
        <w:rPr>
          <w:color w:val="auto"/>
          <w:lang w:eastAsia="ru-RU"/>
        </w:rPr>
        <w:t>________</w:t>
      </w:r>
      <w:r>
        <w:rPr>
          <w:color w:val="auto"/>
          <w:lang w:eastAsia="ru-RU"/>
        </w:rPr>
        <w:t xml:space="preserve"> 202</w:t>
      </w:r>
      <w:r w:rsidR="006F2FA1">
        <w:rPr>
          <w:color w:val="auto"/>
          <w:lang w:eastAsia="ru-RU"/>
        </w:rPr>
        <w:t>6</w:t>
      </w:r>
      <w:r>
        <w:rPr>
          <w:color w:val="auto"/>
          <w:lang w:eastAsia="ru-RU"/>
        </w:rPr>
        <w:t xml:space="preserve"> г.</w:t>
      </w:r>
    </w:p>
    <w:p w14:paraId="5ABAF462" w14:textId="77777777" w:rsidR="00AE0CBD" w:rsidRDefault="00AE0CBD">
      <w:pPr>
        <w:widowControl w:val="0"/>
        <w:spacing w:after="0" w:line="240" w:lineRule="auto"/>
        <w:rPr>
          <w:color w:val="auto"/>
          <w:lang w:eastAsia="ru-RU" w:bidi="ru-RU"/>
        </w:rPr>
      </w:pPr>
    </w:p>
    <w:p w14:paraId="513E3CCD" w14:textId="77777777" w:rsidR="00760FB0" w:rsidRDefault="003758EF">
      <w:pPr>
        <w:widowControl w:val="0"/>
        <w:spacing w:after="0" w:line="240" w:lineRule="auto"/>
        <w:ind w:firstLine="708"/>
        <w:jc w:val="both"/>
        <w:rPr>
          <w:color w:val="auto"/>
          <w:lang w:eastAsia="ru-RU"/>
        </w:rPr>
      </w:pPr>
      <w:r>
        <w:rPr>
          <w:b/>
          <w:bCs/>
          <w:color w:val="auto"/>
          <w:lang w:eastAsia="ru-RU"/>
        </w:rPr>
        <w:t>Государственное бюджетное учреждение доп</w:t>
      </w:r>
      <w:r w:rsidR="00760FB0">
        <w:rPr>
          <w:b/>
          <w:bCs/>
          <w:color w:val="auto"/>
          <w:lang w:eastAsia="ru-RU"/>
        </w:rPr>
        <w:t>о</w:t>
      </w:r>
      <w:r>
        <w:rPr>
          <w:b/>
          <w:bCs/>
          <w:color w:val="auto"/>
          <w:lang w:eastAsia="ru-RU"/>
        </w:rPr>
        <w:t>лнительного</w:t>
      </w:r>
      <w:r w:rsidRPr="003758EF">
        <w:rPr>
          <w:b/>
          <w:bCs/>
          <w:color w:val="auto"/>
          <w:lang w:eastAsia="ru-RU"/>
        </w:rPr>
        <w:t xml:space="preserve"> образования </w:t>
      </w:r>
      <w:r>
        <w:rPr>
          <w:b/>
          <w:bCs/>
          <w:color w:val="auto"/>
          <w:lang w:eastAsia="ru-RU"/>
        </w:rPr>
        <w:t>спортивная школа Центрального района Санкт-Петербурга</w:t>
      </w:r>
      <w:r>
        <w:rPr>
          <w:color w:val="auto"/>
          <w:lang w:eastAsia="ru-RU"/>
        </w:rPr>
        <w:t xml:space="preserve">, именуемое в дальнейшем «Заказчик», в лице </w:t>
      </w:r>
      <w:r>
        <w:rPr>
          <w:b/>
          <w:bCs/>
        </w:rPr>
        <w:t xml:space="preserve">директора Баранова Михаила Юрьевича, </w:t>
      </w:r>
      <w:r>
        <w:rPr>
          <w:color w:val="auto"/>
          <w:lang w:eastAsia="ru-RU"/>
        </w:rPr>
        <w:t>действующего на основании Устава, именуемое в дальнейшем «Заказчик», с одной стороны,</w:t>
      </w:r>
      <w:r w:rsidR="00760FB0">
        <w:rPr>
          <w:color w:val="auto"/>
          <w:lang w:eastAsia="ru-RU"/>
        </w:rPr>
        <w:t xml:space="preserve"> </w:t>
      </w:r>
      <w:r>
        <w:rPr>
          <w:color w:val="auto"/>
          <w:lang w:eastAsia="ru-RU"/>
        </w:rPr>
        <w:t>и</w:t>
      </w:r>
    </w:p>
    <w:p w14:paraId="5BAF5F36" w14:textId="2B03C449" w:rsidR="00AE0CBD" w:rsidRPr="00FE203C" w:rsidRDefault="006F2FA1">
      <w:pPr>
        <w:widowControl w:val="0"/>
        <w:spacing w:after="0" w:line="240" w:lineRule="auto"/>
        <w:ind w:firstLine="708"/>
        <w:jc w:val="both"/>
        <w:rPr>
          <w:color w:val="auto"/>
          <w:lang w:eastAsia="ru-RU"/>
        </w:rPr>
      </w:pPr>
      <w:r>
        <w:rPr>
          <w:b/>
          <w:color w:val="auto"/>
          <w:lang w:eastAsia="ru-RU"/>
        </w:rPr>
        <w:t>____________________________</w:t>
      </w:r>
      <w:r w:rsidR="00760FB0" w:rsidRPr="00FE203C">
        <w:rPr>
          <w:b/>
          <w:color w:val="auto"/>
          <w:lang w:eastAsia="ru-RU"/>
        </w:rPr>
        <w:t>,</w:t>
      </w:r>
      <w:r w:rsidR="00760FB0" w:rsidRPr="00FE203C">
        <w:rPr>
          <w:color w:val="auto"/>
          <w:lang w:eastAsia="ru-RU"/>
        </w:rPr>
        <w:t xml:space="preserve"> в лице </w:t>
      </w:r>
      <w:r>
        <w:rPr>
          <w:b/>
          <w:color w:val="auto"/>
          <w:lang w:eastAsia="ru-RU"/>
        </w:rPr>
        <w:t>______________________</w:t>
      </w:r>
      <w:r w:rsidR="00760FB0" w:rsidRPr="00FE203C">
        <w:rPr>
          <w:color w:val="auto"/>
          <w:lang w:eastAsia="ru-RU"/>
        </w:rPr>
        <w:t xml:space="preserve">, действующего на основании </w:t>
      </w:r>
      <w:r>
        <w:rPr>
          <w:color w:val="auto"/>
          <w:lang w:eastAsia="ru-RU"/>
        </w:rPr>
        <w:t>_____</w:t>
      </w:r>
      <w:r w:rsidR="003758EF" w:rsidRPr="00FE203C">
        <w:rPr>
          <w:color w:val="auto"/>
          <w:lang w:eastAsia="ru-RU"/>
        </w:rPr>
        <w:t>, именуемое(-</w:t>
      </w:r>
      <w:proofErr w:type="spellStart"/>
      <w:r w:rsidR="003758EF" w:rsidRPr="00FE203C">
        <w:rPr>
          <w:color w:val="auto"/>
          <w:lang w:eastAsia="ru-RU"/>
        </w:rPr>
        <w:t>ый</w:t>
      </w:r>
      <w:proofErr w:type="spellEnd"/>
      <w:r w:rsidR="003758EF" w:rsidRPr="00FE203C">
        <w:rPr>
          <w:color w:val="auto"/>
          <w:lang w:eastAsia="ru-RU"/>
        </w:rPr>
        <w:t>) в дальнейшем «Исполнитель», с другой стороны, а вместе именуемые «Стороны» и по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71E4732E" w14:textId="77777777" w:rsidR="00AE0CBD" w:rsidRPr="00FE203C" w:rsidRDefault="00AE0CBD">
      <w:pPr>
        <w:widowControl w:val="0"/>
        <w:spacing w:after="0" w:line="240" w:lineRule="auto"/>
        <w:jc w:val="both"/>
        <w:rPr>
          <w:color w:val="auto"/>
          <w:lang w:eastAsia="ru-RU"/>
        </w:rPr>
      </w:pPr>
    </w:p>
    <w:p w14:paraId="6423A05F" w14:textId="77777777" w:rsidR="00AE0CBD" w:rsidRPr="00FE203C" w:rsidRDefault="003758EF">
      <w:pPr>
        <w:widowControl w:val="0"/>
        <w:numPr>
          <w:ilvl w:val="0"/>
          <w:numId w:val="4"/>
        </w:numPr>
        <w:spacing w:after="0" w:line="240" w:lineRule="auto"/>
        <w:jc w:val="center"/>
        <w:rPr>
          <w:color w:val="auto"/>
          <w:lang w:val="en-US" w:eastAsia="ru-RU"/>
        </w:rPr>
      </w:pPr>
      <w:r w:rsidRPr="00FE203C">
        <w:rPr>
          <w:b/>
          <w:color w:val="auto"/>
          <w:lang w:bidi="ru-RU"/>
        </w:rPr>
        <w:t>ПРЕДМЕТ</w:t>
      </w:r>
      <w:r w:rsidRPr="00FE203C">
        <w:rPr>
          <w:b/>
          <w:color w:val="auto"/>
          <w:lang w:val="en-US" w:bidi="ru-RU"/>
        </w:rPr>
        <w:t xml:space="preserve"> КОНТРАКТА</w:t>
      </w:r>
    </w:p>
    <w:p w14:paraId="45CC55AC" w14:textId="43194FF7" w:rsidR="00AE0CBD" w:rsidRPr="00FE203C" w:rsidRDefault="003758EF">
      <w:pPr>
        <w:pStyle w:val="aff3"/>
        <w:numPr>
          <w:ilvl w:val="1"/>
          <w:numId w:val="5"/>
        </w:numPr>
        <w:ind w:left="0" w:firstLine="600"/>
        <w:jc w:val="both"/>
        <w:rPr>
          <w:rFonts w:ascii="Times New Roman" w:hAnsi="Times New Roman" w:cs="Times New Roman"/>
          <w:color w:val="auto"/>
          <w:sz w:val="20"/>
          <w:szCs w:val="20"/>
        </w:rPr>
      </w:pPr>
      <w:r w:rsidRPr="00FE203C">
        <w:rPr>
          <w:rFonts w:ascii="Times New Roman" w:hAnsi="Times New Roman" w:cs="Times New Roman"/>
          <w:color w:val="auto"/>
          <w:sz w:val="20"/>
          <w:szCs w:val="20"/>
        </w:rPr>
        <w:t xml:space="preserve">Исполнитель обязуется оказать </w:t>
      </w:r>
      <w:r w:rsidRPr="00FE203C">
        <w:rPr>
          <w:rFonts w:ascii="Times New Roman" w:hAnsi="Times New Roman" w:cs="Times New Roman"/>
          <w:b/>
          <w:bCs/>
          <w:color w:val="auto"/>
          <w:sz w:val="20"/>
          <w:szCs w:val="20"/>
        </w:rPr>
        <w:t>услуги по проведению периодических медицинских осмотров сотрудников Государственного бюджетного учреждения дополнительного образования спортивной школы Центрального района Санкт-Петербурга в 202</w:t>
      </w:r>
      <w:r w:rsidR="006F2FA1">
        <w:rPr>
          <w:rFonts w:ascii="Times New Roman" w:hAnsi="Times New Roman" w:cs="Times New Roman"/>
          <w:b/>
          <w:bCs/>
          <w:color w:val="auto"/>
          <w:sz w:val="20"/>
          <w:szCs w:val="20"/>
        </w:rPr>
        <w:t>6</w:t>
      </w:r>
      <w:r w:rsidRPr="00FE203C">
        <w:rPr>
          <w:rFonts w:ascii="Times New Roman" w:hAnsi="Times New Roman" w:cs="Times New Roman"/>
          <w:b/>
          <w:bCs/>
          <w:color w:val="auto"/>
          <w:sz w:val="20"/>
          <w:szCs w:val="20"/>
        </w:rPr>
        <w:t xml:space="preserve"> году</w:t>
      </w:r>
      <w:r w:rsidRPr="00FE203C">
        <w:rPr>
          <w:rFonts w:ascii="Times New Roman" w:hAnsi="Times New Roman" w:cs="Times New Roman"/>
          <w:color w:val="auto"/>
          <w:sz w:val="20"/>
          <w:szCs w:val="20"/>
        </w:rPr>
        <w:t xml:space="preserve"> (далее — услуги), а Заказчик обязуется принять и оплатить оказанные услуги.</w:t>
      </w:r>
    </w:p>
    <w:p w14:paraId="4AFF764F" w14:textId="77777777" w:rsidR="00AE0CBD" w:rsidRPr="00FE203C" w:rsidRDefault="003758EF">
      <w:pPr>
        <w:pStyle w:val="aff3"/>
        <w:numPr>
          <w:ilvl w:val="1"/>
          <w:numId w:val="5"/>
        </w:numPr>
        <w:ind w:left="0" w:firstLine="600"/>
        <w:jc w:val="both"/>
        <w:rPr>
          <w:rFonts w:ascii="Times New Roman" w:hAnsi="Times New Roman" w:cs="Times New Roman"/>
          <w:color w:val="auto"/>
          <w:sz w:val="20"/>
          <w:szCs w:val="20"/>
        </w:rPr>
      </w:pPr>
      <w:r w:rsidRPr="00FE203C">
        <w:rPr>
          <w:rFonts w:ascii="Times New Roman" w:hAnsi="Times New Roman" w:cs="Times New Roman"/>
          <w:color w:val="auto"/>
          <w:sz w:val="20"/>
          <w:szCs w:val="20"/>
        </w:rPr>
        <w:t>Исполнитель оказывает услуг в соответствии с приложениями № 1, 2 к контракту, а также условиями контракта, определяющими сроки оказания услуг и другие условия исполнения контракта.</w:t>
      </w:r>
    </w:p>
    <w:p w14:paraId="456A91D6" w14:textId="7E97EF81" w:rsidR="00AE0CBD" w:rsidRPr="00FE203C" w:rsidRDefault="003758EF" w:rsidP="00753352">
      <w:pPr>
        <w:pStyle w:val="aff3"/>
        <w:numPr>
          <w:ilvl w:val="1"/>
          <w:numId w:val="5"/>
        </w:numPr>
        <w:ind w:left="0" w:firstLine="534"/>
        <w:jc w:val="both"/>
        <w:rPr>
          <w:rFonts w:ascii="Times New Roman" w:hAnsi="Times New Roman" w:cs="Times New Roman"/>
          <w:b/>
          <w:bCs/>
          <w:color w:val="auto"/>
          <w:sz w:val="20"/>
          <w:szCs w:val="20"/>
        </w:rPr>
      </w:pPr>
      <w:r w:rsidRPr="00FE203C">
        <w:rPr>
          <w:rFonts w:ascii="Times New Roman" w:hAnsi="Times New Roman" w:cs="Times New Roman"/>
          <w:b/>
          <w:bCs/>
          <w:color w:val="auto"/>
          <w:sz w:val="20"/>
          <w:szCs w:val="20"/>
        </w:rPr>
        <w:t>Исполнитель оказывает</w:t>
      </w:r>
      <w:r w:rsidR="00760FB0" w:rsidRPr="00FE203C">
        <w:rPr>
          <w:rFonts w:ascii="Times New Roman" w:hAnsi="Times New Roman" w:cs="Times New Roman"/>
          <w:b/>
          <w:bCs/>
          <w:color w:val="auto"/>
          <w:sz w:val="20"/>
          <w:szCs w:val="20"/>
        </w:rPr>
        <w:t xml:space="preserve"> услуги на основании </w:t>
      </w:r>
      <w:proofErr w:type="gramStart"/>
      <w:r w:rsidR="00760FB0" w:rsidRPr="00FE203C">
        <w:rPr>
          <w:rFonts w:ascii="Times New Roman" w:hAnsi="Times New Roman" w:cs="Times New Roman"/>
          <w:b/>
          <w:bCs/>
          <w:color w:val="auto"/>
          <w:sz w:val="20"/>
          <w:szCs w:val="20"/>
        </w:rPr>
        <w:t>лицензии  №</w:t>
      </w:r>
      <w:proofErr w:type="gramEnd"/>
      <w:r w:rsidR="006F2FA1">
        <w:rPr>
          <w:rFonts w:ascii="Times New Roman" w:hAnsi="Times New Roman" w:cs="Times New Roman"/>
          <w:b/>
          <w:bCs/>
          <w:color w:val="auto"/>
          <w:sz w:val="20"/>
          <w:szCs w:val="20"/>
        </w:rPr>
        <w:t>_____________</w:t>
      </w:r>
      <w:r w:rsidR="00760FB0" w:rsidRPr="00FE203C">
        <w:rPr>
          <w:rFonts w:ascii="Times New Roman" w:hAnsi="Times New Roman" w:cs="Times New Roman"/>
          <w:b/>
          <w:bCs/>
          <w:color w:val="auto"/>
          <w:sz w:val="20"/>
          <w:szCs w:val="20"/>
        </w:rPr>
        <w:t xml:space="preserve"> (серия </w:t>
      </w:r>
      <w:r w:rsidR="006F2FA1">
        <w:rPr>
          <w:rFonts w:ascii="Times New Roman" w:hAnsi="Times New Roman" w:cs="Times New Roman"/>
          <w:b/>
          <w:bCs/>
          <w:color w:val="auto"/>
          <w:sz w:val="20"/>
          <w:szCs w:val="20"/>
        </w:rPr>
        <w:t>_____</w:t>
      </w:r>
      <w:r w:rsidR="00760FB0" w:rsidRPr="00FE203C">
        <w:rPr>
          <w:rFonts w:ascii="Times New Roman" w:hAnsi="Times New Roman" w:cs="Times New Roman"/>
          <w:b/>
          <w:bCs/>
          <w:color w:val="auto"/>
          <w:sz w:val="20"/>
          <w:szCs w:val="20"/>
        </w:rPr>
        <w:t xml:space="preserve"> №</w:t>
      </w:r>
      <w:r w:rsidR="006F2FA1">
        <w:rPr>
          <w:rFonts w:ascii="Times New Roman" w:hAnsi="Times New Roman" w:cs="Times New Roman"/>
          <w:b/>
          <w:bCs/>
          <w:color w:val="auto"/>
          <w:sz w:val="20"/>
          <w:szCs w:val="20"/>
        </w:rPr>
        <w:t>_______</w:t>
      </w:r>
      <w:r w:rsidR="00760FB0" w:rsidRPr="00FE203C">
        <w:rPr>
          <w:rFonts w:ascii="Times New Roman" w:hAnsi="Times New Roman" w:cs="Times New Roman"/>
          <w:b/>
          <w:bCs/>
          <w:color w:val="auto"/>
          <w:sz w:val="20"/>
          <w:szCs w:val="20"/>
        </w:rPr>
        <w:t xml:space="preserve">), выданной </w:t>
      </w:r>
      <w:r w:rsidR="006F2FA1">
        <w:rPr>
          <w:rFonts w:ascii="Times New Roman" w:hAnsi="Times New Roman" w:cs="Times New Roman"/>
          <w:b/>
          <w:bCs/>
          <w:color w:val="auto"/>
          <w:sz w:val="20"/>
          <w:szCs w:val="20"/>
        </w:rPr>
        <w:t>______________________</w:t>
      </w:r>
      <w:proofErr w:type="gramStart"/>
      <w:r w:rsidR="006F2FA1">
        <w:rPr>
          <w:rFonts w:ascii="Times New Roman" w:hAnsi="Times New Roman" w:cs="Times New Roman"/>
          <w:b/>
          <w:bCs/>
          <w:color w:val="auto"/>
          <w:sz w:val="20"/>
          <w:szCs w:val="20"/>
        </w:rPr>
        <w:t>_</w:t>
      </w:r>
      <w:r w:rsidR="00760FB0" w:rsidRPr="00FE203C">
        <w:rPr>
          <w:rFonts w:ascii="Times New Roman" w:hAnsi="Times New Roman" w:cs="Times New Roman"/>
          <w:b/>
          <w:bCs/>
          <w:color w:val="auto"/>
          <w:sz w:val="20"/>
          <w:szCs w:val="20"/>
        </w:rPr>
        <w:t xml:space="preserve">  </w:t>
      </w:r>
      <w:r w:rsidR="006F2FA1">
        <w:rPr>
          <w:rFonts w:ascii="Times New Roman" w:hAnsi="Times New Roman" w:cs="Times New Roman"/>
          <w:b/>
          <w:bCs/>
          <w:color w:val="auto"/>
          <w:sz w:val="20"/>
          <w:szCs w:val="20"/>
        </w:rPr>
        <w:t>__</w:t>
      </w:r>
      <w:r w:rsidR="00760FB0" w:rsidRPr="00FE203C">
        <w:rPr>
          <w:rFonts w:ascii="Times New Roman" w:hAnsi="Times New Roman" w:cs="Times New Roman"/>
          <w:b/>
          <w:bCs/>
          <w:color w:val="auto"/>
          <w:sz w:val="20"/>
          <w:szCs w:val="20"/>
        </w:rPr>
        <w:t>.</w:t>
      </w:r>
      <w:r w:rsidR="006F2FA1">
        <w:rPr>
          <w:rFonts w:ascii="Times New Roman" w:hAnsi="Times New Roman" w:cs="Times New Roman"/>
          <w:b/>
          <w:bCs/>
          <w:color w:val="auto"/>
          <w:sz w:val="20"/>
          <w:szCs w:val="20"/>
        </w:rPr>
        <w:t>__</w:t>
      </w:r>
      <w:r w:rsidR="00760FB0" w:rsidRPr="00FE203C">
        <w:rPr>
          <w:rFonts w:ascii="Times New Roman" w:hAnsi="Times New Roman" w:cs="Times New Roman"/>
          <w:b/>
          <w:bCs/>
          <w:color w:val="auto"/>
          <w:sz w:val="20"/>
          <w:szCs w:val="20"/>
        </w:rPr>
        <w:t>.</w:t>
      </w:r>
      <w:r w:rsidR="006F2FA1">
        <w:rPr>
          <w:rFonts w:ascii="Times New Roman" w:hAnsi="Times New Roman" w:cs="Times New Roman"/>
          <w:b/>
          <w:bCs/>
          <w:color w:val="auto"/>
          <w:sz w:val="20"/>
          <w:szCs w:val="20"/>
        </w:rPr>
        <w:t>_</w:t>
      </w:r>
      <w:proofErr w:type="gramEnd"/>
      <w:r w:rsidR="006F2FA1">
        <w:rPr>
          <w:rFonts w:ascii="Times New Roman" w:hAnsi="Times New Roman" w:cs="Times New Roman"/>
          <w:b/>
          <w:bCs/>
          <w:color w:val="auto"/>
          <w:sz w:val="20"/>
          <w:szCs w:val="20"/>
        </w:rPr>
        <w:t>_______</w:t>
      </w:r>
      <w:r w:rsidR="00760FB0" w:rsidRPr="00FE203C">
        <w:rPr>
          <w:rFonts w:ascii="Times New Roman" w:hAnsi="Times New Roman" w:cs="Times New Roman"/>
          <w:b/>
          <w:bCs/>
          <w:color w:val="auto"/>
          <w:sz w:val="20"/>
          <w:szCs w:val="20"/>
        </w:rPr>
        <w:t xml:space="preserve"> года.</w:t>
      </w:r>
    </w:p>
    <w:p w14:paraId="2469901E" w14:textId="77777777" w:rsidR="00AE0CBD" w:rsidRDefault="00AE0CBD">
      <w:pPr>
        <w:widowControl w:val="0"/>
        <w:spacing w:after="0" w:line="240" w:lineRule="auto"/>
        <w:rPr>
          <w:color w:val="auto"/>
          <w:lang w:eastAsia="ru-RU"/>
        </w:rPr>
      </w:pPr>
    </w:p>
    <w:p w14:paraId="00CA8C6B" w14:textId="77777777" w:rsidR="00AE0CBD" w:rsidRDefault="003758EF">
      <w:pPr>
        <w:pStyle w:val="aff3"/>
        <w:numPr>
          <w:ilvl w:val="0"/>
          <w:numId w:val="5"/>
        </w:numPr>
        <w:ind w:left="284" w:hanging="207"/>
        <w:contextualSpacing w:val="0"/>
        <w:jc w:val="center"/>
        <w:outlineLvl w:val="1"/>
        <w:rPr>
          <w:rFonts w:ascii="Times New Roman" w:hAnsi="Times New Roman" w:cs="Times New Roman"/>
          <w:b/>
          <w:color w:val="auto"/>
          <w:sz w:val="20"/>
          <w:szCs w:val="20"/>
        </w:rPr>
      </w:pPr>
      <w:r>
        <w:rPr>
          <w:rFonts w:ascii="Times New Roman" w:hAnsi="Times New Roman" w:cs="Times New Roman"/>
          <w:b/>
          <w:color w:val="auto"/>
          <w:sz w:val="20"/>
          <w:szCs w:val="20"/>
        </w:rPr>
        <w:t>ПРАВА И ОБЯЗАННОСТИ СТОРОН</w:t>
      </w:r>
    </w:p>
    <w:p w14:paraId="75799D37" w14:textId="77777777" w:rsidR="00AE0CBD" w:rsidRDefault="003758EF">
      <w:pPr>
        <w:pStyle w:val="aff3"/>
        <w:numPr>
          <w:ilvl w:val="1"/>
          <w:numId w:val="5"/>
        </w:numPr>
        <w:ind w:left="1134" w:hanging="425"/>
        <w:contextualSpacing w:val="0"/>
        <w:jc w:val="both"/>
        <w:rPr>
          <w:rFonts w:ascii="Times New Roman" w:hAnsi="Times New Roman" w:cs="Times New Roman"/>
          <w:b/>
          <w:color w:val="auto"/>
          <w:sz w:val="20"/>
          <w:szCs w:val="20"/>
        </w:rPr>
      </w:pPr>
      <w:r>
        <w:rPr>
          <w:rFonts w:ascii="Times New Roman" w:hAnsi="Times New Roman" w:cs="Times New Roman"/>
          <w:b/>
          <w:color w:val="auto"/>
          <w:sz w:val="20"/>
          <w:szCs w:val="20"/>
        </w:rPr>
        <w:t>Заказчик вправе:</w:t>
      </w:r>
    </w:p>
    <w:p w14:paraId="55913799"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Требовать надлежащего исполнения обязательств в соответствии с контрактом.</w:t>
      </w:r>
    </w:p>
    <w:p w14:paraId="3F0ECE43"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60BA679"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Запрашивать информацию о ходе и состоянии исполнения обязательств по контракту.</w:t>
      </w:r>
    </w:p>
    <w:p w14:paraId="77FE4A64"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Осуществлять контроль за порядком и сроками оказания услуг, не вмешиваясь в оперативно-хозяйственную деятельность Исполнителя.</w:t>
      </w:r>
    </w:p>
    <w:p w14:paraId="7178E7BE"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Отказаться от принятия и оплаты услуг, не соответствующих требованиям контракта.</w:t>
      </w:r>
    </w:p>
    <w:p w14:paraId="465F6952"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   </w:t>
      </w:r>
    </w:p>
    <w:p w14:paraId="55584E06"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Удержать сумму неисполненных Исполнителем требований об уплате неустоек (штрафов, пеней), предъявленных Заказчиком в соответствии с условиями контракта, из суммы, подлежащей оплате Исполнителю и (или) без обращения в суд удержать сумму неустойки с внесенной денежной суммы в качестве обеспечения исполнения обязательств по контракту.</w:t>
      </w:r>
    </w:p>
    <w:p w14:paraId="37B610D9"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Для приемки оказанных услуг создавать приемочную комиссию, которая состоит не менее чем из 5 (пяти) человек.</w:t>
      </w:r>
    </w:p>
    <w:p w14:paraId="5EB13869"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4FCDFD58"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2C7CF3B5"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509E3F52" w14:textId="77777777" w:rsidR="00AE0CBD" w:rsidRDefault="003758EF">
      <w:pPr>
        <w:pStyle w:val="aff3"/>
        <w:numPr>
          <w:ilvl w:val="2"/>
          <w:numId w:val="5"/>
        </w:numPr>
        <w:ind w:left="0" w:firstLine="709"/>
        <w:contextualSpacing w:val="0"/>
        <w:jc w:val="both"/>
        <w:rPr>
          <w:rFonts w:ascii="Times New Roman" w:hAnsi="Times New Roman" w:cs="Times New Roman"/>
          <w:bCs/>
          <w:color w:val="auto"/>
          <w:sz w:val="20"/>
          <w:szCs w:val="20"/>
        </w:rPr>
      </w:pPr>
      <w:r>
        <w:rPr>
          <w:rFonts w:ascii="Times New Roman" w:hAnsi="Times New Roman" w:cs="Times New Roman"/>
          <w:color w:val="auto"/>
          <w:sz w:val="20"/>
          <w:szCs w:val="20"/>
        </w:rPr>
        <w:t xml:space="preserve">Вносить изменения в календарный план проведения периодического медицинского осмотра путем направления уведомления Исполнителю не позднее, чем за 1 (один) рабочий день до согласованной даты проведения медицинского осмотра. </w:t>
      </w:r>
    </w:p>
    <w:p w14:paraId="61EFFB16" w14:textId="77777777" w:rsidR="00AE0CBD" w:rsidRDefault="003758EF">
      <w:pPr>
        <w:pStyle w:val="aff3"/>
        <w:numPr>
          <w:ilvl w:val="1"/>
          <w:numId w:val="5"/>
        </w:numPr>
        <w:ind w:left="1134" w:hanging="425"/>
        <w:contextualSpacing w:val="0"/>
        <w:jc w:val="both"/>
        <w:rPr>
          <w:rFonts w:ascii="Times New Roman" w:hAnsi="Times New Roman" w:cs="Times New Roman"/>
          <w:b/>
          <w:color w:val="auto"/>
          <w:sz w:val="20"/>
          <w:szCs w:val="20"/>
        </w:rPr>
      </w:pPr>
      <w:r>
        <w:rPr>
          <w:rFonts w:ascii="Times New Roman" w:hAnsi="Times New Roman" w:cs="Times New Roman"/>
          <w:b/>
          <w:color w:val="auto"/>
          <w:sz w:val="20"/>
          <w:szCs w:val="20"/>
        </w:rPr>
        <w:t>Заказчик обязан:</w:t>
      </w:r>
    </w:p>
    <w:p w14:paraId="4E807413"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Принять оказанные услуги, в порядке и сроки, предусмотренные контрактом.</w:t>
      </w:r>
    </w:p>
    <w:p w14:paraId="30F1EB20"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Оплатить оказанные услуги в случае надлежащего исполнения обязательств по контракту, в порядке и на условиях, предусмотренным контрактом.   </w:t>
      </w:r>
    </w:p>
    <w:p w14:paraId="4BD5E585"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Провести экспертизу в части соответствия предоставленных Исполнителем результатов, предусмотренных контрактом, в порядке, установленном контрактом.</w:t>
      </w:r>
    </w:p>
    <w:p w14:paraId="67D2F050" w14:textId="77777777" w:rsidR="00AE0CBD" w:rsidRDefault="003758EF">
      <w:pPr>
        <w:pStyle w:val="aff3"/>
        <w:numPr>
          <w:ilvl w:val="2"/>
          <w:numId w:val="5"/>
        </w:numPr>
        <w:ind w:left="0" w:firstLine="709"/>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Составить, утвердить и направить Исполнителю поименный список работников, подлежащих периодическим осмотрам (далее – поименный список) в течение 5 дней с даты заключения контракта. </w:t>
      </w:r>
    </w:p>
    <w:p w14:paraId="225A1477"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Обеспечить явку работников для оказания услуг.</w:t>
      </w:r>
    </w:p>
    <w:p w14:paraId="74CFE62E"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Обеспечить выполнение работниками Заказчика требований медицинского персонала.</w:t>
      </w:r>
    </w:p>
    <w:p w14:paraId="66BE6174" w14:textId="77777777" w:rsidR="00AE0CBD" w:rsidRDefault="003758EF">
      <w:pPr>
        <w:pStyle w:val="aff3"/>
        <w:numPr>
          <w:ilvl w:val="2"/>
          <w:numId w:val="5"/>
        </w:numPr>
        <w:ind w:left="0" w:firstLine="709"/>
        <w:contextualSpacing w:val="0"/>
        <w:jc w:val="both"/>
        <w:rPr>
          <w:rFonts w:ascii="Times New Roman" w:hAnsi="Times New Roman" w:cs="Times New Roman"/>
          <w:bCs/>
          <w:color w:val="auto"/>
          <w:sz w:val="20"/>
          <w:szCs w:val="20"/>
        </w:rPr>
      </w:pPr>
      <w:r>
        <w:rPr>
          <w:rFonts w:ascii="Times New Roman" w:hAnsi="Times New Roman" w:cs="Times New Roman"/>
          <w:color w:val="auto"/>
          <w:sz w:val="20"/>
          <w:szCs w:val="20"/>
        </w:rPr>
        <w:t xml:space="preserve">Оформить работнику направление на медицинский осмотр в соответствии с порядком, </w:t>
      </w:r>
      <w:r>
        <w:rPr>
          <w:rFonts w:ascii="Times New Roman" w:hAnsi="Times New Roman" w:cs="Times New Roman"/>
          <w:color w:val="auto"/>
          <w:sz w:val="20"/>
          <w:szCs w:val="20"/>
        </w:rPr>
        <w:lastRenderedPageBreak/>
        <w:t xml:space="preserve">утвержденным приказом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w:t>
      </w:r>
    </w:p>
    <w:p w14:paraId="30AD8AF7" w14:textId="77777777" w:rsidR="00AE0CBD" w:rsidRDefault="003758EF">
      <w:pPr>
        <w:pStyle w:val="aff3"/>
        <w:numPr>
          <w:ilvl w:val="1"/>
          <w:numId w:val="5"/>
        </w:numPr>
        <w:ind w:hanging="320"/>
        <w:contextualSpacing w:val="0"/>
        <w:jc w:val="both"/>
        <w:rPr>
          <w:rFonts w:ascii="Times New Roman" w:hAnsi="Times New Roman" w:cs="Times New Roman"/>
          <w:b/>
          <w:color w:val="auto"/>
          <w:sz w:val="20"/>
          <w:szCs w:val="20"/>
        </w:rPr>
      </w:pPr>
      <w:r>
        <w:rPr>
          <w:rFonts w:ascii="Times New Roman" w:hAnsi="Times New Roman" w:cs="Times New Roman"/>
          <w:b/>
          <w:color w:val="auto"/>
          <w:sz w:val="20"/>
          <w:szCs w:val="20"/>
        </w:rPr>
        <w:t>Исполнитель вправе:</w:t>
      </w:r>
    </w:p>
    <w:p w14:paraId="0CB8E7D2"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Требовать подписания документов об исполнении им обязательств по контракту от Заказчика.</w:t>
      </w:r>
    </w:p>
    <w:p w14:paraId="2CA21EB5"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Требовать оплаты по контракту в случае надлежащего исполнения своих обязательств по контракту.    </w:t>
      </w:r>
    </w:p>
    <w:p w14:paraId="6280E12A"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В ходе исполнения контракта уведомить Заказчика о своем действующем (актуальном)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14:paraId="054AF92E" w14:textId="77777777" w:rsidR="00AE0CBD" w:rsidRDefault="003758EF">
      <w:pPr>
        <w:pStyle w:val="aff3"/>
        <w:numPr>
          <w:ilvl w:val="1"/>
          <w:numId w:val="5"/>
        </w:numPr>
        <w:ind w:hanging="320"/>
        <w:contextualSpacing w:val="0"/>
        <w:jc w:val="both"/>
        <w:rPr>
          <w:rFonts w:ascii="Times New Roman" w:hAnsi="Times New Roman" w:cs="Times New Roman"/>
          <w:b/>
          <w:color w:val="auto"/>
          <w:sz w:val="20"/>
          <w:szCs w:val="20"/>
        </w:rPr>
      </w:pPr>
      <w:r>
        <w:rPr>
          <w:rFonts w:ascii="Times New Roman" w:hAnsi="Times New Roman" w:cs="Times New Roman"/>
          <w:b/>
          <w:color w:val="auto"/>
          <w:sz w:val="20"/>
          <w:szCs w:val="20"/>
        </w:rPr>
        <w:t>Исполнитель обязан:</w:t>
      </w:r>
    </w:p>
    <w:p w14:paraId="284602EC"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Оказать услуги, обеспечив надлежащее качество, в сроки, установленные контрактом.</w:t>
      </w:r>
    </w:p>
    <w:p w14:paraId="20EAEDD4"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6FB2AC8A"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Передать надлежащим образом оформленные отчетные и финансовые документы в порядке и срок, установленные контрактом.</w:t>
      </w:r>
    </w:p>
    <w:p w14:paraId="349211C2"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Представить по запросу Заказчика в сроки, указанные в таком запросе, информацию о ходе исполнения обязательств по контракту.</w:t>
      </w:r>
    </w:p>
    <w:p w14:paraId="62C02168"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Соблюдать конфиденциальность в отношении информации, ставшей известной Исполнителю в связи с исполнением обязательств по контракту, если иное не предусмотрено законодательством Российской Федерации.</w:t>
      </w:r>
    </w:p>
    <w:p w14:paraId="7FCE7C20" w14:textId="77777777" w:rsidR="00AE0CBD" w:rsidRDefault="003758EF">
      <w:pPr>
        <w:pStyle w:val="aff3"/>
        <w:ind w:left="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Соблюдать требования законодательства в сфере защиты персональных данных.</w:t>
      </w:r>
    </w:p>
    <w:p w14:paraId="2F7CE6AA"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Оказывать услуги с соблюдением норм пожарной безопасности, техники безопасности</w:t>
      </w:r>
      <w:r w:rsidR="00753352">
        <w:rPr>
          <w:rFonts w:ascii="Times New Roman" w:hAnsi="Times New Roman" w:cs="Times New Roman"/>
          <w:color w:val="auto"/>
          <w:sz w:val="20"/>
          <w:szCs w:val="20"/>
        </w:rPr>
        <w:t>.</w:t>
      </w:r>
    </w:p>
    <w:p w14:paraId="65A9D827" w14:textId="77777777" w:rsidR="00753352" w:rsidRPr="00753352" w:rsidRDefault="00753352" w:rsidP="00753352">
      <w:pPr>
        <w:pStyle w:val="aff3"/>
        <w:numPr>
          <w:ilvl w:val="2"/>
          <w:numId w:val="5"/>
        </w:numPr>
        <w:ind w:left="0" w:firstLine="709"/>
        <w:rPr>
          <w:rFonts w:ascii="Times New Roman" w:hAnsi="Times New Roman" w:cs="Times New Roman"/>
          <w:color w:val="auto"/>
          <w:sz w:val="20"/>
          <w:szCs w:val="20"/>
        </w:rPr>
      </w:pPr>
      <w:r w:rsidRPr="00753352">
        <w:rPr>
          <w:rFonts w:ascii="Times New Roman" w:hAnsi="Times New Roman" w:cs="Times New Roman"/>
          <w:color w:val="auto"/>
          <w:sz w:val="20"/>
          <w:szCs w:val="20"/>
        </w:rPr>
        <w:t>Оказывать услуги с соблюдением санитарно-эпидемиологических норм.</w:t>
      </w:r>
    </w:p>
    <w:p w14:paraId="3FD64C8D"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14:paraId="1B4384C8"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Обеспечивать Заказчику возможность контроля за процессом оказания услуг.</w:t>
      </w:r>
    </w:p>
    <w:p w14:paraId="0849B20B"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Устранить все обнаруженные (выявленные) недостатки своими силами и за свой счет в установленные сроки.</w:t>
      </w:r>
    </w:p>
    <w:p w14:paraId="0E400B1E" w14:textId="77777777" w:rsidR="00AE0CBD" w:rsidRPr="00753352"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Возвратить суммы излишне полученных денежных средств в случае выявления фактов оплаты сверх фактических оказанных услуг, изменений способа оказания услуг (в отсутствие соответствующих </w:t>
      </w:r>
      <w:r w:rsidRPr="00753352">
        <w:rPr>
          <w:rFonts w:ascii="Times New Roman" w:hAnsi="Times New Roman" w:cs="Times New Roman"/>
          <w:color w:val="auto"/>
          <w:sz w:val="20"/>
          <w:szCs w:val="20"/>
        </w:rPr>
        <w:t>согласований с Заказчиком) и отступлений от расчета стоимости.</w:t>
      </w:r>
    </w:p>
    <w:p w14:paraId="49F73D70" w14:textId="77777777" w:rsidR="00AE0CBD" w:rsidRPr="00753352" w:rsidRDefault="003758EF" w:rsidP="00760FB0">
      <w:pPr>
        <w:pStyle w:val="aff3"/>
        <w:numPr>
          <w:ilvl w:val="2"/>
          <w:numId w:val="5"/>
        </w:numPr>
        <w:ind w:left="0" w:firstLine="709"/>
        <w:contextualSpacing w:val="0"/>
        <w:jc w:val="both"/>
        <w:rPr>
          <w:rFonts w:ascii="Times New Roman" w:hAnsi="Times New Roman" w:cs="Times New Roman"/>
          <w:color w:val="auto"/>
          <w:sz w:val="20"/>
          <w:szCs w:val="20"/>
        </w:rPr>
      </w:pPr>
      <w:r w:rsidRPr="00753352">
        <w:rPr>
          <w:rFonts w:ascii="Times New Roman" w:hAnsi="Times New Roman" w:cs="Times New Roman"/>
          <w:color w:val="auto"/>
          <w:sz w:val="20"/>
          <w:szCs w:val="20"/>
        </w:rPr>
        <w:t>Назначить ответственное лицо за сдачу результата оказанных услуг Заказчику</w:t>
      </w:r>
      <w:r w:rsidR="00760FB0" w:rsidRPr="00753352">
        <w:rPr>
          <w:rFonts w:ascii="Times New Roman" w:hAnsi="Times New Roman" w:cs="Times New Roman"/>
          <w:color w:val="auto"/>
          <w:sz w:val="20"/>
          <w:szCs w:val="20"/>
        </w:rPr>
        <w:t>:</w:t>
      </w:r>
      <w:r w:rsidR="00760FB0" w:rsidRPr="00753352">
        <w:t xml:space="preserve"> </w:t>
      </w:r>
      <w:proofErr w:type="spellStart"/>
      <w:r w:rsidR="00760FB0" w:rsidRPr="00753352">
        <w:rPr>
          <w:rFonts w:ascii="Times New Roman" w:hAnsi="Times New Roman" w:cs="Times New Roman"/>
          <w:color w:val="auto"/>
          <w:sz w:val="20"/>
          <w:szCs w:val="20"/>
        </w:rPr>
        <w:t>Мурсалов</w:t>
      </w:r>
      <w:proofErr w:type="spellEnd"/>
      <w:r w:rsidR="00760FB0" w:rsidRPr="00753352">
        <w:rPr>
          <w:rFonts w:ascii="Times New Roman" w:hAnsi="Times New Roman" w:cs="Times New Roman"/>
          <w:color w:val="auto"/>
          <w:sz w:val="20"/>
          <w:szCs w:val="20"/>
        </w:rPr>
        <w:t xml:space="preserve"> Самир Усманович - Председатель врачебной комиссии, врач-профпатолог.  E-mail:  poliklinika37_prof@mail.ru   тел.:  (812) 315-20-35.   </w:t>
      </w:r>
      <w:r w:rsidRPr="00753352">
        <w:rPr>
          <w:rFonts w:ascii="Times New Roman" w:hAnsi="Times New Roman" w:cs="Times New Roman"/>
          <w:color w:val="auto"/>
          <w:sz w:val="20"/>
          <w:szCs w:val="20"/>
        </w:rPr>
        <w:t>.</w:t>
      </w:r>
    </w:p>
    <w:p w14:paraId="2CFCCCBA"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sidRPr="00753352">
        <w:rPr>
          <w:rFonts w:ascii="Times New Roman" w:hAnsi="Times New Roman" w:cs="Times New Roman"/>
          <w:color w:val="auto"/>
          <w:sz w:val="20"/>
          <w:szCs w:val="20"/>
        </w:rPr>
        <w:t>Принять</w:t>
      </w:r>
      <w:r>
        <w:rPr>
          <w:rFonts w:ascii="Times New Roman" w:hAnsi="Times New Roman" w:cs="Times New Roman"/>
          <w:color w:val="auto"/>
          <w:sz w:val="20"/>
          <w:szCs w:val="20"/>
        </w:rPr>
        <w:t xml:space="preserve"> от Заказчика исходные данные (сведения, документы, материалы), которые необходимы для оказания услуг по контракту.</w:t>
      </w:r>
    </w:p>
    <w:p w14:paraId="7946C9A4" w14:textId="77777777" w:rsidR="00AE0CBD" w:rsidRPr="00753352"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Организовать порядок оказания услуг в соответствии с требованиями (техническим заданием) Заказчика </w:t>
      </w:r>
      <w:r w:rsidRPr="00753352">
        <w:rPr>
          <w:rFonts w:ascii="Times New Roman" w:hAnsi="Times New Roman" w:cs="Times New Roman"/>
          <w:color w:val="auto"/>
          <w:sz w:val="20"/>
          <w:szCs w:val="20"/>
        </w:rPr>
        <w:t>(при их отсутствии - выбрать по своему усмотрению наиболее целесообразный порядок).</w:t>
      </w:r>
    </w:p>
    <w:p w14:paraId="2BB2A31F" w14:textId="77777777" w:rsidR="00AE0CBD" w:rsidRPr="00753352" w:rsidRDefault="003758EF">
      <w:pPr>
        <w:pStyle w:val="aff3"/>
        <w:numPr>
          <w:ilvl w:val="2"/>
          <w:numId w:val="5"/>
        </w:numPr>
        <w:ind w:left="0" w:firstLine="709"/>
        <w:contextualSpacing w:val="0"/>
        <w:jc w:val="both"/>
        <w:rPr>
          <w:rFonts w:ascii="Times New Roman" w:hAnsi="Times New Roman" w:cs="Times New Roman"/>
          <w:color w:val="auto"/>
          <w:sz w:val="20"/>
          <w:szCs w:val="20"/>
        </w:rPr>
      </w:pPr>
      <w:r w:rsidRPr="00753352">
        <w:rPr>
          <w:rFonts w:ascii="Times New Roman" w:hAnsi="Times New Roman" w:cs="Times New Roman"/>
          <w:color w:val="auto"/>
          <w:sz w:val="20"/>
          <w:szCs w:val="20"/>
        </w:rPr>
        <w:t xml:space="preserve">В срок не позднее 7 рабочих дней с момента получения от Заказчика поименного списка на основании поименного списка составляет календарный план проведения периодического осмотра. </w:t>
      </w:r>
    </w:p>
    <w:p w14:paraId="7F28B08D" w14:textId="77777777" w:rsidR="00AE0CBD" w:rsidRPr="00753352" w:rsidRDefault="003758EF">
      <w:pPr>
        <w:pStyle w:val="aff3"/>
        <w:numPr>
          <w:ilvl w:val="2"/>
          <w:numId w:val="5"/>
        </w:numPr>
        <w:ind w:left="0" w:firstLine="708"/>
        <w:contextualSpacing w:val="0"/>
        <w:jc w:val="both"/>
        <w:rPr>
          <w:rFonts w:ascii="Times New Roman" w:hAnsi="Times New Roman" w:cs="Times New Roman"/>
          <w:color w:val="auto"/>
          <w:sz w:val="20"/>
          <w:szCs w:val="20"/>
        </w:rPr>
      </w:pPr>
      <w:r w:rsidRPr="00753352">
        <w:rPr>
          <w:rFonts w:ascii="Times New Roman" w:hAnsi="Times New Roman" w:cs="Times New Roman"/>
          <w:color w:val="auto"/>
          <w:sz w:val="20"/>
          <w:szCs w:val="20"/>
        </w:rPr>
        <w:t xml:space="preserve">Осуществить услуги </w:t>
      </w:r>
      <w:r w:rsidR="00613C0A" w:rsidRPr="00753352">
        <w:rPr>
          <w:rFonts w:ascii="Times New Roman" w:hAnsi="Times New Roman" w:cs="Times New Roman"/>
          <w:color w:val="auto"/>
          <w:sz w:val="20"/>
          <w:szCs w:val="20"/>
        </w:rPr>
        <w:t xml:space="preserve">по будним дням, </w:t>
      </w:r>
      <w:r w:rsidRPr="00753352">
        <w:rPr>
          <w:rFonts w:ascii="Times New Roman" w:hAnsi="Times New Roman" w:cs="Times New Roman"/>
          <w:color w:val="auto"/>
          <w:sz w:val="20"/>
          <w:szCs w:val="20"/>
        </w:rPr>
        <w:t xml:space="preserve">в соответствии с режимом работы </w:t>
      </w:r>
      <w:r w:rsidR="00760FB0" w:rsidRPr="00753352">
        <w:rPr>
          <w:rFonts w:ascii="Times New Roman" w:hAnsi="Times New Roman" w:cs="Times New Roman"/>
          <w:color w:val="auto"/>
          <w:sz w:val="20"/>
          <w:szCs w:val="20"/>
        </w:rPr>
        <w:t>Исполнителя</w:t>
      </w:r>
    </w:p>
    <w:p w14:paraId="570A1EB0" w14:textId="77777777" w:rsidR="00AE0CBD" w:rsidRDefault="003758EF">
      <w:pPr>
        <w:pStyle w:val="aff3"/>
        <w:numPr>
          <w:ilvl w:val="2"/>
          <w:numId w:val="5"/>
        </w:numPr>
        <w:ind w:left="0" w:firstLine="709"/>
        <w:contextualSpacing w:val="0"/>
        <w:jc w:val="both"/>
        <w:rPr>
          <w:rFonts w:ascii="Times New Roman" w:hAnsi="Times New Roman" w:cs="Times New Roman"/>
          <w:color w:val="auto"/>
          <w:sz w:val="20"/>
          <w:szCs w:val="20"/>
        </w:rPr>
      </w:pPr>
      <w:r w:rsidRPr="00753352">
        <w:rPr>
          <w:rFonts w:ascii="Times New Roman" w:hAnsi="Times New Roman" w:cs="Times New Roman"/>
          <w:color w:val="auto"/>
          <w:sz w:val="20"/>
          <w:szCs w:val="20"/>
        </w:rPr>
        <w:t xml:space="preserve">Оказывать услуги, соблюдая утвержденные стандарты оказания лечебно-профилактической помощи, технику безопасности, санитарно-эпидемиологические правила и нормативы. Оказывать </w:t>
      </w:r>
      <w:r>
        <w:rPr>
          <w:rFonts w:ascii="Times New Roman" w:hAnsi="Times New Roman" w:cs="Times New Roman"/>
          <w:color w:val="auto"/>
          <w:sz w:val="20"/>
          <w:szCs w:val="20"/>
        </w:rPr>
        <w:t>услуги силами квалифицированных специалистов, состоящих в штате Исполнителя. Использовать только одноразовые инструменты и индивидуальные средства защиты.</w:t>
      </w:r>
    </w:p>
    <w:p w14:paraId="3A481D61" w14:textId="77777777" w:rsidR="00AE0CBD" w:rsidRDefault="003758EF">
      <w:pPr>
        <w:pStyle w:val="aff3"/>
        <w:numPr>
          <w:ilvl w:val="2"/>
          <w:numId w:val="5"/>
        </w:numPr>
        <w:ind w:left="0" w:firstLine="709"/>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Внести данные о прохождении медицинского осмотра в личные медицинские книжки сотрудников Заказчика (при необходимости выдать новую/заменить медицинскую книжку).</w:t>
      </w:r>
    </w:p>
    <w:p w14:paraId="7B9BEB1A" w14:textId="77777777" w:rsidR="00AE0CBD" w:rsidRDefault="003758EF">
      <w:pPr>
        <w:pStyle w:val="aff3"/>
        <w:numPr>
          <w:ilvl w:val="2"/>
          <w:numId w:val="5"/>
        </w:numPr>
        <w:ind w:left="0" w:firstLine="709"/>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Гарантировать соответствие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14:paraId="27972E9F" w14:textId="77777777" w:rsidR="00AE0CBD" w:rsidRDefault="003758EF">
      <w:pPr>
        <w:pStyle w:val="aff3"/>
        <w:numPr>
          <w:ilvl w:val="2"/>
          <w:numId w:val="5"/>
        </w:numPr>
        <w:ind w:left="0" w:firstLine="709"/>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Гарантировать надлежащее качество используемых материалов, оборудования и систем, соответствие их проектным спецификациям, государственным стандартам и техническим условиям, обеспеченность соответствующими сертификатами, техническими паспортами и другими документами, удостоверяющими их качество.</w:t>
      </w:r>
    </w:p>
    <w:p w14:paraId="6DE44C12" w14:textId="77777777" w:rsidR="00AE0CBD" w:rsidRDefault="003758EF">
      <w:pPr>
        <w:pStyle w:val="aff3"/>
        <w:numPr>
          <w:ilvl w:val="2"/>
          <w:numId w:val="5"/>
        </w:numPr>
        <w:ind w:left="0" w:firstLine="709"/>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По письменному запросу Заказчика передать по описи медицинские карты работников в медицинскую организацию, с которой работодатель заключил новый контракт на проведение медицинского осмотра работников.</w:t>
      </w:r>
    </w:p>
    <w:p w14:paraId="0D04273F" w14:textId="77777777" w:rsidR="00FA24D9" w:rsidRDefault="00FA24D9" w:rsidP="00FA24D9">
      <w:pPr>
        <w:jc w:val="both"/>
        <w:rPr>
          <w:color w:val="auto"/>
        </w:rPr>
      </w:pPr>
    </w:p>
    <w:p w14:paraId="40B40FE5" w14:textId="77777777" w:rsidR="00FA24D9" w:rsidRPr="00FA24D9" w:rsidRDefault="00FA24D9" w:rsidP="00FA24D9">
      <w:pPr>
        <w:jc w:val="both"/>
        <w:rPr>
          <w:color w:val="auto"/>
        </w:rPr>
      </w:pPr>
    </w:p>
    <w:p w14:paraId="6A474539" w14:textId="77777777" w:rsidR="00AE0CBD" w:rsidRPr="00753352" w:rsidRDefault="003758EF">
      <w:pPr>
        <w:pStyle w:val="aff3"/>
        <w:numPr>
          <w:ilvl w:val="2"/>
          <w:numId w:val="5"/>
        </w:numPr>
        <w:ind w:left="0" w:firstLine="709"/>
        <w:contextualSpacing w:val="0"/>
        <w:jc w:val="both"/>
        <w:rPr>
          <w:rFonts w:ascii="Times New Roman" w:hAnsi="Times New Roman" w:cs="Times New Roman"/>
          <w:color w:val="auto"/>
          <w:sz w:val="20"/>
          <w:szCs w:val="20"/>
        </w:rPr>
      </w:pPr>
      <w:r w:rsidRPr="00753352">
        <w:rPr>
          <w:rFonts w:ascii="Times New Roman" w:hAnsi="Times New Roman" w:cs="Times New Roman"/>
          <w:color w:val="auto"/>
          <w:sz w:val="20"/>
          <w:szCs w:val="20"/>
        </w:rPr>
        <w:lastRenderedPageBreak/>
        <w:t xml:space="preserve">По письменному запросу </w:t>
      </w:r>
      <w:r w:rsidR="00613C0A" w:rsidRPr="00753352">
        <w:rPr>
          <w:rFonts w:ascii="Times New Roman" w:hAnsi="Times New Roman" w:cs="Times New Roman"/>
          <w:color w:val="auto"/>
          <w:sz w:val="20"/>
          <w:szCs w:val="20"/>
        </w:rPr>
        <w:t xml:space="preserve">работников </w:t>
      </w:r>
      <w:r w:rsidRPr="00753352">
        <w:rPr>
          <w:rFonts w:ascii="Times New Roman" w:hAnsi="Times New Roman" w:cs="Times New Roman"/>
          <w:color w:val="auto"/>
          <w:sz w:val="20"/>
          <w:szCs w:val="20"/>
        </w:rPr>
        <w:t>Заказчика выда</w:t>
      </w:r>
      <w:r w:rsidR="00613C0A" w:rsidRPr="00753352">
        <w:rPr>
          <w:rFonts w:ascii="Times New Roman" w:hAnsi="Times New Roman" w:cs="Times New Roman"/>
          <w:color w:val="auto"/>
          <w:sz w:val="20"/>
          <w:szCs w:val="20"/>
        </w:rPr>
        <w:t>ва</w:t>
      </w:r>
      <w:r w:rsidRPr="00753352">
        <w:rPr>
          <w:rFonts w:ascii="Times New Roman" w:hAnsi="Times New Roman" w:cs="Times New Roman"/>
          <w:color w:val="auto"/>
          <w:sz w:val="20"/>
          <w:szCs w:val="20"/>
        </w:rPr>
        <w:t>ть дубликаты лабораторных исследований.</w:t>
      </w:r>
    </w:p>
    <w:p w14:paraId="4B37911F" w14:textId="77777777" w:rsidR="00AE0CBD" w:rsidRDefault="003758EF">
      <w:pPr>
        <w:pStyle w:val="aff3"/>
        <w:numPr>
          <w:ilvl w:val="2"/>
          <w:numId w:val="5"/>
        </w:numPr>
        <w:ind w:left="0" w:firstLine="709"/>
        <w:contextualSpacing w:val="0"/>
        <w:jc w:val="both"/>
        <w:rPr>
          <w:rFonts w:ascii="Times New Roman" w:hAnsi="Times New Roman" w:cs="Times New Roman"/>
          <w:color w:val="auto"/>
          <w:sz w:val="20"/>
          <w:szCs w:val="20"/>
        </w:rPr>
      </w:pPr>
      <w:r w:rsidRPr="00753352">
        <w:rPr>
          <w:rFonts w:ascii="Times New Roman" w:hAnsi="Times New Roman" w:cs="Times New Roman"/>
          <w:color w:val="auto"/>
          <w:sz w:val="20"/>
          <w:szCs w:val="20"/>
        </w:rPr>
        <w:t xml:space="preserve">Выдать </w:t>
      </w:r>
      <w:r>
        <w:rPr>
          <w:rFonts w:ascii="Times New Roman" w:hAnsi="Times New Roman" w:cs="Times New Roman"/>
          <w:color w:val="auto"/>
          <w:sz w:val="20"/>
          <w:szCs w:val="20"/>
        </w:rPr>
        <w:t>работнику на руки выписку из медицинской карты, в которой отражаются заключения врачей-специалистов, результаты лабораторных и иных исследований, заключение по результатам периодического осмотра, а также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w:t>
      </w:r>
    </w:p>
    <w:p w14:paraId="2DC71DF1" w14:textId="77777777" w:rsidR="00AE0CBD" w:rsidRDefault="003758EF">
      <w:pPr>
        <w:pStyle w:val="aff3"/>
        <w:numPr>
          <w:ilvl w:val="2"/>
          <w:numId w:val="5"/>
        </w:numPr>
        <w:ind w:left="0" w:firstLine="709"/>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Предоставить Заказчику дополнительное время для прохождения медицинского осмотра одним или несколькими специалистами, без очереди, на любой из заявленных площадок, в случае объективной невозможности получения услуг Заказчиком во время согласованных с ним сроков проведения медицинского осмотра.</w:t>
      </w:r>
    </w:p>
    <w:p w14:paraId="4AD46B8F" w14:textId="77777777" w:rsidR="00AE0CBD" w:rsidRDefault="003758EF">
      <w:pPr>
        <w:pStyle w:val="aff3"/>
        <w:numPr>
          <w:ilvl w:val="1"/>
          <w:numId w:val="5"/>
        </w:numPr>
        <w:ind w:left="1134" w:hanging="425"/>
        <w:contextualSpacing w:val="0"/>
        <w:jc w:val="both"/>
        <w:rPr>
          <w:rFonts w:ascii="Times New Roman" w:hAnsi="Times New Roman" w:cs="Times New Roman"/>
          <w:b/>
          <w:color w:val="auto"/>
          <w:sz w:val="20"/>
          <w:szCs w:val="20"/>
        </w:rPr>
      </w:pPr>
      <w:r>
        <w:rPr>
          <w:rFonts w:ascii="Times New Roman" w:hAnsi="Times New Roman" w:cs="Times New Roman"/>
          <w:b/>
          <w:color w:val="auto"/>
          <w:sz w:val="20"/>
          <w:szCs w:val="20"/>
        </w:rPr>
        <w:t>Стороны вправе:</w:t>
      </w:r>
    </w:p>
    <w:p w14:paraId="522F31F4" w14:textId="77777777" w:rsidR="00AE0CBD" w:rsidRDefault="003758EF">
      <w:pPr>
        <w:pStyle w:val="aff3"/>
        <w:numPr>
          <w:ilvl w:val="2"/>
          <w:numId w:val="5"/>
        </w:numPr>
        <w:ind w:left="0" w:firstLine="708"/>
        <w:contextualSpacing w:val="0"/>
        <w:jc w:val="both"/>
        <w:rPr>
          <w:rFonts w:ascii="Times New Roman" w:eastAsia="Courier New" w:hAnsi="Times New Roman" w:cs="Times New Roman"/>
          <w:color w:val="auto"/>
          <w:sz w:val="20"/>
          <w:szCs w:val="20"/>
          <w:lang w:bidi="ru-RU"/>
        </w:rPr>
      </w:pPr>
      <w:r>
        <w:rPr>
          <w:rFonts w:ascii="Times New Roman" w:hAnsi="Times New Roman" w:cs="Times New Roman"/>
          <w:color w:val="auto"/>
          <w:sz w:val="20"/>
          <w:szCs w:val="20"/>
        </w:rPr>
        <w:t>При осуществлении расчетов по контракту применять универсальный передаточный документ</w:t>
      </w:r>
      <w:r>
        <w:rPr>
          <w:rFonts w:ascii="Times New Roman" w:hAnsi="Times New Roman" w:cs="Times New Roman"/>
          <w:color w:val="auto"/>
          <w:sz w:val="20"/>
          <w:szCs w:val="20"/>
          <w:vertAlign w:val="superscript"/>
        </w:rPr>
        <w:footnoteReference w:id="1"/>
      </w:r>
    </w:p>
    <w:p w14:paraId="779C31C8" w14:textId="77777777" w:rsidR="00AE0CBD" w:rsidRDefault="003758EF">
      <w:pPr>
        <w:pStyle w:val="aff3"/>
        <w:numPr>
          <w:ilvl w:val="1"/>
          <w:numId w:val="5"/>
        </w:numPr>
        <w:ind w:left="1134" w:hanging="425"/>
        <w:contextualSpacing w:val="0"/>
        <w:jc w:val="both"/>
        <w:rPr>
          <w:rFonts w:ascii="Times New Roman" w:hAnsi="Times New Roman" w:cs="Times New Roman"/>
          <w:b/>
          <w:color w:val="auto"/>
          <w:sz w:val="20"/>
          <w:szCs w:val="20"/>
        </w:rPr>
      </w:pPr>
      <w:r>
        <w:rPr>
          <w:rFonts w:ascii="Times New Roman" w:hAnsi="Times New Roman" w:cs="Times New Roman"/>
          <w:b/>
          <w:color w:val="auto"/>
          <w:sz w:val="20"/>
          <w:szCs w:val="20"/>
        </w:rPr>
        <w:t>Стороны обязуются:</w:t>
      </w:r>
    </w:p>
    <w:p w14:paraId="3E2EC52F"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В случае изменения наименования юридического лица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w:t>
      </w:r>
    </w:p>
    <w:p w14:paraId="234F7BE9" w14:textId="77777777" w:rsidR="00AE0CBD" w:rsidRDefault="003758EF">
      <w:pPr>
        <w:widowControl w:val="0"/>
        <w:spacing w:after="0" w:line="240" w:lineRule="auto"/>
        <w:ind w:firstLine="709"/>
        <w:jc w:val="both"/>
        <w:rPr>
          <w:color w:val="auto"/>
        </w:rPr>
      </w:pPr>
      <w:r>
        <w:rPr>
          <w:color w:val="auto"/>
        </w:rPr>
        <w:t>В случае изменения у Исполнителя фамилии и (или) имени и (или) отчества гражданина (физического лица) зарегистрированного в качестве индивидуального предпринимателя заключить дополнительное соглашение к контракту в кратчайший срок с момента регистрации сведений о таком изменении в едином государственном реестре индивидуальных предпринимателей.</w:t>
      </w:r>
    </w:p>
    <w:p w14:paraId="3B515956"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П</w:t>
      </w:r>
      <w:r>
        <w:rPr>
          <w:rFonts w:ascii="Times New Roman" w:hAnsi="Times New Roman" w:cs="Times New Roman"/>
          <w:color w:val="auto"/>
          <w:sz w:val="20"/>
          <w:szCs w:val="20"/>
          <w:lang w:bidi="ru-RU"/>
        </w:rPr>
        <w:t xml:space="preserve">исьменно сообщать друг другу об изменении своего места нахождения, почтового адреса, номеров телефонов, факсов и банковских реквизитов не позднее </w:t>
      </w:r>
      <w:r w:rsidRPr="003758EF">
        <w:rPr>
          <w:rFonts w:ascii="Times New Roman" w:hAnsi="Times New Roman" w:cs="Times New Roman"/>
          <w:color w:val="auto"/>
          <w:sz w:val="20"/>
          <w:szCs w:val="20"/>
          <w:lang w:bidi="ru-RU"/>
        </w:rPr>
        <w:t>10</w:t>
      </w:r>
      <w:r>
        <w:rPr>
          <w:rFonts w:ascii="Times New Roman" w:hAnsi="Times New Roman" w:cs="Times New Roman"/>
          <w:color w:val="auto"/>
          <w:sz w:val="20"/>
          <w:szCs w:val="20"/>
          <w:lang w:bidi="ru-RU"/>
        </w:rPr>
        <w:t xml:space="preserve"> (десяти) календарных дней с момента наступления события, если Сторонами не достигнуто согласия о применении более длительного срока. При этом Стороны вправе не заключать дополнительное соглашение к контракту.</w:t>
      </w:r>
    </w:p>
    <w:p w14:paraId="3ADCFADB"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A906964"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Сообщать действующие (актуальные) адреса электронной почты в информационно-телекоммуникационной сети "Интернет".</w:t>
      </w:r>
    </w:p>
    <w:p w14:paraId="21280642"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(раздел «Прочие условия). Почтовые и иные накладные расходы по пересылке (передаче) документа несет отправитель.</w:t>
      </w:r>
    </w:p>
    <w:p w14:paraId="1784DF28" w14:textId="77777777" w:rsidR="00AE0CBD" w:rsidRDefault="003758EF">
      <w:pPr>
        <w:pStyle w:val="aff3"/>
        <w:numPr>
          <w:ilvl w:val="2"/>
          <w:numId w:val="5"/>
        </w:numPr>
        <w:ind w:left="0" w:firstLine="708"/>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Осуществлять обмен документами при применении мер ответственности и совершении иных действий в связи с нарушением стороной условий контракта с использованием единой информационной системы путем направления электронных уведомлений.   </w:t>
      </w:r>
    </w:p>
    <w:p w14:paraId="69243512" w14:textId="77777777" w:rsidR="00FA24D9" w:rsidRDefault="00FA24D9" w:rsidP="00FA24D9">
      <w:pPr>
        <w:pStyle w:val="aff3"/>
        <w:ind w:left="708"/>
        <w:contextualSpacing w:val="0"/>
        <w:jc w:val="both"/>
        <w:rPr>
          <w:rFonts w:ascii="Times New Roman" w:hAnsi="Times New Roman" w:cs="Times New Roman"/>
          <w:color w:val="auto"/>
          <w:sz w:val="20"/>
          <w:szCs w:val="20"/>
        </w:rPr>
      </w:pPr>
    </w:p>
    <w:p w14:paraId="5F71B874" w14:textId="77777777" w:rsidR="00AE0CBD" w:rsidRDefault="00AE0CBD">
      <w:pPr>
        <w:widowControl w:val="0"/>
        <w:spacing w:after="0" w:line="240" w:lineRule="auto"/>
        <w:jc w:val="both"/>
        <w:rPr>
          <w:color w:val="auto"/>
          <w:lang w:eastAsia="ru-RU"/>
        </w:rPr>
      </w:pPr>
    </w:p>
    <w:p w14:paraId="28BE1973" w14:textId="77777777" w:rsidR="00AE0CBD" w:rsidRDefault="003758EF">
      <w:pPr>
        <w:widowControl w:val="0"/>
        <w:spacing w:after="0" w:line="240" w:lineRule="auto"/>
        <w:ind w:hanging="10"/>
        <w:jc w:val="center"/>
        <w:outlineLvl w:val="0"/>
        <w:rPr>
          <w:rFonts w:eastAsia="Times New Roman"/>
          <w:b/>
          <w:lang w:eastAsia="ru-RU"/>
        </w:rPr>
      </w:pPr>
      <w:r w:rsidRPr="003758EF">
        <w:rPr>
          <w:rFonts w:eastAsia="Times New Roman"/>
          <w:b/>
          <w:lang w:eastAsia="ru-RU"/>
        </w:rPr>
        <w:t>3</w:t>
      </w:r>
      <w:r>
        <w:rPr>
          <w:rFonts w:eastAsia="Times New Roman"/>
          <w:b/>
          <w:lang w:eastAsia="ru-RU"/>
        </w:rPr>
        <w:t>. ЦЕНА КОНТРАКТА И ПОРЯДОК РАСЧЕТОВ.</w:t>
      </w:r>
    </w:p>
    <w:p w14:paraId="7672A98F" w14:textId="77777777" w:rsidR="00FA24D9" w:rsidRDefault="00FA24D9">
      <w:pPr>
        <w:widowControl w:val="0"/>
        <w:shd w:val="clear" w:color="auto" w:fill="FFFFFF"/>
        <w:spacing w:after="0" w:line="240" w:lineRule="auto"/>
        <w:ind w:firstLine="567"/>
        <w:jc w:val="both"/>
        <w:rPr>
          <w:rFonts w:eastAsia="Times New Roman"/>
          <w:lang w:eastAsia="ru-RU"/>
        </w:rPr>
      </w:pPr>
    </w:p>
    <w:p w14:paraId="4CA0DFC9" w14:textId="77777777" w:rsidR="00FA24D9" w:rsidRDefault="00FA24D9">
      <w:pPr>
        <w:widowControl w:val="0"/>
        <w:shd w:val="clear" w:color="auto" w:fill="FFFFFF"/>
        <w:spacing w:after="0" w:line="240" w:lineRule="auto"/>
        <w:ind w:firstLine="567"/>
        <w:jc w:val="both"/>
        <w:rPr>
          <w:rFonts w:eastAsia="Times New Roman"/>
          <w:lang w:eastAsia="ru-RU"/>
        </w:rPr>
      </w:pPr>
    </w:p>
    <w:p w14:paraId="1FE32C6B" w14:textId="27DFB7F4" w:rsidR="00AE0CBD" w:rsidRPr="00753352" w:rsidRDefault="003758EF">
      <w:pPr>
        <w:widowControl w:val="0"/>
        <w:shd w:val="clear" w:color="auto" w:fill="FFFFFF"/>
        <w:spacing w:after="0" w:line="240" w:lineRule="auto"/>
        <w:ind w:firstLine="567"/>
        <w:jc w:val="both"/>
        <w:rPr>
          <w:rFonts w:eastAsia="Times New Roman"/>
          <w:lang w:eastAsia="ru-RU"/>
        </w:rPr>
      </w:pPr>
      <w:r w:rsidRPr="003758EF">
        <w:rPr>
          <w:rFonts w:eastAsia="Times New Roman"/>
          <w:lang w:eastAsia="ru-RU"/>
        </w:rPr>
        <w:t xml:space="preserve">3.1. </w:t>
      </w:r>
      <w:r>
        <w:rPr>
          <w:rFonts w:eastAsia="Times New Roman"/>
          <w:lang w:eastAsia="ru-RU"/>
        </w:rPr>
        <w:t xml:space="preserve">Цена </w:t>
      </w:r>
      <w:r w:rsidRPr="00753352">
        <w:rPr>
          <w:rFonts w:eastAsia="Times New Roman"/>
          <w:lang w:eastAsia="ru-RU"/>
        </w:rPr>
        <w:t>Контракта составляет</w:t>
      </w:r>
      <w:r w:rsidR="00613C0A" w:rsidRPr="00753352">
        <w:rPr>
          <w:rFonts w:eastAsia="Times New Roman"/>
          <w:lang w:eastAsia="ru-RU"/>
        </w:rPr>
        <w:t xml:space="preserve">   </w:t>
      </w:r>
      <w:r w:rsidR="00FA24D9">
        <w:rPr>
          <w:rFonts w:eastAsia="Times New Roman"/>
          <w:lang w:eastAsia="ru-RU"/>
        </w:rPr>
        <w:t>________</w:t>
      </w:r>
      <w:proofErr w:type="gramStart"/>
      <w:r w:rsidR="00FA24D9">
        <w:rPr>
          <w:rFonts w:eastAsia="Times New Roman"/>
          <w:lang w:eastAsia="ru-RU"/>
        </w:rPr>
        <w:t>_</w:t>
      </w:r>
      <w:r w:rsidR="00613C0A" w:rsidRPr="00753352">
        <w:rPr>
          <w:rFonts w:eastAsia="Times New Roman"/>
          <w:lang w:eastAsia="ru-RU"/>
        </w:rPr>
        <w:t xml:space="preserve">  (</w:t>
      </w:r>
      <w:proofErr w:type="gramEnd"/>
      <w:r w:rsidR="00FA24D9">
        <w:rPr>
          <w:rFonts w:eastAsia="Times New Roman"/>
          <w:lang w:eastAsia="ru-RU"/>
        </w:rPr>
        <w:t>__________________________</w:t>
      </w:r>
      <w:r w:rsidR="00613C0A" w:rsidRPr="00753352">
        <w:rPr>
          <w:rFonts w:eastAsia="Times New Roman"/>
          <w:lang w:eastAsia="ru-RU"/>
        </w:rPr>
        <w:t xml:space="preserve">) рублей, </w:t>
      </w:r>
      <w:r w:rsidR="00FA24D9">
        <w:rPr>
          <w:rFonts w:eastAsia="Times New Roman"/>
          <w:lang w:eastAsia="ru-RU"/>
        </w:rPr>
        <w:t>с учетом НДС/</w:t>
      </w:r>
      <w:r w:rsidRPr="00753352">
        <w:rPr>
          <w:rFonts w:eastAsia="Times New Roman"/>
          <w:lang w:eastAsia="ru-RU"/>
        </w:rPr>
        <w:t>НДС не облагается на основании</w:t>
      </w:r>
      <w:r w:rsidR="00613C0A" w:rsidRPr="00753352">
        <w:rPr>
          <w:rFonts w:eastAsia="Times New Roman"/>
          <w:lang w:eastAsia="ru-RU"/>
        </w:rPr>
        <w:t xml:space="preserve"> </w:t>
      </w:r>
      <w:r w:rsidR="00FA24D9">
        <w:rPr>
          <w:rFonts w:eastAsia="Times New Roman"/>
          <w:lang w:eastAsia="ru-RU"/>
        </w:rPr>
        <w:t>_________________</w:t>
      </w:r>
      <w:r w:rsidR="00613C0A" w:rsidRPr="00753352">
        <w:rPr>
          <w:rFonts w:eastAsia="Times New Roman"/>
          <w:lang w:eastAsia="ru-RU"/>
        </w:rPr>
        <w:t>.</w:t>
      </w:r>
    </w:p>
    <w:p w14:paraId="692BBDF7" w14:textId="77777777" w:rsidR="00AE0CBD" w:rsidRDefault="003758EF">
      <w:pPr>
        <w:widowControl w:val="0"/>
        <w:shd w:val="clear" w:color="auto" w:fill="FFFFFF"/>
        <w:spacing w:after="0" w:line="240" w:lineRule="auto"/>
        <w:ind w:firstLine="567"/>
        <w:jc w:val="both"/>
        <w:rPr>
          <w:rFonts w:eastAsia="Times New Roman"/>
          <w:lang w:eastAsia="ru-RU"/>
        </w:rPr>
      </w:pPr>
      <w:r w:rsidRPr="00753352">
        <w:rPr>
          <w:rFonts w:eastAsia="Times New Roman"/>
          <w:lang w:eastAsia="ru-RU"/>
        </w:rPr>
        <w:t>3.2. Цена настоящего Контракта является твердой, индексации не подлежит и не может изменяться в ходе исполнения Контракта, за исключением</w:t>
      </w:r>
      <w:r>
        <w:rPr>
          <w:rFonts w:eastAsia="Times New Roman"/>
          <w:lang w:eastAsia="ru-RU"/>
        </w:rPr>
        <w:t xml:space="preserve"> случаев, предусмотренных настоящим Контрактом и действующим законодательством.</w:t>
      </w:r>
    </w:p>
    <w:p w14:paraId="4E23964E"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Цена настоящего Контракта может быть снижена по соглашению Сторон без изменения предусмотренных Контрактом объема работ и иных условий исполнения Контракта в соответствии с действующим законодательством РФ.</w:t>
      </w:r>
    </w:p>
    <w:p w14:paraId="464A058D" w14:textId="77777777" w:rsidR="00AE0CBD" w:rsidRDefault="003758EF">
      <w:pPr>
        <w:widowControl w:val="0"/>
        <w:spacing w:after="0" w:line="240" w:lineRule="auto"/>
        <w:ind w:firstLine="567"/>
        <w:jc w:val="both"/>
        <w:rPr>
          <w:rFonts w:eastAsia="Times New Roman"/>
          <w:lang w:eastAsia="ru-RU"/>
        </w:rPr>
      </w:pPr>
      <w:r w:rsidRPr="003758EF">
        <w:rPr>
          <w:rFonts w:eastAsia="Times New Roman"/>
          <w:lang w:eastAsia="ru-RU"/>
        </w:rPr>
        <w:t>3</w:t>
      </w:r>
      <w:r>
        <w:rPr>
          <w:rFonts w:eastAsia="Times New Roman"/>
          <w:lang w:eastAsia="ru-RU"/>
        </w:rPr>
        <w:t xml:space="preserve">.3. Авансирование Контрактом не предусмотрено. </w:t>
      </w:r>
    </w:p>
    <w:p w14:paraId="20C3DC8C" w14:textId="77777777" w:rsidR="00AE0CBD" w:rsidRDefault="003758EF">
      <w:pPr>
        <w:widowControl w:val="0"/>
        <w:spacing w:after="0" w:line="240" w:lineRule="auto"/>
        <w:ind w:firstLineChars="290" w:firstLine="580"/>
        <w:jc w:val="both"/>
        <w:rPr>
          <w:rFonts w:eastAsia="Times New Roman"/>
          <w:lang w:eastAsia="ru-RU"/>
        </w:rPr>
      </w:pPr>
      <w:r w:rsidRPr="003758EF">
        <w:rPr>
          <w:rFonts w:eastAsia="Times New Roman"/>
          <w:lang w:eastAsia="ru-RU"/>
        </w:rPr>
        <w:t>3</w:t>
      </w:r>
      <w:r>
        <w:rPr>
          <w:rFonts w:eastAsia="Times New Roman"/>
          <w:lang w:eastAsia="ru-RU"/>
        </w:rPr>
        <w:t>.4. Оплата оказанных</w:t>
      </w:r>
      <w:r w:rsidRPr="003758EF">
        <w:rPr>
          <w:rFonts w:eastAsia="Times New Roman"/>
          <w:lang w:eastAsia="ru-RU"/>
        </w:rPr>
        <w:t xml:space="preserve"> услуг </w:t>
      </w:r>
      <w:r>
        <w:rPr>
          <w:rFonts w:eastAsia="Times New Roman"/>
          <w:lang w:eastAsia="ru-RU"/>
        </w:rPr>
        <w:t>осуществляется Заказчиком в срок не более 7 (семи) рабочих дней с момента подписания обеими сторонами акта</w:t>
      </w:r>
      <w:r w:rsidRPr="003758EF">
        <w:rPr>
          <w:rFonts w:eastAsia="Times New Roman"/>
          <w:lang w:eastAsia="ru-RU"/>
        </w:rPr>
        <w:t xml:space="preserve"> сдачи-приемки оказанных услуг</w:t>
      </w:r>
      <w:r>
        <w:rPr>
          <w:rFonts w:eastAsia="Times New Roman"/>
          <w:lang w:eastAsia="ru-RU"/>
        </w:rPr>
        <w:t xml:space="preserve"> </w:t>
      </w:r>
      <w:r>
        <w:rPr>
          <w:rFonts w:eastAsia="Times New Roman"/>
          <w:szCs w:val="24"/>
          <w:lang w:eastAsia="ru-RU"/>
        </w:rPr>
        <w:t>и/или УПД (универсальный передаточный акт)</w:t>
      </w:r>
      <w:r>
        <w:rPr>
          <w:rFonts w:eastAsia="Times New Roman"/>
          <w:lang w:eastAsia="ru-RU"/>
        </w:rPr>
        <w:t>, на основании выставленного Исполнителем счета, счета-фактуры (при наличии)</w:t>
      </w:r>
      <w:r w:rsidRPr="003758EF">
        <w:rPr>
          <w:rFonts w:eastAsia="Times New Roman"/>
          <w:lang w:eastAsia="ru-RU"/>
        </w:rPr>
        <w:t>,</w:t>
      </w:r>
      <w:r>
        <w:rPr>
          <w:rFonts w:eastAsia="Times New Roman"/>
          <w:lang w:eastAsia="ru-RU"/>
        </w:rPr>
        <w:t xml:space="preserve">  сформированного Заказчиком акта приемки ТРУ (по форме ОКУД 0510452). Датой оплаты является дата списания денежных средств с лицевого счета Заказчика. </w:t>
      </w:r>
    </w:p>
    <w:p w14:paraId="14F0B709" w14:textId="77777777" w:rsidR="00AE0CBD" w:rsidRDefault="003758EF">
      <w:pPr>
        <w:widowControl w:val="0"/>
        <w:spacing w:after="0" w:line="240" w:lineRule="auto"/>
        <w:ind w:firstLineChars="240" w:firstLine="480"/>
        <w:jc w:val="both"/>
        <w:rPr>
          <w:rFonts w:eastAsia="Times New Roman"/>
          <w:lang w:eastAsia="ru-RU"/>
        </w:rPr>
      </w:pPr>
      <w:r w:rsidRPr="003758EF">
        <w:rPr>
          <w:rFonts w:eastAsia="Times New Roman"/>
          <w:lang w:eastAsia="ru-RU"/>
        </w:rPr>
        <w:t>3</w:t>
      </w:r>
      <w:r>
        <w:rPr>
          <w:rFonts w:eastAsia="Times New Roman"/>
          <w:lang w:eastAsia="ru-RU"/>
        </w:rPr>
        <w:t xml:space="preserve">.5. Ценой Контракта учтены все расходы, в том числе, уплачиваемые Исполнителем налоги, сборы и иные платежи. </w:t>
      </w:r>
    </w:p>
    <w:p w14:paraId="71AA9561" w14:textId="77777777" w:rsidR="00AE0CBD" w:rsidRDefault="003758EF">
      <w:pPr>
        <w:widowControl w:val="0"/>
        <w:spacing w:after="0" w:line="240" w:lineRule="auto"/>
        <w:ind w:firstLine="567"/>
        <w:jc w:val="both"/>
        <w:rPr>
          <w:rFonts w:eastAsia="Times New Roman"/>
          <w:lang w:eastAsia="ru-RU"/>
        </w:rPr>
      </w:pPr>
      <w:r w:rsidRPr="003758EF">
        <w:rPr>
          <w:rFonts w:eastAsia="Times New Roman"/>
          <w:lang w:eastAsia="ru-RU"/>
        </w:rPr>
        <w:t>3</w:t>
      </w:r>
      <w:r>
        <w:rPr>
          <w:rFonts w:eastAsia="Times New Roman"/>
          <w:lang w:eastAsia="ru-RU"/>
        </w:rPr>
        <w:t>.6.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фактически оказанные</w:t>
      </w:r>
      <w:r w:rsidRPr="003758EF">
        <w:rPr>
          <w:rFonts w:eastAsia="Times New Roman"/>
          <w:lang w:eastAsia="ru-RU"/>
        </w:rPr>
        <w:t xml:space="preserve"> услуги</w:t>
      </w:r>
      <w:r>
        <w:rPr>
          <w:rFonts w:eastAsia="Times New Roman"/>
          <w:lang w:eastAsia="ru-RU"/>
        </w:rPr>
        <w:t>, уменьшенной на сумму неустойки (штрафа, пеней), начисленными в соответствии с условиями настоящего</w:t>
      </w:r>
      <w:r>
        <w:rPr>
          <w:rFonts w:eastAsia="Times New Roman"/>
          <w:color w:val="FF6699"/>
          <w:lang w:eastAsia="ru-RU"/>
        </w:rPr>
        <w:t xml:space="preserve"> </w:t>
      </w:r>
      <w:r>
        <w:rPr>
          <w:rFonts w:eastAsia="Times New Roman"/>
          <w:lang w:eastAsia="ru-RU"/>
        </w:rPr>
        <w:t>Контракта.</w:t>
      </w:r>
    </w:p>
    <w:p w14:paraId="3831A486" w14:textId="77777777" w:rsidR="00AE0CBD" w:rsidRDefault="003758EF">
      <w:pPr>
        <w:widowControl w:val="0"/>
        <w:spacing w:after="0" w:line="240" w:lineRule="auto"/>
        <w:ind w:firstLine="567"/>
        <w:jc w:val="both"/>
        <w:rPr>
          <w:rFonts w:eastAsia="Times New Roman"/>
          <w:lang w:eastAsia="ru-RU"/>
        </w:rPr>
      </w:pPr>
      <w:r w:rsidRPr="003758EF">
        <w:rPr>
          <w:rFonts w:eastAsia="Times New Roman"/>
          <w:lang w:eastAsia="ru-RU"/>
        </w:rPr>
        <w:t>3</w:t>
      </w:r>
      <w:r>
        <w:rPr>
          <w:rFonts w:eastAsia="Times New Roman"/>
          <w:lang w:eastAsia="ru-RU"/>
        </w:rPr>
        <w:t xml:space="preserve">.7. В случае выявления Заказчиком несоответствия сведений об объемах, содержании и стоимости услуг, отраженных в акте </w:t>
      </w:r>
      <w:r w:rsidRPr="003758EF">
        <w:rPr>
          <w:rFonts w:eastAsia="Times New Roman"/>
          <w:lang w:eastAsia="ru-RU"/>
        </w:rPr>
        <w:t>сдачи-приемки оказанных услуг</w:t>
      </w:r>
      <w:r>
        <w:rPr>
          <w:rFonts w:eastAsia="Times New Roman"/>
          <w:lang w:eastAsia="ru-RU"/>
        </w:rPr>
        <w:t xml:space="preserve"> фактически оказанным</w:t>
      </w:r>
      <w:r w:rsidRPr="003758EF">
        <w:rPr>
          <w:rFonts w:eastAsia="Times New Roman"/>
          <w:lang w:eastAsia="ru-RU"/>
        </w:rPr>
        <w:t xml:space="preserve"> услугам</w:t>
      </w:r>
      <w:r>
        <w:rPr>
          <w:rFonts w:eastAsia="Times New Roman"/>
          <w:lang w:eastAsia="ru-RU"/>
        </w:rPr>
        <w:t xml:space="preserve">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 При отсутствии у Заказчика претензий по количеству и качеству</w:t>
      </w:r>
      <w:r w:rsidRPr="003758EF">
        <w:rPr>
          <w:rFonts w:eastAsia="Times New Roman"/>
          <w:lang w:eastAsia="ru-RU"/>
        </w:rPr>
        <w:t xml:space="preserve"> </w:t>
      </w:r>
      <w:r>
        <w:rPr>
          <w:rFonts w:eastAsia="Times New Roman"/>
          <w:lang w:eastAsia="ru-RU"/>
        </w:rPr>
        <w:t>оказанных</w:t>
      </w:r>
      <w:r w:rsidRPr="003758EF">
        <w:rPr>
          <w:rFonts w:eastAsia="Times New Roman"/>
          <w:lang w:eastAsia="ru-RU"/>
        </w:rPr>
        <w:t xml:space="preserve"> услуг</w:t>
      </w:r>
      <w:r>
        <w:rPr>
          <w:rFonts w:eastAsia="Times New Roman"/>
          <w:lang w:eastAsia="ru-RU"/>
        </w:rPr>
        <w:t xml:space="preserve"> Заказчик в течение 5 (пяти) рабочих </w:t>
      </w:r>
      <w:r>
        <w:rPr>
          <w:rFonts w:eastAsia="Times New Roman"/>
          <w:lang w:eastAsia="ru-RU"/>
        </w:rPr>
        <w:lastRenderedPageBreak/>
        <w:t>дней с момента оказания</w:t>
      </w:r>
      <w:r w:rsidRPr="003758EF">
        <w:rPr>
          <w:rFonts w:eastAsia="Times New Roman"/>
          <w:lang w:eastAsia="ru-RU"/>
        </w:rPr>
        <w:t xml:space="preserve"> услуг</w:t>
      </w:r>
      <w:r>
        <w:rPr>
          <w:rFonts w:eastAsia="Times New Roman"/>
          <w:lang w:eastAsia="ru-RU"/>
        </w:rPr>
        <w:t xml:space="preserve"> Исполнителем подписывает акт </w:t>
      </w:r>
      <w:r w:rsidRPr="003758EF">
        <w:rPr>
          <w:rFonts w:eastAsia="Times New Roman"/>
          <w:lang w:eastAsia="ru-RU"/>
        </w:rPr>
        <w:t>сдачи-приемки оказанных услуг</w:t>
      </w:r>
      <w:r>
        <w:rPr>
          <w:rFonts w:eastAsia="Times New Roman"/>
          <w:lang w:eastAsia="ru-RU"/>
        </w:rPr>
        <w:t xml:space="preserve"> и/или УПД, счет, счет-фактуру (при наличии). После этого Услуга считается оказанной Исполнителем Заказчику.</w:t>
      </w:r>
    </w:p>
    <w:p w14:paraId="679E1ABE" w14:textId="77777777" w:rsidR="00FA24D9" w:rsidRDefault="00FA24D9">
      <w:pPr>
        <w:widowControl w:val="0"/>
        <w:spacing w:after="0" w:line="240" w:lineRule="auto"/>
        <w:ind w:firstLine="567"/>
        <w:jc w:val="both"/>
        <w:rPr>
          <w:rFonts w:eastAsia="Times New Roman"/>
          <w:lang w:eastAsia="ru-RU"/>
        </w:rPr>
      </w:pPr>
    </w:p>
    <w:p w14:paraId="63816CF0" w14:textId="77777777" w:rsidR="00AE0CBD" w:rsidRDefault="003758EF">
      <w:pPr>
        <w:widowControl w:val="0"/>
        <w:spacing w:after="0"/>
        <w:ind w:firstLine="567"/>
        <w:jc w:val="both"/>
        <w:rPr>
          <w:rFonts w:eastAsia="Times New Roman"/>
          <w:shd w:val="clear" w:color="auto" w:fill="FFFFFF"/>
          <w:lang w:eastAsia="ru-RU"/>
        </w:rPr>
      </w:pPr>
      <w:r w:rsidRPr="003758EF">
        <w:rPr>
          <w:rFonts w:eastAsia="Times New Roman"/>
          <w:lang w:eastAsia="ru-RU"/>
        </w:rPr>
        <w:t>3</w:t>
      </w:r>
      <w:r>
        <w:rPr>
          <w:rFonts w:eastAsia="Times New Roman"/>
          <w:lang w:eastAsia="ru-RU"/>
        </w:rPr>
        <w:t xml:space="preserve">.8. Источник финансирования: </w:t>
      </w:r>
      <w:r>
        <w:rPr>
          <w:rFonts w:eastAsia="Times New Roman"/>
          <w:shd w:val="clear" w:color="auto" w:fill="FFFFFF"/>
          <w:lang w:eastAsia="ru-RU"/>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773D1F3B" w14:textId="77777777" w:rsidR="00AE0CBD" w:rsidRDefault="003758EF">
      <w:pPr>
        <w:widowControl w:val="0"/>
        <w:spacing w:after="0"/>
        <w:ind w:firstLine="567"/>
        <w:jc w:val="both"/>
        <w:rPr>
          <w:rFonts w:eastAsia="Times New Roman"/>
          <w:lang w:eastAsia="ru-RU"/>
        </w:rPr>
      </w:pPr>
      <w:r>
        <w:rPr>
          <w:rFonts w:eastAsia="Times New Roman"/>
          <w:lang w:eastAsia="ru-RU"/>
        </w:rPr>
        <w:t xml:space="preserve"> </w:t>
      </w:r>
      <w:r w:rsidRPr="003758EF">
        <w:rPr>
          <w:rFonts w:eastAsia="Times New Roman"/>
          <w:lang w:eastAsia="ru-RU"/>
        </w:rPr>
        <w:t>3</w:t>
      </w:r>
      <w:r>
        <w:rPr>
          <w:rFonts w:eastAsia="Times New Roman"/>
          <w:lang w:eastAsia="ru-RU"/>
        </w:rPr>
        <w:t>.9. Изменение существенных условий Контракта допускается, если по предложению Заказчика увеличивается предусмотренное Контрактом количество услуг не более чем на десять процентов или уменьшается предусмотренное Контрактом количество оказываемых</w:t>
      </w:r>
      <w:r w:rsidRPr="00760FB0">
        <w:rPr>
          <w:rFonts w:eastAsia="Times New Roman"/>
          <w:lang w:eastAsia="ru-RU"/>
        </w:rPr>
        <w:t xml:space="preserve"> услуг</w:t>
      </w:r>
      <w:r>
        <w:rPr>
          <w:rFonts w:eastAsia="Times New Roman"/>
          <w:lang w:eastAsia="ru-RU"/>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w:t>
      </w:r>
      <w:r w:rsidRPr="00760FB0">
        <w:rPr>
          <w:rFonts w:eastAsia="Times New Roman"/>
          <w:lang w:eastAsia="ru-RU"/>
        </w:rPr>
        <w:t xml:space="preserve"> услуг </w:t>
      </w:r>
      <w:r>
        <w:rPr>
          <w:rFonts w:eastAsia="Times New Roman"/>
          <w:lang w:eastAsia="ru-RU"/>
        </w:rPr>
        <w:t xml:space="preserve">исходя из установленной в Контракте цены единицы услуги, но не более чем на десять процентов цены Контракта. </w:t>
      </w:r>
    </w:p>
    <w:p w14:paraId="7EE417C9" w14:textId="77777777" w:rsidR="00AE0CBD" w:rsidRPr="00760FB0" w:rsidRDefault="00AE0CBD">
      <w:pPr>
        <w:widowControl w:val="0"/>
        <w:tabs>
          <w:tab w:val="left" w:pos="360"/>
          <w:tab w:val="left" w:pos="960"/>
          <w:tab w:val="left" w:pos="1200"/>
        </w:tabs>
        <w:spacing w:after="0" w:line="240" w:lineRule="auto"/>
        <w:jc w:val="both"/>
        <w:rPr>
          <w:color w:val="auto"/>
          <w:lang w:eastAsia="ru-RU"/>
        </w:rPr>
      </w:pPr>
    </w:p>
    <w:p w14:paraId="0F7175E1" w14:textId="77777777" w:rsidR="00AE0CBD" w:rsidRDefault="003758EF">
      <w:pPr>
        <w:widowControl w:val="0"/>
        <w:spacing w:after="0" w:line="240" w:lineRule="auto"/>
        <w:ind w:left="77"/>
        <w:jc w:val="center"/>
        <w:rPr>
          <w:color w:val="auto"/>
          <w:lang w:eastAsia="ru-RU"/>
        </w:rPr>
      </w:pPr>
      <w:r>
        <w:rPr>
          <w:b/>
          <w:color w:val="auto"/>
        </w:rPr>
        <w:t>4.ПОРЯДОК ОКАЗАНИЯ УСЛУГ</w:t>
      </w:r>
    </w:p>
    <w:p w14:paraId="0EC3F5F5" w14:textId="77777777" w:rsidR="00AE0CBD" w:rsidRDefault="003758EF">
      <w:pPr>
        <w:pStyle w:val="aff3"/>
        <w:numPr>
          <w:ilvl w:val="1"/>
          <w:numId w:val="6"/>
        </w:numPr>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Место оказания услуг: услуги оказываются по адресу Исполнителя в пределах досягаемости на общественном транспорте.</w:t>
      </w:r>
    </w:p>
    <w:p w14:paraId="0EBF7AD8" w14:textId="77777777" w:rsidR="00AE0CBD" w:rsidRDefault="003758EF">
      <w:pPr>
        <w:pStyle w:val="aff3"/>
        <w:numPr>
          <w:ilvl w:val="1"/>
          <w:numId w:val="6"/>
        </w:numPr>
        <w:ind w:left="0" w:firstLine="709"/>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Срок оказания услуг: </w:t>
      </w:r>
    </w:p>
    <w:p w14:paraId="62D864D8" w14:textId="77777777" w:rsidR="00AE0CBD" w:rsidRPr="003758EF" w:rsidRDefault="003758EF">
      <w:pPr>
        <w:widowControl w:val="0"/>
        <w:spacing w:after="0" w:line="240" w:lineRule="auto"/>
        <w:ind w:firstLine="709"/>
        <w:jc w:val="both"/>
        <w:rPr>
          <w:b/>
          <w:bCs/>
          <w:color w:val="auto"/>
          <w:lang w:eastAsia="ru-RU"/>
        </w:rPr>
      </w:pPr>
      <w:r>
        <w:rPr>
          <w:b/>
          <w:bCs/>
          <w:color w:val="auto"/>
          <w:lang w:eastAsia="ru-RU"/>
        </w:rPr>
        <w:t>Начало оказания услуг: с</w:t>
      </w:r>
      <w:r w:rsidRPr="003758EF">
        <w:rPr>
          <w:b/>
          <w:bCs/>
          <w:color w:val="auto"/>
          <w:lang w:eastAsia="ru-RU"/>
        </w:rPr>
        <w:t xml:space="preserve"> даты заключения Контракта.</w:t>
      </w:r>
    </w:p>
    <w:p w14:paraId="22A18B09" w14:textId="1B08AE65" w:rsidR="00AE0CBD" w:rsidRDefault="003758EF">
      <w:pPr>
        <w:widowControl w:val="0"/>
        <w:spacing w:after="0" w:line="240" w:lineRule="auto"/>
        <w:ind w:firstLine="709"/>
        <w:jc w:val="both"/>
        <w:rPr>
          <w:b/>
          <w:bCs/>
          <w:color w:val="auto"/>
          <w:lang w:eastAsia="ru-RU"/>
        </w:rPr>
      </w:pPr>
      <w:r>
        <w:rPr>
          <w:b/>
          <w:bCs/>
          <w:color w:val="auto"/>
          <w:lang w:eastAsia="ru-RU"/>
        </w:rPr>
        <w:t xml:space="preserve">Окончание оказания услуг: не позднее </w:t>
      </w:r>
      <w:proofErr w:type="gramStart"/>
      <w:r w:rsidR="006F2FA1">
        <w:rPr>
          <w:b/>
          <w:bCs/>
          <w:color w:val="auto"/>
          <w:lang w:eastAsia="ru-RU"/>
        </w:rPr>
        <w:t>11</w:t>
      </w:r>
      <w:r w:rsidR="00753352">
        <w:rPr>
          <w:b/>
          <w:bCs/>
          <w:color w:val="auto"/>
          <w:lang w:eastAsia="ru-RU"/>
        </w:rPr>
        <w:t xml:space="preserve"> </w:t>
      </w:r>
      <w:r>
        <w:rPr>
          <w:b/>
          <w:bCs/>
          <w:color w:val="auto"/>
          <w:lang w:eastAsia="ru-RU"/>
        </w:rPr>
        <w:t xml:space="preserve"> декабря</w:t>
      </w:r>
      <w:proofErr w:type="gramEnd"/>
      <w:r>
        <w:rPr>
          <w:b/>
          <w:bCs/>
          <w:color w:val="auto"/>
          <w:lang w:eastAsia="ru-RU"/>
        </w:rPr>
        <w:t xml:space="preserve"> 202</w:t>
      </w:r>
      <w:r w:rsidR="006F2FA1">
        <w:rPr>
          <w:b/>
          <w:bCs/>
          <w:color w:val="auto"/>
          <w:lang w:eastAsia="ru-RU"/>
        </w:rPr>
        <w:t>6</w:t>
      </w:r>
      <w:r>
        <w:rPr>
          <w:b/>
          <w:bCs/>
          <w:color w:val="auto"/>
          <w:lang w:eastAsia="ru-RU"/>
        </w:rPr>
        <w:t xml:space="preserve"> года.</w:t>
      </w:r>
    </w:p>
    <w:p w14:paraId="2A5FA692" w14:textId="77777777" w:rsidR="00AE0CBD" w:rsidRDefault="003758EF">
      <w:pPr>
        <w:pStyle w:val="af6"/>
        <w:spacing w:after="0"/>
        <w:ind w:firstLine="708"/>
        <w:rPr>
          <w:color w:val="auto"/>
        </w:rPr>
      </w:pPr>
      <w:r>
        <w:rPr>
          <w:b/>
          <w:bCs/>
          <w:color w:val="auto"/>
        </w:rPr>
        <w:t>Периодический осмотр </w:t>
      </w:r>
      <w:r>
        <w:rPr>
          <w:color w:val="auto"/>
        </w:rPr>
        <w:t>проводится на основании календарного плана.</w:t>
      </w:r>
    </w:p>
    <w:p w14:paraId="328601C3" w14:textId="77777777" w:rsidR="00AE0CBD" w:rsidRDefault="003758EF">
      <w:pPr>
        <w:pStyle w:val="af6"/>
        <w:spacing w:after="0"/>
        <w:rPr>
          <w:color w:val="auto"/>
        </w:rPr>
      </w:pPr>
      <w:r>
        <w:rPr>
          <w:color w:val="auto"/>
        </w:rPr>
        <w:t>Начало оказания услуг для периодического осмотра: с момента получения Исполнителем поименного(-ых) списка (списков) от Заказчика.</w:t>
      </w:r>
    </w:p>
    <w:p w14:paraId="59FE5DB2" w14:textId="77777777" w:rsidR="00AE0CBD" w:rsidRDefault="003758EF">
      <w:pPr>
        <w:pStyle w:val="af6"/>
        <w:spacing w:after="0"/>
        <w:rPr>
          <w:color w:val="auto"/>
        </w:rPr>
      </w:pPr>
      <w:r>
        <w:rPr>
          <w:color w:val="auto"/>
        </w:rPr>
        <w:t>Исполнитель составляет календарный план проведения периодического осмотра в срок не позднее 7 (семи) рабочих дней с момента получения от Заказчика поименного списка (но не позднее чем за 10 рабочих дней до согласования с Заказчиком даты начала проведения периодического осмотра).</w:t>
      </w:r>
    </w:p>
    <w:p w14:paraId="0E5D56ED" w14:textId="77777777" w:rsidR="00AE0CBD" w:rsidRDefault="003758EF">
      <w:pPr>
        <w:pStyle w:val="af6"/>
        <w:spacing w:after="0"/>
        <w:rPr>
          <w:color w:val="auto"/>
        </w:rPr>
      </w:pPr>
      <w:r>
        <w:rPr>
          <w:color w:val="auto"/>
        </w:rPr>
        <w:t>Календарный план согласовывается Исполнителем с Заказчиком и утверждается руководителем Исполнителя (п. 26 Приказа Минздрава России от 28.01.2021 № 29н).</w:t>
      </w:r>
    </w:p>
    <w:p w14:paraId="2DDC6CBC" w14:textId="77777777" w:rsidR="00AE0CBD" w:rsidRDefault="003758EF">
      <w:pPr>
        <w:widowControl w:val="0"/>
        <w:spacing w:after="0" w:line="240" w:lineRule="auto"/>
        <w:ind w:firstLine="709"/>
        <w:jc w:val="both"/>
        <w:rPr>
          <w:color w:val="auto"/>
          <w:lang w:eastAsia="ru-RU"/>
        </w:rPr>
      </w:pPr>
      <w:r>
        <w:rPr>
          <w:color w:val="auto"/>
        </w:rPr>
        <w:t>В случае необходимости внесения изменений в календарный план (увольнение работника, болезнь работника и т.п.) Заказчик направляет уведомление Исполнителю о таком событии в срок не позднее 1 (одного) рабочего дня с даты наступления такого события</w:t>
      </w:r>
    </w:p>
    <w:p w14:paraId="7C442955" w14:textId="77777777" w:rsidR="00AE0CBD" w:rsidRDefault="003758EF">
      <w:pPr>
        <w:pStyle w:val="aff3"/>
        <w:numPr>
          <w:ilvl w:val="1"/>
          <w:numId w:val="6"/>
        </w:numPr>
        <w:ind w:left="0" w:firstLine="709"/>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Исполнитель оказывает услуги в соответствии с календарным планом проведения периодического медицинского осмотра.</w:t>
      </w:r>
    </w:p>
    <w:p w14:paraId="5DF29531" w14:textId="77777777" w:rsidR="00753352" w:rsidRDefault="00753352" w:rsidP="00753352">
      <w:pPr>
        <w:pStyle w:val="aff3"/>
        <w:numPr>
          <w:ilvl w:val="1"/>
          <w:numId w:val="6"/>
        </w:numPr>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Заключение по результатам проведения медицинского осмотра составляется в соответствии с требованиями:</w:t>
      </w:r>
    </w:p>
    <w:p w14:paraId="3E52679F" w14:textId="77777777" w:rsidR="00753352" w:rsidRDefault="00753352" w:rsidP="00753352">
      <w:pPr>
        <w:widowControl w:val="0"/>
        <w:spacing w:after="0" w:line="240" w:lineRule="auto"/>
        <w:ind w:firstLine="709"/>
        <w:jc w:val="both"/>
        <w:rPr>
          <w:color w:val="auto"/>
        </w:rPr>
      </w:pPr>
      <w:r>
        <w:rPr>
          <w:color w:val="auto"/>
        </w:rPr>
        <w:t>- Приказа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14:paraId="7A5E0B09" w14:textId="77777777" w:rsidR="00753352" w:rsidRDefault="00753352" w:rsidP="00753352">
      <w:pPr>
        <w:widowControl w:val="0"/>
        <w:spacing w:after="0" w:line="240" w:lineRule="auto"/>
        <w:ind w:firstLine="709"/>
        <w:jc w:val="both"/>
        <w:rPr>
          <w:color w:val="auto"/>
        </w:rPr>
      </w:pPr>
      <w:r>
        <w:rPr>
          <w:color w:val="auto"/>
        </w:rPr>
        <w:t>Результат аттестации по профессиональной гигиенической подготовке оформляется в соответствии с требованиями:</w:t>
      </w:r>
    </w:p>
    <w:p w14:paraId="04DA5507" w14:textId="77777777" w:rsidR="00753352" w:rsidRDefault="00753352" w:rsidP="00753352">
      <w:pPr>
        <w:widowControl w:val="0"/>
        <w:spacing w:after="0" w:line="240" w:lineRule="auto"/>
        <w:ind w:firstLine="709"/>
        <w:jc w:val="both"/>
        <w:rPr>
          <w:color w:val="auto"/>
        </w:rPr>
      </w:pPr>
      <w:r>
        <w:rPr>
          <w:color w:val="auto"/>
        </w:rPr>
        <w:t>- Приказ Минздрава РФ от 29.06.2000 N 229 "О профессиональной гигиенической подготовке и аттестации должностных лиц и работников организаций" (вместе с "Инструкцией о порядке проведения профессиональной гигиенической подготовки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w:t>
      </w:r>
    </w:p>
    <w:p w14:paraId="46FCB1A7" w14:textId="77777777" w:rsidR="00AE0CBD" w:rsidRDefault="003758EF">
      <w:pPr>
        <w:pStyle w:val="aff3"/>
        <w:numPr>
          <w:ilvl w:val="1"/>
          <w:numId w:val="6"/>
        </w:numPr>
        <w:ind w:left="0" w:firstLine="709"/>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Не допускается разглашение сведений, составляющих врачебную тайну (сведения о состоянии здоровья и диагнозе работника или лица, проходящего медицинский осмотр, иные сведения, полученные при медицинском обследовании). </w:t>
      </w:r>
    </w:p>
    <w:p w14:paraId="673831C7" w14:textId="77777777" w:rsidR="00AE0CBD" w:rsidRDefault="003758EF">
      <w:pPr>
        <w:pStyle w:val="aff3"/>
        <w:numPr>
          <w:ilvl w:val="1"/>
          <w:numId w:val="6"/>
        </w:numPr>
        <w:ind w:left="0" w:firstLine="709"/>
        <w:contextualSpacing w:val="0"/>
        <w:jc w:val="both"/>
        <w:rPr>
          <w:rFonts w:ascii="Times New Roman" w:hAnsi="Times New Roman" w:cs="Times New Roman"/>
          <w:color w:val="auto"/>
          <w:sz w:val="20"/>
          <w:szCs w:val="20"/>
        </w:rPr>
      </w:pPr>
      <w:r>
        <w:rPr>
          <w:rFonts w:ascii="Times New Roman" w:hAnsi="Times New Roman" w:cs="Times New Roman"/>
          <w:color w:val="auto"/>
          <w:sz w:val="20"/>
          <w:szCs w:val="20"/>
        </w:rPr>
        <w:t>По факту оказания услуг работникам Заказчика, прошедшим медицинский осмотр, в медицинские книжки вносятся данные заключения о прохождении медицинского осмотра, и информацию о прохождении профессиональной гигиенической подготовке.</w:t>
      </w:r>
    </w:p>
    <w:p w14:paraId="71DA7E86" w14:textId="77777777" w:rsidR="00AE0CBD" w:rsidRDefault="00AE0CBD">
      <w:pPr>
        <w:widowControl w:val="0"/>
        <w:spacing w:after="0" w:line="240" w:lineRule="auto"/>
        <w:jc w:val="both"/>
        <w:rPr>
          <w:color w:val="auto"/>
        </w:rPr>
      </w:pPr>
    </w:p>
    <w:p w14:paraId="6634D5B6" w14:textId="77777777" w:rsidR="00AE0CBD" w:rsidRDefault="003758EF">
      <w:pPr>
        <w:widowControl w:val="0"/>
        <w:tabs>
          <w:tab w:val="left" w:pos="284"/>
        </w:tabs>
        <w:spacing w:after="0" w:line="240" w:lineRule="auto"/>
        <w:jc w:val="center"/>
        <w:rPr>
          <w:rFonts w:eastAsia="Times New Roman"/>
          <w:b/>
          <w:lang w:eastAsia="ru-RU"/>
        </w:rPr>
      </w:pPr>
      <w:r w:rsidRPr="00760FB0">
        <w:rPr>
          <w:rFonts w:eastAsia="Times New Roman"/>
          <w:b/>
          <w:lang w:eastAsia="ru-RU"/>
        </w:rPr>
        <w:t>5.</w:t>
      </w:r>
      <w:r>
        <w:rPr>
          <w:rFonts w:eastAsia="Times New Roman"/>
          <w:b/>
          <w:lang w:eastAsia="ru-RU"/>
        </w:rPr>
        <w:t>ПОРЯДОК СДАЧИ И ПРИЕМКИ ОКАЗАННЫХ УСЛУГ.</w:t>
      </w:r>
    </w:p>
    <w:p w14:paraId="13F78ADA"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5</w:t>
      </w:r>
      <w:r>
        <w:rPr>
          <w:rFonts w:eastAsia="Times New Roman"/>
          <w:lang w:eastAsia="ru-RU"/>
        </w:rPr>
        <w:t>.1. По завершении оказания услуг по контракту</w:t>
      </w:r>
      <w:r w:rsidRPr="00760FB0">
        <w:rPr>
          <w:rFonts w:eastAsia="Times New Roman"/>
          <w:lang w:eastAsia="ru-RU"/>
        </w:rPr>
        <w:t xml:space="preserve"> </w:t>
      </w:r>
      <w:r>
        <w:rPr>
          <w:rFonts w:eastAsia="Times New Roman"/>
          <w:lang w:eastAsia="ru-RU"/>
        </w:rPr>
        <w:t xml:space="preserve">Исполнитель в течение 7 (Семи) рабочих дней после </w:t>
      </w:r>
      <w:r>
        <w:rPr>
          <w:rFonts w:eastAsia="Times New Roman"/>
          <w:lang w:eastAsia="zh-CN"/>
        </w:rPr>
        <w:t>оказания услуг</w:t>
      </w:r>
      <w:r>
        <w:rPr>
          <w:rFonts w:eastAsia="Times New Roman"/>
          <w:lang w:eastAsia="ru-RU"/>
        </w:rPr>
        <w:t xml:space="preserve">  направляет Заказчику Акт сдачи-приемки оказанных услуг, счет, счет-фактуру</w:t>
      </w:r>
      <w:r>
        <w:rPr>
          <w:rFonts w:eastAsia="Times New Roman"/>
          <w:vertAlign w:val="superscript"/>
          <w:lang w:eastAsia="ru-RU"/>
        </w:rPr>
        <w:t xml:space="preserve"> </w:t>
      </w:r>
      <w:r>
        <w:rPr>
          <w:rFonts w:eastAsia="Times New Roman"/>
          <w:vertAlign w:val="superscript"/>
          <w:lang w:eastAsia="ru-RU"/>
        </w:rPr>
        <w:footnoteReference w:id="2"/>
      </w:r>
      <w:r>
        <w:rPr>
          <w:rFonts w:eastAsia="Times New Roman"/>
          <w:lang w:eastAsia="ru-RU"/>
        </w:rPr>
        <w:t>.</w:t>
      </w:r>
    </w:p>
    <w:p w14:paraId="1A96779B"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 xml:space="preserve">На основании переданных Исполнителем указанных документов ответственное лицо Заказчика формирует акт приемки ТРУ (по форме 0510452). </w:t>
      </w:r>
    </w:p>
    <w:p w14:paraId="197747CF"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 xml:space="preserve">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w:t>
      </w:r>
      <w:r w:rsidRPr="00760FB0">
        <w:rPr>
          <w:rFonts w:eastAsia="Times New Roman"/>
          <w:lang w:eastAsia="ru-RU"/>
        </w:rPr>
        <w:t>14</w:t>
      </w:r>
      <w:r>
        <w:rPr>
          <w:rFonts w:eastAsia="Times New Roman"/>
          <w:lang w:eastAsia="ru-RU"/>
        </w:rPr>
        <w:t xml:space="preserve"> Контракта и/или по средством электронного </w:t>
      </w:r>
      <w:r>
        <w:rPr>
          <w:rFonts w:eastAsia="Times New Roman"/>
          <w:lang w:eastAsia="ru-RU"/>
        </w:rPr>
        <w:lastRenderedPageBreak/>
        <w:t>документооборота через программу электронной отчетности «СБИС».</w:t>
      </w:r>
    </w:p>
    <w:p w14:paraId="100A8327"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5</w:t>
      </w:r>
      <w:r>
        <w:rPr>
          <w:rFonts w:eastAsia="Times New Roman"/>
          <w:lang w:eastAsia="ru-RU"/>
        </w:rPr>
        <w:t xml:space="preserve">.2. Не позднее 10 (десяти) рабочих дней со дня поступления Заказчику Акта сдачи - приемки оказанных услуг, в порядке, предусмотренном пунктом </w:t>
      </w:r>
      <w:r w:rsidRPr="00760FB0">
        <w:rPr>
          <w:rFonts w:eastAsia="Times New Roman"/>
          <w:lang w:eastAsia="ru-RU"/>
        </w:rPr>
        <w:t>5</w:t>
      </w:r>
      <w:r>
        <w:rPr>
          <w:rFonts w:eastAsia="Times New Roman"/>
          <w:lang w:eastAsia="ru-RU"/>
        </w:rPr>
        <w:t>.2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w:t>
      </w:r>
      <w:r w:rsidRPr="00760FB0">
        <w:rPr>
          <w:rFonts w:eastAsia="Times New Roman"/>
          <w:lang w:eastAsia="ru-RU"/>
        </w:rPr>
        <w:t xml:space="preserve"> 6</w:t>
      </w:r>
      <w:r>
        <w:rPr>
          <w:rFonts w:eastAsia="Times New Roman"/>
          <w:lang w:eastAsia="ru-RU"/>
        </w:rPr>
        <w:t>.3 Контракта, осуществляет одно из следующих действий:</w:t>
      </w:r>
    </w:p>
    <w:p w14:paraId="7E56366C"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а) оформляет акт приемки ТРУ (по форме 0510452), подписывает 2 (два) экземпляра Акта сдачи - приемки оказанных услуг, один из которых направляет Исполнителю;</w:t>
      </w:r>
    </w:p>
    <w:p w14:paraId="4C72C379"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 xml:space="preserve">б) направляет мотивированный отказ от приемки оказанных услуг и Акт сдачи - приемки оказанных услуг (по форме 0510452) с указанием выявленных в ходе приемки оказанных услуг недостатков и сроков их устранения Исполнителем. </w:t>
      </w:r>
    </w:p>
    <w:p w14:paraId="69C1C4B5"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5</w:t>
      </w:r>
      <w:r>
        <w:rPr>
          <w:rFonts w:eastAsia="Times New Roman"/>
          <w:lang w:eastAsia="ru-RU"/>
        </w:rPr>
        <w:t>.3.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не позднее срока, указанного в п. 5.2. контракта, проводит экспертизу результатов оказанных услуг.</w:t>
      </w:r>
    </w:p>
    <w:p w14:paraId="49A44618"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5</w:t>
      </w:r>
      <w:r>
        <w:rPr>
          <w:rFonts w:eastAsia="Times New Roman"/>
          <w:lang w:eastAsia="ru-RU"/>
        </w:rPr>
        <w:t>.4.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должен учитывать отраженные в заключении по результатам указанной экспертизы предложения экспертов, экспертных организаций.</w:t>
      </w:r>
    </w:p>
    <w:p w14:paraId="3E21E79A"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5</w:t>
      </w:r>
      <w:r>
        <w:rPr>
          <w:rFonts w:eastAsia="Times New Roman"/>
          <w:lang w:eastAsia="ru-RU"/>
        </w:rPr>
        <w:t xml:space="preserve">.5. При обнаружении в ходе приемки недостатков в оказанной услуге Сторонами составляется рекламационный акт, в котором фиксируется перечень недостатков и сроки их устранения Исполнителем. </w:t>
      </w:r>
    </w:p>
    <w:p w14:paraId="35BED377"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При отказе Исполнителя от подписания указанного акта, в нем делается отметка об этом.</w:t>
      </w:r>
    </w:p>
    <w:p w14:paraId="74C351DF"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5</w:t>
      </w:r>
      <w:r>
        <w:rPr>
          <w:rFonts w:eastAsia="Times New Roman"/>
          <w:lang w:eastAsia="ru-RU"/>
        </w:rPr>
        <w:t>.6. 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0428C975"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5</w:t>
      </w:r>
      <w:r>
        <w:rPr>
          <w:rFonts w:eastAsia="Times New Roman"/>
          <w:lang w:eastAsia="ru-RU"/>
        </w:rPr>
        <w:t>.7. Приемка результатов оказанных услуг оформляется Актом сдачи-приемки оказанных услуг.</w:t>
      </w:r>
    </w:p>
    <w:p w14:paraId="2BC54148"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5</w:t>
      </w:r>
      <w:r>
        <w:rPr>
          <w:rFonts w:eastAsia="Times New Roman"/>
          <w:lang w:eastAsia="ru-RU"/>
        </w:rPr>
        <w:t>.8. По итогу приемки Заказчик подписывает Акт сдачи-приемки оказанных услуг или направляет Исполнителю мотивированный отказ от подписания акта сдачи-приемки оказанных услуг.</w:t>
      </w:r>
    </w:p>
    <w:p w14:paraId="49662E56"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5</w:t>
      </w:r>
      <w:r>
        <w:rPr>
          <w:rFonts w:eastAsia="Times New Roman"/>
          <w:lang w:eastAsia="ru-RU"/>
        </w:rPr>
        <w:t>.9. Заказчик обязан после устранения Исполнителем недостатков в течение 3 (трех) рабочих дней подписать акт сдачи-приемки оказанных услуг или предоставить мотивированный отказ.</w:t>
      </w:r>
    </w:p>
    <w:p w14:paraId="700C8882" w14:textId="77777777" w:rsidR="00AE0CBD" w:rsidRDefault="003758EF">
      <w:pPr>
        <w:widowControl w:val="0"/>
        <w:spacing w:after="0" w:line="240" w:lineRule="auto"/>
        <w:ind w:firstLineChars="290" w:firstLine="580"/>
        <w:jc w:val="both"/>
        <w:rPr>
          <w:rFonts w:eastAsia="Times New Roman"/>
          <w:lang w:eastAsia="ru-RU"/>
        </w:rPr>
      </w:pPr>
      <w:r w:rsidRPr="00760FB0">
        <w:rPr>
          <w:rFonts w:eastAsia="Times New Roman"/>
          <w:lang w:eastAsia="ru-RU"/>
        </w:rPr>
        <w:t>5</w:t>
      </w:r>
      <w:r>
        <w:rPr>
          <w:rFonts w:eastAsia="Times New Roman"/>
          <w:lang w:eastAsia="ru-RU"/>
        </w:rPr>
        <w:t>.10. Датой приемки оказанных услуг считается дата подписания Заказчиком акта приемки ТРУ (по форме 0510452),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2BDDD951"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Обязательства Исполнителя по настоящему Контракту считаются исполненными после подписания Сторонами Акта сдачи-приемки оказанных услуг и сформированного Заказчиком акта приемки ТРУ (по форме 0510452).</w:t>
      </w:r>
    </w:p>
    <w:p w14:paraId="78E6B617"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5</w:t>
      </w:r>
      <w:r>
        <w:rPr>
          <w:rFonts w:eastAsia="Times New Roman"/>
          <w:lang w:eastAsia="ru-RU"/>
        </w:rPr>
        <w:t>.11.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45E47D00" w14:textId="77777777" w:rsidR="00AE0CBD" w:rsidRDefault="003758EF">
      <w:pPr>
        <w:widowControl w:val="0"/>
        <w:spacing w:after="0" w:line="240" w:lineRule="auto"/>
        <w:ind w:firstLine="567"/>
        <w:jc w:val="both"/>
        <w:rPr>
          <w:rFonts w:eastAsia="Times New Roman"/>
          <w:spacing w:val="-4"/>
          <w:lang w:eastAsia="ru-RU"/>
        </w:rPr>
      </w:pPr>
      <w:r w:rsidRPr="00760FB0">
        <w:rPr>
          <w:rFonts w:eastAsia="Times New Roman"/>
          <w:spacing w:val="-4"/>
          <w:lang w:eastAsia="ru-RU"/>
        </w:rPr>
        <w:t>5</w:t>
      </w:r>
      <w:r>
        <w:rPr>
          <w:rFonts w:eastAsia="Times New Roman"/>
          <w:spacing w:val="-4"/>
          <w:lang w:eastAsia="ru-RU"/>
        </w:rPr>
        <w:t xml:space="preserve">.12. Факт неисполнения или ненадлежащего исполнения Исполнителем условий контракта, а также размер неустойки указывается при оформлении </w:t>
      </w:r>
      <w:r>
        <w:rPr>
          <w:rFonts w:eastAsia="Times New Roman"/>
          <w:lang w:eastAsia="ru-RU"/>
        </w:rPr>
        <w:t>акта сдачи-приемки оказанных услуг.</w:t>
      </w:r>
    </w:p>
    <w:p w14:paraId="699C5186"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5</w:t>
      </w:r>
      <w:r>
        <w:rPr>
          <w:rFonts w:eastAsia="Times New Roman"/>
          <w:lang w:eastAsia="ru-RU"/>
        </w:rPr>
        <w:t>.13. Заказчик вправе отказаться от приемки услуг в случае обнаружения недостатков, которые не могут быть устранены Исполнителем.</w:t>
      </w:r>
    </w:p>
    <w:p w14:paraId="2CF06A6E"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5</w:t>
      </w:r>
      <w:r>
        <w:rPr>
          <w:rFonts w:eastAsia="Times New Roman"/>
          <w:lang w:eastAsia="ru-RU"/>
        </w:rPr>
        <w:t>.14. Заказчик, принявший услугу без проверки, не лишается права ссылаться на недостатки услуги (явные недостатки), которые могли быть установлены при приемке.</w:t>
      </w:r>
    </w:p>
    <w:p w14:paraId="1E2FD541"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5</w:t>
      </w:r>
      <w:r>
        <w:rPr>
          <w:rFonts w:eastAsia="Times New Roman"/>
          <w:lang w:eastAsia="ru-RU"/>
        </w:rPr>
        <w:t>.15. 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2C14E98B" w14:textId="77777777" w:rsidR="00AE0CBD" w:rsidRDefault="00AE0CBD">
      <w:pPr>
        <w:widowControl w:val="0"/>
        <w:spacing w:after="0" w:line="240" w:lineRule="auto"/>
        <w:jc w:val="both"/>
        <w:rPr>
          <w:color w:val="auto"/>
          <w:lang w:eastAsia="ru-RU"/>
        </w:rPr>
      </w:pPr>
    </w:p>
    <w:p w14:paraId="3950458D" w14:textId="77777777" w:rsidR="00AE0CBD" w:rsidRDefault="003758EF">
      <w:pPr>
        <w:widowControl w:val="0"/>
        <w:spacing w:after="0" w:line="240" w:lineRule="auto"/>
        <w:jc w:val="center"/>
        <w:outlineLvl w:val="0"/>
        <w:rPr>
          <w:rFonts w:eastAsia="Times New Roman"/>
          <w:b/>
          <w:lang w:eastAsia="ru-RU"/>
        </w:rPr>
      </w:pPr>
      <w:r w:rsidRPr="00760FB0">
        <w:rPr>
          <w:rFonts w:eastAsia="Times New Roman"/>
          <w:b/>
          <w:lang w:eastAsia="ru-RU"/>
        </w:rPr>
        <w:t>6</w:t>
      </w:r>
      <w:r>
        <w:rPr>
          <w:rFonts w:eastAsia="Times New Roman"/>
          <w:b/>
          <w:lang w:eastAsia="ru-RU"/>
        </w:rPr>
        <w:t>. ОТВЕТСТВЕННОСТЬ СТОРОН.</w:t>
      </w:r>
    </w:p>
    <w:p w14:paraId="5788F3B5" w14:textId="77777777" w:rsidR="00AE0CBD" w:rsidRDefault="003758EF">
      <w:pPr>
        <w:widowControl w:val="0"/>
        <w:tabs>
          <w:tab w:val="left" w:pos="993"/>
        </w:tabs>
        <w:ind w:firstLineChars="329" w:firstLine="658"/>
        <w:contextualSpacing/>
        <w:jc w:val="both"/>
        <w:rPr>
          <w:rFonts w:eastAsia="Times New Roman"/>
          <w:lang w:eastAsia="ru-RU"/>
        </w:rPr>
      </w:pPr>
      <w:r w:rsidRPr="00760FB0">
        <w:rPr>
          <w:rFonts w:eastAsia="Times New Roman"/>
          <w:lang w:eastAsia="ru-RU"/>
        </w:rPr>
        <w:t xml:space="preserve">6.1. </w:t>
      </w:r>
      <w:r>
        <w:rPr>
          <w:rFonts w:eastAsia="Times New Roman"/>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BFA5D84" w14:textId="77777777" w:rsidR="00AE0CBD" w:rsidRDefault="003758EF">
      <w:pPr>
        <w:widowControl w:val="0"/>
        <w:tabs>
          <w:tab w:val="left" w:pos="1134"/>
        </w:tabs>
        <w:ind w:firstLineChars="329" w:firstLine="658"/>
        <w:contextualSpacing/>
        <w:jc w:val="both"/>
        <w:rPr>
          <w:rFonts w:eastAsia="Times New Roman"/>
          <w:lang w:eastAsia="ru-RU"/>
        </w:rPr>
      </w:pPr>
      <w:r w:rsidRPr="00760FB0">
        <w:rPr>
          <w:rFonts w:eastAsia="Times New Roman"/>
          <w:lang w:eastAsia="ru-RU"/>
        </w:rPr>
        <w:t xml:space="preserve">6.2. </w:t>
      </w:r>
      <w:r>
        <w:rPr>
          <w:rFonts w:eastAsia="Times New Roman"/>
          <w:lang w:eastAsia="ru-RU"/>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0EE266F9" w14:textId="77777777" w:rsidR="00AE0CBD" w:rsidRDefault="003758EF">
      <w:pPr>
        <w:widowControl w:val="0"/>
        <w:tabs>
          <w:tab w:val="left" w:pos="1134"/>
        </w:tabs>
        <w:ind w:firstLineChars="329" w:firstLine="658"/>
        <w:contextualSpacing/>
        <w:jc w:val="both"/>
        <w:rPr>
          <w:rFonts w:eastAsia="Times New Roman"/>
          <w:lang w:eastAsia="ru-RU"/>
        </w:rPr>
      </w:pPr>
      <w:r w:rsidRPr="00760FB0">
        <w:rPr>
          <w:rFonts w:eastAsia="Times New Roman"/>
          <w:lang w:eastAsia="ru-RU"/>
        </w:rPr>
        <w:t xml:space="preserve">6.3. </w:t>
      </w:r>
      <w:r>
        <w:rPr>
          <w:rFonts w:eastAsia="Times New Roman"/>
          <w:lang w:eastAsia="ru-RU"/>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Pr>
          <w:rFonts w:eastAsia="Times New Roman"/>
          <w:b/>
          <w:lang w:eastAsia="ru-RU"/>
        </w:rPr>
        <w:t>1 000 рублей 00 копеек</w:t>
      </w:r>
      <w:r>
        <w:rPr>
          <w:rFonts w:eastAsia="Times New Roman"/>
          <w:lang w:eastAsia="ru-RU"/>
        </w:rPr>
        <w:t xml:space="preserve"> </w:t>
      </w:r>
      <w:r>
        <w:rPr>
          <w:rFonts w:eastAsia="Times New Roman"/>
          <w:b/>
          <w:lang w:eastAsia="ru-RU"/>
        </w:rPr>
        <w:t>(Одна тысяча рублей 00 копеек)</w:t>
      </w:r>
      <w:r>
        <w:rPr>
          <w:rFonts w:eastAsia="Times New Roman"/>
          <w:vertAlign w:val="superscript"/>
          <w:lang w:eastAsia="ru-RU"/>
        </w:rPr>
        <w:footnoteReference w:id="3"/>
      </w:r>
      <w:r>
        <w:rPr>
          <w:rFonts w:eastAsia="Times New Roman"/>
          <w:lang w:eastAsia="ru-RU"/>
        </w:rPr>
        <w:t>.</w:t>
      </w:r>
    </w:p>
    <w:p w14:paraId="1E952604" w14:textId="77777777" w:rsidR="00AE0CBD" w:rsidRDefault="003758EF">
      <w:pPr>
        <w:widowControl w:val="0"/>
        <w:tabs>
          <w:tab w:val="left" w:pos="993"/>
        </w:tabs>
        <w:autoSpaceDE w:val="0"/>
        <w:autoSpaceDN w:val="0"/>
        <w:adjustRightInd w:val="0"/>
        <w:ind w:firstLineChars="329" w:firstLine="658"/>
        <w:contextualSpacing/>
        <w:jc w:val="both"/>
        <w:rPr>
          <w:rFonts w:eastAsia="Times New Roman"/>
          <w:lang w:eastAsia="ru-RU"/>
        </w:rPr>
      </w:pPr>
      <w:r w:rsidRPr="00760FB0">
        <w:rPr>
          <w:rFonts w:eastAsia="Times New Roman"/>
          <w:lang w:eastAsia="ru-RU"/>
        </w:rPr>
        <w:t xml:space="preserve">6.4. </w:t>
      </w:r>
      <w:r>
        <w:rPr>
          <w:rFonts w:eastAsia="Times New Roman"/>
          <w:lang w:eastAsia="ru-RU"/>
        </w:rPr>
        <w:t xml:space="preserve">В случае просрочки исполнения Исполнителем обязательств (в том числе гарантийного обязательства), </w:t>
      </w:r>
      <w:r>
        <w:rPr>
          <w:rFonts w:eastAsia="Times New Roman"/>
          <w:lang w:eastAsia="ru-RU"/>
        </w:rPr>
        <w:lastRenderedPageBreak/>
        <w:t xml:space="preserve">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5AE02CD6" w14:textId="77777777" w:rsidR="00AE0CBD" w:rsidRDefault="003758EF">
      <w:pPr>
        <w:widowControl w:val="0"/>
        <w:tabs>
          <w:tab w:val="left" w:pos="1134"/>
        </w:tabs>
        <w:ind w:firstLineChars="329" w:firstLine="658"/>
        <w:contextualSpacing/>
        <w:jc w:val="both"/>
        <w:rPr>
          <w:rFonts w:eastAsia="Times New Roman"/>
          <w:lang w:eastAsia="ru-RU"/>
        </w:rPr>
      </w:pPr>
      <w:r w:rsidRPr="00760FB0">
        <w:rPr>
          <w:rFonts w:eastAsia="Times New Roman"/>
          <w:lang w:eastAsia="ru-RU"/>
        </w:rPr>
        <w:t xml:space="preserve">6.5. </w:t>
      </w:r>
      <w:r>
        <w:rPr>
          <w:rFonts w:eastAsia="Times New Roman"/>
          <w:lang w:eastAsia="ru-RU"/>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524EF39" w14:textId="77777777" w:rsidR="00AE0CBD" w:rsidRDefault="003758EF">
      <w:pPr>
        <w:widowControl w:val="0"/>
        <w:tabs>
          <w:tab w:val="left" w:pos="1134"/>
        </w:tabs>
        <w:autoSpaceDE w:val="0"/>
        <w:autoSpaceDN w:val="0"/>
        <w:adjustRightInd w:val="0"/>
        <w:spacing w:after="0" w:line="240" w:lineRule="auto"/>
        <w:ind w:firstLineChars="329" w:firstLine="658"/>
        <w:jc w:val="both"/>
        <w:rPr>
          <w:rFonts w:eastAsia="Times New Roman"/>
          <w:lang w:eastAsia="ru-RU"/>
        </w:rPr>
      </w:pPr>
      <w:r w:rsidRPr="00760FB0">
        <w:rPr>
          <w:rFonts w:eastAsia="Times New Roman"/>
          <w:lang w:eastAsia="ru-RU"/>
        </w:rPr>
        <w:t xml:space="preserve">6.6. </w:t>
      </w:r>
      <w:r>
        <w:rPr>
          <w:rFonts w:eastAsia="Times New Roman"/>
          <w:lang w:eastAsia="ru-RU"/>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w:t>
      </w:r>
      <w:r>
        <w:rPr>
          <w:rFonts w:eastAsia="Times New Roman"/>
          <w:b/>
          <w:lang w:eastAsia="ru-RU"/>
        </w:rPr>
        <w:t>10% цены контракта (этапа)</w:t>
      </w:r>
      <w:r>
        <w:rPr>
          <w:rFonts w:eastAsia="Times New Roman"/>
          <w:vertAlign w:val="superscript"/>
          <w:lang w:eastAsia="ru-RU"/>
        </w:rPr>
        <w:footnoteReference w:id="4"/>
      </w:r>
      <w:r>
        <w:rPr>
          <w:rFonts w:eastAsia="Times New Roman"/>
          <w:lang w:eastAsia="ru-RU"/>
        </w:rPr>
        <w:t>.</w:t>
      </w:r>
    </w:p>
    <w:p w14:paraId="54FA439C" w14:textId="77777777" w:rsidR="00AE0CBD" w:rsidRDefault="003758EF">
      <w:pPr>
        <w:widowControl w:val="0"/>
        <w:tabs>
          <w:tab w:val="left" w:pos="1134"/>
        </w:tabs>
        <w:autoSpaceDE w:val="0"/>
        <w:autoSpaceDN w:val="0"/>
        <w:adjustRightInd w:val="0"/>
        <w:spacing w:after="0" w:line="240" w:lineRule="auto"/>
        <w:ind w:firstLineChars="329" w:firstLine="658"/>
        <w:jc w:val="both"/>
        <w:rPr>
          <w:rFonts w:eastAsia="Times New Roman"/>
          <w:lang w:eastAsia="ru-RU"/>
        </w:rPr>
      </w:pPr>
      <w:r w:rsidRPr="00760FB0">
        <w:rPr>
          <w:rFonts w:eastAsia="Times New Roman"/>
          <w:lang w:eastAsia="ru-RU"/>
        </w:rPr>
        <w:t xml:space="preserve">6.7. </w:t>
      </w:r>
      <w:r>
        <w:rPr>
          <w:rFonts w:eastAsia="Times New Roman"/>
          <w:lang w:eastAsia="ru-RU"/>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Pr>
          <w:rFonts w:eastAsia="Times New Roman"/>
          <w:b/>
          <w:lang w:eastAsia="ru-RU"/>
        </w:rPr>
        <w:t>1 000 рублей 00 копеек</w:t>
      </w:r>
      <w:r>
        <w:rPr>
          <w:rFonts w:eastAsia="Times New Roman"/>
          <w:lang w:eastAsia="ru-RU"/>
        </w:rPr>
        <w:t xml:space="preserve"> </w:t>
      </w:r>
      <w:r>
        <w:rPr>
          <w:rFonts w:eastAsia="Times New Roman"/>
          <w:b/>
          <w:lang w:eastAsia="ru-RU"/>
        </w:rPr>
        <w:t>(Одна тысяча рублей 00 копеек)</w:t>
      </w:r>
      <w:r>
        <w:rPr>
          <w:rFonts w:eastAsia="Times New Roman"/>
          <w:vertAlign w:val="superscript"/>
          <w:lang w:eastAsia="ru-RU"/>
        </w:rPr>
        <w:footnoteReference w:id="5"/>
      </w:r>
      <w:r>
        <w:rPr>
          <w:rFonts w:eastAsia="Times New Roman"/>
          <w:lang w:eastAsia="ru-RU"/>
        </w:rPr>
        <w:t>.</w:t>
      </w:r>
    </w:p>
    <w:p w14:paraId="200092B6" w14:textId="77777777" w:rsidR="00AE0CBD" w:rsidRDefault="003758EF">
      <w:pPr>
        <w:widowControl w:val="0"/>
        <w:tabs>
          <w:tab w:val="left" w:pos="993"/>
        </w:tabs>
        <w:autoSpaceDE w:val="0"/>
        <w:autoSpaceDN w:val="0"/>
        <w:adjustRightInd w:val="0"/>
        <w:ind w:firstLineChars="329" w:firstLine="658"/>
        <w:contextualSpacing/>
        <w:jc w:val="both"/>
        <w:rPr>
          <w:rFonts w:eastAsia="Times New Roman"/>
          <w:lang w:eastAsia="ru-RU"/>
        </w:rPr>
      </w:pPr>
      <w:r w:rsidRPr="00760FB0">
        <w:rPr>
          <w:rFonts w:eastAsia="Times New Roman"/>
          <w:lang w:eastAsia="ru-RU"/>
        </w:rPr>
        <w:t xml:space="preserve">6.8. </w:t>
      </w:r>
      <w:r>
        <w:rPr>
          <w:rFonts w:eastAsia="Times New Roman"/>
          <w:lang w:eastAsia="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sidR="00213C94">
        <w:rPr>
          <w:rFonts w:eastAsia="Times New Roman"/>
          <w:lang w:eastAsia="ru-RU"/>
        </w:rPr>
        <w:t xml:space="preserve"> </w:t>
      </w:r>
      <w:r w:rsidR="00213C94" w:rsidRPr="00213C94">
        <w:rPr>
          <w:rFonts w:eastAsia="Times New Roman"/>
          <w:lang w:eastAsia="ru-RU"/>
        </w:rPr>
        <w:t>Заказчик вправе удержать сумму неисполненных Исполнителем требований об уплате неустоек (штрафов, пеней), предъявленных Заказчиком в соответствии Федеральным законом № 44-ФЗ и условиями контракта, из суммы, подлежащей оплате Исполнителю.</w:t>
      </w:r>
    </w:p>
    <w:p w14:paraId="51091E31" w14:textId="77777777" w:rsidR="00AE0CBD" w:rsidRDefault="003758EF">
      <w:pPr>
        <w:widowControl w:val="0"/>
        <w:tabs>
          <w:tab w:val="left" w:pos="993"/>
        </w:tabs>
        <w:autoSpaceDE w:val="0"/>
        <w:autoSpaceDN w:val="0"/>
        <w:adjustRightInd w:val="0"/>
        <w:ind w:firstLineChars="329" w:firstLine="658"/>
        <w:contextualSpacing/>
        <w:jc w:val="both"/>
        <w:rPr>
          <w:rFonts w:eastAsia="Times New Roman"/>
          <w:lang w:eastAsia="ru-RU"/>
        </w:rPr>
      </w:pPr>
      <w:r w:rsidRPr="00760FB0">
        <w:rPr>
          <w:rFonts w:eastAsia="Times New Roman"/>
          <w:lang w:eastAsia="ru-RU"/>
        </w:rPr>
        <w:t xml:space="preserve">6.9. </w:t>
      </w:r>
      <w:r>
        <w:rPr>
          <w:rFonts w:eastAsia="Times New Roman"/>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5D821FA" w14:textId="77777777" w:rsidR="00AE0CBD" w:rsidRDefault="003758EF">
      <w:pPr>
        <w:widowControl w:val="0"/>
        <w:tabs>
          <w:tab w:val="left" w:pos="993"/>
        </w:tabs>
        <w:spacing w:after="0" w:line="240" w:lineRule="auto"/>
        <w:ind w:firstLineChars="329" w:firstLine="658"/>
        <w:jc w:val="both"/>
        <w:rPr>
          <w:rFonts w:eastAsia="Times New Roman"/>
          <w:lang w:eastAsia="ru-RU"/>
        </w:rPr>
      </w:pPr>
      <w:r w:rsidRPr="00760FB0">
        <w:rPr>
          <w:rFonts w:eastAsia="Times New Roman"/>
          <w:lang w:eastAsia="ru-RU"/>
        </w:rPr>
        <w:t xml:space="preserve">6.10. </w:t>
      </w:r>
      <w:r>
        <w:rPr>
          <w:rFonts w:eastAsia="Times New Roman"/>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F9C6E68" w14:textId="77777777" w:rsidR="00AE0CBD" w:rsidRDefault="003758EF">
      <w:pPr>
        <w:widowControl w:val="0"/>
        <w:tabs>
          <w:tab w:val="left" w:pos="993"/>
        </w:tabs>
        <w:spacing w:after="0" w:line="240" w:lineRule="auto"/>
        <w:ind w:firstLineChars="329" w:firstLine="658"/>
        <w:jc w:val="both"/>
        <w:rPr>
          <w:rFonts w:eastAsia="Times New Roman"/>
          <w:lang w:eastAsia="ru-RU"/>
        </w:rPr>
      </w:pPr>
      <w:r w:rsidRPr="00760FB0">
        <w:rPr>
          <w:rFonts w:eastAsia="Times New Roman"/>
          <w:lang w:eastAsia="ru-RU"/>
        </w:rPr>
        <w:t xml:space="preserve">6.11. </w:t>
      </w:r>
      <w:r>
        <w:rPr>
          <w:rFonts w:eastAsia="Times New Roman"/>
          <w:lang w:eastAsia="ru-RU"/>
        </w:rPr>
        <w:t>Удержание неустоек не освобождает Исполнителя от исполнения обязательств, в том числе обязательств в натуре.</w:t>
      </w:r>
    </w:p>
    <w:p w14:paraId="1F44458E" w14:textId="77777777" w:rsidR="00AE0CBD" w:rsidRDefault="00AE0CBD">
      <w:pPr>
        <w:widowControl w:val="0"/>
        <w:spacing w:after="0" w:line="240" w:lineRule="auto"/>
        <w:jc w:val="both"/>
        <w:rPr>
          <w:color w:val="auto"/>
        </w:rPr>
      </w:pPr>
    </w:p>
    <w:p w14:paraId="192D0DCA" w14:textId="77777777" w:rsidR="00AE0CBD" w:rsidRDefault="003758EF">
      <w:pPr>
        <w:widowControl w:val="0"/>
        <w:numPr>
          <w:ilvl w:val="0"/>
          <w:numId w:val="7"/>
        </w:numPr>
        <w:tabs>
          <w:tab w:val="left" w:pos="284"/>
        </w:tabs>
        <w:spacing w:after="0" w:line="240" w:lineRule="auto"/>
        <w:ind w:left="0"/>
        <w:jc w:val="center"/>
        <w:rPr>
          <w:rFonts w:eastAsia="Times New Roman"/>
          <w:b/>
          <w:lang w:eastAsia="ru-RU"/>
        </w:rPr>
      </w:pPr>
      <w:r>
        <w:rPr>
          <w:rFonts w:eastAsia="Times New Roman"/>
          <w:b/>
          <w:lang w:eastAsia="ru-RU"/>
        </w:rPr>
        <w:t>ПОРЯДОК ИЗМЕНЕНИЯ И РАСТОРЖЕНИЯ КОНТРАКТА.</w:t>
      </w:r>
    </w:p>
    <w:p w14:paraId="7076B082" w14:textId="0A8B1BAD" w:rsidR="00213C94" w:rsidRDefault="003758EF">
      <w:pPr>
        <w:widowControl w:val="0"/>
        <w:spacing w:after="0" w:line="240" w:lineRule="auto"/>
        <w:ind w:firstLine="567"/>
        <w:jc w:val="both"/>
        <w:rPr>
          <w:rFonts w:eastAsia="Times New Roman"/>
          <w:bCs/>
          <w:lang w:eastAsia="ru-RU"/>
        </w:rPr>
      </w:pPr>
      <w:r w:rsidRPr="00760FB0">
        <w:rPr>
          <w:rFonts w:eastAsia="Times New Roman"/>
          <w:bCs/>
          <w:lang w:eastAsia="ru-RU"/>
        </w:rPr>
        <w:t>8</w:t>
      </w:r>
      <w:r>
        <w:rPr>
          <w:rFonts w:eastAsia="Times New Roman"/>
          <w:bCs/>
          <w:lang w:eastAsia="ru-RU"/>
        </w:rPr>
        <w:t xml:space="preserve">.1. </w:t>
      </w:r>
      <w:r w:rsidR="008A27F8">
        <w:rPr>
          <w:rFonts w:eastAsia="Times New Roman"/>
          <w:bCs/>
          <w:lang w:eastAsia="ru-RU"/>
        </w:rPr>
        <w:t>Срок действия Контракта – до 31.12.202</w:t>
      </w:r>
      <w:r w:rsidR="006F2FA1">
        <w:rPr>
          <w:rFonts w:eastAsia="Times New Roman"/>
          <w:bCs/>
          <w:lang w:eastAsia="ru-RU"/>
        </w:rPr>
        <w:t>6</w:t>
      </w:r>
      <w:r w:rsidR="008A27F8">
        <w:rPr>
          <w:rFonts w:eastAsia="Times New Roman"/>
          <w:bCs/>
          <w:lang w:eastAsia="ru-RU"/>
        </w:rPr>
        <w:t xml:space="preserve"> года. </w:t>
      </w:r>
    </w:p>
    <w:p w14:paraId="145E58ED"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862C95" w14:textId="77777777" w:rsidR="00AE0CBD" w:rsidRDefault="003758EF">
      <w:pPr>
        <w:widowControl w:val="0"/>
        <w:autoSpaceDE w:val="0"/>
        <w:autoSpaceDN w:val="0"/>
        <w:adjustRightInd w:val="0"/>
        <w:ind w:firstLine="567"/>
        <w:jc w:val="both"/>
        <w:rPr>
          <w:rFonts w:eastAsia="Times New Roman"/>
          <w:lang w:eastAsia="ru-RU"/>
        </w:rPr>
      </w:pPr>
      <w:r w:rsidRPr="00760FB0">
        <w:rPr>
          <w:rFonts w:eastAsia="Times New Roman"/>
          <w:lang w:eastAsia="ru-RU"/>
        </w:rPr>
        <w:t>8</w:t>
      </w:r>
      <w:r>
        <w:rPr>
          <w:rFonts w:eastAsia="Times New Roman"/>
          <w:lang w:eastAsia="ru-RU"/>
        </w:rPr>
        <w:t xml:space="preserve">.2. Заказчик также вправе в одностороннем порядке отказаться от исполнения настоящего Контракта по основаниям, предусмотренным </w:t>
      </w:r>
      <w:hyperlink r:id="rId8" w:history="1">
        <w:r>
          <w:rPr>
            <w:rFonts w:eastAsia="Times New Roman"/>
            <w:lang w:eastAsia="ru-RU"/>
          </w:rPr>
          <w:t>п. 3 ст. 708</w:t>
        </w:r>
      </w:hyperlink>
      <w:r>
        <w:rPr>
          <w:rFonts w:eastAsia="Times New Roman"/>
          <w:lang w:eastAsia="ru-RU"/>
        </w:rPr>
        <w:t xml:space="preserve">, </w:t>
      </w:r>
      <w:hyperlink r:id="rId9" w:history="1">
        <w:r>
          <w:rPr>
            <w:rFonts w:eastAsia="Times New Roman"/>
            <w:lang w:eastAsia="ru-RU"/>
          </w:rPr>
          <w:t>п. 5 ст. 709</w:t>
        </w:r>
      </w:hyperlink>
      <w:r>
        <w:rPr>
          <w:rFonts w:eastAsia="Times New Roman"/>
          <w:lang w:eastAsia="ru-RU"/>
        </w:rPr>
        <w:t xml:space="preserve">, </w:t>
      </w:r>
      <w:hyperlink r:id="rId10" w:history="1">
        <w:r>
          <w:rPr>
            <w:rFonts w:eastAsia="Times New Roman"/>
            <w:lang w:eastAsia="ru-RU"/>
          </w:rPr>
          <w:t>п. п. 2</w:t>
        </w:r>
      </w:hyperlink>
      <w:r>
        <w:rPr>
          <w:rFonts w:eastAsia="Times New Roman"/>
          <w:lang w:eastAsia="ru-RU"/>
        </w:rPr>
        <w:t xml:space="preserve"> и </w:t>
      </w:r>
      <w:hyperlink r:id="rId11" w:history="1">
        <w:r>
          <w:rPr>
            <w:rFonts w:eastAsia="Times New Roman"/>
            <w:lang w:eastAsia="ru-RU"/>
          </w:rPr>
          <w:t>3 ст. 715</w:t>
        </w:r>
      </w:hyperlink>
      <w:r>
        <w:rPr>
          <w:rFonts w:eastAsia="Times New Roman"/>
          <w:lang w:eastAsia="ru-RU"/>
        </w:rPr>
        <w:t xml:space="preserve">,  </w:t>
      </w:r>
      <w:hyperlink r:id="rId12" w:history="1">
        <w:r>
          <w:rPr>
            <w:rFonts w:eastAsia="Times New Roman"/>
            <w:lang w:eastAsia="ru-RU"/>
          </w:rPr>
          <w:t>ст. 717</w:t>
        </w:r>
      </w:hyperlink>
      <w:r>
        <w:rPr>
          <w:rFonts w:eastAsia="Times New Roman"/>
          <w:lang w:eastAsia="ru-RU"/>
        </w:rPr>
        <w:t xml:space="preserve">, </w:t>
      </w:r>
      <w:hyperlink r:id="rId13" w:history="1">
        <w:r>
          <w:rPr>
            <w:rFonts w:eastAsia="Times New Roman"/>
            <w:lang w:eastAsia="ru-RU"/>
          </w:rPr>
          <w:t>п. 3 ст. 723</w:t>
        </w:r>
      </w:hyperlink>
      <w:r>
        <w:rPr>
          <w:rFonts w:eastAsia="Times New Roman"/>
          <w:lang w:eastAsia="ru-RU"/>
        </w:rPr>
        <w:t xml:space="preserve">, </w:t>
      </w:r>
      <w:hyperlink r:id="rId14" w:history="1">
        <w:r>
          <w:rPr>
            <w:rFonts w:eastAsia="Times New Roman"/>
            <w:lang w:eastAsia="ru-RU"/>
          </w:rPr>
          <w:t>п. 2 ст. 731</w:t>
        </w:r>
      </w:hyperlink>
      <w:r>
        <w:rPr>
          <w:rFonts w:eastAsia="Times New Roman"/>
          <w:lang w:eastAsia="ru-RU"/>
        </w:rPr>
        <w:t xml:space="preserve">, </w:t>
      </w:r>
      <w:hyperlink r:id="rId15" w:history="1">
        <w:r>
          <w:rPr>
            <w:rFonts w:eastAsia="Times New Roman"/>
            <w:lang w:eastAsia="ru-RU"/>
          </w:rPr>
          <w:t>п. 3 ст. 737</w:t>
        </w:r>
      </w:hyperlink>
      <w:r>
        <w:rPr>
          <w:rFonts w:eastAsia="Times New Roman"/>
          <w:lang w:eastAsia="ru-RU"/>
        </w:rPr>
        <w:t xml:space="preserve"> Гражданского кодексом Российской Федерации, а также в случае:</w:t>
      </w:r>
    </w:p>
    <w:p w14:paraId="7068F13F"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8</w:t>
      </w:r>
      <w:r>
        <w:rPr>
          <w:rFonts w:eastAsia="Times New Roman"/>
          <w:lang w:eastAsia="ru-RU"/>
        </w:rPr>
        <w:t>.2.1. Если Исполнитель оказывает</w:t>
      </w:r>
      <w:r w:rsidRPr="00760FB0">
        <w:rPr>
          <w:rFonts w:eastAsia="Times New Roman"/>
          <w:lang w:eastAsia="ru-RU"/>
        </w:rPr>
        <w:t xml:space="preserve"> услуги</w:t>
      </w:r>
      <w:r>
        <w:rPr>
          <w:rFonts w:eastAsia="Times New Roman"/>
          <w:lang w:eastAsia="ru-RU"/>
        </w:rPr>
        <w:t xml:space="preserve"> ненадлежащего качества, при этом недостатки не могут быть устранены в приемлемый для Заказчика срок;</w:t>
      </w:r>
    </w:p>
    <w:p w14:paraId="04FBE2AC"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8</w:t>
      </w:r>
      <w:r>
        <w:rPr>
          <w:rFonts w:eastAsia="Times New Roman"/>
          <w:lang w:eastAsia="ru-RU"/>
        </w:rPr>
        <w:t>.2.2. Если Исполнитель неоднократно (от двух и более раз) нарушил сроки оказания</w:t>
      </w:r>
      <w:r w:rsidRPr="00760FB0">
        <w:rPr>
          <w:rFonts w:eastAsia="Times New Roman"/>
          <w:lang w:eastAsia="ru-RU"/>
        </w:rPr>
        <w:t xml:space="preserve"> услуг</w:t>
      </w:r>
      <w:r>
        <w:rPr>
          <w:rFonts w:eastAsia="Times New Roman"/>
          <w:lang w:eastAsia="ru-RU"/>
        </w:rPr>
        <w:t>, предусмотренные настоящим Контрактом;</w:t>
      </w:r>
    </w:p>
    <w:p w14:paraId="4E33905D"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8</w:t>
      </w:r>
      <w:r>
        <w:rPr>
          <w:rFonts w:eastAsia="Times New Roman"/>
          <w:lang w:eastAsia="ru-RU"/>
        </w:rPr>
        <w:t>.2.3. Если Исполнитель не приступает к исполнению настоящего Контракта в срок, установленный настоящим Контрактом, или нарушает сроки</w:t>
      </w:r>
      <w:r w:rsidRPr="00760FB0">
        <w:rPr>
          <w:rFonts w:eastAsia="Times New Roman"/>
          <w:lang w:eastAsia="ru-RU"/>
        </w:rPr>
        <w:t xml:space="preserve"> оказания услуг</w:t>
      </w:r>
      <w:r>
        <w:rPr>
          <w:rFonts w:eastAsia="Times New Roman"/>
          <w:lang w:eastAsia="ru-RU"/>
        </w:rPr>
        <w:t>, предусмотренный настоящим Контрактом, либо в ходе оказания</w:t>
      </w:r>
      <w:r w:rsidRPr="00760FB0">
        <w:rPr>
          <w:rFonts w:eastAsia="Times New Roman"/>
          <w:lang w:eastAsia="ru-RU"/>
        </w:rPr>
        <w:t xml:space="preserve"> услуг</w:t>
      </w:r>
      <w:r>
        <w:rPr>
          <w:rFonts w:eastAsia="Times New Roman"/>
          <w:lang w:eastAsia="ru-RU"/>
        </w:rPr>
        <w:t xml:space="preserve"> стало очевидно, что они не будут оказаны надлежащим образом в установленный настоящим Контрактом срок;</w:t>
      </w:r>
    </w:p>
    <w:p w14:paraId="2B361C40"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8</w:t>
      </w:r>
      <w:r>
        <w:rPr>
          <w:rFonts w:eastAsia="Times New Roman"/>
          <w:lang w:eastAsia="ru-RU"/>
        </w:rPr>
        <w:t>.2.4. Отступления Исполнителя при</w:t>
      </w:r>
      <w:r w:rsidRPr="00760FB0">
        <w:rPr>
          <w:rFonts w:eastAsia="Times New Roman"/>
          <w:lang w:eastAsia="ru-RU"/>
        </w:rPr>
        <w:t xml:space="preserve"> оказании услуг</w:t>
      </w:r>
      <w:r>
        <w:rPr>
          <w:rFonts w:eastAsia="Times New Roman"/>
          <w:lang w:eastAsia="ru-RU"/>
        </w:rPr>
        <w:t xml:space="preserve"> от условий настоящего Контракта, если иные недостатки результата оказания</w:t>
      </w:r>
      <w:r w:rsidRPr="00760FB0">
        <w:rPr>
          <w:rFonts w:eastAsia="Times New Roman"/>
          <w:lang w:eastAsia="ru-RU"/>
        </w:rPr>
        <w:t xml:space="preserve"> услуг</w:t>
      </w:r>
      <w:r>
        <w:rPr>
          <w:rFonts w:eastAsia="Times New Roman"/>
          <w:lang w:eastAsia="ru-RU"/>
        </w:rPr>
        <w:t xml:space="preserve"> в установленный Заказчиком разумный срок не были устранены либо являются существенными и неустранимыми.</w:t>
      </w:r>
    </w:p>
    <w:p w14:paraId="55E67C45"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8</w:t>
      </w:r>
      <w:r>
        <w:rPr>
          <w:rFonts w:eastAsia="Times New Roman"/>
          <w:lang w:eastAsia="ru-RU"/>
        </w:rPr>
        <w:t xml:space="preserve">.3. Решение Заказчика об одностороннем отказе от исполнения контракта не позднее чем в течение трёх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Исполнителем.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14:paraId="063A45AD"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lastRenderedPageBreak/>
        <w:t>8</w:t>
      </w:r>
      <w:r>
        <w:rPr>
          <w:rFonts w:eastAsia="Times New Roman"/>
          <w:lang w:eastAsia="ru-RU"/>
        </w:rPr>
        <w:t>.4. Решение Заказчика об одностороннем отказе от исполнения контракта вступает в силу, и контракт считается расторгнутым через десять дней после даты надлежащего уведомления Заказчиком Исполнителю об одностороннем отказе от исполнения контракта.</w:t>
      </w:r>
    </w:p>
    <w:p w14:paraId="048FB2D3"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8</w:t>
      </w:r>
      <w:r>
        <w:rPr>
          <w:rFonts w:eastAsia="Times New Roman"/>
          <w:lang w:eastAsia="ru-RU"/>
        </w:rPr>
        <w:t>.5.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7CC0C3E"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8</w:t>
      </w:r>
      <w:r>
        <w:rPr>
          <w:rFonts w:eastAsia="Times New Roman"/>
          <w:lang w:eastAsia="ru-RU"/>
        </w:rPr>
        <w:t xml:space="preserve">.6. Исполнитель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09FE53DC"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8</w:t>
      </w:r>
      <w:r>
        <w:rPr>
          <w:rFonts w:eastAsia="Times New Roman"/>
          <w:lang w:eastAsia="ru-RU"/>
        </w:rPr>
        <w:t>.7.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7CE3CE46"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8</w:t>
      </w:r>
      <w:r>
        <w:rPr>
          <w:rFonts w:eastAsia="Times New Roman"/>
          <w:lang w:eastAsia="ru-RU"/>
        </w:rPr>
        <w:t>.8.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4A6D4BD7"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8</w:t>
      </w:r>
      <w:r>
        <w:rPr>
          <w:rFonts w:eastAsia="Times New Roman"/>
          <w:lang w:eastAsia="ru-RU"/>
        </w:rPr>
        <w:t>.9. 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поставленного товара, фактически сданного Поставщиком Заказчику.</w:t>
      </w:r>
    </w:p>
    <w:p w14:paraId="5E034D0C"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8</w:t>
      </w:r>
      <w:r>
        <w:rPr>
          <w:rFonts w:eastAsia="Times New Roman"/>
          <w:lang w:eastAsia="ru-RU"/>
        </w:rPr>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FAFAC50"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8</w:t>
      </w:r>
      <w:r>
        <w:rPr>
          <w:rFonts w:eastAsia="Times New Roman"/>
          <w:lang w:eastAsia="ru-RU"/>
        </w:rPr>
        <w:t>.11.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1724291" w14:textId="77777777" w:rsidR="00AE0CBD" w:rsidRDefault="003758EF">
      <w:pPr>
        <w:widowControl w:val="0"/>
        <w:autoSpaceDE w:val="0"/>
        <w:autoSpaceDN w:val="0"/>
        <w:adjustRightInd w:val="0"/>
        <w:ind w:firstLine="567"/>
        <w:jc w:val="both"/>
        <w:rPr>
          <w:rFonts w:eastAsia="Times New Roman"/>
          <w:lang w:eastAsia="ru-RU"/>
        </w:rPr>
      </w:pPr>
      <w:r w:rsidRPr="00760FB0">
        <w:rPr>
          <w:rFonts w:eastAsia="Times New Roman"/>
          <w:lang w:eastAsia="ru-RU"/>
        </w:rPr>
        <w:t>8</w:t>
      </w:r>
      <w:r>
        <w:rPr>
          <w:rFonts w:eastAsia="Times New Roman"/>
          <w:lang w:eastAsia="ru-RU"/>
        </w:rPr>
        <w:t>.12. Изменение существенных условий контракта при его исполнении не допускается, за исключением их изменения по соглашению сторон в порядке, определенном п.1-7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77095C9" w14:textId="77777777" w:rsidR="00AE0CBD" w:rsidRDefault="003758EF">
      <w:pPr>
        <w:widowControl w:val="0"/>
        <w:shd w:val="clear" w:color="auto" w:fill="FFFFFF"/>
        <w:tabs>
          <w:tab w:val="left" w:pos="0"/>
          <w:tab w:val="left" w:pos="709"/>
        </w:tabs>
        <w:spacing w:after="0" w:line="274" w:lineRule="exact"/>
        <w:ind w:right="75" w:firstLine="567"/>
        <w:jc w:val="both"/>
        <w:rPr>
          <w:rFonts w:eastAsia="Times New Roman"/>
          <w:spacing w:val="-1"/>
          <w:lang w:eastAsia="ru-RU"/>
        </w:rPr>
      </w:pPr>
      <w:r w:rsidRPr="00760FB0">
        <w:rPr>
          <w:rFonts w:eastAsia="Times New Roman"/>
          <w:lang w:eastAsia="ru-RU"/>
        </w:rPr>
        <w:t>8</w:t>
      </w:r>
      <w:r>
        <w:rPr>
          <w:rFonts w:eastAsia="Times New Roman"/>
          <w:lang w:eastAsia="ru-RU"/>
        </w:rPr>
        <w:t>.13.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252F0315" w14:textId="77777777" w:rsidR="00AE0CBD" w:rsidRDefault="00AE0CBD">
      <w:pPr>
        <w:widowControl w:val="0"/>
        <w:spacing w:after="0" w:line="240" w:lineRule="auto"/>
        <w:ind w:firstLine="567"/>
        <w:jc w:val="both"/>
        <w:rPr>
          <w:rFonts w:eastAsia="Times New Roman"/>
          <w:lang w:eastAsia="ru-RU"/>
        </w:rPr>
      </w:pPr>
    </w:p>
    <w:p w14:paraId="179605E9" w14:textId="77777777" w:rsidR="00AE0CBD" w:rsidRDefault="003758EF">
      <w:pPr>
        <w:widowControl w:val="0"/>
        <w:spacing w:after="0" w:line="240" w:lineRule="auto"/>
        <w:ind w:hanging="10"/>
        <w:jc w:val="center"/>
        <w:outlineLvl w:val="0"/>
        <w:rPr>
          <w:rFonts w:eastAsia="Times New Roman"/>
          <w:b/>
          <w:lang w:eastAsia="ru-RU"/>
        </w:rPr>
      </w:pPr>
      <w:r>
        <w:rPr>
          <w:rFonts w:eastAsia="Times New Roman"/>
          <w:noProof/>
          <w:lang w:eastAsia="ru-RU"/>
        </w:rPr>
        <w:drawing>
          <wp:inline distT="0" distB="0" distL="114300" distR="114300" wp14:anchorId="6F9D98C8" wp14:editId="0BFB2519">
            <wp:extent cx="3175" cy="12065"/>
            <wp:effectExtent l="0" t="0" r="0" b="0"/>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pic:cNvPicPr>
                  </pic:nvPicPr>
                  <pic:blipFill>
                    <a:blip r:embed="rId16"/>
                    <a:stretch>
                      <a:fillRect/>
                    </a:stretch>
                  </pic:blipFill>
                  <pic:spPr>
                    <a:xfrm>
                      <a:off x="0" y="0"/>
                      <a:ext cx="3175" cy="12065"/>
                    </a:xfrm>
                    <a:prstGeom prst="rect">
                      <a:avLst/>
                    </a:prstGeom>
                    <a:noFill/>
                    <a:ln>
                      <a:noFill/>
                    </a:ln>
                  </pic:spPr>
                </pic:pic>
              </a:graphicData>
            </a:graphic>
          </wp:inline>
        </w:drawing>
      </w:r>
      <w:r>
        <w:rPr>
          <w:rFonts w:eastAsia="Times New Roman"/>
          <w:b/>
          <w:lang w:eastAsia="ru-RU"/>
        </w:rPr>
        <w:t>9.ПОРЯДОК РАССМОТРЕНИЯ СПОРОВ.</w:t>
      </w:r>
    </w:p>
    <w:p w14:paraId="716D87D8"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9.1.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12015F42"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9.2.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59B02F22" w14:textId="77777777" w:rsidR="00AE0CBD" w:rsidRDefault="00AE0CBD">
      <w:pPr>
        <w:widowControl w:val="0"/>
        <w:spacing w:after="0" w:line="240" w:lineRule="auto"/>
        <w:ind w:firstLine="567"/>
        <w:jc w:val="both"/>
        <w:rPr>
          <w:rFonts w:eastAsia="Times New Roman"/>
          <w:lang w:eastAsia="ru-RU"/>
        </w:rPr>
      </w:pPr>
    </w:p>
    <w:p w14:paraId="570D021E" w14:textId="77777777" w:rsidR="00AE0CBD" w:rsidRDefault="003758EF">
      <w:pPr>
        <w:widowControl w:val="0"/>
        <w:spacing w:after="0" w:line="240" w:lineRule="auto"/>
        <w:ind w:hanging="10"/>
        <w:jc w:val="center"/>
        <w:outlineLvl w:val="0"/>
        <w:rPr>
          <w:rFonts w:eastAsia="Times New Roman"/>
          <w:b/>
          <w:lang w:eastAsia="ru-RU"/>
        </w:rPr>
      </w:pPr>
      <w:r>
        <w:rPr>
          <w:rFonts w:eastAsia="Times New Roman"/>
          <w:b/>
          <w:lang w:eastAsia="ru-RU"/>
        </w:rPr>
        <w:t>10. ФОРС-МАЖОР.</w:t>
      </w:r>
    </w:p>
    <w:p w14:paraId="29171FC7"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72AD7D4"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41A6C53E"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35E9C4A6"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10.4. Если обстоятельства, указанные в п. 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6429E813" w14:textId="77777777" w:rsidR="00AE0CBD" w:rsidRDefault="00AE0CBD">
      <w:pPr>
        <w:widowControl w:val="0"/>
        <w:spacing w:after="0" w:line="240" w:lineRule="auto"/>
        <w:ind w:firstLine="567"/>
        <w:jc w:val="both"/>
        <w:rPr>
          <w:rFonts w:eastAsia="Times New Roman"/>
          <w:lang w:eastAsia="ru-RU"/>
        </w:rPr>
      </w:pPr>
    </w:p>
    <w:p w14:paraId="36B8FD97" w14:textId="77777777" w:rsidR="00AE0CBD" w:rsidRDefault="003758EF">
      <w:pPr>
        <w:widowControl w:val="0"/>
        <w:spacing w:after="0" w:line="240" w:lineRule="auto"/>
        <w:ind w:hanging="10"/>
        <w:jc w:val="center"/>
        <w:outlineLvl w:val="0"/>
        <w:rPr>
          <w:rFonts w:eastAsia="Times New Roman"/>
          <w:b/>
          <w:lang w:eastAsia="ru-RU"/>
        </w:rPr>
      </w:pPr>
      <w:r>
        <w:rPr>
          <w:rFonts w:eastAsia="Times New Roman"/>
          <w:b/>
          <w:lang w:eastAsia="ru-RU"/>
        </w:rPr>
        <w:t>11. АНТИКОРРУПЦИОННАЯ ОГОВОРКА.</w:t>
      </w:r>
    </w:p>
    <w:p w14:paraId="71E557C7"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 xml:space="preserve">11.1. При исполнении своих обязательств по Контракту Стороны, их аффилированные лица, работники или </w:t>
      </w:r>
      <w:r>
        <w:rPr>
          <w:rFonts w:eastAsia="Times New Roman"/>
          <w:lang w:eastAsia="ru-RU"/>
        </w:rPr>
        <w:lastRenderedPageBreak/>
        <w:t>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66569E7"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11.2.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B9C7916"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11.3.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3CDE4DB5"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11.4. Расторжение Контракта производится в порядке, определенном Контрактом. Сторона, по чьей инициативе был расторгнут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14:paraId="3757F764" w14:textId="77777777" w:rsidR="00AE0CBD" w:rsidRDefault="00AE0CBD">
      <w:pPr>
        <w:widowControl w:val="0"/>
        <w:spacing w:after="0" w:line="240" w:lineRule="auto"/>
        <w:ind w:firstLine="567"/>
        <w:jc w:val="both"/>
        <w:rPr>
          <w:rFonts w:eastAsia="Times New Roman"/>
          <w:lang w:eastAsia="ru-RU"/>
        </w:rPr>
      </w:pPr>
    </w:p>
    <w:p w14:paraId="44BA7A9D" w14:textId="77777777" w:rsidR="00AE0CBD" w:rsidRDefault="003758EF">
      <w:pPr>
        <w:widowControl w:val="0"/>
        <w:spacing w:after="0" w:line="240" w:lineRule="auto"/>
        <w:ind w:hanging="10"/>
        <w:jc w:val="center"/>
        <w:outlineLvl w:val="0"/>
        <w:rPr>
          <w:rFonts w:eastAsia="Times New Roman"/>
          <w:b/>
          <w:lang w:eastAsia="ru-RU"/>
        </w:rPr>
      </w:pPr>
      <w:r>
        <w:rPr>
          <w:rFonts w:eastAsia="Times New Roman"/>
          <w:b/>
          <w:lang w:eastAsia="ru-RU"/>
        </w:rPr>
        <w:t>12. ПРОЧИЕ УСЛОВИЯ.</w:t>
      </w:r>
    </w:p>
    <w:p w14:paraId="40FEB738"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12.1. Все изменения и дополнения к настоящему Контракту действительны лишь в том случае, если они совершены в письменной форме и подписаны Сторонами.</w:t>
      </w:r>
      <w:r>
        <w:rPr>
          <w:rFonts w:eastAsia="Times New Roman"/>
          <w:noProof/>
          <w:lang w:eastAsia="ru-RU"/>
        </w:rPr>
        <w:drawing>
          <wp:inline distT="0" distB="0" distL="114300" distR="114300" wp14:anchorId="3CCAEE0C" wp14:editId="501B2484">
            <wp:extent cx="3175" cy="3175"/>
            <wp:effectExtent l="0" t="0" r="0" b="0"/>
            <wp:docPr id="2"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
                    <pic:cNvPicPr>
                      <a:picLocks noChangeAspect="1"/>
                    </pic:cNvPicPr>
                  </pic:nvPicPr>
                  <pic:blipFill>
                    <a:blip r:embed="rId17"/>
                    <a:stretch>
                      <a:fillRect/>
                    </a:stretch>
                  </pic:blipFill>
                  <pic:spPr>
                    <a:xfrm>
                      <a:off x="0" y="0"/>
                      <a:ext cx="3175" cy="3175"/>
                    </a:xfrm>
                    <a:prstGeom prst="rect">
                      <a:avLst/>
                    </a:prstGeom>
                    <a:noFill/>
                    <a:ln>
                      <a:noFill/>
                    </a:ln>
                  </pic:spPr>
                </pic:pic>
              </a:graphicData>
            </a:graphic>
          </wp:inline>
        </w:drawing>
      </w:r>
    </w:p>
    <w:p w14:paraId="06C7C58D"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12.2. По вопросам, не предусмотренным Контрактом, Стороны руководствуются действующим законодательством Российской Федерации.</w:t>
      </w:r>
    </w:p>
    <w:p w14:paraId="38F25C68" w14:textId="77777777" w:rsidR="00AE0CBD" w:rsidRDefault="00AE0CBD">
      <w:pPr>
        <w:widowControl w:val="0"/>
        <w:spacing w:after="0" w:line="240" w:lineRule="auto"/>
        <w:ind w:firstLine="730"/>
        <w:jc w:val="both"/>
        <w:rPr>
          <w:rFonts w:eastAsia="Times New Roman"/>
          <w:lang w:eastAsia="ru-RU"/>
        </w:rPr>
      </w:pPr>
    </w:p>
    <w:p w14:paraId="44CFE5BC" w14:textId="77777777" w:rsidR="00AE0CBD" w:rsidRDefault="003758EF">
      <w:pPr>
        <w:widowControl w:val="0"/>
        <w:spacing w:after="0" w:line="240" w:lineRule="auto"/>
        <w:ind w:hanging="10"/>
        <w:jc w:val="center"/>
        <w:outlineLvl w:val="0"/>
        <w:rPr>
          <w:rFonts w:eastAsia="Times New Roman"/>
          <w:b/>
          <w:lang w:eastAsia="ru-RU"/>
        </w:rPr>
      </w:pPr>
      <w:r>
        <w:rPr>
          <w:rFonts w:eastAsia="Times New Roman"/>
          <w:b/>
          <w:lang w:eastAsia="ru-RU"/>
        </w:rPr>
        <w:t>13. ЗАКЛЮЧИТЕЛЬНЫЕ ПОЛОЖЕНИЯ.</w:t>
      </w:r>
    </w:p>
    <w:p w14:paraId="76AD42F9"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1</w:t>
      </w:r>
      <w:r w:rsidRPr="00760FB0">
        <w:rPr>
          <w:rFonts w:eastAsia="Times New Roman"/>
          <w:lang w:eastAsia="ru-RU"/>
        </w:rPr>
        <w:t>3</w:t>
      </w:r>
      <w:r>
        <w:rPr>
          <w:rFonts w:eastAsia="Times New Roman"/>
          <w:lang w:eastAsia="ru-RU"/>
        </w:rPr>
        <w:t>.1. Контракт составлен и подписан на русском языке. Вся относящаяся к Контракту переписка и другая документация, которой обмениваются Стороны, должны быть составлены и подписаны на русском языке.</w:t>
      </w:r>
    </w:p>
    <w:p w14:paraId="6FEF36F3"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13</w:t>
      </w:r>
      <w:r>
        <w:rPr>
          <w:rFonts w:eastAsia="Times New Roman"/>
          <w:lang w:eastAsia="ru-RU"/>
        </w:rPr>
        <w:t>.2. Вопросы, не урегулированные настоящим Контрактом, разрешаются в соответствии с законодательством Российской Федерации.</w:t>
      </w:r>
    </w:p>
    <w:p w14:paraId="471C0914"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13</w:t>
      </w:r>
      <w:r>
        <w:rPr>
          <w:rFonts w:eastAsia="Times New Roman"/>
          <w:lang w:eastAsia="ru-RU"/>
        </w:rPr>
        <w:t>.3. Стороны пришли к соглашению о применении электронного документооборота при составлении и обмене первичными учетными документами, а также иными документами, обмен которыми осуществляется в рамках настоящего Контракта (далее - документы).</w:t>
      </w:r>
    </w:p>
    <w:p w14:paraId="19952766"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13</w:t>
      </w:r>
      <w:r>
        <w:rPr>
          <w:rFonts w:eastAsia="Times New Roman"/>
          <w:lang w:eastAsia="ru-RU"/>
        </w:rPr>
        <w:t>.4. Применяя электронный документооборот между Сторонами, Стороны руководствуются действующим законодательством Российской Федерации, в том числе Федеральным законом от 06.04.2011 N 63-ФЗ "Об электронной подписи".</w:t>
      </w:r>
    </w:p>
    <w:p w14:paraId="0A153373"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13</w:t>
      </w:r>
      <w:r>
        <w:rPr>
          <w:rFonts w:eastAsia="Times New Roman"/>
          <w:lang w:eastAsia="ru-RU"/>
        </w:rPr>
        <w:t>.5. Электронные документы, обмен которыми Стороны осуществляют в рамках Контракта, подписываются квалифицированной электронной подписью. Применение иных видов электронных подписей при обмене электронными документами между Сторонами недопустимо.</w:t>
      </w:r>
    </w:p>
    <w:p w14:paraId="6A636983"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13</w:t>
      </w:r>
      <w:r>
        <w:rPr>
          <w:rFonts w:eastAsia="Times New Roman"/>
          <w:lang w:eastAsia="ru-RU"/>
        </w:rPr>
        <w:t>.6. Стороны признают, что любой электронный документ, подписанный квалифицированной электронной подписью, является равнозначным документу на бумажном носителе, подписанному собственноручной подписью уполномоченного лица и заверенному печатью.</w:t>
      </w:r>
    </w:p>
    <w:p w14:paraId="02D3C346"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13</w:t>
      </w:r>
      <w:r>
        <w:rPr>
          <w:rFonts w:eastAsia="Times New Roman"/>
          <w:lang w:eastAsia="ru-RU"/>
        </w:rPr>
        <w:t>.7.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w:t>
      </w:r>
    </w:p>
    <w:p w14:paraId="10F71180"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13</w:t>
      </w:r>
      <w:r>
        <w:rPr>
          <w:rFonts w:eastAsia="Times New Roman"/>
          <w:lang w:eastAsia="ru-RU"/>
        </w:rPr>
        <w:t>.8. Стороны своими силами и за свой счет обеспечивают наличие соответствующих действующих сертификатов ключей, усиленных квалифицированных электронных подписей, заключение договора с Оператором электронного документооборота для обеспечения электронного документооборота, наличие технических возможностей (в том числе и необходимого программного обеспечения) обмена документами в электронном виде.</w:t>
      </w:r>
    </w:p>
    <w:p w14:paraId="71671066"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13</w:t>
      </w:r>
      <w:r>
        <w:rPr>
          <w:rFonts w:eastAsia="Times New Roman"/>
          <w:lang w:eastAsia="ru-RU"/>
        </w:rPr>
        <w:t>.9. В случае невозможности обмена документами в электронном виде, подписанными квалифицированной электронной подписью, Стороны обязаны незамедлительно информировать друг друга о такой невозможности с указанием предполагаемого срока восстановления возможности электронного документооборота. В этом случае в период невозможности обмена документами в электронном виде, обмен документами осуществляется в порядке, установленном Контрактом.</w:t>
      </w:r>
    </w:p>
    <w:p w14:paraId="19ED130A"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13</w:t>
      </w:r>
      <w:r>
        <w:rPr>
          <w:rFonts w:eastAsia="Times New Roman"/>
          <w:lang w:eastAsia="ru-RU"/>
        </w:rPr>
        <w:t>.10. Каждая из Сторон несет ответственность перед другой Стороной за обеспечение конфиденциальности ключей квалифицированной электронной подписи, недопущение использования принадлежащих ей ключей без ее согласия.</w:t>
      </w:r>
    </w:p>
    <w:p w14:paraId="37003562"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13</w:t>
      </w:r>
      <w:r>
        <w:rPr>
          <w:rFonts w:eastAsia="Times New Roman"/>
          <w:lang w:eastAsia="ru-RU"/>
        </w:rPr>
        <w:t xml:space="preserve">.11. В случае, если в течение 1 (одного) рабочего дня Сторона, направившая документ в электронном виде, не получит от Стороны, получающей документ (либо от Оператора электронного документооборота), подтверждение о получении документа, Сторона, направляющая документ, оформляет соответствующий документ на бумажном </w:t>
      </w:r>
      <w:r>
        <w:rPr>
          <w:rFonts w:eastAsia="Times New Roman"/>
          <w:lang w:eastAsia="ru-RU"/>
        </w:rPr>
        <w:lastRenderedPageBreak/>
        <w:t>носителе с подписанием его собственноручной подписью уполномоченного представителя и направляет его другой Стороне в порядке, установленном Контрактом.</w:t>
      </w:r>
    </w:p>
    <w:p w14:paraId="1E0CC6C6"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13</w:t>
      </w:r>
      <w:r>
        <w:rPr>
          <w:rFonts w:eastAsia="Times New Roman"/>
          <w:lang w:eastAsia="ru-RU"/>
        </w:rPr>
        <w:t>.12. Стороны признают равную юридическую силу собственноручной подписи и факсимильной подписи на документах на оплату, выставляемых Поставщиком в соответствии с п. 2.4. настоящего Контракта.</w:t>
      </w:r>
    </w:p>
    <w:p w14:paraId="6B32490F" w14:textId="77777777" w:rsidR="00AE0CBD" w:rsidRDefault="003758EF">
      <w:pPr>
        <w:widowControl w:val="0"/>
        <w:spacing w:after="0" w:line="240" w:lineRule="auto"/>
        <w:ind w:firstLine="567"/>
        <w:jc w:val="both"/>
        <w:rPr>
          <w:rFonts w:eastAsia="Times New Roman"/>
          <w:lang w:eastAsia="ru-RU"/>
        </w:rPr>
      </w:pPr>
      <w:r w:rsidRPr="00760FB0">
        <w:rPr>
          <w:rFonts w:eastAsia="Times New Roman"/>
          <w:lang w:eastAsia="ru-RU"/>
        </w:rPr>
        <w:t>13</w:t>
      </w:r>
      <w:r>
        <w:rPr>
          <w:rFonts w:eastAsia="Times New Roman"/>
          <w:lang w:eastAsia="ru-RU"/>
        </w:rPr>
        <w:t>.13. 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любой из Сторон другая Сторона извещается о таких изменениях не позднее 5 (пяти) рабочих дней со дня их изменения.</w:t>
      </w:r>
    </w:p>
    <w:p w14:paraId="0329A7F5" w14:textId="77777777" w:rsidR="00AE0CBD" w:rsidRDefault="003758EF">
      <w:pPr>
        <w:widowControl w:val="0"/>
        <w:spacing w:after="0" w:line="240" w:lineRule="auto"/>
        <w:ind w:firstLineChars="290" w:firstLine="580"/>
        <w:jc w:val="both"/>
        <w:rPr>
          <w:rFonts w:eastAsia="Times New Roman"/>
          <w:lang w:eastAsia="ru-RU"/>
        </w:rPr>
      </w:pPr>
      <w:r w:rsidRPr="00760FB0">
        <w:rPr>
          <w:rFonts w:eastAsia="Times New Roman"/>
          <w:lang w:eastAsia="ru-RU"/>
        </w:rPr>
        <w:t>13</w:t>
      </w:r>
      <w:r>
        <w:rPr>
          <w:rFonts w:eastAsia="Times New Roman"/>
          <w:lang w:eastAsia="ru-RU"/>
        </w:rPr>
        <w:t>.14. В случае реорганизации одной из Сторон как юридического лица, все права и обязательства по настоящему Контракту не прекращаются, а переходят к его правопреемнику.</w:t>
      </w:r>
    </w:p>
    <w:p w14:paraId="701D1DDE" w14:textId="77777777" w:rsidR="00AE0CBD" w:rsidRDefault="003758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eastAsia="Times New Roman"/>
          <w:lang w:eastAsia="ru-RU"/>
        </w:rPr>
      </w:pPr>
      <w:r w:rsidRPr="00760FB0">
        <w:rPr>
          <w:rFonts w:eastAsia="Times New Roman"/>
          <w:lang w:eastAsia="ru-RU"/>
        </w:rPr>
        <w:t>13</w:t>
      </w:r>
      <w:r>
        <w:rPr>
          <w:rFonts w:eastAsia="Times New Roman"/>
          <w:lang w:eastAsia="ru-RU"/>
        </w:rPr>
        <w:t>.15. Настоящий контракт составлен в 2 экземплярах, имеющих одинаковую юридическую силу, по одному экземпляру для каждой Стороны.</w:t>
      </w:r>
    </w:p>
    <w:p w14:paraId="280FD2E0" w14:textId="77777777" w:rsidR="00AE0CBD" w:rsidRDefault="003758EF">
      <w:pPr>
        <w:widowControl w:val="0"/>
        <w:spacing w:after="0" w:line="240" w:lineRule="auto"/>
        <w:ind w:firstLineChars="300" w:firstLine="600"/>
        <w:jc w:val="both"/>
        <w:rPr>
          <w:rFonts w:eastAsia="Times New Roman"/>
          <w:lang w:eastAsia="ru-RU"/>
        </w:rPr>
      </w:pPr>
      <w:r w:rsidRPr="00760FB0">
        <w:rPr>
          <w:rFonts w:eastAsia="Times New Roman"/>
          <w:lang w:eastAsia="ru-RU"/>
        </w:rPr>
        <w:t>13</w:t>
      </w:r>
      <w:r>
        <w:rPr>
          <w:rFonts w:eastAsia="Times New Roman"/>
          <w:lang w:eastAsia="ru-RU"/>
        </w:rPr>
        <w:t>.16. К контракту прилагаются и являются его неотъемлемой частью:</w:t>
      </w:r>
    </w:p>
    <w:p w14:paraId="0219A449"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Приложение № 1 — Техническое</w:t>
      </w:r>
      <w:r w:rsidRPr="00760FB0">
        <w:rPr>
          <w:rFonts w:eastAsia="Times New Roman"/>
          <w:lang w:eastAsia="ru-RU"/>
        </w:rPr>
        <w:t xml:space="preserve"> задание</w:t>
      </w:r>
      <w:r>
        <w:rPr>
          <w:rFonts w:eastAsia="Times New Roman"/>
          <w:lang w:eastAsia="ru-RU"/>
        </w:rPr>
        <w:t>.</w:t>
      </w:r>
    </w:p>
    <w:p w14:paraId="2CC02DE2" w14:textId="77777777" w:rsidR="00AE0CBD" w:rsidRDefault="003758EF">
      <w:pPr>
        <w:widowControl w:val="0"/>
        <w:spacing w:after="0" w:line="240" w:lineRule="auto"/>
        <w:ind w:firstLine="567"/>
        <w:jc w:val="both"/>
        <w:rPr>
          <w:rFonts w:eastAsia="Times New Roman"/>
          <w:lang w:eastAsia="ru-RU"/>
        </w:rPr>
      </w:pPr>
      <w:r>
        <w:rPr>
          <w:rFonts w:eastAsia="Times New Roman"/>
          <w:lang w:eastAsia="ru-RU"/>
        </w:rPr>
        <w:t>Приложение № 2 – Расчет цены Контракта.</w:t>
      </w:r>
    </w:p>
    <w:p w14:paraId="63ACF4C5" w14:textId="77777777" w:rsidR="00AE0CBD" w:rsidRDefault="00AE0CBD">
      <w:pPr>
        <w:widowControl w:val="0"/>
        <w:spacing w:after="0" w:line="240" w:lineRule="auto"/>
        <w:ind w:firstLine="567"/>
        <w:jc w:val="both"/>
        <w:rPr>
          <w:rFonts w:eastAsia="Times New Roman"/>
          <w:highlight w:val="yellow"/>
          <w:lang w:eastAsia="ru-RU"/>
        </w:rPr>
      </w:pPr>
    </w:p>
    <w:p w14:paraId="7D3706D9" w14:textId="77777777" w:rsidR="00AE0CBD" w:rsidRDefault="003758EF">
      <w:pPr>
        <w:pStyle w:val="aff3"/>
        <w:numPr>
          <w:ilvl w:val="0"/>
          <w:numId w:val="8"/>
        </w:numPr>
        <w:jc w:val="center"/>
        <w:outlineLvl w:val="1"/>
        <w:rPr>
          <w:rFonts w:ascii="Times New Roman" w:hAnsi="Times New Roman" w:cs="Times New Roman"/>
          <w:b/>
          <w:color w:val="auto"/>
          <w:sz w:val="20"/>
          <w:szCs w:val="20"/>
        </w:rPr>
      </w:pPr>
      <w:r>
        <w:rPr>
          <w:rFonts w:ascii="Times New Roman" w:hAnsi="Times New Roman" w:cs="Times New Roman"/>
          <w:b/>
          <w:color w:val="auto"/>
          <w:sz w:val="20"/>
          <w:szCs w:val="20"/>
        </w:rPr>
        <w:t>Юридические адреса, реквизиты сторон и подписи Сторон</w:t>
      </w:r>
    </w:p>
    <w:tbl>
      <w:tblPr>
        <w:tblW w:w="9889" w:type="dxa"/>
        <w:tblBorders>
          <w:insideV w:val="single" w:sz="4" w:space="0" w:color="auto"/>
        </w:tblBorders>
        <w:tblLook w:val="04A0" w:firstRow="1" w:lastRow="0" w:firstColumn="1" w:lastColumn="0" w:noHBand="0" w:noVBand="1"/>
      </w:tblPr>
      <w:tblGrid>
        <w:gridCol w:w="4944"/>
        <w:gridCol w:w="4945"/>
      </w:tblGrid>
      <w:tr w:rsidR="00AE0CBD" w14:paraId="09908F11" w14:textId="77777777">
        <w:trPr>
          <w:trHeight w:val="5157"/>
        </w:trPr>
        <w:tc>
          <w:tcPr>
            <w:tcW w:w="4944" w:type="dxa"/>
          </w:tcPr>
          <w:p w14:paraId="430EB881" w14:textId="77777777" w:rsidR="00AE0CBD" w:rsidRDefault="003758EF">
            <w:pPr>
              <w:widowControl w:val="0"/>
              <w:spacing w:after="0" w:line="240" w:lineRule="auto"/>
              <w:jc w:val="center"/>
              <w:rPr>
                <w:rFonts w:eastAsia="Calibri"/>
                <w:b/>
                <w:color w:val="auto"/>
                <w:lang w:eastAsia="ru-RU"/>
              </w:rPr>
            </w:pPr>
            <w:r>
              <w:rPr>
                <w:rFonts w:eastAsia="Calibri"/>
                <w:b/>
                <w:color w:val="auto"/>
                <w:lang w:eastAsia="ru-RU"/>
              </w:rPr>
              <w:t>ЗАКАЗЧИК:</w:t>
            </w:r>
          </w:p>
          <w:p w14:paraId="26C90881" w14:textId="77777777" w:rsidR="00AE0CBD" w:rsidRDefault="003758EF">
            <w:pPr>
              <w:widowControl w:val="0"/>
              <w:spacing w:after="0" w:line="240" w:lineRule="auto"/>
              <w:rPr>
                <w:rFonts w:eastAsia="Times New Roman"/>
                <w:b/>
                <w:bCs/>
                <w:lang w:eastAsia="ru-RU"/>
              </w:rPr>
            </w:pPr>
            <w:r>
              <w:rPr>
                <w:rFonts w:eastAsia="Times New Roman"/>
                <w:b/>
                <w:bCs/>
                <w:lang w:eastAsia="ru-RU"/>
              </w:rPr>
              <w:t>Государственное бюджетное учреждение дополнительного образования спортивная школа Центрального района Санкт-Петербурга</w:t>
            </w:r>
          </w:p>
          <w:p w14:paraId="0957F5F6" w14:textId="77777777" w:rsidR="00AE0CBD" w:rsidRDefault="003758EF">
            <w:pPr>
              <w:widowControl w:val="0"/>
              <w:spacing w:after="0" w:line="240" w:lineRule="auto"/>
              <w:rPr>
                <w:rFonts w:eastAsia="Times New Roman"/>
                <w:lang w:eastAsia="ru-RU"/>
              </w:rPr>
            </w:pPr>
            <w:r>
              <w:rPr>
                <w:rFonts w:eastAsia="Times New Roman"/>
                <w:lang w:eastAsia="ru-RU"/>
              </w:rPr>
              <w:t xml:space="preserve">Адрес: 191144, г. Санкт-Петербург, Кирилловская улица, дом 7-9, литер А </w:t>
            </w:r>
          </w:p>
          <w:p w14:paraId="0E83A195" w14:textId="77777777" w:rsidR="00AE0CBD" w:rsidRDefault="003758EF">
            <w:pPr>
              <w:widowControl w:val="0"/>
              <w:spacing w:after="0" w:line="240" w:lineRule="auto"/>
              <w:rPr>
                <w:rFonts w:eastAsia="Times New Roman"/>
                <w:lang w:eastAsia="ru-RU"/>
              </w:rPr>
            </w:pPr>
            <w:r>
              <w:rPr>
                <w:rFonts w:eastAsia="Times New Roman"/>
                <w:lang w:eastAsia="ru-RU"/>
              </w:rPr>
              <w:t>Банковские реквизиты:</w:t>
            </w:r>
          </w:p>
          <w:p w14:paraId="6ADA81FB" w14:textId="77777777" w:rsidR="00AE0CBD" w:rsidRDefault="003758EF">
            <w:pPr>
              <w:widowControl w:val="0"/>
              <w:spacing w:after="0" w:line="240" w:lineRule="auto"/>
              <w:rPr>
                <w:rFonts w:eastAsia="Times New Roman"/>
                <w:lang w:eastAsia="ru-RU"/>
              </w:rPr>
            </w:pPr>
            <w:r>
              <w:rPr>
                <w:rFonts w:eastAsia="Times New Roman"/>
                <w:lang w:eastAsia="ru-RU"/>
              </w:rPr>
              <w:t>ИНН 7825431233КПП: 784201001</w:t>
            </w:r>
          </w:p>
          <w:p w14:paraId="5BB96481" w14:textId="77777777" w:rsidR="00AE0CBD" w:rsidRDefault="003758EF">
            <w:pPr>
              <w:widowControl w:val="0"/>
              <w:spacing w:after="0" w:line="240" w:lineRule="auto"/>
              <w:rPr>
                <w:rFonts w:eastAsia="Times New Roman"/>
                <w:lang w:eastAsia="ru-RU"/>
              </w:rPr>
            </w:pPr>
            <w:r>
              <w:rPr>
                <w:rFonts w:eastAsia="Times New Roman"/>
                <w:lang w:eastAsia="ru-RU"/>
              </w:rPr>
              <w:t>лицевой счет 0671151 в Комитете финансов Санкт-Петербурга</w:t>
            </w:r>
          </w:p>
          <w:p w14:paraId="72519F79" w14:textId="77777777" w:rsidR="00AE0CBD" w:rsidRDefault="003758EF">
            <w:pPr>
              <w:widowControl w:val="0"/>
              <w:spacing w:after="0" w:line="240" w:lineRule="auto"/>
              <w:rPr>
                <w:rFonts w:eastAsia="Times New Roman"/>
                <w:lang w:eastAsia="ru-RU"/>
              </w:rPr>
            </w:pPr>
            <w:r>
              <w:rPr>
                <w:rFonts w:eastAsia="Times New Roman"/>
                <w:lang w:eastAsia="ru-RU"/>
              </w:rPr>
              <w:t>ОКЦ №1 Северо-Западного ГУ Банка России// УФК по г. Санкт-Петербургу, г Санкт-Петербург</w:t>
            </w:r>
          </w:p>
          <w:p w14:paraId="405FD367" w14:textId="77777777" w:rsidR="00AE0CBD" w:rsidRDefault="003758EF">
            <w:pPr>
              <w:widowControl w:val="0"/>
              <w:spacing w:after="0" w:line="240" w:lineRule="auto"/>
              <w:rPr>
                <w:rFonts w:eastAsia="Times New Roman"/>
                <w:lang w:eastAsia="ru-RU"/>
              </w:rPr>
            </w:pPr>
            <w:r>
              <w:rPr>
                <w:rFonts w:eastAsia="Times New Roman"/>
                <w:lang w:eastAsia="ru-RU"/>
              </w:rPr>
              <w:t>БИК 014030106</w:t>
            </w:r>
          </w:p>
          <w:p w14:paraId="373DE65E" w14:textId="77777777" w:rsidR="00AE0CBD" w:rsidRDefault="003758EF">
            <w:pPr>
              <w:widowControl w:val="0"/>
              <w:spacing w:after="0" w:line="240" w:lineRule="auto"/>
              <w:rPr>
                <w:rFonts w:eastAsia="Times New Roman"/>
                <w:lang w:eastAsia="ru-RU"/>
              </w:rPr>
            </w:pPr>
            <w:r>
              <w:rPr>
                <w:rFonts w:eastAsia="Times New Roman"/>
                <w:lang w:eastAsia="ru-RU"/>
              </w:rPr>
              <w:t>Расчетный счет 03224643400000007200</w:t>
            </w:r>
          </w:p>
          <w:p w14:paraId="5CBB76B8" w14:textId="77777777" w:rsidR="00AE0CBD" w:rsidRDefault="003758EF">
            <w:pPr>
              <w:widowControl w:val="0"/>
              <w:spacing w:after="0" w:line="240" w:lineRule="auto"/>
              <w:rPr>
                <w:rFonts w:eastAsia="Times New Roman"/>
                <w:lang w:eastAsia="ru-RU"/>
              </w:rPr>
            </w:pPr>
            <w:r>
              <w:rPr>
                <w:rFonts w:eastAsia="Times New Roman"/>
                <w:lang w:eastAsia="ru-RU"/>
              </w:rPr>
              <w:t>Корреспондентский счет 40102810945370000005</w:t>
            </w:r>
          </w:p>
          <w:p w14:paraId="1EC65121" w14:textId="77777777" w:rsidR="00AE0CBD" w:rsidRDefault="003758EF">
            <w:pPr>
              <w:widowControl w:val="0"/>
              <w:spacing w:after="0" w:line="240" w:lineRule="auto"/>
              <w:rPr>
                <w:rFonts w:eastAsia="Times New Roman"/>
                <w:lang w:eastAsia="ru-RU"/>
              </w:rPr>
            </w:pPr>
            <w:r>
              <w:rPr>
                <w:rFonts w:eastAsia="Times New Roman"/>
                <w:lang w:eastAsia="ru-RU"/>
              </w:rPr>
              <w:t xml:space="preserve">Адрес электронной почты: </w:t>
            </w:r>
            <w:hyperlink r:id="rId18" w:history="1">
              <w:r>
                <w:rPr>
                  <w:rFonts w:eastAsia="Times New Roman"/>
                  <w:lang w:eastAsia="ru-RU"/>
                </w:rPr>
                <w:t>centrdusch@mail.ru</w:t>
              </w:r>
            </w:hyperlink>
          </w:p>
          <w:p w14:paraId="39232220" w14:textId="77777777" w:rsidR="00AE0CBD" w:rsidRDefault="003758EF">
            <w:pPr>
              <w:widowControl w:val="0"/>
              <w:spacing w:after="0" w:line="240" w:lineRule="auto"/>
              <w:rPr>
                <w:rFonts w:eastAsia="Times New Roman"/>
                <w:lang w:eastAsia="ru-RU"/>
              </w:rPr>
            </w:pPr>
            <w:r>
              <w:rPr>
                <w:rFonts w:eastAsia="Times New Roman"/>
                <w:lang w:eastAsia="ru-RU"/>
              </w:rPr>
              <w:t>Телефон: (812) 274-00-90</w:t>
            </w:r>
          </w:p>
          <w:p w14:paraId="13E0F5E0" w14:textId="77777777" w:rsidR="00AE0CBD" w:rsidRDefault="00AE0CBD">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color w:val="auto"/>
              </w:rPr>
            </w:pPr>
          </w:p>
          <w:p w14:paraId="38455A75" w14:textId="77777777" w:rsidR="003F63E6" w:rsidRDefault="003F63E6">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color w:val="auto"/>
              </w:rPr>
            </w:pPr>
          </w:p>
          <w:p w14:paraId="57AC0A4D" w14:textId="77777777" w:rsidR="003F63E6" w:rsidRDefault="003F63E6">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color w:val="auto"/>
              </w:rPr>
            </w:pPr>
          </w:p>
          <w:p w14:paraId="7E1416F7" w14:textId="77777777" w:rsidR="00AE0CBD" w:rsidRDefault="003758E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color w:val="auto"/>
              </w:rPr>
            </w:pPr>
            <w:r>
              <w:rPr>
                <w:color w:val="auto"/>
              </w:rPr>
              <w:t>Директор</w:t>
            </w:r>
          </w:p>
          <w:p w14:paraId="63C2109E" w14:textId="77777777" w:rsidR="00AE0CBD" w:rsidRDefault="003758E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color w:val="auto"/>
              </w:rPr>
            </w:pPr>
            <w:r>
              <w:rPr>
                <w:color w:val="auto"/>
              </w:rPr>
              <w:t>______________________М.Ю. Баранов</w:t>
            </w:r>
          </w:p>
        </w:tc>
        <w:tc>
          <w:tcPr>
            <w:tcW w:w="4945" w:type="dxa"/>
          </w:tcPr>
          <w:p w14:paraId="2704663A" w14:textId="77777777" w:rsidR="00AE0CBD" w:rsidRDefault="003758EF">
            <w:pPr>
              <w:widowControl w:val="0"/>
              <w:spacing w:after="0" w:line="240" w:lineRule="auto"/>
              <w:jc w:val="center"/>
              <w:rPr>
                <w:b/>
                <w:color w:val="auto"/>
                <w:lang w:eastAsia="ru-RU"/>
              </w:rPr>
            </w:pPr>
            <w:r>
              <w:rPr>
                <w:b/>
                <w:color w:val="auto"/>
                <w:lang w:eastAsia="ru-RU"/>
              </w:rPr>
              <w:t>ИСПОЛНИТЕЛЬ:</w:t>
            </w:r>
          </w:p>
          <w:p w14:paraId="1858CBFC" w14:textId="77777777" w:rsidR="003F63E6" w:rsidRDefault="003F63E6" w:rsidP="003F63E6">
            <w:pPr>
              <w:widowControl w:val="0"/>
              <w:spacing w:after="0" w:line="240" w:lineRule="auto"/>
              <w:rPr>
                <w:b/>
                <w:color w:val="auto"/>
                <w:lang w:eastAsia="ru-RU"/>
              </w:rPr>
            </w:pPr>
          </w:p>
          <w:p w14:paraId="52EBD61E" w14:textId="77777777" w:rsidR="006F2FA1" w:rsidRDefault="006F2FA1" w:rsidP="003F63E6">
            <w:pPr>
              <w:widowControl w:val="0"/>
              <w:spacing w:after="0" w:line="240" w:lineRule="auto"/>
              <w:rPr>
                <w:color w:val="auto"/>
                <w:lang w:eastAsia="ru-RU"/>
              </w:rPr>
            </w:pPr>
          </w:p>
          <w:p w14:paraId="660B1E31" w14:textId="77777777" w:rsidR="006F2FA1" w:rsidRDefault="006F2FA1" w:rsidP="003F63E6">
            <w:pPr>
              <w:widowControl w:val="0"/>
              <w:spacing w:after="0" w:line="240" w:lineRule="auto"/>
              <w:rPr>
                <w:color w:val="auto"/>
                <w:lang w:eastAsia="ru-RU"/>
              </w:rPr>
            </w:pPr>
          </w:p>
          <w:p w14:paraId="29CC5BC8" w14:textId="77777777" w:rsidR="006F2FA1" w:rsidRDefault="006F2FA1" w:rsidP="003F63E6">
            <w:pPr>
              <w:widowControl w:val="0"/>
              <w:spacing w:after="0" w:line="240" w:lineRule="auto"/>
              <w:rPr>
                <w:color w:val="auto"/>
                <w:lang w:eastAsia="ru-RU"/>
              </w:rPr>
            </w:pPr>
          </w:p>
          <w:p w14:paraId="68BC2AFB" w14:textId="77777777" w:rsidR="006F2FA1" w:rsidRDefault="006F2FA1" w:rsidP="003F63E6">
            <w:pPr>
              <w:widowControl w:val="0"/>
              <w:spacing w:after="0" w:line="240" w:lineRule="auto"/>
              <w:rPr>
                <w:color w:val="auto"/>
                <w:lang w:eastAsia="ru-RU"/>
              </w:rPr>
            </w:pPr>
          </w:p>
          <w:p w14:paraId="7B15FB72" w14:textId="77777777" w:rsidR="006F2FA1" w:rsidRDefault="006F2FA1" w:rsidP="003F63E6">
            <w:pPr>
              <w:widowControl w:val="0"/>
              <w:spacing w:after="0" w:line="240" w:lineRule="auto"/>
              <w:rPr>
                <w:color w:val="auto"/>
                <w:lang w:eastAsia="ru-RU"/>
              </w:rPr>
            </w:pPr>
          </w:p>
          <w:p w14:paraId="0F7C3641" w14:textId="77777777" w:rsidR="006F2FA1" w:rsidRDefault="006F2FA1" w:rsidP="003F63E6">
            <w:pPr>
              <w:widowControl w:val="0"/>
              <w:spacing w:after="0" w:line="240" w:lineRule="auto"/>
              <w:rPr>
                <w:color w:val="auto"/>
                <w:lang w:eastAsia="ru-RU"/>
              </w:rPr>
            </w:pPr>
          </w:p>
          <w:p w14:paraId="6BEEE7B5" w14:textId="77777777" w:rsidR="006F2FA1" w:rsidRDefault="006F2FA1" w:rsidP="003F63E6">
            <w:pPr>
              <w:widowControl w:val="0"/>
              <w:spacing w:after="0" w:line="240" w:lineRule="auto"/>
              <w:rPr>
                <w:color w:val="auto"/>
                <w:lang w:eastAsia="ru-RU"/>
              </w:rPr>
            </w:pPr>
          </w:p>
          <w:p w14:paraId="649A14E4" w14:textId="77777777" w:rsidR="006F2FA1" w:rsidRDefault="006F2FA1" w:rsidP="003F63E6">
            <w:pPr>
              <w:widowControl w:val="0"/>
              <w:spacing w:after="0" w:line="240" w:lineRule="auto"/>
              <w:rPr>
                <w:color w:val="auto"/>
                <w:lang w:eastAsia="ru-RU"/>
              </w:rPr>
            </w:pPr>
          </w:p>
          <w:p w14:paraId="224B1A5E" w14:textId="77777777" w:rsidR="006F2FA1" w:rsidRDefault="006F2FA1" w:rsidP="003F63E6">
            <w:pPr>
              <w:widowControl w:val="0"/>
              <w:spacing w:after="0" w:line="240" w:lineRule="auto"/>
              <w:rPr>
                <w:color w:val="auto"/>
                <w:lang w:eastAsia="ru-RU"/>
              </w:rPr>
            </w:pPr>
          </w:p>
          <w:p w14:paraId="37F56037" w14:textId="77777777" w:rsidR="006F2FA1" w:rsidRDefault="006F2FA1" w:rsidP="003F63E6">
            <w:pPr>
              <w:widowControl w:val="0"/>
              <w:spacing w:after="0" w:line="240" w:lineRule="auto"/>
              <w:rPr>
                <w:color w:val="auto"/>
                <w:lang w:eastAsia="ru-RU"/>
              </w:rPr>
            </w:pPr>
          </w:p>
          <w:p w14:paraId="46E85194" w14:textId="77777777" w:rsidR="006F2FA1" w:rsidRDefault="006F2FA1" w:rsidP="003F63E6">
            <w:pPr>
              <w:widowControl w:val="0"/>
              <w:spacing w:after="0" w:line="240" w:lineRule="auto"/>
              <w:rPr>
                <w:color w:val="auto"/>
                <w:lang w:eastAsia="ru-RU"/>
              </w:rPr>
            </w:pPr>
          </w:p>
          <w:p w14:paraId="49640CBF" w14:textId="77777777" w:rsidR="006F2FA1" w:rsidRDefault="006F2FA1" w:rsidP="003F63E6">
            <w:pPr>
              <w:widowControl w:val="0"/>
              <w:spacing w:after="0" w:line="240" w:lineRule="auto"/>
              <w:rPr>
                <w:color w:val="auto"/>
                <w:lang w:eastAsia="ru-RU"/>
              </w:rPr>
            </w:pPr>
          </w:p>
          <w:p w14:paraId="13436FB3" w14:textId="77777777" w:rsidR="006F2FA1" w:rsidRDefault="006F2FA1" w:rsidP="003F63E6">
            <w:pPr>
              <w:widowControl w:val="0"/>
              <w:spacing w:after="0" w:line="240" w:lineRule="auto"/>
              <w:rPr>
                <w:color w:val="auto"/>
                <w:lang w:eastAsia="ru-RU"/>
              </w:rPr>
            </w:pPr>
          </w:p>
          <w:p w14:paraId="1236452A" w14:textId="77777777" w:rsidR="006F2FA1" w:rsidRDefault="006F2FA1" w:rsidP="003F63E6">
            <w:pPr>
              <w:widowControl w:val="0"/>
              <w:spacing w:after="0" w:line="240" w:lineRule="auto"/>
              <w:rPr>
                <w:color w:val="auto"/>
                <w:lang w:eastAsia="ru-RU"/>
              </w:rPr>
            </w:pPr>
          </w:p>
          <w:p w14:paraId="1DA37633" w14:textId="77777777" w:rsidR="006F2FA1" w:rsidRDefault="006F2FA1" w:rsidP="003F63E6">
            <w:pPr>
              <w:widowControl w:val="0"/>
              <w:spacing w:after="0" w:line="240" w:lineRule="auto"/>
              <w:rPr>
                <w:color w:val="auto"/>
                <w:lang w:eastAsia="ru-RU"/>
              </w:rPr>
            </w:pPr>
          </w:p>
          <w:p w14:paraId="7849443E" w14:textId="77777777" w:rsidR="006F2FA1" w:rsidRDefault="006F2FA1" w:rsidP="003F63E6">
            <w:pPr>
              <w:widowControl w:val="0"/>
              <w:spacing w:after="0" w:line="240" w:lineRule="auto"/>
              <w:rPr>
                <w:color w:val="auto"/>
                <w:lang w:eastAsia="ru-RU"/>
              </w:rPr>
            </w:pPr>
          </w:p>
          <w:p w14:paraId="03D8AFD7" w14:textId="77777777" w:rsidR="006F2FA1" w:rsidRDefault="006F2FA1" w:rsidP="003F63E6">
            <w:pPr>
              <w:widowControl w:val="0"/>
              <w:spacing w:after="0" w:line="240" w:lineRule="auto"/>
              <w:rPr>
                <w:color w:val="auto"/>
                <w:lang w:eastAsia="ru-RU"/>
              </w:rPr>
            </w:pPr>
          </w:p>
          <w:p w14:paraId="32AE22B1" w14:textId="77777777" w:rsidR="006F2FA1" w:rsidRDefault="006F2FA1" w:rsidP="003F63E6">
            <w:pPr>
              <w:widowControl w:val="0"/>
              <w:spacing w:after="0" w:line="240" w:lineRule="auto"/>
              <w:rPr>
                <w:color w:val="auto"/>
                <w:lang w:eastAsia="ru-RU"/>
              </w:rPr>
            </w:pPr>
          </w:p>
          <w:p w14:paraId="0875A8A0" w14:textId="77777777" w:rsidR="006F2FA1" w:rsidRDefault="006F2FA1" w:rsidP="003F63E6">
            <w:pPr>
              <w:widowControl w:val="0"/>
              <w:spacing w:after="0" w:line="240" w:lineRule="auto"/>
              <w:rPr>
                <w:color w:val="auto"/>
                <w:lang w:eastAsia="ru-RU"/>
              </w:rPr>
            </w:pPr>
          </w:p>
          <w:p w14:paraId="41DE4E82" w14:textId="77777777" w:rsidR="006F2FA1" w:rsidRPr="003F63E6" w:rsidRDefault="006F2FA1" w:rsidP="003F63E6">
            <w:pPr>
              <w:widowControl w:val="0"/>
              <w:spacing w:after="0" w:line="240" w:lineRule="auto"/>
              <w:rPr>
                <w:color w:val="auto"/>
                <w:lang w:eastAsia="ru-RU"/>
              </w:rPr>
            </w:pPr>
          </w:p>
          <w:p w14:paraId="1AD153C9" w14:textId="77777777" w:rsidR="003F63E6" w:rsidRDefault="003F63E6" w:rsidP="003F63E6">
            <w:pPr>
              <w:widowControl w:val="0"/>
              <w:spacing w:after="0" w:line="240" w:lineRule="auto"/>
              <w:rPr>
                <w:color w:val="auto"/>
                <w:lang w:eastAsia="ru-RU"/>
              </w:rPr>
            </w:pPr>
          </w:p>
          <w:p w14:paraId="48E9FB3D" w14:textId="77777777" w:rsidR="006F2FA1" w:rsidRPr="003F63E6" w:rsidRDefault="006F2FA1" w:rsidP="003F63E6">
            <w:pPr>
              <w:widowControl w:val="0"/>
              <w:spacing w:after="0" w:line="240" w:lineRule="auto"/>
              <w:rPr>
                <w:color w:val="auto"/>
                <w:lang w:eastAsia="ru-RU"/>
              </w:rPr>
            </w:pPr>
          </w:p>
          <w:p w14:paraId="6B8803D5" w14:textId="6B50A621" w:rsidR="00AE0CBD" w:rsidRDefault="003F63E6">
            <w:pPr>
              <w:widowControl w:val="0"/>
              <w:spacing w:after="0" w:line="240" w:lineRule="auto"/>
              <w:rPr>
                <w:color w:val="auto"/>
                <w:lang w:eastAsia="ru-RU"/>
              </w:rPr>
            </w:pPr>
            <w:r w:rsidRPr="003F63E6">
              <w:rPr>
                <w:color w:val="auto"/>
                <w:lang w:eastAsia="ru-RU"/>
              </w:rPr>
              <w:t>______________</w:t>
            </w:r>
            <w:r>
              <w:rPr>
                <w:color w:val="auto"/>
                <w:lang w:eastAsia="ru-RU"/>
              </w:rPr>
              <w:t xml:space="preserve"> </w:t>
            </w:r>
            <w:r w:rsidRPr="003F63E6">
              <w:rPr>
                <w:color w:val="auto"/>
                <w:lang w:eastAsia="ru-RU"/>
              </w:rPr>
              <w:t>_/</w:t>
            </w:r>
            <w:r w:rsidR="006F2FA1">
              <w:rPr>
                <w:color w:val="auto"/>
                <w:lang w:eastAsia="ru-RU"/>
              </w:rPr>
              <w:t>_____________________</w:t>
            </w:r>
            <w:r w:rsidRPr="003F63E6">
              <w:rPr>
                <w:color w:val="auto"/>
                <w:lang w:eastAsia="ru-RU"/>
              </w:rPr>
              <w:t xml:space="preserve"> /</w:t>
            </w:r>
          </w:p>
          <w:p w14:paraId="5C07FCF6" w14:textId="77777777" w:rsidR="00AE0CBD" w:rsidRDefault="00AE0CBD">
            <w:pPr>
              <w:widowControl w:val="0"/>
              <w:spacing w:after="0" w:line="240" w:lineRule="auto"/>
              <w:rPr>
                <w:rFonts w:eastAsia="Calibri"/>
                <w:color w:val="auto"/>
                <w:lang w:eastAsia="ru-RU"/>
              </w:rPr>
            </w:pPr>
          </w:p>
          <w:p w14:paraId="39804980" w14:textId="77777777" w:rsidR="00AE0CBD" w:rsidRDefault="00AE0CBD">
            <w:pPr>
              <w:widowControl w:val="0"/>
              <w:spacing w:after="0" w:line="240" w:lineRule="auto"/>
              <w:rPr>
                <w:b/>
                <w:color w:val="auto"/>
                <w:lang w:eastAsia="ru-RU"/>
              </w:rPr>
            </w:pPr>
          </w:p>
        </w:tc>
      </w:tr>
    </w:tbl>
    <w:p w14:paraId="09CD314E" w14:textId="77777777" w:rsidR="00AE0CBD" w:rsidRDefault="00AE0CBD">
      <w:pPr>
        <w:widowControl w:val="0"/>
        <w:spacing w:after="0" w:line="240" w:lineRule="auto"/>
        <w:jc w:val="both"/>
        <w:rPr>
          <w:color w:val="auto"/>
          <w:lang w:eastAsia="ru-RU"/>
        </w:rPr>
        <w:sectPr w:rsidR="00AE0CBD" w:rsidSect="00FA24D9">
          <w:pgSz w:w="11906" w:h="16838"/>
          <w:pgMar w:top="993" w:right="772" w:bottom="1134" w:left="1134" w:header="709" w:footer="709" w:gutter="0"/>
          <w:cols w:space="708"/>
          <w:docGrid w:linePitch="360"/>
        </w:sectPr>
      </w:pPr>
    </w:p>
    <w:p w14:paraId="1FE944AC" w14:textId="77777777" w:rsidR="00AE0CBD" w:rsidRDefault="003758EF">
      <w:pPr>
        <w:widowControl w:val="0"/>
        <w:tabs>
          <w:tab w:val="left" w:pos="1080"/>
        </w:tabs>
        <w:spacing w:after="0" w:line="240" w:lineRule="auto"/>
        <w:jc w:val="right"/>
        <w:outlineLvl w:val="2"/>
        <w:rPr>
          <w:b/>
          <w:bCs/>
          <w:iCs/>
          <w:color w:val="auto"/>
          <w:kern w:val="28"/>
          <w:lang w:eastAsia="ru-RU"/>
        </w:rPr>
      </w:pPr>
      <w:r>
        <w:rPr>
          <w:b/>
          <w:bCs/>
          <w:iCs/>
          <w:color w:val="auto"/>
          <w:kern w:val="28"/>
          <w:lang w:eastAsia="ru-RU"/>
        </w:rPr>
        <w:lastRenderedPageBreak/>
        <w:t>Приложение № 1</w:t>
      </w:r>
    </w:p>
    <w:p w14:paraId="52FC2AF6" w14:textId="77777777" w:rsidR="003F63E6" w:rsidRPr="00753352" w:rsidRDefault="003F63E6">
      <w:pPr>
        <w:widowControl w:val="0"/>
        <w:tabs>
          <w:tab w:val="left" w:pos="1080"/>
        </w:tabs>
        <w:spacing w:after="0" w:line="240" w:lineRule="auto"/>
        <w:jc w:val="right"/>
        <w:outlineLvl w:val="2"/>
        <w:rPr>
          <w:b/>
          <w:bCs/>
          <w:iCs/>
          <w:color w:val="auto"/>
          <w:kern w:val="28"/>
          <w:lang w:eastAsia="ru-RU"/>
        </w:rPr>
      </w:pPr>
      <w:r w:rsidRPr="00753352">
        <w:rPr>
          <w:b/>
          <w:bCs/>
          <w:iCs/>
          <w:color w:val="auto"/>
          <w:kern w:val="28"/>
          <w:lang w:eastAsia="ru-RU"/>
        </w:rPr>
        <w:t xml:space="preserve">к контракту </w:t>
      </w:r>
    </w:p>
    <w:p w14:paraId="2F090D37" w14:textId="417988B8" w:rsidR="003F63E6" w:rsidRPr="00753352" w:rsidRDefault="003F63E6">
      <w:pPr>
        <w:widowControl w:val="0"/>
        <w:tabs>
          <w:tab w:val="left" w:pos="1080"/>
        </w:tabs>
        <w:spacing w:after="0" w:line="240" w:lineRule="auto"/>
        <w:jc w:val="right"/>
        <w:outlineLvl w:val="2"/>
        <w:rPr>
          <w:b/>
          <w:bCs/>
          <w:iCs/>
          <w:color w:val="auto"/>
          <w:kern w:val="28"/>
          <w:lang w:eastAsia="ru-RU"/>
        </w:rPr>
      </w:pPr>
      <w:r w:rsidRPr="00753352">
        <w:rPr>
          <w:b/>
          <w:bCs/>
          <w:iCs/>
          <w:color w:val="auto"/>
          <w:kern w:val="28"/>
          <w:lang w:eastAsia="ru-RU"/>
        </w:rPr>
        <w:t>№СШ-МЕД-202</w:t>
      </w:r>
      <w:r w:rsidR="006F2FA1">
        <w:rPr>
          <w:b/>
          <w:bCs/>
          <w:iCs/>
          <w:color w:val="auto"/>
          <w:kern w:val="28"/>
          <w:lang w:eastAsia="ru-RU"/>
        </w:rPr>
        <w:t>6</w:t>
      </w:r>
      <w:r w:rsidRPr="00753352">
        <w:rPr>
          <w:b/>
          <w:bCs/>
          <w:iCs/>
          <w:color w:val="auto"/>
          <w:kern w:val="28"/>
          <w:lang w:eastAsia="ru-RU"/>
        </w:rPr>
        <w:t xml:space="preserve"> от ___________</w:t>
      </w:r>
    </w:p>
    <w:p w14:paraId="094CB566" w14:textId="77777777" w:rsidR="00AE0CBD" w:rsidRDefault="003758EF">
      <w:pPr>
        <w:widowControl w:val="0"/>
        <w:spacing w:after="0" w:line="240" w:lineRule="auto"/>
        <w:jc w:val="center"/>
        <w:rPr>
          <w:b/>
          <w:color w:val="auto"/>
          <w:lang w:eastAsia="ru-RU"/>
        </w:rPr>
      </w:pPr>
      <w:bookmarkStart w:id="0" w:name="AD_PK_SECTION_7"/>
      <w:bookmarkStart w:id="1" w:name="_Toc30095473"/>
      <w:r w:rsidRPr="00753352">
        <w:rPr>
          <w:b/>
          <w:color w:val="auto"/>
          <w:lang w:eastAsia="ru-RU"/>
        </w:rPr>
        <w:t>Техническое задание</w:t>
      </w:r>
    </w:p>
    <w:bookmarkEnd w:id="0"/>
    <w:p w14:paraId="5ED7C94B" w14:textId="77777777" w:rsidR="00AE0CBD" w:rsidRDefault="00AE0CBD">
      <w:pPr>
        <w:widowControl w:val="0"/>
        <w:shd w:val="clear" w:color="auto" w:fill="FFFFFF"/>
        <w:spacing w:after="0" w:line="240" w:lineRule="auto"/>
        <w:jc w:val="both"/>
        <w:rPr>
          <w:color w:val="auto"/>
          <w:lang w:eastAsia="ru-RU"/>
        </w:rPr>
      </w:pPr>
    </w:p>
    <w:p w14:paraId="175227C7"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 xml:space="preserve">1. Безопасность и качество оказываемых услуг, и обеспечение требований безопасности для жизни, здоровья работников Заказчика и окружающей среды осуществляется в соответствии со следующими нормативными правовыми документами: </w:t>
      </w:r>
    </w:p>
    <w:p w14:paraId="45CCB57D"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 федеральный закон от 30.03.1999 г. № 52-ФЗ «О санитарно-эпидемиологическом благополучии населения»;</w:t>
      </w:r>
    </w:p>
    <w:p w14:paraId="595B5F17"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 федерального Закона № 323-ФЗ от 21.11.2011 г. «Об основах охраны здоровья граждан российской Федерации» (п.3 ч.2 ст.46);</w:t>
      </w:r>
    </w:p>
    <w:p w14:paraId="215BD7AA"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rPr>
        <w:t>-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14:paraId="5B6D5439" w14:textId="77777777" w:rsidR="00AE0CBD" w:rsidRDefault="003758EF">
      <w:pPr>
        <w:widowControl w:val="0"/>
        <w:autoSpaceDE w:val="0"/>
        <w:autoSpaceDN w:val="0"/>
        <w:adjustRightInd w:val="0"/>
        <w:spacing w:after="0" w:line="240" w:lineRule="auto"/>
        <w:ind w:firstLine="709"/>
        <w:jc w:val="both"/>
        <w:rPr>
          <w:iCs/>
          <w:color w:val="auto"/>
          <w:lang w:eastAsia="ru-RU"/>
        </w:rPr>
      </w:pPr>
      <w:r>
        <w:rPr>
          <w:iCs/>
          <w:color w:val="auto"/>
          <w:lang w:eastAsia="ru-RU"/>
        </w:rPr>
        <w:t xml:space="preserve">- приказ Минздрава России от 13.10.2017 N 804н "Об утверждении номенклатуры медицинских услуг" и других действующих нормативных актов, регламентирующих порядок, объем и качество проведения медицинских осмотров; </w:t>
      </w:r>
    </w:p>
    <w:p w14:paraId="0C44E2C8" w14:textId="77777777" w:rsidR="00AE0CBD" w:rsidRDefault="003758EF">
      <w:pPr>
        <w:widowControl w:val="0"/>
        <w:autoSpaceDE w:val="0"/>
        <w:autoSpaceDN w:val="0"/>
        <w:adjustRightInd w:val="0"/>
        <w:spacing w:after="0" w:line="240" w:lineRule="auto"/>
        <w:ind w:firstLine="709"/>
        <w:jc w:val="both"/>
        <w:rPr>
          <w:iCs/>
          <w:color w:val="auto"/>
          <w:lang w:eastAsia="ru-RU"/>
        </w:rPr>
      </w:pPr>
      <w:r>
        <w:rPr>
          <w:iCs/>
          <w:color w:val="auto"/>
          <w:lang w:eastAsia="ru-RU"/>
        </w:rPr>
        <w:t>- приказ Минздрава РФ от 29.06.2000 N 229 "О профессиональной гигиенической подготовке и аттестации должностных лиц и работников организаций" (вместе с "Инструкцией о порядке проведения профессиональной гигиенической подготовки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w:t>
      </w:r>
    </w:p>
    <w:p w14:paraId="49BCBE7D"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2. Исполнитель, оказывающий услуги по проведению периодического</w:t>
      </w:r>
      <w:r w:rsidRPr="00760FB0">
        <w:rPr>
          <w:color w:val="auto"/>
          <w:lang w:eastAsia="ru-RU"/>
        </w:rPr>
        <w:t xml:space="preserve"> </w:t>
      </w:r>
      <w:r>
        <w:rPr>
          <w:color w:val="auto"/>
          <w:lang w:eastAsia="ru-RU"/>
        </w:rPr>
        <w:t>медицинского осмотра  работников Заказчика должно удовлетворять следующим требованиям:</w:t>
      </w:r>
    </w:p>
    <w:p w14:paraId="68E4A536"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 xml:space="preserve">2.1. У Исполнителя должны быть все необходимые врачи-специалисты соответствующей квалификации, а также оборудование для проведения лабораторных и функциональных исследований, </w:t>
      </w:r>
      <w:r>
        <w:rPr>
          <w:color w:val="auto"/>
        </w:rPr>
        <w:t xml:space="preserve">в соответствии с приказом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w:t>
      </w:r>
      <w:r>
        <w:rPr>
          <w:color w:val="auto"/>
          <w:lang w:eastAsia="ru-RU"/>
        </w:rPr>
        <w:t>для проведения медицинского осмотра в полном объеме согласно Приложению №2 к контракту.</w:t>
      </w:r>
    </w:p>
    <w:p w14:paraId="26A306B9"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2.2. При проведении всех видов обследований должны использоваться только одноразовые инструменты и индивидуальные средства защиты.</w:t>
      </w:r>
    </w:p>
    <w:p w14:paraId="5745B595"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 xml:space="preserve">2.3. Исполнитель должен организовать процедуры </w:t>
      </w:r>
      <w:proofErr w:type="spellStart"/>
      <w:r>
        <w:rPr>
          <w:color w:val="auto"/>
          <w:lang w:eastAsia="ru-RU"/>
        </w:rPr>
        <w:t>внутрилабораторного</w:t>
      </w:r>
      <w:proofErr w:type="spellEnd"/>
      <w:r>
        <w:rPr>
          <w:color w:val="auto"/>
          <w:lang w:eastAsia="ru-RU"/>
        </w:rPr>
        <w:t xml:space="preserve"> контроля качества в соответствии со стандартами ГОСТ Р ИСО 15189-2015 и требованиями по всем лабораторным тестам.</w:t>
      </w:r>
    </w:p>
    <w:p w14:paraId="2853EED2"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3. На работника, проходящего медицинский осмотр, Исполнитель оформляет следующие документы (при отсутствии).</w:t>
      </w:r>
    </w:p>
    <w:p w14:paraId="36FDB206"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 xml:space="preserve">4. Медицинская карта, в которую вносятся заключения врачей-специалистов, результаты лабораторных и иных исследований, заключение по результатам </w:t>
      </w:r>
      <w:r>
        <w:rPr>
          <w:b/>
          <w:color w:val="auto"/>
          <w:lang w:eastAsia="ru-RU"/>
        </w:rPr>
        <w:t>периодического осмотра</w:t>
      </w:r>
      <w:r>
        <w:rPr>
          <w:color w:val="auto"/>
          <w:lang w:eastAsia="ru-RU"/>
        </w:rPr>
        <w:t xml:space="preserve"> (ведение медицинской карты может осуществляться в форме электронного документа).</w:t>
      </w:r>
    </w:p>
    <w:p w14:paraId="3DA371D0"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Медицинская карта хранится в установленном порядке у Исполнителя.</w:t>
      </w:r>
    </w:p>
    <w:p w14:paraId="4252060A"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 xml:space="preserve">5. </w:t>
      </w:r>
      <w:r>
        <w:rPr>
          <w:b/>
          <w:color w:val="auto"/>
          <w:lang w:eastAsia="ru-RU"/>
        </w:rPr>
        <w:t>Медицинский осмотр</w:t>
      </w:r>
      <w:r>
        <w:rPr>
          <w:color w:val="auto"/>
          <w:lang w:eastAsia="ru-RU"/>
        </w:rPr>
        <w:t xml:space="preserve">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w:t>
      </w:r>
    </w:p>
    <w:p w14:paraId="5FBE806D"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 xml:space="preserve">В случае выявления при проведении </w:t>
      </w:r>
      <w:r>
        <w:rPr>
          <w:b/>
          <w:color w:val="auto"/>
          <w:lang w:eastAsia="ru-RU"/>
        </w:rPr>
        <w:t>периодического осмотра</w:t>
      </w:r>
      <w:r>
        <w:rPr>
          <w:color w:val="auto"/>
          <w:lang w:eastAsia="ru-RU"/>
        </w:rPr>
        <w:t xml:space="preserve"> медицинских противопоказаний по состоянию здоровья к выполнению отдельных видов работ работник направляется в медицинскую организацию для проведения экспертизы профессиональной пригодности в соответствии с приказом Министерства здравоохранения Российской Федерации от 5 мая 2016 г. N 282н "Об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w:t>
      </w:r>
    </w:p>
    <w:p w14:paraId="2A51CACA"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 xml:space="preserve">6. По окончании прохождения работником медицинского осмотра Исполнитель оформляет медицинское заключение. </w:t>
      </w:r>
    </w:p>
    <w:p w14:paraId="1EDD5E28"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Заключение оформляется в соответствии с порядком, утвержденным приказом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14:paraId="2D71F5E8"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7. Данные о прохождении медицинских осмотров подлежат внесению в личные медицинские книжки работников Заказчика (при необходимости выдается новая/заменяется медицинская книжка).</w:t>
      </w:r>
    </w:p>
    <w:p w14:paraId="07F382CD"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 xml:space="preserve">8. По итогам проведения </w:t>
      </w:r>
      <w:r>
        <w:rPr>
          <w:b/>
          <w:color w:val="auto"/>
          <w:lang w:eastAsia="ru-RU"/>
        </w:rPr>
        <w:t>периодических осмотров</w:t>
      </w:r>
      <w:r>
        <w:rPr>
          <w:color w:val="auto"/>
          <w:lang w:eastAsia="ru-RU"/>
        </w:rPr>
        <w:t xml:space="preserve"> Исполнитель не позднее чем через 30 дней после завершения проведения периодического осмотра обобщает результаты проведенных осмотров работников и совместно </w:t>
      </w:r>
      <w:r>
        <w:rPr>
          <w:color w:val="auto"/>
          <w:lang w:eastAsia="ru-RU"/>
        </w:rPr>
        <w:lastRenderedPageBreak/>
        <w:t>с территориальными органами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 представителями Заказчика, составляет заключительный акт, который подписывается председателем врачебной комиссии и заверяется печатью Исполнителя (при наличии).</w:t>
      </w:r>
    </w:p>
    <w:p w14:paraId="23EDAAD2"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 xml:space="preserve">Заключительный акт (в том числе в электронной форме) составляется в пяти экземплярах, которые направляются Исполнителем в установленные законодательством сроки Заказчику, в центр профпатологии субъекта Российской Федерации, Фонд социального страхования, в территориальный орган Федеральной службы по надзору в сфере защиты прав потребителей и благополучия человека. </w:t>
      </w:r>
    </w:p>
    <w:p w14:paraId="6FBF048A"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Один экземпляр заключительного акта хранится у Исполнителя, проводившего периодические осмотры, в течение 50 лет.</w:t>
      </w:r>
    </w:p>
    <w:p w14:paraId="0E1E2290" w14:textId="77777777" w:rsidR="00AE0CBD" w:rsidRDefault="003758EF">
      <w:pPr>
        <w:widowControl w:val="0"/>
        <w:spacing w:after="0" w:line="240" w:lineRule="auto"/>
        <w:ind w:firstLine="709"/>
        <w:jc w:val="both"/>
        <w:rPr>
          <w:color w:val="auto"/>
          <w:lang w:eastAsia="ru-RU"/>
        </w:rPr>
      </w:pPr>
      <w:r>
        <w:rPr>
          <w:color w:val="auto"/>
          <w:lang w:eastAsia="ru-RU"/>
        </w:rPr>
        <w:t xml:space="preserve">9. Результаты лабораторных исследований должны быть архивированы в ЛИС Исполнителя и храниться в течение 5 лет. Исполнитель обязан выдать дубликаты лабораторных исследований по запросу Заказчика. </w:t>
      </w:r>
    </w:p>
    <w:p w14:paraId="3520AEAD"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 xml:space="preserve">10. Исполнитель организует и направляет работников Заказчика после прохождения </w:t>
      </w:r>
      <w:r>
        <w:rPr>
          <w:b/>
          <w:color w:val="auto"/>
          <w:lang w:eastAsia="ru-RU"/>
        </w:rPr>
        <w:t>профессиональной гигиенической подготовки</w:t>
      </w:r>
      <w:r>
        <w:rPr>
          <w:color w:val="auto"/>
          <w:lang w:eastAsia="ru-RU"/>
        </w:rPr>
        <w:t xml:space="preserve"> на аттестацию в Центр государственного санитарно-эпидемиологического надзора в городе Санкт-Петербурге.</w:t>
      </w:r>
    </w:p>
    <w:p w14:paraId="41D9FDD0" w14:textId="77777777" w:rsidR="00AE0CBD" w:rsidRDefault="003758EF">
      <w:pPr>
        <w:widowControl w:val="0"/>
        <w:autoSpaceDE w:val="0"/>
        <w:autoSpaceDN w:val="0"/>
        <w:adjustRightInd w:val="0"/>
        <w:spacing w:after="0" w:line="240" w:lineRule="auto"/>
        <w:ind w:firstLine="709"/>
        <w:jc w:val="both"/>
        <w:rPr>
          <w:color w:val="auto"/>
          <w:lang w:eastAsia="ru-RU"/>
        </w:rPr>
      </w:pPr>
      <w:r>
        <w:rPr>
          <w:color w:val="auto"/>
          <w:lang w:eastAsia="ru-RU"/>
        </w:rPr>
        <w:t xml:space="preserve">При положительном результате аттестации по </w:t>
      </w:r>
      <w:r>
        <w:rPr>
          <w:b/>
          <w:color w:val="auto"/>
          <w:lang w:eastAsia="ru-RU"/>
        </w:rPr>
        <w:t>профессиональной гигиенической подготовке</w:t>
      </w:r>
      <w:r>
        <w:rPr>
          <w:color w:val="auto"/>
          <w:lang w:eastAsia="ru-RU"/>
        </w:rPr>
        <w:t xml:space="preserve"> результат аттестации подтвердить отметкой (штампом) о ее прохождении Центра государственного санитарно-эпидемиологического надзора в личной медицинской книжке (при необходимости выдать новую/заменить медицинскую книжку) и защитить голографическим знаком (Приказ Минздрава РФ от 29.06.2000 N 229 "О профессиональной гигиенической подготовке и аттестации должностных лиц и работников организаций" (вместе с "Инструкцией о порядке проведения профессиональной гигиенической подготовки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 Приказ Городского центра государственного санэпиднадзора Санкт-Петербурга от 05.10.2000 N 319 "Об утверждении Инструкции и Перечней для профессиональной гигиенической подготовки и аттестации должностных лиц и работников").</w:t>
      </w:r>
    </w:p>
    <w:p w14:paraId="62EADBAB" w14:textId="77777777" w:rsidR="00AE0CBD" w:rsidRDefault="003758EF">
      <w:pPr>
        <w:widowControl w:val="0"/>
        <w:numPr>
          <w:ilvl w:val="0"/>
          <w:numId w:val="9"/>
        </w:numPr>
        <w:autoSpaceDE w:val="0"/>
        <w:autoSpaceDN w:val="0"/>
        <w:adjustRightInd w:val="0"/>
        <w:spacing w:after="0" w:line="240" w:lineRule="auto"/>
        <w:ind w:firstLine="709"/>
        <w:jc w:val="both"/>
        <w:rPr>
          <w:color w:val="auto"/>
          <w:lang w:eastAsia="ru-RU"/>
        </w:rPr>
      </w:pPr>
      <w:r>
        <w:rPr>
          <w:color w:val="auto"/>
          <w:lang w:eastAsia="ru-RU"/>
        </w:rPr>
        <w:t>В случае несоблюдения сроков получения услуг Заказчиком согласно утвержденному плану проведения медицинского осмотра, Исполнитель обязан предоставить ему дополнительное время для прохождения медицинского осмотра одним или несколькими специалистами, без очереди, на любой из заявленных площадок.</w:t>
      </w:r>
    </w:p>
    <w:p w14:paraId="66FA176B" w14:textId="77777777" w:rsidR="00AE0CBD" w:rsidRDefault="00AE0CBD">
      <w:pPr>
        <w:widowControl w:val="0"/>
        <w:autoSpaceDE w:val="0"/>
        <w:autoSpaceDN w:val="0"/>
        <w:adjustRightInd w:val="0"/>
        <w:spacing w:after="0" w:line="240" w:lineRule="auto"/>
        <w:jc w:val="both"/>
        <w:rPr>
          <w:color w:val="auto"/>
          <w:lang w:eastAsia="ru-RU"/>
        </w:rPr>
      </w:pPr>
    </w:p>
    <w:p w14:paraId="23615E15" w14:textId="77777777" w:rsidR="00AE0CBD" w:rsidRDefault="00AE0CBD">
      <w:pPr>
        <w:widowControl w:val="0"/>
        <w:autoSpaceDE w:val="0"/>
        <w:autoSpaceDN w:val="0"/>
        <w:adjustRightInd w:val="0"/>
        <w:spacing w:after="0" w:line="240" w:lineRule="auto"/>
        <w:jc w:val="both"/>
        <w:rPr>
          <w:color w:val="auto"/>
          <w:lang w:eastAsia="ru-RU"/>
        </w:rPr>
      </w:pPr>
    </w:p>
    <w:p w14:paraId="696308EB" w14:textId="77777777" w:rsidR="00AE0CBD" w:rsidRDefault="00AE0CBD">
      <w:pPr>
        <w:widowControl w:val="0"/>
        <w:autoSpaceDE w:val="0"/>
        <w:autoSpaceDN w:val="0"/>
        <w:adjustRightInd w:val="0"/>
        <w:spacing w:after="0" w:line="240" w:lineRule="auto"/>
        <w:jc w:val="both"/>
        <w:rPr>
          <w:color w:val="auto"/>
          <w:lang w:eastAsia="ru-RU"/>
        </w:rPr>
      </w:pPr>
    </w:p>
    <w:tbl>
      <w:tblPr>
        <w:tblW w:w="9889" w:type="dxa"/>
        <w:tblBorders>
          <w:insideV w:val="single" w:sz="4" w:space="0" w:color="auto"/>
        </w:tblBorders>
        <w:tblLook w:val="04A0" w:firstRow="1" w:lastRow="0" w:firstColumn="1" w:lastColumn="0" w:noHBand="0" w:noVBand="1"/>
      </w:tblPr>
      <w:tblGrid>
        <w:gridCol w:w="4944"/>
        <w:gridCol w:w="4945"/>
      </w:tblGrid>
      <w:tr w:rsidR="00AE0CBD" w14:paraId="27BA365E" w14:textId="77777777">
        <w:tc>
          <w:tcPr>
            <w:tcW w:w="4944" w:type="dxa"/>
          </w:tcPr>
          <w:p w14:paraId="175A0F8B" w14:textId="77777777" w:rsidR="00AE0CBD" w:rsidRDefault="003758EF">
            <w:pPr>
              <w:widowControl w:val="0"/>
              <w:spacing w:after="0" w:line="240" w:lineRule="auto"/>
              <w:rPr>
                <w:rFonts w:eastAsia="Calibri"/>
                <w:b/>
                <w:color w:val="auto"/>
                <w:lang w:eastAsia="ru-RU"/>
              </w:rPr>
            </w:pPr>
            <w:r>
              <w:rPr>
                <w:rFonts w:eastAsia="Calibri"/>
                <w:b/>
                <w:color w:val="auto"/>
                <w:lang w:eastAsia="ru-RU"/>
              </w:rPr>
              <w:t>ЗАКАЗЧИК:</w:t>
            </w:r>
          </w:p>
          <w:p w14:paraId="7512F7BF" w14:textId="77777777" w:rsidR="00AE0CBD" w:rsidRDefault="003758EF">
            <w:pPr>
              <w:pStyle w:val="aff5"/>
              <w:rPr>
                <w:rFonts w:ascii="Times New Roman" w:hAnsi="Times New Roman"/>
                <w:b/>
                <w:bCs/>
                <w:color w:val="auto"/>
                <w:lang w:eastAsia="ru-RU"/>
              </w:rPr>
            </w:pPr>
            <w:r>
              <w:rPr>
                <w:rFonts w:ascii="Times New Roman" w:hAnsi="Times New Roman"/>
                <w:b/>
                <w:bCs/>
                <w:color w:val="auto"/>
                <w:lang w:eastAsia="ru-RU"/>
              </w:rPr>
              <w:t>Государственное бюджетное учреждение дополнительного образования спортивная школа Центрального района Санкт-Петербурга</w:t>
            </w:r>
          </w:p>
          <w:p w14:paraId="73B759B0" w14:textId="77777777" w:rsidR="00AE0CBD" w:rsidRDefault="00AE0CBD">
            <w:pPr>
              <w:pStyle w:val="aff5"/>
              <w:rPr>
                <w:rFonts w:ascii="Times New Roman" w:hAnsi="Times New Roman"/>
                <w:b/>
                <w:bCs/>
                <w:color w:val="auto"/>
                <w:lang w:eastAsia="ru-RU"/>
              </w:rPr>
            </w:pPr>
          </w:p>
          <w:p w14:paraId="5BF8A627" w14:textId="77777777" w:rsidR="00AE0CBD" w:rsidRDefault="00AE0CBD">
            <w:pPr>
              <w:pStyle w:val="aff5"/>
              <w:rPr>
                <w:rFonts w:ascii="Times New Roman" w:hAnsi="Times New Roman"/>
                <w:color w:val="auto"/>
                <w:lang w:eastAsia="ru-RU"/>
              </w:rPr>
            </w:pPr>
          </w:p>
          <w:p w14:paraId="6D0B11B0" w14:textId="77777777" w:rsidR="00AE0CBD" w:rsidRDefault="00AE0CBD">
            <w:pPr>
              <w:pStyle w:val="aff5"/>
              <w:rPr>
                <w:rFonts w:ascii="Times New Roman" w:hAnsi="Times New Roman"/>
                <w:color w:val="auto"/>
                <w:lang w:eastAsia="ru-RU"/>
              </w:rPr>
            </w:pPr>
          </w:p>
          <w:p w14:paraId="5CB27FE0" w14:textId="77777777" w:rsidR="00AE0CBD" w:rsidRDefault="003758EF">
            <w:pPr>
              <w:widowControl w:val="0"/>
              <w:spacing w:after="0" w:line="240" w:lineRule="auto"/>
              <w:rPr>
                <w:color w:val="auto"/>
                <w:lang w:eastAsia="ru-RU"/>
              </w:rPr>
            </w:pPr>
            <w:r>
              <w:rPr>
                <w:color w:val="auto"/>
                <w:lang w:eastAsia="ru-RU"/>
              </w:rPr>
              <w:t>Директор</w:t>
            </w:r>
          </w:p>
          <w:p w14:paraId="46E0A6CA" w14:textId="77777777" w:rsidR="00AE0CBD" w:rsidRDefault="003758EF">
            <w:pPr>
              <w:widowControl w:val="0"/>
              <w:spacing w:after="0" w:line="240" w:lineRule="auto"/>
              <w:rPr>
                <w:color w:val="auto"/>
                <w:lang w:eastAsia="ru-RU"/>
              </w:rPr>
            </w:pPr>
            <w:r>
              <w:rPr>
                <w:color w:val="auto"/>
                <w:lang w:eastAsia="ru-RU"/>
              </w:rPr>
              <w:t>____________________/М</w:t>
            </w:r>
            <w:r>
              <w:rPr>
                <w:color w:val="auto"/>
                <w:lang w:val="en-US" w:eastAsia="ru-RU"/>
              </w:rPr>
              <w:t xml:space="preserve">.Ю. </w:t>
            </w:r>
            <w:proofErr w:type="spellStart"/>
            <w:r>
              <w:rPr>
                <w:color w:val="auto"/>
                <w:lang w:val="en-US" w:eastAsia="ru-RU"/>
              </w:rPr>
              <w:t>Баранов</w:t>
            </w:r>
            <w:proofErr w:type="spellEnd"/>
            <w:r>
              <w:rPr>
                <w:color w:val="auto"/>
                <w:lang w:eastAsia="ru-RU"/>
              </w:rPr>
              <w:t>/</w:t>
            </w:r>
          </w:p>
          <w:p w14:paraId="336B7B3C" w14:textId="77777777" w:rsidR="00AE0CBD" w:rsidRDefault="00AE0CBD">
            <w:pPr>
              <w:rPr>
                <w:color w:val="auto"/>
              </w:rPr>
            </w:pPr>
          </w:p>
        </w:tc>
        <w:tc>
          <w:tcPr>
            <w:tcW w:w="4945" w:type="dxa"/>
          </w:tcPr>
          <w:p w14:paraId="3D637D32" w14:textId="77777777" w:rsidR="00AE0CBD" w:rsidRDefault="003758EF">
            <w:pPr>
              <w:widowControl w:val="0"/>
              <w:spacing w:after="0" w:line="240" w:lineRule="auto"/>
              <w:rPr>
                <w:b/>
                <w:color w:val="auto"/>
                <w:lang w:eastAsia="ru-RU"/>
              </w:rPr>
            </w:pPr>
            <w:r>
              <w:rPr>
                <w:b/>
                <w:color w:val="auto"/>
                <w:lang w:eastAsia="ru-RU"/>
              </w:rPr>
              <w:t>ИСПОЛНИТЕЛЬ:</w:t>
            </w:r>
          </w:p>
          <w:p w14:paraId="5F547BA1" w14:textId="77777777" w:rsidR="00AE0CBD" w:rsidRDefault="00AE0CBD">
            <w:pPr>
              <w:pStyle w:val="aff5"/>
              <w:rPr>
                <w:rFonts w:ascii="Times New Roman" w:hAnsi="Times New Roman"/>
                <w:color w:val="auto"/>
                <w:lang w:eastAsia="ru-RU"/>
              </w:rPr>
            </w:pPr>
          </w:p>
          <w:p w14:paraId="1064C9C3" w14:textId="77777777" w:rsidR="006F2FA1" w:rsidRDefault="006F2FA1">
            <w:pPr>
              <w:pStyle w:val="aff5"/>
              <w:rPr>
                <w:rFonts w:ascii="Times New Roman" w:hAnsi="Times New Roman"/>
                <w:color w:val="auto"/>
                <w:lang w:eastAsia="ru-RU"/>
              </w:rPr>
            </w:pPr>
          </w:p>
          <w:p w14:paraId="70F3C152" w14:textId="77777777" w:rsidR="006F2FA1" w:rsidRDefault="006F2FA1">
            <w:pPr>
              <w:pStyle w:val="aff5"/>
              <w:rPr>
                <w:rFonts w:ascii="Times New Roman" w:hAnsi="Times New Roman"/>
                <w:color w:val="auto"/>
                <w:lang w:eastAsia="ru-RU"/>
              </w:rPr>
            </w:pPr>
          </w:p>
          <w:p w14:paraId="4717BB3C" w14:textId="77777777" w:rsidR="00AE0CBD" w:rsidRDefault="00AE0CBD">
            <w:pPr>
              <w:pStyle w:val="aff5"/>
              <w:rPr>
                <w:rFonts w:ascii="Times New Roman" w:hAnsi="Times New Roman"/>
                <w:color w:val="auto"/>
                <w:lang w:eastAsia="ru-RU"/>
              </w:rPr>
            </w:pPr>
          </w:p>
          <w:p w14:paraId="7476CE47" w14:textId="77777777" w:rsidR="00AE0CBD" w:rsidRDefault="00AE0CBD">
            <w:pPr>
              <w:pStyle w:val="aff5"/>
              <w:rPr>
                <w:rFonts w:ascii="Times New Roman" w:hAnsi="Times New Roman"/>
                <w:color w:val="auto"/>
                <w:lang w:eastAsia="ru-RU"/>
              </w:rPr>
            </w:pPr>
          </w:p>
          <w:p w14:paraId="0CD45FB3" w14:textId="77777777" w:rsidR="00AE0CBD" w:rsidRDefault="00AE0CBD">
            <w:pPr>
              <w:pStyle w:val="aff5"/>
              <w:rPr>
                <w:rFonts w:ascii="Times New Roman" w:hAnsi="Times New Roman"/>
                <w:color w:val="auto"/>
                <w:lang w:eastAsia="ru-RU"/>
              </w:rPr>
            </w:pPr>
          </w:p>
          <w:p w14:paraId="4A680AB4" w14:textId="77777777" w:rsidR="00AE0CBD" w:rsidRDefault="00AE0CBD">
            <w:pPr>
              <w:widowControl w:val="0"/>
              <w:spacing w:after="0" w:line="240" w:lineRule="auto"/>
              <w:rPr>
                <w:color w:val="auto"/>
                <w:lang w:eastAsia="ru-RU"/>
              </w:rPr>
            </w:pPr>
          </w:p>
          <w:p w14:paraId="146F6978" w14:textId="6A69D236" w:rsidR="00AE0CBD" w:rsidRDefault="003758EF">
            <w:pPr>
              <w:widowControl w:val="0"/>
              <w:spacing w:after="0" w:line="240" w:lineRule="auto"/>
              <w:rPr>
                <w:color w:val="auto"/>
                <w:lang w:eastAsia="ru-RU"/>
              </w:rPr>
            </w:pPr>
            <w:r>
              <w:rPr>
                <w:color w:val="auto"/>
                <w:lang w:eastAsia="ru-RU"/>
              </w:rPr>
              <w:t>____________________/</w:t>
            </w:r>
            <w:r w:rsidR="006F2FA1">
              <w:rPr>
                <w:color w:val="auto"/>
                <w:lang w:eastAsia="ru-RU"/>
              </w:rPr>
              <w:t>_____________/</w:t>
            </w:r>
          </w:p>
          <w:p w14:paraId="112DDE6A" w14:textId="77777777" w:rsidR="00AE0CBD" w:rsidRDefault="00AE0CBD">
            <w:pPr>
              <w:widowControl w:val="0"/>
              <w:spacing w:after="0" w:line="240" w:lineRule="auto"/>
              <w:rPr>
                <w:b/>
                <w:color w:val="auto"/>
                <w:lang w:eastAsia="ru-RU"/>
              </w:rPr>
            </w:pPr>
          </w:p>
        </w:tc>
      </w:tr>
      <w:tr w:rsidR="00AE0CBD" w14:paraId="29E292C2" w14:textId="77777777">
        <w:tc>
          <w:tcPr>
            <w:tcW w:w="4944" w:type="dxa"/>
          </w:tcPr>
          <w:p w14:paraId="2DC46DEB" w14:textId="77777777" w:rsidR="00AE0CBD" w:rsidRDefault="00AE0CBD">
            <w:pPr>
              <w:widowControl w:val="0"/>
              <w:spacing w:after="0" w:line="240" w:lineRule="auto"/>
              <w:rPr>
                <w:color w:val="auto"/>
                <w:lang w:eastAsia="ru-RU"/>
              </w:rPr>
            </w:pPr>
          </w:p>
          <w:p w14:paraId="63B9ABEE" w14:textId="77777777" w:rsidR="00AE0CBD" w:rsidRDefault="00AE0CBD">
            <w:pPr>
              <w:widowControl w:val="0"/>
              <w:spacing w:after="0" w:line="240" w:lineRule="auto"/>
              <w:rPr>
                <w:rFonts w:eastAsia="Calibri"/>
                <w:b/>
                <w:color w:val="auto"/>
                <w:lang w:eastAsia="ru-RU"/>
              </w:rPr>
            </w:pPr>
          </w:p>
        </w:tc>
        <w:tc>
          <w:tcPr>
            <w:tcW w:w="4945" w:type="dxa"/>
          </w:tcPr>
          <w:p w14:paraId="6505C850" w14:textId="77777777" w:rsidR="00AE0CBD" w:rsidRDefault="00AE0CBD">
            <w:pPr>
              <w:widowControl w:val="0"/>
              <w:spacing w:after="0" w:line="240" w:lineRule="auto"/>
              <w:rPr>
                <w:b/>
                <w:color w:val="auto"/>
                <w:lang w:eastAsia="ru-RU"/>
              </w:rPr>
            </w:pPr>
          </w:p>
        </w:tc>
      </w:tr>
    </w:tbl>
    <w:p w14:paraId="7424F351" w14:textId="77777777" w:rsidR="00AE0CBD" w:rsidRDefault="00AE0CBD">
      <w:pPr>
        <w:widowControl w:val="0"/>
        <w:spacing w:after="0" w:line="240" w:lineRule="auto"/>
        <w:rPr>
          <w:bCs/>
          <w:iCs/>
          <w:color w:val="auto"/>
          <w:kern w:val="28"/>
          <w:lang w:eastAsia="ru-RU"/>
        </w:rPr>
      </w:pPr>
    </w:p>
    <w:p w14:paraId="48975845" w14:textId="77777777" w:rsidR="00AE0CBD" w:rsidRDefault="003758EF">
      <w:pPr>
        <w:widowControl w:val="0"/>
        <w:spacing w:after="0" w:line="240" w:lineRule="auto"/>
        <w:rPr>
          <w:b/>
          <w:bCs/>
          <w:i/>
          <w:iCs/>
          <w:color w:val="auto"/>
          <w:kern w:val="28"/>
          <w:lang w:eastAsia="ru-RU"/>
        </w:rPr>
      </w:pPr>
      <w:r>
        <w:rPr>
          <w:b/>
          <w:bCs/>
          <w:i/>
          <w:iCs/>
          <w:color w:val="auto"/>
          <w:kern w:val="28"/>
          <w:lang w:eastAsia="ru-RU"/>
        </w:rPr>
        <w:br w:type="page"/>
      </w:r>
    </w:p>
    <w:bookmarkEnd w:id="1"/>
    <w:p w14:paraId="712233FE" w14:textId="77777777" w:rsidR="00AE0CBD" w:rsidRDefault="00AE0CBD">
      <w:pPr>
        <w:widowControl w:val="0"/>
        <w:tabs>
          <w:tab w:val="left" w:pos="1080"/>
        </w:tabs>
        <w:spacing w:after="0" w:line="240" w:lineRule="auto"/>
        <w:jc w:val="right"/>
        <w:outlineLvl w:val="2"/>
        <w:rPr>
          <w:b/>
          <w:bCs/>
          <w:iCs/>
          <w:color w:val="auto"/>
          <w:kern w:val="28"/>
          <w:lang w:eastAsia="ru-RU"/>
        </w:rPr>
        <w:sectPr w:rsidR="00AE0CBD">
          <w:pgSz w:w="11906" w:h="16838"/>
          <w:pgMar w:top="1134" w:right="567" w:bottom="1440" w:left="1134" w:header="0" w:footer="0" w:gutter="0"/>
          <w:cols w:space="720"/>
        </w:sectPr>
      </w:pPr>
    </w:p>
    <w:p w14:paraId="48318AD0" w14:textId="77777777" w:rsidR="00AE0CBD" w:rsidRPr="00753352" w:rsidRDefault="003758EF">
      <w:pPr>
        <w:widowControl w:val="0"/>
        <w:tabs>
          <w:tab w:val="left" w:pos="1080"/>
        </w:tabs>
        <w:spacing w:after="0" w:line="240" w:lineRule="auto"/>
        <w:jc w:val="right"/>
        <w:outlineLvl w:val="2"/>
        <w:rPr>
          <w:b/>
          <w:bCs/>
          <w:iCs/>
          <w:color w:val="auto"/>
          <w:kern w:val="28"/>
          <w:lang w:eastAsia="ru-RU"/>
        </w:rPr>
      </w:pPr>
      <w:r w:rsidRPr="00753352">
        <w:rPr>
          <w:b/>
          <w:bCs/>
          <w:iCs/>
          <w:color w:val="auto"/>
          <w:kern w:val="28"/>
          <w:lang w:eastAsia="ru-RU"/>
        </w:rPr>
        <w:lastRenderedPageBreak/>
        <w:t>Приложение № 2</w:t>
      </w:r>
    </w:p>
    <w:p w14:paraId="2FA72B00" w14:textId="77777777" w:rsidR="003F63E6" w:rsidRPr="00753352" w:rsidRDefault="003F63E6" w:rsidP="003F63E6">
      <w:pPr>
        <w:widowControl w:val="0"/>
        <w:tabs>
          <w:tab w:val="left" w:pos="1080"/>
        </w:tabs>
        <w:spacing w:after="0" w:line="240" w:lineRule="auto"/>
        <w:jc w:val="right"/>
        <w:outlineLvl w:val="2"/>
        <w:rPr>
          <w:b/>
          <w:bCs/>
          <w:iCs/>
          <w:color w:val="auto"/>
          <w:kern w:val="28"/>
          <w:lang w:eastAsia="ru-RU"/>
        </w:rPr>
      </w:pPr>
      <w:r w:rsidRPr="00753352">
        <w:rPr>
          <w:b/>
          <w:bCs/>
          <w:iCs/>
          <w:color w:val="auto"/>
          <w:kern w:val="28"/>
          <w:lang w:eastAsia="ru-RU"/>
        </w:rPr>
        <w:t xml:space="preserve">к контракту </w:t>
      </w:r>
    </w:p>
    <w:p w14:paraId="3B2965E2" w14:textId="763C62E6" w:rsidR="003F63E6" w:rsidRPr="00753352" w:rsidRDefault="003F63E6" w:rsidP="003F63E6">
      <w:pPr>
        <w:widowControl w:val="0"/>
        <w:tabs>
          <w:tab w:val="left" w:pos="1080"/>
        </w:tabs>
        <w:spacing w:after="0" w:line="240" w:lineRule="auto"/>
        <w:jc w:val="right"/>
        <w:outlineLvl w:val="2"/>
        <w:rPr>
          <w:b/>
          <w:bCs/>
          <w:iCs/>
          <w:color w:val="auto"/>
          <w:kern w:val="28"/>
          <w:lang w:eastAsia="ru-RU"/>
        </w:rPr>
      </w:pPr>
      <w:r w:rsidRPr="00753352">
        <w:rPr>
          <w:b/>
          <w:bCs/>
          <w:iCs/>
          <w:color w:val="auto"/>
          <w:kern w:val="28"/>
          <w:lang w:eastAsia="ru-RU"/>
        </w:rPr>
        <w:t>№СШ-МЕД-202</w:t>
      </w:r>
      <w:r w:rsidR="006F2FA1">
        <w:rPr>
          <w:b/>
          <w:bCs/>
          <w:iCs/>
          <w:color w:val="auto"/>
          <w:kern w:val="28"/>
          <w:lang w:eastAsia="ru-RU"/>
        </w:rPr>
        <w:t>6</w:t>
      </w:r>
      <w:r w:rsidRPr="00753352">
        <w:rPr>
          <w:b/>
          <w:bCs/>
          <w:iCs/>
          <w:color w:val="auto"/>
          <w:kern w:val="28"/>
          <w:lang w:eastAsia="ru-RU"/>
        </w:rPr>
        <w:t xml:space="preserve"> от ___________</w:t>
      </w:r>
    </w:p>
    <w:p w14:paraId="3E36627F" w14:textId="77777777" w:rsidR="003F63E6" w:rsidRPr="00753352" w:rsidRDefault="003F63E6">
      <w:pPr>
        <w:widowControl w:val="0"/>
        <w:tabs>
          <w:tab w:val="left" w:pos="1080"/>
        </w:tabs>
        <w:spacing w:after="0" w:line="240" w:lineRule="auto"/>
        <w:jc w:val="right"/>
        <w:outlineLvl w:val="2"/>
        <w:rPr>
          <w:b/>
          <w:bCs/>
          <w:iCs/>
          <w:color w:val="auto"/>
          <w:kern w:val="28"/>
          <w:lang w:eastAsia="ru-RU"/>
        </w:rPr>
      </w:pPr>
    </w:p>
    <w:p w14:paraId="476D8258" w14:textId="77777777" w:rsidR="00AE0CBD" w:rsidRPr="00753352" w:rsidRDefault="00AE0CBD">
      <w:pPr>
        <w:widowControl w:val="0"/>
        <w:tabs>
          <w:tab w:val="left" w:pos="180"/>
          <w:tab w:val="left" w:pos="5400"/>
          <w:tab w:val="left" w:pos="6660"/>
        </w:tabs>
        <w:spacing w:after="0" w:line="240" w:lineRule="auto"/>
        <w:jc w:val="center"/>
        <w:rPr>
          <w:b/>
          <w:color w:val="auto"/>
          <w:lang w:eastAsia="ru-RU"/>
        </w:rPr>
      </w:pPr>
    </w:p>
    <w:p w14:paraId="4F2E4C80" w14:textId="77777777" w:rsidR="00AE0CBD" w:rsidRPr="00753352" w:rsidRDefault="00AE0CBD">
      <w:pPr>
        <w:widowControl w:val="0"/>
        <w:tabs>
          <w:tab w:val="left" w:pos="180"/>
          <w:tab w:val="left" w:pos="5400"/>
          <w:tab w:val="left" w:pos="6660"/>
        </w:tabs>
        <w:spacing w:after="0" w:line="240" w:lineRule="auto"/>
        <w:jc w:val="center"/>
        <w:rPr>
          <w:b/>
          <w:color w:val="auto"/>
          <w:lang w:eastAsia="ru-RU"/>
        </w:rPr>
      </w:pPr>
    </w:p>
    <w:p w14:paraId="3E399EDF" w14:textId="77777777" w:rsidR="00AE0CBD" w:rsidRPr="00753352" w:rsidRDefault="00AE0CBD">
      <w:pPr>
        <w:widowControl w:val="0"/>
        <w:tabs>
          <w:tab w:val="left" w:pos="180"/>
          <w:tab w:val="left" w:pos="5400"/>
          <w:tab w:val="left" w:pos="6660"/>
        </w:tabs>
        <w:spacing w:after="0" w:line="240" w:lineRule="auto"/>
        <w:jc w:val="center"/>
        <w:rPr>
          <w:b/>
          <w:color w:val="auto"/>
          <w:lang w:eastAsia="ru-RU"/>
        </w:rPr>
      </w:pPr>
    </w:p>
    <w:p w14:paraId="439098B8" w14:textId="77777777" w:rsidR="00AE0CBD" w:rsidRPr="00753352" w:rsidRDefault="003758EF">
      <w:pPr>
        <w:widowControl w:val="0"/>
        <w:tabs>
          <w:tab w:val="left" w:pos="180"/>
          <w:tab w:val="left" w:pos="5400"/>
          <w:tab w:val="left" w:pos="6660"/>
        </w:tabs>
        <w:spacing w:after="0" w:line="240" w:lineRule="auto"/>
        <w:jc w:val="center"/>
        <w:rPr>
          <w:b/>
          <w:color w:val="auto"/>
          <w:lang w:eastAsia="ru-RU"/>
        </w:rPr>
      </w:pPr>
      <w:r w:rsidRPr="00753352">
        <w:rPr>
          <w:b/>
          <w:color w:val="auto"/>
          <w:lang w:eastAsia="ru-RU"/>
        </w:rPr>
        <w:t>Расчет цены контракта</w:t>
      </w:r>
    </w:p>
    <w:p w14:paraId="1D3F9E2B" w14:textId="77777777" w:rsidR="00AE0CBD" w:rsidRPr="00753352" w:rsidRDefault="00AE0CBD">
      <w:pPr>
        <w:spacing w:after="0" w:line="240" w:lineRule="auto"/>
        <w:rPr>
          <w:iCs/>
          <w:color w:val="auto"/>
          <w:lang w:eastAsia="ru-RU"/>
        </w:rPr>
      </w:pPr>
    </w:p>
    <w:p w14:paraId="2CA38A80" w14:textId="77777777" w:rsidR="00AE0CBD" w:rsidRPr="00753352" w:rsidRDefault="00AE0CBD">
      <w:pPr>
        <w:spacing w:after="0" w:line="240" w:lineRule="auto"/>
        <w:rPr>
          <w:iCs/>
          <w:color w:val="auto"/>
          <w:lang w:eastAsia="ru-RU"/>
        </w:rPr>
      </w:pPr>
    </w:p>
    <w:tbl>
      <w:tblPr>
        <w:tblW w:w="1432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7922"/>
        <w:gridCol w:w="1412"/>
        <w:gridCol w:w="1412"/>
        <w:gridCol w:w="1549"/>
        <w:gridCol w:w="1499"/>
      </w:tblGrid>
      <w:tr w:rsidR="00AE0CBD" w:rsidRPr="00753352" w14:paraId="304FA5E4" w14:textId="77777777" w:rsidTr="00770AF4">
        <w:trPr>
          <w:trHeight w:val="90"/>
        </w:trPr>
        <w:tc>
          <w:tcPr>
            <w:tcW w:w="532" w:type="dxa"/>
            <w:vAlign w:val="center"/>
          </w:tcPr>
          <w:p w14:paraId="190510CB" w14:textId="77777777" w:rsidR="00AE0CBD" w:rsidRPr="00753352" w:rsidRDefault="003758EF">
            <w:pPr>
              <w:widowControl w:val="0"/>
              <w:spacing w:after="0" w:line="240" w:lineRule="auto"/>
              <w:jc w:val="center"/>
              <w:rPr>
                <w:rFonts w:eastAsia="Times New Roman"/>
                <w:b/>
                <w:bCs/>
                <w:sz w:val="22"/>
                <w:szCs w:val="22"/>
                <w:lang w:eastAsia="ru-RU"/>
              </w:rPr>
            </w:pPr>
            <w:r w:rsidRPr="00753352">
              <w:rPr>
                <w:rFonts w:eastAsia="Times New Roman"/>
                <w:b/>
                <w:bCs/>
                <w:sz w:val="22"/>
                <w:szCs w:val="22"/>
                <w:lang w:eastAsia="ru-RU"/>
              </w:rPr>
              <w:t>№ п/п</w:t>
            </w:r>
          </w:p>
        </w:tc>
        <w:tc>
          <w:tcPr>
            <w:tcW w:w="7922" w:type="dxa"/>
            <w:vAlign w:val="center"/>
          </w:tcPr>
          <w:p w14:paraId="7261E960" w14:textId="77777777" w:rsidR="00AE0CBD" w:rsidRPr="00753352" w:rsidRDefault="003758EF">
            <w:pPr>
              <w:widowControl w:val="0"/>
              <w:spacing w:after="0" w:line="240" w:lineRule="auto"/>
              <w:jc w:val="center"/>
              <w:rPr>
                <w:rFonts w:eastAsia="Times New Roman"/>
                <w:b/>
                <w:bCs/>
                <w:sz w:val="22"/>
                <w:szCs w:val="22"/>
                <w:lang w:eastAsia="ru-RU"/>
              </w:rPr>
            </w:pPr>
            <w:r w:rsidRPr="00753352">
              <w:rPr>
                <w:rFonts w:eastAsia="Times New Roman"/>
                <w:b/>
                <w:bCs/>
                <w:sz w:val="22"/>
                <w:szCs w:val="22"/>
                <w:lang w:eastAsia="ru-RU"/>
              </w:rPr>
              <w:t>Наименование услуги</w:t>
            </w:r>
          </w:p>
        </w:tc>
        <w:tc>
          <w:tcPr>
            <w:tcW w:w="1412" w:type="dxa"/>
            <w:vAlign w:val="center"/>
          </w:tcPr>
          <w:p w14:paraId="3142F978" w14:textId="77777777" w:rsidR="00AE0CBD" w:rsidRPr="00753352" w:rsidRDefault="003758EF">
            <w:pPr>
              <w:widowControl w:val="0"/>
              <w:spacing w:after="0" w:line="240" w:lineRule="auto"/>
              <w:jc w:val="center"/>
              <w:rPr>
                <w:rFonts w:eastAsia="Times New Roman"/>
                <w:b/>
                <w:bCs/>
                <w:sz w:val="22"/>
                <w:szCs w:val="22"/>
                <w:lang w:eastAsia="ru-RU"/>
              </w:rPr>
            </w:pPr>
            <w:r w:rsidRPr="00753352">
              <w:rPr>
                <w:rFonts w:eastAsia="Times New Roman"/>
                <w:b/>
                <w:bCs/>
                <w:sz w:val="22"/>
                <w:szCs w:val="22"/>
                <w:lang w:eastAsia="ru-RU"/>
              </w:rPr>
              <w:t>Ед. изм.</w:t>
            </w:r>
          </w:p>
        </w:tc>
        <w:tc>
          <w:tcPr>
            <w:tcW w:w="1412" w:type="dxa"/>
            <w:vAlign w:val="center"/>
          </w:tcPr>
          <w:p w14:paraId="71693227" w14:textId="77777777" w:rsidR="00AE0CBD" w:rsidRPr="00753352" w:rsidRDefault="003758EF">
            <w:pPr>
              <w:widowControl w:val="0"/>
              <w:spacing w:after="0" w:line="240" w:lineRule="auto"/>
              <w:jc w:val="center"/>
              <w:rPr>
                <w:rFonts w:eastAsia="Times New Roman"/>
                <w:b/>
                <w:bCs/>
                <w:sz w:val="22"/>
                <w:szCs w:val="22"/>
                <w:lang w:eastAsia="ru-RU"/>
              </w:rPr>
            </w:pPr>
            <w:r w:rsidRPr="00753352">
              <w:rPr>
                <w:rFonts w:eastAsia="Times New Roman"/>
                <w:b/>
                <w:bCs/>
                <w:sz w:val="22"/>
                <w:szCs w:val="22"/>
                <w:lang w:eastAsia="ru-RU"/>
              </w:rPr>
              <w:t>Кол-во</w:t>
            </w:r>
          </w:p>
        </w:tc>
        <w:tc>
          <w:tcPr>
            <w:tcW w:w="1549" w:type="dxa"/>
            <w:vAlign w:val="center"/>
          </w:tcPr>
          <w:p w14:paraId="6BB5FFE5" w14:textId="77777777" w:rsidR="00AE0CBD" w:rsidRPr="00753352" w:rsidRDefault="003758EF">
            <w:pPr>
              <w:widowControl w:val="0"/>
              <w:spacing w:after="0" w:line="240" w:lineRule="auto"/>
              <w:jc w:val="center"/>
              <w:rPr>
                <w:rFonts w:eastAsia="Times New Roman"/>
                <w:b/>
                <w:bCs/>
                <w:sz w:val="22"/>
                <w:szCs w:val="22"/>
                <w:lang w:eastAsia="ru-RU"/>
              </w:rPr>
            </w:pPr>
            <w:r w:rsidRPr="00753352">
              <w:rPr>
                <w:rFonts w:eastAsia="Times New Roman"/>
                <w:b/>
                <w:bCs/>
                <w:sz w:val="22"/>
                <w:szCs w:val="22"/>
                <w:lang w:eastAsia="ru-RU"/>
              </w:rPr>
              <w:t>Цена за единицу (руб.)</w:t>
            </w:r>
          </w:p>
        </w:tc>
        <w:tc>
          <w:tcPr>
            <w:tcW w:w="1499" w:type="dxa"/>
            <w:vAlign w:val="center"/>
          </w:tcPr>
          <w:p w14:paraId="4026EC9A" w14:textId="77777777" w:rsidR="00AE0CBD" w:rsidRPr="00753352" w:rsidRDefault="003758EF">
            <w:pPr>
              <w:widowControl w:val="0"/>
              <w:spacing w:after="0" w:line="240" w:lineRule="auto"/>
              <w:jc w:val="center"/>
              <w:rPr>
                <w:rFonts w:eastAsia="Times New Roman"/>
                <w:b/>
                <w:bCs/>
                <w:sz w:val="22"/>
                <w:szCs w:val="22"/>
                <w:lang w:eastAsia="ru-RU"/>
              </w:rPr>
            </w:pPr>
            <w:r w:rsidRPr="00753352">
              <w:rPr>
                <w:rFonts w:eastAsia="Times New Roman"/>
                <w:b/>
                <w:bCs/>
                <w:sz w:val="22"/>
                <w:szCs w:val="22"/>
                <w:lang w:eastAsia="ru-RU"/>
              </w:rPr>
              <w:t>Стоимость (руб.)</w:t>
            </w:r>
          </w:p>
        </w:tc>
      </w:tr>
      <w:tr w:rsidR="00770AF4" w:rsidRPr="00753352" w14:paraId="42CFD943" w14:textId="77777777" w:rsidTr="000136D4">
        <w:trPr>
          <w:trHeight w:val="567"/>
        </w:trPr>
        <w:tc>
          <w:tcPr>
            <w:tcW w:w="532" w:type="dxa"/>
            <w:vAlign w:val="center"/>
          </w:tcPr>
          <w:p w14:paraId="7A9BDC6A" w14:textId="77777777" w:rsidR="00770AF4" w:rsidRPr="00753352"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1</w:t>
            </w:r>
          </w:p>
        </w:tc>
        <w:tc>
          <w:tcPr>
            <w:tcW w:w="7922" w:type="dxa"/>
            <w:vAlign w:val="bottom"/>
          </w:tcPr>
          <w:p w14:paraId="4863BE60" w14:textId="77777777" w:rsidR="00770AF4" w:rsidRPr="00753352" w:rsidRDefault="00770AF4">
            <w:pPr>
              <w:widowControl w:val="0"/>
              <w:spacing w:after="0" w:line="240" w:lineRule="auto"/>
              <w:rPr>
                <w:rFonts w:eastAsia="Times New Roman"/>
                <w:sz w:val="22"/>
                <w:szCs w:val="22"/>
                <w:lang w:eastAsia="ru-RU"/>
              </w:rPr>
            </w:pPr>
            <w:r w:rsidRPr="00753352">
              <w:rPr>
                <w:rFonts w:eastAsia="Times New Roman"/>
                <w:sz w:val="22"/>
                <w:szCs w:val="22"/>
                <w:lang w:eastAsia="ru-RU"/>
              </w:rPr>
              <w:t>Осмотр врача терапевта с выдачей заключения и оформлением результатов осмотра в санитарной медицинской книжке</w:t>
            </w:r>
          </w:p>
        </w:tc>
        <w:tc>
          <w:tcPr>
            <w:tcW w:w="1412" w:type="dxa"/>
            <w:vAlign w:val="center"/>
          </w:tcPr>
          <w:p w14:paraId="358B4A0F" w14:textId="77777777" w:rsidR="00770AF4" w:rsidRPr="00753352"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ЧЕЛ.</w:t>
            </w:r>
          </w:p>
        </w:tc>
        <w:tc>
          <w:tcPr>
            <w:tcW w:w="1412" w:type="dxa"/>
            <w:vAlign w:val="center"/>
          </w:tcPr>
          <w:p w14:paraId="3BA4EB7B" w14:textId="656B5D18" w:rsidR="00770AF4" w:rsidRPr="00753352"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8</w:t>
            </w:r>
            <w:r w:rsidR="006F2FA1">
              <w:rPr>
                <w:rFonts w:eastAsia="Times New Roman"/>
                <w:sz w:val="22"/>
                <w:szCs w:val="22"/>
                <w:lang w:eastAsia="ru-RU"/>
              </w:rPr>
              <w:t>0</w:t>
            </w:r>
          </w:p>
        </w:tc>
        <w:tc>
          <w:tcPr>
            <w:tcW w:w="1549" w:type="dxa"/>
          </w:tcPr>
          <w:p w14:paraId="40EA92D8" w14:textId="2F911783" w:rsidR="00770AF4" w:rsidRPr="00753352" w:rsidRDefault="00770AF4" w:rsidP="00542547">
            <w:pPr>
              <w:rPr>
                <w:sz w:val="22"/>
                <w:szCs w:val="22"/>
              </w:rPr>
            </w:pPr>
          </w:p>
        </w:tc>
        <w:tc>
          <w:tcPr>
            <w:tcW w:w="1499" w:type="dxa"/>
          </w:tcPr>
          <w:p w14:paraId="0210350D" w14:textId="373962D3" w:rsidR="00770AF4" w:rsidRPr="00753352" w:rsidRDefault="00770AF4" w:rsidP="00CC316D">
            <w:pPr>
              <w:rPr>
                <w:sz w:val="22"/>
                <w:szCs w:val="22"/>
              </w:rPr>
            </w:pPr>
          </w:p>
        </w:tc>
      </w:tr>
      <w:tr w:rsidR="00770AF4" w:rsidRPr="00753352" w14:paraId="0B157A2C" w14:textId="77777777" w:rsidTr="000136D4">
        <w:trPr>
          <w:trHeight w:val="255"/>
        </w:trPr>
        <w:tc>
          <w:tcPr>
            <w:tcW w:w="532" w:type="dxa"/>
            <w:vAlign w:val="center"/>
          </w:tcPr>
          <w:p w14:paraId="3ACEB942" w14:textId="77777777" w:rsidR="00770AF4" w:rsidRPr="00753352"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2</w:t>
            </w:r>
          </w:p>
        </w:tc>
        <w:tc>
          <w:tcPr>
            <w:tcW w:w="7922" w:type="dxa"/>
            <w:vAlign w:val="bottom"/>
          </w:tcPr>
          <w:p w14:paraId="27A5E242" w14:textId="77777777" w:rsidR="00770AF4" w:rsidRPr="00753352" w:rsidRDefault="00770AF4">
            <w:pPr>
              <w:widowControl w:val="0"/>
              <w:spacing w:after="0" w:line="240" w:lineRule="auto"/>
              <w:rPr>
                <w:rFonts w:eastAsia="Times New Roman"/>
                <w:sz w:val="22"/>
                <w:szCs w:val="22"/>
                <w:lang w:eastAsia="ru-RU"/>
              </w:rPr>
            </w:pPr>
            <w:r w:rsidRPr="00753352">
              <w:rPr>
                <w:rFonts w:eastAsia="Times New Roman"/>
                <w:sz w:val="22"/>
                <w:szCs w:val="22"/>
                <w:lang w:eastAsia="ru-RU"/>
              </w:rPr>
              <w:t>Осмотр врача оториноларинголога</w:t>
            </w:r>
          </w:p>
        </w:tc>
        <w:tc>
          <w:tcPr>
            <w:tcW w:w="1412" w:type="dxa"/>
            <w:vAlign w:val="center"/>
          </w:tcPr>
          <w:p w14:paraId="21E5CA2E" w14:textId="77777777" w:rsidR="00770AF4" w:rsidRPr="00753352"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ЧЕЛ.</w:t>
            </w:r>
          </w:p>
        </w:tc>
        <w:tc>
          <w:tcPr>
            <w:tcW w:w="1412" w:type="dxa"/>
            <w:vAlign w:val="center"/>
          </w:tcPr>
          <w:p w14:paraId="078A1624" w14:textId="2C18EACD" w:rsidR="00770AF4" w:rsidRPr="00753352"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8</w:t>
            </w:r>
            <w:r w:rsidR="006F2FA1">
              <w:rPr>
                <w:rFonts w:eastAsia="Times New Roman"/>
                <w:sz w:val="22"/>
                <w:szCs w:val="22"/>
                <w:lang w:eastAsia="ru-RU"/>
              </w:rPr>
              <w:t>0</w:t>
            </w:r>
          </w:p>
        </w:tc>
        <w:tc>
          <w:tcPr>
            <w:tcW w:w="1549" w:type="dxa"/>
          </w:tcPr>
          <w:p w14:paraId="578004DF" w14:textId="67D2CE7A" w:rsidR="00770AF4" w:rsidRPr="00753352" w:rsidRDefault="00770AF4" w:rsidP="00542547">
            <w:pPr>
              <w:rPr>
                <w:sz w:val="22"/>
                <w:szCs w:val="22"/>
              </w:rPr>
            </w:pPr>
          </w:p>
        </w:tc>
        <w:tc>
          <w:tcPr>
            <w:tcW w:w="1499" w:type="dxa"/>
          </w:tcPr>
          <w:p w14:paraId="6547B5C7" w14:textId="6C3FD4C7" w:rsidR="00770AF4" w:rsidRPr="00753352" w:rsidRDefault="00770AF4" w:rsidP="00CC316D">
            <w:pPr>
              <w:rPr>
                <w:sz w:val="22"/>
                <w:szCs w:val="22"/>
              </w:rPr>
            </w:pPr>
          </w:p>
        </w:tc>
      </w:tr>
      <w:tr w:rsidR="00770AF4" w:rsidRPr="00753352" w14:paraId="670727D0" w14:textId="77777777" w:rsidTr="000136D4">
        <w:trPr>
          <w:trHeight w:val="255"/>
        </w:trPr>
        <w:tc>
          <w:tcPr>
            <w:tcW w:w="532" w:type="dxa"/>
            <w:vAlign w:val="center"/>
          </w:tcPr>
          <w:p w14:paraId="51FCAC85" w14:textId="77777777" w:rsidR="00770AF4" w:rsidRPr="00753352"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3</w:t>
            </w:r>
          </w:p>
        </w:tc>
        <w:tc>
          <w:tcPr>
            <w:tcW w:w="7922" w:type="dxa"/>
            <w:vAlign w:val="bottom"/>
          </w:tcPr>
          <w:p w14:paraId="65734F8B" w14:textId="77777777" w:rsidR="00770AF4" w:rsidRPr="00753352" w:rsidRDefault="00770AF4">
            <w:pPr>
              <w:widowControl w:val="0"/>
              <w:spacing w:after="0" w:line="240" w:lineRule="auto"/>
              <w:rPr>
                <w:rFonts w:eastAsia="Times New Roman"/>
                <w:sz w:val="22"/>
                <w:szCs w:val="22"/>
                <w:lang w:eastAsia="ru-RU"/>
              </w:rPr>
            </w:pPr>
            <w:r w:rsidRPr="00753352">
              <w:rPr>
                <w:rFonts w:eastAsia="Times New Roman"/>
                <w:sz w:val="22"/>
                <w:szCs w:val="22"/>
                <w:lang w:eastAsia="ru-RU"/>
              </w:rPr>
              <w:t>Осмотр врача психиатра</w:t>
            </w:r>
          </w:p>
        </w:tc>
        <w:tc>
          <w:tcPr>
            <w:tcW w:w="1412" w:type="dxa"/>
            <w:vAlign w:val="center"/>
          </w:tcPr>
          <w:p w14:paraId="13BF708C" w14:textId="77777777" w:rsidR="00770AF4" w:rsidRPr="00753352"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ЧЕЛ.</w:t>
            </w:r>
          </w:p>
        </w:tc>
        <w:tc>
          <w:tcPr>
            <w:tcW w:w="1412" w:type="dxa"/>
            <w:vAlign w:val="center"/>
          </w:tcPr>
          <w:p w14:paraId="324D77A9" w14:textId="0780E590" w:rsidR="00770AF4" w:rsidRPr="00753352"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8</w:t>
            </w:r>
            <w:r w:rsidR="006F2FA1">
              <w:rPr>
                <w:rFonts w:eastAsia="Times New Roman"/>
                <w:sz w:val="22"/>
                <w:szCs w:val="22"/>
                <w:lang w:eastAsia="ru-RU"/>
              </w:rPr>
              <w:t>0</w:t>
            </w:r>
          </w:p>
        </w:tc>
        <w:tc>
          <w:tcPr>
            <w:tcW w:w="1549" w:type="dxa"/>
          </w:tcPr>
          <w:p w14:paraId="60F46F33" w14:textId="6F0D7749" w:rsidR="00770AF4" w:rsidRPr="00753352" w:rsidRDefault="00770AF4" w:rsidP="00542547">
            <w:pPr>
              <w:rPr>
                <w:sz w:val="22"/>
                <w:szCs w:val="22"/>
              </w:rPr>
            </w:pPr>
          </w:p>
        </w:tc>
        <w:tc>
          <w:tcPr>
            <w:tcW w:w="1499" w:type="dxa"/>
          </w:tcPr>
          <w:p w14:paraId="1C5AEB72" w14:textId="1D4805A6" w:rsidR="00770AF4" w:rsidRPr="00753352" w:rsidRDefault="00770AF4" w:rsidP="00CC316D">
            <w:pPr>
              <w:rPr>
                <w:sz w:val="22"/>
                <w:szCs w:val="22"/>
              </w:rPr>
            </w:pPr>
          </w:p>
        </w:tc>
      </w:tr>
      <w:tr w:rsidR="00770AF4" w:rsidRPr="00753352" w14:paraId="0A52F5F9" w14:textId="77777777" w:rsidTr="000136D4">
        <w:trPr>
          <w:trHeight w:val="255"/>
        </w:trPr>
        <w:tc>
          <w:tcPr>
            <w:tcW w:w="532" w:type="dxa"/>
            <w:vAlign w:val="center"/>
          </w:tcPr>
          <w:p w14:paraId="188F47A2" w14:textId="77777777" w:rsidR="00770AF4" w:rsidRPr="00753352"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4</w:t>
            </w:r>
          </w:p>
        </w:tc>
        <w:tc>
          <w:tcPr>
            <w:tcW w:w="7922" w:type="dxa"/>
            <w:vAlign w:val="bottom"/>
          </w:tcPr>
          <w:p w14:paraId="4BBBC900" w14:textId="77777777" w:rsidR="00770AF4" w:rsidRPr="00753352" w:rsidRDefault="00770AF4">
            <w:pPr>
              <w:widowControl w:val="0"/>
              <w:spacing w:after="0" w:line="240" w:lineRule="auto"/>
              <w:rPr>
                <w:rFonts w:eastAsia="Times New Roman"/>
                <w:sz w:val="22"/>
                <w:szCs w:val="22"/>
                <w:lang w:eastAsia="ru-RU"/>
              </w:rPr>
            </w:pPr>
            <w:r w:rsidRPr="00753352">
              <w:rPr>
                <w:rFonts w:eastAsia="Times New Roman"/>
                <w:sz w:val="22"/>
                <w:szCs w:val="22"/>
                <w:lang w:eastAsia="ru-RU"/>
              </w:rPr>
              <w:t>Осмотр врача нарколога</w:t>
            </w:r>
          </w:p>
        </w:tc>
        <w:tc>
          <w:tcPr>
            <w:tcW w:w="1412" w:type="dxa"/>
            <w:vAlign w:val="center"/>
          </w:tcPr>
          <w:p w14:paraId="7E1AD2D9" w14:textId="77777777" w:rsidR="00770AF4" w:rsidRPr="00753352" w:rsidRDefault="00770AF4">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6617C478" w14:textId="769B8179" w:rsidR="00770AF4" w:rsidRPr="00753352"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8</w:t>
            </w:r>
            <w:r w:rsidR="006F2FA1">
              <w:rPr>
                <w:rFonts w:eastAsia="Times New Roman"/>
                <w:sz w:val="22"/>
                <w:szCs w:val="22"/>
                <w:lang w:eastAsia="ru-RU"/>
              </w:rPr>
              <w:t>0</w:t>
            </w:r>
          </w:p>
        </w:tc>
        <w:tc>
          <w:tcPr>
            <w:tcW w:w="1549" w:type="dxa"/>
          </w:tcPr>
          <w:p w14:paraId="38D91054" w14:textId="69E880F9" w:rsidR="00770AF4" w:rsidRPr="00753352" w:rsidRDefault="00770AF4" w:rsidP="00542547">
            <w:pPr>
              <w:rPr>
                <w:sz w:val="22"/>
                <w:szCs w:val="22"/>
              </w:rPr>
            </w:pPr>
          </w:p>
        </w:tc>
        <w:tc>
          <w:tcPr>
            <w:tcW w:w="1499" w:type="dxa"/>
          </w:tcPr>
          <w:p w14:paraId="7A542D18" w14:textId="72A61E62" w:rsidR="00770AF4" w:rsidRPr="00753352" w:rsidRDefault="00770AF4" w:rsidP="00CC316D">
            <w:pPr>
              <w:rPr>
                <w:sz w:val="22"/>
                <w:szCs w:val="22"/>
              </w:rPr>
            </w:pPr>
          </w:p>
        </w:tc>
      </w:tr>
      <w:tr w:rsidR="00770AF4" w:rsidRPr="00753352" w14:paraId="3A55E7B3" w14:textId="77777777" w:rsidTr="000136D4">
        <w:trPr>
          <w:trHeight w:val="384"/>
        </w:trPr>
        <w:tc>
          <w:tcPr>
            <w:tcW w:w="532" w:type="dxa"/>
            <w:vAlign w:val="center"/>
          </w:tcPr>
          <w:p w14:paraId="2BB2F580" w14:textId="77777777" w:rsidR="00770AF4" w:rsidRPr="00753352"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5</w:t>
            </w:r>
          </w:p>
        </w:tc>
        <w:tc>
          <w:tcPr>
            <w:tcW w:w="7922" w:type="dxa"/>
            <w:vAlign w:val="bottom"/>
          </w:tcPr>
          <w:p w14:paraId="0B80F124" w14:textId="77777777" w:rsidR="00770AF4" w:rsidRPr="00753352" w:rsidRDefault="00770AF4">
            <w:pPr>
              <w:widowControl w:val="0"/>
              <w:spacing w:after="0" w:line="240" w:lineRule="auto"/>
              <w:rPr>
                <w:rFonts w:eastAsia="Times New Roman"/>
                <w:sz w:val="22"/>
                <w:szCs w:val="22"/>
                <w:lang w:eastAsia="ru-RU"/>
              </w:rPr>
            </w:pPr>
            <w:r w:rsidRPr="00753352">
              <w:rPr>
                <w:rFonts w:eastAsia="Times New Roman"/>
                <w:sz w:val="22"/>
                <w:szCs w:val="22"/>
                <w:lang w:eastAsia="ru-RU"/>
              </w:rPr>
              <w:t>Осмотр врача акушера-гинеколога с проведением бактериологического (на флору) и цитологического (на атипичные клетки) исследования</w:t>
            </w:r>
          </w:p>
        </w:tc>
        <w:tc>
          <w:tcPr>
            <w:tcW w:w="1412" w:type="dxa"/>
            <w:vAlign w:val="center"/>
          </w:tcPr>
          <w:p w14:paraId="6CAFAA0C" w14:textId="77777777" w:rsidR="00770AF4" w:rsidRPr="00753352" w:rsidRDefault="00770AF4">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2A1B8280" w14:textId="77777777" w:rsidR="00770AF4" w:rsidRPr="00753352"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60</w:t>
            </w:r>
          </w:p>
        </w:tc>
        <w:tc>
          <w:tcPr>
            <w:tcW w:w="1549" w:type="dxa"/>
          </w:tcPr>
          <w:p w14:paraId="7C6A30F4" w14:textId="3E4923E2" w:rsidR="00770AF4" w:rsidRPr="00753352" w:rsidRDefault="00770AF4" w:rsidP="00542547">
            <w:pPr>
              <w:rPr>
                <w:sz w:val="22"/>
                <w:szCs w:val="22"/>
              </w:rPr>
            </w:pPr>
          </w:p>
        </w:tc>
        <w:tc>
          <w:tcPr>
            <w:tcW w:w="1499" w:type="dxa"/>
          </w:tcPr>
          <w:p w14:paraId="10E4F349" w14:textId="17A8B58A" w:rsidR="00770AF4" w:rsidRPr="00753352" w:rsidRDefault="00770AF4" w:rsidP="00CC316D">
            <w:pPr>
              <w:rPr>
                <w:sz w:val="22"/>
                <w:szCs w:val="22"/>
              </w:rPr>
            </w:pPr>
          </w:p>
        </w:tc>
      </w:tr>
      <w:tr w:rsidR="00770AF4" w:rsidRPr="00753352" w14:paraId="16552C87" w14:textId="77777777" w:rsidTr="000136D4">
        <w:trPr>
          <w:trHeight w:val="290"/>
        </w:trPr>
        <w:tc>
          <w:tcPr>
            <w:tcW w:w="532" w:type="dxa"/>
            <w:vAlign w:val="center"/>
          </w:tcPr>
          <w:p w14:paraId="0CA69001" w14:textId="77777777" w:rsidR="00770AF4" w:rsidRPr="00753352"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6</w:t>
            </w:r>
          </w:p>
        </w:tc>
        <w:tc>
          <w:tcPr>
            <w:tcW w:w="7922" w:type="dxa"/>
            <w:vAlign w:val="bottom"/>
          </w:tcPr>
          <w:p w14:paraId="6CEF1EE6" w14:textId="77777777" w:rsidR="00770AF4" w:rsidRPr="00753352" w:rsidRDefault="00770AF4">
            <w:pPr>
              <w:widowControl w:val="0"/>
              <w:spacing w:after="0" w:line="240" w:lineRule="auto"/>
              <w:rPr>
                <w:rFonts w:eastAsia="Times New Roman"/>
                <w:sz w:val="22"/>
                <w:szCs w:val="22"/>
                <w:lang w:eastAsia="ru-RU"/>
              </w:rPr>
            </w:pPr>
            <w:r w:rsidRPr="00753352">
              <w:rPr>
                <w:rFonts w:eastAsia="Times New Roman"/>
                <w:sz w:val="22"/>
                <w:szCs w:val="22"/>
                <w:lang w:eastAsia="ru-RU"/>
              </w:rPr>
              <w:t>Маммография обеих молочных желез в двух проекциях (женщины после 40)</w:t>
            </w:r>
          </w:p>
        </w:tc>
        <w:tc>
          <w:tcPr>
            <w:tcW w:w="1412" w:type="dxa"/>
            <w:vAlign w:val="center"/>
          </w:tcPr>
          <w:p w14:paraId="2C8141A9" w14:textId="77777777" w:rsidR="00770AF4" w:rsidRPr="00753352" w:rsidRDefault="00770AF4">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75C0BDA5" w14:textId="50474B48" w:rsidR="00770AF4" w:rsidRPr="006F2FA1" w:rsidRDefault="006F2FA1">
            <w:pPr>
              <w:widowControl w:val="0"/>
              <w:spacing w:after="0" w:line="240" w:lineRule="auto"/>
              <w:jc w:val="center"/>
              <w:rPr>
                <w:rFonts w:eastAsia="Times New Roman"/>
                <w:sz w:val="22"/>
                <w:szCs w:val="22"/>
                <w:lang w:eastAsia="ru-RU"/>
              </w:rPr>
            </w:pPr>
            <w:r>
              <w:rPr>
                <w:rFonts w:eastAsia="Times New Roman"/>
                <w:sz w:val="22"/>
                <w:szCs w:val="22"/>
                <w:lang w:eastAsia="ru-RU"/>
              </w:rPr>
              <w:t>25</w:t>
            </w:r>
          </w:p>
        </w:tc>
        <w:tc>
          <w:tcPr>
            <w:tcW w:w="1549" w:type="dxa"/>
          </w:tcPr>
          <w:p w14:paraId="7E384731" w14:textId="6CDEED7F" w:rsidR="00770AF4" w:rsidRPr="00753352" w:rsidRDefault="00770AF4" w:rsidP="00542547">
            <w:pPr>
              <w:rPr>
                <w:sz w:val="22"/>
                <w:szCs w:val="22"/>
              </w:rPr>
            </w:pPr>
          </w:p>
        </w:tc>
        <w:tc>
          <w:tcPr>
            <w:tcW w:w="1499" w:type="dxa"/>
          </w:tcPr>
          <w:p w14:paraId="50102480" w14:textId="16F26A26" w:rsidR="00770AF4" w:rsidRPr="00753352" w:rsidRDefault="00770AF4" w:rsidP="00CC316D">
            <w:pPr>
              <w:rPr>
                <w:sz w:val="22"/>
                <w:szCs w:val="22"/>
              </w:rPr>
            </w:pPr>
          </w:p>
        </w:tc>
      </w:tr>
      <w:tr w:rsidR="00770AF4" w:rsidRPr="00753352" w14:paraId="50AAAAF9" w14:textId="77777777" w:rsidTr="000136D4">
        <w:trPr>
          <w:trHeight w:val="255"/>
        </w:trPr>
        <w:tc>
          <w:tcPr>
            <w:tcW w:w="532" w:type="dxa"/>
            <w:vAlign w:val="center"/>
          </w:tcPr>
          <w:p w14:paraId="5C99EB57" w14:textId="77777777" w:rsidR="00770AF4" w:rsidRPr="00753352"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7</w:t>
            </w:r>
          </w:p>
        </w:tc>
        <w:tc>
          <w:tcPr>
            <w:tcW w:w="7922" w:type="dxa"/>
            <w:vAlign w:val="bottom"/>
          </w:tcPr>
          <w:p w14:paraId="17E66092" w14:textId="77777777" w:rsidR="00770AF4" w:rsidRPr="00753352" w:rsidRDefault="00770AF4">
            <w:pPr>
              <w:widowControl w:val="0"/>
              <w:spacing w:after="0" w:line="240" w:lineRule="auto"/>
              <w:rPr>
                <w:rFonts w:eastAsia="Times New Roman"/>
                <w:sz w:val="22"/>
                <w:szCs w:val="22"/>
                <w:lang w:eastAsia="ru-RU"/>
              </w:rPr>
            </w:pPr>
            <w:r w:rsidRPr="00753352">
              <w:rPr>
                <w:rFonts w:eastAsia="Times New Roman"/>
                <w:sz w:val="22"/>
                <w:szCs w:val="22"/>
                <w:lang w:eastAsia="ru-RU"/>
              </w:rPr>
              <w:t>Мазок на GN</w:t>
            </w:r>
          </w:p>
        </w:tc>
        <w:tc>
          <w:tcPr>
            <w:tcW w:w="1412" w:type="dxa"/>
            <w:vAlign w:val="center"/>
          </w:tcPr>
          <w:p w14:paraId="7C136D18" w14:textId="77777777" w:rsidR="00770AF4" w:rsidRPr="00753352" w:rsidRDefault="00770AF4">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104D2A6E" w14:textId="15A4732E" w:rsidR="00770AF4" w:rsidRPr="00753352"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6</w:t>
            </w:r>
            <w:r w:rsidR="006F2FA1">
              <w:rPr>
                <w:rFonts w:eastAsia="Times New Roman"/>
                <w:sz w:val="22"/>
                <w:szCs w:val="22"/>
                <w:lang w:eastAsia="ru-RU"/>
              </w:rPr>
              <w:t>0</w:t>
            </w:r>
          </w:p>
        </w:tc>
        <w:tc>
          <w:tcPr>
            <w:tcW w:w="1549" w:type="dxa"/>
          </w:tcPr>
          <w:p w14:paraId="7B618969" w14:textId="1924A168" w:rsidR="00770AF4" w:rsidRPr="00753352" w:rsidRDefault="00770AF4" w:rsidP="00542547">
            <w:pPr>
              <w:rPr>
                <w:sz w:val="22"/>
                <w:szCs w:val="22"/>
              </w:rPr>
            </w:pPr>
          </w:p>
        </w:tc>
        <w:tc>
          <w:tcPr>
            <w:tcW w:w="1499" w:type="dxa"/>
          </w:tcPr>
          <w:p w14:paraId="67E17DF9" w14:textId="3F4A1C18" w:rsidR="00770AF4" w:rsidRPr="00753352" w:rsidRDefault="00770AF4" w:rsidP="00CC316D">
            <w:pPr>
              <w:rPr>
                <w:sz w:val="22"/>
                <w:szCs w:val="22"/>
              </w:rPr>
            </w:pPr>
          </w:p>
        </w:tc>
      </w:tr>
      <w:tr w:rsidR="00770AF4" w:rsidRPr="00753352" w14:paraId="14C1EA16" w14:textId="77777777" w:rsidTr="000136D4">
        <w:trPr>
          <w:trHeight w:val="415"/>
        </w:trPr>
        <w:tc>
          <w:tcPr>
            <w:tcW w:w="532" w:type="dxa"/>
            <w:vAlign w:val="center"/>
          </w:tcPr>
          <w:p w14:paraId="3E6DF36A" w14:textId="77777777" w:rsidR="00770AF4" w:rsidRPr="00753352"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8</w:t>
            </w:r>
          </w:p>
        </w:tc>
        <w:tc>
          <w:tcPr>
            <w:tcW w:w="7922" w:type="dxa"/>
            <w:vAlign w:val="bottom"/>
          </w:tcPr>
          <w:p w14:paraId="1B2004FF" w14:textId="77777777" w:rsidR="00770AF4" w:rsidRPr="00753352" w:rsidRDefault="00770AF4">
            <w:pPr>
              <w:widowControl w:val="0"/>
              <w:spacing w:after="0" w:line="240" w:lineRule="auto"/>
              <w:rPr>
                <w:rFonts w:eastAsia="Times New Roman"/>
                <w:sz w:val="22"/>
                <w:szCs w:val="22"/>
                <w:lang w:eastAsia="ru-RU"/>
              </w:rPr>
            </w:pPr>
            <w:r w:rsidRPr="00753352">
              <w:rPr>
                <w:rFonts w:eastAsia="Times New Roman"/>
                <w:sz w:val="22"/>
                <w:szCs w:val="22"/>
                <w:lang w:eastAsia="ru-RU"/>
              </w:rPr>
              <w:t>Клинический анализ крови (гемоглобин, цветной показатель, эритроциты, тромбоциты, лейкоциты, лейкоцитарная формула, СОЭ)</w:t>
            </w:r>
          </w:p>
        </w:tc>
        <w:tc>
          <w:tcPr>
            <w:tcW w:w="1412" w:type="dxa"/>
            <w:vAlign w:val="center"/>
          </w:tcPr>
          <w:p w14:paraId="366C7C29" w14:textId="77777777" w:rsidR="00770AF4" w:rsidRPr="00753352" w:rsidRDefault="00770AF4">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7AE3FC58" w14:textId="10318A4F" w:rsidR="00770AF4" w:rsidRPr="006F2FA1"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val="en-US" w:eastAsia="ru-RU"/>
              </w:rPr>
              <w:t>8</w:t>
            </w:r>
            <w:r w:rsidR="006F2FA1">
              <w:rPr>
                <w:rFonts w:eastAsia="Times New Roman"/>
                <w:sz w:val="22"/>
                <w:szCs w:val="22"/>
                <w:lang w:eastAsia="ru-RU"/>
              </w:rPr>
              <w:t>0</w:t>
            </w:r>
          </w:p>
        </w:tc>
        <w:tc>
          <w:tcPr>
            <w:tcW w:w="1549" w:type="dxa"/>
          </w:tcPr>
          <w:p w14:paraId="1754B8CD" w14:textId="12C95600" w:rsidR="00770AF4" w:rsidRPr="00753352" w:rsidRDefault="00770AF4" w:rsidP="00542547">
            <w:pPr>
              <w:rPr>
                <w:sz w:val="22"/>
                <w:szCs w:val="22"/>
              </w:rPr>
            </w:pPr>
          </w:p>
        </w:tc>
        <w:tc>
          <w:tcPr>
            <w:tcW w:w="1499" w:type="dxa"/>
          </w:tcPr>
          <w:p w14:paraId="28425BA1" w14:textId="2D50E0B5" w:rsidR="00770AF4" w:rsidRPr="00753352" w:rsidRDefault="00770AF4" w:rsidP="00CC316D">
            <w:pPr>
              <w:rPr>
                <w:sz w:val="22"/>
                <w:szCs w:val="22"/>
              </w:rPr>
            </w:pPr>
          </w:p>
        </w:tc>
      </w:tr>
      <w:tr w:rsidR="00770AF4" w:rsidRPr="00753352" w14:paraId="673A8D6B" w14:textId="77777777" w:rsidTr="000136D4">
        <w:trPr>
          <w:trHeight w:val="258"/>
        </w:trPr>
        <w:tc>
          <w:tcPr>
            <w:tcW w:w="532" w:type="dxa"/>
            <w:vAlign w:val="center"/>
          </w:tcPr>
          <w:p w14:paraId="6ED3308E" w14:textId="56A2F322" w:rsidR="00770AF4" w:rsidRPr="00753352" w:rsidRDefault="006F2FA1">
            <w:pPr>
              <w:widowControl w:val="0"/>
              <w:spacing w:after="0" w:line="240" w:lineRule="auto"/>
              <w:jc w:val="center"/>
              <w:rPr>
                <w:rFonts w:eastAsia="Times New Roman"/>
                <w:sz w:val="22"/>
                <w:szCs w:val="22"/>
                <w:lang w:eastAsia="ru-RU"/>
              </w:rPr>
            </w:pPr>
            <w:r>
              <w:rPr>
                <w:rFonts w:eastAsia="Times New Roman"/>
                <w:sz w:val="22"/>
                <w:szCs w:val="22"/>
                <w:lang w:eastAsia="ru-RU"/>
              </w:rPr>
              <w:t>9</w:t>
            </w:r>
          </w:p>
        </w:tc>
        <w:tc>
          <w:tcPr>
            <w:tcW w:w="7922" w:type="dxa"/>
            <w:vAlign w:val="bottom"/>
          </w:tcPr>
          <w:p w14:paraId="36FAB072" w14:textId="77777777" w:rsidR="00770AF4" w:rsidRPr="00753352" w:rsidRDefault="00770AF4">
            <w:pPr>
              <w:widowControl w:val="0"/>
              <w:spacing w:after="0" w:line="240" w:lineRule="auto"/>
              <w:rPr>
                <w:rFonts w:eastAsia="Times New Roman"/>
                <w:sz w:val="22"/>
                <w:szCs w:val="22"/>
                <w:lang w:eastAsia="ru-RU"/>
              </w:rPr>
            </w:pPr>
            <w:r w:rsidRPr="00753352">
              <w:rPr>
                <w:rFonts w:eastAsia="Times New Roman"/>
                <w:sz w:val="22"/>
                <w:szCs w:val="22"/>
                <w:lang w:eastAsia="ru-RU"/>
              </w:rPr>
              <w:t>Диагностические лабораторные копрологические исследования на гельминтозы</w:t>
            </w:r>
          </w:p>
        </w:tc>
        <w:tc>
          <w:tcPr>
            <w:tcW w:w="1412" w:type="dxa"/>
            <w:vAlign w:val="center"/>
          </w:tcPr>
          <w:p w14:paraId="4A4FDECE" w14:textId="77777777" w:rsidR="00770AF4" w:rsidRPr="00753352" w:rsidRDefault="00770AF4">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7523530F" w14:textId="2046728F" w:rsidR="00770AF4" w:rsidRPr="006F2FA1"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val="en-US" w:eastAsia="ru-RU"/>
              </w:rPr>
              <w:t>8</w:t>
            </w:r>
            <w:r w:rsidR="006F2FA1">
              <w:rPr>
                <w:rFonts w:eastAsia="Times New Roman"/>
                <w:sz w:val="22"/>
                <w:szCs w:val="22"/>
                <w:lang w:eastAsia="ru-RU"/>
              </w:rPr>
              <w:t>0</w:t>
            </w:r>
          </w:p>
        </w:tc>
        <w:tc>
          <w:tcPr>
            <w:tcW w:w="1549" w:type="dxa"/>
          </w:tcPr>
          <w:p w14:paraId="67365890" w14:textId="7A9A3A14" w:rsidR="00770AF4" w:rsidRPr="00753352" w:rsidRDefault="00770AF4" w:rsidP="00542547">
            <w:pPr>
              <w:rPr>
                <w:sz w:val="22"/>
                <w:szCs w:val="22"/>
              </w:rPr>
            </w:pPr>
          </w:p>
        </w:tc>
        <w:tc>
          <w:tcPr>
            <w:tcW w:w="1499" w:type="dxa"/>
          </w:tcPr>
          <w:p w14:paraId="2AF07EBB" w14:textId="5C13B1D6" w:rsidR="00770AF4" w:rsidRPr="00753352" w:rsidRDefault="00770AF4" w:rsidP="00CC316D">
            <w:pPr>
              <w:rPr>
                <w:sz w:val="22"/>
                <w:szCs w:val="22"/>
              </w:rPr>
            </w:pPr>
          </w:p>
        </w:tc>
      </w:tr>
      <w:tr w:rsidR="00770AF4" w:rsidRPr="00753352" w14:paraId="390158A4" w14:textId="77777777" w:rsidTr="000136D4">
        <w:trPr>
          <w:trHeight w:val="150"/>
        </w:trPr>
        <w:tc>
          <w:tcPr>
            <w:tcW w:w="532" w:type="dxa"/>
            <w:vAlign w:val="center"/>
          </w:tcPr>
          <w:p w14:paraId="4C5038A2" w14:textId="3DCA696F" w:rsidR="00770AF4" w:rsidRPr="00753352" w:rsidRDefault="00770AF4">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1</w:t>
            </w:r>
            <w:r w:rsidR="006F2FA1">
              <w:rPr>
                <w:rFonts w:eastAsia="Times New Roman"/>
                <w:sz w:val="22"/>
                <w:szCs w:val="22"/>
                <w:lang w:eastAsia="ru-RU"/>
              </w:rPr>
              <w:t>0</w:t>
            </w:r>
          </w:p>
        </w:tc>
        <w:tc>
          <w:tcPr>
            <w:tcW w:w="7922" w:type="dxa"/>
            <w:vAlign w:val="bottom"/>
          </w:tcPr>
          <w:p w14:paraId="3C9974DF" w14:textId="77777777" w:rsidR="00770AF4" w:rsidRPr="00753352" w:rsidRDefault="00770AF4">
            <w:pPr>
              <w:widowControl w:val="0"/>
              <w:spacing w:after="0" w:line="240" w:lineRule="auto"/>
              <w:rPr>
                <w:rFonts w:eastAsia="Times New Roman"/>
                <w:sz w:val="22"/>
                <w:szCs w:val="22"/>
                <w:lang w:eastAsia="ru-RU"/>
              </w:rPr>
            </w:pPr>
            <w:r w:rsidRPr="00753352">
              <w:rPr>
                <w:rFonts w:eastAsia="Times New Roman"/>
                <w:sz w:val="22"/>
                <w:szCs w:val="22"/>
                <w:lang w:eastAsia="ru-RU"/>
              </w:rPr>
              <w:t>Лабораторные исследования на энтеробиоз методом липкой ленты (без забора материала)</w:t>
            </w:r>
          </w:p>
        </w:tc>
        <w:tc>
          <w:tcPr>
            <w:tcW w:w="1412" w:type="dxa"/>
            <w:vAlign w:val="center"/>
          </w:tcPr>
          <w:p w14:paraId="66255691" w14:textId="77777777" w:rsidR="00770AF4" w:rsidRPr="00753352" w:rsidRDefault="00770AF4">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4176E46C" w14:textId="3008AE27" w:rsidR="006F2FA1" w:rsidRPr="006F2FA1" w:rsidRDefault="00770AF4" w:rsidP="006F2FA1">
            <w:pPr>
              <w:widowControl w:val="0"/>
              <w:spacing w:after="0" w:line="240" w:lineRule="auto"/>
              <w:jc w:val="center"/>
              <w:rPr>
                <w:rFonts w:eastAsia="Times New Roman"/>
                <w:sz w:val="22"/>
                <w:szCs w:val="22"/>
                <w:lang w:eastAsia="ru-RU"/>
              </w:rPr>
            </w:pPr>
            <w:r w:rsidRPr="00753352">
              <w:rPr>
                <w:rFonts w:eastAsia="Times New Roman"/>
                <w:sz w:val="22"/>
                <w:szCs w:val="22"/>
                <w:lang w:val="en-US" w:eastAsia="ru-RU"/>
              </w:rPr>
              <w:t>8</w:t>
            </w:r>
            <w:r w:rsidR="006F2FA1">
              <w:rPr>
                <w:rFonts w:eastAsia="Times New Roman"/>
                <w:sz w:val="22"/>
                <w:szCs w:val="22"/>
                <w:lang w:eastAsia="ru-RU"/>
              </w:rPr>
              <w:t>0</w:t>
            </w:r>
          </w:p>
        </w:tc>
        <w:tc>
          <w:tcPr>
            <w:tcW w:w="1549" w:type="dxa"/>
          </w:tcPr>
          <w:p w14:paraId="0925E4B8" w14:textId="325C40D4" w:rsidR="00770AF4" w:rsidRPr="00753352" w:rsidRDefault="00770AF4" w:rsidP="00542547">
            <w:pPr>
              <w:rPr>
                <w:sz w:val="22"/>
                <w:szCs w:val="22"/>
              </w:rPr>
            </w:pPr>
          </w:p>
        </w:tc>
        <w:tc>
          <w:tcPr>
            <w:tcW w:w="1499" w:type="dxa"/>
          </w:tcPr>
          <w:p w14:paraId="0DC42663" w14:textId="09B2FB38" w:rsidR="00770AF4" w:rsidRPr="00753352" w:rsidRDefault="00770AF4" w:rsidP="00CC316D">
            <w:pPr>
              <w:rPr>
                <w:sz w:val="22"/>
                <w:szCs w:val="22"/>
              </w:rPr>
            </w:pPr>
          </w:p>
        </w:tc>
      </w:tr>
      <w:tr w:rsidR="006F2FA1" w:rsidRPr="00753352" w14:paraId="73830771" w14:textId="77777777" w:rsidTr="000136D4">
        <w:trPr>
          <w:trHeight w:val="268"/>
        </w:trPr>
        <w:tc>
          <w:tcPr>
            <w:tcW w:w="532" w:type="dxa"/>
            <w:vAlign w:val="center"/>
          </w:tcPr>
          <w:p w14:paraId="03B259A8" w14:textId="46268E0C" w:rsidR="006F2FA1" w:rsidRPr="00753352"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11</w:t>
            </w:r>
          </w:p>
        </w:tc>
        <w:tc>
          <w:tcPr>
            <w:tcW w:w="7922" w:type="dxa"/>
            <w:vAlign w:val="bottom"/>
          </w:tcPr>
          <w:p w14:paraId="6C263FD8" w14:textId="77777777" w:rsidR="006F2FA1" w:rsidRPr="00753352" w:rsidRDefault="006F2FA1" w:rsidP="006F2FA1">
            <w:pPr>
              <w:widowControl w:val="0"/>
              <w:spacing w:after="0" w:line="240" w:lineRule="auto"/>
              <w:rPr>
                <w:rFonts w:eastAsia="Times New Roman"/>
                <w:sz w:val="22"/>
                <w:szCs w:val="22"/>
                <w:lang w:eastAsia="ru-RU"/>
              </w:rPr>
            </w:pPr>
            <w:r w:rsidRPr="00753352">
              <w:rPr>
                <w:rFonts w:eastAsia="Times New Roman"/>
                <w:sz w:val="22"/>
                <w:szCs w:val="22"/>
                <w:lang w:eastAsia="ru-RU"/>
              </w:rPr>
              <w:t xml:space="preserve">Диагностические лабораторные копрологические исследования на </w:t>
            </w:r>
            <w:proofErr w:type="spellStart"/>
            <w:r w:rsidRPr="00753352">
              <w:rPr>
                <w:rFonts w:eastAsia="Times New Roman"/>
                <w:sz w:val="22"/>
                <w:szCs w:val="22"/>
                <w:lang w:eastAsia="ru-RU"/>
              </w:rPr>
              <w:t>протозоозы</w:t>
            </w:r>
            <w:proofErr w:type="spellEnd"/>
          </w:p>
        </w:tc>
        <w:tc>
          <w:tcPr>
            <w:tcW w:w="1412" w:type="dxa"/>
            <w:vAlign w:val="center"/>
          </w:tcPr>
          <w:p w14:paraId="126C3C0E" w14:textId="77777777" w:rsidR="006F2FA1" w:rsidRPr="00753352" w:rsidRDefault="006F2FA1" w:rsidP="006F2FA1">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5D489EDB" w14:textId="26CFBA51" w:rsidR="006F2FA1" w:rsidRPr="006F2FA1"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val="en-US" w:eastAsia="ru-RU"/>
              </w:rPr>
              <w:t>8</w:t>
            </w:r>
            <w:r>
              <w:rPr>
                <w:rFonts w:eastAsia="Times New Roman"/>
                <w:sz w:val="22"/>
                <w:szCs w:val="22"/>
                <w:lang w:eastAsia="ru-RU"/>
              </w:rPr>
              <w:t>0</w:t>
            </w:r>
          </w:p>
        </w:tc>
        <w:tc>
          <w:tcPr>
            <w:tcW w:w="1549" w:type="dxa"/>
          </w:tcPr>
          <w:p w14:paraId="4603131F" w14:textId="7B3E1A80" w:rsidR="006F2FA1" w:rsidRPr="00753352" w:rsidRDefault="006F2FA1" w:rsidP="006F2FA1">
            <w:pPr>
              <w:rPr>
                <w:sz w:val="22"/>
                <w:szCs w:val="22"/>
              </w:rPr>
            </w:pPr>
          </w:p>
        </w:tc>
        <w:tc>
          <w:tcPr>
            <w:tcW w:w="1499" w:type="dxa"/>
          </w:tcPr>
          <w:p w14:paraId="7F0164C0" w14:textId="182FC24F" w:rsidR="006F2FA1" w:rsidRPr="00753352" w:rsidRDefault="006F2FA1" w:rsidP="006F2FA1">
            <w:pPr>
              <w:rPr>
                <w:sz w:val="22"/>
                <w:szCs w:val="22"/>
              </w:rPr>
            </w:pPr>
          </w:p>
        </w:tc>
      </w:tr>
      <w:tr w:rsidR="006F2FA1" w:rsidRPr="00753352" w14:paraId="32FA0553" w14:textId="77777777" w:rsidTr="000136D4">
        <w:trPr>
          <w:trHeight w:val="419"/>
        </w:trPr>
        <w:tc>
          <w:tcPr>
            <w:tcW w:w="532" w:type="dxa"/>
            <w:vAlign w:val="center"/>
          </w:tcPr>
          <w:p w14:paraId="04C17743" w14:textId="19572001" w:rsidR="006F2FA1" w:rsidRPr="00753352"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12</w:t>
            </w:r>
          </w:p>
        </w:tc>
        <w:tc>
          <w:tcPr>
            <w:tcW w:w="7922" w:type="dxa"/>
            <w:vAlign w:val="bottom"/>
          </w:tcPr>
          <w:p w14:paraId="0D08E689" w14:textId="77777777" w:rsidR="006F2FA1" w:rsidRPr="00753352" w:rsidRDefault="006F2FA1" w:rsidP="006F2FA1">
            <w:pPr>
              <w:widowControl w:val="0"/>
              <w:spacing w:after="0" w:line="240" w:lineRule="auto"/>
              <w:rPr>
                <w:rFonts w:eastAsia="Times New Roman"/>
                <w:sz w:val="22"/>
                <w:szCs w:val="22"/>
                <w:lang w:eastAsia="ru-RU"/>
              </w:rPr>
            </w:pPr>
            <w:r w:rsidRPr="00753352">
              <w:rPr>
                <w:rFonts w:eastAsia="Times New Roman"/>
                <w:sz w:val="22"/>
                <w:szCs w:val="22"/>
                <w:lang w:eastAsia="ru-RU"/>
              </w:rPr>
              <w:t>Первичное оформление личной медицинской книжки с проведением гигиенической подготовки и аттестации</w:t>
            </w:r>
          </w:p>
        </w:tc>
        <w:tc>
          <w:tcPr>
            <w:tcW w:w="1412" w:type="dxa"/>
            <w:vAlign w:val="center"/>
          </w:tcPr>
          <w:p w14:paraId="2980DB28" w14:textId="77777777" w:rsidR="006F2FA1" w:rsidRPr="00753352" w:rsidRDefault="006F2FA1" w:rsidP="006F2FA1">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4F6448A6" w14:textId="77777777" w:rsidR="006F2FA1" w:rsidRPr="00753352"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15</w:t>
            </w:r>
          </w:p>
        </w:tc>
        <w:tc>
          <w:tcPr>
            <w:tcW w:w="1549" w:type="dxa"/>
          </w:tcPr>
          <w:p w14:paraId="5543EE35" w14:textId="3F2550A0" w:rsidR="006F2FA1" w:rsidRPr="00753352" w:rsidRDefault="006F2FA1" w:rsidP="006F2FA1">
            <w:pPr>
              <w:rPr>
                <w:sz w:val="22"/>
                <w:szCs w:val="22"/>
              </w:rPr>
            </w:pPr>
          </w:p>
        </w:tc>
        <w:tc>
          <w:tcPr>
            <w:tcW w:w="1499" w:type="dxa"/>
          </w:tcPr>
          <w:p w14:paraId="2A16424B" w14:textId="188B9D7C" w:rsidR="006F2FA1" w:rsidRPr="00753352" w:rsidRDefault="006F2FA1" w:rsidP="006F2FA1">
            <w:pPr>
              <w:rPr>
                <w:sz w:val="22"/>
                <w:szCs w:val="22"/>
              </w:rPr>
            </w:pPr>
          </w:p>
        </w:tc>
      </w:tr>
      <w:tr w:rsidR="006F2FA1" w:rsidRPr="00753352" w14:paraId="3C1C5149" w14:textId="77777777" w:rsidTr="006D2244">
        <w:trPr>
          <w:trHeight w:val="511"/>
        </w:trPr>
        <w:tc>
          <w:tcPr>
            <w:tcW w:w="532" w:type="dxa"/>
            <w:vAlign w:val="center"/>
          </w:tcPr>
          <w:p w14:paraId="3CAAFEF8" w14:textId="7004940A" w:rsidR="006F2FA1" w:rsidRPr="00753352"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13</w:t>
            </w:r>
          </w:p>
        </w:tc>
        <w:tc>
          <w:tcPr>
            <w:tcW w:w="7922" w:type="dxa"/>
            <w:vAlign w:val="bottom"/>
          </w:tcPr>
          <w:p w14:paraId="07044451" w14:textId="77777777" w:rsidR="006F2FA1" w:rsidRPr="00753352" w:rsidRDefault="006F2FA1" w:rsidP="006F2FA1">
            <w:pPr>
              <w:widowControl w:val="0"/>
              <w:spacing w:after="0" w:line="240" w:lineRule="auto"/>
              <w:rPr>
                <w:rFonts w:eastAsia="Times New Roman"/>
                <w:sz w:val="22"/>
                <w:szCs w:val="22"/>
                <w:lang w:eastAsia="ru-RU"/>
              </w:rPr>
            </w:pPr>
            <w:r w:rsidRPr="00753352">
              <w:rPr>
                <w:rFonts w:eastAsia="Times New Roman"/>
                <w:sz w:val="22"/>
                <w:szCs w:val="22"/>
                <w:lang w:eastAsia="ru-RU"/>
              </w:rPr>
              <w:t>Оформление личной медицинской книжки с проведением очередной гигиенической подготовки и аттестации</w:t>
            </w:r>
          </w:p>
        </w:tc>
        <w:tc>
          <w:tcPr>
            <w:tcW w:w="1412" w:type="dxa"/>
            <w:vAlign w:val="center"/>
          </w:tcPr>
          <w:p w14:paraId="49BD9132" w14:textId="77777777" w:rsidR="006F2FA1" w:rsidRPr="00753352" w:rsidRDefault="006F2FA1" w:rsidP="006F2FA1">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087806BB" w14:textId="3E74F744" w:rsidR="006F2FA1" w:rsidRPr="00753352" w:rsidRDefault="006F2FA1" w:rsidP="006F2FA1">
            <w:pPr>
              <w:widowControl w:val="0"/>
              <w:spacing w:after="0" w:line="240" w:lineRule="auto"/>
              <w:jc w:val="center"/>
              <w:rPr>
                <w:rFonts w:eastAsia="Times New Roman"/>
                <w:sz w:val="22"/>
                <w:szCs w:val="22"/>
                <w:lang w:eastAsia="ru-RU"/>
              </w:rPr>
            </w:pPr>
            <w:r>
              <w:rPr>
                <w:rFonts w:eastAsia="Times New Roman"/>
                <w:sz w:val="22"/>
                <w:szCs w:val="22"/>
                <w:lang w:eastAsia="ru-RU"/>
              </w:rPr>
              <w:t>40</w:t>
            </w:r>
          </w:p>
        </w:tc>
        <w:tc>
          <w:tcPr>
            <w:tcW w:w="1549" w:type="dxa"/>
          </w:tcPr>
          <w:p w14:paraId="7FA6E60F" w14:textId="3CFE8666" w:rsidR="006F2FA1" w:rsidRPr="00753352" w:rsidRDefault="006F2FA1" w:rsidP="006F2FA1">
            <w:pPr>
              <w:rPr>
                <w:sz w:val="22"/>
                <w:szCs w:val="22"/>
              </w:rPr>
            </w:pPr>
          </w:p>
        </w:tc>
        <w:tc>
          <w:tcPr>
            <w:tcW w:w="1499" w:type="dxa"/>
          </w:tcPr>
          <w:p w14:paraId="40D4BB25" w14:textId="1592D4E8" w:rsidR="006F2FA1" w:rsidRPr="00753352" w:rsidRDefault="006F2FA1" w:rsidP="006F2FA1">
            <w:pPr>
              <w:rPr>
                <w:sz w:val="22"/>
                <w:szCs w:val="22"/>
              </w:rPr>
            </w:pPr>
          </w:p>
        </w:tc>
      </w:tr>
      <w:tr w:rsidR="006F2FA1" w:rsidRPr="00753352" w14:paraId="3C774750" w14:textId="77777777" w:rsidTr="006D2244">
        <w:trPr>
          <w:trHeight w:val="255"/>
        </w:trPr>
        <w:tc>
          <w:tcPr>
            <w:tcW w:w="532" w:type="dxa"/>
            <w:vAlign w:val="center"/>
          </w:tcPr>
          <w:p w14:paraId="25672501" w14:textId="579195A1" w:rsidR="006F2FA1" w:rsidRPr="00753352"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14</w:t>
            </w:r>
          </w:p>
        </w:tc>
        <w:tc>
          <w:tcPr>
            <w:tcW w:w="7922" w:type="dxa"/>
            <w:vAlign w:val="bottom"/>
          </w:tcPr>
          <w:p w14:paraId="010355C8" w14:textId="77777777" w:rsidR="006F2FA1" w:rsidRPr="00753352" w:rsidRDefault="006F2FA1" w:rsidP="006F2FA1">
            <w:pPr>
              <w:widowControl w:val="0"/>
              <w:spacing w:after="0" w:line="240" w:lineRule="auto"/>
              <w:rPr>
                <w:rFonts w:eastAsia="Times New Roman"/>
                <w:sz w:val="22"/>
                <w:szCs w:val="22"/>
                <w:lang w:eastAsia="ru-RU"/>
              </w:rPr>
            </w:pPr>
            <w:r w:rsidRPr="00753352">
              <w:rPr>
                <w:rFonts w:eastAsia="Times New Roman"/>
                <w:sz w:val="22"/>
                <w:szCs w:val="22"/>
                <w:lang w:eastAsia="ru-RU"/>
              </w:rPr>
              <w:t>Осмотр врача стоматолога</w:t>
            </w:r>
          </w:p>
        </w:tc>
        <w:tc>
          <w:tcPr>
            <w:tcW w:w="1412" w:type="dxa"/>
            <w:vAlign w:val="center"/>
          </w:tcPr>
          <w:p w14:paraId="77FE98E5" w14:textId="77777777" w:rsidR="006F2FA1" w:rsidRPr="00753352" w:rsidRDefault="006F2FA1" w:rsidP="006F2FA1">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7D3C6EB8" w14:textId="093ECD6A" w:rsidR="006F2FA1" w:rsidRPr="006F2FA1"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val="en-US" w:eastAsia="ru-RU"/>
              </w:rPr>
              <w:t>8</w:t>
            </w:r>
            <w:r>
              <w:rPr>
                <w:rFonts w:eastAsia="Times New Roman"/>
                <w:sz w:val="22"/>
                <w:szCs w:val="22"/>
                <w:lang w:eastAsia="ru-RU"/>
              </w:rPr>
              <w:t>0</w:t>
            </w:r>
          </w:p>
        </w:tc>
        <w:tc>
          <w:tcPr>
            <w:tcW w:w="1549" w:type="dxa"/>
          </w:tcPr>
          <w:p w14:paraId="12707305" w14:textId="65CEAEAB" w:rsidR="006F2FA1" w:rsidRPr="00753352" w:rsidRDefault="006F2FA1" w:rsidP="006F2FA1">
            <w:pPr>
              <w:rPr>
                <w:sz w:val="22"/>
                <w:szCs w:val="22"/>
              </w:rPr>
            </w:pPr>
          </w:p>
        </w:tc>
        <w:tc>
          <w:tcPr>
            <w:tcW w:w="1499" w:type="dxa"/>
          </w:tcPr>
          <w:p w14:paraId="7EF94920" w14:textId="0B76C0CA" w:rsidR="006F2FA1" w:rsidRPr="00753352" w:rsidRDefault="006F2FA1" w:rsidP="006F2FA1">
            <w:pPr>
              <w:rPr>
                <w:sz w:val="22"/>
                <w:szCs w:val="22"/>
              </w:rPr>
            </w:pPr>
          </w:p>
        </w:tc>
      </w:tr>
      <w:tr w:rsidR="006F2FA1" w:rsidRPr="00753352" w14:paraId="42E47190" w14:textId="77777777" w:rsidTr="006D2244">
        <w:trPr>
          <w:trHeight w:val="255"/>
        </w:trPr>
        <w:tc>
          <w:tcPr>
            <w:tcW w:w="532" w:type="dxa"/>
            <w:vAlign w:val="center"/>
          </w:tcPr>
          <w:p w14:paraId="46F7971D" w14:textId="5C0A3627" w:rsidR="006F2FA1" w:rsidRPr="00753352"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lastRenderedPageBreak/>
              <w:t>15</w:t>
            </w:r>
          </w:p>
        </w:tc>
        <w:tc>
          <w:tcPr>
            <w:tcW w:w="7922" w:type="dxa"/>
            <w:vAlign w:val="bottom"/>
          </w:tcPr>
          <w:p w14:paraId="236CFF37" w14:textId="77777777" w:rsidR="006F2FA1" w:rsidRPr="00753352" w:rsidRDefault="006F2FA1" w:rsidP="006F2FA1">
            <w:pPr>
              <w:widowControl w:val="0"/>
              <w:spacing w:after="0" w:line="240" w:lineRule="auto"/>
              <w:rPr>
                <w:rFonts w:eastAsia="Times New Roman"/>
                <w:sz w:val="22"/>
                <w:szCs w:val="22"/>
                <w:lang w:eastAsia="ru-RU"/>
              </w:rPr>
            </w:pPr>
            <w:r w:rsidRPr="00753352">
              <w:rPr>
                <w:rFonts w:eastAsia="Times New Roman"/>
                <w:sz w:val="22"/>
                <w:szCs w:val="22"/>
                <w:lang w:eastAsia="ru-RU"/>
              </w:rPr>
              <w:t>Осмотр врача невролога</w:t>
            </w:r>
          </w:p>
        </w:tc>
        <w:tc>
          <w:tcPr>
            <w:tcW w:w="1412" w:type="dxa"/>
            <w:vAlign w:val="center"/>
          </w:tcPr>
          <w:p w14:paraId="2787A5FE" w14:textId="77777777" w:rsidR="006F2FA1" w:rsidRPr="00753352" w:rsidRDefault="006F2FA1" w:rsidP="006F2FA1">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19F7BFEB" w14:textId="4806CC70" w:rsidR="006F2FA1" w:rsidRPr="006F2FA1"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val="en-US" w:eastAsia="ru-RU"/>
              </w:rPr>
              <w:t>8</w:t>
            </w:r>
            <w:r>
              <w:rPr>
                <w:rFonts w:eastAsia="Times New Roman"/>
                <w:sz w:val="22"/>
                <w:szCs w:val="22"/>
                <w:lang w:eastAsia="ru-RU"/>
              </w:rPr>
              <w:t>0</w:t>
            </w:r>
          </w:p>
        </w:tc>
        <w:tc>
          <w:tcPr>
            <w:tcW w:w="1549" w:type="dxa"/>
          </w:tcPr>
          <w:p w14:paraId="508A4827" w14:textId="0659DC7B" w:rsidR="006F2FA1" w:rsidRPr="00753352" w:rsidRDefault="006F2FA1" w:rsidP="006F2FA1">
            <w:pPr>
              <w:rPr>
                <w:sz w:val="22"/>
                <w:szCs w:val="22"/>
              </w:rPr>
            </w:pPr>
          </w:p>
        </w:tc>
        <w:tc>
          <w:tcPr>
            <w:tcW w:w="1499" w:type="dxa"/>
          </w:tcPr>
          <w:p w14:paraId="63FED955" w14:textId="450FB32F" w:rsidR="006F2FA1" w:rsidRPr="00753352" w:rsidRDefault="006F2FA1" w:rsidP="006F2FA1">
            <w:pPr>
              <w:rPr>
                <w:sz w:val="22"/>
                <w:szCs w:val="22"/>
              </w:rPr>
            </w:pPr>
          </w:p>
        </w:tc>
      </w:tr>
      <w:tr w:rsidR="006F2FA1" w:rsidRPr="00753352" w14:paraId="0A23F3CD" w14:textId="77777777" w:rsidTr="006D2244">
        <w:trPr>
          <w:trHeight w:val="255"/>
        </w:trPr>
        <w:tc>
          <w:tcPr>
            <w:tcW w:w="532" w:type="dxa"/>
            <w:vAlign w:val="center"/>
          </w:tcPr>
          <w:p w14:paraId="50E5796D" w14:textId="4FE3E5DD" w:rsidR="006F2FA1" w:rsidRPr="00753352"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16</w:t>
            </w:r>
          </w:p>
        </w:tc>
        <w:tc>
          <w:tcPr>
            <w:tcW w:w="7922" w:type="dxa"/>
            <w:vAlign w:val="bottom"/>
          </w:tcPr>
          <w:p w14:paraId="0E703BD1" w14:textId="77777777" w:rsidR="006F2FA1" w:rsidRPr="00753352" w:rsidRDefault="006F2FA1" w:rsidP="006F2FA1">
            <w:pPr>
              <w:widowControl w:val="0"/>
              <w:spacing w:after="0" w:line="240" w:lineRule="auto"/>
              <w:rPr>
                <w:rFonts w:eastAsia="Times New Roman"/>
                <w:sz w:val="22"/>
                <w:szCs w:val="22"/>
                <w:lang w:eastAsia="ru-RU"/>
              </w:rPr>
            </w:pPr>
            <w:r w:rsidRPr="00753352">
              <w:rPr>
                <w:rFonts w:eastAsia="Times New Roman"/>
                <w:sz w:val="22"/>
                <w:szCs w:val="22"/>
                <w:lang w:eastAsia="ru-RU"/>
              </w:rPr>
              <w:t>УЗИ малого таза</w:t>
            </w:r>
          </w:p>
        </w:tc>
        <w:tc>
          <w:tcPr>
            <w:tcW w:w="1412" w:type="dxa"/>
            <w:vAlign w:val="center"/>
          </w:tcPr>
          <w:p w14:paraId="02B38604" w14:textId="77777777" w:rsidR="006F2FA1" w:rsidRPr="00753352" w:rsidRDefault="006F2FA1" w:rsidP="006F2FA1">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3C28E6B3" w14:textId="77777777" w:rsidR="006F2FA1" w:rsidRPr="00753352"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val="en-US" w:eastAsia="ru-RU"/>
              </w:rPr>
              <w:t>6</w:t>
            </w:r>
            <w:r w:rsidRPr="00753352">
              <w:rPr>
                <w:rFonts w:eastAsia="Times New Roman"/>
                <w:sz w:val="22"/>
                <w:szCs w:val="22"/>
                <w:lang w:eastAsia="ru-RU"/>
              </w:rPr>
              <w:t>0</w:t>
            </w:r>
          </w:p>
        </w:tc>
        <w:tc>
          <w:tcPr>
            <w:tcW w:w="1549" w:type="dxa"/>
          </w:tcPr>
          <w:p w14:paraId="0827310F" w14:textId="0E875421" w:rsidR="006F2FA1" w:rsidRPr="00753352" w:rsidRDefault="006F2FA1" w:rsidP="006F2FA1">
            <w:pPr>
              <w:rPr>
                <w:sz w:val="22"/>
                <w:szCs w:val="22"/>
              </w:rPr>
            </w:pPr>
          </w:p>
        </w:tc>
        <w:tc>
          <w:tcPr>
            <w:tcW w:w="1499" w:type="dxa"/>
          </w:tcPr>
          <w:p w14:paraId="6291B043" w14:textId="406C1C52" w:rsidR="006F2FA1" w:rsidRPr="00753352" w:rsidRDefault="006F2FA1" w:rsidP="006F2FA1">
            <w:pPr>
              <w:rPr>
                <w:sz w:val="22"/>
                <w:szCs w:val="22"/>
              </w:rPr>
            </w:pPr>
          </w:p>
        </w:tc>
      </w:tr>
      <w:tr w:rsidR="006F2FA1" w:rsidRPr="00753352" w14:paraId="7059BBE5" w14:textId="77777777" w:rsidTr="006D2244">
        <w:trPr>
          <w:trHeight w:val="255"/>
        </w:trPr>
        <w:tc>
          <w:tcPr>
            <w:tcW w:w="532" w:type="dxa"/>
            <w:vAlign w:val="center"/>
          </w:tcPr>
          <w:p w14:paraId="204CC3CF" w14:textId="21FF0906" w:rsidR="006F2FA1" w:rsidRPr="00753352"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17</w:t>
            </w:r>
          </w:p>
        </w:tc>
        <w:tc>
          <w:tcPr>
            <w:tcW w:w="7922" w:type="dxa"/>
            <w:vAlign w:val="bottom"/>
          </w:tcPr>
          <w:p w14:paraId="3C00A8DA" w14:textId="77777777" w:rsidR="006F2FA1" w:rsidRPr="00753352" w:rsidRDefault="006F2FA1" w:rsidP="006F2FA1">
            <w:pPr>
              <w:widowControl w:val="0"/>
              <w:spacing w:after="0" w:line="240" w:lineRule="auto"/>
              <w:rPr>
                <w:rFonts w:eastAsia="Times New Roman"/>
                <w:sz w:val="22"/>
                <w:szCs w:val="22"/>
                <w:lang w:eastAsia="ru-RU"/>
              </w:rPr>
            </w:pPr>
            <w:r w:rsidRPr="00753352">
              <w:rPr>
                <w:rFonts w:eastAsia="Times New Roman"/>
                <w:sz w:val="22"/>
                <w:szCs w:val="22"/>
                <w:lang w:eastAsia="ru-RU"/>
              </w:rPr>
              <w:t>ЭКГ</w:t>
            </w:r>
          </w:p>
        </w:tc>
        <w:tc>
          <w:tcPr>
            <w:tcW w:w="1412" w:type="dxa"/>
            <w:vAlign w:val="center"/>
          </w:tcPr>
          <w:p w14:paraId="005A8612" w14:textId="77777777" w:rsidR="006F2FA1" w:rsidRPr="00753352" w:rsidRDefault="006F2FA1" w:rsidP="006F2FA1">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2BD60FF8" w14:textId="234FF6C8" w:rsidR="006F2FA1" w:rsidRPr="006F2FA1"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val="en-US" w:eastAsia="ru-RU"/>
              </w:rPr>
              <w:t>8</w:t>
            </w:r>
            <w:r>
              <w:rPr>
                <w:rFonts w:eastAsia="Times New Roman"/>
                <w:sz w:val="22"/>
                <w:szCs w:val="22"/>
                <w:lang w:eastAsia="ru-RU"/>
              </w:rPr>
              <w:t>0</w:t>
            </w:r>
          </w:p>
        </w:tc>
        <w:tc>
          <w:tcPr>
            <w:tcW w:w="1549" w:type="dxa"/>
          </w:tcPr>
          <w:p w14:paraId="4E2F761C" w14:textId="0A7BC0BA" w:rsidR="006F2FA1" w:rsidRPr="00753352" w:rsidRDefault="006F2FA1" w:rsidP="006F2FA1">
            <w:pPr>
              <w:rPr>
                <w:sz w:val="22"/>
                <w:szCs w:val="22"/>
              </w:rPr>
            </w:pPr>
          </w:p>
        </w:tc>
        <w:tc>
          <w:tcPr>
            <w:tcW w:w="1499" w:type="dxa"/>
          </w:tcPr>
          <w:p w14:paraId="0DD2F04F" w14:textId="78B31D66" w:rsidR="006F2FA1" w:rsidRPr="00753352" w:rsidRDefault="006F2FA1" w:rsidP="006F2FA1">
            <w:pPr>
              <w:rPr>
                <w:sz w:val="22"/>
                <w:szCs w:val="22"/>
              </w:rPr>
            </w:pPr>
          </w:p>
        </w:tc>
      </w:tr>
      <w:tr w:rsidR="006F2FA1" w:rsidRPr="00753352" w14:paraId="02558C21" w14:textId="77777777" w:rsidTr="006D2244">
        <w:trPr>
          <w:trHeight w:val="255"/>
        </w:trPr>
        <w:tc>
          <w:tcPr>
            <w:tcW w:w="532" w:type="dxa"/>
            <w:vAlign w:val="center"/>
          </w:tcPr>
          <w:p w14:paraId="3D8A3F0C" w14:textId="29027E6D" w:rsidR="006F2FA1" w:rsidRPr="00753352"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18</w:t>
            </w:r>
          </w:p>
        </w:tc>
        <w:tc>
          <w:tcPr>
            <w:tcW w:w="7922" w:type="dxa"/>
            <w:vAlign w:val="bottom"/>
          </w:tcPr>
          <w:p w14:paraId="7BA176C3" w14:textId="77777777" w:rsidR="006F2FA1" w:rsidRPr="00753352" w:rsidRDefault="006F2FA1" w:rsidP="006F2FA1">
            <w:pPr>
              <w:widowControl w:val="0"/>
              <w:spacing w:after="0" w:line="240" w:lineRule="auto"/>
              <w:rPr>
                <w:rFonts w:eastAsia="Times New Roman"/>
                <w:sz w:val="22"/>
                <w:szCs w:val="22"/>
                <w:lang w:eastAsia="ru-RU"/>
              </w:rPr>
            </w:pPr>
            <w:r w:rsidRPr="00753352">
              <w:rPr>
                <w:rFonts w:eastAsia="Times New Roman"/>
                <w:sz w:val="22"/>
                <w:szCs w:val="22"/>
                <w:lang w:eastAsia="ru-RU"/>
              </w:rPr>
              <w:t>Осмотр врача дерматовенеролога</w:t>
            </w:r>
          </w:p>
        </w:tc>
        <w:tc>
          <w:tcPr>
            <w:tcW w:w="1412" w:type="dxa"/>
            <w:vAlign w:val="center"/>
          </w:tcPr>
          <w:p w14:paraId="7C561B03" w14:textId="77777777" w:rsidR="006F2FA1" w:rsidRPr="00753352" w:rsidRDefault="006F2FA1" w:rsidP="006F2FA1">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0E572BD1" w14:textId="20041809" w:rsidR="006F2FA1" w:rsidRPr="006F2FA1"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val="en-US" w:eastAsia="ru-RU"/>
              </w:rPr>
              <w:t>8</w:t>
            </w:r>
            <w:r>
              <w:rPr>
                <w:rFonts w:eastAsia="Times New Roman"/>
                <w:sz w:val="22"/>
                <w:szCs w:val="22"/>
                <w:lang w:eastAsia="ru-RU"/>
              </w:rPr>
              <w:t>0</w:t>
            </w:r>
          </w:p>
        </w:tc>
        <w:tc>
          <w:tcPr>
            <w:tcW w:w="1549" w:type="dxa"/>
          </w:tcPr>
          <w:p w14:paraId="4138AFCA" w14:textId="582B7226" w:rsidR="006F2FA1" w:rsidRPr="00753352" w:rsidRDefault="006F2FA1" w:rsidP="006F2FA1">
            <w:pPr>
              <w:rPr>
                <w:sz w:val="22"/>
                <w:szCs w:val="22"/>
              </w:rPr>
            </w:pPr>
          </w:p>
        </w:tc>
        <w:tc>
          <w:tcPr>
            <w:tcW w:w="1499" w:type="dxa"/>
          </w:tcPr>
          <w:p w14:paraId="36BCC16F" w14:textId="489D5DFC" w:rsidR="006F2FA1" w:rsidRPr="00753352" w:rsidRDefault="006F2FA1" w:rsidP="006F2FA1">
            <w:pPr>
              <w:rPr>
                <w:sz w:val="22"/>
                <w:szCs w:val="22"/>
              </w:rPr>
            </w:pPr>
          </w:p>
        </w:tc>
      </w:tr>
      <w:tr w:rsidR="006F2FA1" w:rsidRPr="00753352" w14:paraId="1A89BAC9" w14:textId="77777777" w:rsidTr="006D2244">
        <w:trPr>
          <w:trHeight w:val="255"/>
        </w:trPr>
        <w:tc>
          <w:tcPr>
            <w:tcW w:w="532" w:type="dxa"/>
            <w:vAlign w:val="center"/>
          </w:tcPr>
          <w:p w14:paraId="26ED886F" w14:textId="510690E6" w:rsidR="006F2FA1" w:rsidRPr="00753352"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19</w:t>
            </w:r>
          </w:p>
        </w:tc>
        <w:tc>
          <w:tcPr>
            <w:tcW w:w="7922" w:type="dxa"/>
            <w:vAlign w:val="bottom"/>
          </w:tcPr>
          <w:p w14:paraId="0197D7E2" w14:textId="77777777" w:rsidR="006F2FA1" w:rsidRPr="00753352" w:rsidRDefault="006F2FA1" w:rsidP="006F2FA1">
            <w:pPr>
              <w:widowControl w:val="0"/>
              <w:spacing w:after="0" w:line="240" w:lineRule="auto"/>
              <w:rPr>
                <w:rFonts w:eastAsia="Times New Roman"/>
                <w:sz w:val="22"/>
                <w:szCs w:val="22"/>
                <w:lang w:eastAsia="ru-RU"/>
              </w:rPr>
            </w:pPr>
            <w:r w:rsidRPr="00753352">
              <w:rPr>
                <w:rFonts w:eastAsia="Times New Roman"/>
                <w:sz w:val="22"/>
                <w:szCs w:val="22"/>
                <w:lang w:eastAsia="ru-RU"/>
              </w:rPr>
              <w:t>Анализ крови на RW</w:t>
            </w:r>
          </w:p>
        </w:tc>
        <w:tc>
          <w:tcPr>
            <w:tcW w:w="1412" w:type="dxa"/>
            <w:vAlign w:val="center"/>
          </w:tcPr>
          <w:p w14:paraId="39419D25" w14:textId="77777777" w:rsidR="006F2FA1" w:rsidRPr="00753352" w:rsidRDefault="006F2FA1" w:rsidP="006F2FA1">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25365615" w14:textId="1A9AEFC7" w:rsidR="006F2FA1" w:rsidRPr="006F2FA1"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val="en-US" w:eastAsia="ru-RU"/>
              </w:rPr>
              <w:t>8</w:t>
            </w:r>
            <w:r>
              <w:rPr>
                <w:rFonts w:eastAsia="Times New Roman"/>
                <w:sz w:val="22"/>
                <w:szCs w:val="22"/>
                <w:lang w:eastAsia="ru-RU"/>
              </w:rPr>
              <w:t>0</w:t>
            </w:r>
          </w:p>
        </w:tc>
        <w:tc>
          <w:tcPr>
            <w:tcW w:w="1549" w:type="dxa"/>
          </w:tcPr>
          <w:p w14:paraId="30912711" w14:textId="0E8AF871" w:rsidR="006F2FA1" w:rsidRPr="00753352" w:rsidRDefault="006F2FA1" w:rsidP="006F2FA1">
            <w:pPr>
              <w:rPr>
                <w:sz w:val="22"/>
                <w:szCs w:val="22"/>
              </w:rPr>
            </w:pPr>
          </w:p>
        </w:tc>
        <w:tc>
          <w:tcPr>
            <w:tcW w:w="1499" w:type="dxa"/>
          </w:tcPr>
          <w:p w14:paraId="4B947CEF" w14:textId="15C70156" w:rsidR="006F2FA1" w:rsidRPr="00753352" w:rsidRDefault="006F2FA1" w:rsidP="006F2FA1">
            <w:pPr>
              <w:rPr>
                <w:sz w:val="22"/>
                <w:szCs w:val="22"/>
              </w:rPr>
            </w:pPr>
          </w:p>
        </w:tc>
      </w:tr>
      <w:tr w:rsidR="006F2FA1" w:rsidRPr="00753352" w14:paraId="35F8C61F" w14:textId="77777777" w:rsidTr="006D2244">
        <w:trPr>
          <w:trHeight w:val="242"/>
        </w:trPr>
        <w:tc>
          <w:tcPr>
            <w:tcW w:w="532" w:type="dxa"/>
            <w:vAlign w:val="center"/>
          </w:tcPr>
          <w:p w14:paraId="30CF8251" w14:textId="6A6FD2D7" w:rsidR="006F2FA1" w:rsidRPr="00753352"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20</w:t>
            </w:r>
          </w:p>
        </w:tc>
        <w:tc>
          <w:tcPr>
            <w:tcW w:w="7922" w:type="dxa"/>
            <w:vAlign w:val="bottom"/>
          </w:tcPr>
          <w:p w14:paraId="23C73A57" w14:textId="77777777" w:rsidR="006F2FA1" w:rsidRPr="00753352" w:rsidRDefault="006F2FA1" w:rsidP="006F2FA1">
            <w:pPr>
              <w:widowControl w:val="0"/>
              <w:spacing w:after="0" w:line="240" w:lineRule="auto"/>
              <w:rPr>
                <w:rFonts w:eastAsia="Times New Roman"/>
                <w:sz w:val="22"/>
                <w:szCs w:val="22"/>
                <w:lang w:eastAsia="ru-RU"/>
              </w:rPr>
            </w:pPr>
            <w:r w:rsidRPr="00753352">
              <w:rPr>
                <w:rFonts w:eastAsia="Times New Roman"/>
                <w:sz w:val="22"/>
                <w:szCs w:val="22"/>
                <w:lang w:eastAsia="ru-RU"/>
              </w:rPr>
              <w:t xml:space="preserve">Биохимический скрининг (содержание в сыворотке крови глюкозы, </w:t>
            </w:r>
            <w:proofErr w:type="spellStart"/>
            <w:r w:rsidRPr="00753352">
              <w:rPr>
                <w:rFonts w:eastAsia="Times New Roman"/>
                <w:sz w:val="22"/>
                <w:szCs w:val="22"/>
                <w:lang w:eastAsia="ru-RU"/>
              </w:rPr>
              <w:t>холестирина</w:t>
            </w:r>
            <w:proofErr w:type="spellEnd"/>
            <w:r w:rsidRPr="00753352">
              <w:rPr>
                <w:rFonts w:eastAsia="Times New Roman"/>
                <w:sz w:val="22"/>
                <w:szCs w:val="22"/>
                <w:lang w:eastAsia="ru-RU"/>
              </w:rPr>
              <w:t>)</w:t>
            </w:r>
          </w:p>
        </w:tc>
        <w:tc>
          <w:tcPr>
            <w:tcW w:w="1412" w:type="dxa"/>
            <w:vAlign w:val="center"/>
          </w:tcPr>
          <w:p w14:paraId="2D15D813" w14:textId="77777777" w:rsidR="006F2FA1" w:rsidRPr="00753352" w:rsidRDefault="006F2FA1" w:rsidP="006F2FA1">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3A0F1AC8" w14:textId="64A65EDE" w:rsidR="006F2FA1" w:rsidRPr="006F2FA1"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val="en-US" w:eastAsia="ru-RU"/>
              </w:rPr>
              <w:t>8</w:t>
            </w:r>
            <w:r>
              <w:rPr>
                <w:rFonts w:eastAsia="Times New Roman"/>
                <w:sz w:val="22"/>
                <w:szCs w:val="22"/>
                <w:lang w:eastAsia="ru-RU"/>
              </w:rPr>
              <w:t>0</w:t>
            </w:r>
          </w:p>
        </w:tc>
        <w:tc>
          <w:tcPr>
            <w:tcW w:w="1549" w:type="dxa"/>
          </w:tcPr>
          <w:p w14:paraId="7083483D" w14:textId="6878CF74" w:rsidR="006F2FA1" w:rsidRPr="00753352" w:rsidRDefault="006F2FA1" w:rsidP="006F2FA1">
            <w:pPr>
              <w:rPr>
                <w:sz w:val="22"/>
                <w:szCs w:val="22"/>
              </w:rPr>
            </w:pPr>
          </w:p>
        </w:tc>
        <w:tc>
          <w:tcPr>
            <w:tcW w:w="1499" w:type="dxa"/>
          </w:tcPr>
          <w:p w14:paraId="77774757" w14:textId="0469C35F" w:rsidR="006F2FA1" w:rsidRPr="00753352" w:rsidRDefault="006F2FA1" w:rsidP="006F2FA1">
            <w:pPr>
              <w:rPr>
                <w:sz w:val="22"/>
                <w:szCs w:val="22"/>
              </w:rPr>
            </w:pPr>
          </w:p>
        </w:tc>
      </w:tr>
      <w:tr w:rsidR="006F2FA1" w:rsidRPr="00753352" w14:paraId="2299DE9D" w14:textId="77777777" w:rsidTr="006D2244">
        <w:trPr>
          <w:trHeight w:val="255"/>
        </w:trPr>
        <w:tc>
          <w:tcPr>
            <w:tcW w:w="532" w:type="dxa"/>
            <w:vAlign w:val="center"/>
          </w:tcPr>
          <w:p w14:paraId="23D5744C" w14:textId="7C953A6C" w:rsidR="006F2FA1" w:rsidRPr="00753352"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21</w:t>
            </w:r>
          </w:p>
        </w:tc>
        <w:tc>
          <w:tcPr>
            <w:tcW w:w="7922" w:type="dxa"/>
            <w:vAlign w:val="bottom"/>
          </w:tcPr>
          <w:p w14:paraId="4EDB43B4" w14:textId="77777777" w:rsidR="006F2FA1" w:rsidRPr="00753352" w:rsidRDefault="006F2FA1" w:rsidP="006F2FA1">
            <w:pPr>
              <w:widowControl w:val="0"/>
              <w:spacing w:after="0" w:line="240" w:lineRule="auto"/>
              <w:rPr>
                <w:rFonts w:eastAsia="Times New Roman"/>
                <w:sz w:val="22"/>
                <w:szCs w:val="22"/>
                <w:lang w:eastAsia="ru-RU"/>
              </w:rPr>
            </w:pPr>
            <w:r w:rsidRPr="00753352">
              <w:rPr>
                <w:rFonts w:eastAsia="Times New Roman"/>
                <w:sz w:val="22"/>
                <w:szCs w:val="22"/>
                <w:lang w:eastAsia="ru-RU"/>
              </w:rPr>
              <w:t>Исследование внутриглазного давления</w:t>
            </w:r>
          </w:p>
        </w:tc>
        <w:tc>
          <w:tcPr>
            <w:tcW w:w="1412" w:type="dxa"/>
            <w:vAlign w:val="center"/>
          </w:tcPr>
          <w:p w14:paraId="4CC11DCB" w14:textId="77777777" w:rsidR="006F2FA1" w:rsidRPr="00753352" w:rsidRDefault="006F2FA1" w:rsidP="006F2FA1">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27A0C093" w14:textId="54060B48" w:rsidR="006F2FA1" w:rsidRPr="00753352"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8</w:t>
            </w:r>
            <w:r>
              <w:rPr>
                <w:rFonts w:eastAsia="Times New Roman"/>
                <w:sz w:val="22"/>
                <w:szCs w:val="22"/>
                <w:lang w:eastAsia="ru-RU"/>
              </w:rPr>
              <w:t>0</w:t>
            </w:r>
          </w:p>
        </w:tc>
        <w:tc>
          <w:tcPr>
            <w:tcW w:w="1549" w:type="dxa"/>
          </w:tcPr>
          <w:p w14:paraId="5D089A59" w14:textId="1C69502A" w:rsidR="006F2FA1" w:rsidRPr="00753352" w:rsidRDefault="006F2FA1" w:rsidP="006F2FA1">
            <w:pPr>
              <w:rPr>
                <w:sz w:val="22"/>
                <w:szCs w:val="22"/>
              </w:rPr>
            </w:pPr>
          </w:p>
        </w:tc>
        <w:tc>
          <w:tcPr>
            <w:tcW w:w="1499" w:type="dxa"/>
          </w:tcPr>
          <w:p w14:paraId="2E162518" w14:textId="7DBB7AF7" w:rsidR="006F2FA1" w:rsidRPr="00753352" w:rsidRDefault="006F2FA1" w:rsidP="006F2FA1">
            <w:pPr>
              <w:rPr>
                <w:sz w:val="22"/>
                <w:szCs w:val="22"/>
              </w:rPr>
            </w:pPr>
          </w:p>
        </w:tc>
      </w:tr>
      <w:tr w:rsidR="006F2FA1" w:rsidRPr="00753352" w14:paraId="023E6437" w14:textId="77777777" w:rsidTr="006D2244">
        <w:trPr>
          <w:trHeight w:val="233"/>
        </w:trPr>
        <w:tc>
          <w:tcPr>
            <w:tcW w:w="532" w:type="dxa"/>
            <w:vAlign w:val="center"/>
          </w:tcPr>
          <w:p w14:paraId="03FDFF29" w14:textId="0C803982" w:rsidR="006F2FA1" w:rsidRPr="00753352"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eastAsia="ru-RU"/>
              </w:rPr>
              <w:t>22</w:t>
            </w:r>
          </w:p>
        </w:tc>
        <w:tc>
          <w:tcPr>
            <w:tcW w:w="7922" w:type="dxa"/>
            <w:vAlign w:val="bottom"/>
          </w:tcPr>
          <w:p w14:paraId="42327E5E" w14:textId="77777777" w:rsidR="006F2FA1" w:rsidRPr="00753352" w:rsidRDefault="006F2FA1" w:rsidP="006F2FA1">
            <w:pPr>
              <w:widowControl w:val="0"/>
              <w:spacing w:after="0" w:line="240" w:lineRule="auto"/>
              <w:rPr>
                <w:rFonts w:eastAsia="Times New Roman"/>
                <w:sz w:val="22"/>
                <w:szCs w:val="22"/>
                <w:lang w:eastAsia="ru-RU"/>
              </w:rPr>
            </w:pPr>
            <w:r w:rsidRPr="00753352">
              <w:rPr>
                <w:rFonts w:eastAsia="Times New Roman"/>
                <w:sz w:val="22"/>
                <w:szCs w:val="22"/>
                <w:lang w:eastAsia="ru-RU"/>
              </w:rPr>
              <w:t>Клинический анализ мочи (удельный вес, белок, сахар, микроскопия осадка)</w:t>
            </w:r>
          </w:p>
        </w:tc>
        <w:tc>
          <w:tcPr>
            <w:tcW w:w="1412" w:type="dxa"/>
            <w:vAlign w:val="center"/>
          </w:tcPr>
          <w:p w14:paraId="2626B803" w14:textId="77777777" w:rsidR="006F2FA1" w:rsidRPr="00753352" w:rsidRDefault="006F2FA1" w:rsidP="006F2FA1">
            <w:pPr>
              <w:widowControl w:val="0"/>
              <w:spacing w:after="0" w:line="240" w:lineRule="auto"/>
              <w:jc w:val="center"/>
              <w:rPr>
                <w:rFonts w:eastAsia="Times New Roman"/>
                <w:sz w:val="22"/>
                <w:szCs w:val="22"/>
                <w:lang w:val="en-US" w:eastAsia="ru-RU"/>
              </w:rPr>
            </w:pPr>
            <w:r w:rsidRPr="00753352">
              <w:rPr>
                <w:rFonts w:eastAsia="Times New Roman"/>
                <w:sz w:val="22"/>
                <w:szCs w:val="22"/>
                <w:lang w:eastAsia="ru-RU"/>
              </w:rPr>
              <w:t>ЧЕЛ.</w:t>
            </w:r>
          </w:p>
        </w:tc>
        <w:tc>
          <w:tcPr>
            <w:tcW w:w="1412" w:type="dxa"/>
            <w:vAlign w:val="center"/>
          </w:tcPr>
          <w:p w14:paraId="366E1917" w14:textId="1A938E65" w:rsidR="006F2FA1" w:rsidRPr="006F2FA1" w:rsidRDefault="006F2FA1" w:rsidP="006F2FA1">
            <w:pPr>
              <w:widowControl w:val="0"/>
              <w:spacing w:after="0" w:line="240" w:lineRule="auto"/>
              <w:jc w:val="center"/>
              <w:rPr>
                <w:rFonts w:eastAsia="Times New Roman"/>
                <w:sz w:val="22"/>
                <w:szCs w:val="22"/>
                <w:lang w:eastAsia="ru-RU"/>
              </w:rPr>
            </w:pPr>
            <w:r w:rsidRPr="00753352">
              <w:rPr>
                <w:rFonts w:eastAsia="Times New Roman"/>
                <w:sz w:val="22"/>
                <w:szCs w:val="22"/>
                <w:lang w:val="en-US" w:eastAsia="ru-RU"/>
              </w:rPr>
              <w:t>8</w:t>
            </w:r>
            <w:r>
              <w:rPr>
                <w:rFonts w:eastAsia="Times New Roman"/>
                <w:sz w:val="22"/>
                <w:szCs w:val="22"/>
                <w:lang w:eastAsia="ru-RU"/>
              </w:rPr>
              <w:t>0</w:t>
            </w:r>
          </w:p>
        </w:tc>
        <w:tc>
          <w:tcPr>
            <w:tcW w:w="1549" w:type="dxa"/>
          </w:tcPr>
          <w:p w14:paraId="38C56491" w14:textId="06235EB1" w:rsidR="006F2FA1" w:rsidRPr="00753352" w:rsidRDefault="006F2FA1" w:rsidP="006F2FA1">
            <w:pPr>
              <w:rPr>
                <w:sz w:val="22"/>
                <w:szCs w:val="22"/>
              </w:rPr>
            </w:pPr>
          </w:p>
        </w:tc>
        <w:tc>
          <w:tcPr>
            <w:tcW w:w="1499" w:type="dxa"/>
          </w:tcPr>
          <w:p w14:paraId="07AFE705" w14:textId="0F352D9B" w:rsidR="006F2FA1" w:rsidRPr="00753352" w:rsidRDefault="006F2FA1" w:rsidP="006F2FA1">
            <w:pPr>
              <w:rPr>
                <w:sz w:val="22"/>
                <w:szCs w:val="22"/>
              </w:rPr>
            </w:pPr>
          </w:p>
        </w:tc>
      </w:tr>
      <w:tr w:rsidR="00770AF4" w14:paraId="7D19A21F" w14:textId="77777777" w:rsidTr="004D19D7">
        <w:trPr>
          <w:trHeight w:val="255"/>
        </w:trPr>
        <w:tc>
          <w:tcPr>
            <w:tcW w:w="14326" w:type="dxa"/>
            <w:gridSpan w:val="6"/>
          </w:tcPr>
          <w:p w14:paraId="2E974AB4" w14:textId="3BEAC1FE" w:rsidR="00770AF4" w:rsidRDefault="006F2FA1" w:rsidP="00770AF4">
            <w:pPr>
              <w:widowControl w:val="0"/>
              <w:spacing w:after="0" w:line="240" w:lineRule="auto"/>
              <w:rPr>
                <w:rFonts w:eastAsia="Times New Roman"/>
                <w:b/>
                <w:bCs/>
                <w:sz w:val="22"/>
                <w:szCs w:val="22"/>
                <w:lang w:eastAsia="ru-RU"/>
              </w:rPr>
            </w:pPr>
            <w:r>
              <w:rPr>
                <w:rFonts w:eastAsia="Times New Roman"/>
                <w:b/>
                <w:bCs/>
                <w:sz w:val="22"/>
                <w:szCs w:val="22"/>
                <w:lang w:eastAsia="ru-RU"/>
              </w:rPr>
              <w:t xml:space="preserve">                                                                                                                                          </w:t>
            </w:r>
            <w:r w:rsidR="00770AF4" w:rsidRPr="00753352">
              <w:rPr>
                <w:rFonts w:eastAsia="Times New Roman"/>
                <w:b/>
                <w:bCs/>
                <w:sz w:val="22"/>
                <w:szCs w:val="22"/>
                <w:lang w:eastAsia="ru-RU"/>
              </w:rPr>
              <w:t xml:space="preserve">ИТОГО         </w:t>
            </w:r>
            <w:r>
              <w:rPr>
                <w:rFonts w:eastAsia="Times New Roman"/>
                <w:b/>
                <w:bCs/>
                <w:sz w:val="22"/>
                <w:szCs w:val="22"/>
                <w:lang w:eastAsia="ru-RU"/>
              </w:rPr>
              <w:t>_______</w:t>
            </w:r>
            <w:proofErr w:type="gramStart"/>
            <w:r>
              <w:rPr>
                <w:rFonts w:eastAsia="Times New Roman"/>
                <w:b/>
                <w:bCs/>
                <w:sz w:val="22"/>
                <w:szCs w:val="22"/>
                <w:lang w:eastAsia="ru-RU"/>
              </w:rPr>
              <w:t>_</w:t>
            </w:r>
            <w:r w:rsidR="00770AF4" w:rsidRPr="00753352">
              <w:rPr>
                <w:rFonts w:eastAsia="Times New Roman"/>
                <w:b/>
                <w:bCs/>
                <w:sz w:val="22"/>
                <w:szCs w:val="22"/>
                <w:lang w:eastAsia="ru-RU"/>
              </w:rPr>
              <w:t xml:space="preserve">  рублей</w:t>
            </w:r>
            <w:proofErr w:type="gramEnd"/>
            <w:r w:rsidR="00770AF4" w:rsidRPr="00753352">
              <w:rPr>
                <w:rFonts w:eastAsia="Times New Roman"/>
                <w:b/>
                <w:bCs/>
                <w:sz w:val="22"/>
                <w:szCs w:val="22"/>
                <w:lang w:eastAsia="ru-RU"/>
              </w:rPr>
              <w:t xml:space="preserve">, </w:t>
            </w:r>
            <w:r>
              <w:rPr>
                <w:rFonts w:eastAsia="Times New Roman"/>
                <w:b/>
                <w:bCs/>
                <w:sz w:val="22"/>
                <w:szCs w:val="22"/>
                <w:lang w:eastAsia="ru-RU"/>
              </w:rPr>
              <w:t>с учетом НДС/</w:t>
            </w:r>
            <w:r w:rsidR="00770AF4" w:rsidRPr="00753352">
              <w:rPr>
                <w:rFonts w:eastAsia="Times New Roman"/>
                <w:b/>
                <w:bCs/>
                <w:sz w:val="22"/>
                <w:szCs w:val="22"/>
                <w:lang w:eastAsia="ru-RU"/>
              </w:rPr>
              <w:t>НДС не облагается.</w:t>
            </w:r>
          </w:p>
        </w:tc>
      </w:tr>
    </w:tbl>
    <w:p w14:paraId="7657B638" w14:textId="77777777" w:rsidR="00AE0CBD" w:rsidRDefault="00AE0CBD">
      <w:pPr>
        <w:spacing w:after="0" w:line="240" w:lineRule="auto"/>
        <w:rPr>
          <w:iCs/>
          <w:lang w:eastAsia="ru-RU"/>
        </w:rPr>
      </w:pPr>
    </w:p>
    <w:p w14:paraId="5833E1CE" w14:textId="77777777" w:rsidR="006F2FA1" w:rsidRDefault="006F2FA1">
      <w:pPr>
        <w:spacing w:after="0" w:line="240" w:lineRule="auto"/>
        <w:rPr>
          <w:iCs/>
          <w:color w:val="auto"/>
          <w:lang w:eastAsia="ru-RU"/>
        </w:rPr>
      </w:pPr>
    </w:p>
    <w:tbl>
      <w:tblPr>
        <w:tblW w:w="14286" w:type="dxa"/>
        <w:tblBorders>
          <w:insideV w:val="single" w:sz="4" w:space="0" w:color="auto"/>
        </w:tblBorders>
        <w:tblLook w:val="04A0" w:firstRow="1" w:lastRow="0" w:firstColumn="1" w:lastColumn="0" w:noHBand="0" w:noVBand="1"/>
      </w:tblPr>
      <w:tblGrid>
        <w:gridCol w:w="7060"/>
        <w:gridCol w:w="7226"/>
      </w:tblGrid>
      <w:tr w:rsidR="00AE0CBD" w14:paraId="53608C49" w14:textId="77777777">
        <w:tc>
          <w:tcPr>
            <w:tcW w:w="7060" w:type="dxa"/>
          </w:tcPr>
          <w:p w14:paraId="1DF67BCE" w14:textId="77777777" w:rsidR="00AE0CBD" w:rsidRDefault="003758EF">
            <w:pPr>
              <w:widowControl w:val="0"/>
              <w:spacing w:after="0" w:line="240" w:lineRule="auto"/>
              <w:rPr>
                <w:rFonts w:eastAsia="Calibri"/>
                <w:b/>
                <w:color w:val="auto"/>
                <w:lang w:eastAsia="ru-RU"/>
              </w:rPr>
            </w:pPr>
            <w:r>
              <w:rPr>
                <w:rFonts w:eastAsia="Calibri"/>
                <w:b/>
                <w:color w:val="auto"/>
                <w:lang w:eastAsia="ru-RU"/>
              </w:rPr>
              <w:t>ЗАКАЗЧИК:</w:t>
            </w:r>
          </w:p>
          <w:p w14:paraId="13F85240" w14:textId="77777777" w:rsidR="00AE0CBD" w:rsidRDefault="003758EF">
            <w:pPr>
              <w:pStyle w:val="aff5"/>
              <w:rPr>
                <w:rFonts w:ascii="Times New Roman" w:hAnsi="Times New Roman"/>
                <w:b/>
                <w:bCs/>
                <w:color w:val="auto"/>
                <w:lang w:eastAsia="ru-RU"/>
              </w:rPr>
            </w:pPr>
            <w:r>
              <w:rPr>
                <w:rFonts w:ascii="Times New Roman" w:hAnsi="Times New Roman"/>
                <w:b/>
                <w:bCs/>
                <w:color w:val="auto"/>
                <w:lang w:eastAsia="ru-RU"/>
              </w:rPr>
              <w:t>Государственное бюджетное учреждение дополнительного образования спортивная школа Центрального района Санкт-Петербурга</w:t>
            </w:r>
          </w:p>
          <w:p w14:paraId="38780E82" w14:textId="77777777" w:rsidR="00AE0CBD" w:rsidRDefault="00AE0CBD">
            <w:pPr>
              <w:pStyle w:val="aff5"/>
              <w:rPr>
                <w:rFonts w:ascii="Times New Roman" w:hAnsi="Times New Roman"/>
                <w:b/>
                <w:bCs/>
                <w:color w:val="auto"/>
                <w:lang w:eastAsia="ru-RU"/>
              </w:rPr>
            </w:pPr>
          </w:p>
          <w:p w14:paraId="2B5BCFFD" w14:textId="77777777" w:rsidR="00AE0CBD" w:rsidRDefault="00AE0CBD">
            <w:pPr>
              <w:pStyle w:val="aff5"/>
              <w:rPr>
                <w:rFonts w:ascii="Times New Roman" w:hAnsi="Times New Roman"/>
                <w:color w:val="auto"/>
                <w:lang w:eastAsia="ru-RU"/>
              </w:rPr>
            </w:pPr>
          </w:p>
          <w:p w14:paraId="7C46F28D" w14:textId="77777777" w:rsidR="00AE0CBD" w:rsidRDefault="003758EF">
            <w:pPr>
              <w:widowControl w:val="0"/>
              <w:spacing w:after="0" w:line="240" w:lineRule="auto"/>
              <w:rPr>
                <w:color w:val="auto"/>
                <w:lang w:eastAsia="ru-RU"/>
              </w:rPr>
            </w:pPr>
            <w:r>
              <w:rPr>
                <w:color w:val="auto"/>
                <w:lang w:eastAsia="ru-RU"/>
              </w:rPr>
              <w:t>Директор</w:t>
            </w:r>
          </w:p>
          <w:p w14:paraId="48D3FCAA" w14:textId="77777777" w:rsidR="00AE0CBD" w:rsidRDefault="003758EF">
            <w:pPr>
              <w:widowControl w:val="0"/>
              <w:spacing w:after="0" w:line="240" w:lineRule="auto"/>
              <w:rPr>
                <w:color w:val="auto"/>
                <w:lang w:eastAsia="ru-RU"/>
              </w:rPr>
            </w:pPr>
            <w:r>
              <w:rPr>
                <w:color w:val="auto"/>
                <w:lang w:eastAsia="ru-RU"/>
              </w:rPr>
              <w:t>____________________/М</w:t>
            </w:r>
            <w:r>
              <w:rPr>
                <w:color w:val="auto"/>
                <w:lang w:val="en-US" w:eastAsia="ru-RU"/>
              </w:rPr>
              <w:t xml:space="preserve">.Ю. </w:t>
            </w:r>
            <w:proofErr w:type="spellStart"/>
            <w:r>
              <w:rPr>
                <w:color w:val="auto"/>
                <w:lang w:val="en-US" w:eastAsia="ru-RU"/>
              </w:rPr>
              <w:t>Баранов</w:t>
            </w:r>
            <w:proofErr w:type="spellEnd"/>
            <w:r>
              <w:rPr>
                <w:color w:val="auto"/>
                <w:lang w:eastAsia="ru-RU"/>
              </w:rPr>
              <w:t>/</w:t>
            </w:r>
          </w:p>
          <w:p w14:paraId="0790DFE6" w14:textId="77777777" w:rsidR="00AE0CBD" w:rsidRDefault="00AE0CBD">
            <w:pPr>
              <w:rPr>
                <w:color w:val="auto"/>
              </w:rPr>
            </w:pPr>
          </w:p>
        </w:tc>
        <w:tc>
          <w:tcPr>
            <w:tcW w:w="7226" w:type="dxa"/>
          </w:tcPr>
          <w:p w14:paraId="5BEA41BC" w14:textId="77777777" w:rsidR="00AE0CBD" w:rsidRDefault="003758EF">
            <w:pPr>
              <w:widowControl w:val="0"/>
              <w:spacing w:after="0" w:line="240" w:lineRule="auto"/>
              <w:rPr>
                <w:b/>
                <w:color w:val="auto"/>
                <w:lang w:eastAsia="ru-RU"/>
              </w:rPr>
            </w:pPr>
            <w:r>
              <w:rPr>
                <w:b/>
                <w:color w:val="auto"/>
                <w:lang w:eastAsia="ru-RU"/>
              </w:rPr>
              <w:t>ИСПОЛНИТЕЛЬ:</w:t>
            </w:r>
          </w:p>
          <w:p w14:paraId="2EFD6267" w14:textId="77777777" w:rsidR="00AE0CBD" w:rsidRDefault="00AE0CBD">
            <w:pPr>
              <w:pStyle w:val="aff5"/>
              <w:rPr>
                <w:rFonts w:ascii="Times New Roman" w:hAnsi="Times New Roman"/>
                <w:color w:val="auto"/>
                <w:lang w:eastAsia="ru-RU"/>
              </w:rPr>
            </w:pPr>
          </w:p>
          <w:p w14:paraId="597E78D0" w14:textId="77777777" w:rsidR="006F2FA1" w:rsidRDefault="006F2FA1">
            <w:pPr>
              <w:pStyle w:val="aff5"/>
              <w:rPr>
                <w:rFonts w:ascii="Times New Roman" w:hAnsi="Times New Roman"/>
                <w:color w:val="auto"/>
                <w:lang w:eastAsia="ru-RU"/>
              </w:rPr>
            </w:pPr>
          </w:p>
          <w:p w14:paraId="49B4C715" w14:textId="77777777" w:rsidR="00AE0CBD" w:rsidRDefault="00AE0CBD">
            <w:pPr>
              <w:pStyle w:val="aff5"/>
              <w:rPr>
                <w:rFonts w:ascii="Times New Roman" w:hAnsi="Times New Roman"/>
                <w:color w:val="auto"/>
                <w:lang w:eastAsia="ru-RU"/>
              </w:rPr>
            </w:pPr>
          </w:p>
          <w:p w14:paraId="37465D47" w14:textId="77777777" w:rsidR="00AE0CBD" w:rsidRDefault="00AE0CBD">
            <w:pPr>
              <w:pStyle w:val="aff5"/>
              <w:rPr>
                <w:rFonts w:ascii="Times New Roman" w:hAnsi="Times New Roman"/>
                <w:color w:val="auto"/>
                <w:lang w:eastAsia="ru-RU"/>
              </w:rPr>
            </w:pPr>
          </w:p>
          <w:p w14:paraId="21752ECF" w14:textId="77777777" w:rsidR="00AE0CBD" w:rsidRDefault="00AE0CBD">
            <w:pPr>
              <w:widowControl w:val="0"/>
              <w:spacing w:after="0" w:line="240" w:lineRule="auto"/>
              <w:rPr>
                <w:color w:val="auto"/>
                <w:lang w:eastAsia="ru-RU"/>
              </w:rPr>
            </w:pPr>
          </w:p>
          <w:p w14:paraId="27916FA7" w14:textId="24B694AD" w:rsidR="00AE0CBD" w:rsidRDefault="003758EF">
            <w:pPr>
              <w:widowControl w:val="0"/>
              <w:spacing w:after="0" w:line="240" w:lineRule="auto"/>
              <w:rPr>
                <w:color w:val="auto"/>
                <w:lang w:eastAsia="ru-RU"/>
              </w:rPr>
            </w:pPr>
            <w:r>
              <w:rPr>
                <w:color w:val="auto"/>
                <w:lang w:eastAsia="ru-RU"/>
              </w:rPr>
              <w:t>_______________</w:t>
            </w:r>
            <w:r w:rsidR="003F63E6">
              <w:rPr>
                <w:color w:val="auto"/>
                <w:lang w:eastAsia="ru-RU"/>
              </w:rPr>
              <w:t>____________</w:t>
            </w:r>
            <w:r>
              <w:rPr>
                <w:color w:val="auto"/>
                <w:lang w:eastAsia="ru-RU"/>
              </w:rPr>
              <w:t>_____/</w:t>
            </w:r>
            <w:r w:rsidR="006F2FA1">
              <w:rPr>
                <w:color w:val="auto"/>
                <w:lang w:eastAsia="ru-RU"/>
              </w:rPr>
              <w:t>_________/</w:t>
            </w:r>
          </w:p>
          <w:p w14:paraId="117512D7" w14:textId="77777777" w:rsidR="00AE0CBD" w:rsidRDefault="00AE0CBD">
            <w:pPr>
              <w:widowControl w:val="0"/>
              <w:spacing w:after="0" w:line="240" w:lineRule="auto"/>
              <w:rPr>
                <w:b/>
                <w:color w:val="auto"/>
                <w:lang w:eastAsia="ru-RU"/>
              </w:rPr>
            </w:pPr>
          </w:p>
        </w:tc>
      </w:tr>
    </w:tbl>
    <w:p w14:paraId="39F29F9E" w14:textId="77777777" w:rsidR="00AE0CBD" w:rsidRDefault="00AE0CBD">
      <w:pPr>
        <w:spacing w:after="0" w:line="240" w:lineRule="auto"/>
        <w:rPr>
          <w:iCs/>
          <w:color w:val="auto"/>
          <w:lang w:eastAsia="ru-RU"/>
        </w:rPr>
        <w:sectPr w:rsidR="00AE0CBD">
          <w:pgSz w:w="16838" w:h="11906" w:orient="landscape"/>
          <w:pgMar w:top="1134" w:right="1134" w:bottom="567" w:left="1440" w:header="0" w:footer="0" w:gutter="0"/>
          <w:cols w:space="720"/>
        </w:sectPr>
      </w:pPr>
    </w:p>
    <w:p w14:paraId="14327ACC" w14:textId="77777777" w:rsidR="00AE0CBD" w:rsidRDefault="00AE0CBD">
      <w:pPr>
        <w:widowControl w:val="0"/>
        <w:spacing w:after="0" w:line="240" w:lineRule="auto"/>
        <w:rPr>
          <w:b/>
          <w:color w:val="auto"/>
          <w:lang w:eastAsia="ru-RU"/>
        </w:rPr>
      </w:pPr>
    </w:p>
    <w:sectPr w:rsidR="00AE0CBD">
      <w:pgSz w:w="11906" w:h="16838"/>
      <w:pgMar w:top="1134" w:right="567" w:bottom="1440"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AEC34" w14:textId="77777777" w:rsidR="00905215" w:rsidRDefault="00905215">
      <w:pPr>
        <w:spacing w:line="240" w:lineRule="auto"/>
      </w:pPr>
      <w:r>
        <w:separator/>
      </w:r>
    </w:p>
  </w:endnote>
  <w:endnote w:type="continuationSeparator" w:id="0">
    <w:p w14:paraId="68E6DDD4" w14:textId="77777777" w:rsidR="00905215" w:rsidRDefault="009052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2"/>
    <w:family w:val="auto"/>
    <w:pitch w:val="default"/>
  </w:font>
  <w:font w:name="Arial">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default"/>
    <w:sig w:usb0="00000000" w:usb1="00000000"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7A4EC" w14:textId="77777777" w:rsidR="00905215" w:rsidRDefault="00905215">
      <w:pPr>
        <w:spacing w:after="0"/>
      </w:pPr>
      <w:r>
        <w:separator/>
      </w:r>
    </w:p>
  </w:footnote>
  <w:footnote w:type="continuationSeparator" w:id="0">
    <w:p w14:paraId="106A1781" w14:textId="77777777" w:rsidR="00905215" w:rsidRDefault="00905215">
      <w:pPr>
        <w:spacing w:after="0"/>
      </w:pPr>
      <w:r>
        <w:continuationSeparator/>
      </w:r>
    </w:p>
  </w:footnote>
  <w:footnote w:id="1">
    <w:p w14:paraId="164281F1" w14:textId="77777777" w:rsidR="00613C0A" w:rsidRDefault="00613C0A">
      <w:pPr>
        <w:pStyle w:val="af6"/>
        <w:spacing w:after="0"/>
        <w:rPr>
          <w:sz w:val="16"/>
          <w:szCs w:val="16"/>
        </w:rPr>
      </w:pPr>
      <w:r>
        <w:rPr>
          <w:rStyle w:val="a4"/>
          <w:sz w:val="16"/>
          <w:szCs w:val="16"/>
        </w:rPr>
        <w:footnoteRef/>
      </w:r>
      <w:r>
        <w:rPr>
          <w:sz w:val="16"/>
          <w:szCs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2">
    <w:p w14:paraId="107FB872" w14:textId="77777777" w:rsidR="00613C0A" w:rsidRDefault="00613C0A">
      <w:pPr>
        <w:spacing w:after="60"/>
        <w:jc w:val="both"/>
        <w:rPr>
          <w:rFonts w:eastAsia="Times New Roman"/>
          <w:sz w:val="16"/>
          <w:szCs w:val="16"/>
          <w:lang w:eastAsia="ru-RU"/>
        </w:rPr>
      </w:pPr>
      <w:r>
        <w:rPr>
          <w:rFonts w:eastAsia="Times New Roman"/>
          <w:sz w:val="16"/>
          <w:szCs w:val="16"/>
          <w:vertAlign w:val="superscript"/>
          <w:lang w:eastAsia="ru-RU"/>
        </w:rPr>
        <w:footnoteRef/>
      </w:r>
      <w:r>
        <w:rPr>
          <w:rFonts w:eastAsia="Times New Roman"/>
          <w:sz w:val="16"/>
          <w:szCs w:val="16"/>
          <w:lang w:eastAsia="ru-RU"/>
        </w:rPr>
        <w:t xml:space="preserve"> Документ предоставляется в том случае, если Исполнитель является налогоплательщиком налога на добавленную стоимость.</w:t>
      </w:r>
    </w:p>
  </w:footnote>
  <w:footnote w:id="3">
    <w:p w14:paraId="0ED3A23E" w14:textId="77777777" w:rsidR="00613C0A" w:rsidRDefault="00613C0A">
      <w:pPr>
        <w:autoSpaceDE w:val="0"/>
        <w:autoSpaceDN w:val="0"/>
        <w:adjustRightInd w:val="0"/>
        <w:spacing w:after="0" w:line="240" w:lineRule="auto"/>
        <w:rPr>
          <w:rFonts w:eastAsia="Times New Roman"/>
          <w:sz w:val="16"/>
          <w:szCs w:val="16"/>
          <w:lang w:eastAsia="ru-RU"/>
        </w:rPr>
      </w:pPr>
      <w:r>
        <w:rPr>
          <w:rFonts w:eastAsia="Times New Roman"/>
          <w:sz w:val="16"/>
          <w:szCs w:val="16"/>
          <w:vertAlign w:val="superscript"/>
          <w:lang w:eastAsia="ru-RU"/>
        </w:rPr>
        <w:footnoteRef/>
      </w:r>
      <w:r>
        <w:rPr>
          <w:rFonts w:eastAsia="Times New Roman"/>
          <w:sz w:val="16"/>
          <w:szCs w:val="16"/>
          <w:lang w:eastAsia="ru-RU"/>
        </w:rPr>
        <w:t>а) 1000 рублей в случае, если цена Контракта не превышает 3 млн. рублей (включительно);</w:t>
      </w:r>
    </w:p>
    <w:p w14:paraId="6803DA2C" w14:textId="77777777" w:rsidR="00613C0A" w:rsidRDefault="00613C0A">
      <w:pPr>
        <w:autoSpaceDE w:val="0"/>
        <w:autoSpaceDN w:val="0"/>
        <w:adjustRightInd w:val="0"/>
        <w:spacing w:after="0" w:line="240" w:lineRule="auto"/>
        <w:rPr>
          <w:rFonts w:eastAsia="Times New Roman"/>
          <w:sz w:val="16"/>
          <w:szCs w:val="16"/>
          <w:lang w:eastAsia="ru-RU"/>
        </w:rPr>
      </w:pPr>
      <w:r>
        <w:rPr>
          <w:rFonts w:eastAsia="Times New Roman"/>
          <w:sz w:val="16"/>
          <w:szCs w:val="16"/>
          <w:lang w:eastAsia="ru-RU"/>
        </w:rPr>
        <w:t>б) 5000 рублей, если цена Контракта составляет от 3 млн. рублей до 50 млн. рублей (включительно);</w:t>
      </w:r>
    </w:p>
    <w:p w14:paraId="76D5A5EB" w14:textId="77777777" w:rsidR="00613C0A" w:rsidRDefault="00613C0A">
      <w:pPr>
        <w:autoSpaceDE w:val="0"/>
        <w:autoSpaceDN w:val="0"/>
        <w:adjustRightInd w:val="0"/>
        <w:spacing w:after="0" w:line="240" w:lineRule="auto"/>
        <w:rPr>
          <w:rFonts w:eastAsia="Times New Roman"/>
          <w:sz w:val="16"/>
          <w:szCs w:val="16"/>
          <w:lang w:eastAsia="ru-RU"/>
        </w:rPr>
      </w:pPr>
      <w:r>
        <w:rPr>
          <w:rFonts w:eastAsia="Times New Roman"/>
          <w:sz w:val="16"/>
          <w:szCs w:val="16"/>
          <w:lang w:eastAsia="ru-RU"/>
        </w:rPr>
        <w:t>в) 10000 рублей, если цена Контракта составляет от 50 млн. рублей до 100 млн. рублей (включительно);</w:t>
      </w:r>
    </w:p>
    <w:p w14:paraId="7D4B23B3" w14:textId="77777777" w:rsidR="00613C0A" w:rsidRDefault="00613C0A">
      <w:pPr>
        <w:autoSpaceDE w:val="0"/>
        <w:autoSpaceDN w:val="0"/>
        <w:adjustRightInd w:val="0"/>
        <w:spacing w:after="0" w:line="240" w:lineRule="auto"/>
        <w:rPr>
          <w:rFonts w:eastAsia="Times New Roman"/>
          <w:sz w:val="16"/>
          <w:szCs w:val="16"/>
          <w:lang w:eastAsia="ru-RU"/>
        </w:rPr>
      </w:pPr>
      <w:r>
        <w:rPr>
          <w:rFonts w:eastAsia="Times New Roman"/>
          <w:sz w:val="16"/>
          <w:szCs w:val="16"/>
          <w:lang w:eastAsia="ru-RU"/>
        </w:rPr>
        <w:t>г) 100000 рублей, если цена Контракта превышает 100 млн. рублей.</w:t>
      </w:r>
    </w:p>
  </w:footnote>
  <w:footnote w:id="4">
    <w:p w14:paraId="46A589A1" w14:textId="77777777" w:rsidR="00613C0A" w:rsidRDefault="00613C0A">
      <w:pPr>
        <w:autoSpaceDE w:val="0"/>
        <w:autoSpaceDN w:val="0"/>
        <w:adjustRightInd w:val="0"/>
        <w:spacing w:after="0" w:line="240" w:lineRule="auto"/>
        <w:jc w:val="both"/>
        <w:rPr>
          <w:rFonts w:eastAsia="Times New Roman"/>
          <w:sz w:val="16"/>
          <w:szCs w:val="16"/>
          <w:lang w:eastAsia="ru-RU"/>
        </w:rPr>
      </w:pPr>
      <w:r>
        <w:rPr>
          <w:rFonts w:eastAsia="Times New Roman"/>
          <w:sz w:val="16"/>
          <w:szCs w:val="16"/>
          <w:vertAlign w:val="superscript"/>
          <w:lang w:eastAsia="ru-RU"/>
        </w:rPr>
        <w:footnoteRef/>
      </w:r>
      <w:r>
        <w:rPr>
          <w:rFonts w:eastAsia="Times New Roman"/>
          <w:sz w:val="16"/>
          <w:szCs w:val="16"/>
          <w:lang w:eastAsia="ru-RU"/>
        </w:rPr>
        <w:t xml:space="preserve"> Постановление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5">
    <w:p w14:paraId="579DCC37" w14:textId="77777777" w:rsidR="00613C0A" w:rsidRDefault="00613C0A">
      <w:pPr>
        <w:autoSpaceDE w:val="0"/>
        <w:autoSpaceDN w:val="0"/>
        <w:adjustRightInd w:val="0"/>
        <w:spacing w:after="0" w:line="240" w:lineRule="auto"/>
        <w:jc w:val="both"/>
        <w:rPr>
          <w:rFonts w:eastAsia="Times New Roman"/>
          <w:sz w:val="16"/>
          <w:szCs w:val="16"/>
          <w:lang w:eastAsia="ru-RU"/>
        </w:rPr>
      </w:pPr>
      <w:r>
        <w:rPr>
          <w:rFonts w:eastAsia="Times New Roman"/>
          <w:sz w:val="16"/>
          <w:szCs w:val="16"/>
          <w:vertAlign w:val="superscript"/>
          <w:lang w:eastAsia="ru-RU"/>
        </w:rPr>
        <w:footnoteRef/>
      </w:r>
      <w:r>
        <w:rPr>
          <w:rFonts w:eastAsia="Times New Roman"/>
          <w:sz w:val="16"/>
          <w:szCs w:val="16"/>
          <w:lang w:eastAsia="ru-RU"/>
        </w:rPr>
        <w:t xml:space="preserve"> а) 1000 рублей в случае, если цена Контракта не превышает 3 млн. рублей (включительно);</w:t>
      </w:r>
    </w:p>
    <w:p w14:paraId="5BB034F1" w14:textId="77777777" w:rsidR="00613C0A" w:rsidRDefault="00613C0A">
      <w:pPr>
        <w:autoSpaceDE w:val="0"/>
        <w:autoSpaceDN w:val="0"/>
        <w:adjustRightInd w:val="0"/>
        <w:spacing w:after="0" w:line="240" w:lineRule="auto"/>
        <w:jc w:val="both"/>
        <w:rPr>
          <w:rFonts w:eastAsia="Times New Roman"/>
          <w:sz w:val="16"/>
          <w:szCs w:val="16"/>
          <w:lang w:eastAsia="ru-RU"/>
        </w:rPr>
      </w:pPr>
      <w:r>
        <w:rPr>
          <w:rFonts w:eastAsia="Times New Roman"/>
          <w:sz w:val="16"/>
          <w:szCs w:val="16"/>
          <w:lang w:eastAsia="ru-RU"/>
        </w:rPr>
        <w:t>б) 5000 рублей, если цена Контракта составляет от 3 млн. рублей до 50 млн. рублей (включительно);</w:t>
      </w:r>
    </w:p>
    <w:p w14:paraId="11EBEF06" w14:textId="77777777" w:rsidR="00613C0A" w:rsidRDefault="00613C0A">
      <w:pPr>
        <w:autoSpaceDE w:val="0"/>
        <w:autoSpaceDN w:val="0"/>
        <w:adjustRightInd w:val="0"/>
        <w:spacing w:after="0" w:line="240" w:lineRule="auto"/>
        <w:jc w:val="both"/>
        <w:rPr>
          <w:rFonts w:eastAsia="Times New Roman"/>
          <w:sz w:val="16"/>
          <w:szCs w:val="16"/>
          <w:lang w:eastAsia="ru-RU"/>
        </w:rPr>
      </w:pPr>
      <w:r>
        <w:rPr>
          <w:rFonts w:eastAsia="Times New Roman"/>
          <w:sz w:val="16"/>
          <w:szCs w:val="16"/>
          <w:lang w:eastAsia="ru-RU"/>
        </w:rPr>
        <w:t>в) 10000 рублей, если цена Контракта составляет от 50 млн. рублей до 100 млн. рублей (включительно);</w:t>
      </w:r>
    </w:p>
    <w:p w14:paraId="233D7B1E" w14:textId="77777777" w:rsidR="00613C0A" w:rsidRDefault="00613C0A">
      <w:pPr>
        <w:autoSpaceDE w:val="0"/>
        <w:autoSpaceDN w:val="0"/>
        <w:adjustRightInd w:val="0"/>
        <w:spacing w:after="0" w:line="240" w:lineRule="auto"/>
        <w:jc w:val="both"/>
        <w:rPr>
          <w:rFonts w:eastAsia="Times New Roman"/>
          <w:sz w:val="16"/>
          <w:szCs w:val="16"/>
          <w:lang w:eastAsia="ru-RU"/>
        </w:rPr>
      </w:pPr>
      <w:r>
        <w:rPr>
          <w:rFonts w:eastAsia="Times New Roman"/>
          <w:sz w:val="16"/>
          <w:szCs w:val="16"/>
          <w:lang w:eastAsia="ru-RU"/>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88D1B18"/>
    <w:multiLevelType w:val="singleLevel"/>
    <w:tmpl w:val="C88D1B18"/>
    <w:lvl w:ilvl="0">
      <w:start w:val="11"/>
      <w:numFmt w:val="decimal"/>
      <w:suff w:val="space"/>
      <w:lvlText w:val="%1."/>
      <w:lvlJc w:val="left"/>
    </w:lvl>
  </w:abstractNum>
  <w:abstractNum w:abstractNumId="1" w15:restartNumberingAfterBreak="0">
    <w:nsid w:val="00000002"/>
    <w:multiLevelType w:val="multilevel"/>
    <w:tmpl w:val="00000002"/>
    <w:lvl w:ilvl="0">
      <w:start w:val="11"/>
      <w:numFmt w:val="decimal"/>
      <w:pStyle w:val="2"/>
      <w:lvlText w:val="%1."/>
      <w:lvlJc w:val="left"/>
      <w:pPr>
        <w:tabs>
          <w:tab w:val="left" w:pos="720"/>
        </w:tabs>
        <w:ind w:left="720" w:hanging="36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2" w15:restartNumberingAfterBreak="0">
    <w:nsid w:val="0F13063E"/>
    <w:multiLevelType w:val="multilevel"/>
    <w:tmpl w:val="0F13063E"/>
    <w:lvl w:ilvl="0">
      <w:start w:val="1"/>
      <w:numFmt w:val="decimal"/>
      <w:pStyle w:val="3"/>
      <w:lvlText w:val="%1."/>
      <w:lvlJc w:val="left"/>
      <w:pPr>
        <w:ind w:left="600" w:hanging="600"/>
      </w:pPr>
      <w:rPr>
        <w:rFonts w:cs="Times New Roman" w:hint="default"/>
      </w:rPr>
    </w:lvl>
    <w:lvl w:ilvl="1">
      <w:start w:val="28"/>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 w15:restartNumberingAfterBreak="0">
    <w:nsid w:val="3B0B2FA0"/>
    <w:multiLevelType w:val="singleLevel"/>
    <w:tmpl w:val="3B0B2FA0"/>
    <w:lvl w:ilvl="0">
      <w:start w:val="1"/>
      <w:numFmt w:val="decimal"/>
      <w:suff w:val="space"/>
      <w:lvlText w:val="%1."/>
      <w:lvlJc w:val="left"/>
      <w:rPr>
        <w:rFonts w:hint="default"/>
        <w:b/>
        <w:bCs/>
      </w:rPr>
    </w:lvl>
  </w:abstractNum>
  <w:abstractNum w:abstractNumId="4" w15:restartNumberingAfterBreak="0">
    <w:nsid w:val="3C0D75B8"/>
    <w:multiLevelType w:val="multilevel"/>
    <w:tmpl w:val="3C0D75B8"/>
    <w:lvl w:ilvl="0">
      <w:start w:val="8"/>
      <w:numFmt w:val="decimal"/>
      <w:lvlText w:val="%1."/>
      <w:lvlJc w:val="left"/>
      <w:pPr>
        <w:ind w:left="2269"/>
      </w:pPr>
      <w:rPr>
        <w:rFonts w:ascii="Times New Roman" w:eastAsia="Times New Roman" w:hAnsi="Times New Roman" w:cs="Times New Roman"/>
        <w:b/>
        <w:i w:val="0"/>
        <w:strike w:val="0"/>
        <w:dstrike w:val="0"/>
        <w:color w:val="000000"/>
        <w:sz w:val="20"/>
        <w:szCs w:val="20"/>
        <w:u w:val="none" w:color="000000"/>
        <w:shd w:val="clear" w:color="auto" w:fill="auto"/>
        <w:vertAlign w:val="baseline"/>
      </w:rPr>
    </w:lvl>
    <w:lvl w:ilvl="1">
      <w:start w:val="1"/>
      <w:numFmt w:val="decimal"/>
      <w:lvlText w:val="%1.%2."/>
      <w:lvlJc w:val="left"/>
      <w:pPr>
        <w:ind w:left="2633"/>
      </w:pPr>
      <w:rPr>
        <w:rFonts w:ascii="Times New Roman" w:eastAsia="Times New Roman" w:hAnsi="Times New Roman" w:cs="Times New Roman"/>
        <w:b w:val="0"/>
        <w:i w:val="0"/>
        <w:strike w:val="0"/>
        <w:dstrike w:val="0"/>
        <w:color w:val="000000"/>
        <w:sz w:val="20"/>
        <w:szCs w:val="20"/>
        <w:u w:val="none" w:color="000000"/>
        <w:shd w:val="clear" w:color="auto" w:fill="auto"/>
        <w:vertAlign w:val="baseline"/>
      </w:rPr>
    </w:lvl>
    <w:lvl w:ilvl="2">
      <w:start w:val="1"/>
      <w:numFmt w:val="lowerRoman"/>
      <w:lvlText w:val="%3"/>
      <w:lvlJc w:val="left"/>
      <w:pPr>
        <w:ind w:left="1596"/>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316"/>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036"/>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756"/>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476"/>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196"/>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5916"/>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5" w15:restartNumberingAfterBreak="0">
    <w:nsid w:val="4ED576C5"/>
    <w:multiLevelType w:val="multilevel"/>
    <w:tmpl w:val="4ED576C5"/>
    <w:lvl w:ilvl="0">
      <w:start w:val="1"/>
      <w:numFmt w:val="decimal"/>
      <w:lvlText w:val="%1."/>
      <w:lvlJc w:val="left"/>
      <w:pPr>
        <w:ind w:left="720" w:hanging="360"/>
      </w:pPr>
      <w:rPr>
        <w:rFonts w:hint="default"/>
        <w:b/>
        <w:bCs/>
      </w:rPr>
    </w:lvl>
    <w:lvl w:ilvl="1">
      <w:start w:val="1"/>
      <w:numFmt w:val="decimal"/>
      <w:isLgl/>
      <w:lvlText w:val="%1.%2."/>
      <w:lvlJc w:val="left"/>
      <w:pPr>
        <w:ind w:left="1029" w:hanging="49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6" w15:restartNumberingAfterBreak="0">
    <w:nsid w:val="55090B97"/>
    <w:multiLevelType w:val="multilevel"/>
    <w:tmpl w:val="55090B97"/>
    <w:lvl w:ilvl="0">
      <w:start w:val="1"/>
      <w:numFmt w:val="decimal"/>
      <w:pStyle w:val="1"/>
      <w:lvlText w:val="%1."/>
      <w:lvlJc w:val="left"/>
      <w:pPr>
        <w:ind w:left="928" w:hanging="360"/>
      </w:pPr>
      <w:rPr>
        <w:rFonts w:cs="Times New Roman" w:hint="default"/>
      </w:rPr>
    </w:lvl>
    <w:lvl w:ilvl="1">
      <w:start w:val="1"/>
      <w:numFmt w:val="lowerLetter"/>
      <w:pStyle w:val="20"/>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pStyle w:val="4"/>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pStyle w:val="9"/>
      <w:lvlText w:val="%9."/>
      <w:lvlJc w:val="right"/>
      <w:pPr>
        <w:ind w:left="6660" w:hanging="180"/>
      </w:pPr>
      <w:rPr>
        <w:rFonts w:cs="Times New Roman"/>
      </w:rPr>
    </w:lvl>
  </w:abstractNum>
  <w:abstractNum w:abstractNumId="7" w15:restartNumberingAfterBreak="0">
    <w:nsid w:val="5C5B6B6C"/>
    <w:multiLevelType w:val="multilevel"/>
    <w:tmpl w:val="5C5B6B6C"/>
    <w:lvl w:ilvl="0">
      <w:start w:val="11"/>
      <w:numFmt w:val="decimal"/>
      <w:lvlText w:val="%1."/>
      <w:lvlJc w:val="left"/>
      <w:pPr>
        <w:ind w:left="405" w:hanging="405"/>
      </w:pPr>
      <w:rPr>
        <w:rFonts w:hint="default"/>
      </w:rPr>
    </w:lvl>
    <w:lvl w:ilvl="1">
      <w:start w:val="1"/>
      <w:numFmt w:val="decimal"/>
      <w:lvlText w:val="%1.%2."/>
      <w:lvlJc w:val="left"/>
      <w:pPr>
        <w:ind w:left="1114" w:hanging="4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70967E3E"/>
    <w:multiLevelType w:val="multilevel"/>
    <w:tmpl w:val="70967E3E"/>
    <w:lvl w:ilvl="0">
      <w:start w:val="5"/>
      <w:numFmt w:val="none"/>
      <w:lvlText w:val="5."/>
      <w:lvlJc w:val="left"/>
      <w:pPr>
        <w:ind w:left="360" w:hanging="360"/>
      </w:pPr>
      <w:rPr>
        <w:rFonts w:hint="default"/>
      </w:rPr>
    </w:lvl>
    <w:lvl w:ilvl="1">
      <w:start w:val="1"/>
      <w:numFmt w:val="decimal"/>
      <w:lvlText w:val="4.%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16cid:durableId="632709092">
    <w:abstractNumId w:val="6"/>
  </w:num>
  <w:num w:numId="2" w16cid:durableId="17782141">
    <w:abstractNumId w:val="1"/>
  </w:num>
  <w:num w:numId="3" w16cid:durableId="1586914918">
    <w:abstractNumId w:val="2"/>
  </w:num>
  <w:num w:numId="4" w16cid:durableId="1265723854">
    <w:abstractNumId w:val="3"/>
  </w:num>
  <w:num w:numId="5" w16cid:durableId="1093666538">
    <w:abstractNumId w:val="5"/>
  </w:num>
  <w:num w:numId="6" w16cid:durableId="1451244655">
    <w:abstractNumId w:val="8"/>
  </w:num>
  <w:num w:numId="7" w16cid:durableId="1696421878">
    <w:abstractNumId w:val="4"/>
  </w:num>
  <w:num w:numId="8" w16cid:durableId="312874373">
    <w:abstractNumId w:val="7"/>
    <w:lvlOverride w:ilvl="0">
      <w:lvl w:ilvl="0">
        <w:start w:val="11"/>
        <w:numFmt w:val="none"/>
        <w:lvlText w:val="14."/>
        <w:lvlJc w:val="left"/>
        <w:pPr>
          <w:ind w:left="405" w:hanging="405"/>
        </w:pPr>
        <w:rPr>
          <w:rFonts w:hint="default"/>
        </w:rPr>
      </w:lvl>
    </w:lvlOverride>
    <w:lvlOverride w:ilvl="1">
      <w:lvl w:ilvl="1" w:tentative="1">
        <w:start w:val="1"/>
        <w:numFmt w:val="decimal"/>
        <w:lvlText w:val="13.%2."/>
        <w:lvlJc w:val="left"/>
        <w:pPr>
          <w:ind w:left="1114" w:hanging="405"/>
        </w:pPr>
        <w:rPr>
          <w:rFonts w:hint="default"/>
        </w:rPr>
      </w:lvl>
    </w:lvlOverride>
    <w:lvlOverride w:ilvl="2">
      <w:lvl w:ilvl="2" w:tentative="1">
        <w:start w:val="1"/>
        <w:numFmt w:val="decimal"/>
        <w:lvlText w:val="%1.%2.%3."/>
        <w:lvlJc w:val="left"/>
        <w:pPr>
          <w:ind w:left="2138" w:hanging="720"/>
        </w:pPr>
        <w:rPr>
          <w:rFonts w:hint="default"/>
        </w:rPr>
      </w:lvl>
    </w:lvlOverride>
    <w:lvlOverride w:ilvl="3">
      <w:lvl w:ilvl="3" w:tentative="1">
        <w:start w:val="1"/>
        <w:numFmt w:val="decimal"/>
        <w:lvlText w:val="%1.%2.%3.%4."/>
        <w:lvlJc w:val="left"/>
        <w:pPr>
          <w:ind w:left="2847" w:hanging="720"/>
        </w:pPr>
        <w:rPr>
          <w:rFonts w:hint="default"/>
        </w:rPr>
      </w:lvl>
    </w:lvlOverride>
    <w:lvlOverride w:ilvl="4">
      <w:lvl w:ilvl="4" w:tentative="1">
        <w:start w:val="1"/>
        <w:numFmt w:val="decimal"/>
        <w:lvlText w:val="%1.%2.%3.%4.%5."/>
        <w:lvlJc w:val="left"/>
        <w:pPr>
          <w:ind w:left="3916" w:hanging="1080"/>
        </w:pPr>
        <w:rPr>
          <w:rFonts w:hint="default"/>
        </w:rPr>
      </w:lvl>
    </w:lvlOverride>
    <w:lvlOverride w:ilvl="5">
      <w:lvl w:ilvl="5" w:tentative="1">
        <w:start w:val="1"/>
        <w:numFmt w:val="decimal"/>
        <w:lvlText w:val="%1.%2.%3.%4.%5.%6."/>
        <w:lvlJc w:val="left"/>
        <w:pPr>
          <w:ind w:left="4625" w:hanging="1080"/>
        </w:pPr>
        <w:rPr>
          <w:rFonts w:hint="default"/>
        </w:rPr>
      </w:lvl>
    </w:lvlOverride>
    <w:lvlOverride w:ilvl="6">
      <w:lvl w:ilvl="6" w:tentative="1">
        <w:start w:val="1"/>
        <w:numFmt w:val="decimal"/>
        <w:lvlText w:val="%1.%2.%3.%4.%5.%6.%7."/>
        <w:lvlJc w:val="left"/>
        <w:pPr>
          <w:ind w:left="5334" w:hanging="1080"/>
        </w:pPr>
        <w:rPr>
          <w:rFonts w:hint="default"/>
        </w:rPr>
      </w:lvl>
    </w:lvlOverride>
    <w:lvlOverride w:ilvl="7">
      <w:lvl w:ilvl="7" w:tentative="1">
        <w:start w:val="1"/>
        <w:numFmt w:val="decimal"/>
        <w:lvlText w:val="%1.%2.%3.%4.%5.%6.%7.%8."/>
        <w:lvlJc w:val="left"/>
        <w:pPr>
          <w:ind w:left="6403" w:hanging="1440"/>
        </w:pPr>
        <w:rPr>
          <w:rFonts w:hint="default"/>
        </w:rPr>
      </w:lvl>
    </w:lvlOverride>
    <w:lvlOverride w:ilvl="8">
      <w:lvl w:ilvl="8" w:tentative="1">
        <w:start w:val="1"/>
        <w:numFmt w:val="decimal"/>
        <w:lvlText w:val="%1.%2.%3.%4.%5.%6.%7.%8.%9."/>
        <w:lvlJc w:val="left"/>
        <w:pPr>
          <w:ind w:left="7112" w:hanging="1440"/>
        </w:pPr>
        <w:rPr>
          <w:rFonts w:hint="default"/>
        </w:rPr>
      </w:lvl>
    </w:lvlOverride>
  </w:num>
  <w:num w:numId="9" w16cid:durableId="885530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2AF"/>
    <w:rsid w:val="00012189"/>
    <w:rsid w:val="000151EA"/>
    <w:rsid w:val="00023FC5"/>
    <w:rsid w:val="00025767"/>
    <w:rsid w:val="00044261"/>
    <w:rsid w:val="0004582F"/>
    <w:rsid w:val="00046F7D"/>
    <w:rsid w:val="00054769"/>
    <w:rsid w:val="0006389E"/>
    <w:rsid w:val="00065F85"/>
    <w:rsid w:val="00074C59"/>
    <w:rsid w:val="000970EC"/>
    <w:rsid w:val="000972B1"/>
    <w:rsid w:val="000B38FA"/>
    <w:rsid w:val="000B53D9"/>
    <w:rsid w:val="000B6BE9"/>
    <w:rsid w:val="000C2724"/>
    <w:rsid w:val="000C4A23"/>
    <w:rsid w:val="000C5F01"/>
    <w:rsid w:val="000C7F99"/>
    <w:rsid w:val="000D5FF6"/>
    <w:rsid w:val="000E0A48"/>
    <w:rsid w:val="000E152D"/>
    <w:rsid w:val="000E4117"/>
    <w:rsid w:val="00101853"/>
    <w:rsid w:val="001036EE"/>
    <w:rsid w:val="0010551E"/>
    <w:rsid w:val="00120082"/>
    <w:rsid w:val="00123E2D"/>
    <w:rsid w:val="001264FA"/>
    <w:rsid w:val="00126769"/>
    <w:rsid w:val="0014074E"/>
    <w:rsid w:val="00147DE3"/>
    <w:rsid w:val="00184279"/>
    <w:rsid w:val="0019023F"/>
    <w:rsid w:val="00197378"/>
    <w:rsid w:val="001B5F6C"/>
    <w:rsid w:val="001C083D"/>
    <w:rsid w:val="001D0440"/>
    <w:rsid w:val="001E788D"/>
    <w:rsid w:val="001F1E40"/>
    <w:rsid w:val="001F5094"/>
    <w:rsid w:val="00204DB7"/>
    <w:rsid w:val="0021077E"/>
    <w:rsid w:val="00212B57"/>
    <w:rsid w:val="00213C94"/>
    <w:rsid w:val="00225BAD"/>
    <w:rsid w:val="00225EED"/>
    <w:rsid w:val="00233359"/>
    <w:rsid w:val="00235ABD"/>
    <w:rsid w:val="00244F45"/>
    <w:rsid w:val="00256D65"/>
    <w:rsid w:val="002619BC"/>
    <w:rsid w:val="002714E2"/>
    <w:rsid w:val="00277CA1"/>
    <w:rsid w:val="00285872"/>
    <w:rsid w:val="0028675C"/>
    <w:rsid w:val="00287891"/>
    <w:rsid w:val="0029647A"/>
    <w:rsid w:val="00297FA8"/>
    <w:rsid w:val="002A4453"/>
    <w:rsid w:val="002A53E3"/>
    <w:rsid w:val="002A7A49"/>
    <w:rsid w:val="002B266E"/>
    <w:rsid w:val="002B7582"/>
    <w:rsid w:val="002C72BF"/>
    <w:rsid w:val="002D0BC5"/>
    <w:rsid w:val="002D22B8"/>
    <w:rsid w:val="002D762F"/>
    <w:rsid w:val="002D7BAC"/>
    <w:rsid w:val="002E4A00"/>
    <w:rsid w:val="002E5AA4"/>
    <w:rsid w:val="002E6A4B"/>
    <w:rsid w:val="002F4CCF"/>
    <w:rsid w:val="00300AA6"/>
    <w:rsid w:val="00301813"/>
    <w:rsid w:val="003108CF"/>
    <w:rsid w:val="00311419"/>
    <w:rsid w:val="00311E73"/>
    <w:rsid w:val="0031232B"/>
    <w:rsid w:val="00316802"/>
    <w:rsid w:val="00320BE1"/>
    <w:rsid w:val="003278DA"/>
    <w:rsid w:val="003314ED"/>
    <w:rsid w:val="00333568"/>
    <w:rsid w:val="00335A68"/>
    <w:rsid w:val="003404E5"/>
    <w:rsid w:val="00344438"/>
    <w:rsid w:val="0034452C"/>
    <w:rsid w:val="0034498C"/>
    <w:rsid w:val="00344A51"/>
    <w:rsid w:val="003477FE"/>
    <w:rsid w:val="003509D3"/>
    <w:rsid w:val="0035370B"/>
    <w:rsid w:val="00353AE8"/>
    <w:rsid w:val="003601F8"/>
    <w:rsid w:val="00360417"/>
    <w:rsid w:val="003758EF"/>
    <w:rsid w:val="00376FEC"/>
    <w:rsid w:val="00384FA7"/>
    <w:rsid w:val="00390A30"/>
    <w:rsid w:val="00394BF1"/>
    <w:rsid w:val="003A21A0"/>
    <w:rsid w:val="003A7F7C"/>
    <w:rsid w:val="003B39A9"/>
    <w:rsid w:val="003B4E7B"/>
    <w:rsid w:val="003B5452"/>
    <w:rsid w:val="003B685C"/>
    <w:rsid w:val="003C48FE"/>
    <w:rsid w:val="003D1407"/>
    <w:rsid w:val="003E1813"/>
    <w:rsid w:val="003F0D8F"/>
    <w:rsid w:val="003F63E6"/>
    <w:rsid w:val="004051A8"/>
    <w:rsid w:val="004113BB"/>
    <w:rsid w:val="0041486D"/>
    <w:rsid w:val="0042092D"/>
    <w:rsid w:val="00420FAF"/>
    <w:rsid w:val="0042208D"/>
    <w:rsid w:val="0044664F"/>
    <w:rsid w:val="00446B4F"/>
    <w:rsid w:val="00464165"/>
    <w:rsid w:val="004667FF"/>
    <w:rsid w:val="00466D0C"/>
    <w:rsid w:val="00467AF1"/>
    <w:rsid w:val="00471C8B"/>
    <w:rsid w:val="00474121"/>
    <w:rsid w:val="004820A3"/>
    <w:rsid w:val="004837A9"/>
    <w:rsid w:val="00484EBF"/>
    <w:rsid w:val="00496015"/>
    <w:rsid w:val="004A1D52"/>
    <w:rsid w:val="004A1EEC"/>
    <w:rsid w:val="004A6892"/>
    <w:rsid w:val="004B68EC"/>
    <w:rsid w:val="004B7CEA"/>
    <w:rsid w:val="004C0F4B"/>
    <w:rsid w:val="004C4A15"/>
    <w:rsid w:val="004D5805"/>
    <w:rsid w:val="004D74F7"/>
    <w:rsid w:val="004F3343"/>
    <w:rsid w:val="004F64B3"/>
    <w:rsid w:val="00507066"/>
    <w:rsid w:val="00514055"/>
    <w:rsid w:val="00531918"/>
    <w:rsid w:val="00533D2C"/>
    <w:rsid w:val="00534110"/>
    <w:rsid w:val="0053721B"/>
    <w:rsid w:val="005462BB"/>
    <w:rsid w:val="00550557"/>
    <w:rsid w:val="005538F5"/>
    <w:rsid w:val="00553AE6"/>
    <w:rsid w:val="005575C8"/>
    <w:rsid w:val="00567E76"/>
    <w:rsid w:val="00572683"/>
    <w:rsid w:val="005733D5"/>
    <w:rsid w:val="00573627"/>
    <w:rsid w:val="00582FF9"/>
    <w:rsid w:val="005862C3"/>
    <w:rsid w:val="005920F6"/>
    <w:rsid w:val="00594EBC"/>
    <w:rsid w:val="005A33A6"/>
    <w:rsid w:val="005A4263"/>
    <w:rsid w:val="005A7FD7"/>
    <w:rsid w:val="005C1964"/>
    <w:rsid w:val="005D2F59"/>
    <w:rsid w:val="005D2F84"/>
    <w:rsid w:val="005E4D7E"/>
    <w:rsid w:val="005F280E"/>
    <w:rsid w:val="00603753"/>
    <w:rsid w:val="00613C0A"/>
    <w:rsid w:val="00614142"/>
    <w:rsid w:val="00614698"/>
    <w:rsid w:val="00614DC4"/>
    <w:rsid w:val="00627FFD"/>
    <w:rsid w:val="006312B2"/>
    <w:rsid w:val="00633058"/>
    <w:rsid w:val="0064319D"/>
    <w:rsid w:val="00643FEE"/>
    <w:rsid w:val="00660D15"/>
    <w:rsid w:val="00661274"/>
    <w:rsid w:val="006651F4"/>
    <w:rsid w:val="0066703C"/>
    <w:rsid w:val="0067658A"/>
    <w:rsid w:val="006811AE"/>
    <w:rsid w:val="00691A04"/>
    <w:rsid w:val="00692008"/>
    <w:rsid w:val="006A0F32"/>
    <w:rsid w:val="006A2B6D"/>
    <w:rsid w:val="006B4072"/>
    <w:rsid w:val="006D1A6B"/>
    <w:rsid w:val="006D29DE"/>
    <w:rsid w:val="006D3486"/>
    <w:rsid w:val="006D3D09"/>
    <w:rsid w:val="006D616B"/>
    <w:rsid w:val="006D65B3"/>
    <w:rsid w:val="006D6F08"/>
    <w:rsid w:val="006F2961"/>
    <w:rsid w:val="006F2FA1"/>
    <w:rsid w:val="006F5918"/>
    <w:rsid w:val="006F5A5C"/>
    <w:rsid w:val="006F652B"/>
    <w:rsid w:val="006F7EC0"/>
    <w:rsid w:val="00714ED5"/>
    <w:rsid w:val="00716083"/>
    <w:rsid w:val="00717A45"/>
    <w:rsid w:val="00722D14"/>
    <w:rsid w:val="00723A8A"/>
    <w:rsid w:val="00727296"/>
    <w:rsid w:val="007277A6"/>
    <w:rsid w:val="00731E18"/>
    <w:rsid w:val="007405AA"/>
    <w:rsid w:val="00742FF9"/>
    <w:rsid w:val="007454DA"/>
    <w:rsid w:val="00753352"/>
    <w:rsid w:val="007577B7"/>
    <w:rsid w:val="00760FB0"/>
    <w:rsid w:val="00767912"/>
    <w:rsid w:val="00770AF4"/>
    <w:rsid w:val="00773252"/>
    <w:rsid w:val="0077463B"/>
    <w:rsid w:val="007814EE"/>
    <w:rsid w:val="007815F3"/>
    <w:rsid w:val="0078515D"/>
    <w:rsid w:val="007924CD"/>
    <w:rsid w:val="0079325D"/>
    <w:rsid w:val="007A0ACB"/>
    <w:rsid w:val="007A0BBC"/>
    <w:rsid w:val="007B15AA"/>
    <w:rsid w:val="007C1738"/>
    <w:rsid w:val="007C4532"/>
    <w:rsid w:val="007C4CA2"/>
    <w:rsid w:val="007C614C"/>
    <w:rsid w:val="007C70F0"/>
    <w:rsid w:val="007E0474"/>
    <w:rsid w:val="007E2277"/>
    <w:rsid w:val="007E54AC"/>
    <w:rsid w:val="007E70AE"/>
    <w:rsid w:val="00801983"/>
    <w:rsid w:val="00803404"/>
    <w:rsid w:val="00812492"/>
    <w:rsid w:val="00821A0A"/>
    <w:rsid w:val="008231F1"/>
    <w:rsid w:val="008262D9"/>
    <w:rsid w:val="00832F01"/>
    <w:rsid w:val="00834522"/>
    <w:rsid w:val="008408EB"/>
    <w:rsid w:val="00840DB7"/>
    <w:rsid w:val="00843D78"/>
    <w:rsid w:val="00844456"/>
    <w:rsid w:val="00845FEC"/>
    <w:rsid w:val="00853A08"/>
    <w:rsid w:val="00854F13"/>
    <w:rsid w:val="00857DE3"/>
    <w:rsid w:val="008678D0"/>
    <w:rsid w:val="0088074D"/>
    <w:rsid w:val="008975F6"/>
    <w:rsid w:val="008A1E2C"/>
    <w:rsid w:val="008A27F8"/>
    <w:rsid w:val="008A4115"/>
    <w:rsid w:val="008A53C7"/>
    <w:rsid w:val="008B6EA7"/>
    <w:rsid w:val="008D5157"/>
    <w:rsid w:val="008D5F2D"/>
    <w:rsid w:val="008E5477"/>
    <w:rsid w:val="008E6445"/>
    <w:rsid w:val="008E67F1"/>
    <w:rsid w:val="008F6770"/>
    <w:rsid w:val="009002C1"/>
    <w:rsid w:val="00903174"/>
    <w:rsid w:val="00903B87"/>
    <w:rsid w:val="00905215"/>
    <w:rsid w:val="0090650D"/>
    <w:rsid w:val="009119A0"/>
    <w:rsid w:val="00914323"/>
    <w:rsid w:val="009244A5"/>
    <w:rsid w:val="00924644"/>
    <w:rsid w:val="00924E9F"/>
    <w:rsid w:val="00933C6C"/>
    <w:rsid w:val="00945B12"/>
    <w:rsid w:val="009545D5"/>
    <w:rsid w:val="00954C18"/>
    <w:rsid w:val="009759D2"/>
    <w:rsid w:val="00980567"/>
    <w:rsid w:val="0098566D"/>
    <w:rsid w:val="009917E2"/>
    <w:rsid w:val="0099570F"/>
    <w:rsid w:val="009A21CC"/>
    <w:rsid w:val="009A6D25"/>
    <w:rsid w:val="009B6579"/>
    <w:rsid w:val="009C23B6"/>
    <w:rsid w:val="009D1044"/>
    <w:rsid w:val="009D5518"/>
    <w:rsid w:val="009E0D26"/>
    <w:rsid w:val="009E2ED6"/>
    <w:rsid w:val="009E4564"/>
    <w:rsid w:val="009E5F44"/>
    <w:rsid w:val="009E7424"/>
    <w:rsid w:val="009F42F2"/>
    <w:rsid w:val="009F696E"/>
    <w:rsid w:val="00A02617"/>
    <w:rsid w:val="00A06B67"/>
    <w:rsid w:val="00A2154A"/>
    <w:rsid w:val="00A2562D"/>
    <w:rsid w:val="00A275C0"/>
    <w:rsid w:val="00A3557C"/>
    <w:rsid w:val="00A364CC"/>
    <w:rsid w:val="00A47AC8"/>
    <w:rsid w:val="00A65C5D"/>
    <w:rsid w:val="00A76E11"/>
    <w:rsid w:val="00A83F7E"/>
    <w:rsid w:val="00A872D6"/>
    <w:rsid w:val="00A9379C"/>
    <w:rsid w:val="00A939A3"/>
    <w:rsid w:val="00A93F33"/>
    <w:rsid w:val="00AA0984"/>
    <w:rsid w:val="00AA18B6"/>
    <w:rsid w:val="00AA5E9F"/>
    <w:rsid w:val="00AA5EAD"/>
    <w:rsid w:val="00AA6688"/>
    <w:rsid w:val="00AB42B1"/>
    <w:rsid w:val="00AB5B0F"/>
    <w:rsid w:val="00AC6B6D"/>
    <w:rsid w:val="00AD7AB1"/>
    <w:rsid w:val="00AE0CBD"/>
    <w:rsid w:val="00AE3988"/>
    <w:rsid w:val="00AF02CC"/>
    <w:rsid w:val="00AF3797"/>
    <w:rsid w:val="00B02846"/>
    <w:rsid w:val="00B030C6"/>
    <w:rsid w:val="00B079AA"/>
    <w:rsid w:val="00B101C4"/>
    <w:rsid w:val="00B10B22"/>
    <w:rsid w:val="00B23CD3"/>
    <w:rsid w:val="00B25337"/>
    <w:rsid w:val="00B2708F"/>
    <w:rsid w:val="00B333E2"/>
    <w:rsid w:val="00B374DF"/>
    <w:rsid w:val="00B41B11"/>
    <w:rsid w:val="00B4721F"/>
    <w:rsid w:val="00B53B3B"/>
    <w:rsid w:val="00B5425A"/>
    <w:rsid w:val="00B60156"/>
    <w:rsid w:val="00B62465"/>
    <w:rsid w:val="00B66FE0"/>
    <w:rsid w:val="00B7203D"/>
    <w:rsid w:val="00B8051F"/>
    <w:rsid w:val="00B81373"/>
    <w:rsid w:val="00B8349D"/>
    <w:rsid w:val="00B87E67"/>
    <w:rsid w:val="00B90CE0"/>
    <w:rsid w:val="00B91F99"/>
    <w:rsid w:val="00BA04C9"/>
    <w:rsid w:val="00BA1022"/>
    <w:rsid w:val="00BB75CA"/>
    <w:rsid w:val="00BC776A"/>
    <w:rsid w:val="00BD492E"/>
    <w:rsid w:val="00BD517F"/>
    <w:rsid w:val="00BD7E9D"/>
    <w:rsid w:val="00BE536A"/>
    <w:rsid w:val="00BE6499"/>
    <w:rsid w:val="00C06187"/>
    <w:rsid w:val="00C07D0D"/>
    <w:rsid w:val="00C17BE4"/>
    <w:rsid w:val="00C30A21"/>
    <w:rsid w:val="00C317B5"/>
    <w:rsid w:val="00C35FD5"/>
    <w:rsid w:val="00C412B6"/>
    <w:rsid w:val="00C42D7C"/>
    <w:rsid w:val="00C52884"/>
    <w:rsid w:val="00C53D60"/>
    <w:rsid w:val="00C57DFF"/>
    <w:rsid w:val="00C622B1"/>
    <w:rsid w:val="00C750AB"/>
    <w:rsid w:val="00C8357B"/>
    <w:rsid w:val="00C86F09"/>
    <w:rsid w:val="00C94266"/>
    <w:rsid w:val="00CA05B2"/>
    <w:rsid w:val="00CA2EE8"/>
    <w:rsid w:val="00CC02F9"/>
    <w:rsid w:val="00CC2CC7"/>
    <w:rsid w:val="00CC319D"/>
    <w:rsid w:val="00CC574C"/>
    <w:rsid w:val="00CC66EB"/>
    <w:rsid w:val="00CD008E"/>
    <w:rsid w:val="00CD5805"/>
    <w:rsid w:val="00CD5A67"/>
    <w:rsid w:val="00CE00DE"/>
    <w:rsid w:val="00CF0D8D"/>
    <w:rsid w:val="00CF2143"/>
    <w:rsid w:val="00CF577E"/>
    <w:rsid w:val="00CF5F12"/>
    <w:rsid w:val="00D004DB"/>
    <w:rsid w:val="00D06925"/>
    <w:rsid w:val="00D10D6F"/>
    <w:rsid w:val="00D16EF6"/>
    <w:rsid w:val="00D21831"/>
    <w:rsid w:val="00D44DF7"/>
    <w:rsid w:val="00D45582"/>
    <w:rsid w:val="00D6370C"/>
    <w:rsid w:val="00D731C0"/>
    <w:rsid w:val="00D90301"/>
    <w:rsid w:val="00D90ABC"/>
    <w:rsid w:val="00D9190E"/>
    <w:rsid w:val="00D9342C"/>
    <w:rsid w:val="00D97516"/>
    <w:rsid w:val="00DA558F"/>
    <w:rsid w:val="00DA72D5"/>
    <w:rsid w:val="00DB099D"/>
    <w:rsid w:val="00DB49F5"/>
    <w:rsid w:val="00DC408D"/>
    <w:rsid w:val="00DD57F7"/>
    <w:rsid w:val="00DE2BDB"/>
    <w:rsid w:val="00DE7F9A"/>
    <w:rsid w:val="00DF2F76"/>
    <w:rsid w:val="00DF4263"/>
    <w:rsid w:val="00DF46D2"/>
    <w:rsid w:val="00DF7580"/>
    <w:rsid w:val="00E04643"/>
    <w:rsid w:val="00E049A7"/>
    <w:rsid w:val="00E12E4E"/>
    <w:rsid w:val="00E2107A"/>
    <w:rsid w:val="00E31C28"/>
    <w:rsid w:val="00E3540C"/>
    <w:rsid w:val="00E41AFA"/>
    <w:rsid w:val="00E4477F"/>
    <w:rsid w:val="00E46BBD"/>
    <w:rsid w:val="00E564B4"/>
    <w:rsid w:val="00E61C5D"/>
    <w:rsid w:val="00E63CDE"/>
    <w:rsid w:val="00E64FAA"/>
    <w:rsid w:val="00E66662"/>
    <w:rsid w:val="00E762AF"/>
    <w:rsid w:val="00E857C2"/>
    <w:rsid w:val="00E906B3"/>
    <w:rsid w:val="00E91D41"/>
    <w:rsid w:val="00EA5035"/>
    <w:rsid w:val="00EB6543"/>
    <w:rsid w:val="00EC310C"/>
    <w:rsid w:val="00EC567C"/>
    <w:rsid w:val="00EC621F"/>
    <w:rsid w:val="00ED64D2"/>
    <w:rsid w:val="00ED7CD8"/>
    <w:rsid w:val="00EE2365"/>
    <w:rsid w:val="00EF2558"/>
    <w:rsid w:val="00EF6D00"/>
    <w:rsid w:val="00F01D10"/>
    <w:rsid w:val="00F0651E"/>
    <w:rsid w:val="00F17C26"/>
    <w:rsid w:val="00F2239C"/>
    <w:rsid w:val="00F22FED"/>
    <w:rsid w:val="00F26E3E"/>
    <w:rsid w:val="00F31DB8"/>
    <w:rsid w:val="00F411FA"/>
    <w:rsid w:val="00F43BB2"/>
    <w:rsid w:val="00F5171E"/>
    <w:rsid w:val="00F53109"/>
    <w:rsid w:val="00F5641E"/>
    <w:rsid w:val="00F60D6C"/>
    <w:rsid w:val="00F60DC3"/>
    <w:rsid w:val="00F6186C"/>
    <w:rsid w:val="00F62EA5"/>
    <w:rsid w:val="00F65CEF"/>
    <w:rsid w:val="00F66CF6"/>
    <w:rsid w:val="00F66DE7"/>
    <w:rsid w:val="00F727A8"/>
    <w:rsid w:val="00F75C5F"/>
    <w:rsid w:val="00F821D0"/>
    <w:rsid w:val="00F82F8A"/>
    <w:rsid w:val="00F963F7"/>
    <w:rsid w:val="00FA0E49"/>
    <w:rsid w:val="00FA24D9"/>
    <w:rsid w:val="00FA2BBA"/>
    <w:rsid w:val="00FA6983"/>
    <w:rsid w:val="00FA7570"/>
    <w:rsid w:val="00FA7F8F"/>
    <w:rsid w:val="00FB091D"/>
    <w:rsid w:val="00FB1952"/>
    <w:rsid w:val="00FB7AEB"/>
    <w:rsid w:val="00FC2ADC"/>
    <w:rsid w:val="00FC4152"/>
    <w:rsid w:val="00FD0F22"/>
    <w:rsid w:val="00FE203C"/>
    <w:rsid w:val="00FF024E"/>
    <w:rsid w:val="00FF6548"/>
    <w:rsid w:val="00FF6C60"/>
    <w:rsid w:val="20177B34"/>
    <w:rsid w:val="5A2D3BD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41203"/>
  <w15:docId w15:val="{BDD92F8A-0ECF-4880-AD01-97943A4AC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unhideWhenUsed="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unhideWhenUsed="1" w:qFormat="1"/>
    <w:lsdException w:name="header" w:qFormat="1"/>
    <w:lsdException w:name="footer" w:unhideWhenUsed="1"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semiHidden="1" w:unhideWhenUsed="1"/>
    <w:lsdException w:name="page number"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semiHidden="1" w:unhideWhenUsed="1" w:qFormat="1"/>
    <w:lsdException w:name="Body Text Indent 3" w:semiHidden="1" w:unhideWhenUsed="1"/>
    <w:lsdException w:name="Block Text"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color w:val="000000"/>
      <w:lang w:eastAsia="en-US"/>
    </w:rPr>
  </w:style>
  <w:style w:type="paragraph" w:styleId="1">
    <w:name w:val="heading 1"/>
    <w:basedOn w:val="a"/>
    <w:next w:val="a"/>
    <w:link w:val="10"/>
    <w:uiPriority w:val="9"/>
    <w:qFormat/>
    <w:pPr>
      <w:keepNext/>
      <w:numPr>
        <w:numId w:val="1"/>
      </w:numPr>
      <w:suppressAutoHyphens/>
      <w:spacing w:before="240" w:after="0" w:line="240" w:lineRule="auto"/>
      <w:jc w:val="center"/>
      <w:outlineLvl w:val="0"/>
    </w:pPr>
    <w:rPr>
      <w:rFonts w:eastAsia="Times New Roman"/>
      <w:sz w:val="24"/>
      <w:szCs w:val="24"/>
      <w:lang w:eastAsia="zh-CN"/>
    </w:rPr>
  </w:style>
  <w:style w:type="paragraph" w:styleId="20">
    <w:name w:val="heading 2"/>
    <w:basedOn w:val="a"/>
    <w:next w:val="a"/>
    <w:link w:val="21"/>
    <w:uiPriority w:val="9"/>
    <w:qFormat/>
    <w:pPr>
      <w:keepNext/>
      <w:numPr>
        <w:ilvl w:val="1"/>
        <w:numId w:val="1"/>
      </w:numPr>
      <w:suppressAutoHyphens/>
      <w:spacing w:before="20" w:after="0" w:line="252" w:lineRule="auto"/>
      <w:ind w:left="0" w:firstLine="709"/>
      <w:jc w:val="both"/>
      <w:outlineLvl w:val="1"/>
    </w:pPr>
    <w:rPr>
      <w:rFonts w:eastAsia="Times New Roman"/>
      <w:sz w:val="24"/>
      <w:szCs w:val="24"/>
      <w:u w:val="single"/>
      <w:lang w:eastAsia="zh-CN"/>
    </w:rPr>
  </w:style>
  <w:style w:type="paragraph" w:styleId="30">
    <w:name w:val="heading 3"/>
    <w:basedOn w:val="a"/>
    <w:next w:val="a"/>
    <w:link w:val="31"/>
    <w:uiPriority w:val="9"/>
    <w:unhideWhenUsed/>
    <w:qFormat/>
    <w:pPr>
      <w:keepNext/>
      <w:spacing w:before="240" w:after="60" w:line="240" w:lineRule="auto"/>
      <w:outlineLvl w:val="2"/>
    </w:pPr>
    <w:rPr>
      <w:rFonts w:ascii="Calibri Light" w:eastAsia="Times New Roman" w:hAnsi="Calibri Light"/>
      <w:b/>
      <w:sz w:val="26"/>
      <w:lang w:eastAsia="ru-RU"/>
    </w:rPr>
  </w:style>
  <w:style w:type="paragraph" w:styleId="4">
    <w:name w:val="heading 4"/>
    <w:basedOn w:val="a"/>
    <w:next w:val="a"/>
    <w:link w:val="40"/>
    <w:uiPriority w:val="9"/>
    <w:qFormat/>
    <w:pPr>
      <w:keepNext/>
      <w:numPr>
        <w:ilvl w:val="3"/>
        <w:numId w:val="1"/>
      </w:numPr>
      <w:tabs>
        <w:tab w:val="left" w:pos="4395"/>
        <w:tab w:val="left" w:pos="4962"/>
        <w:tab w:val="left" w:pos="6237"/>
      </w:tabs>
      <w:suppressAutoHyphens/>
      <w:spacing w:after="0" w:line="240" w:lineRule="auto"/>
      <w:jc w:val="center"/>
      <w:outlineLvl w:val="3"/>
    </w:pPr>
    <w:rPr>
      <w:rFonts w:eastAsia="Times New Roman"/>
      <w:sz w:val="24"/>
      <w:lang w:eastAsia="zh-CN"/>
    </w:rPr>
  </w:style>
  <w:style w:type="paragraph" w:styleId="5">
    <w:name w:val="heading 5"/>
    <w:basedOn w:val="a"/>
    <w:next w:val="a"/>
    <w:link w:val="50"/>
    <w:uiPriority w:val="9"/>
    <w:qFormat/>
    <w:pPr>
      <w:keepNext/>
      <w:spacing w:after="0" w:line="240" w:lineRule="auto"/>
      <w:jc w:val="center"/>
      <w:outlineLvl w:val="4"/>
    </w:pPr>
    <w:rPr>
      <w:rFonts w:eastAsia="Times New Roman"/>
      <w:b/>
      <w:lang w:eastAsia="ru-RU"/>
    </w:rPr>
  </w:style>
  <w:style w:type="paragraph" w:styleId="6">
    <w:name w:val="heading 6"/>
    <w:basedOn w:val="a"/>
    <w:next w:val="a"/>
    <w:link w:val="60"/>
    <w:uiPriority w:val="9"/>
    <w:qFormat/>
    <w:pPr>
      <w:numPr>
        <w:ilvl w:val="5"/>
        <w:numId w:val="1"/>
      </w:numPr>
      <w:suppressAutoHyphens/>
      <w:spacing w:before="240" w:after="60" w:line="240" w:lineRule="auto"/>
      <w:outlineLvl w:val="5"/>
    </w:pPr>
    <w:rPr>
      <w:rFonts w:eastAsia="Times New Roman"/>
      <w:b/>
      <w:bCs/>
      <w:lang w:eastAsia="zh-CN"/>
    </w:rPr>
  </w:style>
  <w:style w:type="paragraph" w:styleId="7">
    <w:name w:val="heading 7"/>
    <w:basedOn w:val="a"/>
    <w:next w:val="a"/>
    <w:link w:val="70"/>
    <w:uiPriority w:val="9"/>
    <w:qFormat/>
    <w:pPr>
      <w:numPr>
        <w:ilvl w:val="6"/>
        <w:numId w:val="1"/>
      </w:numPr>
      <w:suppressAutoHyphens/>
      <w:spacing w:before="240" w:after="60" w:line="240" w:lineRule="auto"/>
      <w:outlineLvl w:val="6"/>
    </w:pPr>
    <w:rPr>
      <w:rFonts w:eastAsia="Times New Roman"/>
      <w:sz w:val="24"/>
      <w:szCs w:val="24"/>
      <w:lang w:eastAsia="zh-CN"/>
    </w:rPr>
  </w:style>
  <w:style w:type="paragraph" w:styleId="8">
    <w:name w:val="heading 8"/>
    <w:basedOn w:val="a"/>
    <w:next w:val="a"/>
    <w:link w:val="80"/>
    <w:uiPriority w:val="9"/>
    <w:qFormat/>
    <w:pPr>
      <w:keepNext/>
      <w:spacing w:after="0" w:line="240" w:lineRule="auto"/>
      <w:jc w:val="center"/>
      <w:outlineLvl w:val="7"/>
    </w:pPr>
    <w:rPr>
      <w:rFonts w:eastAsia="Times New Roman"/>
      <w:b/>
      <w:spacing w:val="4"/>
      <w:lang w:eastAsia="ru-RU"/>
    </w:rPr>
  </w:style>
  <w:style w:type="paragraph" w:styleId="9">
    <w:name w:val="heading 9"/>
    <w:basedOn w:val="a"/>
    <w:next w:val="a"/>
    <w:link w:val="90"/>
    <w:uiPriority w:val="9"/>
    <w:qFormat/>
    <w:pPr>
      <w:keepNext/>
      <w:numPr>
        <w:ilvl w:val="8"/>
        <w:numId w:val="1"/>
      </w:numPr>
      <w:tabs>
        <w:tab w:val="left" w:pos="4395"/>
        <w:tab w:val="left" w:pos="4962"/>
        <w:tab w:val="left" w:pos="6237"/>
      </w:tabs>
      <w:suppressAutoHyphens/>
      <w:spacing w:after="0" w:line="240" w:lineRule="auto"/>
      <w:ind w:left="0" w:firstLine="567"/>
      <w:jc w:val="right"/>
      <w:outlineLvl w:val="8"/>
    </w:pPr>
    <w:rPr>
      <w:rFonts w:eastAsia="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uiPriority w:val="99"/>
    <w:rPr>
      <w:color w:val="0000FF"/>
      <w:u w:val="single"/>
    </w:rPr>
  </w:style>
  <w:style w:type="character" w:styleId="a4">
    <w:name w:val="footnote reference"/>
    <w:qFormat/>
    <w:rPr>
      <w:vertAlign w:val="superscript"/>
    </w:rPr>
  </w:style>
  <w:style w:type="character" w:styleId="a5">
    <w:name w:val="annotation reference"/>
    <w:uiPriority w:val="99"/>
    <w:rPr>
      <w:sz w:val="16"/>
    </w:rPr>
  </w:style>
  <w:style w:type="character" w:styleId="a6">
    <w:name w:val="endnote reference"/>
    <w:uiPriority w:val="99"/>
    <w:rPr>
      <w:vertAlign w:val="superscript"/>
    </w:rPr>
  </w:style>
  <w:style w:type="character" w:styleId="a7">
    <w:name w:val="Hyperlink"/>
    <w:uiPriority w:val="99"/>
    <w:rPr>
      <w:color w:val="0000FF"/>
      <w:u w:val="single"/>
    </w:rPr>
  </w:style>
  <w:style w:type="character" w:styleId="a8">
    <w:name w:val="page number"/>
    <w:uiPriority w:val="99"/>
    <w:semiHidden/>
    <w:unhideWhenUsed/>
    <w:rPr>
      <w:rFonts w:cs="Times New Roman"/>
    </w:rPr>
  </w:style>
  <w:style w:type="paragraph" w:styleId="a9">
    <w:name w:val="Balloon Text"/>
    <w:basedOn w:val="a"/>
    <w:link w:val="aa"/>
    <w:uiPriority w:val="99"/>
    <w:unhideWhenUsed/>
    <w:pPr>
      <w:widowControl w:val="0"/>
      <w:spacing w:after="0" w:line="240" w:lineRule="auto"/>
    </w:pPr>
    <w:rPr>
      <w:rFonts w:ascii="Segoe UI" w:eastAsia="Times New Roman" w:hAnsi="Segoe UI"/>
      <w:sz w:val="18"/>
      <w:lang w:eastAsia="ru-RU"/>
    </w:rPr>
  </w:style>
  <w:style w:type="paragraph" w:styleId="ab">
    <w:name w:val="endnote text"/>
    <w:basedOn w:val="a"/>
    <w:link w:val="ac"/>
    <w:uiPriority w:val="99"/>
    <w:semiHidden/>
    <w:unhideWhenUsed/>
    <w:pPr>
      <w:spacing w:after="0" w:line="240" w:lineRule="auto"/>
    </w:pPr>
    <w:rPr>
      <w:rFonts w:eastAsia="Times New Roman"/>
      <w:lang w:eastAsia="ru-RU"/>
    </w:rPr>
  </w:style>
  <w:style w:type="paragraph" w:styleId="ad">
    <w:name w:val="caption"/>
    <w:basedOn w:val="11"/>
    <w:next w:val="ae"/>
    <w:uiPriority w:val="35"/>
    <w:qFormat/>
    <w:rPr>
      <w:bCs/>
      <w:sz w:val="56"/>
      <w:szCs w:val="56"/>
    </w:rPr>
  </w:style>
  <w:style w:type="paragraph" w:customStyle="1" w:styleId="11">
    <w:name w:val="Заголовок1"/>
    <w:basedOn w:val="a"/>
    <w:next w:val="ae"/>
    <w:pPr>
      <w:suppressAutoHyphens/>
      <w:spacing w:after="0" w:line="240" w:lineRule="auto"/>
      <w:jc w:val="center"/>
    </w:pPr>
    <w:rPr>
      <w:rFonts w:eastAsia="Times New Roman"/>
      <w:b/>
      <w:sz w:val="28"/>
      <w:lang w:eastAsia="zh-CN"/>
    </w:rPr>
  </w:style>
  <w:style w:type="paragraph" w:styleId="ae">
    <w:name w:val="Body Text"/>
    <w:basedOn w:val="a"/>
    <w:link w:val="af"/>
    <w:uiPriority w:val="99"/>
    <w:unhideWhenUsed/>
    <w:qFormat/>
    <w:pPr>
      <w:spacing w:after="120" w:line="240" w:lineRule="auto"/>
    </w:pPr>
    <w:rPr>
      <w:rFonts w:eastAsia="Times New Roman"/>
      <w:sz w:val="24"/>
      <w:lang w:eastAsia="ru-RU"/>
    </w:rPr>
  </w:style>
  <w:style w:type="paragraph" w:styleId="af0">
    <w:name w:val="annotation text"/>
    <w:basedOn w:val="a"/>
    <w:link w:val="af1"/>
    <w:uiPriority w:val="99"/>
    <w:unhideWhenUsed/>
    <w:qFormat/>
    <w:pPr>
      <w:widowControl w:val="0"/>
      <w:spacing w:after="0" w:line="240" w:lineRule="auto"/>
    </w:pPr>
    <w:rPr>
      <w:rFonts w:ascii="Courier New" w:eastAsia="Times New Roman" w:hAnsi="Courier New"/>
      <w:lang w:eastAsia="ru-RU"/>
    </w:rPr>
  </w:style>
  <w:style w:type="paragraph" w:styleId="af2">
    <w:name w:val="annotation subject"/>
    <w:basedOn w:val="af0"/>
    <w:next w:val="af0"/>
    <w:link w:val="af3"/>
    <w:uiPriority w:val="99"/>
    <w:semiHidden/>
    <w:unhideWhenUsed/>
    <w:qFormat/>
    <w:pPr>
      <w:widowControl/>
      <w:spacing w:after="200"/>
    </w:pPr>
    <w:rPr>
      <w:rFonts w:ascii="Calibri" w:hAnsi="Calibri"/>
      <w:b/>
      <w:bCs/>
      <w:color w:val="auto"/>
      <w:lang w:eastAsia="en-US"/>
    </w:rPr>
  </w:style>
  <w:style w:type="paragraph" w:styleId="af4">
    <w:name w:val="Document Map"/>
    <w:basedOn w:val="a"/>
    <w:link w:val="af5"/>
    <w:uiPriority w:val="99"/>
    <w:semiHidden/>
    <w:unhideWhenUsed/>
    <w:qFormat/>
    <w:pPr>
      <w:spacing w:after="0" w:line="240" w:lineRule="auto"/>
    </w:pPr>
    <w:rPr>
      <w:rFonts w:ascii="Tahoma" w:hAnsi="Tahoma" w:cs="Tahoma"/>
      <w:sz w:val="16"/>
      <w:szCs w:val="16"/>
    </w:rPr>
  </w:style>
  <w:style w:type="paragraph" w:styleId="af6">
    <w:name w:val="footnote text"/>
    <w:basedOn w:val="a"/>
    <w:link w:val="af7"/>
    <w:uiPriority w:val="99"/>
    <w:qFormat/>
    <w:pPr>
      <w:spacing w:after="60" w:line="240" w:lineRule="auto"/>
      <w:jc w:val="both"/>
    </w:pPr>
    <w:rPr>
      <w:rFonts w:eastAsia="Times New Roman"/>
      <w:lang w:eastAsia="ru-RU"/>
    </w:rPr>
  </w:style>
  <w:style w:type="paragraph" w:styleId="af8">
    <w:name w:val="header"/>
    <w:basedOn w:val="a"/>
    <w:link w:val="af9"/>
    <w:uiPriority w:val="99"/>
    <w:qFormat/>
    <w:pPr>
      <w:tabs>
        <w:tab w:val="center" w:pos="4153"/>
        <w:tab w:val="right" w:pos="8306"/>
      </w:tabs>
      <w:spacing w:after="0" w:line="240" w:lineRule="auto"/>
    </w:pPr>
    <w:rPr>
      <w:rFonts w:eastAsia="Times New Roman"/>
      <w:lang w:eastAsia="ru-RU"/>
    </w:rPr>
  </w:style>
  <w:style w:type="paragraph" w:styleId="12">
    <w:name w:val="toc 1"/>
    <w:basedOn w:val="a"/>
    <w:next w:val="a"/>
    <w:autoRedefine/>
    <w:uiPriority w:val="39"/>
    <w:unhideWhenUsed/>
    <w:qFormat/>
    <w:pPr>
      <w:spacing w:after="200" w:line="276" w:lineRule="auto"/>
    </w:pPr>
    <w:rPr>
      <w:rFonts w:ascii="Calibri" w:eastAsia="Times New Roman" w:hAnsi="Calibri"/>
    </w:rPr>
  </w:style>
  <w:style w:type="paragraph" w:styleId="afa">
    <w:name w:val="Body Text Indent"/>
    <w:basedOn w:val="a"/>
    <w:link w:val="afb"/>
    <w:uiPriority w:val="99"/>
    <w:qFormat/>
    <w:pPr>
      <w:suppressAutoHyphens/>
      <w:spacing w:after="0" w:line="240" w:lineRule="auto"/>
      <w:ind w:firstLine="360"/>
      <w:jc w:val="both"/>
    </w:pPr>
    <w:rPr>
      <w:rFonts w:eastAsia="Times New Roman"/>
      <w:sz w:val="24"/>
      <w:lang w:eastAsia="zh-CN"/>
    </w:rPr>
  </w:style>
  <w:style w:type="paragraph" w:styleId="afc">
    <w:name w:val="footer"/>
    <w:basedOn w:val="a"/>
    <w:link w:val="afd"/>
    <w:uiPriority w:val="99"/>
    <w:unhideWhenUsed/>
    <w:qFormat/>
    <w:pPr>
      <w:widowControl w:val="0"/>
      <w:tabs>
        <w:tab w:val="center" w:pos="4677"/>
        <w:tab w:val="right" w:pos="9355"/>
      </w:tabs>
      <w:spacing w:after="0" w:line="240" w:lineRule="auto"/>
    </w:pPr>
    <w:rPr>
      <w:rFonts w:ascii="Courier New" w:eastAsia="Times New Roman" w:hAnsi="Courier New"/>
      <w:sz w:val="24"/>
      <w:lang w:eastAsia="ru-RU"/>
    </w:rPr>
  </w:style>
  <w:style w:type="paragraph" w:styleId="2">
    <w:name w:val="List Number 2"/>
    <w:basedOn w:val="a"/>
    <w:uiPriority w:val="99"/>
    <w:qFormat/>
    <w:pPr>
      <w:numPr>
        <w:numId w:val="2"/>
      </w:numPr>
      <w:tabs>
        <w:tab w:val="left" w:pos="3312"/>
      </w:tabs>
      <w:suppressAutoHyphens/>
      <w:spacing w:after="0" w:line="240" w:lineRule="auto"/>
    </w:pPr>
    <w:rPr>
      <w:rFonts w:eastAsia="Times New Roman"/>
      <w:sz w:val="24"/>
      <w:szCs w:val="24"/>
      <w:lang w:eastAsia="zh-CN"/>
    </w:rPr>
  </w:style>
  <w:style w:type="paragraph" w:styleId="afe">
    <w:name w:val="List"/>
    <w:basedOn w:val="ae"/>
    <w:uiPriority w:val="99"/>
    <w:qFormat/>
    <w:pPr>
      <w:suppressAutoHyphens/>
      <w:spacing w:after="0"/>
      <w:jc w:val="both"/>
    </w:pPr>
    <w:rPr>
      <w:rFonts w:cs="Mangal"/>
      <w:lang w:eastAsia="zh-CN"/>
    </w:rPr>
  </w:style>
  <w:style w:type="paragraph" w:styleId="aff">
    <w:name w:val="Normal (Web)"/>
    <w:basedOn w:val="a"/>
    <w:uiPriority w:val="99"/>
    <w:qFormat/>
    <w:pPr>
      <w:suppressAutoHyphens/>
      <w:spacing w:before="280" w:after="280" w:line="240" w:lineRule="auto"/>
    </w:pPr>
    <w:rPr>
      <w:rFonts w:eastAsia="Times New Roman"/>
      <w:sz w:val="24"/>
      <w:szCs w:val="24"/>
      <w:lang w:eastAsia="zh-CN"/>
    </w:rPr>
  </w:style>
  <w:style w:type="paragraph" w:styleId="32">
    <w:name w:val="Body Text 3"/>
    <w:basedOn w:val="a"/>
    <w:link w:val="33"/>
    <w:uiPriority w:val="99"/>
    <w:unhideWhenUsed/>
    <w:qFormat/>
    <w:pPr>
      <w:spacing w:after="120" w:line="240" w:lineRule="auto"/>
    </w:pPr>
    <w:rPr>
      <w:rFonts w:eastAsia="Times New Roman"/>
      <w:sz w:val="16"/>
      <w:lang w:eastAsia="ru-RU"/>
    </w:rPr>
  </w:style>
  <w:style w:type="paragraph" w:styleId="22">
    <w:name w:val="Body Text Indent 2"/>
    <w:basedOn w:val="a"/>
    <w:link w:val="23"/>
    <w:uiPriority w:val="99"/>
    <w:semiHidden/>
    <w:unhideWhenUsed/>
    <w:qFormat/>
    <w:pPr>
      <w:spacing w:after="120" w:line="480" w:lineRule="auto"/>
      <w:ind w:left="283"/>
    </w:pPr>
    <w:rPr>
      <w:rFonts w:eastAsia="Times New Roman"/>
      <w:sz w:val="24"/>
      <w:lang w:eastAsia="ru-RU"/>
    </w:rPr>
  </w:style>
  <w:style w:type="paragraph" w:styleId="aff0">
    <w:name w:val="Subtitle"/>
    <w:basedOn w:val="a"/>
    <w:next w:val="ae"/>
    <w:link w:val="aff1"/>
    <w:uiPriority w:val="11"/>
    <w:qFormat/>
    <w:pPr>
      <w:suppressAutoHyphens/>
      <w:spacing w:after="0" w:line="240" w:lineRule="auto"/>
      <w:ind w:firstLine="567"/>
      <w:jc w:val="center"/>
    </w:pPr>
    <w:rPr>
      <w:rFonts w:eastAsia="Times New Roman"/>
      <w:b/>
      <w:sz w:val="24"/>
      <w:lang w:eastAsia="zh-CN"/>
    </w:rPr>
  </w:style>
  <w:style w:type="paragraph" w:styleId="HTML">
    <w:name w:val="HTML Preformatted"/>
    <w:basedOn w:val="a"/>
    <w:link w:val="HTML0"/>
    <w:uiPriority w:val="99"/>
    <w:unhideWhenUsed/>
    <w:qFormat/>
    <w:pPr>
      <w:spacing w:after="0" w:line="240" w:lineRule="auto"/>
    </w:pPr>
    <w:rPr>
      <w:rFonts w:ascii="Consolas" w:eastAsia="Times New Roman" w:hAnsi="Consolas"/>
    </w:rPr>
  </w:style>
  <w:style w:type="table" w:styleId="aff2">
    <w:name w:val="Table Grid"/>
    <w:basedOn w:val="a1"/>
    <w:uiPriority w:val="39"/>
    <w:qFormat/>
    <w:pPr>
      <w:ind w:firstLine="567"/>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qFormat/>
    <w:rPr>
      <w:rFonts w:eastAsia="Times New Roman"/>
      <w:sz w:val="24"/>
      <w:szCs w:val="24"/>
      <w:lang w:eastAsia="zh-CN"/>
    </w:rPr>
  </w:style>
  <w:style w:type="character" w:customStyle="1" w:styleId="21">
    <w:name w:val="Заголовок 2 Знак"/>
    <w:basedOn w:val="a0"/>
    <w:link w:val="20"/>
    <w:uiPriority w:val="9"/>
    <w:qFormat/>
    <w:rPr>
      <w:rFonts w:eastAsia="Times New Roman"/>
      <w:sz w:val="24"/>
      <w:szCs w:val="24"/>
      <w:u w:val="single"/>
      <w:lang w:eastAsia="zh-CN"/>
    </w:rPr>
  </w:style>
  <w:style w:type="character" w:customStyle="1" w:styleId="31">
    <w:name w:val="Заголовок 3 Знак"/>
    <w:basedOn w:val="a0"/>
    <w:link w:val="30"/>
    <w:uiPriority w:val="9"/>
    <w:qFormat/>
    <w:rPr>
      <w:rFonts w:ascii="Calibri Light" w:eastAsia="Times New Roman" w:hAnsi="Calibri Light" w:cs="Times New Roman"/>
      <w:b/>
      <w:sz w:val="26"/>
      <w:szCs w:val="20"/>
      <w:lang w:eastAsia="ru-RU"/>
    </w:rPr>
  </w:style>
  <w:style w:type="character" w:customStyle="1" w:styleId="40">
    <w:name w:val="Заголовок 4 Знак"/>
    <w:basedOn w:val="a0"/>
    <w:link w:val="4"/>
    <w:uiPriority w:val="9"/>
    <w:qFormat/>
    <w:rPr>
      <w:rFonts w:eastAsia="Times New Roman"/>
      <w:sz w:val="24"/>
      <w:lang w:eastAsia="zh-CN"/>
    </w:rPr>
  </w:style>
  <w:style w:type="character" w:customStyle="1" w:styleId="50">
    <w:name w:val="Заголовок 5 Знак"/>
    <w:basedOn w:val="a0"/>
    <w:link w:val="5"/>
    <w:uiPriority w:val="9"/>
    <w:qFormat/>
    <w:rPr>
      <w:rFonts w:ascii="Times New Roman" w:eastAsia="Times New Roman" w:hAnsi="Times New Roman" w:cs="Times New Roman"/>
      <w:b/>
      <w:sz w:val="20"/>
      <w:szCs w:val="20"/>
      <w:lang w:eastAsia="ru-RU"/>
    </w:rPr>
  </w:style>
  <w:style w:type="character" w:customStyle="1" w:styleId="60">
    <w:name w:val="Заголовок 6 Знак"/>
    <w:basedOn w:val="a0"/>
    <w:link w:val="6"/>
    <w:uiPriority w:val="9"/>
    <w:qFormat/>
    <w:rPr>
      <w:rFonts w:eastAsia="Times New Roman"/>
      <w:b/>
      <w:bCs/>
      <w:lang w:eastAsia="zh-CN"/>
    </w:rPr>
  </w:style>
  <w:style w:type="character" w:customStyle="1" w:styleId="70">
    <w:name w:val="Заголовок 7 Знак"/>
    <w:basedOn w:val="a0"/>
    <w:link w:val="7"/>
    <w:uiPriority w:val="9"/>
    <w:qFormat/>
    <w:rPr>
      <w:rFonts w:eastAsia="Times New Roman"/>
      <w:sz w:val="24"/>
      <w:szCs w:val="24"/>
      <w:lang w:eastAsia="zh-CN"/>
    </w:rPr>
  </w:style>
  <w:style w:type="character" w:customStyle="1" w:styleId="80">
    <w:name w:val="Заголовок 8 Знак"/>
    <w:basedOn w:val="a0"/>
    <w:link w:val="8"/>
    <w:uiPriority w:val="9"/>
    <w:qFormat/>
    <w:rPr>
      <w:rFonts w:ascii="Times New Roman" w:eastAsia="Times New Roman" w:hAnsi="Times New Roman" w:cs="Times New Roman"/>
      <w:b/>
      <w:spacing w:val="4"/>
      <w:sz w:val="20"/>
      <w:szCs w:val="20"/>
      <w:lang w:eastAsia="ru-RU"/>
    </w:rPr>
  </w:style>
  <w:style w:type="character" w:customStyle="1" w:styleId="90">
    <w:name w:val="Заголовок 9 Знак"/>
    <w:basedOn w:val="a0"/>
    <w:link w:val="9"/>
    <w:uiPriority w:val="9"/>
    <w:qFormat/>
    <w:rPr>
      <w:rFonts w:eastAsia="Times New Roman"/>
      <w:b/>
      <w:sz w:val="24"/>
      <w:szCs w:val="24"/>
      <w:lang w:eastAsia="zh-CN"/>
    </w:rPr>
  </w:style>
  <w:style w:type="character" w:customStyle="1" w:styleId="af9">
    <w:name w:val="Верхний колонтитул Знак"/>
    <w:basedOn w:val="a0"/>
    <w:link w:val="af8"/>
    <w:uiPriority w:val="99"/>
    <w:qFormat/>
    <w:rPr>
      <w:rFonts w:ascii="Times New Roman" w:eastAsia="Times New Roman" w:hAnsi="Times New Roman" w:cs="Times New Roman"/>
      <w:sz w:val="20"/>
      <w:szCs w:val="20"/>
      <w:lang w:eastAsia="ru-RU"/>
    </w:rPr>
  </w:style>
  <w:style w:type="paragraph" w:styleId="aff3">
    <w:name w:val="List Paragraph"/>
    <w:basedOn w:val="a"/>
    <w:link w:val="aff4"/>
    <w:uiPriority w:val="34"/>
    <w:qFormat/>
    <w:pPr>
      <w:widowControl w:val="0"/>
      <w:spacing w:after="0" w:line="240" w:lineRule="auto"/>
      <w:ind w:left="720"/>
      <w:contextualSpacing/>
    </w:pPr>
    <w:rPr>
      <w:rFonts w:ascii="Courier New" w:eastAsia="Times New Roman" w:hAnsi="Courier New" w:cs="Courier New"/>
      <w:sz w:val="24"/>
      <w:szCs w:val="24"/>
      <w:lang w:eastAsia="ru-RU"/>
    </w:rPr>
  </w:style>
  <w:style w:type="paragraph" w:styleId="aff5">
    <w:name w:val="No Spacing"/>
    <w:link w:val="aff6"/>
    <w:uiPriority w:val="1"/>
    <w:qFormat/>
    <w:rPr>
      <w:rFonts w:ascii="Calibri" w:eastAsia="Times New Roman" w:hAnsi="Calibri"/>
      <w:color w:val="000000"/>
      <w:lang w:eastAsia="en-US"/>
    </w:rPr>
  </w:style>
  <w:style w:type="character" w:customStyle="1" w:styleId="aa">
    <w:name w:val="Текст выноски Знак"/>
    <w:basedOn w:val="a0"/>
    <w:link w:val="a9"/>
    <w:uiPriority w:val="99"/>
    <w:qFormat/>
    <w:rPr>
      <w:rFonts w:ascii="Segoe UI" w:eastAsia="Times New Roman" w:hAnsi="Segoe UI" w:cs="Times New Roman"/>
      <w:color w:val="000000"/>
      <w:sz w:val="18"/>
      <w:szCs w:val="20"/>
      <w:lang w:eastAsia="ru-RU"/>
    </w:rPr>
  </w:style>
  <w:style w:type="character" w:customStyle="1" w:styleId="afd">
    <w:name w:val="Нижний колонтитул Знак"/>
    <w:basedOn w:val="a0"/>
    <w:link w:val="afc"/>
    <w:uiPriority w:val="99"/>
    <w:qFormat/>
    <w:rPr>
      <w:rFonts w:ascii="Courier New" w:eastAsia="Times New Roman" w:hAnsi="Courier New" w:cs="Times New Roman"/>
      <w:color w:val="000000"/>
      <w:sz w:val="24"/>
      <w:szCs w:val="20"/>
      <w:lang w:eastAsia="ru-RU"/>
    </w:rPr>
  </w:style>
  <w:style w:type="paragraph" w:customStyle="1" w:styleId="ConsPlusNormal">
    <w:name w:val="ConsPlusNormal"/>
    <w:link w:val="ConsPlusNormal0"/>
    <w:qFormat/>
    <w:pPr>
      <w:widowControl w:val="0"/>
      <w:autoSpaceDE w:val="0"/>
      <w:autoSpaceDN w:val="0"/>
    </w:pPr>
    <w:rPr>
      <w:rFonts w:ascii="Calibri" w:eastAsia="Times New Roman" w:hAnsi="Calibri"/>
      <w:color w:val="000000"/>
    </w:rPr>
  </w:style>
  <w:style w:type="character" w:customStyle="1" w:styleId="ConsPlusNormal0">
    <w:name w:val="ConsPlusNormal Знак"/>
    <w:link w:val="ConsPlusNormal"/>
    <w:qFormat/>
    <w:locked/>
    <w:rPr>
      <w:rFonts w:ascii="Calibri" w:eastAsia="Times New Roman" w:hAnsi="Calibri" w:cs="Times New Roman"/>
      <w:sz w:val="20"/>
      <w:szCs w:val="20"/>
      <w:lang w:eastAsia="ru-RU"/>
    </w:rPr>
  </w:style>
  <w:style w:type="paragraph" w:customStyle="1" w:styleId="ConsPlusTitle">
    <w:name w:val="ConsPlusTitle"/>
    <w:qFormat/>
    <w:pPr>
      <w:autoSpaceDE w:val="0"/>
      <w:autoSpaceDN w:val="0"/>
      <w:adjustRightInd w:val="0"/>
    </w:pPr>
    <w:rPr>
      <w:rFonts w:eastAsia="Times New Roman"/>
      <w:b/>
      <w:bCs/>
      <w:color w:val="000000"/>
      <w:sz w:val="28"/>
      <w:szCs w:val="28"/>
    </w:rPr>
  </w:style>
  <w:style w:type="paragraph" w:customStyle="1" w:styleId="13">
    <w:name w:val="Абзац списка1"/>
    <w:basedOn w:val="a"/>
    <w:qFormat/>
    <w:pPr>
      <w:spacing w:after="0" w:line="240" w:lineRule="auto"/>
      <w:ind w:left="720"/>
    </w:pPr>
    <w:rPr>
      <w:rFonts w:eastAsia="Times New Roman"/>
      <w:sz w:val="24"/>
      <w:szCs w:val="24"/>
      <w:lang w:eastAsia="ru-RU"/>
    </w:rPr>
  </w:style>
  <w:style w:type="paragraph" w:customStyle="1" w:styleId="34">
    <w:name w:val="Стиль3 Знак Знак"/>
    <w:basedOn w:val="22"/>
    <w:link w:val="35"/>
    <w:qFormat/>
    <w:pPr>
      <w:widowControl w:val="0"/>
      <w:tabs>
        <w:tab w:val="left" w:pos="227"/>
      </w:tabs>
      <w:adjustRightInd w:val="0"/>
      <w:spacing w:after="0" w:line="240" w:lineRule="auto"/>
      <w:ind w:left="0"/>
      <w:jc w:val="both"/>
      <w:textAlignment w:val="baseline"/>
    </w:pPr>
  </w:style>
  <w:style w:type="character" w:customStyle="1" w:styleId="23">
    <w:name w:val="Основной текст с отступом 2 Знак"/>
    <w:basedOn w:val="a0"/>
    <w:link w:val="22"/>
    <w:uiPriority w:val="99"/>
    <w:semiHidden/>
    <w:qFormat/>
    <w:rPr>
      <w:rFonts w:ascii="Times New Roman" w:eastAsia="Times New Roman" w:hAnsi="Times New Roman" w:cs="Times New Roman"/>
      <w:sz w:val="24"/>
      <w:szCs w:val="20"/>
      <w:lang w:eastAsia="ru-RU"/>
    </w:rPr>
  </w:style>
  <w:style w:type="character" w:customStyle="1" w:styleId="35">
    <w:name w:val="Стиль3 Знак Знак Знак"/>
    <w:link w:val="34"/>
    <w:qFormat/>
    <w:locked/>
    <w:rPr>
      <w:rFonts w:ascii="Times New Roman" w:eastAsia="Times New Roman" w:hAnsi="Times New Roman" w:cs="Times New Roman"/>
      <w:sz w:val="24"/>
      <w:szCs w:val="20"/>
      <w:lang w:eastAsia="ru-RU"/>
    </w:rPr>
  </w:style>
  <w:style w:type="character" w:customStyle="1" w:styleId="af7">
    <w:name w:val="Текст сноски Знак"/>
    <w:basedOn w:val="a0"/>
    <w:link w:val="af6"/>
    <w:uiPriority w:val="99"/>
    <w:qFormat/>
    <w:rPr>
      <w:rFonts w:ascii="Times New Roman" w:eastAsia="Times New Roman" w:hAnsi="Times New Roman" w:cs="Times New Roman"/>
      <w:sz w:val="20"/>
      <w:szCs w:val="20"/>
      <w:lang w:eastAsia="ru-RU"/>
    </w:rPr>
  </w:style>
  <w:style w:type="character" w:customStyle="1" w:styleId="af">
    <w:name w:val="Основной текст Знак"/>
    <w:basedOn w:val="a0"/>
    <w:link w:val="ae"/>
    <w:uiPriority w:val="99"/>
    <w:qFormat/>
    <w:rPr>
      <w:rFonts w:ascii="Times New Roman" w:eastAsia="Times New Roman" w:hAnsi="Times New Roman" w:cs="Times New Roman"/>
      <w:sz w:val="24"/>
      <w:szCs w:val="20"/>
      <w:lang w:eastAsia="ru-RU"/>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rPr>
      <w:rFonts w:ascii="Times New Roman" w:hAnsi="Times New Roman"/>
      <w:b/>
      <w:i/>
      <w:sz w:val="24"/>
    </w:rPr>
  </w:style>
  <w:style w:type="character" w:customStyle="1" w:styleId="WW8Num4z0">
    <w:name w:val="WW8Num4z0"/>
    <w:qFormat/>
    <w:rPr>
      <w:rFonts w:ascii="Times New Roman" w:hAnsi="Times New Roman"/>
      <w:b/>
      <w:i/>
      <w:sz w:val="24"/>
    </w:rPr>
  </w:style>
  <w:style w:type="character" w:customStyle="1" w:styleId="WW8Num5z0">
    <w:name w:val="WW8Num5z0"/>
    <w:qFormat/>
    <w:rPr>
      <w:b/>
    </w:rPr>
  </w:style>
  <w:style w:type="character" w:customStyle="1" w:styleId="WW8Num5z1">
    <w:name w:val="WW8Num5z1"/>
    <w:qFormat/>
  </w:style>
  <w:style w:type="character" w:customStyle="1" w:styleId="WW8Num5z2">
    <w:name w:val="WW8Num5z2"/>
    <w:qFormat/>
  </w:style>
  <w:style w:type="character" w:customStyle="1" w:styleId="WW8Num6z0">
    <w:name w:val="WW8Num6z0"/>
    <w:qFormat/>
    <w:rPr>
      <w:rFonts w:ascii="Symbol" w:hAnsi="Symbol"/>
      <w:sz w:val="24"/>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Symbol" w:hAnsi="Symbol"/>
    </w:rPr>
  </w:style>
  <w:style w:type="character" w:customStyle="1" w:styleId="WW8Num7z1">
    <w:name w:val="WW8Num7z1"/>
    <w:qFormat/>
    <w:rPr>
      <w:rFonts w:ascii="OpenSymbol" w:hAnsi="OpenSymbol"/>
    </w:rPr>
  </w:style>
  <w:style w:type="character" w:customStyle="1" w:styleId="WW8Num8z0">
    <w:name w:val="WW8Num8z0"/>
    <w:qFormat/>
    <w:rPr>
      <w:rFonts w:ascii="Times New Roman" w:hAnsi="Times New Roman"/>
      <w:b/>
      <w:sz w:val="24"/>
    </w:rPr>
  </w:style>
  <w:style w:type="character" w:customStyle="1" w:styleId="WW8Num9z0">
    <w:name w:val="WW8Num9z0"/>
    <w:qFormat/>
    <w:rPr>
      <w:rFonts w:ascii="Symbol" w:hAnsi="Symbol"/>
      <w:sz w:val="22"/>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Symbol" w:hAnsi="Symbol"/>
      <w:sz w:val="22"/>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sz w:val="22"/>
      <w:lang w:val="ru-RU"/>
    </w:rPr>
  </w:style>
  <w:style w:type="character" w:customStyle="1" w:styleId="WW8Num12z0">
    <w:name w:val="WW8Num12z0"/>
    <w:qFormat/>
    <w:rPr>
      <w:rFonts w:ascii="Symbol" w:hAnsi="Symbol"/>
      <w:sz w:val="22"/>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b/>
    </w:rPr>
  </w:style>
  <w:style w:type="character" w:customStyle="1" w:styleId="WW8Num14z0">
    <w:name w:val="WW8Num14z0"/>
    <w:qFormat/>
    <w:rPr>
      <w:b/>
    </w:rPr>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b/>
    </w:rPr>
  </w:style>
  <w:style w:type="character" w:customStyle="1" w:styleId="WW8Num16z0">
    <w:name w:val="WW8Num16z0"/>
    <w:qFormat/>
    <w:rPr>
      <w:b/>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qFormat/>
  </w:style>
  <w:style w:type="character" w:customStyle="1" w:styleId="WW8Num16z8">
    <w:name w:val="WW8Num16z8"/>
  </w:style>
  <w:style w:type="character" w:customStyle="1" w:styleId="WW8Num17z0">
    <w:name w:val="WW8Num17z0"/>
    <w:rPr>
      <w:b/>
    </w:rPr>
  </w:style>
  <w:style w:type="character" w:customStyle="1" w:styleId="WW8Num18z0">
    <w:name w:val="WW8Num18z0"/>
    <w:qFormat/>
    <w:rPr>
      <w:rFonts w:ascii="Courier New" w:hAnsi="Courier New"/>
      <w:shd w:val="clear" w:color="auto" w:fill="00FF00"/>
    </w:rPr>
  </w:style>
  <w:style w:type="character" w:customStyle="1" w:styleId="WW8Num18z2">
    <w:name w:val="WW8Num18z2"/>
    <w:qFormat/>
    <w:rPr>
      <w:b/>
    </w:rPr>
  </w:style>
  <w:style w:type="character" w:customStyle="1" w:styleId="WW8Num19z0">
    <w:name w:val="WW8Num19z0"/>
    <w:rPr>
      <w:rFonts w:ascii="Courier New" w:hAnsi="Courier New"/>
      <w:color w:val="000000"/>
    </w:rPr>
  </w:style>
  <w:style w:type="character" w:customStyle="1" w:styleId="WW8Num19z1">
    <w:name w:val="WW8Num19z1"/>
    <w:qFormat/>
    <w:rPr>
      <w:rFonts w:ascii="Courier New" w:hAnsi="Courier New"/>
      <w:b/>
    </w:rPr>
  </w:style>
  <w:style w:type="character" w:customStyle="1" w:styleId="WW8Num19z2">
    <w:name w:val="WW8Num19z2"/>
    <w:rPr>
      <w:b/>
    </w:rPr>
  </w:style>
  <w:style w:type="character" w:customStyle="1" w:styleId="WW8Num20z0">
    <w:name w:val="WW8Num20z0"/>
    <w:qFormat/>
    <w:rPr>
      <w:rFonts w:ascii="Courier New" w:hAnsi="Courier New"/>
      <w:color w:val="000000"/>
      <w:sz w:val="24"/>
      <w:lang w:eastAsia="ru-RU"/>
    </w:rPr>
  </w:style>
  <w:style w:type="character" w:customStyle="1" w:styleId="WW8Num20z1">
    <w:name w:val="WW8Num20z1"/>
    <w:rPr>
      <w:rFonts w:ascii="Courier New" w:hAnsi="Courier New"/>
      <w:b/>
    </w:rPr>
  </w:style>
  <w:style w:type="character" w:customStyle="1" w:styleId="WW8Num20z2">
    <w:name w:val="WW8Num20z2"/>
    <w:qFormat/>
    <w:rPr>
      <w:b/>
    </w:rPr>
  </w:style>
  <w:style w:type="character" w:customStyle="1" w:styleId="WW8Num21z0">
    <w:name w:val="WW8Num21z0"/>
    <w:rPr>
      <w:b/>
    </w:rPr>
  </w:style>
  <w:style w:type="character" w:customStyle="1" w:styleId="WW8Num22z0">
    <w:name w:val="WW8Num22z0"/>
    <w:rPr>
      <w:b/>
    </w:rPr>
  </w:style>
  <w:style w:type="character" w:customStyle="1" w:styleId="24">
    <w:name w:val="Основной шрифт абзаца2"/>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qFormat/>
    <w:rPr>
      <w:b/>
    </w:rPr>
  </w:style>
  <w:style w:type="character" w:customStyle="1" w:styleId="WW8Num14z1">
    <w:name w:val="WW8Num14z1"/>
    <w:qFormat/>
    <w:rPr>
      <w:rFonts w:ascii="Courier New" w:hAnsi="Courier New"/>
      <w:b/>
    </w:rPr>
  </w:style>
  <w:style w:type="character" w:customStyle="1" w:styleId="WW8Num15z1">
    <w:name w:val="WW8Num15z1"/>
    <w:qFormat/>
    <w:rPr>
      <w:rFonts w:ascii="Courier New" w:hAnsi="Courier New"/>
      <w:b/>
    </w:rPr>
  </w:style>
  <w:style w:type="character" w:customStyle="1" w:styleId="WW8Num15z2">
    <w:name w:val="WW8Num15z2"/>
    <w:rPr>
      <w:b/>
    </w:rPr>
  </w:style>
  <w:style w:type="character" w:customStyle="1" w:styleId="WW8Num18z1">
    <w:name w:val="WW8Num18z1"/>
    <w:qFormat/>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style>
  <w:style w:type="character" w:customStyle="1" w:styleId="WW8Num4z2">
    <w:name w:val="WW8Num4z2"/>
  </w:style>
  <w:style w:type="character" w:customStyle="1" w:styleId="14">
    <w:name w:val="Основной шрифт абзаца1"/>
  </w:style>
  <w:style w:type="character" w:customStyle="1" w:styleId="15">
    <w:name w:val="Знак Знак1"/>
    <w:rPr>
      <w:rFonts w:ascii="Tahoma" w:hAnsi="Tahoma"/>
      <w:sz w:val="16"/>
      <w:lang w:val="ru-RU"/>
    </w:rPr>
  </w:style>
  <w:style w:type="character" w:customStyle="1" w:styleId="36">
    <w:name w:val="Знак Знак3"/>
    <w:rPr>
      <w:rFonts w:ascii="Courier New" w:hAnsi="Courier New"/>
      <w:lang w:val="ru-RU"/>
    </w:rPr>
  </w:style>
  <w:style w:type="character" w:customStyle="1" w:styleId="aff7">
    <w:name w:val="Знак Знак"/>
    <w:uiPriority w:val="99"/>
    <w:rPr>
      <w:b/>
      <w:sz w:val="28"/>
      <w:lang w:val="ru-RU"/>
    </w:rPr>
  </w:style>
  <w:style w:type="character" w:customStyle="1" w:styleId="aff8">
    <w:name w:val="Символ сноски"/>
    <w:rPr>
      <w:vertAlign w:val="superscript"/>
    </w:rPr>
  </w:style>
  <w:style w:type="character" w:customStyle="1" w:styleId="41">
    <w:name w:val="Знак Знак4"/>
    <w:rPr>
      <w:sz w:val="24"/>
      <w:lang w:val="ru-RU"/>
    </w:rPr>
  </w:style>
  <w:style w:type="character" w:customStyle="1" w:styleId="25">
    <w:name w:val="Знак Знак2"/>
    <w:rPr>
      <w:sz w:val="24"/>
      <w:lang w:val="ru-RU"/>
    </w:rPr>
  </w:style>
  <w:style w:type="character" w:customStyle="1" w:styleId="110">
    <w:name w:val="Заголовок 1 Знак1"/>
    <w:rPr>
      <w:rFonts w:ascii="Arial" w:hAnsi="Arial"/>
      <w:b/>
      <w:sz w:val="18"/>
      <w:lang w:val="ru-RU"/>
    </w:rPr>
  </w:style>
  <w:style w:type="character" w:customStyle="1" w:styleId="Heading1">
    <w:name w:val="Heading #1_"/>
    <w:rPr>
      <w:b/>
      <w:sz w:val="51"/>
    </w:rPr>
  </w:style>
  <w:style w:type="character" w:customStyle="1" w:styleId="120">
    <w:name w:val="Знак Знак12"/>
    <w:rPr>
      <w:sz w:val="24"/>
      <w:u w:val="single"/>
      <w:lang w:val="ru-RU"/>
    </w:rPr>
  </w:style>
  <w:style w:type="character" w:customStyle="1" w:styleId="91">
    <w:name w:val="Знак Знак9"/>
    <w:rPr>
      <w:sz w:val="24"/>
      <w:lang w:val="ru-RU"/>
    </w:rPr>
  </w:style>
  <w:style w:type="character" w:customStyle="1" w:styleId="16">
    <w:name w:val="Знак сноски1"/>
    <w:rPr>
      <w:vertAlign w:val="superscript"/>
    </w:rPr>
  </w:style>
  <w:style w:type="character" w:customStyle="1" w:styleId="aff9">
    <w:name w:val="Символы концевой сноски"/>
    <w:rPr>
      <w:vertAlign w:val="superscript"/>
    </w:rPr>
  </w:style>
  <w:style w:type="character" w:customStyle="1" w:styleId="WW-">
    <w:name w:val="WW-Символы концевой сноски"/>
  </w:style>
  <w:style w:type="character" w:customStyle="1" w:styleId="apple-converted-space">
    <w:name w:val="apple-converted-space"/>
  </w:style>
  <w:style w:type="character" w:customStyle="1" w:styleId="s1">
    <w:name w:val="s1"/>
  </w:style>
  <w:style w:type="character" w:customStyle="1" w:styleId="affa">
    <w:name w:val="Маркеры списка"/>
    <w:rPr>
      <w:rFonts w:ascii="OpenSymbol" w:eastAsia="Times New Roman" w:hAnsi="OpenSymbol"/>
    </w:rPr>
  </w:style>
  <w:style w:type="character" w:customStyle="1" w:styleId="17">
    <w:name w:val="Знак концевой сноски1"/>
    <w:rPr>
      <w:vertAlign w:val="superscript"/>
    </w:rPr>
  </w:style>
  <w:style w:type="character" w:customStyle="1" w:styleId="ListLabel1">
    <w:name w:val="ListLabel 1"/>
    <w:rPr>
      <w:b/>
    </w:rPr>
  </w:style>
  <w:style w:type="character" w:customStyle="1" w:styleId="ListLabel2">
    <w:name w:val="ListLabel 2"/>
  </w:style>
  <w:style w:type="character" w:customStyle="1" w:styleId="ListLabel3">
    <w:name w:val="ListLabel 3"/>
    <w:rPr>
      <w:color w:val="000000"/>
    </w:rPr>
  </w:style>
  <w:style w:type="character" w:customStyle="1" w:styleId="ListLabel5">
    <w:name w:val="ListLabel 5"/>
    <w:rPr>
      <w:sz w:val="22"/>
    </w:rPr>
  </w:style>
  <w:style w:type="character" w:customStyle="1" w:styleId="ListLabel6">
    <w:name w:val="ListLabel 6"/>
    <w:rPr>
      <w:sz w:val="22"/>
      <w:lang w:val="ru-RU"/>
    </w:rPr>
  </w:style>
  <w:style w:type="paragraph" w:customStyle="1" w:styleId="26">
    <w:name w:val="Указатель2"/>
    <w:basedOn w:val="a"/>
    <w:pPr>
      <w:suppressLineNumbers/>
      <w:suppressAutoHyphens/>
      <w:spacing w:after="0" w:line="240" w:lineRule="auto"/>
    </w:pPr>
    <w:rPr>
      <w:rFonts w:eastAsia="Times New Roman" w:cs="Mangal"/>
      <w:sz w:val="24"/>
      <w:szCs w:val="24"/>
      <w:lang w:eastAsia="zh-CN"/>
    </w:rPr>
  </w:style>
  <w:style w:type="paragraph" w:customStyle="1" w:styleId="18">
    <w:name w:val="Название объекта1"/>
    <w:basedOn w:val="a"/>
    <w:pPr>
      <w:suppressLineNumbers/>
      <w:suppressAutoHyphens/>
      <w:spacing w:before="120" w:after="120" w:line="240" w:lineRule="auto"/>
    </w:pPr>
    <w:rPr>
      <w:rFonts w:eastAsia="Times New Roman" w:cs="Mangal"/>
      <w:i/>
      <w:iCs/>
      <w:sz w:val="24"/>
      <w:szCs w:val="24"/>
      <w:lang w:eastAsia="zh-CN"/>
    </w:rPr>
  </w:style>
  <w:style w:type="paragraph" w:customStyle="1" w:styleId="19">
    <w:name w:val="Указатель1"/>
    <w:basedOn w:val="a"/>
    <w:pPr>
      <w:suppressLineNumbers/>
      <w:suppressAutoHyphens/>
      <w:spacing w:after="0" w:line="240" w:lineRule="auto"/>
    </w:pPr>
    <w:rPr>
      <w:rFonts w:eastAsia="Times New Roman" w:cs="Mangal"/>
      <w:sz w:val="24"/>
      <w:szCs w:val="24"/>
      <w:lang w:eastAsia="zh-CN"/>
    </w:rPr>
  </w:style>
  <w:style w:type="paragraph" w:customStyle="1" w:styleId="42">
    <w:name w:val="çàãîëîâîê 4"/>
    <w:basedOn w:val="a"/>
    <w:next w:val="a"/>
    <w:pPr>
      <w:keepNext/>
      <w:suppressAutoHyphens/>
      <w:spacing w:after="0" w:line="240" w:lineRule="auto"/>
      <w:jc w:val="center"/>
    </w:pPr>
    <w:rPr>
      <w:rFonts w:eastAsia="Times New Roman"/>
      <w:b/>
      <w:sz w:val="24"/>
      <w:lang w:eastAsia="zh-CN"/>
    </w:rPr>
  </w:style>
  <w:style w:type="paragraph" w:customStyle="1" w:styleId="27">
    <w:name w:val="Стиль2"/>
    <w:basedOn w:val="2"/>
    <w:pPr>
      <w:keepNext/>
      <w:keepLines/>
      <w:widowControl w:val="0"/>
      <w:suppressLineNumbers/>
      <w:tabs>
        <w:tab w:val="left" w:pos="576"/>
      </w:tabs>
      <w:spacing w:after="60"/>
      <w:jc w:val="both"/>
    </w:pPr>
    <w:rPr>
      <w:b/>
      <w:szCs w:val="20"/>
    </w:rPr>
  </w:style>
  <w:style w:type="paragraph" w:customStyle="1" w:styleId="310">
    <w:name w:val="Основной текст с отступом 31"/>
    <w:basedOn w:val="a"/>
    <w:pPr>
      <w:suppressAutoHyphens/>
      <w:spacing w:after="0" w:line="240" w:lineRule="auto"/>
      <w:ind w:firstLine="709"/>
      <w:jc w:val="both"/>
    </w:pPr>
    <w:rPr>
      <w:rFonts w:eastAsia="Times New Roman"/>
      <w:lang w:eastAsia="zh-CN"/>
    </w:rPr>
  </w:style>
  <w:style w:type="paragraph" w:customStyle="1" w:styleId="92">
    <w:name w:val="Знак Знак9 Знак Знак"/>
    <w:basedOn w:val="a"/>
    <w:pPr>
      <w:suppressAutoHyphens/>
      <w:spacing w:before="280" w:after="280" w:line="240" w:lineRule="auto"/>
    </w:pPr>
    <w:rPr>
      <w:rFonts w:ascii="Tahoma" w:eastAsia="Times New Roman" w:hAnsi="Tahoma" w:cs="Tahoma"/>
      <w:lang w:val="en-US" w:eastAsia="zh-CN"/>
    </w:rPr>
  </w:style>
  <w:style w:type="paragraph" w:customStyle="1" w:styleId="affb">
    <w:name w:val="Знак Знак Знак Знак Знак Знак Знак"/>
    <w:basedOn w:val="a"/>
    <w:pPr>
      <w:widowControl w:val="0"/>
      <w:suppressAutoHyphens/>
      <w:spacing w:line="240" w:lineRule="exact"/>
      <w:jc w:val="right"/>
    </w:pPr>
    <w:rPr>
      <w:rFonts w:eastAsia="Times New Roman"/>
      <w:lang w:val="en-GB" w:eastAsia="zh-CN"/>
    </w:rPr>
  </w:style>
  <w:style w:type="paragraph" w:customStyle="1" w:styleId="ConsNonformat">
    <w:name w:val="ConsNonformat"/>
    <w:pPr>
      <w:widowControl w:val="0"/>
      <w:suppressAutoHyphens/>
      <w:autoSpaceDE w:val="0"/>
      <w:ind w:right="19772"/>
    </w:pPr>
    <w:rPr>
      <w:rFonts w:ascii="Courier New" w:eastAsia="Times New Roman" w:hAnsi="Courier New" w:cs="Courier New"/>
      <w:color w:val="000000"/>
      <w:lang w:eastAsia="zh-CN"/>
    </w:rPr>
  </w:style>
  <w:style w:type="paragraph" w:customStyle="1" w:styleId="311">
    <w:name w:val="Основной текст 31"/>
    <w:basedOn w:val="a"/>
    <w:pPr>
      <w:suppressAutoHyphens/>
      <w:spacing w:after="0" w:line="360" w:lineRule="auto"/>
    </w:pPr>
    <w:rPr>
      <w:rFonts w:ascii="Arial" w:eastAsia="Times New Roman" w:hAnsi="Arial" w:cs="Arial"/>
      <w:lang w:eastAsia="zh-CN"/>
    </w:rPr>
  </w:style>
  <w:style w:type="paragraph" w:customStyle="1" w:styleId="210">
    <w:name w:val="Основной текст 21"/>
    <w:basedOn w:val="a"/>
    <w:pPr>
      <w:suppressAutoHyphens/>
      <w:spacing w:after="0" w:line="360" w:lineRule="auto"/>
      <w:jc w:val="both"/>
    </w:pPr>
    <w:rPr>
      <w:rFonts w:ascii="Arial" w:eastAsia="Times New Roman" w:hAnsi="Arial" w:cs="Arial"/>
      <w:sz w:val="24"/>
      <w:lang w:eastAsia="zh-CN"/>
    </w:rPr>
  </w:style>
  <w:style w:type="paragraph" w:customStyle="1" w:styleId="ConsNormal">
    <w:name w:val="ConsNormal"/>
    <w:link w:val="ConsNormal0"/>
    <w:pPr>
      <w:suppressAutoHyphens/>
      <w:autoSpaceDE w:val="0"/>
      <w:ind w:firstLine="720"/>
    </w:pPr>
    <w:rPr>
      <w:rFonts w:ascii="Arial" w:eastAsia="Times New Roman" w:hAnsi="Arial"/>
      <w:color w:val="000000"/>
      <w:lang w:eastAsia="zh-CN"/>
    </w:rPr>
  </w:style>
  <w:style w:type="paragraph" w:customStyle="1" w:styleId="xl26">
    <w:name w:val="xl26"/>
    <w:basedOn w:val="a"/>
    <w:pPr>
      <w:suppressAutoHyphens/>
      <w:spacing w:before="280" w:after="280" w:line="240" w:lineRule="auto"/>
      <w:jc w:val="center"/>
      <w:textAlignment w:val="top"/>
    </w:pPr>
    <w:rPr>
      <w:rFonts w:eastAsia="Times New Roman"/>
      <w:b/>
      <w:bCs/>
      <w:sz w:val="24"/>
      <w:szCs w:val="24"/>
      <w:lang w:eastAsia="zh-CN"/>
    </w:rPr>
  </w:style>
  <w:style w:type="character" w:customStyle="1" w:styleId="afb">
    <w:name w:val="Основной текст с отступом Знак"/>
    <w:basedOn w:val="a0"/>
    <w:link w:val="afa"/>
    <w:uiPriority w:val="99"/>
    <w:rPr>
      <w:rFonts w:ascii="Times New Roman" w:eastAsia="Times New Roman" w:hAnsi="Times New Roman" w:cs="Times New Roman"/>
      <w:sz w:val="24"/>
      <w:szCs w:val="20"/>
      <w:lang w:eastAsia="zh-CN"/>
    </w:rPr>
  </w:style>
  <w:style w:type="paragraph" w:customStyle="1" w:styleId="ConsPlusCell">
    <w:name w:val="ConsPlusCell"/>
    <w:pPr>
      <w:suppressAutoHyphens/>
      <w:autoSpaceDE w:val="0"/>
    </w:pPr>
    <w:rPr>
      <w:rFonts w:eastAsia="Times New Roman"/>
      <w:color w:val="000000"/>
      <w:sz w:val="24"/>
      <w:szCs w:val="24"/>
      <w:lang w:eastAsia="zh-CN"/>
    </w:rPr>
  </w:style>
  <w:style w:type="paragraph" w:customStyle="1" w:styleId="affc">
    <w:name w:val="Подпись письма"/>
    <w:basedOn w:val="a"/>
    <w:pPr>
      <w:tabs>
        <w:tab w:val="left"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lang w:eastAsia="zh-CN"/>
    </w:rPr>
  </w:style>
  <w:style w:type="paragraph" w:customStyle="1" w:styleId="1a">
    <w:name w:val="Текст1"/>
    <w:basedOn w:val="a"/>
    <w:pPr>
      <w:suppressAutoHyphens/>
      <w:spacing w:after="0" w:line="240" w:lineRule="auto"/>
      <w:ind w:firstLine="567"/>
      <w:jc w:val="both"/>
    </w:pPr>
    <w:rPr>
      <w:rFonts w:ascii="Courier New" w:eastAsia="Times New Roman" w:hAnsi="Courier New" w:cs="Courier New"/>
      <w:lang w:eastAsia="zh-CN"/>
    </w:rPr>
  </w:style>
  <w:style w:type="paragraph" w:customStyle="1" w:styleId="211">
    <w:name w:val="Основной текст с отступом 21"/>
    <w:basedOn w:val="a"/>
    <w:pPr>
      <w:suppressAutoHyphens/>
      <w:spacing w:after="120" w:line="480" w:lineRule="auto"/>
      <w:ind w:left="283"/>
    </w:pPr>
    <w:rPr>
      <w:rFonts w:eastAsia="Times New Roman"/>
      <w:sz w:val="24"/>
      <w:szCs w:val="24"/>
      <w:lang w:eastAsia="zh-CN"/>
    </w:rPr>
  </w:style>
  <w:style w:type="paragraph" w:customStyle="1" w:styleId="3">
    <w:name w:val="Стиль3"/>
    <w:basedOn w:val="211"/>
    <w:pPr>
      <w:widowControl w:val="0"/>
      <w:numPr>
        <w:numId w:val="3"/>
      </w:numPr>
      <w:tabs>
        <w:tab w:val="left" w:pos="360"/>
      </w:tabs>
      <w:spacing w:after="0" w:line="240" w:lineRule="auto"/>
      <w:ind w:left="283" w:firstLine="0"/>
      <w:jc w:val="both"/>
      <w:textAlignment w:val="baseline"/>
    </w:pPr>
  </w:style>
  <w:style w:type="paragraph" w:customStyle="1" w:styleId="Normal1">
    <w:name w:val="Normal1"/>
    <w:pPr>
      <w:widowControl w:val="0"/>
      <w:suppressAutoHyphens/>
      <w:ind w:firstLine="720"/>
    </w:pPr>
    <w:rPr>
      <w:rFonts w:eastAsia="Times New Roman"/>
      <w:color w:val="000000"/>
      <w:lang w:eastAsia="zh-CN"/>
    </w:rPr>
  </w:style>
  <w:style w:type="paragraph" w:customStyle="1" w:styleId="111">
    <w:name w:val="заголовок 11"/>
    <w:basedOn w:val="a"/>
    <w:next w:val="a"/>
    <w:pPr>
      <w:keepNext/>
      <w:suppressAutoHyphens/>
      <w:spacing w:after="0" w:line="240" w:lineRule="auto"/>
      <w:jc w:val="center"/>
    </w:pPr>
    <w:rPr>
      <w:rFonts w:eastAsia="Times New Roman"/>
      <w:sz w:val="24"/>
      <w:lang w:eastAsia="zh-CN"/>
    </w:rPr>
  </w:style>
  <w:style w:type="paragraph" w:customStyle="1" w:styleId="xl32">
    <w:name w:val="xl32"/>
    <w:basedOn w:val="a"/>
    <w:pPr>
      <w:suppressAutoHyphens/>
      <w:spacing w:before="280" w:after="280" w:line="240" w:lineRule="auto"/>
      <w:textAlignment w:val="top"/>
    </w:pPr>
    <w:rPr>
      <w:rFonts w:eastAsia="Times New Roman"/>
      <w:sz w:val="18"/>
      <w:szCs w:val="18"/>
      <w:lang w:eastAsia="zh-CN"/>
    </w:rPr>
  </w:style>
  <w:style w:type="paragraph" w:customStyle="1" w:styleId="ConsPlusNonformat">
    <w:name w:val="ConsPlusNonformat"/>
    <w:pPr>
      <w:widowControl w:val="0"/>
      <w:tabs>
        <w:tab w:val="left" w:pos="720"/>
      </w:tabs>
      <w:suppressAutoHyphens/>
      <w:autoSpaceDE w:val="0"/>
    </w:pPr>
    <w:rPr>
      <w:rFonts w:ascii="Courier New" w:eastAsia="Times New Roman" w:hAnsi="Courier New" w:cs="Courier New"/>
      <w:color w:val="000000"/>
      <w:lang w:eastAsia="zh-CN"/>
    </w:rPr>
  </w:style>
  <w:style w:type="paragraph" w:customStyle="1" w:styleId="affd">
    <w:name w:val="Таблицы (моноширинный)"/>
    <w:basedOn w:val="a"/>
    <w:next w:val="a"/>
    <w:pPr>
      <w:widowControl w:val="0"/>
      <w:suppressAutoHyphens/>
      <w:autoSpaceDE w:val="0"/>
      <w:spacing w:after="0" w:line="240" w:lineRule="auto"/>
      <w:jc w:val="both"/>
    </w:pPr>
    <w:rPr>
      <w:rFonts w:ascii="Courier New" w:eastAsia="Times New Roman" w:hAnsi="Courier New" w:cs="Courier New"/>
      <w:lang w:eastAsia="zh-CN"/>
    </w:rPr>
  </w:style>
  <w:style w:type="paragraph" w:customStyle="1" w:styleId="1b">
    <w:name w:val="Стиль1"/>
    <w:basedOn w:val="a"/>
    <w:pPr>
      <w:keepNext/>
      <w:keepLines/>
      <w:widowControl w:val="0"/>
      <w:suppressLineNumbers/>
      <w:tabs>
        <w:tab w:val="left" w:pos="720"/>
        <w:tab w:val="left" w:pos="3312"/>
      </w:tabs>
      <w:suppressAutoHyphens/>
      <w:spacing w:after="60" w:line="240" w:lineRule="auto"/>
      <w:ind w:left="720" w:hanging="360"/>
    </w:pPr>
    <w:rPr>
      <w:rFonts w:eastAsia="Times New Roman"/>
      <w:b/>
      <w:sz w:val="28"/>
      <w:szCs w:val="24"/>
      <w:lang w:eastAsia="zh-CN"/>
    </w:rPr>
  </w:style>
  <w:style w:type="character" w:customStyle="1" w:styleId="aff1">
    <w:name w:val="Подзаголовок Знак"/>
    <w:basedOn w:val="a0"/>
    <w:link w:val="aff0"/>
    <w:uiPriority w:val="11"/>
    <w:rPr>
      <w:rFonts w:ascii="Times New Roman" w:eastAsia="Times New Roman" w:hAnsi="Times New Roman" w:cs="Times New Roman"/>
      <w:b/>
      <w:sz w:val="24"/>
      <w:szCs w:val="20"/>
      <w:lang w:eastAsia="zh-CN"/>
    </w:rPr>
  </w:style>
  <w:style w:type="paragraph" w:customStyle="1" w:styleId="Heading10">
    <w:name w:val="Heading #1"/>
    <w:basedOn w:val="a"/>
    <w:pPr>
      <w:shd w:val="clear" w:color="auto" w:fill="FFFFFF"/>
      <w:suppressAutoHyphens/>
      <w:spacing w:before="3720" w:after="240" w:line="240" w:lineRule="atLeast"/>
      <w:jc w:val="center"/>
    </w:pPr>
    <w:rPr>
      <w:rFonts w:eastAsia="Times New Roman"/>
      <w:b/>
      <w:bCs/>
      <w:sz w:val="51"/>
      <w:szCs w:val="51"/>
      <w:lang w:eastAsia="ru-RU"/>
    </w:rPr>
  </w:style>
  <w:style w:type="paragraph" w:customStyle="1" w:styleId="affe">
    <w:name w:val="Содержимое таблицы"/>
    <w:basedOn w:val="a"/>
    <w:pPr>
      <w:suppressLineNumbers/>
      <w:suppressAutoHyphens/>
      <w:spacing w:after="0" w:line="240" w:lineRule="auto"/>
    </w:pPr>
    <w:rPr>
      <w:rFonts w:eastAsia="Times New Roman"/>
      <w:sz w:val="24"/>
      <w:szCs w:val="24"/>
      <w:lang w:eastAsia="zh-CN"/>
    </w:rPr>
  </w:style>
  <w:style w:type="paragraph" w:customStyle="1" w:styleId="afff">
    <w:name w:val="Заголовок таблицы"/>
    <w:basedOn w:val="affe"/>
    <w:pPr>
      <w:jc w:val="center"/>
    </w:pPr>
    <w:rPr>
      <w:b/>
      <w:bCs/>
    </w:rPr>
  </w:style>
  <w:style w:type="paragraph" w:customStyle="1" w:styleId="afff0">
    <w:name w:val="Содержимое врезки"/>
    <w:basedOn w:val="a"/>
    <w:pPr>
      <w:suppressAutoHyphens/>
      <w:spacing w:after="0" w:line="240" w:lineRule="auto"/>
    </w:pPr>
    <w:rPr>
      <w:rFonts w:eastAsia="Times New Roman"/>
      <w:sz w:val="24"/>
      <w:szCs w:val="24"/>
      <w:lang w:eastAsia="zh-CN"/>
    </w:rPr>
  </w:style>
  <w:style w:type="paragraph" w:customStyle="1" w:styleId="afff1">
    <w:name w:val="Блочная цитата"/>
    <w:basedOn w:val="a"/>
    <w:pPr>
      <w:suppressAutoHyphens/>
      <w:spacing w:after="283" w:line="240" w:lineRule="auto"/>
      <w:ind w:left="567" w:right="567"/>
    </w:pPr>
    <w:rPr>
      <w:rFonts w:eastAsia="Times New Roman"/>
      <w:sz w:val="24"/>
      <w:szCs w:val="24"/>
      <w:lang w:eastAsia="zh-CN"/>
    </w:rPr>
  </w:style>
  <w:style w:type="paragraph" w:customStyle="1" w:styleId="headertext">
    <w:name w:val="headertext"/>
    <w:basedOn w:val="a"/>
    <w:pPr>
      <w:suppressAutoHyphens/>
      <w:spacing w:before="280" w:after="280" w:line="240" w:lineRule="auto"/>
    </w:pPr>
    <w:rPr>
      <w:rFonts w:eastAsia="Times New Roman"/>
      <w:sz w:val="24"/>
      <w:szCs w:val="24"/>
      <w:lang w:eastAsia="zh-CN"/>
    </w:rPr>
  </w:style>
  <w:style w:type="paragraph" w:customStyle="1" w:styleId="headertexttopleveltextcentertext">
    <w:name w:val="headertext topleveltext centertext"/>
    <w:basedOn w:val="a"/>
    <w:pPr>
      <w:suppressAutoHyphens/>
      <w:spacing w:before="280" w:after="280" w:line="240" w:lineRule="auto"/>
    </w:pPr>
    <w:rPr>
      <w:rFonts w:eastAsia="Times New Roman"/>
      <w:sz w:val="24"/>
      <w:szCs w:val="24"/>
      <w:lang w:eastAsia="zh-CN"/>
    </w:rPr>
  </w:style>
  <w:style w:type="paragraph" w:customStyle="1" w:styleId="western">
    <w:name w:val="western"/>
    <w:basedOn w:val="a"/>
    <w:pPr>
      <w:suppressAutoHyphens/>
      <w:spacing w:before="280" w:after="280" w:line="240" w:lineRule="auto"/>
    </w:pPr>
    <w:rPr>
      <w:rFonts w:eastAsia="Times New Roman"/>
      <w:sz w:val="24"/>
      <w:szCs w:val="24"/>
      <w:lang w:eastAsia="zh-CN"/>
    </w:rPr>
  </w:style>
  <w:style w:type="paragraph" w:customStyle="1" w:styleId="p3">
    <w:name w:val="p3"/>
    <w:basedOn w:val="a"/>
    <w:pPr>
      <w:suppressAutoHyphens/>
      <w:spacing w:before="280" w:after="280" w:line="240" w:lineRule="auto"/>
    </w:pPr>
    <w:rPr>
      <w:rFonts w:eastAsia="Times New Roman"/>
      <w:sz w:val="24"/>
      <w:szCs w:val="24"/>
      <w:lang w:eastAsia="zh-CN"/>
    </w:rPr>
  </w:style>
  <w:style w:type="paragraph" w:customStyle="1" w:styleId="1c">
    <w:name w:val="Обычный1"/>
    <w:pPr>
      <w:suppressAutoHyphens/>
      <w:snapToGrid w:val="0"/>
    </w:pPr>
    <w:rPr>
      <w:rFonts w:eastAsia="Times New Roman"/>
      <w:color w:val="000000"/>
      <w:sz w:val="25"/>
      <w:lang w:eastAsia="zh-CN"/>
    </w:rPr>
  </w:style>
  <w:style w:type="paragraph" w:customStyle="1" w:styleId="28">
    <w:name w:val="Обычный2"/>
    <w:pPr>
      <w:widowControl w:val="0"/>
      <w:suppressAutoHyphens/>
      <w:snapToGrid w:val="0"/>
      <w:ind w:firstLine="720"/>
    </w:pPr>
    <w:rPr>
      <w:rFonts w:eastAsia="Times New Roman"/>
      <w:color w:val="000000"/>
      <w:lang w:eastAsia="zh-CN" w:bidi="hi-IN"/>
    </w:rPr>
  </w:style>
  <w:style w:type="paragraph" w:customStyle="1" w:styleId="pj">
    <w:name w:val="pj"/>
    <w:basedOn w:val="a"/>
    <w:pPr>
      <w:suppressAutoHyphens/>
      <w:spacing w:before="280" w:after="280" w:line="240" w:lineRule="auto"/>
    </w:pPr>
    <w:rPr>
      <w:rFonts w:eastAsia="Times New Roman"/>
      <w:sz w:val="24"/>
      <w:szCs w:val="24"/>
      <w:lang w:eastAsia="zh-CN"/>
    </w:rPr>
  </w:style>
  <w:style w:type="character" w:customStyle="1" w:styleId="ConsNormal0">
    <w:name w:val="ConsNormal Знак"/>
    <w:link w:val="ConsNormal"/>
    <w:locked/>
    <w:rPr>
      <w:rFonts w:ascii="Arial" w:eastAsia="Times New Roman" w:hAnsi="Arial" w:cs="Times New Roman"/>
      <w:sz w:val="20"/>
      <w:szCs w:val="20"/>
      <w:lang w:eastAsia="zh-CN"/>
    </w:rPr>
  </w:style>
  <w:style w:type="character" w:customStyle="1" w:styleId="afff2">
    <w:name w:val="Основной текст_"/>
    <w:link w:val="29"/>
    <w:locked/>
    <w:rPr>
      <w:rFonts w:ascii="Times New Roman" w:hAnsi="Times New Roman"/>
      <w:sz w:val="21"/>
      <w:shd w:val="clear" w:color="auto" w:fill="FFFFFF"/>
    </w:rPr>
  </w:style>
  <w:style w:type="paragraph" w:customStyle="1" w:styleId="29">
    <w:name w:val="Основной текст2"/>
    <w:basedOn w:val="a"/>
    <w:link w:val="afff2"/>
    <w:pPr>
      <w:widowControl w:val="0"/>
      <w:shd w:val="clear" w:color="auto" w:fill="FFFFFF"/>
      <w:spacing w:after="0" w:line="274" w:lineRule="exact"/>
      <w:jc w:val="both"/>
    </w:pPr>
    <w:rPr>
      <w:sz w:val="21"/>
    </w:rPr>
  </w:style>
  <w:style w:type="character" w:customStyle="1" w:styleId="afff3">
    <w:name w:val="Подпись к таблице_"/>
    <w:link w:val="afff4"/>
    <w:locked/>
    <w:rPr>
      <w:rFonts w:ascii="Times New Roman" w:hAnsi="Times New Roman"/>
      <w:i/>
      <w:sz w:val="21"/>
      <w:shd w:val="clear" w:color="auto" w:fill="FFFFFF"/>
    </w:rPr>
  </w:style>
  <w:style w:type="paragraph" w:customStyle="1" w:styleId="afff4">
    <w:name w:val="Подпись к таблице"/>
    <w:basedOn w:val="a"/>
    <w:link w:val="afff3"/>
    <w:pPr>
      <w:widowControl w:val="0"/>
      <w:shd w:val="clear" w:color="auto" w:fill="FFFFFF"/>
      <w:spacing w:after="0" w:line="240" w:lineRule="atLeast"/>
    </w:pPr>
    <w:rPr>
      <w:i/>
      <w:sz w:val="21"/>
    </w:rPr>
  </w:style>
  <w:style w:type="character" w:customStyle="1" w:styleId="afff5">
    <w:name w:val="Подпись к таблице + Не курсив"/>
    <w:rPr>
      <w:rFonts w:ascii="Times New Roman" w:hAnsi="Times New Roman"/>
      <w:i/>
      <w:color w:val="000000"/>
      <w:spacing w:val="0"/>
      <w:w w:val="100"/>
      <w:position w:val="0"/>
      <w:sz w:val="21"/>
      <w:u w:val="none"/>
      <w:lang w:val="ru-RU" w:eastAsia="ru-RU"/>
    </w:rPr>
  </w:style>
  <w:style w:type="character" w:customStyle="1" w:styleId="1d">
    <w:name w:val="Основной текст1"/>
    <w:rPr>
      <w:rFonts w:ascii="Times New Roman" w:hAnsi="Times New Roman"/>
      <w:color w:val="000000"/>
      <w:spacing w:val="0"/>
      <w:w w:val="100"/>
      <w:position w:val="0"/>
      <w:sz w:val="21"/>
      <w:u w:val="none"/>
      <w:lang w:val="ru-RU" w:eastAsia="ru-RU"/>
    </w:rPr>
  </w:style>
  <w:style w:type="character" w:customStyle="1" w:styleId="14pt">
    <w:name w:val="Основной текст + 14 pt"/>
    <w:rPr>
      <w:rFonts w:ascii="Times New Roman" w:hAnsi="Times New Roman"/>
      <w:color w:val="000000"/>
      <w:spacing w:val="10"/>
      <w:w w:val="100"/>
      <w:position w:val="0"/>
      <w:sz w:val="28"/>
      <w:u w:val="none"/>
      <w:lang w:val="ru-RU" w:eastAsia="ru-RU"/>
    </w:rPr>
  </w:style>
  <w:style w:type="character" w:customStyle="1" w:styleId="afff6">
    <w:name w:val="Основной текст + Курсив"/>
    <w:rPr>
      <w:rFonts w:ascii="Times New Roman" w:hAnsi="Times New Roman"/>
      <w:i/>
      <w:color w:val="000000"/>
      <w:spacing w:val="0"/>
      <w:w w:val="100"/>
      <w:position w:val="0"/>
      <w:sz w:val="21"/>
      <w:u w:val="none"/>
      <w:lang w:val="ru-RU" w:eastAsia="ru-RU"/>
    </w:rPr>
  </w:style>
  <w:style w:type="character" w:customStyle="1" w:styleId="afff7">
    <w:name w:val="Колонтитул_"/>
    <w:link w:val="1e"/>
    <w:locked/>
    <w:rPr>
      <w:rFonts w:ascii="Times New Roman" w:hAnsi="Times New Roman"/>
      <w:sz w:val="21"/>
      <w:shd w:val="clear" w:color="auto" w:fill="FFFFFF"/>
    </w:rPr>
  </w:style>
  <w:style w:type="paragraph" w:customStyle="1" w:styleId="1e">
    <w:name w:val="Колонтитул1"/>
    <w:basedOn w:val="a"/>
    <w:link w:val="afff7"/>
    <w:pPr>
      <w:widowControl w:val="0"/>
      <w:shd w:val="clear" w:color="auto" w:fill="FFFFFF"/>
      <w:spacing w:after="0" w:line="240" w:lineRule="atLeast"/>
    </w:pPr>
    <w:rPr>
      <w:sz w:val="21"/>
    </w:rPr>
  </w:style>
  <w:style w:type="character" w:customStyle="1" w:styleId="afff8">
    <w:name w:val="Колонтитул"/>
    <w:rPr>
      <w:rFonts w:ascii="Times New Roman" w:hAnsi="Times New Roman"/>
      <w:color w:val="000000"/>
      <w:spacing w:val="0"/>
      <w:w w:val="100"/>
      <w:position w:val="0"/>
      <w:sz w:val="21"/>
      <w:u w:val="none"/>
      <w:lang w:val="ru-RU" w:eastAsia="ru-RU"/>
    </w:rPr>
  </w:style>
  <w:style w:type="character" w:customStyle="1" w:styleId="13pt">
    <w:name w:val="Основной текст + 13 pt"/>
    <w:rPr>
      <w:rFonts w:ascii="Times New Roman" w:hAnsi="Times New Roman"/>
      <w:color w:val="000000"/>
      <w:spacing w:val="0"/>
      <w:w w:val="100"/>
      <w:position w:val="0"/>
      <w:sz w:val="26"/>
      <w:u w:val="none"/>
      <w:lang w:val="ru-RU" w:eastAsia="ru-RU"/>
    </w:rPr>
  </w:style>
  <w:style w:type="character" w:customStyle="1" w:styleId="2a">
    <w:name w:val="Основной текст (2) + Не курсив"/>
    <w:rPr>
      <w:rFonts w:ascii="Times New Roman" w:hAnsi="Times New Roman"/>
      <w:i/>
      <w:color w:val="000000"/>
      <w:spacing w:val="0"/>
      <w:w w:val="100"/>
      <w:position w:val="0"/>
      <w:sz w:val="21"/>
      <w:u w:val="none"/>
      <w:lang w:val="ru-RU" w:eastAsia="ru-RU"/>
    </w:rPr>
  </w:style>
  <w:style w:type="character" w:customStyle="1" w:styleId="1f">
    <w:name w:val="Заголовок №1_"/>
    <w:link w:val="112"/>
    <w:locked/>
    <w:rPr>
      <w:rFonts w:ascii="Times New Roman" w:hAnsi="Times New Roman"/>
      <w:sz w:val="21"/>
      <w:shd w:val="clear" w:color="auto" w:fill="FFFFFF"/>
    </w:rPr>
  </w:style>
  <w:style w:type="paragraph" w:customStyle="1" w:styleId="112">
    <w:name w:val="Заголовок №11"/>
    <w:basedOn w:val="a"/>
    <w:link w:val="1f"/>
    <w:pPr>
      <w:widowControl w:val="0"/>
      <w:shd w:val="clear" w:color="auto" w:fill="FFFFFF"/>
      <w:spacing w:before="300" w:after="300" w:line="240" w:lineRule="atLeast"/>
      <w:jc w:val="center"/>
      <w:outlineLvl w:val="0"/>
    </w:pPr>
    <w:rPr>
      <w:sz w:val="21"/>
    </w:rPr>
  </w:style>
  <w:style w:type="character" w:customStyle="1" w:styleId="1f0">
    <w:name w:val="Заголовок №1"/>
    <w:rPr>
      <w:rFonts w:ascii="Times New Roman" w:hAnsi="Times New Roman"/>
      <w:color w:val="000000"/>
      <w:spacing w:val="0"/>
      <w:w w:val="100"/>
      <w:position w:val="0"/>
      <w:sz w:val="21"/>
      <w:u w:val="single"/>
      <w:lang w:val="ru-RU" w:eastAsia="ru-RU"/>
    </w:rPr>
  </w:style>
  <w:style w:type="character" w:customStyle="1" w:styleId="blk">
    <w:name w:val="blk"/>
  </w:style>
  <w:style w:type="paragraph" w:customStyle="1" w:styleId="2b">
    <w:name w:val="Абзац списка2"/>
    <w:basedOn w:val="a"/>
    <w:pPr>
      <w:spacing w:after="0" w:line="240" w:lineRule="auto"/>
      <w:ind w:left="720"/>
    </w:pPr>
    <w:rPr>
      <w:rFonts w:eastAsia="Times New Roman"/>
      <w:sz w:val="24"/>
      <w:szCs w:val="24"/>
      <w:lang w:eastAsia="ru-RU"/>
    </w:rPr>
  </w:style>
  <w:style w:type="character" w:customStyle="1" w:styleId="ac">
    <w:name w:val="Текст концевой сноски Знак"/>
    <w:basedOn w:val="a0"/>
    <w:link w:val="ab"/>
    <w:uiPriority w:val="99"/>
    <w:semiHidden/>
    <w:rPr>
      <w:rFonts w:ascii="Times New Roman" w:eastAsia="Times New Roman" w:hAnsi="Times New Roman" w:cs="Times New Roman"/>
      <w:sz w:val="20"/>
      <w:szCs w:val="20"/>
      <w:lang w:eastAsia="ru-RU"/>
    </w:rPr>
  </w:style>
  <w:style w:type="character" w:customStyle="1" w:styleId="33">
    <w:name w:val="Основной текст 3 Знак"/>
    <w:basedOn w:val="a0"/>
    <w:link w:val="32"/>
    <w:uiPriority w:val="99"/>
    <w:rPr>
      <w:rFonts w:ascii="Times New Roman" w:eastAsia="Times New Roman" w:hAnsi="Times New Roman" w:cs="Times New Roman"/>
      <w:sz w:val="16"/>
      <w:szCs w:val="20"/>
      <w:lang w:eastAsia="ru-RU"/>
    </w:rPr>
  </w:style>
  <w:style w:type="character" w:customStyle="1" w:styleId="nobr">
    <w:name w:val="nobr"/>
  </w:style>
  <w:style w:type="character" w:styleId="afff9">
    <w:name w:val="Placeholder Text"/>
    <w:uiPriority w:val="99"/>
    <w:semiHidden/>
    <w:rPr>
      <w:color w:val="808080"/>
    </w:rPr>
  </w:style>
  <w:style w:type="character" w:customStyle="1" w:styleId="af1">
    <w:name w:val="Текст примечания Знак"/>
    <w:basedOn w:val="a0"/>
    <w:link w:val="af0"/>
    <w:uiPriority w:val="99"/>
    <w:rPr>
      <w:rFonts w:ascii="Courier New" w:eastAsia="Times New Roman" w:hAnsi="Courier New" w:cs="Times New Roman"/>
      <w:color w:val="000000"/>
      <w:sz w:val="20"/>
      <w:szCs w:val="20"/>
      <w:lang w:eastAsia="ru-RU"/>
    </w:rPr>
  </w:style>
  <w:style w:type="character" w:customStyle="1" w:styleId="bcurrentcrumb">
    <w:name w:val="b_currentcrumb"/>
  </w:style>
  <w:style w:type="paragraph" w:customStyle="1" w:styleId="xl65">
    <w:name w:val="xl65"/>
    <w:basedOn w:val="a"/>
    <w:pPr>
      <w:spacing w:before="100" w:beforeAutospacing="1" w:after="100" w:afterAutospacing="1" w:line="240" w:lineRule="auto"/>
    </w:pPr>
    <w:rPr>
      <w:rFonts w:eastAsia="Times New Roman"/>
      <w:sz w:val="24"/>
      <w:szCs w:val="24"/>
      <w:lang w:eastAsia="ru-RU"/>
    </w:rPr>
  </w:style>
  <w:style w:type="paragraph" w:customStyle="1" w:styleId="xl66">
    <w:name w:val="xl66"/>
    <w:basedOn w:val="a"/>
    <w:pPr>
      <w:spacing w:before="100" w:beforeAutospacing="1" w:after="100" w:afterAutospacing="1" w:line="240" w:lineRule="auto"/>
      <w:jc w:val="center"/>
    </w:pPr>
    <w:rPr>
      <w:rFonts w:eastAsia="Times New Roman"/>
      <w:sz w:val="24"/>
      <w:szCs w:val="24"/>
      <w:lang w:eastAsia="ru-RU"/>
    </w:rPr>
  </w:style>
  <w:style w:type="paragraph" w:customStyle="1" w:styleId="xl67">
    <w:name w:val="xl67"/>
    <w:basedOn w:val="a"/>
    <w:pPr>
      <w:spacing w:before="100" w:beforeAutospacing="1" w:after="100" w:afterAutospacing="1" w:line="240" w:lineRule="auto"/>
      <w:jc w:val="center"/>
      <w:textAlignment w:val="top"/>
    </w:pPr>
    <w:rPr>
      <w:rFonts w:eastAsia="Times New Roman"/>
      <w:sz w:val="24"/>
      <w:szCs w:val="24"/>
      <w:lang w:eastAsia="ru-RU"/>
    </w:rPr>
  </w:style>
  <w:style w:type="paragraph" w:customStyle="1" w:styleId="xl68">
    <w:name w:val="xl68"/>
    <w:basedOn w:val="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eastAsia="Times New Roman"/>
      <w:sz w:val="24"/>
      <w:szCs w:val="24"/>
      <w:lang w:eastAsia="ru-RU"/>
    </w:rPr>
  </w:style>
  <w:style w:type="paragraph" w:customStyle="1" w:styleId="xl69">
    <w:name w:val="xl69"/>
    <w:basedOn w:val="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sz w:val="24"/>
      <w:szCs w:val="24"/>
      <w:lang w:eastAsia="ru-RU"/>
    </w:rPr>
  </w:style>
  <w:style w:type="paragraph" w:customStyle="1" w:styleId="xl70">
    <w:name w:val="xl70"/>
    <w:basedOn w:val="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sz w:val="24"/>
      <w:szCs w:val="24"/>
      <w:lang w:eastAsia="ru-RU"/>
    </w:rPr>
  </w:style>
  <w:style w:type="paragraph" w:customStyle="1" w:styleId="xl71">
    <w:name w:val="xl71"/>
    <w:basedOn w:val="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eastAsia="Times New Roman"/>
      <w:sz w:val="24"/>
      <w:szCs w:val="24"/>
      <w:lang w:eastAsia="ru-RU"/>
    </w:rPr>
  </w:style>
  <w:style w:type="paragraph" w:customStyle="1" w:styleId="xl72">
    <w:name w:val="xl72"/>
    <w:basedOn w:val="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eastAsia="Times New Roman"/>
      <w:sz w:val="24"/>
      <w:szCs w:val="24"/>
      <w:lang w:eastAsia="ru-RU"/>
    </w:rPr>
  </w:style>
  <w:style w:type="paragraph" w:customStyle="1" w:styleId="xl73">
    <w:name w:val="xl73"/>
    <w:basedOn w:val="a"/>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24"/>
      <w:szCs w:val="24"/>
      <w:lang w:eastAsia="ru-RU"/>
    </w:rPr>
  </w:style>
  <w:style w:type="paragraph" w:customStyle="1" w:styleId="xl74">
    <w:name w:val="xl74"/>
    <w:basedOn w:val="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eastAsia="ru-RU"/>
    </w:rPr>
  </w:style>
  <w:style w:type="paragraph" w:customStyle="1" w:styleId="xl75">
    <w:name w:val="xl75"/>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sz w:val="24"/>
      <w:szCs w:val="24"/>
      <w:lang w:eastAsia="ru-RU"/>
    </w:rPr>
  </w:style>
  <w:style w:type="paragraph" w:customStyle="1" w:styleId="xl76">
    <w:name w:val="xl76"/>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eastAsia="Times New Roman"/>
      <w:b/>
      <w:bCs/>
      <w:sz w:val="24"/>
      <w:szCs w:val="24"/>
      <w:lang w:eastAsia="ru-RU"/>
    </w:rPr>
  </w:style>
  <w:style w:type="paragraph" w:customStyle="1" w:styleId="xl77">
    <w:name w:val="xl77"/>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eastAsia="Times New Roman"/>
      <w:b/>
      <w:bCs/>
      <w:sz w:val="24"/>
      <w:szCs w:val="24"/>
      <w:lang w:eastAsia="ru-RU"/>
    </w:rPr>
  </w:style>
  <w:style w:type="paragraph" w:customStyle="1" w:styleId="xl78">
    <w:name w:val="xl78"/>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eastAsia="Times New Roman"/>
      <w:sz w:val="24"/>
      <w:szCs w:val="24"/>
      <w:lang w:eastAsia="ru-RU"/>
    </w:rPr>
  </w:style>
  <w:style w:type="paragraph" w:customStyle="1" w:styleId="xl79">
    <w:name w:val="xl79"/>
    <w:basedOn w:val="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eastAsia="Times New Roman"/>
      <w:sz w:val="24"/>
      <w:szCs w:val="24"/>
      <w:lang w:eastAsia="ru-RU"/>
    </w:rPr>
  </w:style>
  <w:style w:type="paragraph" w:customStyle="1" w:styleId="xl80">
    <w:name w:val="xl80"/>
    <w:basedOn w:val="a"/>
    <w:pPr>
      <w:shd w:val="clear" w:color="000000" w:fill="C9C9C9"/>
      <w:spacing w:before="100" w:beforeAutospacing="1" w:after="100" w:afterAutospacing="1" w:line="240" w:lineRule="auto"/>
    </w:pPr>
    <w:rPr>
      <w:rFonts w:eastAsia="Times New Roman"/>
      <w:sz w:val="24"/>
      <w:szCs w:val="24"/>
      <w:lang w:eastAsia="ru-RU"/>
    </w:rPr>
  </w:style>
  <w:style w:type="paragraph" w:customStyle="1" w:styleId="xl81">
    <w:name w:val="xl81"/>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sz w:val="24"/>
      <w:szCs w:val="24"/>
      <w:lang w:eastAsia="ru-RU"/>
    </w:rPr>
  </w:style>
  <w:style w:type="paragraph" w:customStyle="1" w:styleId="xl82">
    <w:name w:val="xl82"/>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sz w:val="24"/>
      <w:szCs w:val="24"/>
      <w:lang w:eastAsia="ru-RU"/>
    </w:rPr>
  </w:style>
  <w:style w:type="paragraph" w:customStyle="1" w:styleId="xl83">
    <w:name w:val="xl83"/>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eastAsia="Times New Roman"/>
      <w:sz w:val="24"/>
      <w:szCs w:val="24"/>
      <w:lang w:eastAsia="ru-RU"/>
    </w:rPr>
  </w:style>
  <w:style w:type="paragraph" w:customStyle="1" w:styleId="xl84">
    <w:name w:val="xl84"/>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sz w:val="24"/>
      <w:szCs w:val="24"/>
      <w:lang w:eastAsia="ru-RU"/>
    </w:rPr>
  </w:style>
  <w:style w:type="paragraph" w:customStyle="1" w:styleId="xl85">
    <w:name w:val="xl85"/>
    <w:basedOn w:val="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eastAsia="Times New Roman"/>
      <w:sz w:val="24"/>
      <w:szCs w:val="24"/>
      <w:lang w:eastAsia="ru-RU"/>
    </w:rPr>
  </w:style>
  <w:style w:type="paragraph" w:customStyle="1" w:styleId="xl86">
    <w:name w:val="xl86"/>
    <w:basedOn w:val="a"/>
    <w:pPr>
      <w:shd w:val="clear" w:color="000000" w:fill="FF0000"/>
      <w:spacing w:before="100" w:beforeAutospacing="1" w:after="100" w:afterAutospacing="1" w:line="240" w:lineRule="auto"/>
    </w:pPr>
    <w:rPr>
      <w:rFonts w:eastAsia="Times New Roman"/>
      <w:sz w:val="24"/>
      <w:szCs w:val="24"/>
      <w:lang w:eastAsia="ru-RU"/>
    </w:rPr>
  </w:style>
  <w:style w:type="paragraph" w:customStyle="1" w:styleId="xl87">
    <w:name w:val="xl87"/>
    <w:basedOn w:val="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eastAsia="Times New Roman"/>
      <w:sz w:val="24"/>
      <w:szCs w:val="24"/>
      <w:lang w:eastAsia="ru-RU"/>
    </w:rPr>
  </w:style>
  <w:style w:type="paragraph" w:customStyle="1" w:styleId="xl88">
    <w:name w:val="xl88"/>
    <w:basedOn w:val="a"/>
    <w:pPr>
      <w:shd w:val="clear" w:color="000000" w:fill="FFFFFF"/>
      <w:spacing w:before="100" w:beforeAutospacing="1" w:after="100" w:afterAutospacing="1" w:line="240" w:lineRule="auto"/>
    </w:pPr>
    <w:rPr>
      <w:rFonts w:eastAsia="Times New Roman"/>
      <w:sz w:val="24"/>
      <w:szCs w:val="24"/>
      <w:lang w:eastAsia="ru-RU"/>
    </w:rPr>
  </w:style>
  <w:style w:type="paragraph" w:customStyle="1" w:styleId="xl89">
    <w:name w:val="xl89"/>
    <w:basedOn w:val="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eastAsia="Times New Roman"/>
      <w:sz w:val="24"/>
      <w:szCs w:val="24"/>
      <w:lang w:eastAsia="ru-RU"/>
    </w:rPr>
  </w:style>
  <w:style w:type="paragraph" w:customStyle="1" w:styleId="xl90">
    <w:name w:val="xl90"/>
    <w:basedOn w:val="a"/>
    <w:pPr>
      <w:shd w:val="clear" w:color="000000" w:fill="FFFF00"/>
      <w:spacing w:before="100" w:beforeAutospacing="1" w:after="100" w:afterAutospacing="1" w:line="240" w:lineRule="auto"/>
    </w:pPr>
    <w:rPr>
      <w:rFonts w:eastAsia="Times New Roman"/>
      <w:sz w:val="24"/>
      <w:szCs w:val="24"/>
      <w:lang w:eastAsia="ru-RU"/>
    </w:rPr>
  </w:style>
  <w:style w:type="paragraph" w:customStyle="1" w:styleId="xl91">
    <w:name w:val="xl91"/>
    <w:basedOn w:val="a"/>
    <w:pPr>
      <w:shd w:val="clear" w:color="000000" w:fill="ACB9CA"/>
      <w:spacing w:before="100" w:beforeAutospacing="1" w:after="100" w:afterAutospacing="1" w:line="240" w:lineRule="auto"/>
    </w:pPr>
    <w:rPr>
      <w:rFonts w:eastAsia="Times New Roman"/>
      <w:sz w:val="24"/>
      <w:szCs w:val="24"/>
      <w:lang w:eastAsia="ru-RU"/>
    </w:rPr>
  </w:style>
  <w:style w:type="paragraph" w:customStyle="1" w:styleId="xl92">
    <w:name w:val="xl92"/>
    <w:basedOn w:val="a"/>
    <w:pPr>
      <w:pBdr>
        <w:right w:val="single" w:sz="8" w:space="0" w:color="auto"/>
      </w:pBdr>
      <w:shd w:val="clear" w:color="000000" w:fill="FFFFFF"/>
      <w:spacing w:before="100" w:beforeAutospacing="1" w:after="100" w:afterAutospacing="1" w:line="240" w:lineRule="auto"/>
    </w:pPr>
    <w:rPr>
      <w:rFonts w:eastAsia="Times New Roman"/>
      <w:sz w:val="24"/>
      <w:szCs w:val="24"/>
      <w:lang w:eastAsia="ru-RU"/>
    </w:rPr>
  </w:style>
  <w:style w:type="paragraph" w:customStyle="1" w:styleId="xl93">
    <w:name w:val="xl93"/>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eastAsia="ru-RU"/>
    </w:rPr>
  </w:style>
  <w:style w:type="paragraph" w:customStyle="1" w:styleId="xl94">
    <w:name w:val="xl94"/>
    <w:basedOn w:val="a"/>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eastAsia="ru-RU"/>
    </w:rPr>
  </w:style>
  <w:style w:type="paragraph" w:customStyle="1" w:styleId="xl95">
    <w:name w:val="xl95"/>
    <w:basedOn w:val="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eastAsia="Times New Roman"/>
      <w:sz w:val="24"/>
      <w:szCs w:val="24"/>
      <w:lang w:eastAsia="ru-RU"/>
    </w:rPr>
  </w:style>
  <w:style w:type="paragraph" w:customStyle="1" w:styleId="xl96">
    <w:name w:val="xl96"/>
    <w:basedOn w:val="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eastAsia="Times New Roman"/>
      <w:b/>
      <w:bCs/>
      <w:sz w:val="24"/>
      <w:szCs w:val="24"/>
      <w:lang w:eastAsia="ru-RU"/>
    </w:rPr>
  </w:style>
  <w:style w:type="paragraph" w:customStyle="1" w:styleId="xl97">
    <w:name w:val="xl97"/>
    <w:basedOn w:val="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eastAsia="Times New Roman"/>
      <w:b/>
      <w:bCs/>
      <w:sz w:val="24"/>
      <w:szCs w:val="24"/>
      <w:lang w:eastAsia="ru-RU"/>
    </w:rPr>
  </w:style>
  <w:style w:type="paragraph" w:customStyle="1" w:styleId="xl98">
    <w:name w:val="xl98"/>
    <w:basedOn w:val="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eastAsia="Times New Roman"/>
      <w:sz w:val="24"/>
      <w:szCs w:val="24"/>
      <w:lang w:eastAsia="ru-RU"/>
    </w:rPr>
  </w:style>
  <w:style w:type="paragraph" w:customStyle="1" w:styleId="xl99">
    <w:name w:val="xl99"/>
    <w:basedOn w:val="a"/>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eastAsia="Times New Roman"/>
      <w:sz w:val="24"/>
      <w:szCs w:val="24"/>
      <w:lang w:eastAsia="ru-RU"/>
    </w:rPr>
  </w:style>
  <w:style w:type="paragraph" w:customStyle="1" w:styleId="xl100">
    <w:name w:val="xl100"/>
    <w:basedOn w:val="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eastAsia="Times New Roman"/>
      <w:sz w:val="24"/>
      <w:szCs w:val="24"/>
      <w:lang w:eastAsia="ru-RU"/>
    </w:rPr>
  </w:style>
  <w:style w:type="paragraph" w:customStyle="1" w:styleId="xl101">
    <w:name w:val="xl101"/>
    <w:basedOn w:val="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eastAsia="Times New Roman"/>
      <w:b/>
      <w:bCs/>
      <w:sz w:val="24"/>
      <w:szCs w:val="24"/>
      <w:lang w:eastAsia="ru-RU"/>
    </w:rPr>
  </w:style>
  <w:style w:type="paragraph" w:customStyle="1" w:styleId="xl102">
    <w:name w:val="xl102"/>
    <w:basedOn w:val="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eastAsia="Times New Roman"/>
      <w:b/>
      <w:bCs/>
      <w:sz w:val="24"/>
      <w:szCs w:val="24"/>
      <w:lang w:eastAsia="ru-RU"/>
    </w:rPr>
  </w:style>
  <w:style w:type="paragraph" w:customStyle="1" w:styleId="xl103">
    <w:name w:val="xl103"/>
    <w:basedOn w:val="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eastAsia="Times New Roman"/>
      <w:sz w:val="24"/>
      <w:szCs w:val="24"/>
      <w:lang w:eastAsia="ru-RU"/>
    </w:rPr>
  </w:style>
  <w:style w:type="paragraph" w:customStyle="1" w:styleId="xl104">
    <w:name w:val="xl104"/>
    <w:basedOn w:val="a"/>
    <w:pPr>
      <w:spacing w:before="100" w:beforeAutospacing="1" w:after="100" w:afterAutospacing="1" w:line="240" w:lineRule="auto"/>
      <w:jc w:val="center"/>
    </w:pPr>
    <w:rPr>
      <w:rFonts w:eastAsia="Times New Roman"/>
      <w:sz w:val="24"/>
      <w:szCs w:val="24"/>
      <w:lang w:eastAsia="ru-RU"/>
    </w:rPr>
  </w:style>
  <w:style w:type="paragraph" w:customStyle="1" w:styleId="xl105">
    <w:name w:val="xl105"/>
    <w:basedOn w:val="a"/>
    <w:pPr>
      <w:spacing w:before="100" w:beforeAutospacing="1" w:after="100" w:afterAutospacing="1" w:line="240" w:lineRule="auto"/>
    </w:pPr>
    <w:rPr>
      <w:rFonts w:eastAsia="Times New Roman"/>
      <w:b/>
      <w:bCs/>
      <w:sz w:val="24"/>
      <w:szCs w:val="24"/>
      <w:lang w:eastAsia="ru-RU"/>
    </w:rPr>
  </w:style>
  <w:style w:type="paragraph" w:customStyle="1" w:styleId="xl106">
    <w:name w:val="xl106"/>
    <w:basedOn w:val="a"/>
    <w:pPr>
      <w:spacing w:before="100" w:beforeAutospacing="1" w:after="100" w:afterAutospacing="1" w:line="240" w:lineRule="auto"/>
      <w:jc w:val="center"/>
    </w:pPr>
    <w:rPr>
      <w:rFonts w:eastAsia="Times New Roman"/>
      <w:b/>
      <w:bCs/>
      <w:sz w:val="24"/>
      <w:szCs w:val="24"/>
      <w:lang w:eastAsia="ru-RU"/>
    </w:rPr>
  </w:style>
  <w:style w:type="paragraph" w:customStyle="1" w:styleId="xl107">
    <w:name w:val="xl107"/>
    <w:basedOn w:val="a"/>
    <w:pPr>
      <w:spacing w:before="100" w:beforeAutospacing="1" w:after="100" w:afterAutospacing="1" w:line="240" w:lineRule="auto"/>
    </w:pPr>
    <w:rPr>
      <w:rFonts w:eastAsia="Times New Roman"/>
      <w:sz w:val="24"/>
      <w:szCs w:val="24"/>
      <w:lang w:eastAsia="ru-RU"/>
    </w:rPr>
  </w:style>
  <w:style w:type="paragraph" w:customStyle="1" w:styleId="xl108">
    <w:name w:val="xl108"/>
    <w:basedOn w:val="a"/>
    <w:pPr>
      <w:spacing w:before="100" w:beforeAutospacing="1" w:after="100" w:afterAutospacing="1" w:line="240" w:lineRule="auto"/>
    </w:pPr>
    <w:rPr>
      <w:rFonts w:eastAsia="Times New Roman"/>
      <w:b/>
      <w:bCs/>
      <w:sz w:val="24"/>
      <w:szCs w:val="24"/>
      <w:lang w:eastAsia="ru-RU"/>
    </w:rPr>
  </w:style>
  <w:style w:type="paragraph" w:customStyle="1" w:styleId="xl109">
    <w:name w:val="xl109"/>
    <w:basedOn w:val="a"/>
    <w:pPr>
      <w:spacing w:before="100" w:beforeAutospacing="1" w:after="100" w:afterAutospacing="1" w:line="240" w:lineRule="auto"/>
      <w:jc w:val="center"/>
      <w:textAlignment w:val="top"/>
    </w:pPr>
    <w:rPr>
      <w:rFonts w:eastAsia="Times New Roman"/>
      <w:b/>
      <w:bCs/>
      <w:sz w:val="24"/>
      <w:szCs w:val="24"/>
      <w:lang w:eastAsia="ru-RU"/>
    </w:rPr>
  </w:style>
  <w:style w:type="character" w:customStyle="1" w:styleId="HTML0">
    <w:name w:val="Стандартный HTML Знак"/>
    <w:basedOn w:val="a0"/>
    <w:link w:val="HTML"/>
    <w:uiPriority w:val="99"/>
    <w:qFormat/>
    <w:rPr>
      <w:rFonts w:ascii="Consolas" w:eastAsia="Times New Roman" w:hAnsi="Consolas" w:cs="Times New Roman"/>
      <w:sz w:val="20"/>
      <w:szCs w:val="20"/>
    </w:rPr>
  </w:style>
  <w:style w:type="character" w:customStyle="1" w:styleId="af3">
    <w:name w:val="Тема примечания Знак"/>
    <w:basedOn w:val="af1"/>
    <w:link w:val="af2"/>
    <w:uiPriority w:val="99"/>
    <w:semiHidden/>
    <w:qFormat/>
    <w:rPr>
      <w:rFonts w:ascii="Calibri" w:eastAsia="Times New Roman" w:hAnsi="Calibri" w:cs="Times New Roman"/>
      <w:b/>
      <w:bCs/>
      <w:color w:val="000000"/>
      <w:sz w:val="20"/>
      <w:szCs w:val="20"/>
      <w:lang w:eastAsia="ru-RU"/>
    </w:rPr>
  </w:style>
  <w:style w:type="paragraph" w:customStyle="1" w:styleId="1f1">
    <w:name w:val="Рецензия1"/>
    <w:hidden/>
    <w:uiPriority w:val="99"/>
    <w:semiHidden/>
    <w:qFormat/>
    <w:rPr>
      <w:rFonts w:ascii="Calibri" w:eastAsia="Times New Roman" w:hAnsi="Calibri"/>
      <w:color w:val="000000"/>
      <w:lang w:eastAsia="en-US"/>
    </w:rPr>
  </w:style>
  <w:style w:type="character" w:customStyle="1" w:styleId="aff6">
    <w:name w:val="Без интервала Знак"/>
    <w:link w:val="aff5"/>
    <w:uiPriority w:val="1"/>
    <w:qFormat/>
    <w:locked/>
    <w:rPr>
      <w:rFonts w:ascii="Calibri" w:eastAsia="Times New Roman" w:hAnsi="Calibri" w:cs="Times New Roman"/>
    </w:rPr>
  </w:style>
  <w:style w:type="character" w:customStyle="1" w:styleId="aff4">
    <w:name w:val="Абзац списка Знак"/>
    <w:link w:val="aff3"/>
    <w:uiPriority w:val="34"/>
    <w:qFormat/>
    <w:locked/>
    <w:rPr>
      <w:rFonts w:ascii="Courier New" w:eastAsia="Times New Roman" w:hAnsi="Courier New" w:cs="Courier New"/>
      <w:sz w:val="24"/>
      <w:szCs w:val="24"/>
      <w:lang w:eastAsia="ru-RU"/>
    </w:rPr>
  </w:style>
  <w:style w:type="character" w:customStyle="1" w:styleId="af5">
    <w:name w:val="Схема документа Знак"/>
    <w:basedOn w:val="a0"/>
    <w:link w:val="af4"/>
    <w:uiPriority w:val="99"/>
    <w:semiHidden/>
    <w:qFormat/>
    <w:rPr>
      <w:rFonts w:ascii="Tahoma" w:hAnsi="Tahoma" w:cs="Tahoma"/>
      <w:sz w:val="16"/>
      <w:szCs w:val="16"/>
    </w:rPr>
  </w:style>
  <w:style w:type="paragraph" w:customStyle="1" w:styleId="s10">
    <w:name w:val="s_1"/>
    <w:basedOn w:val="a"/>
    <w:qFormat/>
    <w:pPr>
      <w:spacing w:before="100" w:beforeAutospacing="1" w:after="100" w:afterAutospacing="1" w:line="240" w:lineRule="auto"/>
    </w:pPr>
    <w:rPr>
      <w:rFonts w:eastAsia="Times New Roman"/>
      <w:color w:val="auto"/>
      <w:sz w:val="24"/>
      <w:szCs w:val="24"/>
      <w:lang w:eastAsia="ru-RU"/>
    </w:rPr>
  </w:style>
  <w:style w:type="paragraph" w:customStyle="1" w:styleId="Default">
    <w:name w:val="Default"/>
    <w:qFormat/>
    <w:pPr>
      <w:autoSpaceDE w:val="0"/>
      <w:autoSpaceDN w:val="0"/>
      <w:adjustRightInd w:val="0"/>
    </w:pPr>
    <w:rPr>
      <w:color w:val="000000"/>
      <w:sz w:val="24"/>
      <w:szCs w:val="24"/>
      <w:lang w:eastAsia="en-US"/>
    </w:rPr>
  </w:style>
  <w:style w:type="paragraph" w:customStyle="1" w:styleId="sub-blocktitle">
    <w:name w:val="sub-block_title"/>
    <w:basedOn w:val="a"/>
    <w:qFormat/>
    <w:pPr>
      <w:spacing w:before="100" w:beforeAutospacing="1" w:after="100" w:afterAutospacing="1" w:line="240" w:lineRule="auto"/>
    </w:pPr>
    <w:rPr>
      <w:rFonts w:eastAsia="Times New Roman"/>
      <w:color w:val="auto"/>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consultantplus://offline/ref=81230E7772EC33471AF85EF0A0F11AFE9C1807EFA2B1813601CA9CE7885FF64C3D6D5957A29E72D745y1M" TargetMode="External"/><Relationship Id="rId13" Type="http://schemas.openxmlformats.org/officeDocument/2006/relationships/hyperlink" Target="consultantplus://offline/ref=2ADBBEFE53DA9C88FE7297A721EF3007670A0E9942188DC695F89527036DE208488B4674CE2EFBE9YF46M" TargetMode="External"/><Relationship Id="rId18" Type="http://schemas.openxmlformats.org/officeDocument/2006/relationships/hyperlink" Target="mailto:centrdusch@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1230E7772EC33471AF85EF0A0F11AFE9C1807EFA2B1813601CA9CE7885FF64C3D6D5957A29E72DA45yBM"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1230E7772EC33471AF85EF0A0F11AFE9C1807EFA2B1813601CA9CE7885FF64C3D6D5957A29E72DA45y3M" TargetMode="External"/><Relationship Id="rId5" Type="http://schemas.openxmlformats.org/officeDocument/2006/relationships/webSettings" Target="webSettings.xml"/><Relationship Id="rId15" Type="http://schemas.openxmlformats.org/officeDocument/2006/relationships/hyperlink" Target="consultantplus://offline/ref=2ADBBEFE53DA9C88FE7297A721EF3007670A0E9942188DC695F89527036DE208488B4674CE2EFBEEYF49M" TargetMode="External"/><Relationship Id="rId10" Type="http://schemas.openxmlformats.org/officeDocument/2006/relationships/hyperlink" Target="consultantplus://offline/ref=81230E7772EC33471AF85EF0A0F11AFE9C1807EFA2B1813601CA9CE7885FF64C3D6D5957A29E72D545yA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81230E7772EC33471AF85EF0A0F11AFE9C1807EFA2B1813601CA9CE7885FF64C3D6D5957A29E72D745yAM" TargetMode="External"/><Relationship Id="rId14" Type="http://schemas.openxmlformats.org/officeDocument/2006/relationships/hyperlink" Target="consultantplus://offline/ref=2ADBBEFE53DA9C88FE7297A721EF3007670A0E9942188DC695F89527036DE208488B4674CE2EFBECYF4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795BA-BA0F-4A4E-8F58-DE1FC7DD9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14</Pages>
  <Words>7594</Words>
  <Characters>43292</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50785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dc:creator>
  <cp:lastModifiedBy>татьяна петрова</cp:lastModifiedBy>
  <cp:revision>3</cp:revision>
  <cp:lastPrinted>2026-04-03T08:59:00Z</cp:lastPrinted>
  <dcterms:created xsi:type="dcterms:W3CDTF">2026-04-03T07:45:00Z</dcterms:created>
  <dcterms:modified xsi:type="dcterms:W3CDTF">2026-04-03T09:00:00Z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0EF4B818CFDD49039B82F1D96A51B6FA_13</vt:lpwstr>
  </property>
</Properties>
</file>