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8CA59" w14:textId="77777777" w:rsidR="006F7D63" w:rsidRPr="006B6737" w:rsidRDefault="006F7D63" w:rsidP="003137BC">
      <w:pPr>
        <w:rPr>
          <w:rFonts w:eastAsia="Calibri"/>
          <w:b/>
          <w:lang w:eastAsia="en-US"/>
        </w:rPr>
      </w:pPr>
    </w:p>
    <w:p w14:paraId="25077CE5" w14:textId="77777777" w:rsidR="006F7D63" w:rsidRPr="006B6737" w:rsidRDefault="006F7D63" w:rsidP="003137BC">
      <w:pPr>
        <w:rPr>
          <w:rFonts w:eastAsia="Calibri"/>
          <w:b/>
          <w:lang w:eastAsia="en-US"/>
        </w:rPr>
      </w:pPr>
    </w:p>
    <w:p w14:paraId="2B4F1863" w14:textId="77777777" w:rsidR="006F7D63" w:rsidRPr="006B6737" w:rsidRDefault="006F7D63" w:rsidP="003137BC">
      <w:pPr>
        <w:rPr>
          <w:rFonts w:eastAsia="Calibri"/>
          <w:b/>
          <w:lang w:eastAsia="en-US"/>
        </w:rPr>
      </w:pPr>
    </w:p>
    <w:p w14:paraId="1467547A" w14:textId="77777777" w:rsidR="006F7D63" w:rsidRPr="006B6737" w:rsidRDefault="006F7D63" w:rsidP="003137BC">
      <w:pPr>
        <w:rPr>
          <w:rFonts w:eastAsia="Calibri"/>
          <w:b/>
          <w:lang w:eastAsia="en-US"/>
        </w:rPr>
      </w:pPr>
    </w:p>
    <w:p w14:paraId="5B207CDF" w14:textId="77777777" w:rsidR="006F7D63" w:rsidRPr="006B6737" w:rsidRDefault="006F7D63" w:rsidP="003137BC">
      <w:pPr>
        <w:rPr>
          <w:rFonts w:eastAsia="Calibri"/>
          <w:b/>
          <w:lang w:eastAsia="en-US"/>
        </w:rPr>
      </w:pPr>
    </w:p>
    <w:p w14:paraId="08636BD4" w14:textId="77777777" w:rsidR="006F7D63" w:rsidRPr="006B6737" w:rsidRDefault="006F7D63" w:rsidP="003137BC">
      <w:pPr>
        <w:rPr>
          <w:rFonts w:eastAsia="Calibri"/>
          <w:b/>
          <w:lang w:eastAsia="en-US"/>
        </w:rPr>
      </w:pPr>
    </w:p>
    <w:p w14:paraId="692C5E4F" w14:textId="77777777" w:rsidR="006F7D63" w:rsidRPr="006B6737" w:rsidRDefault="006F7D63" w:rsidP="003137BC">
      <w:pPr>
        <w:rPr>
          <w:rFonts w:eastAsia="Calibri"/>
          <w:b/>
          <w:lang w:eastAsia="en-US"/>
        </w:rPr>
      </w:pPr>
    </w:p>
    <w:p w14:paraId="662AE2AD" w14:textId="77777777" w:rsidR="006F7D63" w:rsidRPr="006B6737" w:rsidRDefault="006F7D63" w:rsidP="003137BC">
      <w:pPr>
        <w:rPr>
          <w:rFonts w:eastAsia="Calibri"/>
          <w:b/>
          <w:lang w:eastAsia="en-US"/>
        </w:rPr>
      </w:pPr>
    </w:p>
    <w:p w14:paraId="1646E8DB" w14:textId="77777777" w:rsidR="006F7D63" w:rsidRPr="006B6737" w:rsidRDefault="006F7D63" w:rsidP="003137BC">
      <w:pPr>
        <w:rPr>
          <w:rFonts w:eastAsia="Calibri"/>
          <w:b/>
          <w:lang w:eastAsia="en-US"/>
        </w:rPr>
      </w:pPr>
    </w:p>
    <w:p w14:paraId="395FE383" w14:textId="3469CE5A" w:rsidR="006F7D63" w:rsidRDefault="006F7D63" w:rsidP="003137BC">
      <w:pPr>
        <w:rPr>
          <w:rFonts w:eastAsia="Calibri"/>
          <w:b/>
          <w:lang w:eastAsia="en-US"/>
        </w:rPr>
      </w:pPr>
    </w:p>
    <w:p w14:paraId="5A1E2018" w14:textId="1D47B788" w:rsidR="006C35C2" w:rsidRDefault="006C35C2" w:rsidP="003137BC">
      <w:pPr>
        <w:rPr>
          <w:rFonts w:eastAsia="Calibri"/>
          <w:b/>
          <w:lang w:eastAsia="en-US"/>
        </w:rPr>
      </w:pPr>
    </w:p>
    <w:p w14:paraId="6358A682" w14:textId="7E6CF1E0" w:rsidR="006C35C2" w:rsidRDefault="006C35C2" w:rsidP="003137BC">
      <w:pPr>
        <w:rPr>
          <w:rFonts w:eastAsia="Calibri"/>
          <w:b/>
          <w:lang w:eastAsia="en-US"/>
        </w:rPr>
      </w:pPr>
    </w:p>
    <w:p w14:paraId="3488197C" w14:textId="77777777" w:rsidR="006C35C2" w:rsidRPr="006B6737" w:rsidRDefault="006C35C2" w:rsidP="003137BC">
      <w:pPr>
        <w:rPr>
          <w:rFonts w:eastAsia="Calibri"/>
          <w:b/>
          <w:lang w:eastAsia="en-US"/>
        </w:rPr>
      </w:pPr>
    </w:p>
    <w:p w14:paraId="2EA7FD25" w14:textId="77777777" w:rsidR="006F7D63" w:rsidRPr="006B6737" w:rsidRDefault="006F7D63" w:rsidP="003137BC">
      <w:pPr>
        <w:rPr>
          <w:rFonts w:eastAsia="Calibri"/>
          <w:b/>
          <w:lang w:eastAsia="en-US"/>
        </w:rPr>
      </w:pPr>
    </w:p>
    <w:p w14:paraId="7DA74523" w14:textId="014E8A27" w:rsidR="006F7D63" w:rsidRDefault="006F7D63" w:rsidP="00E25916">
      <w:pPr>
        <w:jc w:val="center"/>
        <w:rPr>
          <w:noProof/>
        </w:rPr>
      </w:pPr>
      <w:r w:rsidRPr="006B6737">
        <w:rPr>
          <w:noProof/>
        </w:rPr>
        <w:t>ТЕХНИЧЕСКИЕ УСЛОВИЯ</w:t>
      </w:r>
    </w:p>
    <w:p w14:paraId="3D16A1A8" w14:textId="76673D2C" w:rsidR="004338F4" w:rsidRPr="006B6737" w:rsidRDefault="004338F4" w:rsidP="00E25916">
      <w:pPr>
        <w:jc w:val="center"/>
        <w:rPr>
          <w:rFonts w:eastAsia="Calibri"/>
          <w:b/>
          <w:lang w:eastAsia="en-US"/>
        </w:rPr>
      </w:pPr>
      <w:r w:rsidRPr="004338F4">
        <w:rPr>
          <w:rFonts w:eastAsia="Calibri"/>
          <w:b/>
          <w:lang w:eastAsia="en-US"/>
        </w:rPr>
        <w:t>от 20.04.2026 г. № 501-5481/26-0-1</w:t>
      </w:r>
    </w:p>
    <w:p w14:paraId="1514419C" w14:textId="71F8E07C" w:rsidR="006F7D63" w:rsidRPr="006B6737" w:rsidRDefault="006F7D63" w:rsidP="00E25916">
      <w:pPr>
        <w:jc w:val="center"/>
        <w:rPr>
          <w:rFonts w:eastAsia="Calibri"/>
          <w:b/>
          <w:lang w:eastAsia="en-US"/>
        </w:rPr>
      </w:pPr>
      <w:r w:rsidRPr="006B6737">
        <w:rPr>
          <w:rFonts w:eastAsia="Calibri"/>
          <w:b/>
          <w:lang w:eastAsia="en-US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14:paraId="4525B4BF" w14:textId="77777777" w:rsidR="006F7D63" w:rsidRPr="006B6737" w:rsidRDefault="006F7D63" w:rsidP="00E25916">
      <w:pPr>
        <w:jc w:val="center"/>
        <w:rPr>
          <w:rFonts w:eastAsia="Calibri"/>
          <w:b/>
          <w:lang w:eastAsia="en-US"/>
        </w:rPr>
      </w:pPr>
    </w:p>
    <w:p w14:paraId="5293CA45" w14:textId="77777777" w:rsidR="006F7D63" w:rsidRPr="006B6737" w:rsidRDefault="006F7D63" w:rsidP="00E25916">
      <w:pPr>
        <w:jc w:val="center"/>
        <w:rPr>
          <w:rFonts w:eastAsia="Calibri"/>
          <w:b/>
          <w:lang w:eastAsia="en-US"/>
        </w:rPr>
      </w:pPr>
      <w:r w:rsidRPr="006B6737">
        <w:rPr>
          <w:rFonts w:eastAsia="Calibri"/>
          <w:b/>
          <w:lang w:eastAsia="en-US"/>
        </w:rPr>
        <w:t>Система оповещения и управления эвакуацией людей при пожаре</w:t>
      </w:r>
    </w:p>
    <w:p w14:paraId="0AC38C77" w14:textId="77777777" w:rsidR="006F7D63" w:rsidRPr="006B6737" w:rsidRDefault="006F7D63" w:rsidP="00E25916">
      <w:pPr>
        <w:jc w:val="center"/>
        <w:rPr>
          <w:rFonts w:eastAsia="Calibri"/>
          <w:lang w:eastAsia="en-US"/>
        </w:rPr>
      </w:pPr>
      <w:r w:rsidRPr="006B6737">
        <w:rPr>
          <w:rFonts w:eastAsia="Calibri"/>
          <w:b/>
          <w:lang w:eastAsia="en-US"/>
        </w:rPr>
        <w:t>(СОУЭ)</w:t>
      </w:r>
    </w:p>
    <w:p w14:paraId="0AF06B14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44489A6F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305968B2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71123C5E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63A2DBD5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79D8539E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7B0CBB0C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3270B5DE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28FDDEE4" w14:textId="55BF4FDA" w:rsidR="006F7D63" w:rsidRPr="000C552E" w:rsidRDefault="00B665FD" w:rsidP="00E25916">
      <w:pPr>
        <w:ind w:left="7788"/>
        <w:rPr>
          <w:rFonts w:eastAsia="Calibri"/>
          <w:lang w:eastAsia="en-US"/>
        </w:rPr>
      </w:pPr>
      <w:r>
        <w:rPr>
          <w:rFonts w:eastAsia="Calibri"/>
          <w:lang w:eastAsia="en-US"/>
        </w:rPr>
        <w:t>Версия 1.</w:t>
      </w:r>
      <w:r w:rsidR="00525E97">
        <w:rPr>
          <w:rFonts w:eastAsia="Calibri"/>
          <w:lang w:eastAsia="en-US"/>
        </w:rPr>
        <w:t>3</w:t>
      </w:r>
    </w:p>
    <w:p w14:paraId="2E5C911E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3037FFE5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6F60BF6B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6D9C53CB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2147908E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51814A29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6806F809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6E6655BF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66F4707A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4A8BEE55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75430FF0" w14:textId="77777777" w:rsidR="006F7D63" w:rsidRPr="006B6737" w:rsidRDefault="006F7D63" w:rsidP="003137BC">
      <w:pPr>
        <w:rPr>
          <w:rFonts w:eastAsia="Calibri"/>
          <w:lang w:eastAsia="en-US"/>
        </w:rPr>
      </w:pPr>
    </w:p>
    <w:p w14:paraId="28C75AF5" w14:textId="77777777" w:rsidR="006F7D63" w:rsidRPr="006B6737" w:rsidRDefault="006F7D63" w:rsidP="003137BC"/>
    <w:p w14:paraId="02F92AB8" w14:textId="77777777" w:rsidR="006F7D63" w:rsidRPr="006B6737" w:rsidRDefault="006F7D63" w:rsidP="003137BC"/>
    <w:p w14:paraId="2BE893C9" w14:textId="77777777" w:rsidR="006F7D63" w:rsidRPr="006B6737" w:rsidRDefault="006F7D63" w:rsidP="003137BC"/>
    <w:p w14:paraId="147A4FAE" w14:textId="77777777" w:rsidR="006F7D63" w:rsidRPr="006B6737" w:rsidRDefault="006F7D63" w:rsidP="003137BC"/>
    <w:p w14:paraId="735937DE" w14:textId="77777777" w:rsidR="000C552E" w:rsidRDefault="000C552E" w:rsidP="00E25916">
      <w:pPr>
        <w:jc w:val="center"/>
      </w:pPr>
    </w:p>
    <w:p w14:paraId="14379955" w14:textId="77777777" w:rsidR="000C552E" w:rsidRDefault="000C552E" w:rsidP="00E25916">
      <w:pPr>
        <w:jc w:val="center"/>
      </w:pPr>
    </w:p>
    <w:p w14:paraId="637EB0F3" w14:textId="77777777" w:rsidR="000C552E" w:rsidRDefault="000C552E" w:rsidP="00E25916">
      <w:pPr>
        <w:jc w:val="center"/>
      </w:pPr>
    </w:p>
    <w:p w14:paraId="0BDC5C87" w14:textId="3A8D8D9E" w:rsidR="006F7D63" w:rsidRPr="006B6737" w:rsidRDefault="006F7D63" w:rsidP="00E25916">
      <w:pPr>
        <w:jc w:val="center"/>
      </w:pPr>
      <w:r w:rsidRPr="006B6737">
        <w:t>Санкт-Петербург</w:t>
      </w:r>
    </w:p>
    <w:p w14:paraId="4AD63B66" w14:textId="42D072B4" w:rsidR="000C552E" w:rsidRDefault="006F7D63" w:rsidP="000C552E">
      <w:pPr>
        <w:jc w:val="center"/>
      </w:pPr>
      <w:r w:rsidRPr="006B6737">
        <w:t>202</w:t>
      </w:r>
      <w:r w:rsidR="004338F4">
        <w:rPr>
          <w:lang w:val="en-US"/>
        </w:rPr>
        <w:t xml:space="preserve">6 </w:t>
      </w:r>
      <w:bookmarkStart w:id="0" w:name="_GoBack"/>
      <w:bookmarkEnd w:id="0"/>
      <w:r w:rsidRPr="006B6737">
        <w:t>г.</w:t>
      </w:r>
    </w:p>
    <w:p w14:paraId="023F5F0E" w14:textId="10453A32" w:rsidR="003137BC" w:rsidRDefault="003137BC" w:rsidP="000C552E">
      <w:pPr>
        <w:jc w:val="center"/>
      </w:pPr>
      <w:r>
        <w:br w:type="page"/>
      </w:r>
    </w:p>
    <w:bookmarkStart w:id="1" w:name="сокр"/>
    <w:p w14:paraId="7B1C8BDA" w14:textId="003BC3A9" w:rsidR="00415A97" w:rsidRPr="000C552E" w:rsidRDefault="00B548E9" w:rsidP="00E25916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fldChar w:fldCharType="begin"/>
      </w: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separate"/>
      </w:r>
      <w:bookmarkStart w:id="2" w:name="_Toc208404382"/>
      <w:r w:rsidR="006F7D63"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СОКРАЩЕНИЯ И ОБОЗНАЧЕНИЯ</w:t>
      </w:r>
      <w:bookmarkEnd w:id="2"/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end"/>
      </w: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704"/>
        <w:gridCol w:w="2977"/>
        <w:gridCol w:w="5953"/>
      </w:tblGrid>
      <w:tr w:rsidR="006F7D63" w14:paraId="4F7D208B" w14:textId="77777777" w:rsidTr="006F7D63">
        <w:trPr>
          <w:jc w:val="center"/>
        </w:trPr>
        <w:tc>
          <w:tcPr>
            <w:tcW w:w="704" w:type="dxa"/>
            <w:vAlign w:val="center"/>
          </w:tcPr>
          <w:bookmarkEnd w:id="1"/>
          <w:p w14:paraId="30153FB9" w14:textId="77777777" w:rsidR="006F7D63" w:rsidRPr="006F7D63" w:rsidRDefault="006F7D63" w:rsidP="006F7D63">
            <w:pPr>
              <w:jc w:val="center"/>
            </w:pPr>
            <w:r w:rsidRPr="006B6737">
              <w:rPr>
                <w:b/>
                <w:kern w:val="32"/>
              </w:rPr>
              <w:t>№ п/п</w:t>
            </w:r>
          </w:p>
        </w:tc>
        <w:tc>
          <w:tcPr>
            <w:tcW w:w="2977" w:type="dxa"/>
            <w:vAlign w:val="center"/>
          </w:tcPr>
          <w:p w14:paraId="3A3A565A" w14:textId="77777777" w:rsidR="006F7D63" w:rsidRDefault="006F7D63" w:rsidP="006F7D63">
            <w:pPr>
              <w:jc w:val="center"/>
            </w:pPr>
            <w:r w:rsidRPr="006B6737">
              <w:rPr>
                <w:b/>
                <w:kern w:val="32"/>
              </w:rPr>
              <w:t>Сокращение (обозначение)</w:t>
            </w:r>
          </w:p>
        </w:tc>
        <w:tc>
          <w:tcPr>
            <w:tcW w:w="5953" w:type="dxa"/>
            <w:vAlign w:val="center"/>
          </w:tcPr>
          <w:p w14:paraId="6B0F92BC" w14:textId="77777777" w:rsidR="006F7D63" w:rsidRDefault="006F7D63" w:rsidP="006F7D63">
            <w:pPr>
              <w:jc w:val="center"/>
            </w:pPr>
            <w:r w:rsidRPr="006B6737">
              <w:rPr>
                <w:b/>
                <w:kern w:val="32"/>
              </w:rPr>
              <w:t>Значение сокращения (обозначения)</w:t>
            </w:r>
          </w:p>
        </w:tc>
      </w:tr>
      <w:tr w:rsidR="006F7D63" w14:paraId="66FD6E7C" w14:textId="77777777" w:rsidTr="006F7D63">
        <w:trPr>
          <w:jc w:val="center"/>
        </w:trPr>
        <w:tc>
          <w:tcPr>
            <w:tcW w:w="704" w:type="dxa"/>
          </w:tcPr>
          <w:p w14:paraId="0E566438" w14:textId="77777777" w:rsidR="006F7D63" w:rsidRPr="006B6737" w:rsidRDefault="006F7D63" w:rsidP="006F7D63">
            <w:pPr>
              <w:jc w:val="center"/>
              <w:rPr>
                <w:b/>
                <w:kern w:val="32"/>
              </w:rPr>
            </w:pPr>
            <w:r>
              <w:rPr>
                <w:b/>
                <w:kern w:val="32"/>
              </w:rPr>
              <w:t>1</w:t>
            </w:r>
          </w:p>
        </w:tc>
        <w:tc>
          <w:tcPr>
            <w:tcW w:w="2977" w:type="dxa"/>
          </w:tcPr>
          <w:p w14:paraId="234F6527" w14:textId="77777777" w:rsidR="006F7D63" w:rsidRPr="006B6737" w:rsidRDefault="006F7D63" w:rsidP="006F7D63">
            <w:pPr>
              <w:jc w:val="center"/>
              <w:rPr>
                <w:b/>
                <w:kern w:val="32"/>
              </w:rPr>
            </w:pPr>
            <w:r>
              <w:rPr>
                <w:b/>
                <w:kern w:val="32"/>
              </w:rPr>
              <w:t>2</w:t>
            </w:r>
          </w:p>
        </w:tc>
        <w:tc>
          <w:tcPr>
            <w:tcW w:w="5953" w:type="dxa"/>
          </w:tcPr>
          <w:p w14:paraId="37E85479" w14:textId="77777777" w:rsidR="006F7D63" w:rsidRPr="006B6737" w:rsidRDefault="006F7D63" w:rsidP="006F7D63">
            <w:pPr>
              <w:jc w:val="center"/>
              <w:rPr>
                <w:b/>
                <w:kern w:val="32"/>
              </w:rPr>
            </w:pPr>
            <w:r>
              <w:rPr>
                <w:b/>
                <w:kern w:val="32"/>
              </w:rPr>
              <w:t>3</w:t>
            </w:r>
          </w:p>
        </w:tc>
      </w:tr>
      <w:tr w:rsidR="006F7D63" w14:paraId="38126202" w14:textId="77777777" w:rsidTr="006F7D63">
        <w:trPr>
          <w:jc w:val="center"/>
        </w:trPr>
        <w:tc>
          <w:tcPr>
            <w:tcW w:w="704" w:type="dxa"/>
            <w:vAlign w:val="center"/>
          </w:tcPr>
          <w:p w14:paraId="238484A8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jc w:val="center"/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2DE1F34E" w14:textId="77777777" w:rsidR="006F7D63" w:rsidRPr="006F7D63" w:rsidRDefault="006F7D63">
            <w:pPr>
              <w:rPr>
                <w:kern w:val="32"/>
                <w:sz w:val="20"/>
                <w:szCs w:val="20"/>
              </w:rPr>
            </w:pPr>
            <w:r w:rsidRPr="006B6737">
              <w:rPr>
                <w:sz w:val="20"/>
                <w:szCs w:val="20"/>
                <w:lang w:val="en-US"/>
              </w:rPr>
              <w:t>КСОБ</w:t>
            </w:r>
          </w:p>
        </w:tc>
        <w:tc>
          <w:tcPr>
            <w:tcW w:w="5953" w:type="dxa"/>
          </w:tcPr>
          <w:p w14:paraId="503FBBBF" w14:textId="77777777" w:rsidR="006F7D63" w:rsidRPr="006F7D63" w:rsidRDefault="006F7D63">
            <w:pPr>
              <w:rPr>
                <w:kern w:val="32"/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Комплексные системы обеспечения безопасности</w:t>
            </w:r>
          </w:p>
        </w:tc>
      </w:tr>
      <w:tr w:rsidR="006F7D63" w14:paraId="3D64E86C" w14:textId="77777777" w:rsidTr="006F7D63">
        <w:trPr>
          <w:jc w:val="center"/>
        </w:trPr>
        <w:tc>
          <w:tcPr>
            <w:tcW w:w="704" w:type="dxa"/>
            <w:vAlign w:val="center"/>
          </w:tcPr>
          <w:p w14:paraId="3446B57A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7ACDF7E" w14:textId="77777777" w:rsidR="006F7D63" w:rsidRPr="006B6737" w:rsidRDefault="006F7D63" w:rsidP="006F7D63">
            <w:pPr>
              <w:rPr>
                <w:sz w:val="20"/>
                <w:szCs w:val="20"/>
                <w:lang w:val="en-US"/>
              </w:rPr>
            </w:pPr>
            <w:r w:rsidRPr="006B6737">
              <w:rPr>
                <w:sz w:val="20"/>
                <w:szCs w:val="20"/>
              </w:rPr>
              <w:t>С</w:t>
            </w:r>
            <w:r w:rsidRPr="006B6737">
              <w:rPr>
                <w:sz w:val="20"/>
                <w:szCs w:val="20"/>
                <w:lang w:val="en-US"/>
              </w:rPr>
              <w:t>ОУЭ</w:t>
            </w:r>
          </w:p>
        </w:tc>
        <w:tc>
          <w:tcPr>
            <w:tcW w:w="5953" w:type="dxa"/>
            <w:vAlign w:val="center"/>
          </w:tcPr>
          <w:p w14:paraId="5E0693E7" w14:textId="77777777"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 xml:space="preserve">Система </w:t>
            </w:r>
            <w:r w:rsidRPr="006B6737">
              <w:rPr>
                <w:rFonts w:eastAsia="Calibri"/>
                <w:sz w:val="20"/>
                <w:szCs w:val="20"/>
              </w:rPr>
              <w:t>оповещения и управления эвакуацией людей при пожаре</w:t>
            </w:r>
          </w:p>
        </w:tc>
      </w:tr>
      <w:tr w:rsidR="006F7D63" w14:paraId="159ABFAF" w14:textId="77777777" w:rsidTr="006F7D63">
        <w:trPr>
          <w:jc w:val="center"/>
        </w:trPr>
        <w:tc>
          <w:tcPr>
            <w:tcW w:w="704" w:type="dxa"/>
            <w:vAlign w:val="center"/>
          </w:tcPr>
          <w:p w14:paraId="63355977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0B60918" w14:textId="77777777"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Оповещатель пожарный</w:t>
            </w:r>
          </w:p>
        </w:tc>
        <w:tc>
          <w:tcPr>
            <w:tcW w:w="5953" w:type="dxa"/>
            <w:vAlign w:val="center"/>
          </w:tcPr>
          <w:p w14:paraId="32878F8C" w14:textId="456E7D6A"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 xml:space="preserve">Техническое средство, предназначенное для оповещения людей </w:t>
            </w:r>
            <w:r w:rsidR="00CD39B9">
              <w:rPr>
                <w:sz w:val="20"/>
                <w:szCs w:val="20"/>
              </w:rPr>
              <w:br/>
            </w:r>
            <w:r w:rsidRPr="006B6737">
              <w:rPr>
                <w:sz w:val="20"/>
                <w:szCs w:val="20"/>
              </w:rPr>
              <w:t>о пожаре посредством подачи светового, звукового, речевого сигнала (их комбинации) или иного воздействия на органы чувств человека.</w:t>
            </w:r>
          </w:p>
        </w:tc>
      </w:tr>
      <w:tr w:rsidR="006F7D63" w14:paraId="1FB5B4D1" w14:textId="77777777" w:rsidTr="006F7D63">
        <w:trPr>
          <w:jc w:val="center"/>
        </w:trPr>
        <w:tc>
          <w:tcPr>
            <w:tcW w:w="704" w:type="dxa"/>
            <w:vAlign w:val="center"/>
          </w:tcPr>
          <w:p w14:paraId="50CA0662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163B27E" w14:textId="77777777"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bCs/>
                <w:kern w:val="32"/>
                <w:sz w:val="20"/>
                <w:szCs w:val="20"/>
              </w:rPr>
              <w:t>ОСИ</w:t>
            </w:r>
          </w:p>
        </w:tc>
        <w:tc>
          <w:tcPr>
            <w:tcW w:w="5953" w:type="dxa"/>
            <w:vAlign w:val="center"/>
          </w:tcPr>
          <w:p w14:paraId="18C38443" w14:textId="77777777"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Объекты социальной инфраструктуры Санкт-Петербурга</w:t>
            </w:r>
          </w:p>
        </w:tc>
      </w:tr>
      <w:tr w:rsidR="006F7D63" w14:paraId="61F73816" w14:textId="77777777" w:rsidTr="006F7D63">
        <w:trPr>
          <w:jc w:val="center"/>
        </w:trPr>
        <w:tc>
          <w:tcPr>
            <w:tcW w:w="704" w:type="dxa"/>
            <w:vAlign w:val="center"/>
          </w:tcPr>
          <w:p w14:paraId="18E66B6D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5AB40299" w14:textId="77777777" w:rsidR="006F7D63" w:rsidRPr="006B6737" w:rsidRDefault="006F7D63" w:rsidP="006F7D63">
            <w:pPr>
              <w:rPr>
                <w:bCs/>
                <w:kern w:val="32"/>
                <w:sz w:val="20"/>
                <w:szCs w:val="20"/>
              </w:rPr>
            </w:pPr>
            <w:r w:rsidRPr="006B6737">
              <w:rPr>
                <w:color w:val="000000" w:themeColor="text1"/>
                <w:sz w:val="20"/>
                <w:szCs w:val="20"/>
                <w:lang w:val="en-US" w:eastAsia="en-US"/>
              </w:rPr>
              <w:t>doc</w:t>
            </w:r>
            <w:r w:rsidRPr="006B6737">
              <w:rPr>
                <w:color w:val="000000" w:themeColor="text1"/>
                <w:sz w:val="20"/>
                <w:szCs w:val="20"/>
                <w:lang w:eastAsia="en-US"/>
              </w:rPr>
              <w:t>/</w:t>
            </w:r>
            <w:r w:rsidRPr="006B6737">
              <w:rPr>
                <w:color w:val="000000" w:themeColor="text1"/>
                <w:sz w:val="20"/>
                <w:szCs w:val="20"/>
                <w:lang w:val="en-US" w:eastAsia="en-US"/>
              </w:rPr>
              <w:t>docx</w:t>
            </w:r>
          </w:p>
        </w:tc>
        <w:tc>
          <w:tcPr>
            <w:tcW w:w="5953" w:type="dxa"/>
            <w:vAlign w:val="center"/>
          </w:tcPr>
          <w:p w14:paraId="46D484CB" w14:textId="77777777"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Расширение имени файла, используемое для файлов, представляющих текст, с разметкой или без</w:t>
            </w:r>
          </w:p>
        </w:tc>
      </w:tr>
      <w:tr w:rsidR="006F7D63" w14:paraId="1C84D8C8" w14:textId="77777777" w:rsidTr="006F7D63">
        <w:trPr>
          <w:jc w:val="center"/>
        </w:trPr>
        <w:tc>
          <w:tcPr>
            <w:tcW w:w="704" w:type="dxa"/>
            <w:vAlign w:val="center"/>
          </w:tcPr>
          <w:p w14:paraId="642F83C0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DDE3BD6" w14:textId="77777777" w:rsidR="006F7D63" w:rsidRPr="006B6737" w:rsidRDefault="006F7D63" w:rsidP="006F7D63">
            <w:pPr>
              <w:rPr>
                <w:color w:val="000000" w:themeColor="text1"/>
                <w:sz w:val="20"/>
                <w:szCs w:val="20"/>
                <w:lang w:val="en-US" w:eastAsia="en-US"/>
              </w:rPr>
            </w:pPr>
            <w:r w:rsidRPr="006B6737">
              <w:rPr>
                <w:color w:val="000000" w:themeColor="text1"/>
                <w:sz w:val="20"/>
                <w:szCs w:val="20"/>
                <w:lang w:val="en-US" w:eastAsia="en-US"/>
              </w:rPr>
              <w:t>dwg</w:t>
            </w:r>
          </w:p>
        </w:tc>
        <w:tc>
          <w:tcPr>
            <w:tcW w:w="5953" w:type="dxa"/>
            <w:vAlign w:val="center"/>
          </w:tcPr>
          <w:p w14:paraId="21AA477A" w14:textId="77777777"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Бинарный формат файла, используемый для хранения двухмерных (2D) и трёхмерных (3D) проектных данных и метаданных. Является основным форматом для некоторых САПР-программ</w:t>
            </w:r>
          </w:p>
        </w:tc>
      </w:tr>
      <w:tr w:rsidR="006F7D63" w14:paraId="6B0097CD" w14:textId="77777777" w:rsidTr="006F7D63">
        <w:trPr>
          <w:jc w:val="center"/>
        </w:trPr>
        <w:tc>
          <w:tcPr>
            <w:tcW w:w="704" w:type="dxa"/>
            <w:vAlign w:val="center"/>
          </w:tcPr>
          <w:p w14:paraId="2F7D32BF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11084CD" w14:textId="77777777" w:rsidR="006F7D63" w:rsidRPr="006B6737" w:rsidRDefault="006F7D63" w:rsidP="006F7D63">
            <w:pPr>
              <w:rPr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6B6737">
              <w:rPr>
                <w:color w:val="000000" w:themeColor="text1"/>
                <w:sz w:val="20"/>
                <w:szCs w:val="20"/>
                <w:lang w:eastAsia="en-US"/>
              </w:rPr>
              <w:t>pdf</w:t>
            </w:r>
            <w:proofErr w:type="spellEnd"/>
          </w:p>
        </w:tc>
        <w:tc>
          <w:tcPr>
            <w:tcW w:w="5953" w:type="dxa"/>
            <w:vAlign w:val="center"/>
          </w:tcPr>
          <w:p w14:paraId="21C3AE40" w14:textId="011DBEB8" w:rsidR="006F7D63" w:rsidRPr="006B6737" w:rsidRDefault="006F7D63" w:rsidP="001F7574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Межплатформенный открытый</w:t>
            </w:r>
            <w:r w:rsidR="001F7574">
              <w:rPr>
                <w:sz w:val="20"/>
                <w:szCs w:val="20"/>
              </w:rPr>
              <w:t xml:space="preserve"> </w:t>
            </w:r>
            <w:hyperlink r:id="rId8" w:tooltip="Графические форматы" w:history="1">
              <w:r w:rsidRPr="000E7646">
                <w:rPr>
                  <w:rStyle w:val="ab"/>
                  <w:color w:val="auto"/>
                  <w:sz w:val="20"/>
                  <w:szCs w:val="20"/>
                  <w:u w:val="none"/>
                </w:rPr>
                <w:t>формат</w:t>
              </w:r>
            </w:hyperlink>
            <w:r w:rsidR="001F7574" w:rsidRPr="000E7646">
              <w:rPr>
                <w:rStyle w:val="ab"/>
                <w:color w:val="auto"/>
                <w:sz w:val="20"/>
                <w:szCs w:val="20"/>
              </w:rPr>
              <w:t xml:space="preserve"> </w:t>
            </w:r>
            <w:r w:rsidRPr="006B6737">
              <w:rPr>
                <w:sz w:val="20"/>
                <w:szCs w:val="20"/>
              </w:rPr>
              <w:t>электронных документов. В первую очередь предназначен для представления полиграфической продукции в электронном виде.</w:t>
            </w:r>
          </w:p>
        </w:tc>
      </w:tr>
      <w:tr w:rsidR="006F7D63" w14:paraId="69D82DFB" w14:textId="77777777" w:rsidTr="006F7D63">
        <w:trPr>
          <w:jc w:val="center"/>
        </w:trPr>
        <w:tc>
          <w:tcPr>
            <w:tcW w:w="704" w:type="dxa"/>
            <w:vAlign w:val="center"/>
          </w:tcPr>
          <w:p w14:paraId="10CC896A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1C05764" w14:textId="77777777" w:rsidR="006F7D63" w:rsidRPr="006B6737" w:rsidRDefault="006F7D63" w:rsidP="006F7D63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 w:rsidRPr="006B6737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5953" w:type="dxa"/>
            <w:vAlign w:val="center"/>
          </w:tcPr>
          <w:p w14:paraId="1AE54D6E" w14:textId="24DEE9C8"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 xml:space="preserve">Постановление Правительства Санкт-Петербурга от 03.06.2009 </w:t>
            </w:r>
            <w:r w:rsidRPr="006B6737">
              <w:rPr>
                <w:sz w:val="20"/>
                <w:szCs w:val="20"/>
              </w:rPr>
              <w:br/>
              <w:t xml:space="preserve">№ 636 «О дооснащении комплексными системами обеспечения безопасности объектов социальной инфраструктур </w:t>
            </w:r>
            <w:r w:rsidR="001F7574">
              <w:rPr>
                <w:sz w:val="20"/>
                <w:szCs w:val="20"/>
              </w:rPr>
              <w:br/>
            </w:r>
            <w:r w:rsidRPr="006B6737">
              <w:rPr>
                <w:sz w:val="20"/>
                <w:szCs w:val="20"/>
              </w:rPr>
              <w:t>Санкт-Петербурга»</w:t>
            </w:r>
          </w:p>
        </w:tc>
      </w:tr>
      <w:tr w:rsidR="006F7D63" w14:paraId="3290A371" w14:textId="77777777" w:rsidTr="006F7D63">
        <w:trPr>
          <w:jc w:val="center"/>
        </w:trPr>
        <w:tc>
          <w:tcPr>
            <w:tcW w:w="704" w:type="dxa"/>
            <w:vAlign w:val="center"/>
          </w:tcPr>
          <w:p w14:paraId="2568D8CB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25198B8" w14:textId="77777777"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Порядок взаимодействия</w:t>
            </w:r>
          </w:p>
        </w:tc>
        <w:tc>
          <w:tcPr>
            <w:tcW w:w="5953" w:type="dxa"/>
            <w:vAlign w:val="center"/>
          </w:tcPr>
          <w:p w14:paraId="4F5CB4CB" w14:textId="77777777"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 Правительства Санкт-Петербурга от 03.06.2009 № 636 «О дооснащении комплексными системами обеспечения безопасности объектов социальной инфраструктур Санкт-Петербурга»</w:t>
            </w:r>
          </w:p>
        </w:tc>
      </w:tr>
      <w:tr w:rsidR="00DC4234" w14:paraId="561FF791" w14:textId="77777777" w:rsidTr="006F7D63">
        <w:trPr>
          <w:jc w:val="center"/>
        </w:trPr>
        <w:tc>
          <w:tcPr>
            <w:tcW w:w="704" w:type="dxa"/>
            <w:vAlign w:val="center"/>
          </w:tcPr>
          <w:p w14:paraId="4C166467" w14:textId="77777777" w:rsidR="00DC4234" w:rsidRPr="006F7D63" w:rsidRDefault="00DC4234" w:rsidP="00DC4234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21697DE" w14:textId="37D499CB" w:rsidR="00DC4234" w:rsidRDefault="00DC4234" w:rsidP="00DC4234">
            <w:pPr>
              <w:rPr>
                <w:sz w:val="20"/>
                <w:szCs w:val="20"/>
              </w:rPr>
            </w:pPr>
            <w:r w:rsidRPr="00F31706">
              <w:rPr>
                <w:sz w:val="20"/>
                <w:szCs w:val="20"/>
              </w:rPr>
              <w:t>ПП РФ № 719</w:t>
            </w:r>
          </w:p>
        </w:tc>
        <w:tc>
          <w:tcPr>
            <w:tcW w:w="5953" w:type="dxa"/>
            <w:vAlign w:val="center"/>
          </w:tcPr>
          <w:p w14:paraId="07CCC7F7" w14:textId="3A839574" w:rsidR="00DC4234" w:rsidRDefault="00DC4234" w:rsidP="00CD39B9">
            <w:pPr>
              <w:jc w:val="both"/>
              <w:rPr>
                <w:sz w:val="20"/>
                <w:szCs w:val="20"/>
              </w:rPr>
            </w:pP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</w:t>
            </w:r>
            <w:r w:rsidR="00CD39B9">
              <w:rPr>
                <w:bCs/>
                <w:color w:val="22272F"/>
                <w:sz w:val="20"/>
                <w:szCs w:val="20"/>
                <w:shd w:val="clear" w:color="auto" w:fill="FFFFFF"/>
              </w:rPr>
              <w:t>№</w:t>
            </w: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> 719</w:t>
            </w:r>
            <w:r w:rsidRPr="00F31706">
              <w:rPr>
                <w:bCs/>
                <w:color w:val="22272F"/>
                <w:sz w:val="20"/>
                <w:szCs w:val="20"/>
              </w:rPr>
              <w:br/>
            </w:r>
            <w:r w:rsidR="00E72523">
              <w:rPr>
                <w:bCs/>
                <w:color w:val="22272F"/>
                <w:sz w:val="20"/>
                <w:szCs w:val="20"/>
                <w:shd w:val="clear" w:color="auto" w:fill="FFFFFF"/>
              </w:rPr>
              <w:t>«</w:t>
            </w: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>О подтверждении производства российской промышленной продукции</w:t>
            </w:r>
            <w:r w:rsidR="00E72523">
              <w:rPr>
                <w:bCs/>
                <w:color w:val="22272F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0E7646" w14:paraId="56DC54CF" w14:textId="77777777" w:rsidTr="006F7D63">
        <w:trPr>
          <w:jc w:val="center"/>
        </w:trPr>
        <w:tc>
          <w:tcPr>
            <w:tcW w:w="704" w:type="dxa"/>
            <w:vAlign w:val="center"/>
          </w:tcPr>
          <w:p w14:paraId="79118B40" w14:textId="77777777" w:rsidR="000E7646" w:rsidRPr="006F7D63" w:rsidRDefault="000E7646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117FE7A" w14:textId="43EBD3F7" w:rsidR="000E7646" w:rsidRPr="006B6737" w:rsidRDefault="000E7646" w:rsidP="006F7D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44-ФЗ</w:t>
            </w:r>
          </w:p>
        </w:tc>
        <w:tc>
          <w:tcPr>
            <w:tcW w:w="5953" w:type="dxa"/>
            <w:vAlign w:val="center"/>
          </w:tcPr>
          <w:p w14:paraId="008A5B47" w14:textId="69E7B541" w:rsidR="000E7646" w:rsidRPr="006B6737" w:rsidRDefault="000E7646" w:rsidP="006F7D6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  <w:r w:rsidR="00CD39B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и муниципальных нужд».</w:t>
            </w:r>
          </w:p>
        </w:tc>
      </w:tr>
      <w:tr w:rsidR="006F7D63" w14:paraId="0AE7FFDA" w14:textId="77777777" w:rsidTr="006F7D63">
        <w:trPr>
          <w:jc w:val="center"/>
        </w:trPr>
        <w:tc>
          <w:tcPr>
            <w:tcW w:w="704" w:type="dxa"/>
            <w:vAlign w:val="center"/>
          </w:tcPr>
          <w:p w14:paraId="71DAFBC4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8F9869C" w14:textId="77777777"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КОСГУ</w:t>
            </w:r>
          </w:p>
        </w:tc>
        <w:tc>
          <w:tcPr>
            <w:tcW w:w="5953" w:type="dxa"/>
            <w:vAlign w:val="center"/>
          </w:tcPr>
          <w:p w14:paraId="17AE0AFB" w14:textId="77777777"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Классификация операций сектора государственного управления</w:t>
            </w:r>
          </w:p>
        </w:tc>
      </w:tr>
      <w:tr w:rsidR="006F7D63" w14:paraId="6A878613" w14:textId="77777777" w:rsidTr="006F7D63">
        <w:trPr>
          <w:jc w:val="center"/>
        </w:trPr>
        <w:tc>
          <w:tcPr>
            <w:tcW w:w="704" w:type="dxa"/>
            <w:vAlign w:val="center"/>
          </w:tcPr>
          <w:p w14:paraId="014EF84F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D98A552" w14:textId="77777777"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ОКПД 2</w:t>
            </w:r>
          </w:p>
        </w:tc>
        <w:tc>
          <w:tcPr>
            <w:tcW w:w="5953" w:type="dxa"/>
            <w:vAlign w:val="center"/>
          </w:tcPr>
          <w:p w14:paraId="740B2496" w14:textId="77777777"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 xml:space="preserve">Общероссийский классификатор продукции по видам </w:t>
            </w:r>
            <w:r>
              <w:rPr>
                <w:sz w:val="20"/>
                <w:szCs w:val="20"/>
              </w:rPr>
              <w:t>э</w:t>
            </w:r>
            <w:r w:rsidRPr="006B6737">
              <w:rPr>
                <w:sz w:val="20"/>
                <w:szCs w:val="20"/>
              </w:rPr>
              <w:t>кономической деятельности.</w:t>
            </w:r>
          </w:p>
        </w:tc>
      </w:tr>
      <w:tr w:rsidR="006F7D63" w14:paraId="086E6C67" w14:textId="77777777" w:rsidTr="006F7D63">
        <w:trPr>
          <w:jc w:val="center"/>
        </w:trPr>
        <w:tc>
          <w:tcPr>
            <w:tcW w:w="704" w:type="dxa"/>
            <w:vAlign w:val="center"/>
          </w:tcPr>
          <w:p w14:paraId="6C2F8335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5C96F34" w14:textId="77777777"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НТД</w:t>
            </w:r>
          </w:p>
        </w:tc>
        <w:tc>
          <w:tcPr>
            <w:tcW w:w="5953" w:type="dxa"/>
            <w:vAlign w:val="center"/>
          </w:tcPr>
          <w:p w14:paraId="4BBC0DE8" w14:textId="77777777"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color w:val="333333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  <w:r w:rsidRPr="006B6737">
              <w:rPr>
                <w:color w:val="333333"/>
                <w:sz w:val="20"/>
                <w:szCs w:val="20"/>
                <w:shd w:val="clear" w:color="auto" w:fill="FFFFFF"/>
              </w:rPr>
              <w:br/>
              <w:t xml:space="preserve">по применению. Действующая </w:t>
            </w:r>
            <w:r w:rsidRPr="006B6737">
              <w:rPr>
                <w:sz w:val="20"/>
                <w:szCs w:val="20"/>
              </w:rPr>
              <w:t>на территории Российской Федерации</w:t>
            </w:r>
            <w:r w:rsidRPr="006B6737">
              <w:rPr>
                <w:color w:val="333333"/>
                <w:sz w:val="20"/>
                <w:szCs w:val="20"/>
                <w:shd w:val="clear" w:color="auto" w:fill="FFFFFF"/>
              </w:rPr>
              <w:t xml:space="preserve"> на момент проектирования.</w:t>
            </w:r>
          </w:p>
        </w:tc>
      </w:tr>
      <w:tr w:rsidR="006F7D63" w14:paraId="1D45D4CE" w14:textId="77777777" w:rsidTr="006F7D63">
        <w:trPr>
          <w:jc w:val="center"/>
        </w:trPr>
        <w:tc>
          <w:tcPr>
            <w:tcW w:w="704" w:type="dxa"/>
            <w:vAlign w:val="center"/>
          </w:tcPr>
          <w:p w14:paraId="0F416D35" w14:textId="77777777"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5C075029" w14:textId="77777777"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Профильная НТД</w:t>
            </w:r>
          </w:p>
        </w:tc>
        <w:tc>
          <w:tcPr>
            <w:tcW w:w="5953" w:type="dxa"/>
            <w:vAlign w:val="center"/>
          </w:tcPr>
          <w:p w14:paraId="1F9B20CB" w14:textId="77777777" w:rsidR="006F7D63" w:rsidRPr="006B6737" w:rsidRDefault="006F7D63" w:rsidP="006F7D63">
            <w:pPr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6B6737">
              <w:rPr>
                <w:color w:val="000000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  <w:r w:rsidRPr="006B6737">
              <w:rPr>
                <w:color w:val="000000"/>
                <w:sz w:val="20"/>
                <w:szCs w:val="20"/>
                <w:shd w:val="clear" w:color="auto" w:fill="FFFFFF"/>
              </w:rPr>
              <w:br/>
              <w:t>и методических документов, необходимых и достаточных для нормативного обеспечения выполнения конкретной(</w:t>
            </w:r>
            <w:proofErr w:type="spellStart"/>
            <w:r w:rsidRPr="006B6737">
              <w:rPr>
                <w:color w:val="000000"/>
                <w:sz w:val="20"/>
                <w:szCs w:val="20"/>
                <w:shd w:val="clear" w:color="auto" w:fill="FFFFFF"/>
              </w:rPr>
              <w:t>ых</w:t>
            </w:r>
            <w:proofErr w:type="spellEnd"/>
            <w:r w:rsidRPr="006B6737">
              <w:rPr>
                <w:color w:val="000000"/>
                <w:sz w:val="20"/>
                <w:szCs w:val="20"/>
                <w:shd w:val="clear" w:color="auto" w:fill="FFFFFF"/>
              </w:rPr>
              <w:t>) функции(й).</w:t>
            </w:r>
          </w:p>
        </w:tc>
      </w:tr>
    </w:tbl>
    <w:p w14:paraId="1F090B3C" w14:textId="77777777" w:rsidR="00131B56" w:rsidRDefault="00131B56">
      <w:pPr>
        <w:spacing w:after="160" w:line="259" w:lineRule="auto"/>
      </w:pPr>
      <w:r>
        <w:br w:type="page"/>
      </w:r>
    </w:p>
    <w:bookmarkStart w:id="3" w:name="инфо"/>
    <w:p w14:paraId="11DE729B" w14:textId="5532637E" w:rsidR="006F7D63" w:rsidRPr="000C552E" w:rsidRDefault="00B548E9" w:rsidP="00E25916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fldChar w:fldCharType="begin"/>
      </w: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separate"/>
      </w:r>
      <w:bookmarkStart w:id="4" w:name="_Toc208404383"/>
      <w:r w:rsidR="00131B56"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Информация об объекте</w:t>
      </w:r>
      <w:bookmarkEnd w:id="4"/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end"/>
      </w:r>
    </w:p>
    <w:bookmarkEnd w:id="3"/>
    <w:p w14:paraId="02BB51A6" w14:textId="6888E117" w:rsidR="00131B56" w:rsidRPr="00131B56" w:rsidRDefault="00131B56">
      <w:pPr>
        <w:rPr>
          <w:sz w:val="20"/>
          <w:szCs w:val="20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3964"/>
        <w:gridCol w:w="5670"/>
      </w:tblGrid>
      <w:tr w:rsidR="001F694D" w:rsidRPr="00131B56" w14:paraId="1C01B901" w14:textId="77777777" w:rsidTr="001F694D">
        <w:tc>
          <w:tcPr>
            <w:tcW w:w="3964" w:type="dxa"/>
          </w:tcPr>
          <w:p w14:paraId="3EC6E6CA" w14:textId="12966C54" w:rsidR="001F694D" w:rsidRPr="00131B56" w:rsidRDefault="001F694D" w:rsidP="001F694D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№ технического паспорта КСОБ</w:t>
            </w:r>
          </w:p>
        </w:tc>
        <w:tc>
          <w:tcPr>
            <w:tcW w:w="5670" w:type="dxa"/>
          </w:tcPr>
          <w:p w14:paraId="3A3784FA" w14:textId="6FB9709E" w:rsidR="001F694D" w:rsidRPr="00131B56" w:rsidRDefault="001F694D" w:rsidP="001F6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2812</w:t>
            </w:r>
          </w:p>
        </w:tc>
      </w:tr>
      <w:tr w:rsidR="001F694D" w:rsidRPr="00131B56" w14:paraId="13AFC28F" w14:textId="77777777" w:rsidTr="001F694D">
        <w:tc>
          <w:tcPr>
            <w:tcW w:w="3964" w:type="dxa"/>
          </w:tcPr>
          <w:p w14:paraId="78C38C73" w14:textId="6FEDE0EC" w:rsidR="001F694D" w:rsidRPr="00131B56" w:rsidRDefault="001F694D" w:rsidP="001F694D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5670" w:type="dxa"/>
          </w:tcPr>
          <w:p w14:paraId="20DC6A24" w14:textId="382252F6" w:rsidR="001F694D" w:rsidRPr="00131B56" w:rsidRDefault="001F694D" w:rsidP="001F694D">
            <w:pPr>
              <w:rPr>
                <w:sz w:val="20"/>
                <w:szCs w:val="20"/>
              </w:rPr>
            </w:pPr>
            <w:r w:rsidRPr="003313C5">
              <w:rPr>
                <w:sz w:val="20"/>
                <w:szCs w:val="20"/>
              </w:rPr>
              <w:t>Государственно</w:t>
            </w:r>
            <w:r>
              <w:rPr>
                <w:sz w:val="20"/>
                <w:szCs w:val="20"/>
              </w:rPr>
              <w:t>е</w:t>
            </w:r>
            <w:r w:rsidRPr="003313C5">
              <w:rPr>
                <w:sz w:val="20"/>
                <w:szCs w:val="20"/>
              </w:rPr>
              <w:t xml:space="preserve"> бюджетно</w:t>
            </w:r>
            <w:r>
              <w:rPr>
                <w:sz w:val="20"/>
                <w:szCs w:val="20"/>
              </w:rPr>
              <w:t>е</w:t>
            </w:r>
            <w:r w:rsidRPr="003313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обще</w:t>
            </w:r>
            <w:r w:rsidRPr="003313C5">
              <w:rPr>
                <w:sz w:val="20"/>
                <w:szCs w:val="20"/>
              </w:rPr>
              <w:t>образовательно</w:t>
            </w:r>
            <w:r>
              <w:rPr>
                <w:sz w:val="20"/>
                <w:szCs w:val="20"/>
              </w:rPr>
              <w:t>е</w:t>
            </w:r>
            <w:r w:rsidRPr="003313C5">
              <w:rPr>
                <w:sz w:val="20"/>
                <w:szCs w:val="20"/>
              </w:rPr>
              <w:t xml:space="preserve"> учреждени</w:t>
            </w:r>
            <w:r>
              <w:rPr>
                <w:sz w:val="20"/>
                <w:szCs w:val="20"/>
              </w:rPr>
              <w:t>е школа-интернат № 8 Пушкинск</w:t>
            </w:r>
            <w:r w:rsidRPr="003313C5">
              <w:rPr>
                <w:sz w:val="20"/>
                <w:szCs w:val="20"/>
              </w:rPr>
              <w:t>ого района Санкт-Петербурга</w:t>
            </w:r>
          </w:p>
        </w:tc>
      </w:tr>
      <w:tr w:rsidR="001F694D" w:rsidRPr="00131B56" w14:paraId="2DD543EB" w14:textId="77777777" w:rsidTr="001F694D">
        <w:tc>
          <w:tcPr>
            <w:tcW w:w="3964" w:type="dxa"/>
          </w:tcPr>
          <w:p w14:paraId="5EA49B69" w14:textId="7E52D325" w:rsidR="001F694D" w:rsidRPr="00131B56" w:rsidRDefault="001F694D" w:rsidP="001F694D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Адрес фактический (район, улица, № дома, корпус, литера, помещение/координаты, кадастровый номер)</w:t>
            </w:r>
          </w:p>
        </w:tc>
        <w:tc>
          <w:tcPr>
            <w:tcW w:w="5670" w:type="dxa"/>
          </w:tcPr>
          <w:p w14:paraId="3E92FFE1" w14:textId="17D5810F" w:rsidR="001F694D" w:rsidRPr="00131B56" w:rsidRDefault="001F694D" w:rsidP="001F6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Санкт-Петербург, пер. Мичурина</w:t>
            </w:r>
            <w:r w:rsidRPr="003313C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д. 19, лит. А</w:t>
            </w:r>
          </w:p>
        </w:tc>
      </w:tr>
      <w:tr w:rsidR="001F694D" w:rsidRPr="00131B56" w14:paraId="0A849F49" w14:textId="77777777" w:rsidTr="001F694D">
        <w:tc>
          <w:tcPr>
            <w:tcW w:w="3964" w:type="dxa"/>
          </w:tcPr>
          <w:p w14:paraId="4122F384" w14:textId="415C551B" w:rsidR="001F694D" w:rsidRPr="00131B56" w:rsidRDefault="001F694D" w:rsidP="001F694D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Уполномоченный представитель объекта</w:t>
            </w:r>
          </w:p>
        </w:tc>
        <w:tc>
          <w:tcPr>
            <w:tcW w:w="5670" w:type="dxa"/>
          </w:tcPr>
          <w:p w14:paraId="4A94C237" w14:textId="74C4E02E" w:rsidR="001F694D" w:rsidRPr="00131B56" w:rsidRDefault="001F694D" w:rsidP="001F6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Савченков А.А.</w:t>
            </w:r>
          </w:p>
        </w:tc>
      </w:tr>
      <w:tr w:rsidR="001F694D" w:rsidRPr="00131B56" w14:paraId="2AD3E3C5" w14:textId="77777777" w:rsidTr="001F694D">
        <w:tc>
          <w:tcPr>
            <w:tcW w:w="3964" w:type="dxa"/>
          </w:tcPr>
          <w:p w14:paraId="4FD3DBAB" w14:textId="73CA7503" w:rsidR="001F694D" w:rsidRPr="00131B56" w:rsidRDefault="001F694D" w:rsidP="001F694D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Входящий номер, дата заявки</w:t>
            </w:r>
          </w:p>
        </w:tc>
        <w:tc>
          <w:tcPr>
            <w:tcW w:w="5670" w:type="dxa"/>
          </w:tcPr>
          <w:p w14:paraId="3676523C" w14:textId="3FD94CB5" w:rsidR="001F694D" w:rsidRPr="00131B56" w:rsidRDefault="001F694D" w:rsidP="001F694D">
            <w:pPr>
              <w:tabs>
                <w:tab w:val="left" w:pos="1215"/>
              </w:tabs>
              <w:rPr>
                <w:sz w:val="20"/>
                <w:szCs w:val="20"/>
              </w:rPr>
            </w:pPr>
            <w:r w:rsidRPr="00BE4956">
              <w:rPr>
                <w:sz w:val="20"/>
                <w:szCs w:val="20"/>
              </w:rPr>
              <w:t>01-</w:t>
            </w:r>
            <w:r>
              <w:rPr>
                <w:sz w:val="20"/>
                <w:szCs w:val="20"/>
              </w:rPr>
              <w:t>5481</w:t>
            </w:r>
            <w:r w:rsidRPr="00BE4956">
              <w:rPr>
                <w:sz w:val="20"/>
                <w:szCs w:val="20"/>
              </w:rPr>
              <w:t>/26-0-0</w:t>
            </w:r>
            <w:r>
              <w:rPr>
                <w:sz w:val="20"/>
                <w:szCs w:val="20"/>
              </w:rPr>
              <w:t xml:space="preserve"> от 08.04</w:t>
            </w:r>
            <w:r w:rsidRPr="00BE4956">
              <w:rPr>
                <w:sz w:val="20"/>
                <w:szCs w:val="20"/>
              </w:rPr>
              <w:t>.2026</w:t>
            </w:r>
          </w:p>
        </w:tc>
      </w:tr>
      <w:tr w:rsidR="001F694D" w:rsidRPr="00131B56" w14:paraId="03C57BA7" w14:textId="77777777" w:rsidTr="001F694D">
        <w:tc>
          <w:tcPr>
            <w:tcW w:w="3964" w:type="dxa"/>
          </w:tcPr>
          <w:p w14:paraId="70FEEA33" w14:textId="634916C3" w:rsidR="001F694D" w:rsidRPr="00131B56" w:rsidRDefault="001F694D" w:rsidP="001F694D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Вид строения</w:t>
            </w:r>
          </w:p>
        </w:tc>
        <w:tc>
          <w:tcPr>
            <w:tcW w:w="5670" w:type="dxa"/>
          </w:tcPr>
          <w:p w14:paraId="78721E49" w14:textId="0E60894F" w:rsidR="001F694D" w:rsidRPr="00131B56" w:rsidRDefault="001F694D" w:rsidP="001F694D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Эксп</w:t>
            </w:r>
            <w:r>
              <w:rPr>
                <w:sz w:val="20"/>
                <w:szCs w:val="20"/>
              </w:rPr>
              <w:t>луатируемое здание (помещение)</w:t>
            </w:r>
          </w:p>
        </w:tc>
      </w:tr>
      <w:tr w:rsidR="001F694D" w:rsidRPr="00131B56" w14:paraId="2160A4B2" w14:textId="77777777" w:rsidTr="001F694D">
        <w:tc>
          <w:tcPr>
            <w:tcW w:w="3964" w:type="dxa"/>
          </w:tcPr>
          <w:p w14:paraId="62528477" w14:textId="2111FE88" w:rsidR="001F694D" w:rsidRPr="00131B56" w:rsidRDefault="001F694D" w:rsidP="001F694D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5670" w:type="dxa"/>
          </w:tcPr>
          <w:p w14:paraId="31B665ED" w14:textId="28804F1A" w:rsidR="001F694D" w:rsidRPr="00131B56" w:rsidRDefault="001F694D" w:rsidP="001F6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Адресный перечень 2026 года</w:t>
            </w:r>
          </w:p>
        </w:tc>
      </w:tr>
    </w:tbl>
    <w:p w14:paraId="66301C26" w14:textId="5EB4D41D" w:rsidR="00131B56" w:rsidRPr="00131B56" w:rsidRDefault="00131B56">
      <w:pPr>
        <w:rPr>
          <w:sz w:val="20"/>
          <w:szCs w:val="20"/>
        </w:rPr>
      </w:pPr>
    </w:p>
    <w:bookmarkStart w:id="5" w:name="ОбязОбъекта"/>
    <w:p w14:paraId="5A3A5578" w14:textId="3634ED60" w:rsidR="00131B56" w:rsidRPr="000C552E" w:rsidRDefault="00B548E9" w:rsidP="00E25916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begin"/>
      </w: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separate"/>
      </w:r>
      <w:bookmarkStart w:id="6" w:name="_Toc208404384"/>
      <w:r w:rsidR="00131B56"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Обязанность объекта</w:t>
      </w:r>
      <w:bookmarkEnd w:id="6"/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end"/>
      </w:r>
    </w:p>
    <w:bookmarkEnd w:id="5"/>
    <w:p w14:paraId="231607A7" w14:textId="5D43912D" w:rsidR="00131B56" w:rsidRDefault="00131B56">
      <w:pPr>
        <w:rPr>
          <w:sz w:val="20"/>
          <w:szCs w:val="20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62"/>
        <w:gridCol w:w="2694"/>
        <w:gridCol w:w="6378"/>
      </w:tblGrid>
      <w:tr w:rsidR="00131B56" w14:paraId="26F231CC" w14:textId="77777777" w:rsidTr="00131B56">
        <w:tc>
          <w:tcPr>
            <w:tcW w:w="562" w:type="dxa"/>
            <w:vAlign w:val="center"/>
          </w:tcPr>
          <w:p w14:paraId="485C5D00" w14:textId="38D017BC" w:rsidR="00131B56" w:rsidRDefault="00131B56" w:rsidP="00131B56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694" w:type="dxa"/>
            <w:vAlign w:val="center"/>
          </w:tcPr>
          <w:p w14:paraId="1A68A790" w14:textId="75F9B3F3" w:rsidR="00131B56" w:rsidRDefault="00131B56" w:rsidP="00131B56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378" w:type="dxa"/>
            <w:vAlign w:val="center"/>
          </w:tcPr>
          <w:p w14:paraId="3BF0FBA1" w14:textId="1DD91423" w:rsidR="00131B56" w:rsidRDefault="00131B56" w:rsidP="00131B56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131B56" w14:paraId="2BD0C378" w14:textId="77777777" w:rsidTr="00131B56">
        <w:tc>
          <w:tcPr>
            <w:tcW w:w="562" w:type="dxa"/>
            <w:vAlign w:val="center"/>
          </w:tcPr>
          <w:p w14:paraId="36FF5D24" w14:textId="0D586C9D" w:rsidR="00131B56" w:rsidRPr="00E443A2" w:rsidRDefault="00131B56" w:rsidP="00131B5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94" w:type="dxa"/>
            <w:vAlign w:val="center"/>
          </w:tcPr>
          <w:p w14:paraId="7DA4EF30" w14:textId="144B6AAD" w:rsidR="00131B56" w:rsidRPr="00E443A2" w:rsidRDefault="00131B56" w:rsidP="00131B5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378" w:type="dxa"/>
          </w:tcPr>
          <w:p w14:paraId="3B78FEB9" w14:textId="2C4825B2" w:rsidR="00131B56" w:rsidRPr="00E443A2" w:rsidRDefault="00131B56" w:rsidP="00131B5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131B56" w14:paraId="432569CB" w14:textId="77777777" w:rsidTr="00131B56">
        <w:tc>
          <w:tcPr>
            <w:tcW w:w="562" w:type="dxa"/>
            <w:vAlign w:val="center"/>
          </w:tcPr>
          <w:p w14:paraId="5F891F60" w14:textId="4B439A8E" w:rsidR="00131B56" w:rsidRPr="00131B56" w:rsidRDefault="00131B56" w:rsidP="00131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94" w:type="dxa"/>
            <w:vAlign w:val="center"/>
          </w:tcPr>
          <w:p w14:paraId="2A85A122" w14:textId="7C8EFA3E" w:rsidR="00131B56" w:rsidRPr="004906FC" w:rsidRDefault="00131B56" w:rsidP="003A0B92">
            <w:pPr>
              <w:pStyle w:val="2"/>
              <w:outlineLvl w:val="1"/>
              <w:rPr>
                <w:sz w:val="20"/>
                <w:szCs w:val="20"/>
              </w:rPr>
            </w:pPr>
            <w:r w:rsidRPr="004906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 w:rsidRPr="004906FC">
              <w:rPr>
                <w:rStyle w:val="ae"/>
                <w:sz w:val="20"/>
                <w:szCs w:val="20"/>
              </w:rPr>
              <w:footnoteReference w:id="1"/>
            </w:r>
          </w:p>
        </w:tc>
        <w:tc>
          <w:tcPr>
            <w:tcW w:w="6378" w:type="dxa"/>
          </w:tcPr>
          <w:p w14:paraId="63836779" w14:textId="40C995CB" w:rsidR="00131B56" w:rsidRPr="00131B56" w:rsidRDefault="00C70523" w:rsidP="00CD39B9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31B56" w14:paraId="4AD0858F" w14:textId="77777777" w:rsidTr="00131B56">
        <w:tc>
          <w:tcPr>
            <w:tcW w:w="562" w:type="dxa"/>
            <w:vAlign w:val="center"/>
          </w:tcPr>
          <w:p w14:paraId="241C29F6" w14:textId="3CA0A2D4" w:rsidR="00131B56" w:rsidRDefault="00131B56" w:rsidP="00131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94" w:type="dxa"/>
            <w:vAlign w:val="center"/>
          </w:tcPr>
          <w:p w14:paraId="67829131" w14:textId="1D1E02CB" w:rsidR="00131B56" w:rsidRPr="004906FC" w:rsidRDefault="00131B56" w:rsidP="00975857">
            <w:pPr>
              <w:pStyle w:val="2"/>
              <w:outlineLvl w:val="1"/>
              <w:rPr>
                <w:sz w:val="20"/>
                <w:szCs w:val="20"/>
              </w:rPr>
            </w:pPr>
            <w:r w:rsidRPr="004906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Согласование рабочей документации</w:t>
            </w:r>
          </w:p>
        </w:tc>
        <w:tc>
          <w:tcPr>
            <w:tcW w:w="6378" w:type="dxa"/>
          </w:tcPr>
          <w:p w14:paraId="1708E1F1" w14:textId="6DCC6412" w:rsidR="00131B56" w:rsidRPr="009F48B4" w:rsidRDefault="00C70523" w:rsidP="00CD39B9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Предусмотреть в контракте на разработку рабочей документации на дооснащение объектов социальной инфраструктуры Санкт-Петербурга КСОБ необходимость согласования рабочей документации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3 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31B56" w14:paraId="012EFD48" w14:textId="77777777" w:rsidTr="00131B56">
        <w:tc>
          <w:tcPr>
            <w:tcW w:w="562" w:type="dxa"/>
            <w:vAlign w:val="center"/>
          </w:tcPr>
          <w:p w14:paraId="196FB72E" w14:textId="5CB3BA68" w:rsidR="00131B56" w:rsidRDefault="00131B56" w:rsidP="00131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94" w:type="dxa"/>
            <w:vAlign w:val="center"/>
          </w:tcPr>
          <w:p w14:paraId="6DD310A3" w14:textId="070CA067" w:rsidR="00131B56" w:rsidRPr="004906FC" w:rsidRDefault="00131B56" w:rsidP="003A0B92">
            <w:pPr>
              <w:pStyle w:val="2"/>
              <w:outlineLvl w:val="1"/>
              <w:rPr>
                <w:sz w:val="20"/>
                <w:szCs w:val="20"/>
              </w:rPr>
            </w:pPr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монтажных работ по дооснащению КСОБ</w:t>
            </w:r>
            <w:r w:rsidRPr="004906FC">
              <w:rPr>
                <w:rStyle w:val="ae"/>
                <w:sz w:val="20"/>
                <w:szCs w:val="20"/>
              </w:rPr>
              <w:footnoteReference w:id="2"/>
            </w:r>
          </w:p>
        </w:tc>
        <w:tc>
          <w:tcPr>
            <w:tcW w:w="6378" w:type="dxa"/>
          </w:tcPr>
          <w:p w14:paraId="55322E81" w14:textId="74163AEA" w:rsidR="00131B56" w:rsidRPr="009F48B4" w:rsidRDefault="00C70523" w:rsidP="00CD39B9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Согласовать техническое задание на выполнение работ </w:t>
            </w:r>
            <w:r w:rsidR="00CD39B9"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по дооснащению (строительно-монтажные работы)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Порядку взаимодействия, </w:t>
            </w:r>
            <w:r>
              <w:rPr>
                <w:sz w:val="20"/>
                <w:szCs w:val="20"/>
              </w:rPr>
              <w:t>утвержденному Постановлением.</w:t>
            </w:r>
          </w:p>
        </w:tc>
      </w:tr>
      <w:tr w:rsidR="00780CA9" w14:paraId="5D92E3E4" w14:textId="77777777" w:rsidTr="00131B56">
        <w:tc>
          <w:tcPr>
            <w:tcW w:w="562" w:type="dxa"/>
            <w:vAlign w:val="center"/>
          </w:tcPr>
          <w:p w14:paraId="35EA178D" w14:textId="673D7EE3" w:rsidR="00780CA9" w:rsidRDefault="00780CA9" w:rsidP="00131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694" w:type="dxa"/>
            <w:vAlign w:val="center"/>
          </w:tcPr>
          <w:p w14:paraId="70963A56" w14:textId="62C0B6A8" w:rsidR="00780CA9" w:rsidRPr="004906FC" w:rsidRDefault="00780CA9" w:rsidP="00975857">
            <w:pPr>
              <w:pStyle w:val="2"/>
              <w:outlineLvl w:val="1"/>
              <w:rPr>
                <w:sz w:val="20"/>
                <w:szCs w:val="20"/>
              </w:rPr>
            </w:pPr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Информирование о дате сдачи-приемки</w:t>
            </w:r>
          </w:p>
        </w:tc>
        <w:tc>
          <w:tcPr>
            <w:tcW w:w="6378" w:type="dxa"/>
          </w:tcPr>
          <w:p w14:paraId="4E48E556" w14:textId="437E2C1E" w:rsidR="00780CA9" w:rsidRPr="009F48B4" w:rsidRDefault="00C70523" w:rsidP="00CD39B9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В </w:t>
            </w:r>
            <w:r w:rsidRPr="00C70523">
              <w:rPr>
                <w:sz w:val="20"/>
                <w:szCs w:val="20"/>
              </w:rPr>
              <w:t xml:space="preserve">соответствии с п. 4.1.4. к Порядку взаимодействия, утвержденному Постановлением,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сдачи-приемки в целях проверки выполнения технических условий </w:t>
            </w:r>
            <w:r w:rsidR="00CD39B9">
              <w:rPr>
                <w:sz w:val="20"/>
                <w:szCs w:val="20"/>
              </w:rPr>
              <w:br/>
            </w:r>
            <w:r w:rsidRPr="00C70523">
              <w:rPr>
                <w:sz w:val="20"/>
                <w:szCs w:val="20"/>
              </w:rPr>
              <w:t xml:space="preserve">на дооснащение объектов социальной инфраструктуры </w:t>
            </w:r>
            <w:r w:rsidR="00CD39B9">
              <w:rPr>
                <w:sz w:val="20"/>
                <w:szCs w:val="20"/>
              </w:rPr>
              <w:br/>
            </w:r>
            <w:r w:rsidRPr="00C70523">
              <w:rPr>
                <w:sz w:val="20"/>
                <w:szCs w:val="20"/>
              </w:rPr>
              <w:t>Санкт-Петербурга КСОБ.</w:t>
            </w:r>
          </w:p>
        </w:tc>
      </w:tr>
      <w:tr w:rsidR="00780CA9" w14:paraId="1BD16748" w14:textId="77777777" w:rsidTr="00131B56">
        <w:tc>
          <w:tcPr>
            <w:tcW w:w="562" w:type="dxa"/>
            <w:vAlign w:val="center"/>
          </w:tcPr>
          <w:p w14:paraId="699EE4E8" w14:textId="4B74027B" w:rsidR="00780CA9" w:rsidRDefault="00780CA9" w:rsidP="00131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0FC0799E" w14:textId="248D6CB8" w:rsidR="00780CA9" w:rsidRPr="004906FC" w:rsidRDefault="00780CA9" w:rsidP="00975857">
            <w:pPr>
              <w:pStyle w:val="2"/>
              <w:outlineLvl w:val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 в эксплуатацию</w:t>
            </w:r>
          </w:p>
        </w:tc>
        <w:tc>
          <w:tcPr>
            <w:tcW w:w="6378" w:type="dxa"/>
          </w:tcPr>
          <w:p w14:paraId="66065400" w14:textId="01B38EE7" w:rsidR="00780CA9" w:rsidRPr="009F48B4" w:rsidRDefault="00C70523" w:rsidP="00CD39B9">
            <w:pPr>
              <w:jc w:val="both"/>
              <w:rPr>
                <w:sz w:val="20"/>
                <w:szCs w:val="20"/>
              </w:rPr>
            </w:pPr>
            <w:r w:rsidRPr="00452BFF">
              <w:rPr>
                <w:color w:val="000000" w:themeColor="text1"/>
                <w:sz w:val="20"/>
                <w:szCs w:val="20"/>
              </w:rPr>
              <w:t>Обеспечить проверку выполнения технических условий на дооснащение объекта КСОБ</w:t>
            </w:r>
            <w:r>
              <w:rPr>
                <w:color w:val="000000" w:themeColor="text1"/>
                <w:sz w:val="20"/>
                <w:szCs w:val="20"/>
              </w:rPr>
              <w:t xml:space="preserve"> специалистами СПб ГКУ «ГМЦ»</w:t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 с целью выдачи объекту справки о выполнении технических условий на дооснащение КСОБ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заверш</w:t>
            </w:r>
            <w:r>
              <w:rPr>
                <w:color w:val="000000" w:themeColor="text1"/>
                <w:sz w:val="20"/>
                <w:szCs w:val="20"/>
              </w:rPr>
              <w:t>е</w:t>
            </w:r>
            <w:r w:rsidRPr="00452BFF">
              <w:rPr>
                <w:color w:val="000000" w:themeColor="text1"/>
                <w:sz w:val="20"/>
                <w:szCs w:val="20"/>
              </w:rPr>
              <w:t>нных строительством, реконструкцией, капитальным ремонтом,</w:t>
            </w:r>
            <w:r w:rsidRPr="00436D01">
              <w:rPr>
                <w:color w:val="000000" w:themeColor="text1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приспособлением для современного использования, а также текущим ремонтом объектов.</w:t>
            </w:r>
          </w:p>
        </w:tc>
      </w:tr>
    </w:tbl>
    <w:p w14:paraId="1550F19D" w14:textId="77777777" w:rsidR="00780CA9" w:rsidRDefault="00780CA9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2554BBB0" w14:textId="50AF3465" w:rsidR="00131B56" w:rsidRPr="00E72523" w:rsidRDefault="00020D5A" w:rsidP="004906FC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bookmarkStart w:id="7" w:name="_Toc208404385"/>
      <w:r w:rsidRPr="00E72523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t>1. Требования к составлению технического задания.</w:t>
      </w:r>
      <w:bookmarkEnd w:id="7"/>
    </w:p>
    <w:p w14:paraId="6C79F270" w14:textId="77777777" w:rsidR="004906FC" w:rsidRPr="004906FC" w:rsidRDefault="004906FC" w:rsidP="004906FC"/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780CA9" w14:paraId="4D65AE57" w14:textId="77777777" w:rsidTr="00020D5A">
        <w:tc>
          <w:tcPr>
            <w:tcW w:w="704" w:type="dxa"/>
            <w:vAlign w:val="center"/>
          </w:tcPr>
          <w:p w14:paraId="6BB780AD" w14:textId="3A30475A" w:rsidR="00780CA9" w:rsidRDefault="00780CA9" w:rsidP="00780CA9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79D06C26" w14:textId="692E1625" w:rsidR="00780CA9" w:rsidRDefault="00780CA9" w:rsidP="00780CA9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14:paraId="4BD1DF05" w14:textId="28146A1A" w:rsidR="00780CA9" w:rsidRDefault="00780CA9" w:rsidP="00780CA9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780CA9" w14:paraId="2BD16134" w14:textId="77777777" w:rsidTr="00780CA9">
        <w:tc>
          <w:tcPr>
            <w:tcW w:w="704" w:type="dxa"/>
          </w:tcPr>
          <w:p w14:paraId="2FAF5FE6" w14:textId="32372710" w:rsidR="00780CA9" w:rsidRPr="00D92F2E" w:rsidRDefault="00780CA9" w:rsidP="00D92F2E">
            <w:pPr>
              <w:jc w:val="center"/>
              <w:rPr>
                <w:b/>
              </w:rPr>
            </w:pPr>
            <w:r w:rsidRPr="00D92F2E">
              <w:rPr>
                <w:b/>
              </w:rPr>
              <w:t>1</w:t>
            </w:r>
          </w:p>
        </w:tc>
        <w:tc>
          <w:tcPr>
            <w:tcW w:w="2126" w:type="dxa"/>
          </w:tcPr>
          <w:p w14:paraId="75FECC26" w14:textId="08E24C76" w:rsidR="00780CA9" w:rsidRPr="00D92F2E" w:rsidRDefault="00780CA9" w:rsidP="00D92F2E">
            <w:pPr>
              <w:jc w:val="center"/>
              <w:rPr>
                <w:b/>
              </w:rPr>
            </w:pPr>
            <w:r w:rsidRPr="00D92F2E">
              <w:rPr>
                <w:b/>
              </w:rPr>
              <w:t>2</w:t>
            </w:r>
          </w:p>
        </w:tc>
        <w:tc>
          <w:tcPr>
            <w:tcW w:w="6804" w:type="dxa"/>
          </w:tcPr>
          <w:p w14:paraId="4AEAC697" w14:textId="6C9BEE75" w:rsidR="00780CA9" w:rsidRPr="00D92F2E" w:rsidRDefault="00780CA9" w:rsidP="00D92F2E">
            <w:pPr>
              <w:jc w:val="center"/>
              <w:rPr>
                <w:b/>
              </w:rPr>
            </w:pPr>
            <w:r w:rsidRPr="00D92F2E">
              <w:rPr>
                <w:b/>
              </w:rPr>
              <w:t>3</w:t>
            </w:r>
          </w:p>
        </w:tc>
      </w:tr>
      <w:tr w:rsidR="00780CA9" w14:paraId="40574F3B" w14:textId="77777777" w:rsidTr="007E06D3">
        <w:tc>
          <w:tcPr>
            <w:tcW w:w="704" w:type="dxa"/>
            <w:vAlign w:val="center"/>
          </w:tcPr>
          <w:p w14:paraId="7297ADB7" w14:textId="389A955A" w:rsidR="00780CA9" w:rsidRDefault="00D92F2E" w:rsidP="00D92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126" w:type="dxa"/>
            <w:vAlign w:val="center"/>
          </w:tcPr>
          <w:p w14:paraId="3FF031C1" w14:textId="736DDAAE" w:rsidR="00780CA9" w:rsidRPr="004906FC" w:rsidRDefault="00D92F2E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8" w:name="ОбщТребТЗ"/>
            <w:bookmarkStart w:id="9" w:name="_Toc208404386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 к техническому заданию</w:t>
            </w:r>
            <w:bookmarkEnd w:id="8"/>
            <w:bookmarkEnd w:id="9"/>
          </w:p>
        </w:tc>
        <w:tc>
          <w:tcPr>
            <w:tcW w:w="6804" w:type="dxa"/>
          </w:tcPr>
          <w:p w14:paraId="2CFDEA30" w14:textId="77777777"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В техническом задании необходимо указать следующую информацию:</w:t>
            </w:r>
          </w:p>
          <w:p w14:paraId="240DED49" w14:textId="77777777"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Наименование объекта закупки;</w:t>
            </w:r>
          </w:p>
          <w:p w14:paraId="4554C5B0" w14:textId="77777777"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Место выполнения работ (с указанием № технического паспорта КСОБ).</w:t>
            </w:r>
          </w:p>
          <w:p w14:paraId="6030C54E" w14:textId="77777777"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Сроки выполнения работ.</w:t>
            </w:r>
          </w:p>
          <w:p w14:paraId="4A0E2F68" w14:textId="77777777"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Основание для закупки.</w:t>
            </w:r>
          </w:p>
          <w:p w14:paraId="1D3D7C1B" w14:textId="77777777"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Источник финансирования (код целевой статьи), КОСГУ, ОКПД 2.</w:t>
            </w:r>
          </w:p>
          <w:p w14:paraId="5ACECAAF" w14:textId="77777777"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14:paraId="4A42823A" w14:textId="77777777"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Описание объекта закупки в соответствие со ст. 33 44-ФЗ.</w:t>
            </w:r>
          </w:p>
          <w:p w14:paraId="7CB17EB8" w14:textId="748ABF10" w:rsidR="00780CA9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7656C0" w14:paraId="2A663F9E" w14:textId="77777777" w:rsidTr="00020D5A">
        <w:tc>
          <w:tcPr>
            <w:tcW w:w="9634" w:type="dxa"/>
            <w:gridSpan w:val="3"/>
            <w:vAlign w:val="center"/>
          </w:tcPr>
          <w:p w14:paraId="1F5C1389" w14:textId="774CD96A" w:rsidR="007656C0" w:rsidRDefault="007656C0" w:rsidP="007656C0">
            <w:pPr>
              <w:jc w:val="center"/>
              <w:rPr>
                <w:sz w:val="20"/>
                <w:szCs w:val="20"/>
              </w:rPr>
            </w:pPr>
            <w:bookmarkStart w:id="10" w:name="пир"/>
            <w:r w:rsidRPr="007656C0">
              <w:rPr>
                <w:sz w:val="20"/>
                <w:szCs w:val="20"/>
              </w:rPr>
              <w:t>Проектно-изыскательские работы</w:t>
            </w:r>
            <w:bookmarkEnd w:id="10"/>
          </w:p>
        </w:tc>
      </w:tr>
      <w:tr w:rsidR="00D92F2E" w14:paraId="4147F60B" w14:textId="77777777" w:rsidTr="007E06D3">
        <w:tc>
          <w:tcPr>
            <w:tcW w:w="704" w:type="dxa"/>
            <w:vAlign w:val="center"/>
          </w:tcPr>
          <w:p w14:paraId="0A90B3DF" w14:textId="26D80CC9" w:rsidR="00D92F2E" w:rsidRDefault="00D92F2E" w:rsidP="00D92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126" w:type="dxa"/>
            <w:vAlign w:val="center"/>
          </w:tcPr>
          <w:p w14:paraId="6C5124E3" w14:textId="744FF854" w:rsidR="00D92F2E" w:rsidRPr="004906FC" w:rsidRDefault="00D92F2E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11" w:name="ТребСметДокПИР"/>
            <w:bookmarkStart w:id="12" w:name="_Toc208404387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к сметной документации на проектно-изыскательские работы</w:t>
            </w:r>
            <w:bookmarkEnd w:id="11"/>
            <w:bookmarkEnd w:id="12"/>
          </w:p>
        </w:tc>
        <w:tc>
          <w:tcPr>
            <w:tcW w:w="6804" w:type="dxa"/>
          </w:tcPr>
          <w:p w14:paraId="262B2C94" w14:textId="77777777" w:rsidR="00D92F2E" w:rsidRPr="00763CA2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 </w:t>
            </w:r>
            <w:r w:rsidRPr="00763CA2">
              <w:rPr>
                <w:sz w:val="20"/>
                <w:szCs w:val="20"/>
              </w:rPr>
              <w:t xml:space="preserve">Сметная документация должна быть составлена в соответствии 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с нормативными документами по сметн</w:t>
            </w:r>
            <w:r>
              <w:rPr>
                <w:sz w:val="20"/>
                <w:szCs w:val="20"/>
              </w:rPr>
              <w:t>ому ценообразованию, внесенными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Федеральный реестр сметных нормативов по состоянию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на дату заключения контракта.</w:t>
            </w:r>
          </w:p>
          <w:p w14:paraId="6159FA16" w14:textId="77777777" w:rsidR="00D92F2E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 </w:t>
            </w:r>
            <w:r w:rsidRPr="00134F35">
              <w:rPr>
                <w:color w:val="000000" w:themeColor="text1"/>
                <w:sz w:val="20"/>
                <w:szCs w:val="20"/>
              </w:rPr>
              <w:t>Сметная документация должна быть выполнена в соответствии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134F35">
              <w:rPr>
                <w:color w:val="000000" w:themeColor="text1"/>
                <w:sz w:val="20"/>
                <w:szCs w:val="20"/>
              </w:rPr>
              <w:t>со сборником единичных расценок, утвержденным в законодательном порядке на основании нормативно-п</w:t>
            </w:r>
            <w:r>
              <w:rPr>
                <w:color w:val="000000" w:themeColor="text1"/>
                <w:sz w:val="20"/>
                <w:szCs w:val="20"/>
              </w:rPr>
              <w:t>равовых документов, действующих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134F35">
              <w:rPr>
                <w:color w:val="000000" w:themeColor="text1"/>
                <w:sz w:val="20"/>
                <w:szCs w:val="20"/>
              </w:rPr>
              <w:t>на дату заключения контракта</w:t>
            </w:r>
            <w:r w:rsidRPr="00134F35">
              <w:rPr>
                <w:sz w:val="20"/>
                <w:szCs w:val="20"/>
              </w:rPr>
              <w:t>.</w:t>
            </w:r>
          </w:p>
          <w:p w14:paraId="53DC1367" w14:textId="77777777" w:rsidR="00D92F2E" w:rsidRPr="00763CA2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 </w:t>
            </w:r>
            <w:r w:rsidRPr="00763CA2">
              <w:rPr>
                <w:sz w:val="20"/>
                <w:szCs w:val="20"/>
              </w:rPr>
              <w:t>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14:paraId="3CE14876" w14:textId="77777777" w:rsidR="00D92F2E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1.2.4. </w:t>
            </w:r>
            <w:r w:rsidRPr="00763CA2">
              <w:rPr>
                <w:sz w:val="20"/>
                <w:szCs w:val="20"/>
              </w:rPr>
              <w:t>Стоимость неучтенных ресурсов п</w:t>
            </w:r>
            <w:r>
              <w:rPr>
                <w:sz w:val="20"/>
                <w:szCs w:val="20"/>
              </w:rPr>
              <w:t>ринимается в текущем уровне цен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по «Территориальному сборнику сметных цен на материалы, изделия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</w:t>
            </w:r>
            <w:r>
              <w:rPr>
                <w:sz w:val="20"/>
                <w:szCs w:val="20"/>
              </w:rPr>
              <w:t xml:space="preserve"> исходных данных (прайс-листов) </w:t>
            </w:r>
            <w:r w:rsidRPr="00763CA2">
              <w:rPr>
                <w:sz w:val="20"/>
                <w:szCs w:val="20"/>
              </w:rPr>
              <w:t>организаций-производителей или поставщиков ресурсов. Прайс-листы должны быть актуальными на дату составления сметной документации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и приложены к мониторингу цен.</w:t>
            </w:r>
          </w:p>
          <w:p w14:paraId="29A59BE1" w14:textId="77777777" w:rsidR="00D92F2E" w:rsidRPr="000B38B9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1.2.5. </w:t>
            </w:r>
            <w:r w:rsidRPr="000B38B9">
              <w:rPr>
                <w:sz w:val="20"/>
                <w:szCs w:val="20"/>
              </w:rPr>
              <w:t xml:space="preserve">Сметная документация </w:t>
            </w:r>
            <w:r>
              <w:rPr>
                <w:sz w:val="20"/>
                <w:szCs w:val="20"/>
              </w:rPr>
              <w:t xml:space="preserve">выполняется </w:t>
            </w:r>
            <w:r w:rsidRPr="000B38B9">
              <w:rPr>
                <w:sz w:val="20"/>
                <w:szCs w:val="20"/>
              </w:rPr>
              <w:t>в составе:</w:t>
            </w:r>
          </w:p>
          <w:p w14:paraId="5159C561" w14:textId="77777777" w:rsidR="00D92F2E" w:rsidRPr="00625808" w:rsidRDefault="00D92F2E" w:rsidP="00587ADD">
            <w:pPr>
              <w:ind w:left="-109" w:firstLine="1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Пояснительная записка</w:t>
            </w:r>
            <w:r w:rsidRPr="00625808">
              <w:rPr>
                <w:sz w:val="20"/>
                <w:szCs w:val="20"/>
              </w:rPr>
              <w:t>;</w:t>
            </w:r>
          </w:p>
          <w:p w14:paraId="7BF5EE61" w14:textId="77777777" w:rsidR="00D92F2E" w:rsidRPr="00625808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Сводный сметный расчет</w:t>
            </w:r>
            <w:r w:rsidRPr="00625808">
              <w:rPr>
                <w:sz w:val="20"/>
                <w:szCs w:val="20"/>
              </w:rPr>
              <w:t>;</w:t>
            </w:r>
          </w:p>
          <w:p w14:paraId="24C6FEC5" w14:textId="77777777" w:rsidR="00D92F2E" w:rsidRPr="00625808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Локальные сметы</w:t>
            </w:r>
            <w:r>
              <w:rPr>
                <w:sz w:val="20"/>
                <w:szCs w:val="20"/>
              </w:rPr>
              <w:t>;</w:t>
            </w:r>
          </w:p>
          <w:p w14:paraId="0000FF1F" w14:textId="0128850A" w:rsidR="00D92F2E" w:rsidRPr="00763CA2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Конъюнктурный анализ цен на оборудование и материалы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57194C62" w14:textId="77777777" w:rsidR="00020D5A" w:rsidRDefault="00020D5A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020D5A" w:rsidRPr="00A02678" w14:paraId="5F5DD8B5" w14:textId="77777777" w:rsidTr="007E06D3">
        <w:tc>
          <w:tcPr>
            <w:tcW w:w="704" w:type="dxa"/>
            <w:vAlign w:val="center"/>
          </w:tcPr>
          <w:p w14:paraId="21936D66" w14:textId="4370562F" w:rsidR="00020D5A" w:rsidRPr="00A02678" w:rsidRDefault="00020D5A" w:rsidP="00020D5A">
            <w:pPr>
              <w:jc w:val="center"/>
              <w:rPr>
                <w:b/>
                <w:sz w:val="20"/>
                <w:szCs w:val="20"/>
              </w:rPr>
            </w:pPr>
            <w:r w:rsidRPr="00A02678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2FD8B261" w14:textId="549D068D" w:rsidR="00020D5A" w:rsidRPr="00A02678" w:rsidRDefault="00020D5A" w:rsidP="00020D5A">
            <w:pPr>
              <w:jc w:val="center"/>
              <w:rPr>
                <w:b/>
                <w:sz w:val="20"/>
                <w:szCs w:val="20"/>
              </w:rPr>
            </w:pPr>
            <w:r w:rsidRPr="00A0267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804" w:type="dxa"/>
          </w:tcPr>
          <w:p w14:paraId="27400DCA" w14:textId="5A6216BA" w:rsidR="00020D5A" w:rsidRPr="00A02678" w:rsidRDefault="00020D5A" w:rsidP="00020D5A">
            <w:pPr>
              <w:jc w:val="center"/>
              <w:rPr>
                <w:b/>
                <w:sz w:val="20"/>
                <w:szCs w:val="20"/>
              </w:rPr>
            </w:pPr>
            <w:r w:rsidRPr="00A02678">
              <w:rPr>
                <w:b/>
                <w:sz w:val="20"/>
                <w:szCs w:val="20"/>
              </w:rPr>
              <w:t>3</w:t>
            </w:r>
          </w:p>
        </w:tc>
      </w:tr>
      <w:tr w:rsidR="007656C0" w14:paraId="3A61CD80" w14:textId="77777777" w:rsidTr="00020D5A">
        <w:tc>
          <w:tcPr>
            <w:tcW w:w="9634" w:type="dxa"/>
            <w:gridSpan w:val="3"/>
            <w:vAlign w:val="center"/>
          </w:tcPr>
          <w:p w14:paraId="4F38354E" w14:textId="0B1E02FA" w:rsidR="007656C0" w:rsidRDefault="007656C0" w:rsidP="007656C0">
            <w:pPr>
              <w:jc w:val="center"/>
              <w:rPr>
                <w:sz w:val="20"/>
                <w:szCs w:val="20"/>
              </w:rPr>
            </w:pPr>
            <w:bookmarkStart w:id="13" w:name="смр"/>
            <w:r w:rsidRPr="007656C0">
              <w:rPr>
                <w:sz w:val="20"/>
                <w:szCs w:val="20"/>
              </w:rPr>
              <w:t>Строительно-монтажные работы</w:t>
            </w:r>
            <w:bookmarkEnd w:id="13"/>
          </w:p>
        </w:tc>
      </w:tr>
      <w:tr w:rsidR="007E06D3" w14:paraId="0C2147E1" w14:textId="77777777" w:rsidTr="007E06D3">
        <w:tc>
          <w:tcPr>
            <w:tcW w:w="704" w:type="dxa"/>
            <w:vAlign w:val="center"/>
          </w:tcPr>
          <w:p w14:paraId="43CC2D92" w14:textId="21036FCF" w:rsidR="007E06D3" w:rsidRDefault="007E06D3" w:rsidP="00D92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126" w:type="dxa"/>
            <w:vAlign w:val="center"/>
          </w:tcPr>
          <w:p w14:paraId="0AFD0F89" w14:textId="04513A3F" w:rsidR="007E06D3" w:rsidRPr="004906FC" w:rsidRDefault="007E06D3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14" w:name="ТребТЗМонтаж"/>
            <w:bookmarkStart w:id="15" w:name="_Toc208404388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  <w:bookmarkEnd w:id="14"/>
            <w:bookmarkEnd w:id="15"/>
          </w:p>
        </w:tc>
        <w:tc>
          <w:tcPr>
            <w:tcW w:w="6804" w:type="dxa"/>
          </w:tcPr>
          <w:p w14:paraId="482C95E2" w14:textId="77777777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1.3.1. </w:t>
            </w:r>
            <w:r w:rsidRPr="00763CA2">
              <w:rPr>
                <w:sz w:val="20"/>
                <w:szCs w:val="20"/>
              </w:rPr>
              <w:t>Оборудование и материалы, используемые для выполнения работ, должны иметь необходимые сертификаты соответствия, паспорта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и гарантийные талоны, а также должны быть разрешены к использованию 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на территории Российской Федерации.</w:t>
            </w:r>
          </w:p>
          <w:p w14:paraId="22EE65F6" w14:textId="77777777" w:rsidR="00020D5A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Работы по монтажу </w:t>
            </w:r>
            <w:r>
              <w:rPr>
                <w:sz w:val="20"/>
                <w:szCs w:val="20"/>
              </w:rPr>
              <w:t>СОУЭ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>выполняются в соответствии техническим заданием, рабочей и сметн</w:t>
            </w:r>
            <w:r>
              <w:rPr>
                <w:sz w:val="20"/>
                <w:szCs w:val="20"/>
              </w:rPr>
              <w:t>ой документацией, разработанной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утвержденной в соответствии с законодательством Российской Федерации.</w:t>
            </w:r>
          </w:p>
          <w:p w14:paraId="2F6D3568" w14:textId="702E90F6" w:rsidR="00020D5A" w:rsidRDefault="00020D5A" w:rsidP="00020D5A">
            <w:pPr>
              <w:jc w:val="both"/>
              <w:rPr>
                <w:sz w:val="20"/>
                <w:szCs w:val="20"/>
              </w:rPr>
            </w:pPr>
            <w:r w:rsidRPr="00020D5A">
              <w:rPr>
                <w:sz w:val="20"/>
                <w:szCs w:val="20"/>
              </w:rPr>
              <w:t xml:space="preserve">По тексту описания объекта закупки необходимо указание </w:t>
            </w:r>
            <w:r w:rsidR="00587ADD">
              <w:rPr>
                <w:sz w:val="20"/>
                <w:szCs w:val="20"/>
              </w:rPr>
              <w:br/>
            </w:r>
            <w:r w:rsidRPr="00020D5A">
              <w:rPr>
                <w:sz w:val="20"/>
                <w:szCs w:val="20"/>
              </w:rPr>
              <w:t>об эквивалентности в соответствии с ст. 33 44-ФЗ.</w:t>
            </w:r>
          </w:p>
          <w:p w14:paraId="717ECB00" w14:textId="3D84EC62" w:rsidR="007E06D3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1.3.2. </w:t>
            </w:r>
            <w:r w:rsidRPr="00763CA2">
              <w:rPr>
                <w:sz w:val="20"/>
                <w:szCs w:val="20"/>
              </w:rPr>
              <w:t>Подрядчик обязан:</w:t>
            </w:r>
          </w:p>
          <w:p w14:paraId="283EBF47" w14:textId="77777777"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подготовить п</w:t>
            </w:r>
            <w:r w:rsidRPr="002105E9">
              <w:rPr>
                <w:sz w:val="20"/>
                <w:szCs w:val="20"/>
              </w:rPr>
              <w:t>роект производства работ.</w:t>
            </w:r>
          </w:p>
          <w:p w14:paraId="0A3CDF70" w14:textId="77777777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принять строительную готовность объекта к проведению работ.</w:t>
            </w:r>
          </w:p>
          <w:p w14:paraId="5C547A97" w14:textId="77777777" w:rsidR="007E06D3" w:rsidRPr="00046B86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провести входной контроль поставляемого оборудования </w:t>
            </w:r>
            <w:r>
              <w:rPr>
                <w:sz w:val="20"/>
                <w:szCs w:val="20"/>
              </w:rPr>
              <w:t>и материалов</w:t>
            </w:r>
            <w:r>
              <w:rPr>
                <w:sz w:val="20"/>
                <w:szCs w:val="20"/>
              </w:rPr>
              <w:br/>
              <w:t>на объект.</w:t>
            </w:r>
          </w:p>
          <w:p w14:paraId="2FEFE7D2" w14:textId="77777777"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  <w:shd w:val="clear" w:color="auto" w:fill="F8F8F8"/>
              </w:rPr>
            </w:pPr>
            <w:r w:rsidRPr="00763CA2">
              <w:rPr>
                <w:sz w:val="20"/>
                <w:szCs w:val="20"/>
              </w:rPr>
              <w:t>- выполнить работы по укладке кабельных трас с проверкой сопротивления изоляции</w:t>
            </w:r>
            <w:r>
              <w:rPr>
                <w:sz w:val="20"/>
                <w:szCs w:val="20"/>
              </w:rPr>
              <w:t>.</w:t>
            </w:r>
          </w:p>
          <w:p w14:paraId="219D2B86" w14:textId="77777777"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выполнить скрытые работы (при наличии)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259B6B0E" w14:textId="0F4B7A3B"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выполнить полный монтаж </w:t>
            </w:r>
            <w:r w:rsidRPr="00763CA2">
              <w:rPr>
                <w:color w:val="000000" w:themeColor="text1"/>
                <w:sz w:val="20"/>
                <w:szCs w:val="20"/>
              </w:rPr>
              <w:t>оборудования и материалов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5666B47A" w14:textId="77777777"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разработать и предоставить на согласование Заказчику </w:t>
            </w:r>
            <w:r>
              <w:rPr>
                <w:color w:val="000000" w:themeColor="text1"/>
                <w:sz w:val="20"/>
                <w:szCs w:val="20"/>
              </w:rPr>
              <w:t>программу пусконаладочных работ.</w:t>
            </w:r>
          </w:p>
          <w:p w14:paraId="3D269598" w14:textId="77777777"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провести пусконаладочные работы в соответствии с согласованной программой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0C45C9EE" w14:textId="77777777"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произвести </w:t>
            </w:r>
            <w:r>
              <w:rPr>
                <w:color w:val="000000" w:themeColor="text1"/>
                <w:sz w:val="20"/>
                <w:szCs w:val="20"/>
              </w:rPr>
              <w:t xml:space="preserve">комплексное </w:t>
            </w:r>
            <w:r w:rsidRPr="00763CA2">
              <w:rPr>
                <w:color w:val="000000" w:themeColor="text1"/>
                <w:sz w:val="20"/>
                <w:szCs w:val="20"/>
              </w:rPr>
              <w:t>опробование системы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6C605D8A" w14:textId="4EFB6460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предоставить Заказчику исполнительную, производственную, техническую документацию и предъявить технические средства </w:t>
            </w:r>
            <w:r>
              <w:rPr>
                <w:sz w:val="20"/>
                <w:szCs w:val="20"/>
              </w:rPr>
              <w:t>СОУЭ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для принятия</w:t>
            </w:r>
            <w:r>
              <w:rPr>
                <w:sz w:val="20"/>
                <w:szCs w:val="20"/>
              </w:rPr>
              <w:br/>
              <w:t>в эксплуатацию.</w:t>
            </w:r>
          </w:p>
          <w:p w14:paraId="47F16C2C" w14:textId="77777777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1.3.3. </w:t>
            </w:r>
            <w:r w:rsidRPr="00763CA2">
              <w:rPr>
                <w:sz w:val="20"/>
                <w:szCs w:val="20"/>
              </w:rPr>
              <w:t>Заказчик обязан:</w:t>
            </w:r>
          </w:p>
          <w:p w14:paraId="13CFA356" w14:textId="373BCD61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проверить качество и соответствие выполненных работ по дооснащению </w:t>
            </w:r>
            <w:r>
              <w:rPr>
                <w:sz w:val="20"/>
                <w:szCs w:val="20"/>
              </w:rPr>
              <w:t>СОУЭ</w:t>
            </w:r>
            <w:r w:rsidRPr="00763CA2">
              <w:rPr>
                <w:sz w:val="20"/>
                <w:szCs w:val="20"/>
              </w:rPr>
              <w:t xml:space="preserve"> на соответствие техническому заданию, рабочей и сметной документации.</w:t>
            </w:r>
          </w:p>
          <w:p w14:paraId="2949B7EA" w14:textId="42986231" w:rsidR="007E06D3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- в случаи отсутствия замечан</w:t>
            </w:r>
            <w:r>
              <w:rPr>
                <w:sz w:val="20"/>
                <w:szCs w:val="20"/>
              </w:rPr>
              <w:t>ий к качеству выполненных работ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дооснащению </w:t>
            </w:r>
            <w:r>
              <w:rPr>
                <w:sz w:val="20"/>
                <w:szCs w:val="20"/>
              </w:rPr>
              <w:t>СОУЭ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принять технические средства </w:t>
            </w:r>
            <w:r>
              <w:rPr>
                <w:sz w:val="20"/>
                <w:szCs w:val="20"/>
              </w:rPr>
              <w:t>СОУЭ</w:t>
            </w:r>
            <w:r w:rsidRPr="00763CA2">
              <w:rPr>
                <w:sz w:val="20"/>
                <w:szCs w:val="20"/>
              </w:rPr>
              <w:t xml:space="preserve"> </w:t>
            </w:r>
            <w:r w:rsidR="00FD1CA6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эксплуатацию.</w:t>
            </w:r>
          </w:p>
        </w:tc>
      </w:tr>
      <w:tr w:rsidR="007E06D3" w14:paraId="7548AF89" w14:textId="77777777" w:rsidTr="007E06D3">
        <w:tc>
          <w:tcPr>
            <w:tcW w:w="704" w:type="dxa"/>
            <w:vAlign w:val="center"/>
          </w:tcPr>
          <w:p w14:paraId="61013E7F" w14:textId="70D51534" w:rsidR="007E06D3" w:rsidRDefault="007E06D3" w:rsidP="00D92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126" w:type="dxa"/>
            <w:vAlign w:val="center"/>
          </w:tcPr>
          <w:p w14:paraId="07C769C7" w14:textId="30E29E04" w:rsidR="007E06D3" w:rsidRPr="004906FC" w:rsidRDefault="007E06D3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16" w:name="ПереченьОтчДокТЗ"/>
            <w:bookmarkStart w:id="17" w:name="_Toc208404389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Перечень отчетных документов при подготовке технического задания на монтаж</w:t>
            </w:r>
            <w:bookmarkEnd w:id="16"/>
            <w:bookmarkEnd w:id="17"/>
          </w:p>
        </w:tc>
        <w:tc>
          <w:tcPr>
            <w:tcW w:w="6804" w:type="dxa"/>
          </w:tcPr>
          <w:p w14:paraId="084ABF3C" w14:textId="77777777" w:rsidR="007E06D3" w:rsidRPr="00CD19AA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По факту выполнения </w:t>
            </w:r>
            <w:r>
              <w:rPr>
                <w:sz w:val="20"/>
                <w:szCs w:val="20"/>
              </w:rPr>
              <w:t>работ Подрядчик предоставляет Заказчику следующую документацию</w:t>
            </w:r>
            <w:r w:rsidRPr="00CD19AA">
              <w:rPr>
                <w:sz w:val="20"/>
                <w:szCs w:val="20"/>
              </w:rPr>
              <w:t>:</w:t>
            </w:r>
          </w:p>
          <w:p w14:paraId="369721CC" w14:textId="77777777" w:rsidR="007E06D3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Производственная документация в составе:</w:t>
            </w:r>
          </w:p>
          <w:p w14:paraId="5EF86BC2" w14:textId="77777777" w:rsidR="007E06D3" w:rsidRPr="00D814FA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D814FA">
              <w:rPr>
                <w:sz w:val="20"/>
                <w:szCs w:val="20"/>
              </w:rPr>
              <w:t xml:space="preserve">кт </w:t>
            </w:r>
            <w:r>
              <w:rPr>
                <w:sz w:val="20"/>
                <w:szCs w:val="20"/>
              </w:rPr>
              <w:t xml:space="preserve">о </w:t>
            </w:r>
            <w:r w:rsidRPr="00D814FA">
              <w:rPr>
                <w:sz w:val="20"/>
                <w:szCs w:val="20"/>
              </w:rPr>
              <w:t>строительной готовн</w:t>
            </w:r>
            <w:r>
              <w:rPr>
                <w:sz w:val="20"/>
                <w:szCs w:val="20"/>
              </w:rPr>
              <w:t>ости объекта к проведению работ</w:t>
            </w:r>
            <w:r w:rsidRPr="00D814FA">
              <w:rPr>
                <w:sz w:val="20"/>
                <w:szCs w:val="20"/>
              </w:rPr>
              <w:t>;</w:t>
            </w:r>
          </w:p>
          <w:p w14:paraId="7B4ACF22" w14:textId="77777777"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 комплексного опробования;</w:t>
            </w:r>
          </w:p>
          <w:p w14:paraId="7FF94D80" w14:textId="77777777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проведения входного контроля оборудования;</w:t>
            </w:r>
          </w:p>
          <w:p w14:paraId="1A1F14F9" w14:textId="77777777"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монтажных работ;</w:t>
            </w:r>
          </w:p>
          <w:p w14:paraId="35745678" w14:textId="77777777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измерения сопротивления изоляции шлейфов</w:t>
            </w:r>
            <w:r>
              <w:rPr>
                <w:sz w:val="20"/>
                <w:szCs w:val="20"/>
              </w:rPr>
              <w:t xml:space="preserve"> электропроводок</w:t>
            </w:r>
            <w:r w:rsidRPr="00763CA2">
              <w:rPr>
                <w:sz w:val="20"/>
                <w:szCs w:val="20"/>
              </w:rPr>
              <w:t>;</w:t>
            </w:r>
          </w:p>
          <w:p w14:paraId="4B261468" w14:textId="77777777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Акты на скрытые работы;</w:t>
            </w:r>
          </w:p>
          <w:p w14:paraId="0EE9B951" w14:textId="77777777"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Программа проведения пусконаладочных работ;</w:t>
            </w:r>
          </w:p>
          <w:p w14:paraId="3777229B" w14:textId="77777777"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пусконаладочных работ;</w:t>
            </w:r>
          </w:p>
          <w:p w14:paraId="70776767" w14:textId="77777777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смонтированного оборудования;</w:t>
            </w:r>
          </w:p>
          <w:p w14:paraId="2FC6C51E" w14:textId="3465ECB5"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приемки технических средств в эксплуатацию;</w:t>
            </w:r>
          </w:p>
          <w:p w14:paraId="4536B6DE" w14:textId="72251B41" w:rsidR="00C4043D" w:rsidRPr="00763CA2" w:rsidRDefault="00C4043D" w:rsidP="007E06D3">
            <w:pPr>
              <w:jc w:val="both"/>
              <w:rPr>
                <w:sz w:val="20"/>
                <w:szCs w:val="20"/>
              </w:rPr>
            </w:pPr>
            <w:r w:rsidRPr="00C4043D">
              <w:rPr>
                <w:sz w:val="20"/>
                <w:szCs w:val="20"/>
              </w:rPr>
              <w:t>- Карты программирования;</w:t>
            </w:r>
          </w:p>
          <w:p w14:paraId="7784DC8C" w14:textId="77777777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шлейфов;</w:t>
            </w:r>
          </w:p>
          <w:p w14:paraId="3F0DE018" w14:textId="77777777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Общий журнал</w:t>
            </w:r>
            <w:r>
              <w:rPr>
                <w:sz w:val="20"/>
                <w:szCs w:val="20"/>
              </w:rPr>
              <w:t xml:space="preserve"> производства</w:t>
            </w:r>
            <w:r w:rsidRPr="00763CA2">
              <w:rPr>
                <w:sz w:val="20"/>
                <w:szCs w:val="20"/>
              </w:rPr>
              <w:t xml:space="preserve"> работ;</w:t>
            </w:r>
          </w:p>
          <w:p w14:paraId="125ACEAA" w14:textId="5D560D39"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Инструкци</w:t>
            </w:r>
            <w:r>
              <w:rPr>
                <w:sz w:val="20"/>
                <w:szCs w:val="20"/>
              </w:rPr>
              <w:t>и</w:t>
            </w:r>
            <w:r w:rsidRPr="00763CA2">
              <w:rPr>
                <w:sz w:val="20"/>
                <w:szCs w:val="20"/>
              </w:rPr>
              <w:t xml:space="preserve"> по эксплуатации</w:t>
            </w:r>
            <w:r w:rsidRPr="004624F2">
              <w:rPr>
                <w:sz w:val="20"/>
                <w:szCs w:val="20"/>
              </w:rPr>
              <w:t>;</w:t>
            </w:r>
          </w:p>
          <w:p w14:paraId="40B71059" w14:textId="77777777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Техническая документация в составе:</w:t>
            </w:r>
          </w:p>
          <w:p w14:paraId="49FAEFD6" w14:textId="1271BCEF"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Сертификаты соответствия </w:t>
            </w:r>
            <w:r>
              <w:rPr>
                <w:sz w:val="20"/>
                <w:szCs w:val="20"/>
              </w:rPr>
              <w:t>на сертифицируемое оборудование</w:t>
            </w:r>
            <w:r w:rsidR="000F633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кабельные изделия;</w:t>
            </w:r>
          </w:p>
          <w:p w14:paraId="0831B064" w14:textId="3ACFC5DA"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Паспорта с отметкой о проведении входного контроля и гарантийные талоны на весь товар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4286A203" w14:textId="77777777" w:rsidR="006256DF" w:rsidRDefault="006256DF">
      <w:pPr>
        <w:rPr>
          <w:sz w:val="20"/>
          <w:szCs w:val="20"/>
        </w:rPr>
        <w:sectPr w:rsidR="006256DF" w:rsidSect="00631700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bookmarkStart w:id="18" w:name="ТребОформл"/>
    <w:p w14:paraId="0B692251" w14:textId="1F2ACC11" w:rsidR="00780CA9" w:rsidRPr="00040D6B" w:rsidRDefault="00D56D4B" w:rsidP="004906FC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fldChar w:fldCharType="begin"/>
      </w:r>
      <w:r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separate"/>
      </w:r>
      <w:bookmarkStart w:id="19" w:name="_Toc208404390"/>
      <w:r w:rsidR="006256DF"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2. Требования к оформлению проектной/рабочей документации</w:t>
      </w:r>
      <w:bookmarkEnd w:id="18"/>
      <w:r w:rsidR="006256DF"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.</w:t>
      </w:r>
      <w:bookmarkEnd w:id="19"/>
      <w:r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end"/>
      </w:r>
    </w:p>
    <w:p w14:paraId="47E37BF2" w14:textId="77777777" w:rsidR="004906FC" w:rsidRPr="004906FC" w:rsidRDefault="004906FC" w:rsidP="004906FC"/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101"/>
        <w:gridCol w:w="6703"/>
      </w:tblGrid>
      <w:tr w:rsidR="006256DF" w14:paraId="0E847547" w14:textId="77777777" w:rsidTr="00A3110F">
        <w:tc>
          <w:tcPr>
            <w:tcW w:w="704" w:type="dxa"/>
            <w:vAlign w:val="center"/>
          </w:tcPr>
          <w:p w14:paraId="2B7F8459" w14:textId="4C152D1E" w:rsidR="006256DF" w:rsidRPr="006256DF" w:rsidRDefault="006256DF" w:rsidP="006256DF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5605194E" w14:textId="6EE2F823" w:rsidR="006256DF" w:rsidRPr="006256DF" w:rsidRDefault="006256DF" w:rsidP="006256DF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gridSpan w:val="2"/>
            <w:vAlign w:val="center"/>
          </w:tcPr>
          <w:p w14:paraId="1CA8B069" w14:textId="2BB95D80" w:rsidR="006256DF" w:rsidRPr="006256DF" w:rsidRDefault="006256DF" w:rsidP="006256DF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6256DF" w14:paraId="12ABFAD7" w14:textId="77777777" w:rsidTr="00A3110F">
        <w:tc>
          <w:tcPr>
            <w:tcW w:w="704" w:type="dxa"/>
            <w:vAlign w:val="center"/>
          </w:tcPr>
          <w:p w14:paraId="758B754D" w14:textId="0144CC66" w:rsidR="006256DF" w:rsidRPr="006256DF" w:rsidRDefault="006256DF" w:rsidP="006256D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14:paraId="021FF214" w14:textId="476210D0" w:rsidR="006256DF" w:rsidRPr="006256DF" w:rsidRDefault="006256DF" w:rsidP="006256D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gridSpan w:val="2"/>
            <w:vAlign w:val="center"/>
          </w:tcPr>
          <w:p w14:paraId="1E969A59" w14:textId="182BD867" w:rsidR="006256DF" w:rsidRPr="006256DF" w:rsidRDefault="006256DF" w:rsidP="006256D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6256DF" w14:paraId="3E4A75E2" w14:textId="77777777" w:rsidTr="00A3110F">
        <w:tc>
          <w:tcPr>
            <w:tcW w:w="704" w:type="dxa"/>
            <w:vAlign w:val="center"/>
          </w:tcPr>
          <w:p w14:paraId="021CEBC7" w14:textId="67C55512" w:rsidR="006256DF" w:rsidRDefault="006256DF" w:rsidP="00625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126" w:type="dxa"/>
            <w:vAlign w:val="center"/>
          </w:tcPr>
          <w:p w14:paraId="2A8DE48C" w14:textId="725C2359" w:rsidR="006256DF" w:rsidRPr="004906FC" w:rsidRDefault="006256DF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20" w:name="ТребОбслОБ"/>
            <w:bookmarkStart w:id="21" w:name="_Toc208404391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к обследованию объекта</w:t>
            </w:r>
            <w:bookmarkEnd w:id="20"/>
            <w:bookmarkEnd w:id="21"/>
          </w:p>
        </w:tc>
        <w:tc>
          <w:tcPr>
            <w:tcW w:w="6804" w:type="dxa"/>
            <w:gridSpan w:val="2"/>
          </w:tcPr>
          <w:p w14:paraId="0D949DB3" w14:textId="77777777" w:rsidR="00A3110F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</w:t>
            </w:r>
            <w:r w:rsidRPr="00601A3F">
              <w:rPr>
                <w:sz w:val="20"/>
                <w:szCs w:val="20"/>
              </w:rPr>
              <w:t>:</w:t>
            </w:r>
          </w:p>
          <w:p w14:paraId="1972A5AF" w14:textId="77777777"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общая характеристика здания(</w:t>
            </w:r>
            <w:proofErr w:type="spellStart"/>
            <w:r w:rsidRPr="00763CA2">
              <w:rPr>
                <w:sz w:val="20"/>
                <w:szCs w:val="20"/>
              </w:rPr>
              <w:t>ий</w:t>
            </w:r>
            <w:proofErr w:type="spellEnd"/>
            <w:r w:rsidRPr="00763CA2">
              <w:rPr>
                <w:sz w:val="20"/>
                <w:szCs w:val="20"/>
              </w:rPr>
              <w:t>),</w:t>
            </w:r>
            <w:r w:rsidRPr="00763CA2">
              <w:rPr>
                <w:b/>
                <w:color w:val="538135" w:themeColor="accent6" w:themeShade="BF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помещений 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 или сооружений(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5E4AF341" w14:textId="1BACB401"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характеристика строительных конструкций, </w:t>
            </w:r>
            <w:r w:rsidRPr="00763CA2">
              <w:rPr>
                <w:color w:val="000000" w:themeColor="text1"/>
                <w:sz w:val="20"/>
                <w:szCs w:val="20"/>
              </w:rPr>
              <w:t>конструктивное</w:t>
            </w:r>
            <w:r w:rsidR="007656C0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и объёмно-планировочн</w:t>
            </w:r>
            <w:r>
              <w:rPr>
                <w:color w:val="000000" w:themeColor="text1"/>
                <w:sz w:val="20"/>
                <w:szCs w:val="20"/>
              </w:rPr>
              <w:t>ых решение помещений, зданий,</w:t>
            </w:r>
            <w:r w:rsidRPr="006575C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сооружений</w:t>
            </w:r>
            <w:r w:rsidR="007656C0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и </w:t>
            </w:r>
            <w:r w:rsidRPr="007E1759">
              <w:rPr>
                <w:color w:val="000000" w:themeColor="text1"/>
                <w:sz w:val="20"/>
                <w:szCs w:val="20"/>
              </w:rPr>
              <w:t>стоянок автомобилей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с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 xml:space="preserve"> информацией о функциональном назначении помещений, расположении пожарных отсеков, частей зданий</w:t>
            </w:r>
            <w:r w:rsidR="007656C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или помещений, выделенных противопожарными преградами (</w:t>
            </w:r>
            <w:r w:rsidRPr="007E1759">
              <w:rPr>
                <w:bCs/>
                <w:color w:val="000000" w:themeColor="text1"/>
                <w:sz w:val="20"/>
                <w:szCs w:val="20"/>
              </w:rPr>
              <w:t>СП 4.13130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)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подвалов, подполья, а также цокольных и технических этажей</w:t>
            </w:r>
            <w:r w:rsidRPr="00763CA2">
              <w:rPr>
                <w:sz w:val="20"/>
                <w:szCs w:val="20"/>
              </w:rPr>
              <w:t>, класс функциональной пожарной опасности</w:t>
            </w:r>
            <w:r>
              <w:rPr>
                <w:sz w:val="20"/>
                <w:szCs w:val="20"/>
              </w:rPr>
              <w:t xml:space="preserve">, </w:t>
            </w:r>
            <w:r w:rsidRPr="004B0481">
              <w:rPr>
                <w:sz w:val="20"/>
                <w:szCs w:val="20"/>
              </w:rPr>
              <w:t xml:space="preserve">категория электроснабжения объекта (по ПУЭ), наличие инженерных (ТСБ) систем требующих управления, </w:t>
            </w:r>
            <w:r w:rsidRPr="00763CA2">
              <w:rPr>
                <w:sz w:val="20"/>
                <w:szCs w:val="20"/>
              </w:rPr>
              <w:t>и т.п.;</w:t>
            </w:r>
          </w:p>
          <w:p w14:paraId="7C62E5CB" w14:textId="1242DFBD"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помещение пожарного поста </w:t>
            </w:r>
            <w:r w:rsidR="007656C0">
              <w:rPr>
                <w:color w:val="000000" w:themeColor="text1"/>
                <w:sz w:val="20"/>
                <w:szCs w:val="20"/>
              </w:rPr>
              <w:t>должно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соответств</w:t>
            </w:r>
            <w:r w:rsidR="007656C0">
              <w:rPr>
                <w:color w:val="000000" w:themeColor="text1"/>
                <w:sz w:val="20"/>
                <w:szCs w:val="20"/>
              </w:rPr>
              <w:t xml:space="preserve">овать </w:t>
            </w:r>
            <w:r w:rsidRPr="00763CA2">
              <w:rPr>
                <w:color w:val="000000" w:themeColor="text1"/>
                <w:sz w:val="20"/>
                <w:szCs w:val="20"/>
              </w:rPr>
              <w:t>СП 484.1311500.20</w:t>
            </w:r>
            <w:r>
              <w:rPr>
                <w:color w:val="000000" w:themeColor="text1"/>
                <w:sz w:val="20"/>
                <w:szCs w:val="20"/>
              </w:rPr>
              <w:t>20</w:t>
            </w:r>
            <w:r w:rsidR="007656C0"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79168D23" w14:textId="77777777" w:rsidR="00A3110F" w:rsidRPr="00763CA2" w:rsidRDefault="00A3110F" w:rsidP="00587ADD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основные характеристики каналов передачи информации;</w:t>
            </w:r>
          </w:p>
          <w:p w14:paraId="7131633C" w14:textId="004C8239"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подсистем </w:t>
            </w:r>
            <w:r w:rsidR="00C14706">
              <w:rPr>
                <w:sz w:val="20"/>
                <w:szCs w:val="20"/>
              </w:rPr>
              <w:t>СОУЭ</w:t>
            </w:r>
            <w:r w:rsidRPr="00763CA2">
              <w:rPr>
                <w:sz w:val="20"/>
                <w:szCs w:val="20"/>
              </w:rPr>
              <w:t>, подлежащих демонтажу с приложением документов, обосновывающих демонтаж и определяющих объем демонтажа;</w:t>
            </w:r>
          </w:p>
          <w:p w14:paraId="0EB8E7D1" w14:textId="4C6DB2E1" w:rsidR="00A3110F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на объекте действующей </w:t>
            </w:r>
            <w:r w:rsidR="00C14706">
              <w:rPr>
                <w:sz w:val="20"/>
                <w:szCs w:val="20"/>
              </w:rPr>
              <w:t>СОУЭ</w:t>
            </w:r>
            <w:r w:rsidRPr="00763CA2">
              <w:rPr>
                <w:sz w:val="20"/>
                <w:szCs w:val="20"/>
              </w:rPr>
              <w:t xml:space="preserve"> (в случае если оборудуется только часть здания);</w:t>
            </w:r>
          </w:p>
          <w:p w14:paraId="66A1E982" w14:textId="77777777" w:rsidR="00A3110F" w:rsidRPr="00464329" w:rsidRDefault="00A3110F" w:rsidP="00587ADD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- наличие на объекте смежных инженерных систем</w:t>
            </w:r>
            <w:r>
              <w:rPr>
                <w:sz w:val="20"/>
                <w:szCs w:val="20"/>
              </w:rPr>
              <w:t xml:space="preserve"> </w:t>
            </w:r>
            <w:r w:rsidRPr="00464329">
              <w:rPr>
                <w:sz w:val="20"/>
                <w:szCs w:val="20"/>
              </w:rPr>
              <w:t>(ТСБ) требующих управления;</w:t>
            </w:r>
          </w:p>
          <w:p w14:paraId="6C87FCFC" w14:textId="79F6C62C" w:rsidR="00A3110F" w:rsidRPr="00464329" w:rsidRDefault="00A3110F" w:rsidP="00587ADD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наличие рабочей документации на действующую </w:t>
            </w:r>
            <w:r w:rsidR="00C14706">
              <w:rPr>
                <w:sz w:val="20"/>
                <w:szCs w:val="20"/>
              </w:rPr>
              <w:t>СОУЭ</w:t>
            </w:r>
            <w:r w:rsidRPr="00464329">
              <w:rPr>
                <w:sz w:val="20"/>
                <w:szCs w:val="20"/>
              </w:rPr>
              <w:t xml:space="preserve"> и смежные инженерные (ТСБ) системы;</w:t>
            </w:r>
          </w:p>
          <w:p w14:paraId="38014ACE" w14:textId="2E45A1D9" w:rsidR="00A3110F" w:rsidRPr="00464329" w:rsidRDefault="00A3110F" w:rsidP="00587ADD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сбор установочных данных для выбора наиболее оптимального варианта сопряжения действующей </w:t>
            </w:r>
            <w:r w:rsidR="00C14706">
              <w:rPr>
                <w:sz w:val="20"/>
                <w:szCs w:val="20"/>
              </w:rPr>
              <w:t>СОУЭ</w:t>
            </w:r>
            <w:r w:rsidRPr="00464329">
              <w:rPr>
                <w:sz w:val="20"/>
                <w:szCs w:val="20"/>
              </w:rPr>
              <w:t xml:space="preserve"> с проектируемой </w:t>
            </w:r>
            <w:r w:rsidR="00C14706">
              <w:rPr>
                <w:sz w:val="20"/>
                <w:szCs w:val="20"/>
              </w:rPr>
              <w:t>СОУЭ</w:t>
            </w:r>
            <w:r w:rsidRPr="00464329">
              <w:rPr>
                <w:sz w:val="20"/>
                <w:szCs w:val="20"/>
              </w:rPr>
              <w:t>;</w:t>
            </w:r>
          </w:p>
          <w:p w14:paraId="249F9309" w14:textId="77777777" w:rsidR="00A3110F" w:rsidRPr="00464329" w:rsidRDefault="00A3110F" w:rsidP="00587ADD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наличие предписаний контрольных и надзорных органов (копии </w:t>
            </w:r>
            <w:r w:rsidRPr="00464329">
              <w:rPr>
                <w:sz w:val="20"/>
                <w:szCs w:val="20"/>
              </w:rPr>
              <w:br/>
              <w:t>в части касающейся прилагаются к акту обследования);</w:t>
            </w:r>
          </w:p>
          <w:p w14:paraId="18D87DB7" w14:textId="77777777"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наличие </w:t>
            </w:r>
            <w:r w:rsidRPr="00464329">
              <w:rPr>
                <w:bCs/>
                <w:color w:val="000000" w:themeColor="text1"/>
                <w:sz w:val="20"/>
                <w:szCs w:val="20"/>
              </w:rPr>
              <w:t>архитектурно-строительных чертежей, содержащих разрезы, экспликации</w:t>
            </w:r>
            <w:r w:rsidRPr="00CE3FBA">
              <w:rPr>
                <w:bCs/>
                <w:color w:val="000000" w:themeColor="text1"/>
                <w:sz w:val="20"/>
                <w:szCs w:val="20"/>
              </w:rPr>
              <w:t xml:space="preserve"> помещений с указанием пожарной опасности</w:t>
            </w:r>
            <w:r>
              <w:rPr>
                <w:bCs/>
                <w:color w:val="000000" w:themeColor="text1"/>
                <w:sz w:val="20"/>
                <w:szCs w:val="20"/>
              </w:rPr>
              <w:t>.</w:t>
            </w:r>
          </w:p>
          <w:p w14:paraId="445B86DC" w14:textId="77777777" w:rsidR="00A3110F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</w:t>
            </w:r>
            <w:r w:rsidRPr="00763CA2">
              <w:rPr>
                <w:sz w:val="20"/>
                <w:szCs w:val="20"/>
              </w:rPr>
              <w:t>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</w:t>
            </w:r>
            <w:r>
              <w:rPr>
                <w:sz w:val="20"/>
                <w:szCs w:val="20"/>
              </w:rPr>
              <w:t xml:space="preserve"> Один экземпляр акта передается Подрядчику под подпись.</w:t>
            </w:r>
          </w:p>
          <w:p w14:paraId="0651744D" w14:textId="77777777"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2.1.3. Заказчик должен предоставить разработчику </w:t>
            </w:r>
            <w:r>
              <w:rPr>
                <w:sz w:val="20"/>
                <w:szCs w:val="20"/>
              </w:rPr>
              <w:t xml:space="preserve">задание </w:t>
            </w:r>
            <w:r>
              <w:rPr>
                <w:sz w:val="20"/>
                <w:szCs w:val="20"/>
              </w:rPr>
              <w:br/>
              <w:t>на проектирование.</w:t>
            </w:r>
          </w:p>
          <w:p w14:paraId="20858BA1" w14:textId="0D7AFC92" w:rsidR="006256DF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 </w:t>
            </w:r>
            <w:r w:rsidRPr="00763CA2">
              <w:rPr>
                <w:sz w:val="20"/>
                <w:szCs w:val="20"/>
              </w:rPr>
              <w:t xml:space="preserve">Обязательства по предоставлению документов для сбора исходных данных лежат на уполномоченном представителе объекта, подлежащего оснащению </w:t>
            </w:r>
            <w:r w:rsidR="00C14706">
              <w:rPr>
                <w:sz w:val="20"/>
                <w:szCs w:val="20"/>
              </w:rPr>
              <w:t>СОУЭ</w:t>
            </w:r>
            <w:r w:rsidRPr="00763CA2">
              <w:rPr>
                <w:sz w:val="20"/>
                <w:szCs w:val="20"/>
              </w:rPr>
              <w:t xml:space="preserve">. </w:t>
            </w:r>
            <w:r w:rsidRPr="002A72E7">
              <w:rPr>
                <w:sz w:val="20"/>
                <w:szCs w:val="20"/>
              </w:rPr>
              <w:t>Акт должен быть утвержден руководителем объекта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и прикладываться отдельным файлом к рабочей документации, при её согласовании с ГМЦ</w:t>
            </w:r>
            <w:r w:rsidRPr="00763CA2">
              <w:rPr>
                <w:sz w:val="20"/>
                <w:szCs w:val="20"/>
              </w:rPr>
              <w:t>.</w:t>
            </w:r>
          </w:p>
        </w:tc>
      </w:tr>
      <w:tr w:rsidR="006256DF" w14:paraId="3901BE24" w14:textId="77777777" w:rsidTr="00A3110F">
        <w:tc>
          <w:tcPr>
            <w:tcW w:w="704" w:type="dxa"/>
            <w:vAlign w:val="center"/>
          </w:tcPr>
          <w:p w14:paraId="2A9CA21B" w14:textId="46E36D07" w:rsidR="006256DF" w:rsidRDefault="006256DF" w:rsidP="00625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2126" w:type="dxa"/>
            <w:vAlign w:val="center"/>
          </w:tcPr>
          <w:p w14:paraId="5603B35C" w14:textId="2BD9F8C3" w:rsidR="006256DF" w:rsidRPr="004906FC" w:rsidRDefault="006256DF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22" w:name="ОбщТребДок"/>
            <w:bookmarkStart w:id="23" w:name="_Toc208404392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 к документации</w:t>
            </w:r>
            <w:bookmarkEnd w:id="22"/>
            <w:bookmarkEnd w:id="23"/>
          </w:p>
        </w:tc>
        <w:tc>
          <w:tcPr>
            <w:tcW w:w="6804" w:type="dxa"/>
            <w:gridSpan w:val="2"/>
          </w:tcPr>
          <w:p w14:paraId="30720C1E" w14:textId="77777777" w:rsidR="006256DF" w:rsidRPr="000B38B9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 Рабочая д</w:t>
            </w:r>
            <w:r w:rsidRPr="000B38B9">
              <w:rPr>
                <w:sz w:val="20"/>
                <w:szCs w:val="20"/>
              </w:rPr>
              <w:t>окументация должна быть оформлена в соответствии:</w:t>
            </w:r>
          </w:p>
          <w:p w14:paraId="2247AF92" w14:textId="77777777" w:rsidR="006256DF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Постановление Прав</w:t>
            </w:r>
            <w:r>
              <w:rPr>
                <w:sz w:val="20"/>
                <w:szCs w:val="20"/>
              </w:rPr>
              <w:t>ительства РФ от 16.02.2008 № 87 (с учетом ст.49 ГК РФ)</w:t>
            </w:r>
            <w:r w:rsidRPr="0070114C">
              <w:rPr>
                <w:sz w:val="20"/>
                <w:szCs w:val="20"/>
              </w:rPr>
              <w:t>;</w:t>
            </w:r>
          </w:p>
          <w:p w14:paraId="33273142" w14:textId="77777777" w:rsidR="006256DF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Р 21.101-2020</w:t>
            </w:r>
            <w:r w:rsidRPr="0070114C">
              <w:rPr>
                <w:sz w:val="20"/>
                <w:szCs w:val="20"/>
              </w:rPr>
              <w:t>;</w:t>
            </w:r>
          </w:p>
          <w:p w14:paraId="019973D1" w14:textId="77777777" w:rsidR="006256DF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21.110-2013;</w:t>
            </w:r>
          </w:p>
          <w:p w14:paraId="76FCCD4C" w14:textId="3ECEE26B" w:rsidR="006256DF" w:rsidRPr="000B38B9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Р 5963</w:t>
            </w:r>
            <w:r w:rsidR="00553D04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-2021</w:t>
            </w:r>
            <w:r w:rsidRPr="0070114C">
              <w:rPr>
                <w:sz w:val="20"/>
                <w:szCs w:val="20"/>
              </w:rPr>
              <w:t>;</w:t>
            </w:r>
          </w:p>
          <w:p w14:paraId="5B5CDB8A" w14:textId="77777777" w:rsidR="006256DF" w:rsidRPr="0070114C" w:rsidRDefault="006256DF" w:rsidP="00587ADD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перечень используемой НТД при необходимости может быть расширен.</w:t>
            </w:r>
          </w:p>
          <w:p w14:paraId="145F16FA" w14:textId="6A49F15F" w:rsidR="006256DF" w:rsidRPr="000B38B9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 </w:t>
            </w:r>
            <w:r w:rsidRPr="000B38B9">
              <w:rPr>
                <w:sz w:val="20"/>
                <w:szCs w:val="20"/>
              </w:rPr>
              <w:t>Разработать рабочую документацию</w:t>
            </w:r>
            <w:r>
              <w:rPr>
                <w:sz w:val="20"/>
                <w:szCs w:val="20"/>
              </w:rPr>
              <w:t xml:space="preserve"> </w:t>
            </w:r>
            <w:r w:rsidR="001C2479" w:rsidRPr="001C2479">
              <w:rPr>
                <w:sz w:val="20"/>
                <w:szCs w:val="20"/>
              </w:rPr>
              <w:t xml:space="preserve">и сметный расчет </w:t>
            </w:r>
            <w:r>
              <w:rPr>
                <w:sz w:val="20"/>
                <w:szCs w:val="20"/>
              </w:rPr>
              <w:t>в формате (виде) утвержденном на момент проектирования</w:t>
            </w:r>
            <w:r w:rsidRPr="000B38B9">
              <w:rPr>
                <w:sz w:val="20"/>
                <w:szCs w:val="20"/>
              </w:rPr>
              <w:t>, включая разделы</w:t>
            </w:r>
            <w:r>
              <w:rPr>
                <w:sz w:val="20"/>
                <w:szCs w:val="20"/>
              </w:rPr>
              <w:t xml:space="preserve"> в </w:t>
            </w:r>
            <w:r w:rsidRPr="00660929">
              <w:rPr>
                <w:sz w:val="20"/>
                <w:szCs w:val="20"/>
              </w:rPr>
              <w:t xml:space="preserve">соответствии </w:t>
            </w:r>
            <w:r>
              <w:rPr>
                <w:sz w:val="20"/>
                <w:szCs w:val="20"/>
              </w:rPr>
              <w:br/>
              <w:t xml:space="preserve">с </w:t>
            </w:r>
            <w:r w:rsidRPr="0048743D">
              <w:rPr>
                <w:sz w:val="20"/>
                <w:szCs w:val="20"/>
              </w:rPr>
              <w:t>ГОСТ Р 21.101-2020 и</w:t>
            </w:r>
            <w:r>
              <w:t xml:space="preserve"> </w:t>
            </w:r>
            <w:r>
              <w:rPr>
                <w:sz w:val="20"/>
                <w:szCs w:val="20"/>
              </w:rPr>
              <w:t>«</w:t>
            </w:r>
            <w:r w:rsidR="00356DB9" w:rsidRPr="00356DB9">
              <w:rPr>
                <w:sz w:val="20"/>
                <w:szCs w:val="20"/>
              </w:rPr>
              <w:t>Требования к составу направляемых документов</w:t>
            </w:r>
            <w:r>
              <w:rPr>
                <w:sz w:val="20"/>
                <w:szCs w:val="20"/>
              </w:rPr>
              <w:t>»</w:t>
            </w:r>
            <w:r w:rsidR="00A1796B">
              <w:rPr>
                <w:sz w:val="20"/>
                <w:szCs w:val="20"/>
              </w:rPr>
              <w:t>.</w:t>
            </w:r>
          </w:p>
          <w:p w14:paraId="1F012022" w14:textId="77777777" w:rsidR="006256DF" w:rsidRPr="000C021A" w:rsidRDefault="006256DF" w:rsidP="00587ADD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2.2.3. Для предварительного согласования рабочей документации </w:t>
            </w:r>
            <w:r>
              <w:rPr>
                <w:sz w:val="20"/>
                <w:szCs w:val="20"/>
              </w:rPr>
              <w:br/>
              <w:t xml:space="preserve">в электронном виде Подрядчик предоставляет документацию на проверку </w:t>
            </w:r>
            <w:r>
              <w:rPr>
                <w:sz w:val="20"/>
                <w:szCs w:val="20"/>
              </w:rPr>
              <w:br/>
              <w:t xml:space="preserve">в формате </w:t>
            </w:r>
            <w:r>
              <w:rPr>
                <w:sz w:val="20"/>
                <w:szCs w:val="20"/>
                <w:lang w:val="en-US"/>
              </w:rPr>
              <w:t>PDF</w:t>
            </w:r>
            <w:r>
              <w:rPr>
                <w:sz w:val="20"/>
                <w:szCs w:val="20"/>
              </w:rPr>
              <w:t xml:space="preserve"> одним файлом.</w:t>
            </w:r>
          </w:p>
          <w:p w14:paraId="093A6B62" w14:textId="77777777" w:rsidR="006256DF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2.2.4. П</w:t>
            </w:r>
            <w:r w:rsidRPr="000B38B9">
              <w:rPr>
                <w:sz w:val="20"/>
                <w:szCs w:val="20"/>
              </w:rPr>
              <w:t xml:space="preserve">редоставить </w:t>
            </w:r>
            <w:r>
              <w:rPr>
                <w:sz w:val="20"/>
                <w:szCs w:val="20"/>
              </w:rPr>
              <w:t xml:space="preserve">Заказчику </w:t>
            </w:r>
            <w:r w:rsidRPr="000B38B9">
              <w:rPr>
                <w:sz w:val="20"/>
                <w:szCs w:val="20"/>
              </w:rPr>
              <w:t>рабоч</w:t>
            </w:r>
            <w:r>
              <w:rPr>
                <w:sz w:val="20"/>
                <w:szCs w:val="20"/>
              </w:rPr>
              <w:t>ую</w:t>
            </w:r>
            <w:r w:rsidRPr="000B38B9">
              <w:rPr>
                <w:sz w:val="20"/>
                <w:szCs w:val="20"/>
              </w:rPr>
              <w:t xml:space="preserve"> документаци</w:t>
            </w:r>
            <w:r>
              <w:rPr>
                <w:sz w:val="20"/>
                <w:szCs w:val="20"/>
              </w:rPr>
              <w:t>ю</w:t>
            </w:r>
            <w:r w:rsidRPr="000B38B9">
              <w:rPr>
                <w:sz w:val="20"/>
                <w:szCs w:val="20"/>
              </w:rPr>
              <w:t xml:space="preserve"> в электронном виде </w:t>
            </w:r>
            <w:r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>в формате</w:t>
            </w:r>
            <w:r>
              <w:rPr>
                <w:sz w:val="20"/>
                <w:szCs w:val="20"/>
              </w:rPr>
              <w:t xml:space="preserve"> совместимом с</w:t>
            </w:r>
            <w:r w:rsidRPr="000B38B9">
              <w:rPr>
                <w:sz w:val="20"/>
                <w:szCs w:val="20"/>
              </w:rPr>
              <w:t xml:space="preserve"> </w:t>
            </w:r>
            <w:proofErr w:type="spellStart"/>
            <w:r w:rsidRPr="000B38B9">
              <w:rPr>
                <w:sz w:val="20"/>
                <w:szCs w:val="20"/>
              </w:rPr>
              <w:t>doc</w:t>
            </w:r>
            <w:proofErr w:type="spellEnd"/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docx</w:t>
            </w:r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MicrosoftWord</w:t>
            </w:r>
            <w:proofErr w:type="spellEnd"/>
            <w:r w:rsidRPr="000B38B9">
              <w:rPr>
                <w:sz w:val="20"/>
                <w:szCs w:val="20"/>
              </w:rPr>
              <w:t xml:space="preserve">), чертежи и схемы </w:t>
            </w:r>
            <w:r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 xml:space="preserve">в формате </w:t>
            </w:r>
            <w:proofErr w:type="spellStart"/>
            <w:r w:rsidRPr="000B38B9">
              <w:rPr>
                <w:sz w:val="20"/>
                <w:szCs w:val="20"/>
              </w:rPr>
              <w:t>dwg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AutoCAD</w:t>
            </w:r>
            <w:proofErr w:type="spellEnd"/>
            <w:r w:rsidRPr="000B38B9">
              <w:rPr>
                <w:sz w:val="20"/>
                <w:szCs w:val="20"/>
              </w:rPr>
              <w:t>), а также один экземпляр в формате PDF.</w:t>
            </w:r>
          </w:p>
          <w:p w14:paraId="6704AA2F" w14:textId="21363677" w:rsidR="006256DF" w:rsidRDefault="006256DF" w:rsidP="00587ADD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2.2.5. Требования по составу рабочей документации в соответствии </w:t>
            </w:r>
            <w:r>
              <w:rPr>
                <w:sz w:val="20"/>
                <w:szCs w:val="20"/>
              </w:rPr>
              <w:br/>
            </w:r>
            <w:r w:rsidRPr="007E5E95">
              <w:rPr>
                <w:sz w:val="20"/>
                <w:szCs w:val="20"/>
              </w:rPr>
              <w:t>с ГОСТ Р 21.101-2020 приложены в разделе 3.</w:t>
            </w:r>
          </w:p>
        </w:tc>
      </w:tr>
      <w:tr w:rsidR="00A02678" w14:paraId="762680A1" w14:textId="77777777" w:rsidTr="00A02678">
        <w:tc>
          <w:tcPr>
            <w:tcW w:w="704" w:type="dxa"/>
            <w:vAlign w:val="center"/>
          </w:tcPr>
          <w:p w14:paraId="75E02D3E" w14:textId="3F7E3C5A" w:rsidR="00A02678" w:rsidRPr="00A02678" w:rsidRDefault="00A02678" w:rsidP="00A02678">
            <w:pPr>
              <w:jc w:val="center"/>
              <w:rPr>
                <w:b/>
              </w:rPr>
            </w:pPr>
            <w:r w:rsidRPr="00A02678">
              <w:rPr>
                <w:b/>
              </w:rPr>
              <w:lastRenderedPageBreak/>
              <w:t>1</w:t>
            </w:r>
          </w:p>
        </w:tc>
        <w:tc>
          <w:tcPr>
            <w:tcW w:w="2227" w:type="dxa"/>
            <w:gridSpan w:val="2"/>
            <w:vAlign w:val="center"/>
          </w:tcPr>
          <w:p w14:paraId="34349976" w14:textId="68DE0DED" w:rsidR="00A02678" w:rsidRPr="00A02678" w:rsidRDefault="00A02678" w:rsidP="00A02678">
            <w:pPr>
              <w:jc w:val="center"/>
              <w:rPr>
                <w:b/>
              </w:rPr>
            </w:pPr>
            <w:r w:rsidRPr="00A02678">
              <w:rPr>
                <w:b/>
              </w:rPr>
              <w:t>2</w:t>
            </w:r>
          </w:p>
        </w:tc>
        <w:tc>
          <w:tcPr>
            <w:tcW w:w="6703" w:type="dxa"/>
            <w:vAlign w:val="center"/>
          </w:tcPr>
          <w:p w14:paraId="60F01A1C" w14:textId="29C93702" w:rsidR="00A02678" w:rsidRPr="00A02678" w:rsidRDefault="00A02678" w:rsidP="00A02678">
            <w:pPr>
              <w:jc w:val="center"/>
              <w:rPr>
                <w:b/>
              </w:rPr>
            </w:pPr>
            <w:r w:rsidRPr="00A02678">
              <w:rPr>
                <w:b/>
              </w:rPr>
              <w:t>3</w:t>
            </w:r>
          </w:p>
        </w:tc>
      </w:tr>
      <w:tr w:rsidR="006256DF" w14:paraId="1D4A11F8" w14:textId="77777777" w:rsidTr="00A02678">
        <w:tc>
          <w:tcPr>
            <w:tcW w:w="704" w:type="dxa"/>
            <w:vAlign w:val="center"/>
          </w:tcPr>
          <w:p w14:paraId="3B53E6D5" w14:textId="0B638D38" w:rsidR="006256DF" w:rsidRDefault="006256DF" w:rsidP="00625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2227" w:type="dxa"/>
            <w:gridSpan w:val="2"/>
            <w:vAlign w:val="center"/>
          </w:tcPr>
          <w:p w14:paraId="1CCB4F06" w14:textId="18390677" w:rsidR="006256DF" w:rsidRPr="004906FC" w:rsidRDefault="006256DF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24" w:name="НормПрАкт"/>
            <w:bookmarkStart w:id="25" w:name="_Toc208404393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Нормативно правовые акты</w:t>
            </w:r>
            <w:r w:rsidR="00020D5A"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 регламентирующие документы</w:t>
            </w:r>
            <w:bookmarkEnd w:id="24"/>
            <w:bookmarkEnd w:id="25"/>
          </w:p>
        </w:tc>
        <w:tc>
          <w:tcPr>
            <w:tcW w:w="6703" w:type="dxa"/>
          </w:tcPr>
          <w:p w14:paraId="37678F96" w14:textId="1DD09953" w:rsidR="006256DF" w:rsidRPr="00452BF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Рабочая документация должна быть выполнена в соответствии</w:t>
            </w:r>
            <w:r w:rsidR="007656C0">
              <w:rPr>
                <w:sz w:val="20"/>
                <w:szCs w:val="20"/>
              </w:rPr>
              <w:t xml:space="preserve"> </w:t>
            </w:r>
            <w:r w:rsidR="00587ADD">
              <w:rPr>
                <w:sz w:val="20"/>
                <w:szCs w:val="20"/>
              </w:rPr>
              <w:br/>
            </w:r>
            <w:r w:rsidRPr="00452BFF">
              <w:rPr>
                <w:sz w:val="20"/>
                <w:szCs w:val="20"/>
              </w:rPr>
              <w:t>с действующими нормативно-правовыми актами, а также</w:t>
            </w:r>
            <w:r w:rsidR="007656C0">
              <w:rPr>
                <w:sz w:val="20"/>
                <w:szCs w:val="20"/>
              </w:rPr>
              <w:t xml:space="preserve"> </w:t>
            </w:r>
            <w:r w:rsidRPr="00452BFF">
              <w:rPr>
                <w:sz w:val="20"/>
                <w:szCs w:val="20"/>
              </w:rPr>
              <w:t>нормативно-техническими и регламентирующими документами:</w:t>
            </w:r>
          </w:p>
          <w:p w14:paraId="2B68C6E6" w14:textId="77777777" w:rsidR="00587ADD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- Федеральным законом от 22.07.2008 № 123-ФЗ «Технический регламент</w:t>
            </w:r>
            <w:r w:rsidR="007656C0">
              <w:rPr>
                <w:sz w:val="20"/>
                <w:szCs w:val="20"/>
              </w:rPr>
              <w:t xml:space="preserve"> </w:t>
            </w:r>
          </w:p>
          <w:p w14:paraId="1AFC4A55" w14:textId="4BFC5C2B" w:rsidR="006256DF" w:rsidRPr="00452BF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о требованиях пожарной безопасности»;</w:t>
            </w:r>
          </w:p>
          <w:p w14:paraId="52E5FD61" w14:textId="77777777" w:rsidR="00587ADD" w:rsidRDefault="007921B6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7921B6">
              <w:rPr>
                <w:sz w:val="20"/>
                <w:szCs w:val="20"/>
              </w:rPr>
              <w:t xml:space="preserve">- ГОСТ Р 59639-2021 «Системы оповещения и управления эвакуацией людей при пожаре. Руководство по проектированию, монтажу, техническому обслуживанию и ремонту. Методы испытаний </w:t>
            </w:r>
          </w:p>
          <w:p w14:paraId="33DE769B" w14:textId="77777777" w:rsidR="00587ADD" w:rsidRDefault="007921B6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7921B6">
              <w:rPr>
                <w:sz w:val="20"/>
                <w:szCs w:val="20"/>
              </w:rPr>
              <w:t xml:space="preserve">на работоспособность» (утвержден приказом Росстандарта от 24.08.2021 </w:t>
            </w:r>
          </w:p>
          <w:p w14:paraId="3F3F64DA" w14:textId="57F02C40" w:rsidR="006256DF" w:rsidRDefault="007921B6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7921B6">
              <w:rPr>
                <w:sz w:val="20"/>
                <w:szCs w:val="20"/>
              </w:rPr>
              <w:t>№ 792-ст);</w:t>
            </w:r>
          </w:p>
          <w:p w14:paraId="7E0CDEF3" w14:textId="53C5D5E5" w:rsidR="006256D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E1759">
              <w:rPr>
                <w:sz w:val="20"/>
                <w:szCs w:val="20"/>
              </w:rPr>
              <w:t xml:space="preserve">ГОСТ Р </w:t>
            </w:r>
            <w:r w:rsidRPr="009D5ED1">
              <w:rPr>
                <w:sz w:val="20"/>
                <w:szCs w:val="20"/>
              </w:rPr>
              <w:t>53316-2021</w:t>
            </w:r>
            <w:r w:rsidRPr="007E1759">
              <w:rPr>
                <w:sz w:val="20"/>
                <w:szCs w:val="20"/>
              </w:rPr>
              <w:t xml:space="preserve">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</w:t>
            </w:r>
            <w:r>
              <w:rPr>
                <w:sz w:val="20"/>
                <w:szCs w:val="20"/>
              </w:rPr>
              <w:t>;</w:t>
            </w:r>
          </w:p>
          <w:p w14:paraId="4ED215B9" w14:textId="77777777" w:rsidR="006256D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31565-2012</w:t>
            </w:r>
            <w:r w:rsidRPr="00763CA2">
              <w:rPr>
                <w:sz w:val="20"/>
                <w:szCs w:val="20"/>
              </w:rPr>
              <w:t xml:space="preserve">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6C984760" w14:textId="70696ACB" w:rsidR="006256D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</w:t>
            </w:r>
          </w:p>
          <w:p w14:paraId="1732EFC0" w14:textId="1283BAC8" w:rsidR="007921B6" w:rsidRPr="00452BFF" w:rsidRDefault="007921B6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7921B6">
              <w:rPr>
                <w:sz w:val="20"/>
                <w:szCs w:val="20"/>
              </w:rPr>
              <w:t xml:space="preserve">- СП 3.13130 «Свод правил. Системы противопожарной защиты. Система оповещения и управления эвакуацией людей при пожаре. </w:t>
            </w:r>
            <w:r w:rsidR="004140A4" w:rsidRPr="007921B6">
              <w:rPr>
                <w:sz w:val="20"/>
                <w:szCs w:val="20"/>
              </w:rPr>
              <w:t>Требования</w:t>
            </w:r>
            <w:r w:rsidRPr="007921B6">
              <w:rPr>
                <w:sz w:val="20"/>
                <w:szCs w:val="20"/>
              </w:rPr>
              <w:t xml:space="preserve"> пожарной безопасности» (утверждён и введён в действие приказом МЧС России от 25.03.2009 № 173);</w:t>
            </w:r>
          </w:p>
          <w:p w14:paraId="269C7426" w14:textId="6DB6C739" w:rsidR="006256DF" w:rsidRPr="00452BFF" w:rsidRDefault="006256DF" w:rsidP="006256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 xml:space="preserve">СП 12.13130.2009 «Свод правил. Определение категорий помещений, зданий и наружных установок по взрывопожарной и пожарной опасности», </w:t>
            </w:r>
            <w:r w:rsidR="00A1796B">
              <w:rPr>
                <w:sz w:val="20"/>
                <w:szCs w:val="20"/>
              </w:rPr>
              <w:br/>
            </w:r>
            <w:r w:rsidRPr="00452BFF">
              <w:rPr>
                <w:sz w:val="20"/>
                <w:szCs w:val="20"/>
              </w:rPr>
              <w:t>с Изменением № 1 (утвержденным и введенным в действие с 01.02.2011 года Приказом МЧС РФ от 09.12.2010 № 643);</w:t>
            </w:r>
          </w:p>
          <w:p w14:paraId="5B20ADB2" w14:textId="4F19ACAC" w:rsidR="006256DF" w:rsidRDefault="006256DF" w:rsidP="006256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</w:t>
            </w:r>
            <w:r w:rsidR="000F633C">
              <w:rPr>
                <w:sz w:val="20"/>
                <w:szCs w:val="20"/>
              </w:rPr>
              <w:t xml:space="preserve">м МЧС РФ </w:t>
            </w:r>
            <w:r w:rsidR="000F633C">
              <w:rPr>
                <w:sz w:val="20"/>
                <w:szCs w:val="20"/>
              </w:rPr>
              <w:br/>
              <w:t>от 06.04.2021 № 200);</w:t>
            </w:r>
          </w:p>
          <w:p w14:paraId="1EC69955" w14:textId="0867099F" w:rsidR="000F633C" w:rsidRPr="000F633C" w:rsidRDefault="000F633C" w:rsidP="000F633C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0F633C">
              <w:rPr>
                <w:sz w:val="20"/>
                <w:szCs w:val="20"/>
              </w:rPr>
              <w:t xml:space="preserve">- СП 52.13330.2016 «Свод правил. Естественное и искусственное освещение» (утвержден приказом Минстроя России от 07.11.2016 </w:t>
            </w:r>
            <w:r w:rsidR="00587ADD">
              <w:rPr>
                <w:sz w:val="20"/>
                <w:szCs w:val="20"/>
              </w:rPr>
              <w:br/>
            </w:r>
            <w:r w:rsidRPr="000F633C">
              <w:rPr>
                <w:sz w:val="20"/>
                <w:szCs w:val="20"/>
              </w:rPr>
              <w:t>№ 777/</w:t>
            </w:r>
            <w:proofErr w:type="spellStart"/>
            <w:r w:rsidRPr="000F633C">
              <w:rPr>
                <w:sz w:val="20"/>
                <w:szCs w:val="20"/>
              </w:rPr>
              <w:t>пр</w:t>
            </w:r>
            <w:proofErr w:type="spellEnd"/>
            <w:r w:rsidRPr="000F633C">
              <w:rPr>
                <w:sz w:val="20"/>
                <w:szCs w:val="20"/>
              </w:rPr>
              <w:t>);</w:t>
            </w:r>
          </w:p>
          <w:p w14:paraId="41771BF1" w14:textId="43F5164A" w:rsidR="000F633C" w:rsidRPr="00452BFF" w:rsidRDefault="000F633C" w:rsidP="000F633C">
            <w:pPr>
              <w:jc w:val="both"/>
              <w:rPr>
                <w:sz w:val="20"/>
                <w:szCs w:val="20"/>
              </w:rPr>
            </w:pPr>
            <w:r w:rsidRPr="000F633C">
              <w:rPr>
                <w:sz w:val="20"/>
                <w:szCs w:val="20"/>
              </w:rPr>
              <w:t>- СП 51.13330.2011 «Свод правил. Защита от шума» (утвержден приказом Минрегион России от 28.12.2010 №825);</w:t>
            </w:r>
          </w:p>
          <w:p w14:paraId="0FB461FB" w14:textId="77777777" w:rsidR="006256D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452BFF">
              <w:rPr>
                <w:sz w:val="20"/>
                <w:szCs w:val="20"/>
              </w:rPr>
              <w:t>пр</w:t>
            </w:r>
            <w:proofErr w:type="spellEnd"/>
            <w:r w:rsidRPr="00452BFF">
              <w:rPr>
                <w:sz w:val="20"/>
                <w:szCs w:val="20"/>
              </w:rPr>
              <w:t>);</w:t>
            </w:r>
          </w:p>
          <w:p w14:paraId="52486C8D" w14:textId="77777777" w:rsidR="006256D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A4D6D">
              <w:rPr>
                <w:sz w:val="20"/>
                <w:szCs w:val="20"/>
              </w:rPr>
              <w:t>РД 25.953-90 «Системы автоматические пожаротушения, пожарной, охранной и охранно-пожарной сигнализации. Обозначения условные графические элементов связи»</w:t>
            </w:r>
            <w:r>
              <w:rPr>
                <w:sz w:val="20"/>
                <w:szCs w:val="20"/>
              </w:rPr>
              <w:t>;</w:t>
            </w:r>
          </w:p>
          <w:p w14:paraId="3F7937D0" w14:textId="77777777" w:rsidR="006256DF" w:rsidRPr="00452BF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Правилами устройства электроустановок (утверждены приказом Минэнерго РФ от 08.07.2002 № 204);</w:t>
            </w:r>
          </w:p>
          <w:p w14:paraId="285EF131" w14:textId="77777777" w:rsidR="006256DF" w:rsidRPr="000E7646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E7646">
              <w:rPr>
                <w:sz w:val="20"/>
                <w:szCs w:val="20"/>
              </w:rPr>
              <w:t>Настоящими ТУ;</w:t>
            </w:r>
          </w:p>
          <w:p w14:paraId="5737D985" w14:textId="77777777" w:rsidR="00DC4234" w:rsidRDefault="006256DF" w:rsidP="006256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</w:t>
            </w:r>
            <w:r w:rsidR="00DC4234">
              <w:rPr>
                <w:sz w:val="20"/>
                <w:szCs w:val="20"/>
              </w:rPr>
              <w:t>;</w:t>
            </w:r>
          </w:p>
          <w:p w14:paraId="3EA36442" w14:textId="6728F3C6" w:rsidR="006256DF" w:rsidRDefault="00DC4234" w:rsidP="006256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115E">
              <w:rPr>
                <w:sz w:val="20"/>
                <w:szCs w:val="20"/>
              </w:rPr>
              <w:t xml:space="preserve">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  <w:r w:rsidR="00587ADD">
              <w:rPr>
                <w:sz w:val="20"/>
                <w:szCs w:val="20"/>
              </w:rPr>
              <w:br/>
            </w:r>
            <w:r w:rsidRPr="0042115E">
              <w:rPr>
                <w:sz w:val="20"/>
                <w:szCs w:val="20"/>
              </w:rPr>
              <w:t>на такие документы носит рекомендательный, информационный характер</w:t>
            </w:r>
            <w:r w:rsidR="006256DF" w:rsidRPr="00452BFF">
              <w:rPr>
                <w:sz w:val="20"/>
                <w:szCs w:val="20"/>
              </w:rPr>
              <w:t>.</w:t>
            </w:r>
          </w:p>
        </w:tc>
      </w:tr>
      <w:tr w:rsidR="006256DF" w14:paraId="21729A68" w14:textId="77777777" w:rsidTr="00A02678">
        <w:tc>
          <w:tcPr>
            <w:tcW w:w="704" w:type="dxa"/>
            <w:vAlign w:val="center"/>
          </w:tcPr>
          <w:p w14:paraId="7D7C6305" w14:textId="5539BC5A" w:rsidR="006256DF" w:rsidRDefault="006256DF" w:rsidP="00625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2227" w:type="dxa"/>
            <w:gridSpan w:val="2"/>
            <w:vAlign w:val="center"/>
          </w:tcPr>
          <w:p w14:paraId="27EFBF56" w14:textId="3E992F4E" w:rsidR="006256DF" w:rsidRPr="004906FC" w:rsidRDefault="006256DF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26" w:name="ДопНормТРеб"/>
            <w:bookmarkStart w:id="27" w:name="_Toc208404394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Дополнительные нормативные требования</w:t>
            </w:r>
            <w:bookmarkEnd w:id="26"/>
            <w:bookmarkEnd w:id="27"/>
          </w:p>
        </w:tc>
        <w:tc>
          <w:tcPr>
            <w:tcW w:w="6703" w:type="dxa"/>
          </w:tcPr>
          <w:p w14:paraId="11797F91" w14:textId="77777777" w:rsidR="006256DF" w:rsidRDefault="006256DF" w:rsidP="006256DF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2.4.1. </w:t>
            </w:r>
            <w:r w:rsidRPr="00911694">
              <w:rPr>
                <w:bCs/>
                <w:sz w:val="20"/>
                <w:szCs w:val="20"/>
              </w:rPr>
              <w:t>Срок действия технических условий – 3 (три) года.</w:t>
            </w:r>
          </w:p>
          <w:p w14:paraId="7D1F9006" w14:textId="1DA6B778" w:rsidR="006256DF" w:rsidRDefault="006256DF" w:rsidP="006256DF">
            <w:pPr>
              <w:pStyle w:val="a4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2.4.2. 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 xml:space="preserve">Согласно </w:t>
            </w:r>
            <w:r w:rsidR="00720DB4" w:rsidRPr="00720DB4">
              <w:rPr>
                <w:sz w:val="20"/>
                <w:szCs w:val="20"/>
              </w:rPr>
              <w:t>ГОСТ Р 59639-2021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>,</w:t>
            </w:r>
            <w:r w:rsidR="005E5574">
              <w:rPr>
                <w:color w:val="000000" w:themeColor="text1"/>
                <w:sz w:val="20"/>
                <w:szCs w:val="20"/>
              </w:rPr>
              <w:t xml:space="preserve"> 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 xml:space="preserve">в рабочей документации отразить обязанность администрации объекта иметь резервный запас </w:t>
            </w:r>
            <w:r w:rsidR="005E5574">
              <w:rPr>
                <w:color w:val="000000" w:themeColor="text1"/>
                <w:sz w:val="20"/>
                <w:szCs w:val="20"/>
              </w:rPr>
              <w:t>оборудования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 xml:space="preserve"> для замены неисправн</w:t>
            </w:r>
            <w:r w:rsidR="005E5574">
              <w:rPr>
                <w:color w:val="000000" w:themeColor="text1"/>
                <w:sz w:val="20"/>
                <w:szCs w:val="20"/>
              </w:rPr>
              <w:t>ого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 xml:space="preserve"> или выработавш</w:t>
            </w:r>
            <w:r w:rsidR="005E5574">
              <w:rPr>
                <w:color w:val="000000" w:themeColor="text1"/>
                <w:sz w:val="20"/>
                <w:szCs w:val="20"/>
              </w:rPr>
              <w:t>его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 xml:space="preserve"> свой ресурс</w:t>
            </w:r>
            <w:r w:rsidR="005E5574">
              <w:rPr>
                <w:color w:val="000000" w:themeColor="text1"/>
                <w:sz w:val="20"/>
                <w:szCs w:val="20"/>
              </w:rPr>
              <w:t xml:space="preserve"> оборудования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>.</w:t>
            </w:r>
          </w:p>
          <w:p w14:paraId="338C1E49" w14:textId="6B4911CE" w:rsidR="006256DF" w:rsidRPr="00452BFF" w:rsidRDefault="006256DF" w:rsidP="007656C0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2.4.3. </w:t>
            </w:r>
            <w:r w:rsidR="007656C0" w:rsidRPr="007656C0">
              <w:rPr>
                <w:sz w:val="20"/>
                <w:szCs w:val="20"/>
              </w:rPr>
              <w:t>При разработке рабочей документации предусмотреть использование оборудования включенного в единый реестр российской промышленной продукции (ПП РФ № 719).</w:t>
            </w:r>
          </w:p>
        </w:tc>
      </w:tr>
    </w:tbl>
    <w:p w14:paraId="20955C44" w14:textId="77777777" w:rsidR="00AE2C01" w:rsidRDefault="00AE2C01">
      <w:pPr>
        <w:rPr>
          <w:sz w:val="20"/>
          <w:szCs w:val="20"/>
        </w:rPr>
        <w:sectPr w:rsidR="00AE2C01" w:rsidSect="00C14706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bookmarkStart w:id="28" w:name="ТребСостДок"/>
    <w:p w14:paraId="5D818159" w14:textId="4D4E2B5E" w:rsidR="00AE2E96" w:rsidRPr="00BA5595" w:rsidRDefault="00D56D4B" w:rsidP="004906FC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fldChar w:fldCharType="begin"/>
      </w:r>
      <w:r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separate"/>
      </w:r>
      <w:bookmarkStart w:id="29" w:name="_Toc208404395"/>
      <w:r w:rsidR="001C2479"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3. Требования к составу направляемых документов</w:t>
      </w:r>
      <w:bookmarkEnd w:id="28"/>
      <w:r w:rsidR="001C2479"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.</w:t>
      </w:r>
      <w:bookmarkEnd w:id="29"/>
      <w:r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end"/>
      </w:r>
    </w:p>
    <w:p w14:paraId="52E95B36" w14:textId="018B9C3E" w:rsidR="001C2479" w:rsidRPr="00020D5A" w:rsidRDefault="00020D5A" w:rsidP="00EB7929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0" w:name="_Toc208404396"/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1C2479" w:rsidRPr="00020D5A">
        <w:rPr>
          <w:rFonts w:ascii="Times New Roman" w:hAnsi="Times New Roman" w:cs="Times New Roman"/>
          <w:color w:val="000000" w:themeColor="text1"/>
          <w:sz w:val="24"/>
          <w:szCs w:val="24"/>
        </w:rPr>
        <w:t>роектная/рабочая документация:</w:t>
      </w:r>
      <w:bookmarkEnd w:id="30"/>
    </w:p>
    <w:p w14:paraId="4C4C2539" w14:textId="77777777" w:rsidR="00AE2E96" w:rsidRDefault="00AE2E96" w:rsidP="00EB7929">
      <w:pPr>
        <w:pStyle w:val="a4"/>
        <w:numPr>
          <w:ilvl w:val="0"/>
          <w:numId w:val="2"/>
        </w:numPr>
        <w:ind w:left="851" w:hanging="425"/>
      </w:pPr>
      <w:r>
        <w:t>Обложка.</w:t>
      </w:r>
    </w:p>
    <w:p w14:paraId="203CD925" w14:textId="77777777" w:rsidR="00AE2E96" w:rsidRDefault="00AE2E96" w:rsidP="00EB7929">
      <w:pPr>
        <w:pStyle w:val="a4"/>
        <w:numPr>
          <w:ilvl w:val="0"/>
          <w:numId w:val="2"/>
        </w:numPr>
        <w:ind w:left="851" w:hanging="425"/>
      </w:pPr>
      <w:r>
        <w:t>Титульный лист.</w:t>
      </w:r>
    </w:p>
    <w:p w14:paraId="59632753" w14:textId="77777777" w:rsidR="00AE2E96" w:rsidRDefault="00AE2E96" w:rsidP="00EB7929">
      <w:pPr>
        <w:pStyle w:val="a4"/>
        <w:numPr>
          <w:ilvl w:val="0"/>
          <w:numId w:val="2"/>
        </w:numPr>
        <w:ind w:left="851" w:hanging="425"/>
      </w:pPr>
      <w:r>
        <w:t>Состав рабочей документации.</w:t>
      </w:r>
    </w:p>
    <w:p w14:paraId="4BE86E8C" w14:textId="77777777" w:rsidR="00AE2E96" w:rsidRDefault="00AE2E96" w:rsidP="00EB7929">
      <w:pPr>
        <w:pStyle w:val="a4"/>
        <w:numPr>
          <w:ilvl w:val="0"/>
          <w:numId w:val="2"/>
        </w:numPr>
        <w:ind w:left="851" w:hanging="425"/>
      </w:pPr>
      <w:r>
        <w:t>Общие данные:</w:t>
      </w:r>
    </w:p>
    <w:p w14:paraId="2EE5D112" w14:textId="77777777" w:rsidR="00AE2E96" w:rsidRPr="00CF0916" w:rsidRDefault="00AE2E96" w:rsidP="00EB7929">
      <w:pPr>
        <w:pStyle w:val="a4"/>
        <w:numPr>
          <w:ilvl w:val="1"/>
          <w:numId w:val="6"/>
        </w:numPr>
        <w:ind w:left="1560" w:hanging="709"/>
      </w:pPr>
      <w:r w:rsidRPr="00CF0916">
        <w:t>Общие положения.</w:t>
      </w:r>
    </w:p>
    <w:p w14:paraId="41925BB5" w14:textId="77777777" w:rsidR="00AE2E96" w:rsidRDefault="00AE2E96" w:rsidP="00EB7929">
      <w:pPr>
        <w:pStyle w:val="a4"/>
        <w:numPr>
          <w:ilvl w:val="1"/>
          <w:numId w:val="6"/>
        </w:numPr>
        <w:ind w:left="1560" w:hanging="709"/>
      </w:pPr>
      <w:r>
        <w:t>Ведомость ссылочных документов.</w:t>
      </w:r>
    </w:p>
    <w:p w14:paraId="26D50320" w14:textId="77777777" w:rsidR="00AE2E96" w:rsidRDefault="00AE2E96" w:rsidP="00EB7929">
      <w:pPr>
        <w:pStyle w:val="a4"/>
        <w:numPr>
          <w:ilvl w:val="1"/>
          <w:numId w:val="6"/>
        </w:numPr>
        <w:ind w:left="1560" w:hanging="709"/>
      </w:pPr>
      <w:r w:rsidRPr="00CF0916">
        <w:t>Ведомость рабочих чертежей.</w:t>
      </w:r>
    </w:p>
    <w:p w14:paraId="54E5AA55" w14:textId="77777777" w:rsidR="00AE2E96" w:rsidRPr="00CF0916" w:rsidRDefault="00AE2E96" w:rsidP="00EB7929">
      <w:pPr>
        <w:pStyle w:val="a4"/>
        <w:numPr>
          <w:ilvl w:val="1"/>
          <w:numId w:val="6"/>
        </w:numPr>
        <w:ind w:left="1560" w:hanging="709"/>
      </w:pPr>
      <w:r w:rsidRPr="00CF0916">
        <w:t xml:space="preserve">Основные показатели </w:t>
      </w:r>
      <w:r>
        <w:t>системы</w:t>
      </w:r>
      <w:r w:rsidRPr="00CF0916">
        <w:t>.</w:t>
      </w:r>
    </w:p>
    <w:p w14:paraId="09C45234" w14:textId="55B279CD" w:rsidR="00AE2E96" w:rsidRPr="00CF0916" w:rsidRDefault="00AE2E96" w:rsidP="00EB7929">
      <w:pPr>
        <w:pStyle w:val="a4"/>
        <w:numPr>
          <w:ilvl w:val="1"/>
          <w:numId w:val="6"/>
        </w:numPr>
        <w:ind w:left="851" w:firstLine="0"/>
        <w:jc w:val="both"/>
      </w:pPr>
      <w:r w:rsidRPr="00CF0916">
        <w:t>Краткая характеристика защищаемого объекта</w:t>
      </w:r>
      <w:r>
        <w:t xml:space="preserve">: назначение, </w:t>
      </w:r>
      <w:r w:rsidRPr="00E04838">
        <w:t>местонахождение</w:t>
      </w:r>
      <w:r>
        <w:t xml:space="preserve"> (</w:t>
      </w:r>
      <w:r w:rsidRPr="001C5C6C">
        <w:t>отдельно стоящее строение, в жилом доме и т.д.</w:t>
      </w:r>
      <w:r>
        <w:t>)</w:t>
      </w:r>
      <w:r w:rsidRPr="00E04838">
        <w:t xml:space="preserve">, этажность объекта, подвал/цокольный этаж/чердак </w:t>
      </w:r>
      <w:r>
        <w:t>(</w:t>
      </w:r>
      <w:r w:rsidRPr="00E04838">
        <w:t>при наличии</w:t>
      </w:r>
      <w:r>
        <w:t>)</w:t>
      </w:r>
      <w:r w:rsidRPr="00E04838">
        <w:t>,</w:t>
      </w:r>
      <w:r>
        <w:t xml:space="preserve"> площадь защищаемых помещений, </w:t>
      </w:r>
      <w:r w:rsidRPr="00E04838">
        <w:t>конструктивные особенности,</w:t>
      </w:r>
      <w:r>
        <w:t xml:space="preserve"> </w:t>
      </w:r>
      <w:r w:rsidRPr="00E04838">
        <w:t xml:space="preserve">класс огнестойкости здания, класс помещений </w:t>
      </w:r>
      <w:r w:rsidR="00587ADD">
        <w:br/>
      </w:r>
      <w:r w:rsidRPr="00E04838">
        <w:t>по функциональной пожароопасности, категори</w:t>
      </w:r>
      <w:r>
        <w:t>я</w:t>
      </w:r>
      <w:r w:rsidRPr="00E04838">
        <w:t xml:space="preserve"> электроснабжения объекта </w:t>
      </w:r>
      <w:r w:rsidR="00587ADD">
        <w:br/>
      </w:r>
      <w:r w:rsidRPr="00E04838">
        <w:t xml:space="preserve">(по ПУЭ), </w:t>
      </w:r>
      <w:r w:rsidRPr="008E69FA">
        <w:t>наличие и расположение поста охраны (пож</w:t>
      </w:r>
      <w:r>
        <w:t xml:space="preserve">арного поста, диспетчера </w:t>
      </w:r>
      <w:r w:rsidR="00587ADD">
        <w:br/>
      </w:r>
      <w:r>
        <w:t>и т.д.)</w:t>
      </w:r>
      <w:r w:rsidRPr="00CF0916">
        <w:t>.</w:t>
      </w:r>
    </w:p>
    <w:p w14:paraId="4B9247C4" w14:textId="77777777" w:rsidR="00AE2E96" w:rsidRDefault="00AE2E96" w:rsidP="00EB7929">
      <w:pPr>
        <w:pStyle w:val="a4"/>
        <w:numPr>
          <w:ilvl w:val="1"/>
          <w:numId w:val="6"/>
        </w:numPr>
        <w:ind w:left="1560" w:hanging="709"/>
      </w:pPr>
      <w:r w:rsidRPr="00CF0916">
        <w:t>Основные технические решения.</w:t>
      </w:r>
    </w:p>
    <w:p w14:paraId="45D810DB" w14:textId="77777777"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560" w:firstLine="0"/>
      </w:pPr>
      <w:r w:rsidRPr="003162A9">
        <w:t>Общие данные.</w:t>
      </w:r>
    </w:p>
    <w:p w14:paraId="0D0B758F" w14:textId="77777777"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560" w:firstLine="0"/>
      </w:pPr>
      <w:r>
        <w:t>Организация</w:t>
      </w:r>
      <w:r w:rsidRPr="003162A9">
        <w:t xml:space="preserve"> (</w:t>
      </w:r>
      <w:r>
        <w:t xml:space="preserve">включая </w:t>
      </w:r>
      <w:r w:rsidRPr="003162A9">
        <w:t>используемое оборудование</w:t>
      </w:r>
      <w:r>
        <w:t xml:space="preserve"> и его краткое описание</w:t>
      </w:r>
      <w:r w:rsidRPr="003162A9">
        <w:t>).</w:t>
      </w:r>
    </w:p>
    <w:p w14:paraId="0BA993D1" w14:textId="77777777"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560" w:firstLine="0"/>
      </w:pPr>
      <w:r w:rsidRPr="003162A9">
        <w:t xml:space="preserve">Принципы </w:t>
      </w:r>
      <w:r>
        <w:t>и а</w:t>
      </w:r>
      <w:r w:rsidRPr="00FB2D67">
        <w:t>лгоритмы</w:t>
      </w:r>
      <w:r>
        <w:t xml:space="preserve"> </w:t>
      </w:r>
      <w:r w:rsidRPr="003162A9">
        <w:t>работы.</w:t>
      </w:r>
    </w:p>
    <w:p w14:paraId="03987A7E" w14:textId="77777777" w:rsidR="00AE2E96" w:rsidRPr="003162A9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560" w:firstLine="0"/>
      </w:pPr>
      <w:r w:rsidRPr="0048040C">
        <w:t>Сопряжение (интеграция) систем</w:t>
      </w:r>
      <w:r>
        <w:t>.</w:t>
      </w:r>
    </w:p>
    <w:p w14:paraId="0B9FE4C8" w14:textId="77777777"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left="1560" w:hanging="709"/>
      </w:pPr>
      <w:r w:rsidRPr="00CF0916">
        <w:t>М</w:t>
      </w:r>
      <w:r>
        <w:t>онтаж оборудования</w:t>
      </w:r>
      <w:r w:rsidRPr="00CF0916">
        <w:t>.</w:t>
      </w:r>
    </w:p>
    <w:p w14:paraId="10187831" w14:textId="77777777"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843" w:hanging="283"/>
      </w:pPr>
      <w:r w:rsidRPr="00702739">
        <w:t>Общие положения.</w:t>
      </w:r>
    </w:p>
    <w:p w14:paraId="15C7B7BC" w14:textId="04FD61A9"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843" w:hanging="283"/>
      </w:pPr>
      <w:r w:rsidRPr="00FB2D67">
        <w:t>Размещение и монтаж приемно-контрольных приборов, оборудования.</w:t>
      </w:r>
    </w:p>
    <w:p w14:paraId="29E06929" w14:textId="59BE978B"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843" w:hanging="283"/>
      </w:pPr>
      <w:r w:rsidRPr="00FB2D67">
        <w:t xml:space="preserve">Размещение и монтаж пожарных </w:t>
      </w:r>
      <w:r w:rsidR="007168F3">
        <w:t>оповещателей</w:t>
      </w:r>
      <w:r w:rsidRPr="00FB2D67">
        <w:t>.</w:t>
      </w:r>
    </w:p>
    <w:p w14:paraId="212F16C6" w14:textId="77777777" w:rsidR="00AE2E96" w:rsidRPr="00FB2D67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843" w:hanging="283"/>
      </w:pPr>
      <w:r w:rsidRPr="00FB2D67">
        <w:t>Монтаж кабельных трасс (электропроводок).</w:t>
      </w:r>
    </w:p>
    <w:p w14:paraId="26896B58" w14:textId="77777777"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CF0916">
        <w:t>Электропитание и заземление оборудования.</w:t>
      </w:r>
    </w:p>
    <w:p w14:paraId="00E7D867" w14:textId="77777777"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22416E">
        <w:t>Маркировка и пломбирование.</w:t>
      </w:r>
    </w:p>
    <w:p w14:paraId="59659B31" w14:textId="77777777"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22416E">
        <w:t>Обеспечение безопасности при монтаже и эксплуатации системы.</w:t>
      </w:r>
    </w:p>
    <w:p w14:paraId="29FF9459" w14:textId="77777777"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22416E">
        <w:t>Обеспечение эффективной работы системы.</w:t>
      </w:r>
    </w:p>
    <w:p w14:paraId="4CEAEEB3" w14:textId="77777777"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22416E">
        <w:t>Мероприятия по обеспечению экологической безопасности.</w:t>
      </w:r>
    </w:p>
    <w:p w14:paraId="47528D67" w14:textId="77777777"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22416E">
        <w:t>Эксплуатация и техническое обслуживание системы.</w:t>
      </w:r>
    </w:p>
    <w:p w14:paraId="450781A8" w14:textId="77777777" w:rsidR="00AE2E96" w:rsidRPr="0022416E" w:rsidRDefault="00AE2E96" w:rsidP="00EB7929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r w:rsidRPr="0022416E">
        <w:t>Графическая часть</w:t>
      </w:r>
    </w:p>
    <w:p w14:paraId="2A94E294" w14:textId="77777777" w:rsidR="006429C9" w:rsidRDefault="00AE2E96" w:rsidP="00EB7929">
      <w:pPr>
        <w:pStyle w:val="a4"/>
        <w:numPr>
          <w:ilvl w:val="1"/>
          <w:numId w:val="5"/>
        </w:numPr>
        <w:ind w:left="1560" w:hanging="709"/>
      </w:pPr>
      <w:r>
        <w:t>Условные графические обозначения.</w:t>
      </w:r>
    </w:p>
    <w:p w14:paraId="1AEF3D92" w14:textId="017CC4C1" w:rsidR="00AE2E96" w:rsidRDefault="00AE2E96" w:rsidP="00EB7929">
      <w:pPr>
        <w:pStyle w:val="a4"/>
        <w:numPr>
          <w:ilvl w:val="1"/>
          <w:numId w:val="5"/>
        </w:numPr>
        <w:ind w:left="1560" w:hanging="709"/>
      </w:pPr>
      <w:r>
        <w:t>Структурная схема.</w:t>
      </w:r>
    </w:p>
    <w:p w14:paraId="5A4896B8" w14:textId="77777777" w:rsidR="006429C9" w:rsidRDefault="00AE2E96" w:rsidP="00EB7929">
      <w:pPr>
        <w:pStyle w:val="a4"/>
        <w:numPr>
          <w:ilvl w:val="1"/>
          <w:numId w:val="5"/>
        </w:numPr>
        <w:ind w:left="1560" w:hanging="709"/>
      </w:pPr>
      <w:r>
        <w:t>Схема электрических подключений.</w:t>
      </w:r>
    </w:p>
    <w:p w14:paraId="651779A0" w14:textId="56D23BAF" w:rsidR="00AE2E96" w:rsidRDefault="00AE2E96" w:rsidP="00AF01B4">
      <w:pPr>
        <w:pStyle w:val="a4"/>
        <w:numPr>
          <w:ilvl w:val="1"/>
          <w:numId w:val="5"/>
        </w:numPr>
        <w:tabs>
          <w:tab w:val="left" w:pos="1560"/>
        </w:tabs>
        <w:ind w:left="851" w:firstLine="0"/>
      </w:pPr>
      <w: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14:paraId="50A1ECDB" w14:textId="0CEBD191" w:rsidR="00AE2E96" w:rsidRDefault="00853E3D" w:rsidP="00EB7929">
      <w:pPr>
        <w:pStyle w:val="a4"/>
        <w:numPr>
          <w:ilvl w:val="1"/>
          <w:numId w:val="5"/>
        </w:numPr>
        <w:ind w:left="1560" w:hanging="709"/>
      </w:pPr>
      <w:r w:rsidRPr="006832A6">
        <w:t xml:space="preserve">Таблица </w:t>
      </w:r>
      <w:r w:rsidR="00E3163D">
        <w:t>адресов</w:t>
      </w:r>
      <w:r w:rsidR="000E7646">
        <w:t>.</w:t>
      </w:r>
    </w:p>
    <w:p w14:paraId="2F42D370" w14:textId="1E886954" w:rsidR="00AE2E96" w:rsidRDefault="00AE2E96" w:rsidP="00E45101">
      <w:pPr>
        <w:pStyle w:val="a4"/>
        <w:numPr>
          <w:ilvl w:val="1"/>
          <w:numId w:val="5"/>
        </w:numPr>
        <w:tabs>
          <w:tab w:val="left" w:pos="1560"/>
        </w:tabs>
        <w:ind w:left="851" w:firstLine="0"/>
      </w:pPr>
      <w:r>
        <w:t xml:space="preserve">Кабельный журнал (включая способы прокладки кабельных трасс: </w:t>
      </w:r>
      <w:r w:rsidR="00587ADD">
        <w:br/>
      </w:r>
      <w:r>
        <w:t xml:space="preserve">кабель-канал, труба гофрированная, труба, </w:t>
      </w:r>
      <w:proofErr w:type="spellStart"/>
      <w:r>
        <w:t>штраба</w:t>
      </w:r>
      <w:proofErr w:type="spellEnd"/>
      <w:r>
        <w:t>).</w:t>
      </w:r>
    </w:p>
    <w:p w14:paraId="23DC583E" w14:textId="506A7C05" w:rsidR="00586483" w:rsidRPr="00586483" w:rsidRDefault="00586483" w:rsidP="00586483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r w:rsidRPr="00586483">
        <w:t xml:space="preserve">Спецификация оборудования, изделий и материалов с добавлением столбца </w:t>
      </w:r>
      <w:r w:rsidR="00587ADD">
        <w:br/>
      </w:r>
      <w:r w:rsidRPr="00586483">
        <w:t>с указанием номера в едином реестре российской промышленной продукции.</w:t>
      </w:r>
    </w:p>
    <w:p w14:paraId="3597BB1A" w14:textId="468CDF58" w:rsidR="00AE2E96" w:rsidRPr="007168F3" w:rsidRDefault="00AE2E96" w:rsidP="00EB7929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r w:rsidRPr="007E7A76">
        <w:t>Расчет резервного электропитания.</w:t>
      </w:r>
    </w:p>
    <w:p w14:paraId="25611DAB" w14:textId="7BCCBAED" w:rsidR="007168F3" w:rsidRPr="002D53DE" w:rsidRDefault="007168F3" w:rsidP="00EB7929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proofErr w:type="spellStart"/>
      <w:r w:rsidRPr="007E7A76">
        <w:t>Электроаккустический</w:t>
      </w:r>
      <w:proofErr w:type="spellEnd"/>
      <w:r w:rsidRPr="007E7A76">
        <w:t xml:space="preserve"> расчет СОУЭ.</w:t>
      </w:r>
    </w:p>
    <w:p w14:paraId="18F195DC" w14:textId="77777777" w:rsidR="00AE2E96" w:rsidRPr="002D53DE" w:rsidRDefault="00AE2E96" w:rsidP="00EB7929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r w:rsidRPr="007E7A76">
        <w:t>Задание на подвод электропитания.</w:t>
      </w:r>
    </w:p>
    <w:p w14:paraId="610E70D5" w14:textId="697ABB12" w:rsidR="00AE2E96" w:rsidRPr="007168F3" w:rsidRDefault="00AE2E96" w:rsidP="00EB7929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r w:rsidRPr="007E7A76">
        <w:t>Приложения: задание на проектирование, лицензии, СРО, сертификаты, описания</w:t>
      </w:r>
      <w:r w:rsidR="000E7646" w:rsidRPr="007E7A76">
        <w:t xml:space="preserve">, план эвакуации </w:t>
      </w:r>
      <w:r w:rsidRPr="007E7A76">
        <w:t>и т.д.</w:t>
      </w:r>
    </w:p>
    <w:p w14:paraId="08DB5AB9" w14:textId="77777777" w:rsidR="001C2479" w:rsidRPr="00020D5A" w:rsidRDefault="001C2479" w:rsidP="00EB7929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1" w:name="_Toc208404397"/>
      <w:r w:rsidRPr="00020D5A">
        <w:rPr>
          <w:rFonts w:ascii="Times New Roman" w:hAnsi="Times New Roman" w:cs="Times New Roman"/>
          <w:color w:val="000000" w:themeColor="text1"/>
          <w:sz w:val="24"/>
          <w:szCs w:val="24"/>
        </w:rPr>
        <w:t>Сметный расчет:</w:t>
      </w:r>
      <w:bookmarkEnd w:id="31"/>
    </w:p>
    <w:p w14:paraId="54BA3ECB" w14:textId="683A0536" w:rsidR="001C2479" w:rsidRDefault="001C2479" w:rsidP="00EB7929">
      <w:pPr>
        <w:pStyle w:val="a4"/>
        <w:numPr>
          <w:ilvl w:val="0"/>
          <w:numId w:val="10"/>
        </w:numPr>
      </w:pPr>
      <w:r w:rsidRPr="00134116">
        <w:t xml:space="preserve"> </w:t>
      </w:r>
      <w:r>
        <w:t xml:space="preserve">Сметный расчет на </w:t>
      </w:r>
      <w:r w:rsidR="007E7A76">
        <w:t>СОУЭ</w:t>
      </w:r>
      <w:r>
        <w:t xml:space="preserve"> </w:t>
      </w:r>
      <w:r w:rsidRPr="00134116">
        <w:t xml:space="preserve">в форматах совместимых с </w:t>
      </w:r>
      <w:proofErr w:type="spellStart"/>
      <w:r w:rsidRPr="00134116">
        <w:t>word</w:t>
      </w:r>
      <w:proofErr w:type="spellEnd"/>
      <w:r w:rsidRPr="00134116">
        <w:t xml:space="preserve"> или </w:t>
      </w:r>
      <w:proofErr w:type="spellStart"/>
      <w:r w:rsidRPr="00134116">
        <w:t>excel</w:t>
      </w:r>
      <w:proofErr w:type="spellEnd"/>
      <w:r w:rsidRPr="00134116">
        <w:t>.</w:t>
      </w:r>
    </w:p>
    <w:p w14:paraId="05158D66" w14:textId="77777777" w:rsidR="007168F3" w:rsidRPr="001C2479" w:rsidRDefault="007168F3" w:rsidP="001C2479">
      <w:pPr>
        <w:sectPr w:rsidR="007168F3" w:rsidRPr="001C2479" w:rsidSect="00AE2E96">
          <w:pgSz w:w="11906" w:h="16838"/>
          <w:pgMar w:top="567" w:right="566" w:bottom="1134" w:left="1701" w:header="709" w:footer="709" w:gutter="0"/>
          <w:cols w:space="708"/>
          <w:docGrid w:linePitch="360"/>
        </w:sectPr>
      </w:pPr>
    </w:p>
    <w:p w14:paraId="3A8624AD" w14:textId="00528152" w:rsidR="007168F3" w:rsidRPr="002D53DE" w:rsidRDefault="007168F3" w:rsidP="007168F3"/>
    <w:bookmarkStart w:id="32" w:name="ТехнТребСОУЭ"/>
    <w:p w14:paraId="14C15E0A" w14:textId="410E8E26" w:rsidR="00780CA9" w:rsidRPr="00EB7929" w:rsidRDefault="00D56D4B" w:rsidP="004906FC">
      <w:pPr>
        <w:pStyle w:val="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92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EB7929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EB792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bookmarkStart w:id="33" w:name="_Toc208404398"/>
      <w:r w:rsidR="00DC4207" w:rsidRPr="00EB7929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4. Технические требования к СОУЭ.</w:t>
      </w:r>
      <w:bookmarkEnd w:id="33"/>
      <w:r w:rsidRPr="00EB792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bookmarkEnd w:id="32"/>
    <w:p w14:paraId="3A27ABDB" w14:textId="65B05224" w:rsidR="006256DF" w:rsidRPr="00DC4207" w:rsidRDefault="006256DF" w:rsidP="00DC4207">
      <w:pPr>
        <w:jc w:val="center"/>
        <w:rPr>
          <w:b/>
          <w:sz w:val="20"/>
          <w:szCs w:val="20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DC4207" w14:paraId="68507E68" w14:textId="77777777" w:rsidTr="00573C6D">
        <w:tc>
          <w:tcPr>
            <w:tcW w:w="704" w:type="dxa"/>
            <w:vAlign w:val="center"/>
          </w:tcPr>
          <w:p w14:paraId="56E8C4DB" w14:textId="5953B29A" w:rsidR="00DC4207" w:rsidRDefault="00573C6D" w:rsidP="00573C6D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3AD4F248" w14:textId="70806B93" w:rsidR="00DC4207" w:rsidRDefault="00573C6D" w:rsidP="00573C6D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14:paraId="165F7D24" w14:textId="67456559" w:rsidR="00DC4207" w:rsidRDefault="00573C6D" w:rsidP="00573C6D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573C6D" w14:paraId="15BE20DD" w14:textId="77777777" w:rsidTr="00573C6D">
        <w:tc>
          <w:tcPr>
            <w:tcW w:w="704" w:type="dxa"/>
            <w:vAlign w:val="center"/>
          </w:tcPr>
          <w:p w14:paraId="6C361D1B" w14:textId="6DEADA41" w:rsidR="00573C6D" w:rsidRPr="00573C6D" w:rsidRDefault="00573C6D" w:rsidP="00573C6D">
            <w:pPr>
              <w:jc w:val="center"/>
              <w:rPr>
                <w:b/>
              </w:rPr>
            </w:pPr>
            <w:r w:rsidRPr="00573C6D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14:paraId="7307911D" w14:textId="35E82EEE" w:rsidR="00573C6D" w:rsidRPr="00573C6D" w:rsidRDefault="00573C6D" w:rsidP="00573C6D">
            <w:pPr>
              <w:jc w:val="center"/>
              <w:rPr>
                <w:b/>
              </w:rPr>
            </w:pPr>
            <w:r w:rsidRPr="00573C6D">
              <w:rPr>
                <w:b/>
              </w:rPr>
              <w:t>2</w:t>
            </w:r>
          </w:p>
        </w:tc>
        <w:tc>
          <w:tcPr>
            <w:tcW w:w="6804" w:type="dxa"/>
          </w:tcPr>
          <w:p w14:paraId="0456EC91" w14:textId="3511B104" w:rsidR="00573C6D" w:rsidRPr="00573C6D" w:rsidRDefault="00573C6D" w:rsidP="00573C6D">
            <w:pPr>
              <w:jc w:val="center"/>
              <w:rPr>
                <w:b/>
              </w:rPr>
            </w:pPr>
            <w:r w:rsidRPr="00573C6D">
              <w:rPr>
                <w:b/>
              </w:rPr>
              <w:t>3</w:t>
            </w:r>
          </w:p>
        </w:tc>
      </w:tr>
      <w:tr w:rsidR="00573C6D" w14:paraId="49FAB14A" w14:textId="77777777" w:rsidTr="00573C6D">
        <w:tc>
          <w:tcPr>
            <w:tcW w:w="704" w:type="dxa"/>
            <w:vAlign w:val="center"/>
          </w:tcPr>
          <w:p w14:paraId="7A6CADA2" w14:textId="6977CD76" w:rsidR="00573C6D" w:rsidRDefault="00E57EE7" w:rsidP="00E57EE7">
            <w:pPr>
              <w:jc w:val="center"/>
              <w:rPr>
                <w:sz w:val="20"/>
                <w:szCs w:val="20"/>
              </w:rPr>
            </w:pPr>
            <w:bookmarkStart w:id="34" w:name="ОбщТреб" w:colFirst="1" w:colLast="1"/>
            <w:r>
              <w:rPr>
                <w:sz w:val="20"/>
                <w:szCs w:val="20"/>
              </w:rPr>
              <w:t>4.1</w:t>
            </w:r>
          </w:p>
        </w:tc>
        <w:tc>
          <w:tcPr>
            <w:tcW w:w="2126" w:type="dxa"/>
            <w:vAlign w:val="center"/>
          </w:tcPr>
          <w:p w14:paraId="364E0D2C" w14:textId="2FA2FCD5" w:rsidR="00573C6D" w:rsidRPr="004906FC" w:rsidRDefault="00E57EE7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35" w:name="_Toc208404399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</w:t>
            </w:r>
            <w:bookmarkEnd w:id="35"/>
          </w:p>
        </w:tc>
        <w:tc>
          <w:tcPr>
            <w:tcW w:w="6804" w:type="dxa"/>
          </w:tcPr>
          <w:p w14:paraId="560906FF" w14:textId="0FCEA273" w:rsidR="00E57EE7" w:rsidRPr="00763CA2" w:rsidRDefault="00E57EE7" w:rsidP="00E57EE7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4.1.1. </w:t>
            </w:r>
            <w:r w:rsidR="003F36F0" w:rsidRPr="003F36F0">
              <w:rPr>
                <w:sz w:val="20"/>
                <w:szCs w:val="20"/>
              </w:rPr>
              <w:t>СОУЭ должна проектироваться в целях обеспечения безопасной эвакуации людей при пожаре на основании действующей профильной НТД.</w:t>
            </w:r>
          </w:p>
          <w:p w14:paraId="0E034E06" w14:textId="5A8BB4FF" w:rsidR="003F36F0" w:rsidRPr="003F36F0" w:rsidRDefault="003F36F0" w:rsidP="003F36F0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  <w:rPr>
                <w:sz w:val="20"/>
                <w:szCs w:val="20"/>
              </w:rPr>
            </w:pPr>
            <w:r w:rsidRPr="003F36F0">
              <w:rPr>
                <w:sz w:val="20"/>
                <w:szCs w:val="20"/>
              </w:rPr>
              <w:t>4.1.2.</w:t>
            </w:r>
            <w:r>
              <w:rPr>
                <w:sz w:val="20"/>
                <w:szCs w:val="20"/>
              </w:rPr>
              <w:t xml:space="preserve"> </w:t>
            </w:r>
            <w:r w:rsidRPr="003F36F0">
              <w:rPr>
                <w:sz w:val="20"/>
                <w:szCs w:val="20"/>
              </w:rPr>
              <w:t>СОУЭ должна обеспечивать своевременную передачу звуковой/речевой и световой информации о возникновении пожара, порядке эвакуации и других действиях, направленных на обеспечение безопасности при возникновении пожара.</w:t>
            </w:r>
          </w:p>
          <w:p w14:paraId="2FD4EC6F" w14:textId="77777777" w:rsidR="003F36F0" w:rsidRPr="003F36F0" w:rsidRDefault="003F36F0" w:rsidP="003F36F0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  <w:rPr>
                <w:sz w:val="20"/>
                <w:szCs w:val="20"/>
              </w:rPr>
            </w:pPr>
            <w:r w:rsidRPr="003F36F0">
              <w:rPr>
                <w:sz w:val="20"/>
                <w:szCs w:val="20"/>
              </w:rPr>
              <w:t>4.1.3. Информация, передаваемая СОУЭ, должна соответствовать информации, содержащейся в разработанных и размещенных на каждом этаже зданий планах эвакуации людей.</w:t>
            </w:r>
          </w:p>
          <w:p w14:paraId="167F3744" w14:textId="7FAB423A" w:rsidR="003F36F0" w:rsidRPr="003F36F0" w:rsidRDefault="003F36F0" w:rsidP="003F36F0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  <w:rPr>
                <w:sz w:val="20"/>
                <w:szCs w:val="20"/>
              </w:rPr>
            </w:pPr>
            <w:r w:rsidRPr="003F36F0">
              <w:rPr>
                <w:sz w:val="20"/>
                <w:szCs w:val="20"/>
              </w:rPr>
              <w:t>4.1.4. СОУЭ должна включаться автоматически от командного сигнала, формируемого автоматической установкой пожарной сигнализации или пожаротушения, за исключением случаев</w:t>
            </w:r>
            <w:r>
              <w:rPr>
                <w:sz w:val="20"/>
                <w:szCs w:val="20"/>
              </w:rPr>
              <w:t>,</w:t>
            </w:r>
            <w:r w:rsidRPr="003F36F0">
              <w:rPr>
                <w:sz w:val="20"/>
                <w:szCs w:val="20"/>
              </w:rPr>
              <w:t xml:space="preserve"> указанных в </w:t>
            </w:r>
            <w:r w:rsidRPr="004B0965">
              <w:rPr>
                <w:sz w:val="20"/>
                <w:szCs w:val="20"/>
              </w:rPr>
              <w:t>п.3.3</w:t>
            </w:r>
            <w:r w:rsidRPr="003F36F0">
              <w:rPr>
                <w:sz w:val="20"/>
                <w:szCs w:val="20"/>
              </w:rPr>
              <w:t xml:space="preserve"> </w:t>
            </w:r>
            <w:r w:rsidR="005C489A">
              <w:rPr>
                <w:sz w:val="20"/>
                <w:szCs w:val="20"/>
              </w:rPr>
              <w:br/>
            </w:r>
            <w:r w:rsidRPr="003F36F0">
              <w:rPr>
                <w:sz w:val="20"/>
                <w:szCs w:val="20"/>
              </w:rPr>
              <w:t>СП 3.13130.2009.</w:t>
            </w:r>
          </w:p>
          <w:p w14:paraId="2977F67C" w14:textId="6F804845" w:rsidR="003F36F0" w:rsidRPr="003F36F0" w:rsidRDefault="003F36F0" w:rsidP="003F36F0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4.1.5. </w:t>
            </w:r>
            <w:r w:rsidRPr="003F36F0">
              <w:rPr>
                <w:sz w:val="20"/>
                <w:szCs w:val="20"/>
              </w:rPr>
              <w:t xml:space="preserve">Конкретные характеристики системы должны соответствовать типу СОУЭ объекта, определённому в соответствии с классификацией, указанной в СП 3.13130 (таблица 1). </w:t>
            </w:r>
          </w:p>
          <w:p w14:paraId="0A06294F" w14:textId="2F5759A6" w:rsidR="00E57EE7" w:rsidRDefault="003F36F0" w:rsidP="003F36F0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3F36F0">
              <w:rPr>
                <w:sz w:val="20"/>
                <w:szCs w:val="20"/>
              </w:rPr>
              <w:t>4.1.6</w:t>
            </w:r>
            <w:r>
              <w:rPr>
                <w:sz w:val="20"/>
                <w:szCs w:val="20"/>
              </w:rPr>
              <w:t xml:space="preserve">. </w:t>
            </w:r>
            <w:r w:rsidRPr="003F36F0">
              <w:rPr>
                <w:sz w:val="20"/>
                <w:szCs w:val="20"/>
              </w:rPr>
              <w:t xml:space="preserve">Выбор типа и характеристик СОУЭ определяется организацией-проектировщиком в зависимости от функционального назначения, конструктивных и объемно-планировочных решений здания и исходя </w:t>
            </w:r>
            <w:r w:rsidR="005C489A">
              <w:rPr>
                <w:sz w:val="20"/>
                <w:szCs w:val="20"/>
              </w:rPr>
              <w:br/>
            </w:r>
            <w:r w:rsidRPr="003F36F0">
              <w:rPr>
                <w:sz w:val="20"/>
                <w:szCs w:val="20"/>
              </w:rPr>
              <w:t>из условия обеспечения безопасной эвакуации людей при пожаре.</w:t>
            </w:r>
          </w:p>
          <w:p w14:paraId="41B0A572" w14:textId="0BEBF860" w:rsidR="005C5C8B" w:rsidRDefault="005C5C8B" w:rsidP="00E57EE7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5C5C8B">
              <w:rPr>
                <w:sz w:val="20"/>
                <w:szCs w:val="20"/>
              </w:rPr>
              <w:t>4.1.7. При проектировании СОУЭ для комплекса зданий (сооружений), состоящего из отдельно расположенных зданий (сооружений), когда в каждом здании (сооружении) проектируется локальная СПС, в</w:t>
            </w:r>
            <w:r w:rsidRPr="005C5C8B">
              <w:rPr>
                <w:sz w:val="20"/>
                <w:szCs w:val="20"/>
                <w:shd w:val="clear" w:color="auto" w:fill="FFFFFF"/>
              </w:rPr>
              <w:t xml:space="preserve">ся информация от локальных СОУЭ должна в полном объеме поступать в центральную диспетчерскую службу (пожарный пост, пост охраны) </w:t>
            </w:r>
            <w:r w:rsidRPr="005C5C8B">
              <w:rPr>
                <w:sz w:val="20"/>
                <w:szCs w:val="20"/>
              </w:rPr>
              <w:t>комплекса зданий (сооружений)</w:t>
            </w:r>
            <w:r w:rsidRPr="005C5C8B">
              <w:rPr>
                <w:sz w:val="20"/>
                <w:szCs w:val="20"/>
                <w:shd w:val="clear" w:color="auto" w:fill="FFFFFF"/>
              </w:rPr>
              <w:t>.</w:t>
            </w:r>
          </w:p>
          <w:p w14:paraId="296B6F07" w14:textId="52DD2E35" w:rsidR="00E57EE7" w:rsidRDefault="005C5C8B" w:rsidP="00E57EE7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4.1.8. </w:t>
            </w:r>
            <w:r w:rsidR="00E57EE7" w:rsidRPr="007E1759">
              <w:rPr>
                <w:sz w:val="20"/>
                <w:szCs w:val="20"/>
              </w:rPr>
              <w:t xml:space="preserve">Электропроводка </w:t>
            </w:r>
            <w:r w:rsidR="0058711A">
              <w:rPr>
                <w:sz w:val="20"/>
                <w:szCs w:val="20"/>
              </w:rPr>
              <w:t>СОУЭ</w:t>
            </w:r>
            <w:r w:rsidR="00E57EE7" w:rsidRPr="007E1759">
              <w:rPr>
                <w:sz w:val="20"/>
                <w:szCs w:val="20"/>
              </w:rPr>
              <w:t xml:space="preserve">, должны выполняться огнестойкими, </w:t>
            </w:r>
            <w:r w:rsidR="005C489A">
              <w:rPr>
                <w:sz w:val="20"/>
                <w:szCs w:val="20"/>
              </w:rPr>
              <w:br/>
            </w:r>
            <w:r w:rsidR="00E57EE7" w:rsidRPr="007E1759">
              <w:rPr>
                <w:sz w:val="20"/>
                <w:szCs w:val="20"/>
              </w:rPr>
              <w:t xml:space="preserve">не распространяющими горение </w:t>
            </w:r>
            <w:r w:rsidR="00E57EE7">
              <w:rPr>
                <w:sz w:val="20"/>
                <w:szCs w:val="20"/>
              </w:rPr>
              <w:t xml:space="preserve">кабельными изделиями </w:t>
            </w:r>
            <w:r w:rsidR="00E57EE7" w:rsidRPr="007E1759">
              <w:rPr>
                <w:sz w:val="20"/>
                <w:szCs w:val="20"/>
              </w:rPr>
              <w:t xml:space="preserve">с низким </w:t>
            </w:r>
            <w:proofErr w:type="spellStart"/>
            <w:r w:rsidR="00E57EE7" w:rsidRPr="007E1759">
              <w:rPr>
                <w:sz w:val="20"/>
                <w:szCs w:val="20"/>
              </w:rPr>
              <w:t>дымо</w:t>
            </w:r>
            <w:proofErr w:type="spellEnd"/>
            <w:r w:rsidR="007656C0">
              <w:rPr>
                <w:sz w:val="20"/>
                <w:szCs w:val="20"/>
              </w:rPr>
              <w:t xml:space="preserve"> </w:t>
            </w:r>
            <w:r w:rsidR="005C489A">
              <w:rPr>
                <w:sz w:val="20"/>
                <w:szCs w:val="20"/>
              </w:rPr>
              <w:br/>
            </w:r>
            <w:r w:rsidR="00E57EE7" w:rsidRPr="007E1759">
              <w:rPr>
                <w:sz w:val="20"/>
                <w:szCs w:val="20"/>
              </w:rPr>
              <w:t>и</w:t>
            </w:r>
            <w:r w:rsidR="00E57EE7">
              <w:rPr>
                <w:sz w:val="20"/>
                <w:szCs w:val="20"/>
              </w:rPr>
              <w:t xml:space="preserve"> </w:t>
            </w:r>
            <w:proofErr w:type="spellStart"/>
            <w:r w:rsidR="00E57EE7">
              <w:rPr>
                <w:sz w:val="20"/>
                <w:szCs w:val="20"/>
              </w:rPr>
              <w:t>газовыделением</w:t>
            </w:r>
            <w:proofErr w:type="spellEnd"/>
            <w:r w:rsidR="00E57EE7">
              <w:rPr>
                <w:sz w:val="20"/>
                <w:szCs w:val="20"/>
              </w:rPr>
              <w:t xml:space="preserve">, в соответствии </w:t>
            </w:r>
            <w:r w:rsidR="00E57EE7" w:rsidRPr="007E1759">
              <w:rPr>
                <w:sz w:val="20"/>
                <w:szCs w:val="20"/>
              </w:rPr>
              <w:t>с</w:t>
            </w:r>
            <w:r w:rsidR="00E57EE7">
              <w:rPr>
                <w:sz w:val="20"/>
                <w:szCs w:val="20"/>
              </w:rPr>
              <w:t xml:space="preserve"> </w:t>
            </w:r>
            <w:r w:rsidR="00E57EE7" w:rsidRPr="007E1759">
              <w:rPr>
                <w:sz w:val="20"/>
                <w:szCs w:val="20"/>
              </w:rPr>
              <w:t>требованиями ГОСТ 31565</w:t>
            </w:r>
            <w:r w:rsidR="00E57EE7">
              <w:rPr>
                <w:sz w:val="20"/>
                <w:szCs w:val="20"/>
              </w:rPr>
              <w:t xml:space="preserve">-2012, </w:t>
            </w:r>
            <w:r w:rsidR="005C489A">
              <w:rPr>
                <w:sz w:val="20"/>
                <w:szCs w:val="20"/>
              </w:rPr>
              <w:br/>
            </w:r>
            <w:r w:rsidR="00E57EE7">
              <w:rPr>
                <w:sz w:val="20"/>
                <w:szCs w:val="20"/>
              </w:rPr>
              <w:t>СП 6.13130</w:t>
            </w:r>
            <w:r w:rsidR="003F36F0">
              <w:rPr>
                <w:sz w:val="20"/>
                <w:szCs w:val="20"/>
              </w:rPr>
              <w:t>,</w:t>
            </w:r>
            <w:r w:rsidR="00E57EE7" w:rsidRPr="007E1759">
              <w:rPr>
                <w:sz w:val="20"/>
                <w:szCs w:val="20"/>
              </w:rPr>
              <w:t xml:space="preserve"> </w:t>
            </w:r>
            <w:r w:rsidR="00E57EE7">
              <w:rPr>
                <w:sz w:val="20"/>
                <w:szCs w:val="20"/>
              </w:rPr>
              <w:t>иной профильной НТД</w:t>
            </w:r>
            <w:r w:rsidR="003F36F0">
              <w:rPr>
                <w:sz w:val="20"/>
                <w:szCs w:val="20"/>
              </w:rPr>
              <w:t xml:space="preserve"> </w:t>
            </w:r>
            <w:r w:rsidR="003F36F0" w:rsidRPr="003F36F0">
              <w:rPr>
                <w:sz w:val="20"/>
                <w:szCs w:val="20"/>
              </w:rPr>
              <w:t xml:space="preserve">и должна обеспечивать работоспособность соединительных линий СОУЭ в условиях пожара </w:t>
            </w:r>
            <w:r w:rsidR="005C489A">
              <w:rPr>
                <w:sz w:val="20"/>
                <w:szCs w:val="20"/>
              </w:rPr>
              <w:br/>
            </w:r>
            <w:r w:rsidR="003F36F0" w:rsidRPr="003F36F0">
              <w:rPr>
                <w:sz w:val="20"/>
                <w:szCs w:val="20"/>
              </w:rPr>
              <w:t>в течение времени, необходимого для полной эвакуации людей в безопасную зону.</w:t>
            </w:r>
          </w:p>
          <w:p w14:paraId="198F2348" w14:textId="2088C412" w:rsidR="00E57EE7" w:rsidRDefault="003F36F0" w:rsidP="005C489A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</w:t>
            </w:r>
            <w:r w:rsidR="005C5C8B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. </w:t>
            </w:r>
            <w:r w:rsidR="00E57EE7" w:rsidRPr="007E1759">
              <w:rPr>
                <w:sz w:val="20"/>
                <w:szCs w:val="20"/>
              </w:rPr>
              <w:t xml:space="preserve">Работоспособность электропроводок </w:t>
            </w:r>
            <w:r w:rsidR="0058711A">
              <w:rPr>
                <w:sz w:val="20"/>
                <w:szCs w:val="20"/>
              </w:rPr>
              <w:t>СОУЭ</w:t>
            </w:r>
            <w:r w:rsidR="00E57EE7" w:rsidRPr="007E1759">
              <w:rPr>
                <w:sz w:val="20"/>
                <w:szCs w:val="20"/>
              </w:rPr>
              <w:t xml:space="preserve"> в условиях пожара обеспечивается выбором типа исполнения </w:t>
            </w:r>
            <w:r w:rsidR="00E57EE7">
              <w:rPr>
                <w:sz w:val="20"/>
                <w:szCs w:val="20"/>
              </w:rPr>
              <w:t xml:space="preserve">кабельных изделий </w:t>
            </w:r>
            <w:r w:rsidR="00E57EE7" w:rsidRPr="007E1759">
              <w:rPr>
                <w:sz w:val="20"/>
                <w:szCs w:val="20"/>
              </w:rPr>
              <w:t xml:space="preserve">и способом их прокладки </w:t>
            </w:r>
            <w:r w:rsidR="00E57EE7">
              <w:rPr>
                <w:sz w:val="20"/>
                <w:szCs w:val="20"/>
              </w:rPr>
              <w:t xml:space="preserve">в соответствии </w:t>
            </w:r>
            <w:r w:rsidR="00E57EE7" w:rsidRPr="007E1759">
              <w:rPr>
                <w:sz w:val="20"/>
                <w:szCs w:val="20"/>
              </w:rPr>
              <w:t>с</w:t>
            </w:r>
            <w:r w:rsidR="00E57EE7">
              <w:rPr>
                <w:sz w:val="20"/>
                <w:szCs w:val="20"/>
              </w:rPr>
              <w:t xml:space="preserve"> </w:t>
            </w:r>
            <w:r w:rsidR="00E57EE7" w:rsidRPr="007E1759">
              <w:rPr>
                <w:sz w:val="20"/>
                <w:szCs w:val="20"/>
              </w:rPr>
              <w:t>требованиями ГОСТ 31565</w:t>
            </w:r>
            <w:r w:rsidR="00E57EE7">
              <w:rPr>
                <w:sz w:val="20"/>
                <w:szCs w:val="20"/>
              </w:rPr>
              <w:t xml:space="preserve">-2012, СП 6.13130 </w:t>
            </w:r>
            <w:r w:rsidR="005C489A">
              <w:rPr>
                <w:sz w:val="20"/>
                <w:szCs w:val="20"/>
              </w:rPr>
              <w:br/>
            </w:r>
            <w:r w:rsidR="00E57EE7">
              <w:rPr>
                <w:sz w:val="20"/>
                <w:szCs w:val="20"/>
              </w:rPr>
              <w:t>и</w:t>
            </w:r>
            <w:r w:rsidR="00E57EE7" w:rsidRPr="007E1759">
              <w:rPr>
                <w:sz w:val="20"/>
                <w:szCs w:val="20"/>
              </w:rPr>
              <w:t xml:space="preserve"> </w:t>
            </w:r>
            <w:r w:rsidR="00E57EE7">
              <w:rPr>
                <w:sz w:val="20"/>
                <w:szCs w:val="20"/>
              </w:rPr>
              <w:t>иной профильной НТД.</w:t>
            </w:r>
          </w:p>
          <w:p w14:paraId="226FBEB7" w14:textId="588D2F65" w:rsidR="00573C6D" w:rsidRPr="003F36F0" w:rsidRDefault="00E57EE7" w:rsidP="005C489A">
            <w:pPr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4.1.</w:t>
            </w:r>
            <w:r w:rsidR="005C5C8B">
              <w:rPr>
                <w:color w:val="000000" w:themeColor="text1"/>
                <w:sz w:val="20"/>
                <w:szCs w:val="20"/>
                <w:shd w:val="clear" w:color="auto" w:fill="FFFFFF"/>
              </w:rPr>
              <w:t>10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  <w:r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>Способ прокладки и выбор кабел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ьных изделий</w:t>
            </w:r>
            <w:r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осуществляется </w:t>
            </w:r>
            <w:r w:rsidR="005C489A">
              <w:rPr>
                <w:color w:val="000000" w:themeColor="text1"/>
                <w:sz w:val="20"/>
                <w:szCs w:val="20"/>
                <w:shd w:val="clear" w:color="auto" w:fill="FFFFFF"/>
              </w:rPr>
              <w:br/>
            </w:r>
            <w:r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в </w:t>
            </w:r>
            <w:r w:rsidRPr="00763CA2">
              <w:rPr>
                <w:sz w:val="20"/>
                <w:szCs w:val="20"/>
              </w:rPr>
              <w:t xml:space="preserve">соответствии с </w:t>
            </w:r>
            <w:r w:rsidRPr="003F36F0">
              <w:rPr>
                <w:color w:val="000000" w:themeColor="text1"/>
                <w:sz w:val="20"/>
                <w:szCs w:val="20"/>
                <w:shd w:val="clear" w:color="auto" w:fill="FFFFFF"/>
              </w:rPr>
              <w:t>требованиями СП 6.13130 и иной профильной НТД.</w:t>
            </w:r>
          </w:p>
          <w:p w14:paraId="6B5C2B6C" w14:textId="4D8AE1B8" w:rsidR="003F36F0" w:rsidRDefault="003F36F0" w:rsidP="005C5C8B">
            <w:pPr>
              <w:jc w:val="both"/>
              <w:rPr>
                <w:sz w:val="20"/>
                <w:szCs w:val="20"/>
              </w:rPr>
            </w:pPr>
            <w:r w:rsidRPr="003F36F0">
              <w:rPr>
                <w:color w:val="000000" w:themeColor="text1"/>
                <w:sz w:val="20"/>
                <w:szCs w:val="20"/>
                <w:shd w:val="clear" w:color="auto" w:fill="FFFFFF"/>
              </w:rPr>
              <w:t>4.1.</w:t>
            </w:r>
            <w:r w:rsidR="000102F1">
              <w:rPr>
                <w:color w:val="000000" w:themeColor="text1"/>
                <w:sz w:val="20"/>
                <w:szCs w:val="20"/>
                <w:shd w:val="clear" w:color="auto" w:fill="FFFFFF"/>
              </w:rPr>
              <w:t>1</w:t>
            </w:r>
            <w:r w:rsidR="005C5C8B">
              <w:rPr>
                <w:color w:val="000000" w:themeColor="text1"/>
                <w:sz w:val="20"/>
                <w:szCs w:val="20"/>
                <w:shd w:val="clear" w:color="auto" w:fill="FFFFFF"/>
              </w:rPr>
              <w:t>1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  <w:r w:rsidRPr="003F36F0">
              <w:rPr>
                <w:color w:val="000000" w:themeColor="text1"/>
                <w:sz w:val="20"/>
                <w:szCs w:val="20"/>
                <w:shd w:val="clear" w:color="auto" w:fill="FFFFFF"/>
              </w:rPr>
              <w:t>Управление СОУЭ должно осуществляться из помещения пожарного поста, диспетчерской или другого специального помещения, отвечающего требованиям пожарной безопасности, предъявляемым к указанным помещениям.</w:t>
            </w:r>
          </w:p>
        </w:tc>
      </w:tr>
      <w:bookmarkEnd w:id="34"/>
    </w:tbl>
    <w:p w14:paraId="303DF1DF" w14:textId="77777777" w:rsidR="004140A4" w:rsidRDefault="004140A4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5E5574" w14:paraId="7C549724" w14:textId="77777777" w:rsidTr="005E5574">
        <w:tc>
          <w:tcPr>
            <w:tcW w:w="704" w:type="dxa"/>
            <w:vAlign w:val="center"/>
          </w:tcPr>
          <w:p w14:paraId="5738558F" w14:textId="7204AB68" w:rsidR="005E5574" w:rsidRPr="005E5574" w:rsidRDefault="005E5574" w:rsidP="005E5574">
            <w:pPr>
              <w:jc w:val="center"/>
              <w:rPr>
                <w:b/>
              </w:rPr>
            </w:pPr>
            <w:r w:rsidRPr="005E5574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27374051" w14:textId="3830AC4B" w:rsidR="005E5574" w:rsidRPr="005E5574" w:rsidRDefault="005E5574" w:rsidP="005E5574">
            <w:pPr>
              <w:jc w:val="center"/>
              <w:rPr>
                <w:b/>
              </w:rPr>
            </w:pPr>
            <w:r w:rsidRPr="005E5574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14:paraId="0DAB3673" w14:textId="3E4E884C" w:rsidR="005E5574" w:rsidRPr="005E5574" w:rsidRDefault="005E5574" w:rsidP="005E5574">
            <w:pPr>
              <w:jc w:val="center"/>
              <w:rPr>
                <w:b/>
              </w:rPr>
            </w:pPr>
            <w:r w:rsidRPr="005E5574">
              <w:rPr>
                <w:b/>
              </w:rPr>
              <w:t>3</w:t>
            </w:r>
          </w:p>
        </w:tc>
      </w:tr>
      <w:tr w:rsidR="00E57EE7" w14:paraId="1BB8C2E9" w14:textId="77777777" w:rsidTr="004B0965">
        <w:tc>
          <w:tcPr>
            <w:tcW w:w="704" w:type="dxa"/>
            <w:vAlign w:val="center"/>
          </w:tcPr>
          <w:p w14:paraId="7877A4DB" w14:textId="66A3AD58" w:rsidR="00E57EE7" w:rsidRDefault="00E57EE7" w:rsidP="006951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6951B4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  <w:vAlign w:val="center"/>
          </w:tcPr>
          <w:p w14:paraId="20FC5A13" w14:textId="2EEBCE67" w:rsidR="00E57EE7" w:rsidRPr="004906FC" w:rsidRDefault="00E57EE7" w:rsidP="00020D5A">
            <w:pPr>
              <w:pStyle w:val="2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6" w:name="Электропитание"/>
            <w:bookmarkStart w:id="37" w:name="_Toc208404400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Электропитание и заземление</w:t>
            </w:r>
            <w:bookmarkEnd w:id="36"/>
            <w:bookmarkEnd w:id="37"/>
          </w:p>
        </w:tc>
        <w:tc>
          <w:tcPr>
            <w:tcW w:w="6804" w:type="dxa"/>
            <w:shd w:val="clear" w:color="auto" w:fill="auto"/>
          </w:tcPr>
          <w:p w14:paraId="409174B6" w14:textId="1418BF73" w:rsidR="00E57EE7" w:rsidRPr="004B0965" w:rsidRDefault="00E57EE7" w:rsidP="008E4F55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 xml:space="preserve">.1. Документацией предусмотреть подключение системы </w:t>
            </w:r>
            <w:r w:rsidR="0058711A" w:rsidRPr="004B0965">
              <w:rPr>
                <w:sz w:val="20"/>
                <w:szCs w:val="20"/>
              </w:rPr>
              <w:t>СОУЭ</w:t>
            </w:r>
            <w:r w:rsidR="007656C0" w:rsidRPr="004B0965">
              <w:rPr>
                <w:sz w:val="20"/>
                <w:szCs w:val="20"/>
              </w:rPr>
              <w:t xml:space="preserve"> </w:t>
            </w:r>
            <w:r w:rsidR="008E4F55" w:rsidRPr="004B0965">
              <w:rPr>
                <w:sz w:val="20"/>
                <w:szCs w:val="20"/>
              </w:rPr>
              <w:br/>
            </w:r>
            <w:r w:rsidRPr="004B0965">
              <w:rPr>
                <w:sz w:val="20"/>
                <w:szCs w:val="20"/>
              </w:rPr>
              <w:t>к существующей системе электропитания и заземления здания 220В.</w:t>
            </w:r>
          </w:p>
          <w:p w14:paraId="27374E86" w14:textId="4237263F" w:rsidR="00E57EE7" w:rsidRPr="004B0965" w:rsidRDefault="00E57EE7" w:rsidP="008E4F55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>.2. В точке подключения к сети электропитания предусмотреть установку автоматического выключателя необходимого номинала.</w:t>
            </w:r>
          </w:p>
          <w:p w14:paraId="0FCC2D72" w14:textId="0A765F0D" w:rsidR="00E57EE7" w:rsidRPr="004B0965" w:rsidRDefault="00E57EE7" w:rsidP="008E4F55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 xml:space="preserve">.3. Подключение системы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 xml:space="preserve"> к существующей системе электропитания выполнить огнестойкими, не распространяющими горение кабельными изделиями </w:t>
            </w:r>
            <w:r w:rsidRPr="004B0965">
              <w:rPr>
                <w:sz w:val="20"/>
                <w:szCs w:val="20"/>
                <w:shd w:val="clear" w:color="auto" w:fill="FFFFFF"/>
              </w:rPr>
              <w:t xml:space="preserve">в </w:t>
            </w:r>
            <w:r w:rsidRPr="004B0965">
              <w:rPr>
                <w:sz w:val="20"/>
                <w:szCs w:val="20"/>
              </w:rPr>
              <w:t>соответствии с требованиями СП 6.13130 и иной профильной НТД.</w:t>
            </w:r>
          </w:p>
          <w:p w14:paraId="26F81BD3" w14:textId="07F7CEAB" w:rsidR="00E57EE7" w:rsidRPr="004B0965" w:rsidRDefault="00E57EE7" w:rsidP="008E4F55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 xml:space="preserve">.4. Выполнить подключение электроприемников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 xml:space="preserve"> к существующей системе электропитания в соответствии с требованиями п.5 СП 6.13130, категории надежности электроснабжения здания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1B30E718" w14:textId="1CAA8543" w:rsidR="007656C0" w:rsidRPr="004B0965" w:rsidRDefault="00E57EE7" w:rsidP="004B0965">
            <w:pPr>
              <w:pStyle w:val="a4"/>
              <w:ind w:left="0"/>
              <w:jc w:val="both"/>
              <w:rPr>
                <w:rFonts w:eastAsiaTheme="minorHAnsi"/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 xml:space="preserve">.5. Электроприемники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 xml:space="preserve"> должны относиться к первой категории </w:t>
            </w:r>
            <w:r w:rsidR="008E4F55" w:rsidRPr="004B0965">
              <w:rPr>
                <w:sz w:val="20"/>
                <w:szCs w:val="20"/>
              </w:rPr>
              <w:br/>
            </w:r>
            <w:r w:rsidRPr="004B0965">
              <w:rPr>
                <w:sz w:val="20"/>
                <w:szCs w:val="20"/>
              </w:rPr>
              <w:t xml:space="preserve">по надежности электроснабжения, кроме электроприемников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>, установленных в зданиях класса функциональной пожарной</w:t>
            </w:r>
            <w:r w:rsidR="007656C0" w:rsidRPr="004B0965">
              <w:rPr>
                <w:sz w:val="20"/>
                <w:szCs w:val="20"/>
              </w:rPr>
              <w:t xml:space="preserve"> </w:t>
            </w:r>
            <w:r w:rsidRPr="004B0965">
              <w:rPr>
                <w:sz w:val="20"/>
                <w:szCs w:val="20"/>
              </w:rPr>
              <w:t>опасности Ф1.1 с круглосуточным пребыванием людей, для которых должны предусматриваться автономные резервные источники электроснабжения.</w:t>
            </w:r>
          </w:p>
          <w:p w14:paraId="0746A4A2" w14:textId="2F6A46F5" w:rsidR="00E57EE7" w:rsidRPr="004B0965" w:rsidRDefault="00E57EE7" w:rsidP="008E4F55">
            <w:pPr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 xml:space="preserve">.6. Основное электропитание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 xml:space="preserve"> должно осуществляться от сети переменного тока частотой 50 Гц номинальным напряжением 220 В.</w:t>
            </w:r>
          </w:p>
          <w:p w14:paraId="3C269106" w14:textId="59779C64" w:rsidR="00E57EE7" w:rsidRPr="004B0965" w:rsidRDefault="00E57EE7" w:rsidP="008E4F55">
            <w:pPr>
              <w:jc w:val="both"/>
              <w:rPr>
                <w:spacing w:val="-1"/>
              </w:rPr>
            </w:pPr>
            <w:r w:rsidRPr="004B0965">
              <w:rPr>
                <w:rFonts w:eastAsiaTheme="minorHAnsi"/>
                <w:sz w:val="20"/>
                <w:szCs w:val="20"/>
              </w:rPr>
              <w:t>4.</w:t>
            </w:r>
            <w:r w:rsidR="006951B4" w:rsidRPr="004B0965">
              <w:rPr>
                <w:rFonts w:eastAsiaTheme="minorHAnsi"/>
                <w:sz w:val="20"/>
                <w:szCs w:val="20"/>
              </w:rPr>
              <w:t>2</w:t>
            </w:r>
            <w:r w:rsidRPr="004B0965">
              <w:rPr>
                <w:rFonts w:eastAsiaTheme="minorHAnsi"/>
                <w:sz w:val="20"/>
                <w:szCs w:val="20"/>
              </w:rPr>
              <w:t xml:space="preserve">.7. </w:t>
            </w:r>
            <w:r w:rsidRPr="004B0965">
              <w:rPr>
                <w:spacing w:val="-1"/>
                <w:sz w:val="20"/>
                <w:szCs w:val="20"/>
              </w:rPr>
              <w:t xml:space="preserve">Электропитание электроприемников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pacing w:val="-1"/>
                <w:sz w:val="20"/>
                <w:szCs w:val="20"/>
              </w:rPr>
              <w:t xml:space="preserve"> должно быть бесперебойным и осуществляться либо от двух независимых источников переменного тока, либо от одного источника переменного тока </w:t>
            </w:r>
            <w:r w:rsidR="008E4F55" w:rsidRPr="004B0965">
              <w:rPr>
                <w:spacing w:val="-1"/>
                <w:sz w:val="20"/>
                <w:szCs w:val="20"/>
              </w:rPr>
              <w:br/>
            </w:r>
            <w:r w:rsidRPr="004B0965">
              <w:rPr>
                <w:spacing w:val="-1"/>
                <w:sz w:val="20"/>
                <w:szCs w:val="20"/>
              </w:rPr>
              <w:t>с автоматическим переключением в аварийном режиме на резервное питание от автономного источника питания (АИП).</w:t>
            </w:r>
          </w:p>
          <w:p w14:paraId="2E967988" w14:textId="20B491CF" w:rsidR="00E57EE7" w:rsidRPr="004B0965" w:rsidRDefault="00E57EE7" w:rsidP="008E4F55">
            <w:pPr>
              <w:jc w:val="both"/>
              <w:rPr>
                <w:sz w:val="20"/>
                <w:szCs w:val="20"/>
              </w:rPr>
            </w:pPr>
            <w:r w:rsidRPr="004B0965">
              <w:rPr>
                <w:spacing w:val="-1"/>
                <w:sz w:val="20"/>
                <w:szCs w:val="20"/>
              </w:rPr>
              <w:t>4.</w:t>
            </w:r>
            <w:r w:rsidR="006951B4" w:rsidRPr="004B0965">
              <w:rPr>
                <w:spacing w:val="-1"/>
                <w:sz w:val="20"/>
                <w:szCs w:val="20"/>
              </w:rPr>
              <w:t>2</w:t>
            </w:r>
            <w:r w:rsidRPr="004B0965">
              <w:rPr>
                <w:spacing w:val="-1"/>
                <w:sz w:val="20"/>
                <w:szCs w:val="20"/>
              </w:rPr>
              <w:t>.8.</w:t>
            </w:r>
            <w:r w:rsidRPr="004B0965">
              <w:rPr>
                <w:spacing w:val="-1"/>
              </w:rPr>
              <w:t xml:space="preserve"> </w:t>
            </w:r>
            <w:r w:rsidRPr="004B0965">
              <w:rPr>
                <w:rFonts w:eastAsiaTheme="minorHAnsi"/>
                <w:sz w:val="20"/>
                <w:szCs w:val="20"/>
              </w:rPr>
              <w:t xml:space="preserve">В качестве АИП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</w:t>
            </w:r>
            <w:r w:rsidR="0058711A" w:rsidRPr="004B0965">
              <w:rPr>
                <w:sz w:val="20"/>
                <w:szCs w:val="20"/>
              </w:rPr>
              <w:t>СОУЭ</w:t>
            </w:r>
            <w:r w:rsidRPr="004B0965">
              <w:rPr>
                <w:rFonts w:eastAsiaTheme="minorHAnsi"/>
                <w:sz w:val="20"/>
                <w:szCs w:val="20"/>
              </w:rPr>
              <w:t xml:space="preserve"> на объекте защиты. Расчет емкости АКБ </w:t>
            </w:r>
            <w:r w:rsidR="008E4F55" w:rsidRPr="004B0965">
              <w:rPr>
                <w:rFonts w:eastAsiaTheme="minorHAnsi"/>
                <w:sz w:val="20"/>
                <w:szCs w:val="20"/>
              </w:rPr>
              <w:br/>
            </w:r>
            <w:r w:rsidRPr="004B0965">
              <w:rPr>
                <w:rFonts w:eastAsiaTheme="minorHAnsi"/>
                <w:sz w:val="20"/>
                <w:szCs w:val="20"/>
              </w:rPr>
              <w:t xml:space="preserve">для функционирования </w:t>
            </w:r>
            <w:r w:rsidR="0058711A" w:rsidRPr="004B0965">
              <w:rPr>
                <w:sz w:val="20"/>
                <w:szCs w:val="20"/>
              </w:rPr>
              <w:t>СОУЭ</w:t>
            </w:r>
            <w:r w:rsidRPr="004B0965">
              <w:rPr>
                <w:rFonts w:eastAsiaTheme="minorHAnsi"/>
                <w:sz w:val="20"/>
                <w:szCs w:val="20"/>
              </w:rPr>
              <w:t xml:space="preserve"> при прекращении электроснабжения </w:t>
            </w:r>
            <w:r w:rsidR="008E4F55" w:rsidRPr="004B0965">
              <w:rPr>
                <w:rFonts w:eastAsiaTheme="minorHAnsi"/>
                <w:sz w:val="20"/>
                <w:szCs w:val="20"/>
              </w:rPr>
              <w:br/>
            </w:r>
            <w:r w:rsidRPr="004B0965">
              <w:rPr>
                <w:rFonts w:eastAsiaTheme="minorHAnsi"/>
                <w:sz w:val="20"/>
                <w:szCs w:val="20"/>
              </w:rPr>
              <w:t xml:space="preserve">от самостоятельного НКУ должен быть выполнен в соответствии </w:t>
            </w:r>
            <w:r w:rsidR="008E4F55" w:rsidRPr="004B0965">
              <w:rPr>
                <w:rFonts w:eastAsiaTheme="minorHAnsi"/>
                <w:sz w:val="20"/>
                <w:szCs w:val="20"/>
              </w:rPr>
              <w:br/>
            </w:r>
            <w:r w:rsidRPr="004B0965">
              <w:rPr>
                <w:rFonts w:eastAsiaTheme="minorHAnsi"/>
                <w:sz w:val="20"/>
                <w:szCs w:val="20"/>
              </w:rPr>
              <w:t>с приложением А СП 6.13130</w:t>
            </w:r>
            <w:r w:rsidR="00BB0023" w:rsidRPr="004B0965">
              <w:t xml:space="preserve"> </w:t>
            </w:r>
            <w:r w:rsidR="00BB0023" w:rsidRPr="004B0965">
              <w:rPr>
                <w:sz w:val="20"/>
                <w:szCs w:val="20"/>
              </w:rPr>
              <w:t xml:space="preserve">24 часа в дежурном режиме плюс 1 ч. </w:t>
            </w:r>
            <w:r w:rsidR="008E4F55" w:rsidRPr="004B0965">
              <w:rPr>
                <w:sz w:val="20"/>
                <w:szCs w:val="20"/>
              </w:rPr>
              <w:br/>
            </w:r>
            <w:r w:rsidR="00BB0023" w:rsidRPr="004B0965">
              <w:rPr>
                <w:sz w:val="20"/>
                <w:szCs w:val="20"/>
              </w:rPr>
              <w:t>в тревожном режиме.</w:t>
            </w:r>
          </w:p>
          <w:p w14:paraId="0C184FC4" w14:textId="474FA719" w:rsidR="00E57EE7" w:rsidRPr="004B0965" w:rsidRDefault="00E57EE7" w:rsidP="008E4F55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>.</w:t>
            </w:r>
            <w:r w:rsidR="003F36F0" w:rsidRPr="004B0965">
              <w:rPr>
                <w:sz w:val="20"/>
                <w:szCs w:val="20"/>
              </w:rPr>
              <w:t>9</w:t>
            </w:r>
            <w:r w:rsidRPr="004B0965">
              <w:rPr>
                <w:sz w:val="20"/>
                <w:szCs w:val="20"/>
              </w:rPr>
              <w:t xml:space="preserve">. Заземление электроприемников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 xml:space="preserve"> выполнить в соответствии </w:t>
            </w:r>
            <w:r w:rsidRPr="004B0965">
              <w:rPr>
                <w:sz w:val="20"/>
                <w:szCs w:val="20"/>
              </w:rPr>
              <w:br/>
              <w:t>с требованиями ГОСТ Р 70303-2022 и СП 76.13</w:t>
            </w:r>
            <w:r w:rsidR="007656C0" w:rsidRPr="004B0965">
              <w:rPr>
                <w:sz w:val="20"/>
                <w:szCs w:val="20"/>
              </w:rPr>
              <w:t>3</w:t>
            </w:r>
            <w:r w:rsidRPr="004B0965">
              <w:rPr>
                <w:sz w:val="20"/>
                <w:szCs w:val="20"/>
              </w:rPr>
              <w:t>30.2016.</w:t>
            </w:r>
          </w:p>
        </w:tc>
      </w:tr>
    </w:tbl>
    <w:p w14:paraId="384C2D7C" w14:textId="77777777" w:rsidR="00DC4207" w:rsidRDefault="00DC4207">
      <w:pPr>
        <w:rPr>
          <w:sz w:val="20"/>
          <w:szCs w:val="20"/>
        </w:rPr>
      </w:pPr>
    </w:p>
    <w:p w14:paraId="7F460E0E" w14:textId="77777777" w:rsidR="00DC4207" w:rsidRPr="00131B56" w:rsidRDefault="00DC4207">
      <w:pPr>
        <w:rPr>
          <w:sz w:val="20"/>
          <w:szCs w:val="20"/>
        </w:rPr>
      </w:pPr>
    </w:p>
    <w:sectPr w:rsidR="00DC4207" w:rsidRPr="00131B56" w:rsidSect="00AE2E96">
      <w:pgSz w:w="11906" w:h="16838"/>
      <w:pgMar w:top="567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EAFCB8" w14:textId="77777777" w:rsidR="008B6A26" w:rsidRDefault="008B6A26" w:rsidP="00131B56">
      <w:r>
        <w:separator/>
      </w:r>
    </w:p>
  </w:endnote>
  <w:endnote w:type="continuationSeparator" w:id="0">
    <w:p w14:paraId="12B7BFC2" w14:textId="77777777" w:rsidR="008B6A26" w:rsidRDefault="008B6A26" w:rsidP="00131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0266422"/>
      <w:docPartObj>
        <w:docPartGallery w:val="Page Numbers (Bottom of Page)"/>
        <w:docPartUnique/>
      </w:docPartObj>
    </w:sdtPr>
    <w:sdtEndPr/>
    <w:sdtContent>
      <w:p w14:paraId="470E5425" w14:textId="7ABC12E7" w:rsidR="00020D5A" w:rsidRDefault="00020D5A" w:rsidP="00AE2E96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694D">
          <w:rPr>
            <w:noProof/>
          </w:rPr>
          <w:t>10</w:t>
        </w:r>
        <w:r>
          <w:fldChar w:fldCharType="end"/>
        </w:r>
      </w:p>
    </w:sdtContent>
  </w:sdt>
  <w:p w14:paraId="035AC301" w14:textId="77777777" w:rsidR="00020D5A" w:rsidRDefault="00020D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5B10DE" w14:textId="77777777" w:rsidR="008B6A26" w:rsidRDefault="008B6A26" w:rsidP="00131B56">
      <w:r>
        <w:separator/>
      </w:r>
    </w:p>
  </w:footnote>
  <w:footnote w:type="continuationSeparator" w:id="0">
    <w:p w14:paraId="7218AD48" w14:textId="77777777" w:rsidR="008B6A26" w:rsidRDefault="008B6A26" w:rsidP="00131B56">
      <w:r>
        <w:continuationSeparator/>
      </w:r>
    </w:p>
  </w:footnote>
  <w:footnote w:id="1">
    <w:p w14:paraId="1423196F" w14:textId="77777777" w:rsidR="00020D5A" w:rsidRDefault="00020D5A" w:rsidP="00131B56">
      <w:pPr>
        <w:pStyle w:val="ac"/>
      </w:pPr>
      <w:r>
        <w:rPr>
          <w:rStyle w:val="ae"/>
        </w:rPr>
        <w:footnoteRef/>
      </w:r>
      <w:r>
        <w:t xml:space="preserve"> В составе технического задания должна быть указана информация в соответствии с п.1.1, 1.2 </w:t>
      </w:r>
      <w:r>
        <w:br/>
        <w:t>(общие требования).</w:t>
      </w:r>
    </w:p>
  </w:footnote>
  <w:footnote w:id="2">
    <w:p w14:paraId="0A724452" w14:textId="0615FE54" w:rsidR="00020D5A" w:rsidRPr="00C2236E" w:rsidRDefault="00020D5A" w:rsidP="00131B56">
      <w:pPr>
        <w:pStyle w:val="ac"/>
      </w:pPr>
      <w:r>
        <w:rPr>
          <w:rStyle w:val="ae"/>
        </w:rPr>
        <w:footnoteRef/>
      </w:r>
      <w:r>
        <w:t xml:space="preserve"> В составе технического задания должна быть указана информация в соответствии с п. 1.1, 1.3</w:t>
      </w:r>
      <w:r w:rsidR="004906FC">
        <w:t xml:space="preserve"> и</w:t>
      </w:r>
      <w:r>
        <w:t xml:space="preserve"> 1.4 </w:t>
      </w:r>
      <w:r>
        <w:br/>
        <w:t>(общие требования).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7AE6"/>
    <w:multiLevelType w:val="hybridMultilevel"/>
    <w:tmpl w:val="209676D6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66C6A"/>
    <w:multiLevelType w:val="hybridMultilevel"/>
    <w:tmpl w:val="1D42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B64C4"/>
    <w:multiLevelType w:val="hybridMultilevel"/>
    <w:tmpl w:val="83D060AC"/>
    <w:lvl w:ilvl="0" w:tplc="6B96D47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213D4BD9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E63E25"/>
    <w:multiLevelType w:val="hybridMultilevel"/>
    <w:tmpl w:val="A134E010"/>
    <w:lvl w:ilvl="0" w:tplc="6CFEAAA2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E31405"/>
    <w:multiLevelType w:val="hybridMultilevel"/>
    <w:tmpl w:val="0130FB2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951E9C"/>
    <w:multiLevelType w:val="singleLevel"/>
    <w:tmpl w:val="60007E96"/>
    <w:lvl w:ilvl="0">
      <w:start w:val="1"/>
      <w:numFmt w:val="decimal"/>
      <w:lvlText w:val="5.%1"/>
      <w:lvlJc w:val="left"/>
      <w:pPr>
        <w:ind w:left="792" w:hanging="432"/>
      </w:pPr>
      <w:rPr>
        <w:rFonts w:hint="default"/>
      </w:rPr>
    </w:lvl>
  </w:abstractNum>
  <w:abstractNum w:abstractNumId="8" w15:restartNumberingAfterBreak="0">
    <w:nsid w:val="6D3253F5"/>
    <w:multiLevelType w:val="multilevel"/>
    <w:tmpl w:val="0419001F"/>
    <w:numStyleLink w:val="1"/>
  </w:abstractNum>
  <w:abstractNum w:abstractNumId="9" w15:restartNumberingAfterBreak="0">
    <w:nsid w:val="70287292"/>
    <w:multiLevelType w:val="hybridMultilevel"/>
    <w:tmpl w:val="40A44332"/>
    <w:lvl w:ilvl="0" w:tplc="7ABACA7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8"/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</w:num>
  <w:num w:numId="4">
    <w:abstractNumId w:val="3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3E7"/>
    <w:rsid w:val="000102F1"/>
    <w:rsid w:val="00020D5A"/>
    <w:rsid w:val="00040D6B"/>
    <w:rsid w:val="00084AEF"/>
    <w:rsid w:val="000B263C"/>
    <w:rsid w:val="000C552E"/>
    <w:rsid w:val="000E7646"/>
    <w:rsid w:val="000F633C"/>
    <w:rsid w:val="00131B56"/>
    <w:rsid w:val="001434B0"/>
    <w:rsid w:val="001C2479"/>
    <w:rsid w:val="001C3B36"/>
    <w:rsid w:val="001F29E2"/>
    <w:rsid w:val="001F694D"/>
    <w:rsid w:val="001F7574"/>
    <w:rsid w:val="001F7D39"/>
    <w:rsid w:val="00203644"/>
    <w:rsid w:val="0027199B"/>
    <w:rsid w:val="003137BC"/>
    <w:rsid w:val="003162FD"/>
    <w:rsid w:val="003313C5"/>
    <w:rsid w:val="003329F7"/>
    <w:rsid w:val="003436EF"/>
    <w:rsid w:val="00356DB9"/>
    <w:rsid w:val="003803E7"/>
    <w:rsid w:val="003A0B92"/>
    <w:rsid w:val="003F36F0"/>
    <w:rsid w:val="004140A4"/>
    <w:rsid w:val="00415A97"/>
    <w:rsid w:val="004338F4"/>
    <w:rsid w:val="00466BAE"/>
    <w:rsid w:val="004906FC"/>
    <w:rsid w:val="004A0778"/>
    <w:rsid w:val="004B0965"/>
    <w:rsid w:val="004F5422"/>
    <w:rsid w:val="00525E97"/>
    <w:rsid w:val="00553D04"/>
    <w:rsid w:val="00573C6D"/>
    <w:rsid w:val="00586483"/>
    <w:rsid w:val="0058711A"/>
    <w:rsid w:val="00587ADD"/>
    <w:rsid w:val="005A2DDB"/>
    <w:rsid w:val="005C489A"/>
    <w:rsid w:val="005C5C8B"/>
    <w:rsid w:val="005D2799"/>
    <w:rsid w:val="005E5574"/>
    <w:rsid w:val="006256DF"/>
    <w:rsid w:val="00631700"/>
    <w:rsid w:val="006429C9"/>
    <w:rsid w:val="00654197"/>
    <w:rsid w:val="006951B4"/>
    <w:rsid w:val="006C35C2"/>
    <w:rsid w:val="006F7D63"/>
    <w:rsid w:val="007168F3"/>
    <w:rsid w:val="00720DB4"/>
    <w:rsid w:val="007362CA"/>
    <w:rsid w:val="007656C0"/>
    <w:rsid w:val="00780CA9"/>
    <w:rsid w:val="007921B6"/>
    <w:rsid w:val="00794585"/>
    <w:rsid w:val="007C3FAA"/>
    <w:rsid w:val="007D0186"/>
    <w:rsid w:val="007E06D3"/>
    <w:rsid w:val="007E7A76"/>
    <w:rsid w:val="00802E7F"/>
    <w:rsid w:val="00820D78"/>
    <w:rsid w:val="00842E54"/>
    <w:rsid w:val="00853E3D"/>
    <w:rsid w:val="0087773E"/>
    <w:rsid w:val="008936EF"/>
    <w:rsid w:val="008B2C71"/>
    <w:rsid w:val="008B6A26"/>
    <w:rsid w:val="008E4F55"/>
    <w:rsid w:val="009175E1"/>
    <w:rsid w:val="00975857"/>
    <w:rsid w:val="0098050D"/>
    <w:rsid w:val="009E647B"/>
    <w:rsid w:val="00A02678"/>
    <w:rsid w:val="00A12792"/>
    <w:rsid w:val="00A1796B"/>
    <w:rsid w:val="00A3110F"/>
    <w:rsid w:val="00AB7BAE"/>
    <w:rsid w:val="00AD27F3"/>
    <w:rsid w:val="00AE2C01"/>
    <w:rsid w:val="00AE2E96"/>
    <w:rsid w:val="00AF01B4"/>
    <w:rsid w:val="00B034A1"/>
    <w:rsid w:val="00B23F61"/>
    <w:rsid w:val="00B548E9"/>
    <w:rsid w:val="00B665FD"/>
    <w:rsid w:val="00BA4626"/>
    <w:rsid w:val="00BA5595"/>
    <w:rsid w:val="00BB0023"/>
    <w:rsid w:val="00BE4956"/>
    <w:rsid w:val="00C06AE3"/>
    <w:rsid w:val="00C06F1C"/>
    <w:rsid w:val="00C14706"/>
    <w:rsid w:val="00C4043D"/>
    <w:rsid w:val="00C56542"/>
    <w:rsid w:val="00C6583B"/>
    <w:rsid w:val="00C70523"/>
    <w:rsid w:val="00C71971"/>
    <w:rsid w:val="00C87ABA"/>
    <w:rsid w:val="00CD3717"/>
    <w:rsid w:val="00CD39B9"/>
    <w:rsid w:val="00CE612B"/>
    <w:rsid w:val="00D22CC8"/>
    <w:rsid w:val="00D35D12"/>
    <w:rsid w:val="00D413D1"/>
    <w:rsid w:val="00D42B0E"/>
    <w:rsid w:val="00D56D4B"/>
    <w:rsid w:val="00D639B8"/>
    <w:rsid w:val="00D92F2E"/>
    <w:rsid w:val="00DB2E7D"/>
    <w:rsid w:val="00DC4207"/>
    <w:rsid w:val="00DC4234"/>
    <w:rsid w:val="00DC6D0C"/>
    <w:rsid w:val="00DD0858"/>
    <w:rsid w:val="00DD451D"/>
    <w:rsid w:val="00DF03D1"/>
    <w:rsid w:val="00DF644A"/>
    <w:rsid w:val="00E25916"/>
    <w:rsid w:val="00E3163D"/>
    <w:rsid w:val="00E32244"/>
    <w:rsid w:val="00E45101"/>
    <w:rsid w:val="00E57EE7"/>
    <w:rsid w:val="00E72523"/>
    <w:rsid w:val="00EA2705"/>
    <w:rsid w:val="00EB7929"/>
    <w:rsid w:val="00ED30BF"/>
    <w:rsid w:val="00ED6C6B"/>
    <w:rsid w:val="00F10AF5"/>
    <w:rsid w:val="00F80526"/>
    <w:rsid w:val="00F92318"/>
    <w:rsid w:val="00FD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04A9"/>
  <w15:chartTrackingRefBased/>
  <w15:docId w15:val="{360EE16E-15EA-46AE-B2DE-661D04225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7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B548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20D5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7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6F7D63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6F7D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unhideWhenUsed/>
    <w:rsid w:val="006F7D6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6F7D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6F7D63"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6F7D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F7D63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6F7D63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131B56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31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131B56"/>
    <w:rPr>
      <w:vertAlign w:val="superscript"/>
    </w:rPr>
  </w:style>
  <w:style w:type="numbering" w:customStyle="1" w:styleId="1">
    <w:name w:val="Стиль1"/>
    <w:uiPriority w:val="99"/>
    <w:rsid w:val="00AE2C01"/>
    <w:pPr>
      <w:numPr>
        <w:numId w:val="4"/>
      </w:numPr>
    </w:pPr>
  </w:style>
  <w:style w:type="paragraph" w:styleId="af">
    <w:name w:val="header"/>
    <w:basedOn w:val="a"/>
    <w:link w:val="af0"/>
    <w:uiPriority w:val="99"/>
    <w:unhideWhenUsed/>
    <w:rsid w:val="00AE2E9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AE2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AE2E9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E2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annotation subject"/>
    <w:basedOn w:val="a6"/>
    <w:next w:val="a6"/>
    <w:link w:val="af4"/>
    <w:uiPriority w:val="99"/>
    <w:semiHidden/>
    <w:unhideWhenUsed/>
    <w:rsid w:val="001F29E2"/>
    <w:rPr>
      <w:b/>
      <w:bCs/>
    </w:rPr>
  </w:style>
  <w:style w:type="character" w:customStyle="1" w:styleId="af4">
    <w:name w:val="Тема примечания Знак"/>
    <w:basedOn w:val="a7"/>
    <w:link w:val="af3"/>
    <w:uiPriority w:val="99"/>
    <w:semiHidden/>
    <w:rsid w:val="001F29E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B548E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f5">
    <w:name w:val="TOC Heading"/>
    <w:basedOn w:val="10"/>
    <w:next w:val="a"/>
    <w:uiPriority w:val="39"/>
    <w:unhideWhenUsed/>
    <w:qFormat/>
    <w:rsid w:val="00B548E9"/>
    <w:pPr>
      <w:spacing w:line="259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C56542"/>
    <w:pPr>
      <w:spacing w:before="120" w:after="100" w:line="259" w:lineRule="auto"/>
      <w:ind w:left="238"/>
    </w:pPr>
    <w:rPr>
      <w:rFonts w:eastAsiaTheme="minorEastAsia"/>
      <w:i/>
      <w:sz w:val="20"/>
      <w:szCs w:val="22"/>
    </w:rPr>
  </w:style>
  <w:style w:type="paragraph" w:styleId="12">
    <w:name w:val="toc 1"/>
    <w:basedOn w:val="a"/>
    <w:next w:val="a"/>
    <w:autoRedefine/>
    <w:uiPriority w:val="39"/>
    <w:unhideWhenUsed/>
    <w:rsid w:val="00B548E9"/>
    <w:pPr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B548E9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character" w:styleId="af6">
    <w:name w:val="FollowedHyperlink"/>
    <w:basedOn w:val="a0"/>
    <w:uiPriority w:val="99"/>
    <w:semiHidden/>
    <w:unhideWhenUsed/>
    <w:rsid w:val="00D56D4B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20D5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BD28E-985C-4522-85F6-5A40F2AB1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3629</Words>
  <Characters>20686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Бочев Юрий Семенович</dc:creator>
  <cp:keywords/>
  <dc:description/>
  <cp:lastModifiedBy>Пользователь</cp:lastModifiedBy>
  <cp:revision>14</cp:revision>
  <dcterms:created xsi:type="dcterms:W3CDTF">2025-11-26T08:44:00Z</dcterms:created>
  <dcterms:modified xsi:type="dcterms:W3CDTF">2026-05-08T08:18:00Z</dcterms:modified>
</cp:coreProperties>
</file>