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7DDC" w:rsidRDefault="009F7DDC" w:rsidP="009F7DDC">
      <w:pPr>
        <w:jc w:val="right"/>
        <w:rPr>
          <w:rFonts w:eastAsia="Calibri"/>
          <w:b/>
          <w:lang w:eastAsia="en-US"/>
        </w:rPr>
      </w:pPr>
    </w:p>
    <w:p w:rsidR="00F4285B" w:rsidRPr="00E443A2" w:rsidRDefault="00F4285B" w:rsidP="00F21C7B">
      <w:pPr>
        <w:rPr>
          <w:rFonts w:eastAsia="Calibri"/>
          <w:b/>
          <w:lang w:eastAsia="en-US"/>
        </w:rPr>
      </w:pPr>
    </w:p>
    <w:p w:rsidR="00F4285B" w:rsidRPr="00E443A2" w:rsidRDefault="00F4285B" w:rsidP="00F21C7B">
      <w:pPr>
        <w:rPr>
          <w:rFonts w:eastAsia="Calibri"/>
          <w:b/>
          <w:lang w:eastAsia="en-US"/>
        </w:rPr>
      </w:pPr>
    </w:p>
    <w:p w:rsidR="00F4285B" w:rsidRPr="00E443A2" w:rsidRDefault="00F4285B" w:rsidP="00F21C7B">
      <w:pPr>
        <w:rPr>
          <w:rFonts w:eastAsia="Calibri"/>
          <w:b/>
          <w:lang w:eastAsia="en-US"/>
        </w:rPr>
      </w:pPr>
    </w:p>
    <w:p w:rsidR="00F4285B" w:rsidRPr="00E443A2" w:rsidRDefault="00F4285B" w:rsidP="00F21C7B">
      <w:pPr>
        <w:rPr>
          <w:rFonts w:eastAsia="Calibri"/>
          <w:b/>
          <w:lang w:eastAsia="en-US"/>
        </w:rPr>
      </w:pPr>
    </w:p>
    <w:p w:rsidR="00F4285B" w:rsidRPr="00E443A2" w:rsidRDefault="00F4285B" w:rsidP="00F21C7B">
      <w:pPr>
        <w:rPr>
          <w:rFonts w:eastAsia="Calibri"/>
          <w:b/>
          <w:lang w:eastAsia="en-US"/>
        </w:rPr>
      </w:pPr>
    </w:p>
    <w:p w:rsidR="00F4285B" w:rsidRDefault="00F4285B" w:rsidP="00F21C7B">
      <w:pPr>
        <w:rPr>
          <w:rFonts w:eastAsia="Calibri"/>
          <w:b/>
          <w:lang w:eastAsia="en-US"/>
        </w:rPr>
      </w:pPr>
    </w:p>
    <w:p w:rsidR="000B6D31" w:rsidRDefault="000B6D31" w:rsidP="00F21C7B">
      <w:pPr>
        <w:rPr>
          <w:rFonts w:eastAsia="Calibri"/>
          <w:b/>
          <w:lang w:eastAsia="en-US"/>
        </w:rPr>
      </w:pPr>
    </w:p>
    <w:p w:rsidR="000B6D31" w:rsidRDefault="000B6D31" w:rsidP="00F21C7B">
      <w:pPr>
        <w:rPr>
          <w:rFonts w:eastAsia="Calibri"/>
          <w:b/>
          <w:lang w:eastAsia="en-US"/>
        </w:rPr>
      </w:pPr>
    </w:p>
    <w:p w:rsidR="000B6D31" w:rsidRDefault="000B6D31" w:rsidP="00F21C7B">
      <w:pPr>
        <w:rPr>
          <w:rFonts w:eastAsia="Calibri"/>
          <w:b/>
          <w:lang w:eastAsia="en-US"/>
        </w:rPr>
      </w:pPr>
    </w:p>
    <w:p w:rsidR="000B6D31" w:rsidRDefault="000B6D31" w:rsidP="00F21C7B">
      <w:pPr>
        <w:rPr>
          <w:rFonts w:eastAsia="Calibri"/>
          <w:b/>
          <w:lang w:eastAsia="en-US"/>
        </w:rPr>
      </w:pPr>
    </w:p>
    <w:p w:rsidR="00F4285B" w:rsidRPr="00E443A2" w:rsidRDefault="00F4285B" w:rsidP="00F21C7B">
      <w:pPr>
        <w:rPr>
          <w:rFonts w:eastAsia="Calibri"/>
          <w:b/>
          <w:lang w:eastAsia="en-US"/>
        </w:rPr>
      </w:pPr>
    </w:p>
    <w:p w:rsidR="00F4285B" w:rsidRPr="00E443A2" w:rsidRDefault="00F4285B" w:rsidP="00F21C7B">
      <w:pPr>
        <w:rPr>
          <w:rFonts w:eastAsia="Calibri"/>
          <w:b/>
          <w:lang w:eastAsia="en-US"/>
        </w:rPr>
      </w:pPr>
    </w:p>
    <w:p w:rsidR="00F4285B" w:rsidRPr="00E443A2" w:rsidRDefault="00F4285B" w:rsidP="00F21C7B">
      <w:pPr>
        <w:rPr>
          <w:rFonts w:eastAsia="Calibri"/>
          <w:b/>
          <w:lang w:eastAsia="en-US"/>
        </w:rPr>
      </w:pPr>
    </w:p>
    <w:p w:rsidR="00F4285B" w:rsidRPr="00E443A2" w:rsidRDefault="00F4285B" w:rsidP="00F21C7B">
      <w:pPr>
        <w:rPr>
          <w:rFonts w:eastAsia="Calibri"/>
          <w:b/>
          <w:lang w:eastAsia="en-US"/>
        </w:rPr>
      </w:pPr>
    </w:p>
    <w:p w:rsidR="00F4285B" w:rsidRDefault="00F4285B" w:rsidP="009C52E7">
      <w:pPr>
        <w:jc w:val="center"/>
        <w:rPr>
          <w:noProof/>
        </w:rPr>
      </w:pPr>
      <w:r w:rsidRPr="00E443A2">
        <w:rPr>
          <w:noProof/>
        </w:rPr>
        <w:t>ТЕХНИЧЕСКИЕ УСЛОВИЯ</w:t>
      </w:r>
    </w:p>
    <w:p w:rsidR="009F7DDC" w:rsidRPr="00E443A2" w:rsidRDefault="009F7DDC" w:rsidP="009C52E7">
      <w:pPr>
        <w:jc w:val="center"/>
        <w:rPr>
          <w:rFonts w:eastAsia="Calibri"/>
          <w:b/>
          <w:lang w:eastAsia="en-US"/>
        </w:rPr>
      </w:pPr>
      <w:r w:rsidRPr="009F7DDC">
        <w:rPr>
          <w:rFonts w:eastAsia="Calibri"/>
          <w:b/>
          <w:lang w:eastAsia="en-US"/>
        </w:rPr>
        <w:t>от 20.04.2026 г. № 501-5481/26-0-1</w:t>
      </w:r>
    </w:p>
    <w:p w:rsidR="00F4285B" w:rsidRPr="00E443A2" w:rsidRDefault="00F4285B" w:rsidP="009C52E7">
      <w:pPr>
        <w:jc w:val="center"/>
        <w:rPr>
          <w:rFonts w:eastAsia="Calibri"/>
          <w:b/>
          <w:lang w:eastAsia="en-US"/>
        </w:rPr>
      </w:pPr>
      <w:r w:rsidRPr="00E443A2">
        <w:rPr>
          <w:rFonts w:eastAsia="Calibri"/>
          <w:b/>
          <w:lang w:eastAsia="en-US"/>
        </w:rPr>
        <w:t>на дооснащение комплексными системами обеспечения безопасности объектов социальной инфраструктуры Санкт-Петербурга</w:t>
      </w:r>
    </w:p>
    <w:p w:rsidR="0007746F" w:rsidRPr="00E443A2" w:rsidRDefault="0007746F" w:rsidP="009C52E7">
      <w:pPr>
        <w:jc w:val="center"/>
        <w:rPr>
          <w:rFonts w:eastAsia="Calibri"/>
          <w:b/>
          <w:lang w:eastAsia="en-US"/>
        </w:rPr>
      </w:pPr>
    </w:p>
    <w:p w:rsidR="00F4285B" w:rsidRPr="00AF0FB7" w:rsidRDefault="00334969" w:rsidP="009C52E7">
      <w:pPr>
        <w:jc w:val="center"/>
        <w:rPr>
          <w:rFonts w:eastAsia="Calibri"/>
          <w:b/>
          <w:lang w:eastAsia="en-US"/>
        </w:rPr>
      </w:pPr>
      <w:r w:rsidRPr="00AF0FB7">
        <w:rPr>
          <w:rFonts w:eastAsia="Calibri"/>
          <w:b/>
          <w:lang w:eastAsia="en-US"/>
        </w:rPr>
        <w:t xml:space="preserve">Система </w:t>
      </w:r>
      <w:r w:rsidR="0024095C" w:rsidRPr="00AF0FB7">
        <w:rPr>
          <w:rFonts w:eastAsia="Calibri"/>
          <w:b/>
          <w:lang w:eastAsia="en-US"/>
        </w:rPr>
        <w:t>пожарн</w:t>
      </w:r>
      <w:r w:rsidRPr="00AF0FB7">
        <w:rPr>
          <w:rFonts w:eastAsia="Calibri"/>
          <w:b/>
          <w:lang w:eastAsia="en-US"/>
        </w:rPr>
        <w:t>ой</w:t>
      </w:r>
      <w:r w:rsidR="005730BA" w:rsidRPr="00AF0FB7">
        <w:rPr>
          <w:rFonts w:eastAsia="Calibri"/>
          <w:b/>
          <w:lang w:eastAsia="en-US"/>
        </w:rPr>
        <w:t xml:space="preserve"> сигнализаци</w:t>
      </w:r>
      <w:r w:rsidRPr="00AF0FB7">
        <w:rPr>
          <w:rFonts w:eastAsia="Calibri"/>
          <w:b/>
          <w:lang w:eastAsia="en-US"/>
        </w:rPr>
        <w:t>и</w:t>
      </w:r>
    </w:p>
    <w:p w:rsidR="00F4285B" w:rsidRPr="00AF0FB7" w:rsidRDefault="00F4285B" w:rsidP="009C52E7">
      <w:pPr>
        <w:jc w:val="center"/>
        <w:rPr>
          <w:rFonts w:eastAsia="Calibri"/>
          <w:lang w:eastAsia="en-US"/>
        </w:rPr>
      </w:pPr>
      <w:r w:rsidRPr="00AF0FB7">
        <w:rPr>
          <w:rFonts w:eastAsia="Calibri"/>
          <w:b/>
          <w:lang w:eastAsia="en-US"/>
        </w:rPr>
        <w:t>(</w:t>
      </w:r>
      <w:r w:rsidR="00334969" w:rsidRPr="00AF0FB7">
        <w:rPr>
          <w:rFonts w:eastAsia="Calibri"/>
          <w:b/>
          <w:lang w:eastAsia="en-US"/>
        </w:rPr>
        <w:t>С</w:t>
      </w:r>
      <w:r w:rsidRPr="00AF0FB7">
        <w:rPr>
          <w:rFonts w:eastAsia="Calibri"/>
          <w:b/>
          <w:lang w:eastAsia="en-US"/>
        </w:rPr>
        <w:t>ПС)</w:t>
      </w:r>
    </w:p>
    <w:p w:rsidR="00F4285B" w:rsidRPr="00AF0FB7" w:rsidRDefault="00F4285B" w:rsidP="00F21C7B">
      <w:pPr>
        <w:rPr>
          <w:rFonts w:eastAsia="Calibri"/>
          <w:lang w:eastAsia="en-US"/>
        </w:rPr>
      </w:pPr>
    </w:p>
    <w:p w:rsidR="00F4285B" w:rsidRPr="00E443A2" w:rsidRDefault="00F4285B" w:rsidP="00F21C7B">
      <w:pPr>
        <w:rPr>
          <w:rFonts w:eastAsia="Calibri"/>
          <w:lang w:eastAsia="en-US"/>
        </w:rPr>
      </w:pPr>
    </w:p>
    <w:p w:rsidR="00F4285B" w:rsidRPr="00E443A2" w:rsidRDefault="00F4285B" w:rsidP="00F21C7B">
      <w:pPr>
        <w:rPr>
          <w:rFonts w:eastAsia="Calibri"/>
          <w:lang w:eastAsia="en-US"/>
        </w:rPr>
      </w:pPr>
    </w:p>
    <w:p w:rsidR="00F4285B" w:rsidRPr="00E443A2" w:rsidRDefault="00F4285B" w:rsidP="00F21C7B">
      <w:pPr>
        <w:rPr>
          <w:rFonts w:eastAsia="Calibri"/>
          <w:lang w:eastAsia="en-US"/>
        </w:rPr>
      </w:pPr>
    </w:p>
    <w:p w:rsidR="00F4285B" w:rsidRPr="00E443A2" w:rsidRDefault="00F4285B" w:rsidP="00F21C7B">
      <w:pPr>
        <w:rPr>
          <w:rFonts w:eastAsia="Calibri"/>
          <w:lang w:eastAsia="en-US"/>
        </w:rPr>
      </w:pPr>
    </w:p>
    <w:p w:rsidR="00F4285B" w:rsidRPr="00E443A2" w:rsidRDefault="00F4285B" w:rsidP="00F21C7B">
      <w:pPr>
        <w:rPr>
          <w:rFonts w:eastAsia="Calibri"/>
          <w:lang w:eastAsia="en-US"/>
        </w:rPr>
      </w:pPr>
    </w:p>
    <w:p w:rsidR="00F4285B" w:rsidRPr="00E443A2" w:rsidRDefault="00F4285B" w:rsidP="00F21C7B">
      <w:pPr>
        <w:rPr>
          <w:rFonts w:eastAsia="Calibri"/>
          <w:lang w:eastAsia="en-US"/>
        </w:rPr>
      </w:pPr>
    </w:p>
    <w:p w:rsidR="00F4285B" w:rsidRPr="00E443A2" w:rsidRDefault="00F4285B" w:rsidP="00F21C7B">
      <w:pPr>
        <w:rPr>
          <w:rFonts w:eastAsia="Calibri"/>
          <w:lang w:eastAsia="en-US"/>
        </w:rPr>
      </w:pPr>
    </w:p>
    <w:p w:rsidR="00540A68" w:rsidRPr="0022218E" w:rsidRDefault="002E5451" w:rsidP="009C52E7">
      <w:pPr>
        <w:ind w:left="7788" w:firstLine="708"/>
        <w:rPr>
          <w:rFonts w:eastAsia="Calibri"/>
          <w:lang w:eastAsia="en-US"/>
        </w:rPr>
      </w:pPr>
      <w:r w:rsidRPr="0022218E">
        <w:rPr>
          <w:rFonts w:eastAsia="Calibri"/>
          <w:lang w:eastAsia="en-US"/>
        </w:rPr>
        <w:t>Версия 1.</w:t>
      </w:r>
      <w:r w:rsidR="008962A9">
        <w:rPr>
          <w:rFonts w:eastAsia="Calibri"/>
          <w:lang w:eastAsia="en-US"/>
        </w:rPr>
        <w:t>3</w:t>
      </w:r>
    </w:p>
    <w:p w:rsidR="00540A68" w:rsidRPr="00E443A2" w:rsidRDefault="00540A68" w:rsidP="00F21C7B">
      <w:pPr>
        <w:rPr>
          <w:rFonts w:eastAsia="Calibri"/>
          <w:lang w:eastAsia="en-US"/>
        </w:rPr>
      </w:pPr>
    </w:p>
    <w:p w:rsidR="00F4285B" w:rsidRPr="00E443A2" w:rsidRDefault="00F4285B" w:rsidP="00F21C7B">
      <w:pPr>
        <w:rPr>
          <w:rFonts w:eastAsia="Calibri"/>
          <w:lang w:eastAsia="en-US"/>
        </w:rPr>
      </w:pPr>
    </w:p>
    <w:p w:rsidR="00F4285B" w:rsidRPr="00E443A2" w:rsidRDefault="00F4285B" w:rsidP="00F21C7B">
      <w:pPr>
        <w:rPr>
          <w:rFonts w:eastAsia="Calibri"/>
          <w:lang w:eastAsia="en-US"/>
        </w:rPr>
      </w:pPr>
    </w:p>
    <w:p w:rsidR="00F4285B" w:rsidRPr="00E443A2" w:rsidRDefault="00F4285B" w:rsidP="00F21C7B">
      <w:pPr>
        <w:rPr>
          <w:rFonts w:eastAsia="Calibri"/>
          <w:lang w:eastAsia="en-US"/>
        </w:rPr>
      </w:pPr>
    </w:p>
    <w:p w:rsidR="00F4285B" w:rsidRPr="00E443A2" w:rsidRDefault="00F4285B" w:rsidP="00F21C7B">
      <w:pPr>
        <w:rPr>
          <w:rFonts w:eastAsia="Calibri"/>
          <w:lang w:eastAsia="en-US"/>
        </w:rPr>
      </w:pPr>
    </w:p>
    <w:p w:rsidR="00F4285B" w:rsidRPr="00E443A2" w:rsidRDefault="00F4285B" w:rsidP="00F21C7B">
      <w:pPr>
        <w:rPr>
          <w:rFonts w:eastAsia="Calibri"/>
          <w:lang w:eastAsia="en-US"/>
        </w:rPr>
      </w:pPr>
    </w:p>
    <w:p w:rsidR="00F4285B" w:rsidRPr="00E443A2" w:rsidRDefault="00F4285B" w:rsidP="00F21C7B">
      <w:pPr>
        <w:rPr>
          <w:rFonts w:eastAsia="Calibri"/>
          <w:lang w:eastAsia="en-US"/>
        </w:rPr>
      </w:pPr>
    </w:p>
    <w:p w:rsidR="00F4285B" w:rsidRPr="00E443A2" w:rsidRDefault="00F4285B" w:rsidP="00F21C7B">
      <w:pPr>
        <w:rPr>
          <w:rFonts w:eastAsia="Calibri"/>
          <w:lang w:eastAsia="en-US"/>
        </w:rPr>
      </w:pPr>
    </w:p>
    <w:p w:rsidR="00F4285B" w:rsidRPr="00E443A2" w:rsidRDefault="00F4285B" w:rsidP="00F21C7B">
      <w:pPr>
        <w:rPr>
          <w:rFonts w:eastAsia="Calibri"/>
          <w:lang w:eastAsia="en-US"/>
        </w:rPr>
      </w:pPr>
    </w:p>
    <w:p w:rsidR="00F4285B" w:rsidRPr="00E443A2" w:rsidRDefault="00F4285B" w:rsidP="00F21C7B">
      <w:pPr>
        <w:rPr>
          <w:rFonts w:eastAsia="Calibri"/>
          <w:lang w:eastAsia="en-US"/>
        </w:rPr>
      </w:pPr>
    </w:p>
    <w:p w:rsidR="00F4285B" w:rsidRPr="00E443A2" w:rsidRDefault="00F4285B" w:rsidP="00F21C7B">
      <w:pPr>
        <w:rPr>
          <w:rFonts w:eastAsia="Calibri"/>
          <w:lang w:eastAsia="en-US"/>
        </w:rPr>
      </w:pPr>
    </w:p>
    <w:p w:rsidR="00543A98" w:rsidRPr="00E443A2" w:rsidRDefault="00543A98" w:rsidP="00F21C7B"/>
    <w:p w:rsidR="00FB5B63" w:rsidRPr="00E443A2" w:rsidRDefault="00FB5B63" w:rsidP="00F21C7B"/>
    <w:p w:rsidR="00FB5B63" w:rsidRPr="00E443A2" w:rsidRDefault="00FB5B63" w:rsidP="00F21C7B"/>
    <w:p w:rsidR="00FB5B63" w:rsidRDefault="00FB5B63" w:rsidP="00F21C7B"/>
    <w:p w:rsidR="00213737" w:rsidRDefault="00213737" w:rsidP="00F21C7B"/>
    <w:p w:rsidR="00213737" w:rsidRDefault="00213737" w:rsidP="00F21C7B"/>
    <w:p w:rsidR="00213737" w:rsidRDefault="00213737" w:rsidP="00F21C7B"/>
    <w:p w:rsidR="00213737" w:rsidRDefault="00213737" w:rsidP="00F21C7B"/>
    <w:p w:rsidR="00456FFF" w:rsidRPr="000B38B9" w:rsidRDefault="00456FFF" w:rsidP="00F21C7B"/>
    <w:p w:rsidR="00F4285B" w:rsidRPr="00E443A2" w:rsidRDefault="00F4285B" w:rsidP="009C52E7">
      <w:pPr>
        <w:jc w:val="center"/>
      </w:pPr>
      <w:r w:rsidRPr="00E443A2">
        <w:t>Санкт-Петербург</w:t>
      </w:r>
    </w:p>
    <w:p w:rsidR="006547D3" w:rsidRDefault="00F4285B" w:rsidP="009C52E7">
      <w:pPr>
        <w:jc w:val="center"/>
      </w:pPr>
      <w:r w:rsidRPr="00E443A2">
        <w:t>20</w:t>
      </w:r>
      <w:r w:rsidR="004B0481" w:rsidRPr="009F48B4">
        <w:t>2</w:t>
      </w:r>
      <w:r w:rsidR="009F7DDC">
        <w:rPr>
          <w:lang w:val="en-US"/>
        </w:rPr>
        <w:t>6</w:t>
      </w:r>
      <w:r w:rsidR="00F30CE9">
        <w:t xml:space="preserve"> </w:t>
      </w:r>
      <w:r w:rsidRPr="00E443A2">
        <w:t>г.</w:t>
      </w:r>
    </w:p>
    <w:p w:rsidR="006547D3" w:rsidRDefault="006547D3">
      <w:pPr>
        <w:spacing w:after="160" w:line="259" w:lineRule="auto"/>
      </w:pPr>
      <w:r>
        <w:br w:type="page"/>
      </w:r>
    </w:p>
    <w:p w:rsidR="00F4285B" w:rsidRPr="00492673" w:rsidRDefault="00F4285B" w:rsidP="004F1908">
      <w:pPr>
        <w:pStyle w:val="10"/>
        <w:jc w:val="center"/>
        <w:rPr>
          <w:rFonts w:ascii="Times New Roman" w:hAnsi="Times New Roman"/>
          <w:sz w:val="24"/>
          <w:szCs w:val="24"/>
        </w:rPr>
      </w:pPr>
      <w:bookmarkStart w:id="0" w:name="_Toc208408596"/>
      <w:r w:rsidRPr="00492673">
        <w:rPr>
          <w:rFonts w:ascii="Times New Roman" w:hAnsi="Times New Roman"/>
          <w:sz w:val="24"/>
          <w:szCs w:val="24"/>
        </w:rPr>
        <w:lastRenderedPageBreak/>
        <w:t>СОКРАЩЕНИЯ И ОБОЗНАЧЕНИЯ</w:t>
      </w:r>
      <w:bookmarkEnd w:id="0"/>
    </w:p>
    <w:tbl>
      <w:tblPr>
        <w:tblW w:w="4890" w:type="pct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3107"/>
        <w:gridCol w:w="5732"/>
      </w:tblGrid>
      <w:tr w:rsidR="00F4285B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85B" w:rsidRPr="004F1908" w:rsidRDefault="00F4285B" w:rsidP="004F1908">
            <w:pPr>
              <w:jc w:val="center"/>
              <w:rPr>
                <w:b/>
              </w:rPr>
            </w:pPr>
            <w:r w:rsidRPr="004F1908">
              <w:rPr>
                <w:b/>
              </w:rPr>
              <w:t>№ п/п</w:t>
            </w: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85B" w:rsidRPr="004F1908" w:rsidRDefault="00F4285B" w:rsidP="004F1908">
            <w:pPr>
              <w:jc w:val="center"/>
              <w:rPr>
                <w:b/>
              </w:rPr>
            </w:pPr>
            <w:r w:rsidRPr="004F1908">
              <w:rPr>
                <w:b/>
              </w:rPr>
              <w:t>Сокращение (обозначение)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85B" w:rsidRPr="004F1908" w:rsidRDefault="00F4285B" w:rsidP="004F1908">
            <w:pPr>
              <w:jc w:val="center"/>
              <w:rPr>
                <w:b/>
              </w:rPr>
            </w:pPr>
            <w:r w:rsidRPr="004F1908">
              <w:rPr>
                <w:b/>
              </w:rPr>
              <w:t>Значение сокращения (обозначения)</w:t>
            </w:r>
          </w:p>
        </w:tc>
      </w:tr>
      <w:tr w:rsidR="00F4285B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85B" w:rsidRPr="004F1908" w:rsidRDefault="00F4285B" w:rsidP="004F1908">
            <w:pPr>
              <w:jc w:val="center"/>
              <w:rPr>
                <w:b/>
              </w:rPr>
            </w:pPr>
            <w:r w:rsidRPr="004F1908">
              <w:rPr>
                <w:b/>
              </w:rPr>
              <w:t>1</w:t>
            </w: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85B" w:rsidRPr="004F1908" w:rsidRDefault="00F4285B" w:rsidP="004F1908">
            <w:pPr>
              <w:jc w:val="center"/>
              <w:rPr>
                <w:b/>
              </w:rPr>
            </w:pPr>
            <w:r w:rsidRPr="004F1908">
              <w:rPr>
                <w:b/>
              </w:rPr>
              <w:t>2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85B" w:rsidRPr="004F1908" w:rsidRDefault="00F4285B" w:rsidP="004F1908">
            <w:pPr>
              <w:jc w:val="center"/>
              <w:rPr>
                <w:b/>
              </w:rPr>
            </w:pPr>
            <w:r w:rsidRPr="004F1908">
              <w:rPr>
                <w:b/>
              </w:rPr>
              <w:t>3</w:t>
            </w:r>
          </w:p>
        </w:tc>
      </w:tr>
      <w:tr w:rsidR="007401DA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1DA" w:rsidRPr="00AC4126" w:rsidRDefault="007401DA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1DA" w:rsidRPr="000D0A14" w:rsidRDefault="007401DA" w:rsidP="007401DA">
            <w:pPr>
              <w:rPr>
                <w:sz w:val="20"/>
                <w:szCs w:val="20"/>
                <w:lang w:val="en-US"/>
              </w:rPr>
            </w:pPr>
            <w:r w:rsidRPr="000D0A14">
              <w:rPr>
                <w:sz w:val="20"/>
                <w:szCs w:val="20"/>
                <w:lang w:val="en-US"/>
              </w:rPr>
              <w:t>КСОБ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1DA" w:rsidRPr="000D0A14" w:rsidRDefault="007401DA" w:rsidP="007A3848">
            <w:pPr>
              <w:jc w:val="both"/>
              <w:rPr>
                <w:sz w:val="20"/>
                <w:szCs w:val="20"/>
              </w:rPr>
            </w:pPr>
            <w:r w:rsidRPr="000D0A14">
              <w:rPr>
                <w:sz w:val="20"/>
                <w:szCs w:val="20"/>
              </w:rPr>
              <w:t>Комплексные системы обеспечения безопасности</w:t>
            </w:r>
          </w:p>
        </w:tc>
      </w:tr>
      <w:tr w:rsidR="00AC4126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887EF4" w:rsidRDefault="00AC4126" w:rsidP="00AC41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0D0A14">
              <w:rPr>
                <w:sz w:val="20"/>
                <w:szCs w:val="20"/>
                <w:lang w:val="en-US"/>
              </w:rPr>
              <w:t>ПС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Default="00AC4126" w:rsidP="00AC4126">
            <w:pPr>
              <w:jc w:val="both"/>
              <w:rPr>
                <w:sz w:val="20"/>
                <w:szCs w:val="20"/>
              </w:rPr>
            </w:pPr>
            <w:r w:rsidRPr="000D0A14">
              <w:rPr>
                <w:sz w:val="20"/>
                <w:szCs w:val="20"/>
              </w:rPr>
              <w:t>Система пожарной сигнализации</w:t>
            </w:r>
          </w:p>
        </w:tc>
      </w:tr>
      <w:tr w:rsidR="00F34AB5" w:rsidRPr="00464329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AB5" w:rsidRPr="004F20C0" w:rsidRDefault="00F34AB5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AB5" w:rsidRPr="004F20C0" w:rsidRDefault="004F20C0" w:rsidP="00AC4126">
            <w:pPr>
              <w:rPr>
                <w:sz w:val="20"/>
                <w:szCs w:val="20"/>
              </w:rPr>
            </w:pPr>
            <w:r w:rsidRPr="004F20C0">
              <w:rPr>
                <w:sz w:val="20"/>
                <w:szCs w:val="20"/>
              </w:rPr>
              <w:t>С</w:t>
            </w:r>
            <w:r w:rsidR="00F34AB5" w:rsidRPr="004F20C0">
              <w:rPr>
                <w:sz w:val="20"/>
                <w:szCs w:val="20"/>
              </w:rPr>
              <w:t xml:space="preserve">ПЗ 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AB5" w:rsidRPr="00464329" w:rsidRDefault="00DA2350" w:rsidP="00AC4126">
            <w:pPr>
              <w:jc w:val="both"/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>Система противопожарной защиты</w:t>
            </w:r>
          </w:p>
        </w:tc>
      </w:tr>
      <w:tr w:rsidR="009476F0" w:rsidRPr="00464329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6F0" w:rsidRPr="00464329" w:rsidRDefault="009476F0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6F0" w:rsidRDefault="009476F0" w:rsidP="00AC41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ППКП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6F0" w:rsidRDefault="009476F0" w:rsidP="00740F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Прибор приемно-контрольный пожарный</w:t>
            </w:r>
          </w:p>
        </w:tc>
      </w:tr>
      <w:tr w:rsidR="00E526BF" w:rsidRPr="00464329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6BF" w:rsidRPr="00464329" w:rsidRDefault="00E526BF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6BF" w:rsidRPr="00464329" w:rsidRDefault="00E526BF" w:rsidP="00AC41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АРМ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6BF" w:rsidRPr="00464329" w:rsidRDefault="00E526BF" w:rsidP="00740F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Автоматизированное рабочее место</w:t>
            </w:r>
          </w:p>
        </w:tc>
      </w:tr>
      <w:tr w:rsidR="00B018B2" w:rsidRPr="00464329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8B2" w:rsidRPr="00464329" w:rsidRDefault="00B018B2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8B2" w:rsidRPr="00464329" w:rsidRDefault="00B018B2" w:rsidP="00AC4126">
            <w:pPr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>АУ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8B2" w:rsidRPr="00464329" w:rsidRDefault="00B018B2" w:rsidP="00740F8F">
            <w:pPr>
              <w:jc w:val="both"/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 xml:space="preserve">Адресное устройство (пожарный извещатель) включенное </w:t>
            </w:r>
            <w:r w:rsidR="006C36F9">
              <w:rPr>
                <w:sz w:val="20"/>
                <w:szCs w:val="20"/>
              </w:rPr>
              <w:br/>
            </w:r>
            <w:r w:rsidRPr="00464329">
              <w:rPr>
                <w:sz w:val="20"/>
                <w:szCs w:val="20"/>
              </w:rPr>
              <w:t>в шлейф сигнализации и имеющее персональный адрес</w:t>
            </w:r>
          </w:p>
        </w:tc>
      </w:tr>
      <w:tr w:rsidR="00234671" w:rsidRPr="00464329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671" w:rsidRPr="00464329" w:rsidRDefault="00234671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671" w:rsidRPr="00464329" w:rsidRDefault="00234671" w:rsidP="00AC4126">
            <w:pPr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 xml:space="preserve">Извещатель 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671" w:rsidRPr="00464329" w:rsidRDefault="00234671" w:rsidP="00AC4126">
            <w:pPr>
              <w:jc w:val="both"/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>Устройство (пожарный извещатель) для формирования извещения о пожарной тревоге</w:t>
            </w:r>
          </w:p>
        </w:tc>
      </w:tr>
      <w:tr w:rsidR="00AC4126" w:rsidRPr="00464329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464329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464329" w:rsidRDefault="00AC4126" w:rsidP="00AC4126">
            <w:pPr>
              <w:rPr>
                <w:color w:val="000000" w:themeColor="text1"/>
                <w:sz w:val="20"/>
                <w:szCs w:val="20"/>
                <w:lang w:eastAsia="en-US"/>
              </w:rPr>
            </w:pPr>
            <w:r w:rsidRPr="00464329">
              <w:rPr>
                <w:bCs/>
                <w:kern w:val="32"/>
                <w:sz w:val="20"/>
                <w:szCs w:val="20"/>
              </w:rPr>
              <w:t>ОСИ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464329" w:rsidRDefault="00AC4126" w:rsidP="00404216">
            <w:pPr>
              <w:jc w:val="both"/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>Объекты социальной инфраструктуры Санкт-Петербурга</w:t>
            </w:r>
          </w:p>
        </w:tc>
      </w:tr>
      <w:tr w:rsidR="00AC4126" w:rsidRPr="00464329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464329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464329" w:rsidRDefault="00AC4126" w:rsidP="00AC4126">
            <w:pPr>
              <w:rPr>
                <w:sz w:val="20"/>
                <w:szCs w:val="20"/>
              </w:rPr>
            </w:pPr>
            <w:r w:rsidRPr="00464329">
              <w:rPr>
                <w:color w:val="000000" w:themeColor="text1"/>
                <w:sz w:val="20"/>
                <w:szCs w:val="20"/>
                <w:lang w:val="en-US" w:eastAsia="en-US"/>
              </w:rPr>
              <w:t>doc</w:t>
            </w:r>
            <w:r w:rsidRPr="00464329">
              <w:rPr>
                <w:color w:val="000000" w:themeColor="text1"/>
                <w:sz w:val="20"/>
                <w:szCs w:val="20"/>
                <w:lang w:eastAsia="en-US"/>
              </w:rPr>
              <w:t>/</w:t>
            </w:r>
            <w:r w:rsidRPr="00464329">
              <w:rPr>
                <w:color w:val="000000" w:themeColor="text1"/>
                <w:sz w:val="20"/>
                <w:szCs w:val="20"/>
                <w:lang w:val="en-US" w:eastAsia="en-US"/>
              </w:rPr>
              <w:t>docx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464329" w:rsidRDefault="00AC4126" w:rsidP="00AC4126">
            <w:pPr>
              <w:jc w:val="both"/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>Расширение имени файла, используемое для файлов, представляющих текст, с разметкой или без</w:t>
            </w:r>
          </w:p>
        </w:tc>
      </w:tr>
      <w:tr w:rsidR="00AC4126" w:rsidRPr="00464329" w:rsidTr="00BB1A8E">
        <w:trPr>
          <w:trHeight w:val="3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464329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68718B" w:rsidRDefault="0068718B" w:rsidP="00AC4126">
            <w:pPr>
              <w:rPr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 w:eastAsia="en-US"/>
              </w:rPr>
              <w:t>dwg</w:t>
            </w:r>
            <w:bookmarkStart w:id="1" w:name="_GoBack"/>
            <w:bookmarkEnd w:id="1"/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464329" w:rsidRDefault="00AC4126" w:rsidP="00C637C0">
            <w:pPr>
              <w:jc w:val="both"/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>Бинарный формат файла, используемый для хранения двухмерных (2D) и трёхмерных (3D) проектных</w:t>
            </w:r>
            <w:r w:rsidR="00C637C0">
              <w:rPr>
                <w:sz w:val="20"/>
                <w:szCs w:val="20"/>
              </w:rPr>
              <w:t xml:space="preserve"> данных </w:t>
            </w:r>
            <w:r w:rsidR="006C36F9">
              <w:rPr>
                <w:sz w:val="20"/>
                <w:szCs w:val="20"/>
              </w:rPr>
              <w:br/>
            </w:r>
            <w:r w:rsidR="00C637C0">
              <w:rPr>
                <w:sz w:val="20"/>
                <w:szCs w:val="20"/>
              </w:rPr>
              <w:t>и метаданных. О</w:t>
            </w:r>
            <w:r w:rsidRPr="00464329">
              <w:rPr>
                <w:sz w:val="20"/>
                <w:szCs w:val="20"/>
              </w:rPr>
              <w:t>сновн</w:t>
            </w:r>
            <w:r w:rsidR="00C637C0">
              <w:rPr>
                <w:sz w:val="20"/>
                <w:szCs w:val="20"/>
              </w:rPr>
              <w:t>ой</w:t>
            </w:r>
            <w:r w:rsidRPr="00464329">
              <w:rPr>
                <w:sz w:val="20"/>
                <w:szCs w:val="20"/>
              </w:rPr>
              <w:t xml:space="preserve"> формат для некоторых САПР-программ</w:t>
            </w:r>
          </w:p>
        </w:tc>
      </w:tr>
      <w:tr w:rsidR="00AC4126" w:rsidRPr="00464329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464329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464329" w:rsidRDefault="00AC4126" w:rsidP="00AC4126">
            <w:pPr>
              <w:rPr>
                <w:sz w:val="20"/>
                <w:szCs w:val="20"/>
              </w:rPr>
            </w:pPr>
            <w:r w:rsidRPr="00464329">
              <w:rPr>
                <w:color w:val="000000" w:themeColor="text1"/>
                <w:sz w:val="20"/>
                <w:szCs w:val="20"/>
                <w:lang w:eastAsia="en-US"/>
              </w:rPr>
              <w:t>pdf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464329" w:rsidRDefault="00AC4126" w:rsidP="00AC4126">
            <w:pPr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>Межплатформенный открытый </w:t>
            </w:r>
            <w:hyperlink r:id="rId8" w:tooltip="Графические форматы" w:history="1">
              <w:r w:rsidRPr="00464329">
                <w:rPr>
                  <w:rStyle w:val="a6"/>
                  <w:color w:val="auto"/>
                  <w:sz w:val="20"/>
                  <w:szCs w:val="20"/>
                  <w:u w:val="none"/>
                </w:rPr>
                <w:t>формат</w:t>
              </w:r>
            </w:hyperlink>
            <w:r w:rsidRPr="00464329">
              <w:rPr>
                <w:sz w:val="20"/>
                <w:szCs w:val="20"/>
              </w:rPr>
              <w:t> электронных документов. В первую очередь предназначен для представления полиграфической продукции в электронном виде.</w:t>
            </w:r>
          </w:p>
        </w:tc>
      </w:tr>
      <w:tr w:rsidR="00AC4126" w:rsidRPr="00464329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464329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464329" w:rsidRDefault="00AC4126" w:rsidP="00AC4126">
            <w:pPr>
              <w:rPr>
                <w:sz w:val="20"/>
                <w:szCs w:val="20"/>
                <w:lang w:val="en-US"/>
              </w:rPr>
            </w:pPr>
            <w:r w:rsidRPr="00464329">
              <w:rPr>
                <w:sz w:val="20"/>
                <w:szCs w:val="20"/>
                <w:lang w:val="en-US"/>
              </w:rPr>
              <w:t>АС «КСОМБ»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464329" w:rsidRDefault="00AC4126" w:rsidP="00AC4126">
            <w:pPr>
              <w:jc w:val="both"/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>Автоматизированная система «Комплексная система обеспечения мониторинга безопасности», входящая в состав государственной информационной системы Санкт-Петербурга «Аппаратно-программный комплекс «Безопасный город»</w:t>
            </w:r>
          </w:p>
        </w:tc>
      </w:tr>
      <w:tr w:rsidR="00C76C56" w:rsidRPr="00464329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C56" w:rsidRPr="00464329" w:rsidRDefault="00C76C5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C56" w:rsidRPr="00464329" w:rsidRDefault="00C76C56" w:rsidP="00AC4126">
            <w:pPr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>ТСБ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C56" w:rsidRPr="00464329" w:rsidRDefault="00C76C56" w:rsidP="00AC4126">
            <w:pPr>
              <w:jc w:val="both"/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>Технические системы безопасности</w:t>
            </w:r>
          </w:p>
        </w:tc>
      </w:tr>
      <w:tr w:rsidR="00CB1B7C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B7C" w:rsidRPr="00464329" w:rsidRDefault="00CB1B7C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B7C" w:rsidRPr="00464329" w:rsidRDefault="00CB1B7C" w:rsidP="00AC41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ИСБ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B7C" w:rsidRPr="00464329" w:rsidRDefault="00CB1B7C" w:rsidP="00AC412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Интегрированная система безопасности</w:t>
            </w:r>
          </w:p>
        </w:tc>
      </w:tr>
      <w:tr w:rsidR="00AC4126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464329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464329" w:rsidRDefault="00AC4126" w:rsidP="00AC4126">
            <w:pPr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>Постановление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887EF4" w:rsidRDefault="00AC4126" w:rsidP="00AC4126">
            <w:pPr>
              <w:jc w:val="both"/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 xml:space="preserve">Постановление Правительства Санкт-Петербурга от 03.06.2009 № 636 «О дооснащении комплексными системами обеспечения безопасности объектов социальной инфраструктур </w:t>
            </w:r>
            <w:r w:rsidR="006C36F9">
              <w:rPr>
                <w:sz w:val="20"/>
                <w:szCs w:val="20"/>
              </w:rPr>
              <w:br/>
            </w:r>
            <w:r w:rsidRPr="00464329">
              <w:rPr>
                <w:sz w:val="20"/>
                <w:szCs w:val="20"/>
              </w:rPr>
              <w:t>Санкт-Петербурга»</w:t>
            </w:r>
          </w:p>
        </w:tc>
      </w:tr>
      <w:tr w:rsidR="009B5E14" w:rsidRPr="009B5E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E14" w:rsidRPr="006F4791" w:rsidRDefault="009B5E14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E14" w:rsidRPr="006F4791" w:rsidRDefault="009B5E14" w:rsidP="00AC4126">
            <w:pPr>
              <w:rPr>
                <w:sz w:val="20"/>
                <w:szCs w:val="20"/>
              </w:rPr>
            </w:pPr>
            <w:r w:rsidRPr="006F4791">
              <w:rPr>
                <w:sz w:val="20"/>
                <w:szCs w:val="20"/>
              </w:rPr>
              <w:t>ПП РФ № 719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E14" w:rsidRPr="009B5E14" w:rsidRDefault="006F4791" w:rsidP="006C36F9">
            <w:pPr>
              <w:jc w:val="both"/>
              <w:rPr>
                <w:color w:val="FF0000"/>
                <w:sz w:val="20"/>
                <w:szCs w:val="20"/>
              </w:rPr>
            </w:pPr>
            <w:r w:rsidRPr="00F31706">
              <w:rPr>
                <w:bCs/>
                <w:color w:val="22272F"/>
                <w:sz w:val="20"/>
                <w:szCs w:val="20"/>
                <w:shd w:val="clear" w:color="auto" w:fill="FFFFFF"/>
              </w:rPr>
              <w:t xml:space="preserve">Постановление Правительства РФ от 17 июля 2015 г. </w:t>
            </w:r>
            <w:r w:rsidR="006C36F9">
              <w:rPr>
                <w:bCs/>
                <w:color w:val="22272F"/>
                <w:sz w:val="20"/>
                <w:szCs w:val="20"/>
                <w:shd w:val="clear" w:color="auto" w:fill="FFFFFF"/>
              </w:rPr>
              <w:t>№</w:t>
            </w:r>
            <w:r w:rsidRPr="00F31706">
              <w:rPr>
                <w:bCs/>
                <w:color w:val="22272F"/>
                <w:sz w:val="20"/>
                <w:szCs w:val="20"/>
                <w:shd w:val="clear" w:color="auto" w:fill="FFFFFF"/>
              </w:rPr>
              <w:t> 719</w:t>
            </w:r>
            <w:r w:rsidR="00C637C0" w:rsidRPr="00C637C0">
              <w:rPr>
                <w:bCs/>
                <w:color w:val="22272F"/>
                <w:sz w:val="20"/>
                <w:szCs w:val="20"/>
                <w:shd w:val="clear" w:color="auto" w:fill="FFFFFF"/>
              </w:rPr>
              <w:t xml:space="preserve"> </w:t>
            </w:r>
            <w:r w:rsidR="006C36F9">
              <w:rPr>
                <w:bCs/>
                <w:color w:val="22272F"/>
                <w:sz w:val="20"/>
                <w:szCs w:val="20"/>
                <w:shd w:val="clear" w:color="auto" w:fill="FFFFFF"/>
              </w:rPr>
              <w:br/>
            </w:r>
            <w:r w:rsidR="00213737">
              <w:rPr>
                <w:bCs/>
                <w:color w:val="22272F"/>
                <w:sz w:val="20"/>
                <w:szCs w:val="20"/>
                <w:shd w:val="clear" w:color="auto" w:fill="FFFFFF"/>
              </w:rPr>
              <w:t>«</w:t>
            </w:r>
            <w:r w:rsidRPr="00F31706">
              <w:rPr>
                <w:bCs/>
                <w:color w:val="22272F"/>
                <w:sz w:val="20"/>
                <w:szCs w:val="20"/>
                <w:shd w:val="clear" w:color="auto" w:fill="FFFFFF"/>
              </w:rPr>
              <w:t>О подтверждении производства российской промышленной продукции</w:t>
            </w:r>
            <w:r w:rsidR="00213737">
              <w:rPr>
                <w:bCs/>
                <w:color w:val="22272F"/>
                <w:sz w:val="20"/>
                <w:szCs w:val="20"/>
                <w:shd w:val="clear" w:color="auto" w:fill="FFFFFF"/>
              </w:rPr>
              <w:t>»</w:t>
            </w:r>
          </w:p>
        </w:tc>
      </w:tr>
      <w:tr w:rsidR="00AC4126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887EF4" w:rsidRDefault="00AC4126" w:rsidP="00AC4126">
            <w:pPr>
              <w:rPr>
                <w:sz w:val="20"/>
                <w:szCs w:val="20"/>
              </w:rPr>
            </w:pPr>
            <w:r w:rsidRPr="00887EF4">
              <w:rPr>
                <w:sz w:val="20"/>
                <w:szCs w:val="20"/>
              </w:rPr>
              <w:t>Порядок взаимодействия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887EF4" w:rsidRDefault="00AC4126" w:rsidP="009476F0">
            <w:pPr>
              <w:jc w:val="both"/>
              <w:rPr>
                <w:sz w:val="20"/>
                <w:szCs w:val="20"/>
              </w:rPr>
            </w:pPr>
            <w:r w:rsidRPr="00887EF4">
              <w:rPr>
                <w:sz w:val="20"/>
                <w:szCs w:val="20"/>
              </w:rPr>
              <w:t xml:space="preserve">Порядок взаимодействия исполнительных органов государственной власти Санкт-Петербурга и государственных учреждений Санкт-Петербурга при дооснащении объектов социальной инфраструктуры Санкт-Петербурга комплексными системами обеспечения безопасности и обеспечении эксплуатации указанных систем, утвержденный </w:t>
            </w:r>
            <w:r w:rsidR="009476F0">
              <w:rPr>
                <w:sz w:val="20"/>
                <w:szCs w:val="20"/>
              </w:rPr>
              <w:t>П</w:t>
            </w:r>
            <w:r w:rsidRPr="00887EF4">
              <w:rPr>
                <w:sz w:val="20"/>
                <w:szCs w:val="20"/>
              </w:rPr>
              <w:t>остановлением</w:t>
            </w:r>
            <w:r w:rsidR="009476F0">
              <w:rPr>
                <w:sz w:val="20"/>
                <w:szCs w:val="20"/>
              </w:rPr>
              <w:t>.</w:t>
            </w:r>
            <w:r w:rsidRPr="00887EF4">
              <w:rPr>
                <w:sz w:val="20"/>
                <w:szCs w:val="20"/>
              </w:rPr>
              <w:t xml:space="preserve"> </w:t>
            </w:r>
          </w:p>
        </w:tc>
      </w:tr>
      <w:tr w:rsidR="001A3F70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F70" w:rsidRPr="00AC4126" w:rsidRDefault="001A3F70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F70" w:rsidRPr="00887EF4" w:rsidRDefault="001A3F70" w:rsidP="00AC41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44-ФЗ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F70" w:rsidRPr="00887EF4" w:rsidRDefault="001A3F70" w:rsidP="001A3F7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Федеральный закон «О контрактной системе в сфере закупок товаров, работ, услуг для обеспечения государственных </w:t>
            </w:r>
            <w:r w:rsidR="006C36F9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и муниципальных нужд».</w:t>
            </w:r>
          </w:p>
        </w:tc>
      </w:tr>
      <w:tr w:rsidR="00AC4126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887EF4" w:rsidRDefault="00AC4126" w:rsidP="00AC4126">
            <w:pPr>
              <w:rPr>
                <w:sz w:val="20"/>
                <w:szCs w:val="20"/>
              </w:rPr>
            </w:pPr>
            <w:r w:rsidRPr="00887EF4">
              <w:rPr>
                <w:sz w:val="20"/>
                <w:szCs w:val="20"/>
              </w:rPr>
              <w:t>КОСГУ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887EF4" w:rsidRDefault="00AC4126" w:rsidP="00AC4126">
            <w:pPr>
              <w:jc w:val="both"/>
              <w:rPr>
                <w:sz w:val="20"/>
                <w:szCs w:val="20"/>
              </w:rPr>
            </w:pPr>
            <w:r w:rsidRPr="00887EF4">
              <w:rPr>
                <w:sz w:val="20"/>
                <w:szCs w:val="20"/>
              </w:rPr>
              <w:t>Классификация операций сектора государственного управления</w:t>
            </w:r>
          </w:p>
        </w:tc>
      </w:tr>
      <w:tr w:rsidR="00942003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003" w:rsidRPr="00AC4126" w:rsidRDefault="00942003" w:rsidP="00942003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003" w:rsidRPr="00887EF4" w:rsidRDefault="00942003" w:rsidP="009420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ОКПД 2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003" w:rsidRPr="00887EF4" w:rsidRDefault="00942003" w:rsidP="00942003">
            <w:pPr>
              <w:jc w:val="both"/>
              <w:rPr>
                <w:sz w:val="20"/>
                <w:szCs w:val="20"/>
              </w:rPr>
            </w:pPr>
            <w:r w:rsidRPr="00144F6D">
              <w:rPr>
                <w:sz w:val="20"/>
                <w:szCs w:val="20"/>
              </w:rPr>
              <w:t>Общероссийский классификатор продукции по видам экономической деятельности</w:t>
            </w:r>
            <w:r>
              <w:rPr>
                <w:sz w:val="20"/>
                <w:szCs w:val="20"/>
              </w:rPr>
              <w:t>.</w:t>
            </w:r>
          </w:p>
        </w:tc>
      </w:tr>
      <w:tr w:rsidR="00AC4126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887EF4" w:rsidRDefault="00AC4126" w:rsidP="00AC4126">
            <w:pPr>
              <w:rPr>
                <w:sz w:val="20"/>
                <w:szCs w:val="20"/>
              </w:rPr>
            </w:pPr>
            <w:r w:rsidRPr="00887EF4">
              <w:rPr>
                <w:sz w:val="20"/>
                <w:szCs w:val="20"/>
              </w:rPr>
              <w:t>НТД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887EF4" w:rsidRDefault="00AC4126" w:rsidP="00C637C0">
            <w:pPr>
              <w:jc w:val="both"/>
              <w:rPr>
                <w:sz w:val="20"/>
                <w:szCs w:val="20"/>
                <w:highlight w:val="yellow"/>
              </w:rPr>
            </w:pPr>
            <w:r>
              <w:rPr>
                <w:color w:val="333333"/>
                <w:sz w:val="20"/>
                <w:szCs w:val="20"/>
                <w:shd w:val="clear" w:color="auto" w:fill="FFFFFF"/>
              </w:rPr>
              <w:t xml:space="preserve">Нормативно-техническая документация - </w:t>
            </w:r>
            <w:r w:rsidRPr="00887EF4">
              <w:rPr>
                <w:color w:val="333333"/>
                <w:sz w:val="20"/>
                <w:szCs w:val="20"/>
                <w:shd w:val="clear" w:color="auto" w:fill="FFFFFF"/>
              </w:rPr>
              <w:t>документ</w:t>
            </w:r>
            <w:r>
              <w:rPr>
                <w:color w:val="333333"/>
                <w:sz w:val="20"/>
                <w:szCs w:val="20"/>
                <w:shd w:val="clear" w:color="auto" w:fill="FFFFFF"/>
              </w:rPr>
              <w:t>ы</w:t>
            </w:r>
            <w:r w:rsidRPr="00887EF4">
              <w:rPr>
                <w:color w:val="333333"/>
                <w:sz w:val="20"/>
                <w:szCs w:val="20"/>
                <w:shd w:val="clear" w:color="auto" w:fill="FFFFFF"/>
              </w:rPr>
              <w:t>, содержащ</w:t>
            </w:r>
            <w:r>
              <w:rPr>
                <w:color w:val="333333"/>
                <w:sz w:val="20"/>
                <w:szCs w:val="20"/>
                <w:shd w:val="clear" w:color="auto" w:fill="FFFFFF"/>
              </w:rPr>
              <w:t>е</w:t>
            </w:r>
            <w:r w:rsidRPr="00887EF4">
              <w:rPr>
                <w:color w:val="333333"/>
                <w:sz w:val="20"/>
                <w:szCs w:val="20"/>
                <w:shd w:val="clear" w:color="auto" w:fill="FFFFFF"/>
              </w:rPr>
              <w:t xml:space="preserve">й правила, общие принципы или характеристики, касающиеся различных видов деятельности или их результатов, стандарты, технические условия, инструкции и регламенты </w:t>
            </w:r>
            <w:r w:rsidR="00FA398B">
              <w:rPr>
                <w:color w:val="333333"/>
                <w:sz w:val="20"/>
                <w:szCs w:val="20"/>
                <w:shd w:val="clear" w:color="auto" w:fill="FFFFFF"/>
              </w:rPr>
              <w:br/>
            </w:r>
            <w:r w:rsidRPr="00887EF4">
              <w:rPr>
                <w:color w:val="333333"/>
                <w:sz w:val="20"/>
                <w:szCs w:val="20"/>
                <w:shd w:val="clear" w:color="auto" w:fill="FFFFFF"/>
              </w:rPr>
              <w:t>по применению.</w:t>
            </w:r>
            <w:r>
              <w:rPr>
                <w:color w:val="333333"/>
                <w:sz w:val="20"/>
                <w:szCs w:val="20"/>
                <w:shd w:val="clear" w:color="auto" w:fill="FFFFFF"/>
              </w:rPr>
              <w:t xml:space="preserve"> Действующая на момент проектирования.</w:t>
            </w:r>
          </w:p>
        </w:tc>
      </w:tr>
      <w:tr w:rsidR="00AC4126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2E342B" w:rsidRDefault="00AC4126" w:rsidP="00AC4126">
            <w:pPr>
              <w:rPr>
                <w:sz w:val="20"/>
                <w:szCs w:val="20"/>
              </w:rPr>
            </w:pPr>
            <w:r w:rsidRPr="002E342B">
              <w:rPr>
                <w:sz w:val="20"/>
                <w:szCs w:val="20"/>
              </w:rPr>
              <w:t>Профильная НТД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2E342B" w:rsidRDefault="00AC4126" w:rsidP="00C637C0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E342B">
              <w:rPr>
                <w:color w:val="000000"/>
                <w:sz w:val="20"/>
                <w:szCs w:val="20"/>
                <w:shd w:val="clear" w:color="auto" w:fill="FFFFFF"/>
              </w:rPr>
              <w:t xml:space="preserve">Набор (состав) национальных базовых стандартов, других документов в области стандартизации и иных нормативных </w:t>
            </w:r>
            <w:r w:rsidR="006C36F9">
              <w:rPr>
                <w:color w:val="000000"/>
                <w:sz w:val="20"/>
                <w:szCs w:val="20"/>
                <w:shd w:val="clear" w:color="auto" w:fill="FFFFFF"/>
              </w:rPr>
              <w:br/>
            </w:r>
            <w:r w:rsidRPr="002E342B">
              <w:rPr>
                <w:color w:val="000000"/>
                <w:sz w:val="20"/>
                <w:szCs w:val="20"/>
                <w:shd w:val="clear" w:color="auto" w:fill="FFFFFF"/>
              </w:rPr>
              <w:t xml:space="preserve">и методических документов, необходимых и достаточных </w:t>
            </w:r>
            <w:r w:rsidR="006C36F9">
              <w:rPr>
                <w:color w:val="000000"/>
                <w:sz w:val="20"/>
                <w:szCs w:val="20"/>
                <w:shd w:val="clear" w:color="auto" w:fill="FFFFFF"/>
              </w:rPr>
              <w:br/>
            </w:r>
            <w:r w:rsidRPr="002E342B">
              <w:rPr>
                <w:color w:val="000000"/>
                <w:sz w:val="20"/>
                <w:szCs w:val="20"/>
                <w:shd w:val="clear" w:color="auto" w:fill="FFFFFF"/>
              </w:rPr>
              <w:t>для нормативного обеспечения выполнения конкретной(</w:t>
            </w:r>
            <w:proofErr w:type="spellStart"/>
            <w:r w:rsidRPr="002E342B">
              <w:rPr>
                <w:color w:val="000000"/>
                <w:sz w:val="20"/>
                <w:szCs w:val="20"/>
                <w:shd w:val="clear" w:color="auto" w:fill="FFFFFF"/>
              </w:rPr>
              <w:t>ых</w:t>
            </w:r>
            <w:proofErr w:type="spellEnd"/>
            <w:r w:rsidRPr="002E342B">
              <w:rPr>
                <w:color w:val="000000"/>
                <w:sz w:val="20"/>
                <w:szCs w:val="20"/>
                <w:shd w:val="clear" w:color="auto" w:fill="FFFFFF"/>
              </w:rPr>
              <w:t>) функции(й).</w:t>
            </w:r>
            <w:r w:rsidRPr="002E342B"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</w:p>
        </w:tc>
      </w:tr>
    </w:tbl>
    <w:p w:rsidR="00E575F0" w:rsidRPr="00492673" w:rsidRDefault="00F4285B" w:rsidP="004F1908">
      <w:pPr>
        <w:pStyle w:val="10"/>
        <w:jc w:val="center"/>
        <w:rPr>
          <w:sz w:val="24"/>
          <w:szCs w:val="24"/>
        </w:rPr>
      </w:pPr>
      <w:r>
        <w:br w:type="page"/>
      </w:r>
      <w:bookmarkStart w:id="2" w:name="_Toc208408597"/>
      <w:r w:rsidR="0007746F" w:rsidRPr="00492673">
        <w:rPr>
          <w:rFonts w:ascii="Times New Roman" w:hAnsi="Times New Roman"/>
          <w:sz w:val="24"/>
          <w:szCs w:val="24"/>
        </w:rPr>
        <w:lastRenderedPageBreak/>
        <w:t xml:space="preserve">Информация </w:t>
      </w:r>
      <w:r w:rsidR="00C22BAB" w:rsidRPr="00492673">
        <w:rPr>
          <w:rFonts w:ascii="Times New Roman" w:hAnsi="Times New Roman"/>
          <w:sz w:val="24"/>
          <w:szCs w:val="24"/>
        </w:rPr>
        <w:t>об объекте</w:t>
      </w:r>
      <w:bookmarkEnd w:id="2"/>
    </w:p>
    <w:p w:rsidR="004A4673" w:rsidRPr="00763CA2" w:rsidRDefault="004A4673" w:rsidP="004A4673">
      <w:pPr>
        <w:jc w:val="center"/>
        <w:rPr>
          <w:sz w:val="20"/>
          <w:szCs w:val="20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084"/>
        <w:gridCol w:w="5544"/>
      </w:tblGrid>
      <w:tr w:rsidR="00AD78D0" w:rsidRPr="00763CA2" w:rsidTr="00AD78D0">
        <w:trPr>
          <w:trHeight w:val="283"/>
        </w:trPr>
        <w:tc>
          <w:tcPr>
            <w:tcW w:w="2121" w:type="pct"/>
            <w:vAlign w:val="center"/>
          </w:tcPr>
          <w:p w:rsidR="00AD78D0" w:rsidRPr="00763CA2" w:rsidRDefault="00AD78D0" w:rsidP="00AD78D0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№ технического паспорта КСОБ</w:t>
            </w:r>
          </w:p>
        </w:tc>
        <w:tc>
          <w:tcPr>
            <w:tcW w:w="2879" w:type="pct"/>
          </w:tcPr>
          <w:p w:rsidR="00AD78D0" w:rsidRDefault="00AD78D0" w:rsidP="00AD78D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2812</w:t>
            </w:r>
          </w:p>
        </w:tc>
      </w:tr>
      <w:tr w:rsidR="00AD78D0" w:rsidRPr="00763CA2" w:rsidTr="00AD78D0">
        <w:trPr>
          <w:trHeight w:val="283"/>
        </w:trPr>
        <w:tc>
          <w:tcPr>
            <w:tcW w:w="2121" w:type="pct"/>
            <w:vAlign w:val="center"/>
          </w:tcPr>
          <w:p w:rsidR="00AD78D0" w:rsidRPr="00763CA2" w:rsidRDefault="00AD78D0" w:rsidP="00AD78D0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Полное наименование учреждения</w:t>
            </w:r>
          </w:p>
        </w:tc>
        <w:tc>
          <w:tcPr>
            <w:tcW w:w="2879" w:type="pct"/>
          </w:tcPr>
          <w:p w:rsidR="00AD78D0" w:rsidRDefault="00AD78D0" w:rsidP="00AD78D0">
            <w:pPr>
              <w:rPr>
                <w:sz w:val="20"/>
                <w:szCs w:val="20"/>
                <w:lang w:eastAsia="en-US"/>
              </w:rPr>
            </w:pPr>
            <w:r w:rsidRPr="003313C5">
              <w:rPr>
                <w:sz w:val="20"/>
                <w:szCs w:val="20"/>
              </w:rPr>
              <w:t>Государственно</w:t>
            </w:r>
            <w:r>
              <w:rPr>
                <w:sz w:val="20"/>
                <w:szCs w:val="20"/>
              </w:rPr>
              <w:t>е</w:t>
            </w:r>
            <w:r w:rsidRPr="003313C5">
              <w:rPr>
                <w:sz w:val="20"/>
                <w:szCs w:val="20"/>
              </w:rPr>
              <w:t xml:space="preserve"> бюджетно</w:t>
            </w:r>
            <w:r>
              <w:rPr>
                <w:sz w:val="20"/>
                <w:szCs w:val="20"/>
              </w:rPr>
              <w:t>е</w:t>
            </w:r>
            <w:r w:rsidRPr="003313C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обще</w:t>
            </w:r>
            <w:r w:rsidRPr="003313C5">
              <w:rPr>
                <w:sz w:val="20"/>
                <w:szCs w:val="20"/>
              </w:rPr>
              <w:t>образовательно</w:t>
            </w:r>
            <w:r>
              <w:rPr>
                <w:sz w:val="20"/>
                <w:szCs w:val="20"/>
              </w:rPr>
              <w:t>е</w:t>
            </w:r>
            <w:r w:rsidRPr="003313C5">
              <w:rPr>
                <w:sz w:val="20"/>
                <w:szCs w:val="20"/>
              </w:rPr>
              <w:t xml:space="preserve"> учреждени</w:t>
            </w:r>
            <w:r>
              <w:rPr>
                <w:sz w:val="20"/>
                <w:szCs w:val="20"/>
              </w:rPr>
              <w:t>е школа-интернат № 8 Пушкинск</w:t>
            </w:r>
            <w:r w:rsidRPr="003313C5">
              <w:rPr>
                <w:sz w:val="20"/>
                <w:szCs w:val="20"/>
              </w:rPr>
              <w:t>ого района Санкт-Петербурга</w:t>
            </w:r>
          </w:p>
        </w:tc>
      </w:tr>
      <w:tr w:rsidR="00AD78D0" w:rsidRPr="00763CA2" w:rsidTr="00AD78D0">
        <w:trPr>
          <w:trHeight w:val="283"/>
        </w:trPr>
        <w:tc>
          <w:tcPr>
            <w:tcW w:w="2121" w:type="pct"/>
            <w:vAlign w:val="center"/>
          </w:tcPr>
          <w:p w:rsidR="00AD78D0" w:rsidRPr="00763CA2" w:rsidRDefault="00AD78D0" w:rsidP="00AD78D0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Адрес фактический (район, улица, № дома, корпус, литера, помещение/координаты</w:t>
            </w:r>
            <w:r>
              <w:rPr>
                <w:sz w:val="20"/>
                <w:szCs w:val="20"/>
              </w:rPr>
              <w:t>, кадастровый номер</w:t>
            </w:r>
            <w:r w:rsidRPr="00763CA2">
              <w:rPr>
                <w:sz w:val="20"/>
                <w:szCs w:val="20"/>
              </w:rPr>
              <w:t>)</w:t>
            </w:r>
          </w:p>
        </w:tc>
        <w:tc>
          <w:tcPr>
            <w:tcW w:w="2879" w:type="pct"/>
          </w:tcPr>
          <w:p w:rsidR="00AD78D0" w:rsidRDefault="00AD78D0" w:rsidP="00AD78D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Санкт-Петербург, пер. Мичурина</w:t>
            </w:r>
            <w:r w:rsidRPr="003313C5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д. 19, лит. А</w:t>
            </w:r>
          </w:p>
        </w:tc>
      </w:tr>
      <w:tr w:rsidR="00AD78D0" w:rsidRPr="00763CA2" w:rsidTr="00AD78D0">
        <w:trPr>
          <w:trHeight w:val="283"/>
        </w:trPr>
        <w:tc>
          <w:tcPr>
            <w:tcW w:w="2121" w:type="pct"/>
            <w:vAlign w:val="center"/>
          </w:tcPr>
          <w:p w:rsidR="00AD78D0" w:rsidRPr="00763CA2" w:rsidRDefault="00AD78D0" w:rsidP="00AD78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Уполномоченный представитель объекта</w:t>
            </w:r>
          </w:p>
        </w:tc>
        <w:tc>
          <w:tcPr>
            <w:tcW w:w="2879" w:type="pct"/>
          </w:tcPr>
          <w:p w:rsidR="00AD78D0" w:rsidRDefault="00AD78D0" w:rsidP="00AD78D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Савченков А.А.</w:t>
            </w:r>
          </w:p>
        </w:tc>
      </w:tr>
      <w:tr w:rsidR="00AD78D0" w:rsidRPr="00763CA2" w:rsidTr="00AD78D0">
        <w:trPr>
          <w:trHeight w:val="283"/>
        </w:trPr>
        <w:tc>
          <w:tcPr>
            <w:tcW w:w="2121" w:type="pct"/>
            <w:vAlign w:val="center"/>
          </w:tcPr>
          <w:p w:rsidR="00AD78D0" w:rsidRPr="00763CA2" w:rsidRDefault="00AD78D0" w:rsidP="00AD78D0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Входящий номер, дата заявки</w:t>
            </w:r>
          </w:p>
        </w:tc>
        <w:tc>
          <w:tcPr>
            <w:tcW w:w="2879" w:type="pct"/>
          </w:tcPr>
          <w:p w:rsidR="00AD78D0" w:rsidRDefault="00AD78D0" w:rsidP="00AD78D0">
            <w:pPr>
              <w:rPr>
                <w:sz w:val="20"/>
                <w:szCs w:val="20"/>
                <w:lang w:eastAsia="en-US"/>
              </w:rPr>
            </w:pPr>
            <w:r w:rsidRPr="00BE4956">
              <w:rPr>
                <w:sz w:val="20"/>
                <w:szCs w:val="20"/>
              </w:rPr>
              <w:t>01-</w:t>
            </w:r>
            <w:r>
              <w:rPr>
                <w:sz w:val="20"/>
                <w:szCs w:val="20"/>
              </w:rPr>
              <w:t>5481</w:t>
            </w:r>
            <w:r w:rsidRPr="00BE4956">
              <w:rPr>
                <w:sz w:val="20"/>
                <w:szCs w:val="20"/>
              </w:rPr>
              <w:t>/26-0-0</w:t>
            </w:r>
            <w:r>
              <w:rPr>
                <w:sz w:val="20"/>
                <w:szCs w:val="20"/>
              </w:rPr>
              <w:t xml:space="preserve"> от 08.04</w:t>
            </w:r>
            <w:r w:rsidRPr="00BE4956">
              <w:rPr>
                <w:sz w:val="20"/>
                <w:szCs w:val="20"/>
              </w:rPr>
              <w:t>.2026</w:t>
            </w:r>
          </w:p>
        </w:tc>
      </w:tr>
      <w:tr w:rsidR="00AD78D0" w:rsidRPr="00763CA2" w:rsidTr="00AD78D0">
        <w:trPr>
          <w:trHeight w:val="283"/>
        </w:trPr>
        <w:tc>
          <w:tcPr>
            <w:tcW w:w="2121" w:type="pct"/>
            <w:vAlign w:val="center"/>
          </w:tcPr>
          <w:p w:rsidR="00AD78D0" w:rsidRPr="00763CA2" w:rsidRDefault="00AD78D0" w:rsidP="00AD78D0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Вид строения</w:t>
            </w:r>
          </w:p>
        </w:tc>
        <w:tc>
          <w:tcPr>
            <w:tcW w:w="2879" w:type="pct"/>
          </w:tcPr>
          <w:p w:rsidR="00AD78D0" w:rsidRDefault="00AD78D0" w:rsidP="00AD78D0">
            <w:pPr>
              <w:rPr>
                <w:sz w:val="20"/>
                <w:szCs w:val="20"/>
                <w:lang w:eastAsia="en-US"/>
              </w:rPr>
            </w:pPr>
            <w:r w:rsidRPr="00131B56">
              <w:rPr>
                <w:sz w:val="20"/>
                <w:szCs w:val="20"/>
              </w:rPr>
              <w:t>Эксп</w:t>
            </w:r>
            <w:r>
              <w:rPr>
                <w:sz w:val="20"/>
                <w:szCs w:val="20"/>
              </w:rPr>
              <w:t>луатируемое здание (помещение)</w:t>
            </w:r>
          </w:p>
        </w:tc>
      </w:tr>
      <w:tr w:rsidR="00AD78D0" w:rsidRPr="00763CA2" w:rsidTr="00AD78D0">
        <w:trPr>
          <w:trHeight w:val="283"/>
        </w:trPr>
        <w:tc>
          <w:tcPr>
            <w:tcW w:w="2121" w:type="pct"/>
            <w:vAlign w:val="center"/>
          </w:tcPr>
          <w:p w:rsidR="00AD78D0" w:rsidRPr="00763CA2" w:rsidRDefault="00AD78D0" w:rsidP="00AD78D0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Источник финансирования</w:t>
            </w:r>
          </w:p>
        </w:tc>
        <w:tc>
          <w:tcPr>
            <w:tcW w:w="2879" w:type="pct"/>
          </w:tcPr>
          <w:p w:rsidR="00AD78D0" w:rsidRDefault="00AD78D0" w:rsidP="00AD78D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Адресный перечень 2026 года</w:t>
            </w:r>
          </w:p>
        </w:tc>
      </w:tr>
    </w:tbl>
    <w:p w:rsidR="00F4285B" w:rsidRPr="00763CA2" w:rsidRDefault="00F4285B">
      <w:pPr>
        <w:rPr>
          <w:sz w:val="20"/>
          <w:szCs w:val="20"/>
        </w:rPr>
      </w:pPr>
    </w:p>
    <w:p w:rsidR="001B2C1E" w:rsidRPr="00492673" w:rsidRDefault="001B2C1E" w:rsidP="004F1908">
      <w:pPr>
        <w:pStyle w:val="10"/>
        <w:jc w:val="center"/>
        <w:rPr>
          <w:rFonts w:ascii="Times New Roman" w:hAnsi="Times New Roman"/>
          <w:sz w:val="24"/>
          <w:szCs w:val="24"/>
        </w:rPr>
      </w:pPr>
      <w:bookmarkStart w:id="3" w:name="_Toc208408598"/>
      <w:r w:rsidRPr="00492673">
        <w:rPr>
          <w:rFonts w:ascii="Times New Roman" w:hAnsi="Times New Roman"/>
          <w:sz w:val="24"/>
          <w:szCs w:val="24"/>
        </w:rPr>
        <w:t>Обязанность объекта</w:t>
      </w:r>
      <w:bookmarkEnd w:id="3"/>
    </w:p>
    <w:p w:rsidR="001B2C1E" w:rsidRPr="00763CA2" w:rsidRDefault="001B2C1E" w:rsidP="001B2C1E">
      <w:pPr>
        <w:jc w:val="center"/>
        <w:rPr>
          <w:b/>
          <w:sz w:val="20"/>
          <w:szCs w:val="20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651"/>
        <w:gridCol w:w="2605"/>
        <w:gridCol w:w="6372"/>
      </w:tblGrid>
      <w:tr w:rsidR="001B2C1E" w:rsidRPr="00763CA2" w:rsidTr="00B6646F">
        <w:trPr>
          <w:tblHeader/>
        </w:trPr>
        <w:tc>
          <w:tcPr>
            <w:tcW w:w="338" w:type="pct"/>
            <w:vAlign w:val="center"/>
          </w:tcPr>
          <w:p w:rsidR="001B2C1E" w:rsidRPr="00E443A2" w:rsidRDefault="001B2C1E" w:rsidP="00B6646F">
            <w:pPr>
              <w:jc w:val="center"/>
              <w:rPr>
                <w:b/>
              </w:rPr>
            </w:pPr>
            <w:r w:rsidRPr="00E443A2">
              <w:rPr>
                <w:b/>
              </w:rPr>
              <w:t>№ п/п</w:t>
            </w:r>
          </w:p>
        </w:tc>
        <w:tc>
          <w:tcPr>
            <w:tcW w:w="1353" w:type="pct"/>
            <w:vAlign w:val="center"/>
          </w:tcPr>
          <w:p w:rsidR="001B2C1E" w:rsidRPr="00E443A2" w:rsidRDefault="001B2C1E" w:rsidP="00B6646F">
            <w:pPr>
              <w:jc w:val="center"/>
              <w:rPr>
                <w:b/>
              </w:rPr>
            </w:pPr>
            <w:r w:rsidRPr="00E443A2">
              <w:rPr>
                <w:b/>
              </w:rPr>
              <w:t>Наименование пункта</w:t>
            </w:r>
          </w:p>
        </w:tc>
        <w:tc>
          <w:tcPr>
            <w:tcW w:w="3309" w:type="pct"/>
            <w:vAlign w:val="center"/>
          </w:tcPr>
          <w:p w:rsidR="001B2C1E" w:rsidRPr="00E443A2" w:rsidRDefault="001B2C1E" w:rsidP="00B6646F">
            <w:pPr>
              <w:jc w:val="center"/>
              <w:rPr>
                <w:b/>
              </w:rPr>
            </w:pPr>
            <w:r w:rsidRPr="00E443A2">
              <w:rPr>
                <w:b/>
              </w:rPr>
              <w:t>Требование</w:t>
            </w:r>
          </w:p>
        </w:tc>
      </w:tr>
      <w:tr w:rsidR="001B2C1E" w:rsidRPr="00763CA2" w:rsidTr="00B6646F">
        <w:trPr>
          <w:tblHeader/>
        </w:trPr>
        <w:tc>
          <w:tcPr>
            <w:tcW w:w="338" w:type="pct"/>
            <w:vAlign w:val="center"/>
          </w:tcPr>
          <w:p w:rsidR="001B2C1E" w:rsidRPr="00E443A2" w:rsidRDefault="001B2C1E" w:rsidP="00B6646F">
            <w:pPr>
              <w:jc w:val="center"/>
              <w:rPr>
                <w:b/>
              </w:rPr>
            </w:pPr>
            <w:r w:rsidRPr="00E443A2">
              <w:rPr>
                <w:b/>
              </w:rPr>
              <w:t>1</w:t>
            </w:r>
          </w:p>
        </w:tc>
        <w:tc>
          <w:tcPr>
            <w:tcW w:w="1353" w:type="pct"/>
            <w:vAlign w:val="center"/>
          </w:tcPr>
          <w:p w:rsidR="001B2C1E" w:rsidRPr="00E443A2" w:rsidRDefault="001B2C1E" w:rsidP="00B6646F">
            <w:pPr>
              <w:jc w:val="center"/>
              <w:rPr>
                <w:b/>
              </w:rPr>
            </w:pPr>
            <w:r w:rsidRPr="00E443A2">
              <w:rPr>
                <w:b/>
              </w:rPr>
              <w:t>2</w:t>
            </w:r>
          </w:p>
        </w:tc>
        <w:tc>
          <w:tcPr>
            <w:tcW w:w="3309" w:type="pct"/>
            <w:vAlign w:val="center"/>
          </w:tcPr>
          <w:p w:rsidR="001B2C1E" w:rsidRPr="00E443A2" w:rsidRDefault="001B2C1E" w:rsidP="00B6646F">
            <w:pPr>
              <w:jc w:val="center"/>
              <w:rPr>
                <w:b/>
              </w:rPr>
            </w:pPr>
            <w:r w:rsidRPr="00E443A2">
              <w:rPr>
                <w:b/>
              </w:rPr>
              <w:t>3</w:t>
            </w:r>
          </w:p>
        </w:tc>
      </w:tr>
      <w:tr w:rsidR="001B2C1E" w:rsidRPr="00763CA2" w:rsidTr="00F5104E">
        <w:tc>
          <w:tcPr>
            <w:tcW w:w="338" w:type="pct"/>
            <w:vAlign w:val="center"/>
          </w:tcPr>
          <w:p w:rsidR="001B2C1E" w:rsidRPr="00763CA2" w:rsidRDefault="001B2C1E" w:rsidP="00B6646F">
            <w:pPr>
              <w:jc w:val="center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1</w:t>
            </w:r>
          </w:p>
        </w:tc>
        <w:tc>
          <w:tcPr>
            <w:tcW w:w="1353" w:type="pct"/>
            <w:vAlign w:val="center"/>
          </w:tcPr>
          <w:p w:rsidR="001B2C1E" w:rsidRPr="004F1908" w:rsidRDefault="009F112E" w:rsidP="006547D3">
            <w:pPr>
              <w:pStyle w:val="20"/>
              <w:outlineLvl w:val="1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bookmarkStart w:id="4" w:name="_Toc208408599"/>
            <w:r w:rsidRPr="004F19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Согласование технического задания на выполнение работ по разработке рабочей документации по дооснащению КСОБ</w:t>
            </w:r>
            <w:r w:rsidRPr="004F1908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vertAlign w:val="superscript"/>
              </w:rPr>
              <w:footnoteReference w:id="1"/>
            </w:r>
            <w:bookmarkEnd w:id="4"/>
          </w:p>
        </w:tc>
        <w:tc>
          <w:tcPr>
            <w:tcW w:w="3309" w:type="pct"/>
            <w:vAlign w:val="center"/>
          </w:tcPr>
          <w:p w:rsidR="001B2C1E" w:rsidRPr="009F48B4" w:rsidRDefault="00C84A1E" w:rsidP="008A72E5">
            <w:pPr>
              <w:contextualSpacing/>
              <w:rPr>
                <w:sz w:val="20"/>
                <w:szCs w:val="20"/>
              </w:rPr>
            </w:pPr>
            <w:r w:rsidRPr="009F48B4">
              <w:rPr>
                <w:sz w:val="20"/>
                <w:szCs w:val="20"/>
              </w:rPr>
              <w:t>Согласовать техническое задание на выполнение работ по разработке рабочей документации на дооснащение объектов социальной инфраструктуры Санкт-Петербурга КСОБ в порядке</w:t>
            </w:r>
            <w:r>
              <w:rPr>
                <w:sz w:val="20"/>
                <w:szCs w:val="20"/>
              </w:rPr>
              <w:t>,</w:t>
            </w:r>
            <w:r w:rsidRPr="009F48B4">
              <w:rPr>
                <w:sz w:val="20"/>
                <w:szCs w:val="20"/>
              </w:rPr>
              <w:t xml:space="preserve"> предусмотренном Приложением № 2 к Поря</w:t>
            </w:r>
            <w:r>
              <w:rPr>
                <w:sz w:val="20"/>
                <w:szCs w:val="20"/>
              </w:rPr>
              <w:t>дку взаимодействия, утвержденному</w:t>
            </w:r>
            <w:r w:rsidRPr="009F48B4">
              <w:rPr>
                <w:sz w:val="20"/>
                <w:szCs w:val="20"/>
              </w:rPr>
              <w:t xml:space="preserve"> Постановлением</w:t>
            </w:r>
            <w:r>
              <w:rPr>
                <w:sz w:val="20"/>
                <w:szCs w:val="20"/>
              </w:rPr>
              <w:t>.</w:t>
            </w:r>
          </w:p>
        </w:tc>
      </w:tr>
      <w:tr w:rsidR="001B2C1E" w:rsidRPr="00763CA2" w:rsidTr="00B6646F">
        <w:tc>
          <w:tcPr>
            <w:tcW w:w="338" w:type="pct"/>
            <w:vAlign w:val="center"/>
          </w:tcPr>
          <w:p w:rsidR="001B2C1E" w:rsidRPr="00763CA2" w:rsidRDefault="005458CA" w:rsidP="00B6646F">
            <w:pPr>
              <w:jc w:val="center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2</w:t>
            </w:r>
          </w:p>
        </w:tc>
        <w:tc>
          <w:tcPr>
            <w:tcW w:w="1353" w:type="pct"/>
            <w:vAlign w:val="center"/>
          </w:tcPr>
          <w:p w:rsidR="001B2C1E" w:rsidRPr="004F1908" w:rsidRDefault="005458CA" w:rsidP="00F21C7B">
            <w:pPr>
              <w:pStyle w:val="20"/>
              <w:outlineLvl w:val="1"/>
              <w:rPr>
                <w:sz w:val="20"/>
                <w:szCs w:val="20"/>
              </w:rPr>
            </w:pPr>
            <w:bookmarkStart w:id="5" w:name="_Toc208408600"/>
            <w:r w:rsidRPr="004F19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Согласование </w:t>
            </w:r>
            <w:r w:rsidR="00792B1B" w:rsidRPr="004F19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рабочей </w:t>
            </w:r>
            <w:r w:rsidRPr="004F19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документации</w:t>
            </w:r>
            <w:bookmarkEnd w:id="5"/>
          </w:p>
        </w:tc>
        <w:tc>
          <w:tcPr>
            <w:tcW w:w="3309" w:type="pct"/>
          </w:tcPr>
          <w:p w:rsidR="001B2C1E" w:rsidRPr="009F48B4" w:rsidRDefault="00C84A1E" w:rsidP="00A45FDC">
            <w:pPr>
              <w:jc w:val="both"/>
              <w:rPr>
                <w:sz w:val="20"/>
                <w:szCs w:val="20"/>
              </w:rPr>
            </w:pPr>
            <w:r w:rsidRPr="009F48B4">
              <w:rPr>
                <w:sz w:val="20"/>
                <w:szCs w:val="20"/>
              </w:rPr>
              <w:t xml:space="preserve">Предусмотреть в контракте на разработку рабочей документации </w:t>
            </w:r>
            <w:r w:rsidRPr="009F48B4">
              <w:rPr>
                <w:sz w:val="20"/>
                <w:szCs w:val="20"/>
              </w:rPr>
              <w:br/>
              <w:t xml:space="preserve">на дооснащение объектов социальной инфраструктуры </w:t>
            </w:r>
            <w:r w:rsidRPr="009F48B4">
              <w:rPr>
                <w:sz w:val="20"/>
                <w:szCs w:val="20"/>
              </w:rPr>
              <w:br/>
              <w:t>Санкт-Петербурга КСОБ необходимость согласования рабочей документации в порядке</w:t>
            </w:r>
            <w:r>
              <w:rPr>
                <w:sz w:val="20"/>
                <w:szCs w:val="20"/>
              </w:rPr>
              <w:t>,</w:t>
            </w:r>
            <w:r w:rsidRPr="009F48B4">
              <w:rPr>
                <w:sz w:val="20"/>
                <w:szCs w:val="20"/>
              </w:rPr>
              <w:t xml:space="preserve"> предусмотренном Приложением № 3 </w:t>
            </w:r>
            <w:r w:rsidRPr="009F48B4">
              <w:rPr>
                <w:sz w:val="20"/>
                <w:szCs w:val="20"/>
              </w:rPr>
              <w:br/>
              <w:t>к Поря</w:t>
            </w:r>
            <w:r>
              <w:rPr>
                <w:sz w:val="20"/>
                <w:szCs w:val="20"/>
              </w:rPr>
              <w:t>дку взаимодействия, утвержденному</w:t>
            </w:r>
            <w:r w:rsidRPr="009F48B4">
              <w:rPr>
                <w:sz w:val="20"/>
                <w:szCs w:val="20"/>
              </w:rPr>
              <w:t xml:space="preserve"> Постановлением</w:t>
            </w:r>
            <w:r>
              <w:rPr>
                <w:sz w:val="20"/>
                <w:szCs w:val="20"/>
              </w:rPr>
              <w:t>.</w:t>
            </w:r>
          </w:p>
        </w:tc>
      </w:tr>
      <w:tr w:rsidR="001B2C1E" w:rsidRPr="00763CA2" w:rsidTr="00B6646F">
        <w:tc>
          <w:tcPr>
            <w:tcW w:w="338" w:type="pct"/>
            <w:vAlign w:val="center"/>
          </w:tcPr>
          <w:p w:rsidR="001B2C1E" w:rsidRPr="00763CA2" w:rsidRDefault="005458CA" w:rsidP="00B6646F">
            <w:pPr>
              <w:jc w:val="center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3</w:t>
            </w:r>
          </w:p>
        </w:tc>
        <w:tc>
          <w:tcPr>
            <w:tcW w:w="1353" w:type="pct"/>
            <w:vAlign w:val="center"/>
          </w:tcPr>
          <w:p w:rsidR="001B2C1E" w:rsidRPr="004F1908" w:rsidRDefault="009F112E" w:rsidP="006547D3">
            <w:pPr>
              <w:pStyle w:val="20"/>
              <w:outlineLvl w:val="1"/>
              <w:rPr>
                <w:sz w:val="20"/>
                <w:szCs w:val="20"/>
              </w:rPr>
            </w:pPr>
            <w:bookmarkStart w:id="6" w:name="_Toc208408601"/>
            <w:r w:rsidRPr="004F19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Согласование технического задания на выполнение монтажных работ по дооснащению </w:t>
            </w:r>
            <w:r w:rsidRPr="0021373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КСОБ</w:t>
            </w:r>
            <w:r w:rsidRPr="00213737">
              <w:rPr>
                <w:rStyle w:val="af4"/>
                <w:rFonts w:ascii="Times New Roman" w:hAnsi="Times New Roman" w:cs="Times New Roman"/>
                <w:color w:val="auto"/>
                <w:sz w:val="20"/>
                <w:szCs w:val="20"/>
              </w:rPr>
              <w:footnoteReference w:id="2"/>
            </w:r>
            <w:bookmarkEnd w:id="6"/>
          </w:p>
        </w:tc>
        <w:tc>
          <w:tcPr>
            <w:tcW w:w="3309" w:type="pct"/>
          </w:tcPr>
          <w:p w:rsidR="001B2C1E" w:rsidRPr="009F48B4" w:rsidRDefault="00C84A1E" w:rsidP="008A72E5">
            <w:pPr>
              <w:jc w:val="both"/>
              <w:rPr>
                <w:sz w:val="20"/>
                <w:szCs w:val="20"/>
              </w:rPr>
            </w:pPr>
            <w:r w:rsidRPr="009F48B4">
              <w:rPr>
                <w:sz w:val="20"/>
                <w:szCs w:val="20"/>
              </w:rPr>
              <w:t xml:space="preserve">Согласовать техническое задание на выполнение работ </w:t>
            </w:r>
            <w:r w:rsidRPr="009F48B4">
              <w:rPr>
                <w:sz w:val="20"/>
                <w:szCs w:val="20"/>
              </w:rPr>
              <w:br/>
              <w:t>по дооснащению (строительно-монтажные работы) объектов социальной инфраструктуры Санкт-Петербурга КСОБ в порядке</w:t>
            </w:r>
            <w:r>
              <w:rPr>
                <w:sz w:val="20"/>
                <w:szCs w:val="20"/>
              </w:rPr>
              <w:t>,</w:t>
            </w:r>
            <w:r w:rsidRPr="009F48B4">
              <w:rPr>
                <w:sz w:val="20"/>
                <w:szCs w:val="20"/>
              </w:rPr>
              <w:t xml:space="preserve"> предусмотренном Приложением № 2 к Порядку взаимодействия, </w:t>
            </w:r>
            <w:r>
              <w:rPr>
                <w:sz w:val="20"/>
                <w:szCs w:val="20"/>
              </w:rPr>
              <w:t>утвержденному Постановлением.</w:t>
            </w:r>
          </w:p>
        </w:tc>
      </w:tr>
      <w:tr w:rsidR="001B2C1E" w:rsidRPr="00763CA2" w:rsidTr="00B6646F">
        <w:tc>
          <w:tcPr>
            <w:tcW w:w="338" w:type="pct"/>
            <w:vAlign w:val="center"/>
          </w:tcPr>
          <w:p w:rsidR="001B2C1E" w:rsidRPr="00763CA2" w:rsidRDefault="005458CA" w:rsidP="001B2C1E">
            <w:pPr>
              <w:jc w:val="center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4</w:t>
            </w:r>
          </w:p>
        </w:tc>
        <w:tc>
          <w:tcPr>
            <w:tcW w:w="1353" w:type="pct"/>
            <w:vAlign w:val="center"/>
          </w:tcPr>
          <w:p w:rsidR="001B2C1E" w:rsidRPr="004F1908" w:rsidRDefault="00227A0C" w:rsidP="00F21C7B">
            <w:pPr>
              <w:pStyle w:val="20"/>
              <w:outlineLvl w:val="1"/>
              <w:rPr>
                <w:sz w:val="20"/>
                <w:szCs w:val="20"/>
              </w:rPr>
            </w:pPr>
            <w:bookmarkStart w:id="7" w:name="_Toc208408602"/>
            <w:r w:rsidRPr="004F19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Информирование о дате сдачи-приемки</w:t>
            </w:r>
            <w:bookmarkEnd w:id="7"/>
            <w:r w:rsidRPr="004F1908">
              <w:rPr>
                <w:sz w:val="20"/>
                <w:szCs w:val="20"/>
              </w:rPr>
              <w:t xml:space="preserve"> </w:t>
            </w:r>
          </w:p>
        </w:tc>
        <w:tc>
          <w:tcPr>
            <w:tcW w:w="3309" w:type="pct"/>
          </w:tcPr>
          <w:p w:rsidR="001B2C1E" w:rsidRPr="009F48B4" w:rsidRDefault="00C84A1E" w:rsidP="009E2770">
            <w:pPr>
              <w:jc w:val="both"/>
              <w:rPr>
                <w:sz w:val="20"/>
                <w:szCs w:val="20"/>
              </w:rPr>
            </w:pPr>
            <w:r w:rsidRPr="009F48B4">
              <w:rPr>
                <w:sz w:val="20"/>
                <w:szCs w:val="20"/>
              </w:rPr>
              <w:t>В соответствии с п. 4.1.4.</w:t>
            </w:r>
            <w:r w:rsidRPr="009F48B4">
              <w:t xml:space="preserve"> </w:t>
            </w:r>
            <w:r>
              <w:t xml:space="preserve">к </w:t>
            </w:r>
            <w:r w:rsidRPr="009F48B4">
              <w:rPr>
                <w:sz w:val="20"/>
                <w:szCs w:val="20"/>
              </w:rPr>
              <w:t>Порядк</w:t>
            </w:r>
            <w:r>
              <w:rPr>
                <w:sz w:val="20"/>
                <w:szCs w:val="20"/>
              </w:rPr>
              <w:t>у</w:t>
            </w:r>
            <w:r w:rsidRPr="009F48B4">
              <w:rPr>
                <w:sz w:val="20"/>
                <w:szCs w:val="20"/>
              </w:rPr>
              <w:t xml:space="preserve"> взаимодействия, утвержденно</w:t>
            </w:r>
            <w:r>
              <w:rPr>
                <w:sz w:val="20"/>
                <w:szCs w:val="20"/>
              </w:rPr>
              <w:t>му</w:t>
            </w:r>
            <w:r w:rsidRPr="009F48B4">
              <w:rPr>
                <w:sz w:val="20"/>
                <w:szCs w:val="20"/>
              </w:rPr>
              <w:t xml:space="preserve"> Постановлением</w:t>
            </w:r>
            <w:r>
              <w:rPr>
                <w:sz w:val="20"/>
                <w:szCs w:val="20"/>
              </w:rPr>
              <w:t>,</w:t>
            </w:r>
            <w:r w:rsidRPr="009F48B4">
              <w:rPr>
                <w:sz w:val="20"/>
                <w:szCs w:val="20"/>
              </w:rPr>
              <w:t xml:space="preserve"> после выполнения работ по дооснащению (строительно-монтажные работы) объекта социальной инфраструктуры Санкт-Петербурга КСОБ учреждению необходимо письменно информировать Комитет по информатизации и связи о дате </w:t>
            </w:r>
            <w:r>
              <w:rPr>
                <w:sz w:val="20"/>
                <w:szCs w:val="20"/>
              </w:rPr>
              <w:br/>
            </w:r>
            <w:r w:rsidRPr="009F48B4">
              <w:rPr>
                <w:sz w:val="20"/>
                <w:szCs w:val="20"/>
              </w:rPr>
              <w:t xml:space="preserve">сдачи-приемки в целях проверки выполнения технических условий </w:t>
            </w:r>
            <w:r>
              <w:rPr>
                <w:sz w:val="20"/>
                <w:szCs w:val="20"/>
              </w:rPr>
              <w:br/>
            </w:r>
            <w:r w:rsidRPr="009F48B4">
              <w:rPr>
                <w:sz w:val="20"/>
                <w:szCs w:val="20"/>
              </w:rPr>
              <w:t xml:space="preserve">на дооснащение объектов социальной инфраструктуры </w:t>
            </w:r>
            <w:r>
              <w:rPr>
                <w:sz w:val="20"/>
                <w:szCs w:val="20"/>
              </w:rPr>
              <w:br/>
            </w:r>
            <w:r w:rsidRPr="009F48B4">
              <w:rPr>
                <w:sz w:val="20"/>
                <w:szCs w:val="20"/>
              </w:rPr>
              <w:t>Санкт-Петербурга КСОБ.</w:t>
            </w:r>
          </w:p>
        </w:tc>
      </w:tr>
      <w:tr w:rsidR="009F112E" w:rsidRPr="00763CA2" w:rsidTr="00B6646F">
        <w:tc>
          <w:tcPr>
            <w:tcW w:w="338" w:type="pct"/>
            <w:vAlign w:val="center"/>
          </w:tcPr>
          <w:p w:rsidR="009F112E" w:rsidRPr="00763CA2" w:rsidRDefault="009F112E" w:rsidP="001B2C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53" w:type="pct"/>
            <w:vAlign w:val="center"/>
          </w:tcPr>
          <w:p w:rsidR="009F112E" w:rsidRPr="004F1908" w:rsidRDefault="009F112E" w:rsidP="00F21C7B">
            <w:pPr>
              <w:pStyle w:val="20"/>
              <w:outlineLvl w:val="1"/>
              <w:rPr>
                <w:sz w:val="20"/>
                <w:szCs w:val="20"/>
              </w:rPr>
            </w:pPr>
            <w:bookmarkStart w:id="8" w:name="_Toc208408603"/>
            <w:r w:rsidRPr="004F19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Ввод в эксплуатацию</w:t>
            </w:r>
            <w:bookmarkEnd w:id="8"/>
          </w:p>
        </w:tc>
        <w:tc>
          <w:tcPr>
            <w:tcW w:w="3309" w:type="pct"/>
          </w:tcPr>
          <w:p w:rsidR="009F112E" w:rsidRDefault="00554DAE" w:rsidP="008A72E5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5.</w:t>
            </w:r>
            <w:r w:rsidR="00BE2DE6">
              <w:rPr>
                <w:color w:val="000000" w:themeColor="text1"/>
                <w:sz w:val="20"/>
                <w:szCs w:val="20"/>
              </w:rPr>
              <w:t>1</w:t>
            </w:r>
            <w:r>
              <w:rPr>
                <w:color w:val="000000" w:themeColor="text1"/>
                <w:sz w:val="20"/>
                <w:szCs w:val="20"/>
              </w:rPr>
              <w:t xml:space="preserve">. </w:t>
            </w:r>
            <w:r w:rsidR="00C84A1E" w:rsidRPr="00452BFF">
              <w:rPr>
                <w:color w:val="000000" w:themeColor="text1"/>
                <w:sz w:val="20"/>
                <w:szCs w:val="20"/>
              </w:rPr>
              <w:t xml:space="preserve">Обеспечить проверку выполнения технических условий </w:t>
            </w:r>
            <w:r w:rsidR="00C84A1E">
              <w:rPr>
                <w:color w:val="000000" w:themeColor="text1"/>
                <w:sz w:val="20"/>
                <w:szCs w:val="20"/>
              </w:rPr>
              <w:br/>
            </w:r>
            <w:r w:rsidR="00C84A1E" w:rsidRPr="00452BFF">
              <w:rPr>
                <w:color w:val="000000" w:themeColor="text1"/>
                <w:sz w:val="20"/>
                <w:szCs w:val="20"/>
              </w:rPr>
              <w:t>на дооснащение объекта КСОБ</w:t>
            </w:r>
            <w:r w:rsidR="00C84A1E">
              <w:rPr>
                <w:color w:val="000000" w:themeColor="text1"/>
                <w:sz w:val="20"/>
                <w:szCs w:val="20"/>
              </w:rPr>
              <w:t xml:space="preserve"> специалистами СПб ГКУ «ГМЦ»</w:t>
            </w:r>
            <w:r w:rsidR="00C84A1E" w:rsidRPr="00452BFF">
              <w:rPr>
                <w:color w:val="000000" w:themeColor="text1"/>
                <w:sz w:val="20"/>
                <w:szCs w:val="20"/>
              </w:rPr>
              <w:t xml:space="preserve"> </w:t>
            </w:r>
            <w:r w:rsidR="00C84A1E">
              <w:rPr>
                <w:color w:val="000000" w:themeColor="text1"/>
                <w:sz w:val="20"/>
                <w:szCs w:val="20"/>
              </w:rPr>
              <w:br/>
            </w:r>
            <w:r w:rsidR="00C84A1E" w:rsidRPr="00452BFF">
              <w:rPr>
                <w:color w:val="000000" w:themeColor="text1"/>
                <w:sz w:val="20"/>
                <w:szCs w:val="20"/>
              </w:rPr>
              <w:t xml:space="preserve">с целью выдачи объекту справки о выполнении технических условий </w:t>
            </w:r>
            <w:r w:rsidR="00446988">
              <w:rPr>
                <w:color w:val="000000" w:themeColor="text1"/>
                <w:sz w:val="20"/>
                <w:szCs w:val="20"/>
              </w:rPr>
              <w:br/>
            </w:r>
            <w:r w:rsidR="00C84A1E" w:rsidRPr="00452BFF">
              <w:rPr>
                <w:color w:val="000000" w:themeColor="text1"/>
                <w:sz w:val="20"/>
                <w:szCs w:val="20"/>
              </w:rPr>
              <w:t>на дооснащение КСОБ</w:t>
            </w:r>
            <w:r w:rsidR="00C84A1E">
              <w:rPr>
                <w:color w:val="000000" w:themeColor="text1"/>
                <w:sz w:val="20"/>
                <w:szCs w:val="20"/>
              </w:rPr>
              <w:t xml:space="preserve"> </w:t>
            </w:r>
            <w:r w:rsidR="00C84A1E" w:rsidRPr="00452BFF">
              <w:rPr>
                <w:color w:val="000000" w:themeColor="text1"/>
                <w:sz w:val="20"/>
                <w:szCs w:val="20"/>
              </w:rPr>
              <w:t>заверш</w:t>
            </w:r>
            <w:r w:rsidR="00C84A1E">
              <w:rPr>
                <w:color w:val="000000" w:themeColor="text1"/>
                <w:sz w:val="20"/>
                <w:szCs w:val="20"/>
              </w:rPr>
              <w:t>е</w:t>
            </w:r>
            <w:r w:rsidR="00C84A1E" w:rsidRPr="00452BFF">
              <w:rPr>
                <w:color w:val="000000" w:themeColor="text1"/>
                <w:sz w:val="20"/>
                <w:szCs w:val="20"/>
              </w:rPr>
              <w:t>нных строительством, реконструкцией, капитальным ремонтом,</w:t>
            </w:r>
            <w:r w:rsidR="00C84A1E" w:rsidRPr="00436D01">
              <w:rPr>
                <w:color w:val="000000" w:themeColor="text1"/>
              </w:rPr>
              <w:t xml:space="preserve"> </w:t>
            </w:r>
            <w:r w:rsidR="00C84A1E" w:rsidRPr="00452BFF">
              <w:rPr>
                <w:color w:val="000000" w:themeColor="text1"/>
                <w:sz w:val="20"/>
                <w:szCs w:val="20"/>
              </w:rPr>
              <w:t>приспособлением для современного использования, а также текущим ремонтом объектов.</w:t>
            </w:r>
          </w:p>
          <w:p w:rsidR="00554DAE" w:rsidRPr="00BE2DE6" w:rsidRDefault="00BE2DE6" w:rsidP="00BE2DE6">
            <w:pPr>
              <w:tabs>
                <w:tab w:val="left" w:pos="486"/>
              </w:tabs>
              <w:ind w:left="33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5.2. </w:t>
            </w:r>
            <w:r w:rsidRPr="00452BFF">
              <w:rPr>
                <w:color w:val="000000" w:themeColor="text1"/>
                <w:sz w:val="20"/>
                <w:szCs w:val="20"/>
              </w:rPr>
              <w:t>Обеспечить вывод информационных сигналов в АС «КСОМБ».</w:t>
            </w:r>
          </w:p>
        </w:tc>
      </w:tr>
    </w:tbl>
    <w:p w:rsidR="009F112E" w:rsidRDefault="009F112E">
      <w:p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4373B2" w:rsidRPr="00492673" w:rsidRDefault="0084164E" w:rsidP="004F1908">
      <w:pPr>
        <w:pStyle w:val="10"/>
        <w:jc w:val="center"/>
        <w:rPr>
          <w:rFonts w:ascii="Times New Roman" w:hAnsi="Times New Roman"/>
          <w:sz w:val="24"/>
          <w:szCs w:val="24"/>
        </w:rPr>
      </w:pPr>
      <w:bookmarkStart w:id="9" w:name="_Toc208408604"/>
      <w:r w:rsidRPr="00492673">
        <w:rPr>
          <w:rFonts w:ascii="Times New Roman" w:hAnsi="Times New Roman"/>
          <w:sz w:val="24"/>
          <w:szCs w:val="24"/>
        </w:rPr>
        <w:lastRenderedPageBreak/>
        <w:t xml:space="preserve">1. </w:t>
      </w:r>
      <w:r w:rsidR="00DA4925" w:rsidRPr="00492673">
        <w:rPr>
          <w:rStyle w:val="a6"/>
          <w:rFonts w:ascii="Times New Roman" w:hAnsi="Times New Roman"/>
          <w:color w:val="000000" w:themeColor="text1"/>
          <w:sz w:val="24"/>
          <w:szCs w:val="24"/>
          <w:u w:val="none"/>
        </w:rPr>
        <w:t>Требования к составлению технического задания</w:t>
      </w:r>
      <w:r w:rsidRPr="00492673">
        <w:rPr>
          <w:rFonts w:ascii="Times New Roman" w:hAnsi="Times New Roman"/>
          <w:sz w:val="24"/>
          <w:szCs w:val="24"/>
        </w:rPr>
        <w:t>.</w:t>
      </w:r>
      <w:bookmarkEnd w:id="9"/>
    </w:p>
    <w:p w:rsidR="000B38B9" w:rsidRDefault="000B38B9" w:rsidP="004373B2">
      <w:pPr>
        <w:jc w:val="center"/>
        <w:rPr>
          <w:b/>
        </w:rPr>
      </w:pP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6804"/>
      </w:tblGrid>
      <w:tr w:rsidR="0084164E" w:rsidTr="009D7C6C">
        <w:tc>
          <w:tcPr>
            <w:tcW w:w="704" w:type="dxa"/>
            <w:vAlign w:val="center"/>
          </w:tcPr>
          <w:p w:rsidR="0084164E" w:rsidRDefault="0084164E" w:rsidP="0084164E">
            <w:pPr>
              <w:jc w:val="center"/>
              <w:rPr>
                <w:b/>
              </w:rPr>
            </w:pPr>
            <w:r w:rsidRPr="00E443A2">
              <w:rPr>
                <w:b/>
              </w:rPr>
              <w:t>№ п/п</w:t>
            </w:r>
          </w:p>
        </w:tc>
        <w:tc>
          <w:tcPr>
            <w:tcW w:w="2126" w:type="dxa"/>
            <w:vAlign w:val="center"/>
          </w:tcPr>
          <w:p w:rsidR="0084164E" w:rsidRDefault="0084164E" w:rsidP="0084164E">
            <w:pPr>
              <w:jc w:val="center"/>
              <w:rPr>
                <w:b/>
              </w:rPr>
            </w:pPr>
            <w:r w:rsidRPr="00E443A2">
              <w:rPr>
                <w:b/>
              </w:rPr>
              <w:t>Наименование пункта</w:t>
            </w:r>
          </w:p>
        </w:tc>
        <w:tc>
          <w:tcPr>
            <w:tcW w:w="6804" w:type="dxa"/>
            <w:vAlign w:val="center"/>
          </w:tcPr>
          <w:p w:rsidR="0084164E" w:rsidRDefault="0084164E" w:rsidP="0084164E">
            <w:pPr>
              <w:jc w:val="center"/>
              <w:rPr>
                <w:b/>
              </w:rPr>
            </w:pPr>
            <w:r w:rsidRPr="00E443A2">
              <w:rPr>
                <w:b/>
              </w:rPr>
              <w:t>Требование</w:t>
            </w:r>
          </w:p>
        </w:tc>
      </w:tr>
      <w:tr w:rsidR="0084164E" w:rsidTr="009D7C6C">
        <w:tc>
          <w:tcPr>
            <w:tcW w:w="704" w:type="dxa"/>
            <w:vAlign w:val="center"/>
          </w:tcPr>
          <w:p w:rsidR="0084164E" w:rsidRPr="00E443A2" w:rsidRDefault="0084164E" w:rsidP="0084164E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26" w:type="dxa"/>
            <w:vAlign w:val="center"/>
          </w:tcPr>
          <w:p w:rsidR="0084164E" w:rsidRPr="00E443A2" w:rsidRDefault="0084164E" w:rsidP="0084164E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804" w:type="dxa"/>
            <w:vAlign w:val="center"/>
          </w:tcPr>
          <w:p w:rsidR="0084164E" w:rsidRPr="00E443A2" w:rsidRDefault="0084164E" w:rsidP="0084164E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84164E" w:rsidRPr="009D7C6C" w:rsidTr="009D7C6C">
        <w:tc>
          <w:tcPr>
            <w:tcW w:w="704" w:type="dxa"/>
            <w:vAlign w:val="center"/>
          </w:tcPr>
          <w:p w:rsidR="0084164E" w:rsidRPr="0084164E" w:rsidRDefault="0084164E" w:rsidP="0084164E">
            <w:pPr>
              <w:jc w:val="center"/>
              <w:rPr>
                <w:sz w:val="20"/>
                <w:szCs w:val="20"/>
              </w:rPr>
            </w:pPr>
            <w:r w:rsidRPr="0084164E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.1</w:t>
            </w:r>
          </w:p>
        </w:tc>
        <w:tc>
          <w:tcPr>
            <w:tcW w:w="2126" w:type="dxa"/>
            <w:vAlign w:val="center"/>
          </w:tcPr>
          <w:p w:rsidR="0084164E" w:rsidRPr="004F1908" w:rsidRDefault="0084164E" w:rsidP="00F21C7B">
            <w:pPr>
              <w:pStyle w:val="20"/>
              <w:outlineLvl w:val="1"/>
              <w:rPr>
                <w:sz w:val="20"/>
                <w:szCs w:val="20"/>
              </w:rPr>
            </w:pPr>
            <w:bookmarkStart w:id="10" w:name="_Toc208408605"/>
            <w:r w:rsidRPr="004F19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Общие требования к техническому заданию</w:t>
            </w:r>
            <w:bookmarkEnd w:id="10"/>
          </w:p>
        </w:tc>
        <w:tc>
          <w:tcPr>
            <w:tcW w:w="6804" w:type="dxa"/>
          </w:tcPr>
          <w:p w:rsidR="00D02CE0" w:rsidRPr="00D02CE0" w:rsidRDefault="00D02CE0" w:rsidP="00D02CE0">
            <w:pPr>
              <w:jc w:val="both"/>
              <w:rPr>
                <w:sz w:val="20"/>
                <w:szCs w:val="20"/>
              </w:rPr>
            </w:pPr>
            <w:r w:rsidRPr="00D02CE0">
              <w:rPr>
                <w:sz w:val="20"/>
                <w:szCs w:val="20"/>
              </w:rPr>
              <w:t>В техническом задании необходимо указать следующую информацию:</w:t>
            </w:r>
          </w:p>
          <w:p w:rsidR="00D02CE0" w:rsidRPr="00D02CE0" w:rsidRDefault="00D02CE0" w:rsidP="00D02CE0">
            <w:pPr>
              <w:jc w:val="both"/>
              <w:rPr>
                <w:sz w:val="20"/>
                <w:szCs w:val="20"/>
              </w:rPr>
            </w:pPr>
            <w:r w:rsidRPr="00D02CE0">
              <w:rPr>
                <w:sz w:val="20"/>
                <w:szCs w:val="20"/>
              </w:rPr>
              <w:t>- Наименование объекта закупки;</w:t>
            </w:r>
          </w:p>
          <w:p w:rsidR="00D02CE0" w:rsidRPr="00D02CE0" w:rsidRDefault="00D02CE0" w:rsidP="00D02CE0">
            <w:pPr>
              <w:jc w:val="both"/>
              <w:rPr>
                <w:sz w:val="20"/>
                <w:szCs w:val="20"/>
              </w:rPr>
            </w:pPr>
            <w:r w:rsidRPr="00D02CE0">
              <w:rPr>
                <w:sz w:val="20"/>
                <w:szCs w:val="20"/>
              </w:rPr>
              <w:t>- Место выполнения работ (с указанием № технического паспорта КСОБ).</w:t>
            </w:r>
          </w:p>
          <w:p w:rsidR="00D02CE0" w:rsidRPr="00D02CE0" w:rsidRDefault="00D02CE0" w:rsidP="00D02CE0">
            <w:pPr>
              <w:jc w:val="both"/>
              <w:rPr>
                <w:sz w:val="20"/>
                <w:szCs w:val="20"/>
              </w:rPr>
            </w:pPr>
            <w:r w:rsidRPr="00D02CE0">
              <w:rPr>
                <w:sz w:val="20"/>
                <w:szCs w:val="20"/>
              </w:rPr>
              <w:t>- Сроки выполнения работ.</w:t>
            </w:r>
          </w:p>
          <w:p w:rsidR="00D02CE0" w:rsidRPr="00D02CE0" w:rsidRDefault="00D02CE0" w:rsidP="00D02CE0">
            <w:pPr>
              <w:jc w:val="both"/>
              <w:rPr>
                <w:sz w:val="20"/>
                <w:szCs w:val="20"/>
              </w:rPr>
            </w:pPr>
            <w:r w:rsidRPr="00D02CE0">
              <w:rPr>
                <w:sz w:val="20"/>
                <w:szCs w:val="20"/>
              </w:rPr>
              <w:t>- Основание для закупки.</w:t>
            </w:r>
          </w:p>
          <w:p w:rsidR="00D02CE0" w:rsidRPr="00D02CE0" w:rsidRDefault="00D02CE0" w:rsidP="00D02CE0">
            <w:pPr>
              <w:jc w:val="both"/>
              <w:rPr>
                <w:sz w:val="20"/>
                <w:szCs w:val="20"/>
              </w:rPr>
            </w:pPr>
            <w:r w:rsidRPr="00D02CE0">
              <w:rPr>
                <w:sz w:val="20"/>
                <w:szCs w:val="20"/>
              </w:rPr>
              <w:t>- Источник финансирования (код целевой статьи), КОСГУ, ОКПД 2.</w:t>
            </w:r>
          </w:p>
          <w:p w:rsidR="00D02CE0" w:rsidRPr="00D02CE0" w:rsidRDefault="00D02CE0" w:rsidP="00D02CE0">
            <w:pPr>
              <w:jc w:val="both"/>
              <w:rPr>
                <w:sz w:val="20"/>
                <w:szCs w:val="20"/>
              </w:rPr>
            </w:pPr>
            <w:r w:rsidRPr="00D02CE0">
              <w:rPr>
                <w:sz w:val="20"/>
                <w:szCs w:val="20"/>
              </w:rPr>
              <w:t>- № и дату выдачи технических условий на дооснащение объектов социальной инфраструктуры Санкт-Петербурга КСОБ.</w:t>
            </w:r>
          </w:p>
          <w:p w:rsidR="00D02CE0" w:rsidRPr="00D02CE0" w:rsidRDefault="00D02CE0" w:rsidP="00D02CE0">
            <w:pPr>
              <w:jc w:val="both"/>
              <w:rPr>
                <w:sz w:val="20"/>
                <w:szCs w:val="20"/>
              </w:rPr>
            </w:pPr>
            <w:r w:rsidRPr="00D02CE0">
              <w:rPr>
                <w:sz w:val="20"/>
                <w:szCs w:val="20"/>
              </w:rPr>
              <w:t>- Описание объекта закупки в соответствие со ст. 33 44-ФЗ.</w:t>
            </w:r>
          </w:p>
          <w:p w:rsidR="00D26714" w:rsidRPr="0084164E" w:rsidRDefault="00D02CE0" w:rsidP="00D02CE0">
            <w:pPr>
              <w:rPr>
                <w:sz w:val="20"/>
                <w:szCs w:val="20"/>
              </w:rPr>
            </w:pPr>
            <w:r w:rsidRPr="00D02CE0">
              <w:rPr>
                <w:sz w:val="20"/>
                <w:szCs w:val="20"/>
              </w:rPr>
              <w:t>- В приоритетном порядке в рабочей документации использовать оборудование, включенное в единый реестр российской промышленной продукции (ПП РФ № 719).</w:t>
            </w:r>
          </w:p>
        </w:tc>
      </w:tr>
      <w:tr w:rsidR="00DA4925" w:rsidRPr="009D7C6C" w:rsidTr="00DA4925">
        <w:tc>
          <w:tcPr>
            <w:tcW w:w="9634" w:type="dxa"/>
            <w:gridSpan w:val="3"/>
            <w:vAlign w:val="center"/>
          </w:tcPr>
          <w:p w:rsidR="00DA4925" w:rsidRDefault="00DA4925" w:rsidP="00DA4925">
            <w:pPr>
              <w:jc w:val="center"/>
              <w:rPr>
                <w:sz w:val="20"/>
                <w:szCs w:val="20"/>
              </w:rPr>
            </w:pPr>
            <w:bookmarkStart w:id="11" w:name="пир"/>
            <w:r w:rsidRPr="007656C0">
              <w:rPr>
                <w:sz w:val="20"/>
                <w:szCs w:val="20"/>
              </w:rPr>
              <w:t>Проектно-изыскательские работы</w:t>
            </w:r>
            <w:bookmarkEnd w:id="11"/>
          </w:p>
        </w:tc>
      </w:tr>
      <w:tr w:rsidR="0084164E" w:rsidRPr="009D7C6C" w:rsidTr="009D7C6C">
        <w:tc>
          <w:tcPr>
            <w:tcW w:w="704" w:type="dxa"/>
            <w:vAlign w:val="center"/>
          </w:tcPr>
          <w:p w:rsidR="0084164E" w:rsidRPr="0084164E" w:rsidRDefault="00353291" w:rsidP="008416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</w:t>
            </w:r>
          </w:p>
        </w:tc>
        <w:tc>
          <w:tcPr>
            <w:tcW w:w="2126" w:type="dxa"/>
            <w:vAlign w:val="center"/>
          </w:tcPr>
          <w:p w:rsidR="0084164E" w:rsidRPr="004F1908" w:rsidRDefault="00353291" w:rsidP="00F21C7B">
            <w:pPr>
              <w:pStyle w:val="20"/>
              <w:outlineLvl w:val="1"/>
              <w:rPr>
                <w:sz w:val="20"/>
                <w:szCs w:val="20"/>
              </w:rPr>
            </w:pPr>
            <w:bookmarkStart w:id="12" w:name="_Toc208408606"/>
            <w:r w:rsidRPr="004F19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Требования к сметной документации на проектно-изыскательские работы</w:t>
            </w:r>
            <w:bookmarkEnd w:id="12"/>
          </w:p>
        </w:tc>
        <w:tc>
          <w:tcPr>
            <w:tcW w:w="6804" w:type="dxa"/>
          </w:tcPr>
          <w:p w:rsidR="00782938" w:rsidRPr="00763CA2" w:rsidRDefault="00782938" w:rsidP="007829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1.2.1. </w:t>
            </w:r>
            <w:r w:rsidRPr="00763CA2">
              <w:rPr>
                <w:sz w:val="20"/>
                <w:szCs w:val="20"/>
              </w:rPr>
              <w:t xml:space="preserve">Сметная документация должна быть составлена в соответствии </w:t>
            </w:r>
            <w:r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с нормативными документами по сметн</w:t>
            </w:r>
            <w:r>
              <w:rPr>
                <w:sz w:val="20"/>
                <w:szCs w:val="20"/>
              </w:rPr>
              <w:t>ому ценообразованию, внесенными</w:t>
            </w:r>
            <w:r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в Федеральный реестр сметных нормативов по состоянию</w:t>
            </w:r>
            <w:r>
              <w:rPr>
                <w:sz w:val="20"/>
                <w:szCs w:val="20"/>
              </w:rPr>
              <w:t xml:space="preserve"> </w:t>
            </w:r>
            <w:r w:rsidRPr="00763CA2">
              <w:rPr>
                <w:sz w:val="20"/>
                <w:szCs w:val="20"/>
              </w:rPr>
              <w:t>на дату заключения контракта.</w:t>
            </w:r>
          </w:p>
          <w:p w:rsidR="00782938" w:rsidRDefault="00782938" w:rsidP="007829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1.2.2. </w:t>
            </w:r>
            <w:r w:rsidRPr="00134F35">
              <w:rPr>
                <w:color w:val="000000" w:themeColor="text1"/>
                <w:sz w:val="20"/>
                <w:szCs w:val="20"/>
              </w:rPr>
              <w:t>Сметная документация должна быть выполнена в соответствии</w:t>
            </w:r>
            <w:r>
              <w:rPr>
                <w:color w:val="000000" w:themeColor="text1"/>
                <w:sz w:val="20"/>
                <w:szCs w:val="20"/>
              </w:rPr>
              <w:br/>
            </w:r>
            <w:r w:rsidRPr="00134F35">
              <w:rPr>
                <w:color w:val="000000" w:themeColor="text1"/>
                <w:sz w:val="20"/>
                <w:szCs w:val="20"/>
              </w:rPr>
              <w:t>со сборником единичных расценок, утвержденным в законодательном порядке на основании нормативно-п</w:t>
            </w:r>
            <w:r>
              <w:rPr>
                <w:color w:val="000000" w:themeColor="text1"/>
                <w:sz w:val="20"/>
                <w:szCs w:val="20"/>
              </w:rPr>
              <w:t>равовых документов, действующих</w:t>
            </w:r>
            <w:r>
              <w:rPr>
                <w:color w:val="000000" w:themeColor="text1"/>
                <w:sz w:val="20"/>
                <w:szCs w:val="20"/>
              </w:rPr>
              <w:br/>
            </w:r>
            <w:r w:rsidRPr="00134F35">
              <w:rPr>
                <w:color w:val="000000" w:themeColor="text1"/>
                <w:sz w:val="20"/>
                <w:szCs w:val="20"/>
              </w:rPr>
              <w:t>на дату заключения контракта</w:t>
            </w:r>
            <w:r w:rsidRPr="00134F35">
              <w:rPr>
                <w:sz w:val="20"/>
                <w:szCs w:val="20"/>
              </w:rPr>
              <w:t>.</w:t>
            </w:r>
          </w:p>
          <w:p w:rsidR="00782938" w:rsidRPr="00763CA2" w:rsidRDefault="00782938" w:rsidP="007829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1.2.3. </w:t>
            </w:r>
            <w:r w:rsidRPr="00763CA2">
              <w:rPr>
                <w:sz w:val="20"/>
                <w:szCs w:val="20"/>
              </w:rPr>
              <w:t>Применение коэффициентов, учитывающих усложняющие факторы производства работ, должно быть обосновано проектными данными.</w:t>
            </w:r>
          </w:p>
          <w:p w:rsidR="00782938" w:rsidRDefault="00782938" w:rsidP="007829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1.2.4. </w:t>
            </w:r>
            <w:r w:rsidRPr="00763CA2">
              <w:rPr>
                <w:sz w:val="20"/>
                <w:szCs w:val="20"/>
              </w:rPr>
              <w:t>Стоимость неучтенных ресурсов п</w:t>
            </w:r>
            <w:r>
              <w:rPr>
                <w:sz w:val="20"/>
                <w:szCs w:val="20"/>
              </w:rPr>
              <w:t>ринимается в текущем уровне цен</w:t>
            </w:r>
            <w:r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по «Территориальному сборнику сметных цен на материалы, изделия</w:t>
            </w:r>
            <w:r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и конструкции, применяемые в строительстве» (ТССЦ-2001). Стоимость ресурсов, не вошедших в состав ТССЦ-2001, определяется на основании мониторинга</w:t>
            </w:r>
            <w:r>
              <w:rPr>
                <w:sz w:val="20"/>
                <w:szCs w:val="20"/>
              </w:rPr>
              <w:t xml:space="preserve"> исходных данных (прайс-листов) </w:t>
            </w:r>
            <w:r w:rsidRPr="00763CA2">
              <w:rPr>
                <w:sz w:val="20"/>
                <w:szCs w:val="20"/>
              </w:rPr>
              <w:t>организаций-производителей или поставщиков ресурсов. Прайс-листы должны быть актуальными на дату составления сметной документации</w:t>
            </w:r>
            <w:r>
              <w:rPr>
                <w:sz w:val="20"/>
                <w:szCs w:val="20"/>
              </w:rPr>
              <w:t xml:space="preserve"> </w:t>
            </w:r>
            <w:r w:rsidRPr="00763CA2">
              <w:rPr>
                <w:sz w:val="20"/>
                <w:szCs w:val="20"/>
              </w:rPr>
              <w:t>и приложены к мониторингу цен.</w:t>
            </w:r>
          </w:p>
          <w:p w:rsidR="00782938" w:rsidRPr="000B38B9" w:rsidRDefault="00782938" w:rsidP="007829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1.2.5. </w:t>
            </w:r>
            <w:r w:rsidRPr="000B38B9">
              <w:rPr>
                <w:sz w:val="20"/>
                <w:szCs w:val="20"/>
              </w:rPr>
              <w:t xml:space="preserve">Сметная документация </w:t>
            </w:r>
            <w:r>
              <w:rPr>
                <w:sz w:val="20"/>
                <w:szCs w:val="20"/>
              </w:rPr>
              <w:t xml:space="preserve">выполняется </w:t>
            </w:r>
            <w:r w:rsidRPr="000B38B9">
              <w:rPr>
                <w:sz w:val="20"/>
                <w:szCs w:val="20"/>
              </w:rPr>
              <w:t>в составе:</w:t>
            </w:r>
          </w:p>
          <w:p w:rsidR="00782938" w:rsidRPr="00625808" w:rsidRDefault="00782938" w:rsidP="00782938">
            <w:pPr>
              <w:ind w:left="-109" w:firstLine="10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Пояснительная записка</w:t>
            </w:r>
            <w:r w:rsidRPr="00625808">
              <w:rPr>
                <w:sz w:val="20"/>
                <w:szCs w:val="20"/>
              </w:rPr>
              <w:t>;</w:t>
            </w:r>
          </w:p>
          <w:p w:rsidR="00782938" w:rsidRPr="00625808" w:rsidRDefault="00782938" w:rsidP="007829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Сводный сметный расчет</w:t>
            </w:r>
            <w:r w:rsidRPr="00625808">
              <w:rPr>
                <w:sz w:val="20"/>
                <w:szCs w:val="20"/>
              </w:rPr>
              <w:t>;</w:t>
            </w:r>
          </w:p>
          <w:p w:rsidR="00782938" w:rsidRPr="00625808" w:rsidRDefault="00782938" w:rsidP="007829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Локальные сметы</w:t>
            </w:r>
            <w:r>
              <w:rPr>
                <w:sz w:val="20"/>
                <w:szCs w:val="20"/>
              </w:rPr>
              <w:t>;</w:t>
            </w:r>
          </w:p>
          <w:p w:rsidR="0084164E" w:rsidRPr="0084164E" w:rsidRDefault="00782938" w:rsidP="007829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Конъюнктурный анализ цен на оборудование и материалы</w:t>
            </w:r>
            <w:r>
              <w:rPr>
                <w:sz w:val="20"/>
                <w:szCs w:val="20"/>
              </w:rPr>
              <w:t>.</w:t>
            </w:r>
          </w:p>
        </w:tc>
      </w:tr>
    </w:tbl>
    <w:p w:rsidR="00D02CE0" w:rsidRDefault="00D02CE0">
      <w:r>
        <w:br w:type="page"/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6804"/>
      </w:tblGrid>
      <w:tr w:rsidR="00DA4925" w:rsidRPr="009D7C6C" w:rsidTr="00DA4925">
        <w:tc>
          <w:tcPr>
            <w:tcW w:w="704" w:type="dxa"/>
            <w:vAlign w:val="center"/>
          </w:tcPr>
          <w:p w:rsidR="00DA4925" w:rsidRDefault="00DA4925" w:rsidP="00DA4925">
            <w:pPr>
              <w:jc w:val="center"/>
              <w:rPr>
                <w:sz w:val="20"/>
                <w:szCs w:val="20"/>
              </w:rPr>
            </w:pPr>
            <w:r>
              <w:rPr>
                <w:b/>
              </w:rPr>
              <w:lastRenderedPageBreak/>
              <w:t>1</w:t>
            </w:r>
          </w:p>
        </w:tc>
        <w:tc>
          <w:tcPr>
            <w:tcW w:w="2126" w:type="dxa"/>
            <w:vAlign w:val="center"/>
          </w:tcPr>
          <w:p w:rsidR="00DA4925" w:rsidRPr="00DA4925" w:rsidRDefault="00DA4925" w:rsidP="00DA4925">
            <w:pPr>
              <w:jc w:val="center"/>
              <w:rPr>
                <w:b/>
              </w:rPr>
            </w:pPr>
            <w:r w:rsidRPr="00DA4925">
              <w:rPr>
                <w:b/>
              </w:rPr>
              <w:t>2</w:t>
            </w:r>
          </w:p>
        </w:tc>
        <w:tc>
          <w:tcPr>
            <w:tcW w:w="6804" w:type="dxa"/>
            <w:vAlign w:val="center"/>
          </w:tcPr>
          <w:p w:rsidR="00DA4925" w:rsidRDefault="00DA4925" w:rsidP="00DA4925">
            <w:pPr>
              <w:jc w:val="center"/>
              <w:rPr>
                <w:sz w:val="20"/>
                <w:szCs w:val="20"/>
              </w:rPr>
            </w:pPr>
            <w:r>
              <w:rPr>
                <w:b/>
              </w:rPr>
              <w:t>3</w:t>
            </w:r>
          </w:p>
        </w:tc>
      </w:tr>
      <w:tr w:rsidR="00DA4925" w:rsidRPr="009D7C6C" w:rsidTr="00DA4925">
        <w:tc>
          <w:tcPr>
            <w:tcW w:w="9634" w:type="dxa"/>
            <w:gridSpan w:val="3"/>
            <w:vAlign w:val="center"/>
          </w:tcPr>
          <w:p w:rsidR="00DA4925" w:rsidRDefault="00DA4925" w:rsidP="00DA4925">
            <w:pPr>
              <w:jc w:val="center"/>
              <w:rPr>
                <w:sz w:val="20"/>
                <w:szCs w:val="20"/>
              </w:rPr>
            </w:pPr>
            <w:bookmarkStart w:id="13" w:name="смр"/>
            <w:r w:rsidRPr="007656C0">
              <w:rPr>
                <w:sz w:val="20"/>
                <w:szCs w:val="20"/>
              </w:rPr>
              <w:t>Строительно-монтажные работы</w:t>
            </w:r>
            <w:bookmarkEnd w:id="13"/>
          </w:p>
        </w:tc>
      </w:tr>
      <w:tr w:rsidR="00353291" w:rsidRPr="009D7C6C" w:rsidTr="009D7C6C">
        <w:tc>
          <w:tcPr>
            <w:tcW w:w="704" w:type="dxa"/>
            <w:vAlign w:val="center"/>
          </w:tcPr>
          <w:p w:rsidR="00353291" w:rsidRPr="0084164E" w:rsidRDefault="00353291" w:rsidP="008416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</w:t>
            </w:r>
          </w:p>
        </w:tc>
        <w:tc>
          <w:tcPr>
            <w:tcW w:w="2126" w:type="dxa"/>
            <w:vAlign w:val="center"/>
          </w:tcPr>
          <w:p w:rsidR="00353291" w:rsidRPr="004F1908" w:rsidRDefault="00353291" w:rsidP="00F21C7B">
            <w:pPr>
              <w:pStyle w:val="20"/>
              <w:outlineLvl w:val="1"/>
              <w:rPr>
                <w:sz w:val="20"/>
                <w:szCs w:val="20"/>
              </w:rPr>
            </w:pPr>
            <w:bookmarkStart w:id="14" w:name="_Toc208408607"/>
            <w:r w:rsidRPr="004F19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Требования при подготовке технического задания на монтаж к техническим, функциональным, эксплуатационным характеристикам</w:t>
            </w:r>
            <w:bookmarkEnd w:id="14"/>
          </w:p>
        </w:tc>
        <w:tc>
          <w:tcPr>
            <w:tcW w:w="6804" w:type="dxa"/>
          </w:tcPr>
          <w:p w:rsidR="00BB031C" w:rsidRPr="00763CA2" w:rsidRDefault="00BB031C" w:rsidP="00BB0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1.3.1. </w:t>
            </w:r>
            <w:r w:rsidRPr="00763CA2">
              <w:rPr>
                <w:sz w:val="20"/>
                <w:szCs w:val="20"/>
              </w:rPr>
              <w:t>Оборудование и материалы, используемые для выполнения работ, должны иметь необходимые сертификаты соответствия, паспорта</w:t>
            </w:r>
            <w:r w:rsidR="00D02CE0">
              <w:rPr>
                <w:sz w:val="20"/>
                <w:szCs w:val="20"/>
              </w:rPr>
              <w:t xml:space="preserve"> </w:t>
            </w:r>
            <w:r w:rsidR="00446988"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и гарантийные талоны, а также должны быть разрешены к использованию</w:t>
            </w:r>
            <w:r w:rsidR="00D02CE0">
              <w:rPr>
                <w:sz w:val="20"/>
                <w:szCs w:val="20"/>
              </w:rPr>
              <w:t xml:space="preserve"> </w:t>
            </w:r>
            <w:r w:rsidR="00446988"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на территории Российской Федерации.</w:t>
            </w:r>
          </w:p>
          <w:p w:rsidR="00D02CE0" w:rsidRDefault="00BB031C" w:rsidP="00BB031C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 xml:space="preserve">Работы по монтажу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СПС </w:t>
            </w:r>
            <w:r w:rsidRPr="00763CA2">
              <w:rPr>
                <w:sz w:val="20"/>
                <w:szCs w:val="20"/>
              </w:rPr>
              <w:t>выполняются в соответствии техническим заданием, рабочей и сметн</w:t>
            </w:r>
            <w:r>
              <w:rPr>
                <w:sz w:val="20"/>
                <w:szCs w:val="20"/>
              </w:rPr>
              <w:t>ой документацией, разработанной</w:t>
            </w:r>
            <w:r w:rsidR="00D02CE0">
              <w:rPr>
                <w:sz w:val="20"/>
                <w:szCs w:val="20"/>
              </w:rPr>
              <w:t xml:space="preserve"> </w:t>
            </w:r>
            <w:r w:rsidRPr="00763CA2">
              <w:rPr>
                <w:sz w:val="20"/>
                <w:szCs w:val="20"/>
              </w:rPr>
              <w:t xml:space="preserve">и утвержденной в соответствии с законодательством Российской Федерации. </w:t>
            </w:r>
          </w:p>
          <w:p w:rsidR="00BB031C" w:rsidRDefault="00BB031C" w:rsidP="00BB0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1.3.2. </w:t>
            </w:r>
            <w:r w:rsidRPr="00763CA2">
              <w:rPr>
                <w:sz w:val="20"/>
                <w:szCs w:val="20"/>
              </w:rPr>
              <w:t>Подрядчик обязан:</w:t>
            </w:r>
          </w:p>
          <w:p w:rsidR="00BB031C" w:rsidRDefault="00BB031C" w:rsidP="00BB0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подготовить п</w:t>
            </w:r>
            <w:r w:rsidRPr="002105E9">
              <w:rPr>
                <w:sz w:val="20"/>
                <w:szCs w:val="20"/>
              </w:rPr>
              <w:t>роект производства работ.</w:t>
            </w:r>
          </w:p>
          <w:p w:rsidR="00BB031C" w:rsidRPr="00763CA2" w:rsidRDefault="00BB031C" w:rsidP="00BB0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принять строительную готовность объекта к проведению работ.</w:t>
            </w:r>
          </w:p>
          <w:p w:rsidR="00BB031C" w:rsidRPr="00046B86" w:rsidRDefault="00BB031C" w:rsidP="00BB0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провести входной контроль поставляемого оборудования </w:t>
            </w:r>
            <w:r>
              <w:rPr>
                <w:sz w:val="20"/>
                <w:szCs w:val="20"/>
              </w:rPr>
              <w:t>и материалов</w:t>
            </w:r>
            <w:r w:rsidR="00D02CE0">
              <w:rPr>
                <w:sz w:val="20"/>
                <w:szCs w:val="20"/>
              </w:rPr>
              <w:t xml:space="preserve"> </w:t>
            </w:r>
            <w:r w:rsidR="00446988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на объект.</w:t>
            </w:r>
          </w:p>
          <w:p w:rsidR="00BB031C" w:rsidRPr="00763CA2" w:rsidRDefault="00BB031C" w:rsidP="00BB031C">
            <w:pPr>
              <w:jc w:val="both"/>
              <w:rPr>
                <w:color w:val="000000" w:themeColor="text1"/>
                <w:sz w:val="20"/>
                <w:szCs w:val="20"/>
                <w:shd w:val="clear" w:color="auto" w:fill="F8F8F8"/>
              </w:rPr>
            </w:pPr>
            <w:r w:rsidRPr="00763CA2">
              <w:rPr>
                <w:sz w:val="20"/>
                <w:szCs w:val="20"/>
              </w:rPr>
              <w:t>- выполнить работы по укладке кабельных трас с проверкой сопротивления изоляции</w:t>
            </w:r>
            <w:r>
              <w:rPr>
                <w:sz w:val="20"/>
                <w:szCs w:val="20"/>
              </w:rPr>
              <w:t>.</w:t>
            </w:r>
          </w:p>
          <w:p w:rsidR="00BB031C" w:rsidRPr="00763CA2" w:rsidRDefault="00BB031C" w:rsidP="00BB031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>- выполнить скрытые работы (при наличии)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</w:p>
          <w:p w:rsidR="00BB031C" w:rsidRPr="00763CA2" w:rsidRDefault="00BB031C" w:rsidP="00BB031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выполнить полный монтаж </w:t>
            </w:r>
            <w:r w:rsidRPr="00763CA2">
              <w:rPr>
                <w:color w:val="000000" w:themeColor="text1"/>
                <w:sz w:val="20"/>
                <w:szCs w:val="20"/>
              </w:rPr>
              <w:t>оборудования и материалов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:rsidR="00BB031C" w:rsidRPr="00763CA2" w:rsidRDefault="00BB031C" w:rsidP="00BB031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 xml:space="preserve">- разработать и предоставить на согласование Заказчику </w:t>
            </w:r>
            <w:r>
              <w:rPr>
                <w:color w:val="000000" w:themeColor="text1"/>
                <w:sz w:val="20"/>
                <w:szCs w:val="20"/>
              </w:rPr>
              <w:t>программу пусконаладочных работ.</w:t>
            </w:r>
          </w:p>
          <w:p w:rsidR="00BB031C" w:rsidRPr="00763CA2" w:rsidRDefault="00BB031C" w:rsidP="00BB031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>- провести пусконаладочные работы в соответствии с согласованной программой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:rsidR="00BB031C" w:rsidRPr="00763CA2" w:rsidRDefault="00BB031C" w:rsidP="00BB031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 xml:space="preserve">- произвести </w:t>
            </w:r>
            <w:r>
              <w:rPr>
                <w:color w:val="000000" w:themeColor="text1"/>
                <w:sz w:val="20"/>
                <w:szCs w:val="20"/>
              </w:rPr>
              <w:t xml:space="preserve">комплексное </w:t>
            </w:r>
            <w:r w:rsidRPr="00763CA2">
              <w:rPr>
                <w:color w:val="000000" w:themeColor="text1"/>
                <w:sz w:val="20"/>
                <w:szCs w:val="20"/>
              </w:rPr>
              <w:t>опробование системы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</w:p>
          <w:p w:rsidR="00BB031C" w:rsidRPr="00763CA2" w:rsidRDefault="00BB031C" w:rsidP="00BB031C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 xml:space="preserve">- предоставить Заказчику исполнительную, производственную, техническую документацию и предъявить технические средства </w:t>
            </w:r>
            <w:r>
              <w:rPr>
                <w:rFonts w:eastAsia="Calibri"/>
                <w:sz w:val="20"/>
                <w:szCs w:val="20"/>
                <w:lang w:eastAsia="en-US"/>
              </w:rPr>
              <w:t>СПС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sz w:val="20"/>
                <w:szCs w:val="20"/>
              </w:rPr>
              <w:t>для принятия</w:t>
            </w:r>
            <w:r w:rsidR="00D02CE0">
              <w:rPr>
                <w:sz w:val="20"/>
                <w:szCs w:val="20"/>
              </w:rPr>
              <w:t xml:space="preserve"> </w:t>
            </w:r>
            <w:r w:rsidR="00446988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в эксплуатацию.</w:t>
            </w:r>
          </w:p>
          <w:p w:rsidR="00BB031C" w:rsidRPr="00763CA2" w:rsidRDefault="00BB031C" w:rsidP="00BB0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1.3.3. </w:t>
            </w:r>
            <w:r w:rsidRPr="00763CA2">
              <w:rPr>
                <w:sz w:val="20"/>
                <w:szCs w:val="20"/>
              </w:rPr>
              <w:t>Заказчик обязан:</w:t>
            </w:r>
          </w:p>
          <w:p w:rsidR="00BB031C" w:rsidRPr="00763CA2" w:rsidRDefault="00BB031C" w:rsidP="00BB031C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 xml:space="preserve">- проверить качество и соответствие выполненных работ по дооснащению </w:t>
            </w:r>
            <w:r>
              <w:rPr>
                <w:sz w:val="20"/>
                <w:szCs w:val="20"/>
              </w:rPr>
              <w:t>СПС</w:t>
            </w:r>
            <w:r w:rsidRPr="00763CA2">
              <w:rPr>
                <w:sz w:val="20"/>
                <w:szCs w:val="20"/>
              </w:rPr>
              <w:t xml:space="preserve"> на соответствие техническому заданию, рабочей и сметной документации.</w:t>
            </w:r>
          </w:p>
          <w:p w:rsidR="00353291" w:rsidRDefault="00BB031C" w:rsidP="00BB031C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- в случаи отсутствия замечан</w:t>
            </w:r>
            <w:r>
              <w:rPr>
                <w:sz w:val="20"/>
                <w:szCs w:val="20"/>
              </w:rPr>
              <w:t>ий к качеству выполненных работ</w:t>
            </w:r>
            <w:r w:rsidR="00D02CE0">
              <w:rPr>
                <w:sz w:val="20"/>
                <w:szCs w:val="20"/>
              </w:rPr>
              <w:t xml:space="preserve"> </w:t>
            </w:r>
            <w:r w:rsidR="00446988"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 xml:space="preserve">по дооснащению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СПС </w:t>
            </w:r>
            <w:r w:rsidRPr="00763CA2">
              <w:rPr>
                <w:sz w:val="20"/>
                <w:szCs w:val="20"/>
              </w:rPr>
              <w:t xml:space="preserve">принять технические средства </w:t>
            </w:r>
            <w:r>
              <w:rPr>
                <w:rFonts w:eastAsia="Calibri"/>
                <w:sz w:val="20"/>
                <w:szCs w:val="20"/>
                <w:lang w:eastAsia="en-US"/>
              </w:rPr>
              <w:t>СПС</w:t>
            </w:r>
            <w:r w:rsidRPr="00763CA2">
              <w:rPr>
                <w:sz w:val="20"/>
                <w:szCs w:val="20"/>
              </w:rPr>
              <w:t xml:space="preserve"> в эксплуатацию.</w:t>
            </w:r>
          </w:p>
          <w:p w:rsidR="00D02CE0" w:rsidRPr="0084164E" w:rsidRDefault="00D02CE0" w:rsidP="00D02C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1.3.4 </w:t>
            </w:r>
            <w:r w:rsidRPr="00D02CE0">
              <w:rPr>
                <w:sz w:val="20"/>
                <w:szCs w:val="20"/>
              </w:rPr>
              <w:t xml:space="preserve">По тексту описания объекта закупки необходимо указание </w:t>
            </w:r>
            <w:r w:rsidR="00446988">
              <w:rPr>
                <w:sz w:val="20"/>
                <w:szCs w:val="20"/>
              </w:rPr>
              <w:br/>
            </w:r>
            <w:r w:rsidRPr="00D02CE0">
              <w:rPr>
                <w:sz w:val="20"/>
                <w:szCs w:val="20"/>
              </w:rPr>
              <w:t>об эквивалентности в соответствии с ст. 33 44-ФЗ.</w:t>
            </w:r>
          </w:p>
        </w:tc>
      </w:tr>
      <w:tr w:rsidR="00353291" w:rsidRPr="009D7C6C" w:rsidTr="009D7C6C">
        <w:tc>
          <w:tcPr>
            <w:tcW w:w="704" w:type="dxa"/>
            <w:vAlign w:val="center"/>
          </w:tcPr>
          <w:p w:rsidR="00353291" w:rsidRDefault="00353291" w:rsidP="008416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</w:t>
            </w:r>
          </w:p>
        </w:tc>
        <w:tc>
          <w:tcPr>
            <w:tcW w:w="2126" w:type="dxa"/>
            <w:vAlign w:val="center"/>
          </w:tcPr>
          <w:p w:rsidR="00353291" w:rsidRPr="004F1908" w:rsidRDefault="00353291" w:rsidP="00F21C7B">
            <w:pPr>
              <w:pStyle w:val="20"/>
              <w:outlineLvl w:val="1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bookmarkStart w:id="15" w:name="_Toc208408608"/>
            <w:r w:rsidRPr="004F19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Перечень отчетных документов при подготовке технического задания на монтаж</w:t>
            </w:r>
            <w:bookmarkEnd w:id="15"/>
          </w:p>
        </w:tc>
        <w:tc>
          <w:tcPr>
            <w:tcW w:w="6804" w:type="dxa"/>
          </w:tcPr>
          <w:p w:rsidR="00BB031C" w:rsidRPr="00CD19AA" w:rsidRDefault="00BB031C" w:rsidP="00BB031C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 xml:space="preserve">По факту выполнения </w:t>
            </w:r>
            <w:r>
              <w:rPr>
                <w:sz w:val="20"/>
                <w:szCs w:val="20"/>
              </w:rPr>
              <w:t>работ Подрядчик предоставляет Заказчику следующую документацию</w:t>
            </w:r>
            <w:r w:rsidRPr="00CD19AA">
              <w:rPr>
                <w:sz w:val="20"/>
                <w:szCs w:val="20"/>
              </w:rPr>
              <w:t>:</w:t>
            </w:r>
          </w:p>
          <w:p w:rsidR="00BB031C" w:rsidRDefault="00BB031C" w:rsidP="00BB031C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Производственная документация в составе:</w:t>
            </w:r>
          </w:p>
          <w:p w:rsidR="00BB031C" w:rsidRPr="00D814FA" w:rsidRDefault="00BB031C" w:rsidP="00BB0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А</w:t>
            </w:r>
            <w:r w:rsidRPr="00D814FA">
              <w:rPr>
                <w:sz w:val="20"/>
                <w:szCs w:val="20"/>
              </w:rPr>
              <w:t xml:space="preserve">кт </w:t>
            </w:r>
            <w:r>
              <w:rPr>
                <w:sz w:val="20"/>
                <w:szCs w:val="20"/>
              </w:rPr>
              <w:t xml:space="preserve">о </w:t>
            </w:r>
            <w:r w:rsidRPr="00D814FA">
              <w:rPr>
                <w:sz w:val="20"/>
                <w:szCs w:val="20"/>
              </w:rPr>
              <w:t>строительной готовн</w:t>
            </w:r>
            <w:r>
              <w:rPr>
                <w:sz w:val="20"/>
                <w:szCs w:val="20"/>
              </w:rPr>
              <w:t>ости объекта к проведению работ</w:t>
            </w:r>
            <w:r w:rsidRPr="00D814FA">
              <w:rPr>
                <w:sz w:val="20"/>
                <w:szCs w:val="20"/>
              </w:rPr>
              <w:t>;</w:t>
            </w:r>
          </w:p>
          <w:p w:rsidR="00BB031C" w:rsidRDefault="00BB031C" w:rsidP="00BB0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Акт комплексного опробования;</w:t>
            </w:r>
          </w:p>
          <w:p w:rsidR="00BB031C" w:rsidRPr="00763CA2" w:rsidRDefault="00BB031C" w:rsidP="00BB0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проведения входного контроля оборудования;</w:t>
            </w:r>
          </w:p>
          <w:p w:rsidR="00BB031C" w:rsidRDefault="00BB031C" w:rsidP="00BB0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об окончании монтажных работ;</w:t>
            </w:r>
          </w:p>
          <w:p w:rsidR="00BB031C" w:rsidRPr="00763CA2" w:rsidRDefault="00BB031C" w:rsidP="00BB0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измерения сопротивления изоляции шлейфов</w:t>
            </w:r>
            <w:r>
              <w:rPr>
                <w:sz w:val="20"/>
                <w:szCs w:val="20"/>
              </w:rPr>
              <w:t xml:space="preserve"> электропроводок</w:t>
            </w:r>
            <w:r w:rsidRPr="00763CA2">
              <w:rPr>
                <w:sz w:val="20"/>
                <w:szCs w:val="20"/>
              </w:rPr>
              <w:t>;</w:t>
            </w:r>
          </w:p>
          <w:p w:rsidR="00BB031C" w:rsidRPr="00763CA2" w:rsidRDefault="00BB031C" w:rsidP="00BB0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Акты на скрытые работы;</w:t>
            </w:r>
          </w:p>
          <w:p w:rsidR="00BB031C" w:rsidRDefault="00BB031C" w:rsidP="00BB0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Программа проведения пусконаладочных работ;</w:t>
            </w:r>
          </w:p>
          <w:p w:rsidR="00BB031C" w:rsidRDefault="00BB031C" w:rsidP="00BB0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об окончании пусконаладочных работ;</w:t>
            </w:r>
          </w:p>
          <w:p w:rsidR="00BB031C" w:rsidRPr="00763CA2" w:rsidRDefault="00BB031C" w:rsidP="00BB0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Ведомость смонтированного оборудования;</w:t>
            </w:r>
          </w:p>
          <w:p w:rsidR="00BB031C" w:rsidRPr="00763CA2" w:rsidRDefault="00BB031C" w:rsidP="00BB0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приемки технических средств в эксплуатацию;</w:t>
            </w:r>
          </w:p>
          <w:p w:rsidR="00BB031C" w:rsidRPr="00763CA2" w:rsidRDefault="00BB031C" w:rsidP="00BB0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Ведомость шлейфов;</w:t>
            </w:r>
          </w:p>
          <w:p w:rsidR="00BB031C" w:rsidRPr="00763CA2" w:rsidRDefault="00BB031C" w:rsidP="00BB0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Общий журнал</w:t>
            </w:r>
            <w:r>
              <w:rPr>
                <w:sz w:val="20"/>
                <w:szCs w:val="20"/>
              </w:rPr>
              <w:t xml:space="preserve"> производства</w:t>
            </w:r>
            <w:r w:rsidRPr="00763CA2">
              <w:rPr>
                <w:sz w:val="20"/>
                <w:szCs w:val="20"/>
              </w:rPr>
              <w:t xml:space="preserve"> работ;</w:t>
            </w:r>
          </w:p>
          <w:p w:rsidR="00BB031C" w:rsidRPr="00E10630" w:rsidRDefault="00BB031C" w:rsidP="00BB0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Инструкци</w:t>
            </w:r>
            <w:r>
              <w:rPr>
                <w:sz w:val="20"/>
                <w:szCs w:val="20"/>
              </w:rPr>
              <w:t>и</w:t>
            </w:r>
            <w:r w:rsidRPr="00763CA2">
              <w:rPr>
                <w:sz w:val="20"/>
                <w:szCs w:val="20"/>
              </w:rPr>
              <w:t xml:space="preserve"> по эксплуатации</w:t>
            </w:r>
            <w:r w:rsidRPr="004624F2">
              <w:rPr>
                <w:sz w:val="20"/>
                <w:szCs w:val="20"/>
              </w:rPr>
              <w:t>;</w:t>
            </w:r>
          </w:p>
          <w:p w:rsidR="00BB031C" w:rsidRPr="00763CA2" w:rsidRDefault="00BB031C" w:rsidP="00BB031C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Техническая документация в составе:</w:t>
            </w:r>
          </w:p>
          <w:p w:rsidR="00BB031C" w:rsidRPr="00763CA2" w:rsidRDefault="00BB031C" w:rsidP="00BB0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Сертификаты соответствия </w:t>
            </w:r>
            <w:r>
              <w:rPr>
                <w:sz w:val="20"/>
                <w:szCs w:val="20"/>
              </w:rPr>
              <w:t>на сертифицируемое оборудование</w:t>
            </w:r>
            <w:r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и кабельные изделия;</w:t>
            </w:r>
          </w:p>
          <w:p w:rsidR="00353291" w:rsidRDefault="00BB031C" w:rsidP="00BB0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Паспорта с отметкой о проведении входного контроля и гарантийные талоны на весь товар</w:t>
            </w:r>
            <w:r>
              <w:rPr>
                <w:sz w:val="20"/>
                <w:szCs w:val="20"/>
              </w:rPr>
              <w:t>.</w:t>
            </w:r>
          </w:p>
        </w:tc>
      </w:tr>
    </w:tbl>
    <w:p w:rsidR="00200243" w:rsidRDefault="00200243" w:rsidP="004373B2">
      <w:pPr>
        <w:jc w:val="center"/>
        <w:rPr>
          <w:b/>
        </w:rPr>
        <w:sectPr w:rsidR="00200243" w:rsidSect="0064363D">
          <w:footerReference w:type="default" r:id="rId9"/>
          <w:pgSz w:w="11906" w:h="16838"/>
          <w:pgMar w:top="567" w:right="567" w:bottom="1134" w:left="1701" w:header="284" w:footer="709" w:gutter="0"/>
          <w:cols w:space="708"/>
          <w:titlePg/>
          <w:docGrid w:linePitch="360"/>
        </w:sectPr>
      </w:pPr>
    </w:p>
    <w:p w:rsidR="0084164E" w:rsidRPr="00492673" w:rsidRDefault="00200243" w:rsidP="004F1908">
      <w:pPr>
        <w:pStyle w:val="10"/>
        <w:jc w:val="center"/>
        <w:rPr>
          <w:rFonts w:ascii="Times New Roman" w:hAnsi="Times New Roman"/>
          <w:sz w:val="24"/>
          <w:szCs w:val="24"/>
        </w:rPr>
      </w:pPr>
      <w:bookmarkStart w:id="16" w:name="_Toc208408609"/>
      <w:r w:rsidRPr="00492673">
        <w:rPr>
          <w:rFonts w:ascii="Times New Roman" w:hAnsi="Times New Roman"/>
          <w:sz w:val="24"/>
          <w:szCs w:val="24"/>
        </w:rPr>
        <w:lastRenderedPageBreak/>
        <w:t>2. Требования к оформлению проектной/рабочей документации.</w:t>
      </w:r>
      <w:bookmarkEnd w:id="16"/>
    </w:p>
    <w:p w:rsidR="00200243" w:rsidRDefault="00200243" w:rsidP="004373B2">
      <w:pPr>
        <w:jc w:val="center"/>
        <w:rPr>
          <w:b/>
        </w:rPr>
      </w:pP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6804"/>
      </w:tblGrid>
      <w:tr w:rsidR="009D7C6C" w:rsidTr="009D7C6C">
        <w:tc>
          <w:tcPr>
            <w:tcW w:w="704" w:type="dxa"/>
            <w:vAlign w:val="center"/>
          </w:tcPr>
          <w:p w:rsidR="009D7C6C" w:rsidRDefault="009D7C6C" w:rsidP="009D7C6C">
            <w:pPr>
              <w:jc w:val="center"/>
              <w:rPr>
                <w:b/>
              </w:rPr>
            </w:pPr>
            <w:r w:rsidRPr="00E443A2">
              <w:rPr>
                <w:b/>
              </w:rPr>
              <w:t>№ п/п</w:t>
            </w:r>
          </w:p>
        </w:tc>
        <w:tc>
          <w:tcPr>
            <w:tcW w:w="2126" w:type="dxa"/>
            <w:vAlign w:val="center"/>
          </w:tcPr>
          <w:p w:rsidR="009D7C6C" w:rsidRDefault="009D7C6C" w:rsidP="009D7C6C">
            <w:pPr>
              <w:jc w:val="center"/>
              <w:rPr>
                <w:b/>
              </w:rPr>
            </w:pPr>
            <w:r w:rsidRPr="00E443A2">
              <w:rPr>
                <w:b/>
              </w:rPr>
              <w:t>Наименование пункта</w:t>
            </w:r>
          </w:p>
        </w:tc>
        <w:tc>
          <w:tcPr>
            <w:tcW w:w="6804" w:type="dxa"/>
            <w:vAlign w:val="center"/>
          </w:tcPr>
          <w:p w:rsidR="009D7C6C" w:rsidRDefault="009D7C6C" w:rsidP="009D7C6C">
            <w:pPr>
              <w:jc w:val="center"/>
              <w:rPr>
                <w:b/>
              </w:rPr>
            </w:pPr>
            <w:r w:rsidRPr="00E443A2">
              <w:rPr>
                <w:b/>
              </w:rPr>
              <w:t>Требование</w:t>
            </w:r>
          </w:p>
        </w:tc>
      </w:tr>
      <w:tr w:rsidR="009D7C6C" w:rsidTr="009D7C6C">
        <w:tc>
          <w:tcPr>
            <w:tcW w:w="704" w:type="dxa"/>
            <w:vAlign w:val="center"/>
          </w:tcPr>
          <w:p w:rsidR="009D7C6C" w:rsidRPr="00E443A2" w:rsidRDefault="009D7C6C" w:rsidP="009D7C6C">
            <w:pPr>
              <w:jc w:val="center"/>
              <w:rPr>
                <w:b/>
              </w:rPr>
            </w:pPr>
            <w:r w:rsidRPr="00E443A2">
              <w:rPr>
                <w:b/>
              </w:rPr>
              <w:t>1</w:t>
            </w:r>
          </w:p>
        </w:tc>
        <w:tc>
          <w:tcPr>
            <w:tcW w:w="2126" w:type="dxa"/>
            <w:vAlign w:val="center"/>
          </w:tcPr>
          <w:p w:rsidR="009D7C6C" w:rsidRPr="00E443A2" w:rsidRDefault="009D7C6C" w:rsidP="009D7C6C">
            <w:pPr>
              <w:jc w:val="center"/>
              <w:rPr>
                <w:b/>
              </w:rPr>
            </w:pPr>
            <w:r w:rsidRPr="00E443A2">
              <w:rPr>
                <w:b/>
              </w:rPr>
              <w:t>2</w:t>
            </w:r>
          </w:p>
        </w:tc>
        <w:tc>
          <w:tcPr>
            <w:tcW w:w="6804" w:type="dxa"/>
            <w:vAlign w:val="center"/>
          </w:tcPr>
          <w:p w:rsidR="009D7C6C" w:rsidRPr="00E443A2" w:rsidRDefault="009D7C6C" w:rsidP="009D7C6C">
            <w:pPr>
              <w:jc w:val="center"/>
              <w:rPr>
                <w:b/>
              </w:rPr>
            </w:pPr>
            <w:r w:rsidRPr="00E443A2">
              <w:rPr>
                <w:b/>
              </w:rPr>
              <w:t>3</w:t>
            </w:r>
          </w:p>
        </w:tc>
      </w:tr>
      <w:tr w:rsidR="009D7C6C" w:rsidRPr="009D7C6C" w:rsidTr="00D74E30">
        <w:tc>
          <w:tcPr>
            <w:tcW w:w="704" w:type="dxa"/>
            <w:vAlign w:val="center"/>
          </w:tcPr>
          <w:p w:rsidR="009D7C6C" w:rsidRPr="009D7C6C" w:rsidRDefault="009D7C6C" w:rsidP="009D7C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</w:p>
        </w:tc>
        <w:tc>
          <w:tcPr>
            <w:tcW w:w="2126" w:type="dxa"/>
            <w:vAlign w:val="center"/>
          </w:tcPr>
          <w:p w:rsidR="009D7C6C" w:rsidRPr="004F1908" w:rsidRDefault="009D7C6C" w:rsidP="00F21C7B">
            <w:pPr>
              <w:pStyle w:val="20"/>
              <w:outlineLvl w:val="1"/>
              <w:rPr>
                <w:sz w:val="20"/>
                <w:szCs w:val="20"/>
              </w:rPr>
            </w:pPr>
            <w:bookmarkStart w:id="17" w:name="_Toc208408610"/>
            <w:r w:rsidRPr="004F19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Требования к обследованию объекта</w:t>
            </w:r>
            <w:bookmarkEnd w:id="17"/>
          </w:p>
        </w:tc>
        <w:tc>
          <w:tcPr>
            <w:tcW w:w="6804" w:type="dxa"/>
          </w:tcPr>
          <w:p w:rsidR="004852A1" w:rsidRDefault="004852A1" w:rsidP="0081400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2.1.1. Перед началом проектирования Подрядчик должен провести обследование объекта с последующим составлением соответствующего Акта в котором должно быть указано</w:t>
            </w:r>
            <w:r w:rsidRPr="00601A3F">
              <w:rPr>
                <w:sz w:val="20"/>
                <w:szCs w:val="20"/>
              </w:rPr>
              <w:t>:</w:t>
            </w:r>
          </w:p>
          <w:p w:rsidR="004852A1" w:rsidRPr="00763CA2" w:rsidRDefault="004852A1" w:rsidP="0081400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общая характеристика здания(</w:t>
            </w:r>
            <w:proofErr w:type="spellStart"/>
            <w:r w:rsidRPr="00763CA2">
              <w:rPr>
                <w:sz w:val="20"/>
                <w:szCs w:val="20"/>
              </w:rPr>
              <w:t>ий</w:t>
            </w:r>
            <w:proofErr w:type="spellEnd"/>
            <w:r w:rsidRPr="00763CA2">
              <w:rPr>
                <w:sz w:val="20"/>
                <w:szCs w:val="20"/>
              </w:rPr>
              <w:t>),</w:t>
            </w:r>
            <w:r w:rsidRPr="00763CA2">
              <w:rPr>
                <w:b/>
                <w:color w:val="538135" w:themeColor="accent6" w:themeShade="BF"/>
                <w:sz w:val="20"/>
                <w:szCs w:val="20"/>
              </w:rPr>
              <w:t xml:space="preserve"> </w:t>
            </w:r>
            <w:r w:rsidRPr="00763CA2">
              <w:rPr>
                <w:color w:val="000000" w:themeColor="text1"/>
                <w:sz w:val="20"/>
                <w:szCs w:val="20"/>
              </w:rPr>
              <w:t>помещений (</w:t>
            </w:r>
            <w:proofErr w:type="spellStart"/>
            <w:r w:rsidRPr="00763CA2">
              <w:rPr>
                <w:color w:val="000000" w:themeColor="text1"/>
                <w:sz w:val="20"/>
                <w:szCs w:val="20"/>
              </w:rPr>
              <w:t>ия</w:t>
            </w:r>
            <w:proofErr w:type="spellEnd"/>
            <w:r w:rsidRPr="00763CA2">
              <w:rPr>
                <w:color w:val="000000" w:themeColor="text1"/>
                <w:sz w:val="20"/>
                <w:szCs w:val="20"/>
              </w:rPr>
              <w:t>) или сооружений(</w:t>
            </w:r>
            <w:proofErr w:type="spellStart"/>
            <w:r w:rsidRPr="00763CA2">
              <w:rPr>
                <w:color w:val="000000" w:themeColor="text1"/>
                <w:sz w:val="20"/>
                <w:szCs w:val="20"/>
              </w:rPr>
              <w:t>ия</w:t>
            </w:r>
            <w:proofErr w:type="spellEnd"/>
            <w:r w:rsidRPr="00763CA2">
              <w:rPr>
                <w:color w:val="000000" w:themeColor="text1"/>
                <w:sz w:val="20"/>
                <w:szCs w:val="20"/>
              </w:rPr>
              <w:t>)</w:t>
            </w:r>
            <w:r w:rsidR="00280874">
              <w:rPr>
                <w:sz w:val="20"/>
                <w:szCs w:val="20"/>
              </w:rPr>
              <w:t>;</w:t>
            </w:r>
          </w:p>
          <w:p w:rsidR="004852A1" w:rsidRPr="00763CA2" w:rsidRDefault="004852A1" w:rsidP="0081400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характеристика строительных конструкций, 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конструктивное </w:t>
            </w:r>
            <w:r w:rsidRPr="00763CA2">
              <w:rPr>
                <w:color w:val="000000" w:themeColor="text1"/>
                <w:sz w:val="20"/>
                <w:szCs w:val="20"/>
              </w:rPr>
              <w:br/>
              <w:t>и объёмно-планировочн</w:t>
            </w:r>
            <w:r>
              <w:rPr>
                <w:color w:val="000000" w:themeColor="text1"/>
                <w:sz w:val="20"/>
                <w:szCs w:val="20"/>
              </w:rPr>
              <w:t>ых решение помещений, зданий,</w:t>
            </w:r>
            <w:r w:rsidRPr="006575CF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763CA2">
              <w:rPr>
                <w:color w:val="000000" w:themeColor="text1"/>
                <w:sz w:val="20"/>
                <w:szCs w:val="20"/>
              </w:rPr>
              <w:t>сооружений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br/>
              <w:t xml:space="preserve">и </w:t>
            </w:r>
            <w:r w:rsidRPr="007E1759">
              <w:rPr>
                <w:color w:val="000000" w:themeColor="text1"/>
                <w:sz w:val="20"/>
                <w:szCs w:val="20"/>
              </w:rPr>
              <w:t>стоянок автомобилей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 с</w:t>
            </w:r>
            <w:r w:rsidRPr="00763CA2">
              <w:rPr>
                <w:bCs/>
                <w:color w:val="000000" w:themeColor="text1"/>
                <w:sz w:val="20"/>
                <w:szCs w:val="20"/>
              </w:rPr>
              <w:t xml:space="preserve"> информацией о функциональном назначении помещений, расположении пожарных отсеков, частей зданий </w:t>
            </w:r>
            <w:r>
              <w:rPr>
                <w:bCs/>
                <w:color w:val="000000" w:themeColor="text1"/>
                <w:sz w:val="20"/>
                <w:szCs w:val="20"/>
              </w:rPr>
              <w:br/>
            </w:r>
            <w:r w:rsidRPr="00763CA2">
              <w:rPr>
                <w:bCs/>
                <w:color w:val="000000" w:themeColor="text1"/>
                <w:sz w:val="20"/>
                <w:szCs w:val="20"/>
              </w:rPr>
              <w:t>или помещений, выделенных противопожарными преградами (</w:t>
            </w:r>
            <w:r w:rsidRPr="007E1759">
              <w:rPr>
                <w:bCs/>
                <w:color w:val="000000" w:themeColor="text1"/>
                <w:sz w:val="20"/>
                <w:szCs w:val="20"/>
              </w:rPr>
              <w:t>СП 4.13130</w:t>
            </w:r>
            <w:r w:rsidRPr="00763CA2">
              <w:rPr>
                <w:bCs/>
                <w:color w:val="000000" w:themeColor="text1"/>
                <w:sz w:val="20"/>
                <w:szCs w:val="20"/>
              </w:rPr>
              <w:t>)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 подвалов, подполья, а также цокольных и технических этажей</w:t>
            </w:r>
            <w:r w:rsidRPr="00763CA2">
              <w:rPr>
                <w:sz w:val="20"/>
                <w:szCs w:val="20"/>
              </w:rPr>
              <w:t>, класс функциональной пожарной опасности</w:t>
            </w:r>
            <w:r>
              <w:rPr>
                <w:sz w:val="20"/>
                <w:szCs w:val="20"/>
              </w:rPr>
              <w:t xml:space="preserve">, </w:t>
            </w:r>
            <w:r w:rsidRPr="004B0481">
              <w:rPr>
                <w:sz w:val="20"/>
                <w:szCs w:val="20"/>
              </w:rPr>
              <w:t xml:space="preserve">категория электроснабжения объекта (по ПУЭ), наличие инженерных (ТСБ) систем требующих управления, </w:t>
            </w:r>
            <w:r w:rsidRPr="00763CA2">
              <w:rPr>
                <w:sz w:val="20"/>
                <w:szCs w:val="20"/>
              </w:rPr>
              <w:t>и т.п.;</w:t>
            </w:r>
          </w:p>
          <w:p w:rsidR="004852A1" w:rsidRPr="00763CA2" w:rsidRDefault="004852A1" w:rsidP="0081400B">
            <w:pPr>
              <w:jc w:val="both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- 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помещение пожарного поста или в других помещениях в соответствии </w:t>
            </w:r>
            <w:r>
              <w:rPr>
                <w:color w:val="000000" w:themeColor="text1"/>
                <w:sz w:val="20"/>
                <w:szCs w:val="20"/>
              </w:rPr>
              <w:br/>
            </w:r>
            <w:r w:rsidRPr="00763CA2">
              <w:rPr>
                <w:color w:val="000000" w:themeColor="text1"/>
                <w:sz w:val="20"/>
                <w:szCs w:val="20"/>
              </w:rPr>
              <w:t>с СП 484.1311500.20</w:t>
            </w:r>
            <w:r>
              <w:rPr>
                <w:color w:val="000000" w:themeColor="text1"/>
                <w:sz w:val="20"/>
                <w:szCs w:val="20"/>
              </w:rPr>
              <w:t>20</w:t>
            </w:r>
            <w:r w:rsidRPr="00763CA2">
              <w:rPr>
                <w:sz w:val="20"/>
                <w:szCs w:val="20"/>
              </w:rPr>
              <w:t>;</w:t>
            </w:r>
          </w:p>
          <w:p w:rsidR="004852A1" w:rsidRPr="00763CA2" w:rsidRDefault="004852A1" w:rsidP="0081400B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основные характеристики каналов передачи информации;</w:t>
            </w:r>
          </w:p>
          <w:p w:rsidR="004852A1" w:rsidRPr="00763CA2" w:rsidRDefault="004852A1" w:rsidP="0081400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наличие подсистем </w:t>
            </w:r>
            <w:r>
              <w:rPr>
                <w:sz w:val="20"/>
                <w:szCs w:val="20"/>
              </w:rPr>
              <w:t>С</w:t>
            </w:r>
            <w:r w:rsidRPr="00763CA2">
              <w:rPr>
                <w:sz w:val="20"/>
                <w:szCs w:val="20"/>
              </w:rPr>
              <w:t>ПС, подлежащих демонтажу с приложением документов, обосновывающих демонтаж и определяющих объем демонтажа;</w:t>
            </w:r>
          </w:p>
          <w:p w:rsidR="004852A1" w:rsidRDefault="004852A1" w:rsidP="0081400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наличие на объекте действующей </w:t>
            </w:r>
            <w:r>
              <w:rPr>
                <w:sz w:val="20"/>
                <w:szCs w:val="20"/>
              </w:rPr>
              <w:t>С</w:t>
            </w:r>
            <w:r w:rsidRPr="00763CA2">
              <w:rPr>
                <w:sz w:val="20"/>
                <w:szCs w:val="20"/>
              </w:rPr>
              <w:t>ПС (в случае если оборудуется только часть здания);</w:t>
            </w:r>
          </w:p>
          <w:p w:rsidR="004852A1" w:rsidRPr="00464329" w:rsidRDefault="004852A1" w:rsidP="0081400B">
            <w:pPr>
              <w:jc w:val="both"/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>- наличие на объекте смежных инженерных систем</w:t>
            </w:r>
            <w:r>
              <w:rPr>
                <w:sz w:val="20"/>
                <w:szCs w:val="20"/>
              </w:rPr>
              <w:t xml:space="preserve"> </w:t>
            </w:r>
            <w:r w:rsidRPr="00464329">
              <w:rPr>
                <w:sz w:val="20"/>
                <w:szCs w:val="20"/>
              </w:rPr>
              <w:t>(ТСБ) требующих управления;</w:t>
            </w:r>
          </w:p>
          <w:p w:rsidR="004852A1" w:rsidRPr="00464329" w:rsidRDefault="004852A1" w:rsidP="0081400B">
            <w:pPr>
              <w:jc w:val="both"/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>- наличие рабочей документации на действующую СПС и смежные инженерные (ТСБ) системы;</w:t>
            </w:r>
          </w:p>
          <w:p w:rsidR="004852A1" w:rsidRPr="00464329" w:rsidRDefault="004852A1" w:rsidP="0081400B">
            <w:pPr>
              <w:jc w:val="both"/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>- сбор установочных данных для выбора наиболее оптимального варианта сопряжения действующей СПС с проектируемой СПС;</w:t>
            </w:r>
          </w:p>
          <w:p w:rsidR="004852A1" w:rsidRPr="00464329" w:rsidRDefault="004852A1" w:rsidP="0081400B">
            <w:pPr>
              <w:jc w:val="both"/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 xml:space="preserve">- наличие предписаний контрольных и надзорных органов (копии </w:t>
            </w:r>
            <w:r w:rsidRPr="00464329">
              <w:rPr>
                <w:sz w:val="20"/>
                <w:szCs w:val="20"/>
              </w:rPr>
              <w:br/>
              <w:t>в части касающейся прилагаются к акту обследования);</w:t>
            </w:r>
          </w:p>
          <w:p w:rsidR="004852A1" w:rsidRPr="00763CA2" w:rsidRDefault="004852A1" w:rsidP="0081400B">
            <w:pPr>
              <w:jc w:val="both"/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 xml:space="preserve">- наличие </w:t>
            </w:r>
            <w:r w:rsidRPr="00464329">
              <w:rPr>
                <w:bCs/>
                <w:color w:val="000000" w:themeColor="text1"/>
                <w:sz w:val="20"/>
                <w:szCs w:val="20"/>
              </w:rPr>
              <w:t>архитектурно-строительных чертежей, содержащих разрезы, экспликации</w:t>
            </w:r>
            <w:r w:rsidRPr="00CE3FBA">
              <w:rPr>
                <w:bCs/>
                <w:color w:val="000000" w:themeColor="text1"/>
                <w:sz w:val="20"/>
                <w:szCs w:val="20"/>
              </w:rPr>
              <w:t xml:space="preserve"> помещений с указанием пожарной опасности</w:t>
            </w:r>
            <w:r>
              <w:rPr>
                <w:bCs/>
                <w:color w:val="000000" w:themeColor="text1"/>
                <w:sz w:val="20"/>
                <w:szCs w:val="20"/>
              </w:rPr>
              <w:t>.</w:t>
            </w:r>
          </w:p>
          <w:p w:rsidR="004852A1" w:rsidRDefault="004852A1" w:rsidP="0081400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2.1.2. </w:t>
            </w:r>
            <w:r w:rsidRPr="00763CA2">
              <w:rPr>
                <w:sz w:val="20"/>
                <w:szCs w:val="20"/>
              </w:rPr>
              <w:t>Все собранные в ходе обследования документы и материалы оформляются в качестве приложений к акту, заверяются представителями сторон и прикладываются к акту обследования.</w:t>
            </w:r>
            <w:r>
              <w:rPr>
                <w:sz w:val="20"/>
                <w:szCs w:val="20"/>
              </w:rPr>
              <w:t xml:space="preserve"> Один экземпляр акта передается Подрядчику под подпись.</w:t>
            </w:r>
          </w:p>
          <w:p w:rsidR="004852A1" w:rsidRPr="00763CA2" w:rsidRDefault="004852A1" w:rsidP="0081400B">
            <w:pPr>
              <w:jc w:val="both"/>
              <w:rPr>
                <w:sz w:val="20"/>
                <w:szCs w:val="20"/>
              </w:rPr>
            </w:pPr>
            <w:r w:rsidRPr="007E5E95">
              <w:rPr>
                <w:sz w:val="20"/>
                <w:szCs w:val="20"/>
              </w:rPr>
              <w:t xml:space="preserve">2.1.3. Заказчик должен предоставить разработчику </w:t>
            </w:r>
            <w:r>
              <w:rPr>
                <w:sz w:val="20"/>
                <w:szCs w:val="20"/>
              </w:rPr>
              <w:t xml:space="preserve">задание </w:t>
            </w:r>
            <w:r>
              <w:rPr>
                <w:sz w:val="20"/>
                <w:szCs w:val="20"/>
              </w:rPr>
              <w:br/>
              <w:t>на проектирование.</w:t>
            </w:r>
          </w:p>
          <w:p w:rsidR="009D7C6C" w:rsidRPr="009D7C6C" w:rsidRDefault="004852A1" w:rsidP="0081400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2.1.4. </w:t>
            </w:r>
            <w:r w:rsidRPr="00763CA2">
              <w:rPr>
                <w:sz w:val="20"/>
                <w:szCs w:val="20"/>
              </w:rPr>
              <w:t xml:space="preserve">Обязательства по предоставлению документов для сбора исходных данных лежат на уполномоченном представителе объекта, подлежащего оснащению </w:t>
            </w:r>
            <w:r>
              <w:rPr>
                <w:sz w:val="20"/>
                <w:szCs w:val="20"/>
              </w:rPr>
              <w:t>С</w:t>
            </w:r>
            <w:r w:rsidRPr="00763CA2">
              <w:rPr>
                <w:sz w:val="20"/>
                <w:szCs w:val="20"/>
              </w:rPr>
              <w:t xml:space="preserve">ПС. </w:t>
            </w:r>
            <w:r w:rsidRPr="002A72E7">
              <w:rPr>
                <w:sz w:val="20"/>
                <w:szCs w:val="20"/>
              </w:rPr>
              <w:t>Акт должен быть утвержден руководителем объекта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br/>
              <w:t>и прикладываться отдельным файлом к рабочей документации при её согласовании с ГМЦ</w:t>
            </w:r>
            <w:r w:rsidRPr="00763CA2">
              <w:rPr>
                <w:sz w:val="20"/>
                <w:szCs w:val="20"/>
              </w:rPr>
              <w:t>.</w:t>
            </w:r>
          </w:p>
        </w:tc>
      </w:tr>
      <w:tr w:rsidR="009D7C6C" w:rsidRPr="009D7C6C" w:rsidTr="00D74E30">
        <w:tc>
          <w:tcPr>
            <w:tcW w:w="704" w:type="dxa"/>
            <w:vAlign w:val="center"/>
          </w:tcPr>
          <w:p w:rsidR="009D7C6C" w:rsidRDefault="00D74E30" w:rsidP="009D7C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</w:t>
            </w:r>
          </w:p>
        </w:tc>
        <w:tc>
          <w:tcPr>
            <w:tcW w:w="2126" w:type="dxa"/>
            <w:vAlign w:val="center"/>
          </w:tcPr>
          <w:p w:rsidR="009D7C6C" w:rsidRPr="004F1908" w:rsidRDefault="00D74E30" w:rsidP="00F21C7B">
            <w:pPr>
              <w:pStyle w:val="20"/>
              <w:outlineLvl w:val="1"/>
              <w:rPr>
                <w:sz w:val="20"/>
                <w:szCs w:val="20"/>
              </w:rPr>
            </w:pPr>
            <w:bookmarkStart w:id="18" w:name="_Toc208408611"/>
            <w:r w:rsidRPr="004F19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Общие требования к документации</w:t>
            </w:r>
            <w:bookmarkEnd w:id="18"/>
          </w:p>
        </w:tc>
        <w:tc>
          <w:tcPr>
            <w:tcW w:w="6804" w:type="dxa"/>
          </w:tcPr>
          <w:p w:rsidR="00D74E30" w:rsidRPr="000B38B9" w:rsidRDefault="00D74E30" w:rsidP="0081400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2.2.1. Рабочая д</w:t>
            </w:r>
            <w:r w:rsidRPr="000B38B9">
              <w:rPr>
                <w:sz w:val="20"/>
                <w:szCs w:val="20"/>
              </w:rPr>
              <w:t>окументация должна быть оформлена в соответствии:</w:t>
            </w:r>
          </w:p>
          <w:p w:rsidR="00D74E30" w:rsidRPr="000B38B9" w:rsidRDefault="00D74E30" w:rsidP="0081400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Постановление Прав</w:t>
            </w:r>
            <w:r>
              <w:rPr>
                <w:sz w:val="20"/>
                <w:szCs w:val="20"/>
              </w:rPr>
              <w:t>ительства РФ от 16.02.2008 № 87 (с учетом ст.49 ГК РФ)</w:t>
            </w:r>
            <w:r w:rsidR="004E3297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ГОСТ Р 21.101-2020</w:t>
            </w:r>
            <w:r w:rsidR="004E3297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ГОСТ 21.110-2013</w:t>
            </w:r>
            <w:r w:rsidR="004E3297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ГОСТ Р 59638-2021</w:t>
            </w:r>
            <w:r w:rsidRPr="0070114C">
              <w:rPr>
                <w:sz w:val="20"/>
                <w:szCs w:val="20"/>
              </w:rPr>
              <w:t>;</w:t>
            </w:r>
          </w:p>
          <w:p w:rsidR="00D74E30" w:rsidRPr="0070114C" w:rsidRDefault="00D74E30" w:rsidP="0081400B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перечень используемой НТД при необходимости может быть расширен.</w:t>
            </w:r>
          </w:p>
          <w:p w:rsidR="00D74E30" w:rsidRPr="000B38B9" w:rsidRDefault="00D74E30" w:rsidP="0081400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2.2.2. </w:t>
            </w:r>
            <w:r w:rsidRPr="000B38B9">
              <w:rPr>
                <w:sz w:val="20"/>
                <w:szCs w:val="20"/>
              </w:rPr>
              <w:t>Разработать рабочую документацию</w:t>
            </w:r>
            <w:r>
              <w:rPr>
                <w:sz w:val="20"/>
                <w:szCs w:val="20"/>
              </w:rPr>
              <w:t xml:space="preserve"> </w:t>
            </w:r>
            <w:r w:rsidR="00134116">
              <w:rPr>
                <w:sz w:val="20"/>
                <w:szCs w:val="20"/>
              </w:rPr>
              <w:t xml:space="preserve">и сметный расчет </w:t>
            </w:r>
            <w:r>
              <w:rPr>
                <w:sz w:val="20"/>
                <w:szCs w:val="20"/>
              </w:rPr>
              <w:t>в формате (виде) утвержденном на момент проектирования</w:t>
            </w:r>
            <w:r w:rsidRPr="000B38B9">
              <w:rPr>
                <w:sz w:val="20"/>
                <w:szCs w:val="20"/>
              </w:rPr>
              <w:t>, включая разделы</w:t>
            </w:r>
            <w:r>
              <w:rPr>
                <w:sz w:val="20"/>
                <w:szCs w:val="20"/>
              </w:rPr>
              <w:t xml:space="preserve"> в </w:t>
            </w:r>
            <w:r w:rsidRPr="00660929">
              <w:rPr>
                <w:sz w:val="20"/>
                <w:szCs w:val="20"/>
              </w:rPr>
              <w:t xml:space="preserve">соответствии </w:t>
            </w:r>
            <w:r w:rsidR="00446988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с </w:t>
            </w:r>
            <w:r w:rsidRPr="0048743D">
              <w:rPr>
                <w:sz w:val="20"/>
                <w:szCs w:val="20"/>
              </w:rPr>
              <w:t>ГОСТ Р 21.101-2020 и</w:t>
            </w:r>
            <w:r>
              <w:t xml:space="preserve"> </w:t>
            </w:r>
            <w:r>
              <w:rPr>
                <w:sz w:val="20"/>
                <w:szCs w:val="20"/>
              </w:rPr>
              <w:t>«</w:t>
            </w:r>
            <w:r w:rsidR="00BD4611" w:rsidRPr="00BD4611">
              <w:rPr>
                <w:sz w:val="20"/>
                <w:szCs w:val="20"/>
              </w:rPr>
              <w:t xml:space="preserve">Требования к </w:t>
            </w:r>
            <w:r w:rsidR="00BD4611">
              <w:rPr>
                <w:sz w:val="20"/>
                <w:szCs w:val="20"/>
              </w:rPr>
              <w:t>составу направляемых документов</w:t>
            </w:r>
            <w:r>
              <w:rPr>
                <w:sz w:val="20"/>
                <w:szCs w:val="20"/>
              </w:rPr>
              <w:t>»</w:t>
            </w:r>
          </w:p>
          <w:p w:rsidR="00D74E30" w:rsidRPr="000C021A" w:rsidRDefault="00D74E30" w:rsidP="0081400B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2.2.3. Для предварительного согласования рабочей документации</w:t>
            </w:r>
            <w:r w:rsidR="00727344">
              <w:rPr>
                <w:sz w:val="20"/>
                <w:szCs w:val="20"/>
              </w:rPr>
              <w:t xml:space="preserve"> </w:t>
            </w:r>
            <w:r w:rsidR="00446988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в электронном виде Подрядчик предоставляет документацию на проверку </w:t>
            </w:r>
            <w:r w:rsidR="00446988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в формате </w:t>
            </w:r>
            <w:r>
              <w:rPr>
                <w:sz w:val="20"/>
                <w:szCs w:val="20"/>
                <w:lang w:val="en-US"/>
              </w:rPr>
              <w:t>PDF</w:t>
            </w:r>
            <w:r>
              <w:rPr>
                <w:sz w:val="20"/>
                <w:szCs w:val="20"/>
              </w:rPr>
              <w:t xml:space="preserve"> одним файлом.</w:t>
            </w:r>
          </w:p>
          <w:p w:rsidR="00D74E30" w:rsidRDefault="00D74E30" w:rsidP="0081400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2.2.4. П</w:t>
            </w:r>
            <w:r w:rsidRPr="000B38B9">
              <w:rPr>
                <w:sz w:val="20"/>
                <w:szCs w:val="20"/>
              </w:rPr>
              <w:t xml:space="preserve">редоставить </w:t>
            </w:r>
            <w:r>
              <w:rPr>
                <w:sz w:val="20"/>
                <w:szCs w:val="20"/>
              </w:rPr>
              <w:t xml:space="preserve">Заказчику </w:t>
            </w:r>
            <w:r w:rsidRPr="000B38B9">
              <w:rPr>
                <w:sz w:val="20"/>
                <w:szCs w:val="20"/>
              </w:rPr>
              <w:t>рабоч</w:t>
            </w:r>
            <w:r>
              <w:rPr>
                <w:sz w:val="20"/>
                <w:szCs w:val="20"/>
              </w:rPr>
              <w:t>ую</w:t>
            </w:r>
            <w:r w:rsidRPr="000B38B9">
              <w:rPr>
                <w:sz w:val="20"/>
                <w:szCs w:val="20"/>
              </w:rPr>
              <w:t xml:space="preserve"> документаци</w:t>
            </w:r>
            <w:r>
              <w:rPr>
                <w:sz w:val="20"/>
                <w:szCs w:val="20"/>
              </w:rPr>
              <w:t>ю</w:t>
            </w:r>
            <w:r w:rsidRPr="000B38B9">
              <w:rPr>
                <w:sz w:val="20"/>
                <w:szCs w:val="20"/>
              </w:rPr>
              <w:t xml:space="preserve"> в электронном виде </w:t>
            </w:r>
            <w:r w:rsidR="00446988">
              <w:rPr>
                <w:sz w:val="20"/>
                <w:szCs w:val="20"/>
              </w:rPr>
              <w:br/>
            </w:r>
            <w:r w:rsidRPr="000B38B9">
              <w:rPr>
                <w:sz w:val="20"/>
                <w:szCs w:val="20"/>
              </w:rPr>
              <w:t>в формате</w:t>
            </w:r>
            <w:r>
              <w:rPr>
                <w:sz w:val="20"/>
                <w:szCs w:val="20"/>
              </w:rPr>
              <w:t xml:space="preserve"> совместимом с</w:t>
            </w:r>
            <w:r w:rsidRPr="000B38B9">
              <w:rPr>
                <w:sz w:val="20"/>
                <w:szCs w:val="20"/>
              </w:rPr>
              <w:t xml:space="preserve"> </w:t>
            </w:r>
            <w:proofErr w:type="spellStart"/>
            <w:r w:rsidRPr="000B38B9">
              <w:rPr>
                <w:sz w:val="20"/>
                <w:szCs w:val="20"/>
              </w:rPr>
              <w:t>doc</w:t>
            </w:r>
            <w:proofErr w:type="spellEnd"/>
            <w:r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en-US"/>
              </w:rPr>
              <w:t>docx</w:t>
            </w:r>
            <w:r w:rsidRPr="000B38B9">
              <w:rPr>
                <w:sz w:val="20"/>
                <w:szCs w:val="20"/>
              </w:rPr>
              <w:t xml:space="preserve"> (</w:t>
            </w:r>
            <w:proofErr w:type="spellStart"/>
            <w:r w:rsidRPr="000B38B9">
              <w:rPr>
                <w:sz w:val="20"/>
                <w:szCs w:val="20"/>
              </w:rPr>
              <w:t>MicrosoftWord</w:t>
            </w:r>
            <w:proofErr w:type="spellEnd"/>
            <w:r w:rsidRPr="000B38B9">
              <w:rPr>
                <w:sz w:val="20"/>
                <w:szCs w:val="20"/>
              </w:rPr>
              <w:t>), чертежи и схемы</w:t>
            </w:r>
            <w:r w:rsidR="00727344">
              <w:rPr>
                <w:sz w:val="20"/>
                <w:szCs w:val="20"/>
              </w:rPr>
              <w:t xml:space="preserve"> </w:t>
            </w:r>
            <w:r w:rsidR="00446988">
              <w:rPr>
                <w:sz w:val="20"/>
                <w:szCs w:val="20"/>
              </w:rPr>
              <w:br/>
            </w:r>
            <w:r w:rsidRPr="000B38B9">
              <w:rPr>
                <w:sz w:val="20"/>
                <w:szCs w:val="20"/>
              </w:rPr>
              <w:t xml:space="preserve">в формате </w:t>
            </w:r>
            <w:proofErr w:type="spellStart"/>
            <w:r w:rsidRPr="000B38B9">
              <w:rPr>
                <w:sz w:val="20"/>
                <w:szCs w:val="20"/>
              </w:rPr>
              <w:t>dwg</w:t>
            </w:r>
            <w:proofErr w:type="spellEnd"/>
            <w:r w:rsidRPr="000B38B9">
              <w:rPr>
                <w:sz w:val="20"/>
                <w:szCs w:val="20"/>
              </w:rPr>
              <w:t xml:space="preserve"> (</w:t>
            </w:r>
            <w:proofErr w:type="spellStart"/>
            <w:r w:rsidRPr="000B38B9">
              <w:rPr>
                <w:sz w:val="20"/>
                <w:szCs w:val="20"/>
              </w:rPr>
              <w:t>AutoCAD</w:t>
            </w:r>
            <w:proofErr w:type="spellEnd"/>
            <w:r w:rsidRPr="000B38B9">
              <w:rPr>
                <w:sz w:val="20"/>
                <w:szCs w:val="20"/>
              </w:rPr>
              <w:t>), а также один экземпляр в формате PDF.</w:t>
            </w:r>
          </w:p>
          <w:p w:rsidR="009D7C6C" w:rsidRPr="009D7C6C" w:rsidRDefault="00D74E30" w:rsidP="0081400B">
            <w:pPr>
              <w:jc w:val="both"/>
              <w:rPr>
                <w:sz w:val="20"/>
                <w:szCs w:val="20"/>
              </w:rPr>
            </w:pPr>
            <w:r w:rsidRPr="007E5E95">
              <w:rPr>
                <w:sz w:val="20"/>
                <w:szCs w:val="20"/>
              </w:rPr>
              <w:t xml:space="preserve">2.2.5. Требования по составу рабочей документации в соответствии </w:t>
            </w:r>
            <w:r w:rsidR="00446988">
              <w:rPr>
                <w:sz w:val="20"/>
                <w:szCs w:val="20"/>
              </w:rPr>
              <w:br/>
            </w:r>
            <w:r w:rsidRPr="007E5E95">
              <w:rPr>
                <w:sz w:val="20"/>
                <w:szCs w:val="20"/>
              </w:rPr>
              <w:t>с ГОСТ Р 21.101-2020 приложены в разделе 3.</w:t>
            </w:r>
          </w:p>
        </w:tc>
      </w:tr>
    </w:tbl>
    <w:p w:rsidR="00DA4925" w:rsidRDefault="00DA4925"/>
    <w:p w:rsidR="00DA4925" w:rsidRDefault="00DA4925"/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6804"/>
      </w:tblGrid>
      <w:tr w:rsidR="00DA4925" w:rsidRPr="009D7C6C" w:rsidTr="00DA4925">
        <w:tc>
          <w:tcPr>
            <w:tcW w:w="704" w:type="dxa"/>
            <w:vAlign w:val="center"/>
          </w:tcPr>
          <w:p w:rsidR="00DA4925" w:rsidRPr="00DA4925" w:rsidRDefault="00DA4925" w:rsidP="00DA4925">
            <w:pPr>
              <w:jc w:val="center"/>
              <w:rPr>
                <w:b/>
              </w:rPr>
            </w:pPr>
            <w:r w:rsidRPr="00DA4925">
              <w:rPr>
                <w:b/>
              </w:rPr>
              <w:lastRenderedPageBreak/>
              <w:t>1</w:t>
            </w:r>
          </w:p>
        </w:tc>
        <w:tc>
          <w:tcPr>
            <w:tcW w:w="2126" w:type="dxa"/>
            <w:vAlign w:val="center"/>
          </w:tcPr>
          <w:p w:rsidR="00DA4925" w:rsidRPr="00DA4925" w:rsidRDefault="00DA4925" w:rsidP="00DA4925">
            <w:pPr>
              <w:jc w:val="center"/>
              <w:rPr>
                <w:b/>
              </w:rPr>
            </w:pPr>
            <w:r w:rsidRPr="00DA4925">
              <w:rPr>
                <w:b/>
              </w:rPr>
              <w:t>2</w:t>
            </w:r>
          </w:p>
        </w:tc>
        <w:tc>
          <w:tcPr>
            <w:tcW w:w="6804" w:type="dxa"/>
            <w:vAlign w:val="center"/>
          </w:tcPr>
          <w:p w:rsidR="00DA4925" w:rsidRPr="00DA4925" w:rsidRDefault="00DA4925" w:rsidP="00DA4925">
            <w:pPr>
              <w:jc w:val="center"/>
              <w:rPr>
                <w:b/>
              </w:rPr>
            </w:pPr>
            <w:r w:rsidRPr="00DA4925">
              <w:rPr>
                <w:b/>
              </w:rPr>
              <w:t>3</w:t>
            </w:r>
          </w:p>
        </w:tc>
      </w:tr>
      <w:tr w:rsidR="00D74E30" w:rsidRPr="009D7C6C" w:rsidTr="00D74E30">
        <w:tc>
          <w:tcPr>
            <w:tcW w:w="704" w:type="dxa"/>
            <w:vAlign w:val="center"/>
          </w:tcPr>
          <w:p w:rsidR="00D74E30" w:rsidRDefault="00D74E30" w:rsidP="009D7C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</w:t>
            </w:r>
          </w:p>
        </w:tc>
        <w:tc>
          <w:tcPr>
            <w:tcW w:w="2126" w:type="dxa"/>
            <w:vAlign w:val="center"/>
          </w:tcPr>
          <w:p w:rsidR="00D74E30" w:rsidRPr="004F1908" w:rsidRDefault="00D74E30" w:rsidP="004F1908">
            <w:pPr>
              <w:pStyle w:val="20"/>
              <w:outlineLvl w:val="1"/>
              <w:rPr>
                <w:sz w:val="20"/>
                <w:szCs w:val="20"/>
              </w:rPr>
            </w:pPr>
            <w:bookmarkStart w:id="19" w:name="_Toc208408612"/>
            <w:r w:rsidRPr="004F19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Нормативно правовые акты</w:t>
            </w:r>
            <w:r w:rsidR="004F1908" w:rsidRPr="004F19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4F19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 регламентирующие документы</w:t>
            </w:r>
            <w:bookmarkEnd w:id="19"/>
          </w:p>
        </w:tc>
        <w:tc>
          <w:tcPr>
            <w:tcW w:w="6804" w:type="dxa"/>
          </w:tcPr>
          <w:p w:rsidR="00D74E30" w:rsidRPr="004F20C0" w:rsidRDefault="00D74E30" w:rsidP="00D74E30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4F20C0">
              <w:rPr>
                <w:sz w:val="20"/>
                <w:szCs w:val="20"/>
              </w:rPr>
              <w:t xml:space="preserve">Рабочая документация должна быть выполнена в соответствии </w:t>
            </w:r>
            <w:r w:rsidR="00446988">
              <w:rPr>
                <w:sz w:val="20"/>
                <w:szCs w:val="20"/>
              </w:rPr>
              <w:br/>
            </w:r>
            <w:r w:rsidRPr="004F20C0">
              <w:rPr>
                <w:sz w:val="20"/>
                <w:szCs w:val="20"/>
              </w:rPr>
              <w:t>с действующими нормативно-правовыми актами, а также нормативно-техническими и регламентирующими документами:</w:t>
            </w:r>
          </w:p>
          <w:p w:rsidR="00D74E30" w:rsidRPr="004F20C0" w:rsidRDefault="00D74E30" w:rsidP="0064292F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4F20C0">
              <w:rPr>
                <w:sz w:val="20"/>
                <w:szCs w:val="20"/>
              </w:rPr>
              <w:t xml:space="preserve">- Федеральным законом от 22.07.2008 № 123-ФЗ «Технический регламент </w:t>
            </w:r>
            <w:r w:rsidR="00446988">
              <w:rPr>
                <w:sz w:val="20"/>
                <w:szCs w:val="20"/>
              </w:rPr>
              <w:br/>
            </w:r>
            <w:r w:rsidRPr="004F20C0">
              <w:rPr>
                <w:sz w:val="20"/>
                <w:szCs w:val="20"/>
              </w:rPr>
              <w:t>о требованиях пожарной безопасности»;</w:t>
            </w:r>
          </w:p>
          <w:p w:rsidR="00D74E30" w:rsidRPr="004F20C0" w:rsidRDefault="00D74E30" w:rsidP="00D74E30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4F20C0">
              <w:rPr>
                <w:sz w:val="20"/>
                <w:szCs w:val="20"/>
              </w:rPr>
              <w:t xml:space="preserve">- ГОСТ Р 59638-2021 «Системы пожарной сигнализации. Руководство </w:t>
            </w:r>
            <w:r w:rsidR="00446988">
              <w:rPr>
                <w:sz w:val="20"/>
                <w:szCs w:val="20"/>
              </w:rPr>
              <w:br/>
            </w:r>
            <w:r w:rsidRPr="004F20C0">
              <w:rPr>
                <w:sz w:val="20"/>
                <w:szCs w:val="20"/>
              </w:rPr>
              <w:t>по проектированию, монтажу, техническому обслуживанию и ремонту. Методы испытаний на работоспособность» (утвержден приказом Росстандарта от 24.08.2021 № 791-ст);</w:t>
            </w:r>
          </w:p>
          <w:p w:rsidR="00783190" w:rsidRPr="004F20C0" w:rsidRDefault="00783190" w:rsidP="00D74E30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4F20C0">
              <w:rPr>
                <w:sz w:val="20"/>
                <w:szCs w:val="20"/>
              </w:rPr>
              <w:t>- ГОСТ Р 53316-2021 «Национальный стандарт Российской Федерации. Кабельные линии. Сохранение работоспособности в условиях пожара. Метод испытания» (утвержден и введен в действие 9 Приказом Ростехрегулирования от 21.09.2021 № 991-ст);</w:t>
            </w:r>
          </w:p>
          <w:p w:rsidR="00D74E30" w:rsidRPr="004F20C0" w:rsidRDefault="00D74E30" w:rsidP="00D74E30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4F20C0">
              <w:rPr>
                <w:sz w:val="20"/>
                <w:szCs w:val="20"/>
              </w:rPr>
              <w:t>- ГОСТ 31565-2012 «Межгосударственный стандарт. Кабельные изделия. Требования пожарной безопасности» (введен в действие Приказом Росстандарта от 22.11.2012 № 1097-ст);</w:t>
            </w:r>
          </w:p>
          <w:p w:rsidR="005D38AB" w:rsidRPr="004F20C0" w:rsidRDefault="005D38AB" w:rsidP="00D74E30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4F20C0">
              <w:rPr>
                <w:sz w:val="20"/>
                <w:szCs w:val="20"/>
              </w:rPr>
              <w:t>- ГОСТ Р 53704-2009 «Национальный стандарт Российской Федерации. Системы безопасности комплексные и интегрированные. Общие технические требования» (утвержден и введен в действие Приказом Ростехрегулирования от 15.12.2009 № 1140-ст);</w:t>
            </w:r>
          </w:p>
          <w:p w:rsidR="00D74E30" w:rsidRPr="004F20C0" w:rsidRDefault="00D74E30" w:rsidP="00D74E30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4F20C0">
              <w:rPr>
                <w:sz w:val="20"/>
                <w:szCs w:val="20"/>
              </w:rPr>
              <w:t>- СП 484.1311500.2020 «Свод правил. Системы противопожарной защиты. Системы пожарной сигнализации и автоматизация систем противопожарной защиты. Нормы и правила проектирования» (утверждён и введён в действие приказом М</w:t>
            </w:r>
            <w:r w:rsidR="00783190" w:rsidRPr="004F20C0">
              <w:rPr>
                <w:sz w:val="20"/>
                <w:szCs w:val="20"/>
              </w:rPr>
              <w:t>ЧС России от 31.07.2020 № 582);</w:t>
            </w:r>
          </w:p>
          <w:p w:rsidR="00D74E30" w:rsidRPr="004F20C0" w:rsidRDefault="00D74E30" w:rsidP="00D74E30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4F20C0">
              <w:rPr>
                <w:sz w:val="20"/>
                <w:szCs w:val="20"/>
              </w:rPr>
              <w:t xml:space="preserve">- СП 486.1311500.2020 «Свод правил. Системы противопожарной защиты. Перечень зданий, сооружений, помещений и оборудования, подлежащих защите автоматическими установками пожаротушения и системами пожарной сигнализации. Требований пожарной безопасности» (утверждён </w:t>
            </w:r>
            <w:r w:rsidR="0081400B">
              <w:rPr>
                <w:sz w:val="20"/>
                <w:szCs w:val="20"/>
              </w:rPr>
              <w:br/>
            </w:r>
            <w:r w:rsidRPr="004F20C0">
              <w:rPr>
                <w:sz w:val="20"/>
                <w:szCs w:val="20"/>
              </w:rPr>
              <w:t>и введён в действие приказом МЧС России от 20.07.2020 № 539);</w:t>
            </w:r>
          </w:p>
          <w:p w:rsidR="00D74E30" w:rsidRPr="004F20C0" w:rsidRDefault="00D74E30" w:rsidP="00D74E30">
            <w:pPr>
              <w:jc w:val="both"/>
              <w:rPr>
                <w:sz w:val="20"/>
                <w:szCs w:val="20"/>
              </w:rPr>
            </w:pPr>
            <w:r w:rsidRPr="004F20C0">
              <w:rPr>
                <w:sz w:val="20"/>
                <w:szCs w:val="20"/>
              </w:rPr>
              <w:t xml:space="preserve">- СП 12.13130.2009 «Свод правил. Определение категорий помещений, зданий и наружных установок по взрывопожарной и пожарной опасности», </w:t>
            </w:r>
            <w:r w:rsidR="0081400B">
              <w:rPr>
                <w:sz w:val="20"/>
                <w:szCs w:val="20"/>
              </w:rPr>
              <w:br/>
            </w:r>
            <w:r w:rsidRPr="004F20C0">
              <w:rPr>
                <w:sz w:val="20"/>
                <w:szCs w:val="20"/>
              </w:rPr>
              <w:t>с Изменением № 1 (утвержденным и введенным в действие с 01.02.2011 года Приказом МЧС РФ от 09.12.2010 № 643);</w:t>
            </w:r>
          </w:p>
          <w:p w:rsidR="00D74E30" w:rsidRPr="004F20C0" w:rsidRDefault="00D74E30" w:rsidP="00D74E30">
            <w:pPr>
              <w:jc w:val="both"/>
              <w:rPr>
                <w:sz w:val="20"/>
                <w:szCs w:val="20"/>
              </w:rPr>
            </w:pPr>
            <w:r w:rsidRPr="004F20C0">
              <w:rPr>
                <w:sz w:val="20"/>
                <w:szCs w:val="20"/>
              </w:rPr>
              <w:t>- СП 6.13130 Свод правил. Системы противопожарной защиты. Электроустановки низковольтные. Требования пожарной безопасности» (утверждён и введён в действие приказом МЧС РФ</w:t>
            </w:r>
            <w:r w:rsidR="00727344">
              <w:rPr>
                <w:sz w:val="20"/>
                <w:szCs w:val="20"/>
              </w:rPr>
              <w:t xml:space="preserve"> </w:t>
            </w:r>
            <w:r w:rsidRPr="004F20C0">
              <w:rPr>
                <w:sz w:val="20"/>
                <w:szCs w:val="20"/>
              </w:rPr>
              <w:t xml:space="preserve">от 06.04.2021 № 200). </w:t>
            </w:r>
          </w:p>
          <w:p w:rsidR="00D74E30" w:rsidRPr="004F20C0" w:rsidRDefault="00D74E30" w:rsidP="00D74E30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4F20C0">
              <w:rPr>
                <w:sz w:val="20"/>
                <w:szCs w:val="20"/>
              </w:rPr>
              <w:t>- СП 76.13330.2016 «Свод правил. Электротехнические устройства. Актуализированная редакция СНиП 3.05.06-85" (утвержден Приказом Минстроя России от 16.12.2016 № 955/</w:t>
            </w:r>
            <w:proofErr w:type="spellStart"/>
            <w:r w:rsidRPr="004F20C0">
              <w:rPr>
                <w:sz w:val="20"/>
                <w:szCs w:val="20"/>
              </w:rPr>
              <w:t>пр</w:t>
            </w:r>
            <w:proofErr w:type="spellEnd"/>
            <w:r w:rsidRPr="004F20C0">
              <w:rPr>
                <w:sz w:val="20"/>
                <w:szCs w:val="20"/>
              </w:rPr>
              <w:t>);</w:t>
            </w:r>
          </w:p>
          <w:p w:rsidR="00783190" w:rsidRPr="004F20C0" w:rsidRDefault="00783190" w:rsidP="00783190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4F20C0">
              <w:rPr>
                <w:sz w:val="20"/>
                <w:szCs w:val="20"/>
              </w:rPr>
              <w:t>- РД 25.953-90 «Системы автоматические пожаротушения, пожарной, охранной и охранно-пожарной сигнализации. Обозначения условные графические элементов связи»;</w:t>
            </w:r>
          </w:p>
          <w:p w:rsidR="00D74E30" w:rsidRPr="004F20C0" w:rsidRDefault="00D74E30" w:rsidP="00D74E30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4F20C0">
              <w:rPr>
                <w:sz w:val="20"/>
                <w:szCs w:val="20"/>
              </w:rPr>
              <w:t>- Правилами устройства электроустановок (утверждены приказом Минэнерго РФ от 08.07.2002 № 204);</w:t>
            </w:r>
          </w:p>
          <w:p w:rsidR="00D74E30" w:rsidRPr="004F20C0" w:rsidRDefault="00D74E30" w:rsidP="00D74E30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4F20C0">
              <w:rPr>
                <w:sz w:val="20"/>
                <w:szCs w:val="20"/>
              </w:rPr>
              <w:t>- Настоящими ТУ;</w:t>
            </w:r>
          </w:p>
          <w:p w:rsidR="00D74E30" w:rsidRPr="004F20C0" w:rsidRDefault="00D74E30" w:rsidP="00D74E30">
            <w:pPr>
              <w:jc w:val="both"/>
              <w:rPr>
                <w:sz w:val="20"/>
                <w:szCs w:val="20"/>
              </w:rPr>
            </w:pPr>
            <w:r w:rsidRPr="004F20C0">
              <w:rPr>
                <w:sz w:val="20"/>
                <w:szCs w:val="20"/>
              </w:rPr>
              <w:t>- Иными нормами и правилами предусмотренными действующим законодательством Российской Федерации, государственными стандар</w:t>
            </w:r>
            <w:r w:rsidR="009B5E14" w:rsidRPr="004F20C0">
              <w:rPr>
                <w:sz w:val="20"/>
                <w:szCs w:val="20"/>
              </w:rPr>
              <w:t>тами и руководящими документами;</w:t>
            </w:r>
          </w:p>
          <w:p w:rsidR="009B5E14" w:rsidRPr="004F20C0" w:rsidRDefault="009B5E14" w:rsidP="00D74E30">
            <w:pPr>
              <w:jc w:val="both"/>
              <w:rPr>
                <w:sz w:val="20"/>
                <w:szCs w:val="20"/>
              </w:rPr>
            </w:pPr>
            <w:r w:rsidRPr="004F20C0">
              <w:rPr>
                <w:sz w:val="20"/>
                <w:szCs w:val="20"/>
              </w:rPr>
              <w:t xml:space="preserve">- В случае, если один из перечисленных документов утратил силу, вследствие отмены или замены на иной документ, то Подрядчик обязан руководствоваться действующей редакцией такого нормативно-технического документа, СНиП, СП и т.п., по всем документам, действие которых прекращено и не издано документа в новой редакции, ссылка </w:t>
            </w:r>
            <w:r w:rsidR="0081400B">
              <w:rPr>
                <w:sz w:val="20"/>
                <w:szCs w:val="20"/>
              </w:rPr>
              <w:br/>
            </w:r>
            <w:r w:rsidRPr="004F20C0">
              <w:rPr>
                <w:sz w:val="20"/>
                <w:szCs w:val="20"/>
              </w:rPr>
              <w:t>на такие документы носит рекомендательный, информационный характер.</w:t>
            </w:r>
          </w:p>
        </w:tc>
      </w:tr>
      <w:tr w:rsidR="00783190" w:rsidRPr="009D7C6C" w:rsidTr="00D74E30">
        <w:tc>
          <w:tcPr>
            <w:tcW w:w="704" w:type="dxa"/>
            <w:vAlign w:val="center"/>
          </w:tcPr>
          <w:p w:rsidR="00783190" w:rsidRDefault="00783190" w:rsidP="007831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2.4</w:t>
            </w:r>
          </w:p>
        </w:tc>
        <w:tc>
          <w:tcPr>
            <w:tcW w:w="2126" w:type="dxa"/>
            <w:vAlign w:val="center"/>
          </w:tcPr>
          <w:p w:rsidR="00783190" w:rsidRPr="004F1908" w:rsidRDefault="00783190" w:rsidP="00F21C7B">
            <w:pPr>
              <w:pStyle w:val="20"/>
              <w:outlineLvl w:val="1"/>
              <w:rPr>
                <w:sz w:val="20"/>
                <w:szCs w:val="20"/>
              </w:rPr>
            </w:pPr>
            <w:bookmarkStart w:id="20" w:name="_Toc208408613"/>
            <w:r w:rsidRPr="004F19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Дополнительные нормативные требования</w:t>
            </w:r>
            <w:bookmarkEnd w:id="20"/>
          </w:p>
        </w:tc>
        <w:tc>
          <w:tcPr>
            <w:tcW w:w="6804" w:type="dxa"/>
          </w:tcPr>
          <w:p w:rsidR="00783190" w:rsidRPr="004F20C0" w:rsidRDefault="00783190" w:rsidP="00783190">
            <w:pPr>
              <w:jc w:val="both"/>
              <w:rPr>
                <w:bCs/>
                <w:sz w:val="20"/>
                <w:szCs w:val="20"/>
              </w:rPr>
            </w:pPr>
            <w:r w:rsidRPr="004F20C0">
              <w:rPr>
                <w:sz w:val="20"/>
                <w:szCs w:val="20"/>
              </w:rPr>
              <w:t xml:space="preserve">2.4.1. </w:t>
            </w:r>
            <w:r w:rsidRPr="004F20C0">
              <w:rPr>
                <w:bCs/>
                <w:sz w:val="20"/>
                <w:szCs w:val="20"/>
              </w:rPr>
              <w:t>Срок действия технических условий – 3 (три) года.</w:t>
            </w:r>
          </w:p>
          <w:p w:rsidR="00554DAE" w:rsidRPr="00D0465B" w:rsidRDefault="00554DAE" w:rsidP="00554DAE">
            <w:pPr>
              <w:pStyle w:val="aa"/>
              <w:ind w:left="0"/>
              <w:jc w:val="both"/>
              <w:rPr>
                <w:color w:val="000000" w:themeColor="text1"/>
                <w:sz w:val="20"/>
                <w:szCs w:val="20"/>
              </w:rPr>
            </w:pPr>
            <w:r w:rsidRPr="004F20C0">
              <w:rPr>
                <w:sz w:val="20"/>
                <w:szCs w:val="20"/>
              </w:rPr>
              <w:t xml:space="preserve">2.4.2. Согласно </w:t>
            </w:r>
            <w:r w:rsidR="00D90DFA" w:rsidRPr="001939FB">
              <w:rPr>
                <w:color w:val="000000" w:themeColor="text1"/>
                <w:sz w:val="20"/>
                <w:szCs w:val="20"/>
              </w:rPr>
              <w:t>п. 2.2.7 РД 009-01-96 «Установки пожарной автоматики. Правила технического содержания»</w:t>
            </w:r>
            <w:r w:rsidRPr="004F20C0">
              <w:rPr>
                <w:sz w:val="20"/>
                <w:szCs w:val="20"/>
              </w:rPr>
              <w:t xml:space="preserve">, </w:t>
            </w:r>
            <w:r w:rsidR="00B278AB" w:rsidRPr="001939FB">
              <w:rPr>
                <w:color w:val="000000" w:themeColor="text1"/>
                <w:sz w:val="20"/>
                <w:szCs w:val="20"/>
              </w:rPr>
              <w:t xml:space="preserve">в рабочей документации отразить обязанность администрации объекта иметь резервный запас </w:t>
            </w:r>
            <w:r w:rsidR="00B278AB">
              <w:rPr>
                <w:color w:val="000000" w:themeColor="text1"/>
                <w:sz w:val="20"/>
                <w:szCs w:val="20"/>
              </w:rPr>
              <w:t>оборудования</w:t>
            </w:r>
            <w:r w:rsidR="00B278AB" w:rsidRPr="001939FB">
              <w:rPr>
                <w:color w:val="000000" w:themeColor="text1"/>
                <w:sz w:val="20"/>
                <w:szCs w:val="20"/>
              </w:rPr>
              <w:t xml:space="preserve"> для замены неисправн</w:t>
            </w:r>
            <w:r w:rsidR="00B278AB">
              <w:rPr>
                <w:color w:val="000000" w:themeColor="text1"/>
                <w:sz w:val="20"/>
                <w:szCs w:val="20"/>
              </w:rPr>
              <w:t>ого</w:t>
            </w:r>
            <w:r w:rsidR="00B278AB" w:rsidRPr="001939FB">
              <w:rPr>
                <w:color w:val="000000" w:themeColor="text1"/>
                <w:sz w:val="20"/>
                <w:szCs w:val="20"/>
              </w:rPr>
              <w:t xml:space="preserve"> или выработавш</w:t>
            </w:r>
            <w:r w:rsidR="00B278AB">
              <w:rPr>
                <w:color w:val="000000" w:themeColor="text1"/>
                <w:sz w:val="20"/>
                <w:szCs w:val="20"/>
              </w:rPr>
              <w:t>его</w:t>
            </w:r>
            <w:r w:rsidR="00B278AB" w:rsidRPr="001939FB">
              <w:rPr>
                <w:color w:val="000000" w:themeColor="text1"/>
                <w:sz w:val="20"/>
                <w:szCs w:val="20"/>
              </w:rPr>
              <w:t xml:space="preserve"> свой ресурс</w:t>
            </w:r>
            <w:r w:rsidR="00B278AB">
              <w:rPr>
                <w:color w:val="000000" w:themeColor="text1"/>
                <w:sz w:val="20"/>
                <w:szCs w:val="20"/>
              </w:rPr>
              <w:t xml:space="preserve"> оборудования</w:t>
            </w:r>
            <w:r w:rsidRPr="00D0465B">
              <w:rPr>
                <w:color w:val="000000" w:themeColor="text1"/>
                <w:sz w:val="20"/>
                <w:szCs w:val="20"/>
              </w:rPr>
              <w:t>.</w:t>
            </w:r>
          </w:p>
          <w:p w:rsidR="006B0681" w:rsidRPr="004F20C0" w:rsidRDefault="00783190" w:rsidP="0083268D">
            <w:pPr>
              <w:jc w:val="both"/>
              <w:rPr>
                <w:sz w:val="20"/>
                <w:szCs w:val="20"/>
              </w:rPr>
            </w:pPr>
            <w:r w:rsidRPr="00D0465B">
              <w:rPr>
                <w:color w:val="000000" w:themeColor="text1"/>
                <w:sz w:val="20"/>
                <w:szCs w:val="20"/>
              </w:rPr>
              <w:t>2.4.</w:t>
            </w:r>
            <w:r w:rsidR="00554DAE" w:rsidRPr="00D0465B">
              <w:rPr>
                <w:color w:val="000000" w:themeColor="text1"/>
                <w:sz w:val="20"/>
                <w:szCs w:val="20"/>
              </w:rPr>
              <w:t>3</w:t>
            </w:r>
            <w:r w:rsidRPr="00D0465B">
              <w:rPr>
                <w:color w:val="000000" w:themeColor="text1"/>
                <w:sz w:val="20"/>
                <w:szCs w:val="20"/>
              </w:rPr>
              <w:t xml:space="preserve">. </w:t>
            </w:r>
            <w:r w:rsidR="00D0465B" w:rsidRPr="00D0465B">
              <w:rPr>
                <w:color w:val="000000" w:themeColor="text1"/>
                <w:sz w:val="20"/>
                <w:szCs w:val="20"/>
              </w:rPr>
              <w:t>При разработке рабочей документации предусмотреть использование оборудования</w:t>
            </w:r>
            <w:r w:rsidR="00D0465B" w:rsidRPr="00D0465B">
              <w:rPr>
                <w:sz w:val="20"/>
                <w:szCs w:val="20"/>
              </w:rPr>
              <w:t xml:space="preserve"> включенного в единый реестр российской промышленной продукции (ПП РФ № 719).</w:t>
            </w:r>
          </w:p>
        </w:tc>
      </w:tr>
    </w:tbl>
    <w:p w:rsidR="00783190" w:rsidRDefault="00783190" w:rsidP="004373B2">
      <w:pPr>
        <w:jc w:val="center"/>
        <w:rPr>
          <w:b/>
        </w:rPr>
        <w:sectPr w:rsidR="00783190" w:rsidSect="0064363D">
          <w:pgSz w:w="11906" w:h="16838"/>
          <w:pgMar w:top="567" w:right="567" w:bottom="1134" w:left="1701" w:header="284" w:footer="709" w:gutter="0"/>
          <w:cols w:space="708"/>
          <w:titlePg/>
          <w:docGrid w:linePitch="360"/>
        </w:sectPr>
      </w:pPr>
    </w:p>
    <w:p w:rsidR="00134116" w:rsidRPr="003D6425" w:rsidRDefault="00783190" w:rsidP="004F1908">
      <w:pPr>
        <w:pStyle w:val="10"/>
        <w:jc w:val="center"/>
        <w:rPr>
          <w:rFonts w:ascii="Times New Roman" w:hAnsi="Times New Roman"/>
          <w:sz w:val="24"/>
          <w:szCs w:val="24"/>
        </w:rPr>
      </w:pPr>
      <w:bookmarkStart w:id="21" w:name="_Toc208408614"/>
      <w:r w:rsidRPr="003D6425">
        <w:rPr>
          <w:rFonts w:ascii="Times New Roman" w:hAnsi="Times New Roman"/>
          <w:sz w:val="24"/>
          <w:szCs w:val="24"/>
        </w:rPr>
        <w:lastRenderedPageBreak/>
        <w:t xml:space="preserve">Требования </w:t>
      </w:r>
      <w:r w:rsidR="00134116" w:rsidRPr="003D6425">
        <w:rPr>
          <w:rFonts w:ascii="Times New Roman" w:hAnsi="Times New Roman"/>
          <w:sz w:val="24"/>
          <w:szCs w:val="24"/>
        </w:rPr>
        <w:t>к</w:t>
      </w:r>
      <w:r w:rsidRPr="003D6425">
        <w:rPr>
          <w:rFonts w:ascii="Times New Roman" w:hAnsi="Times New Roman"/>
          <w:sz w:val="24"/>
          <w:szCs w:val="24"/>
        </w:rPr>
        <w:t xml:space="preserve"> составу </w:t>
      </w:r>
      <w:r w:rsidR="00134116" w:rsidRPr="003D6425">
        <w:rPr>
          <w:rFonts w:ascii="Times New Roman" w:hAnsi="Times New Roman"/>
          <w:sz w:val="24"/>
          <w:szCs w:val="24"/>
        </w:rPr>
        <w:t>направляемых документов.</w:t>
      </w:r>
      <w:bookmarkEnd w:id="21"/>
    </w:p>
    <w:p w:rsidR="00783190" w:rsidRPr="007964F0" w:rsidRDefault="00F21C7B" w:rsidP="00820C8F">
      <w:pPr>
        <w:pStyle w:val="20"/>
        <w:spacing w:line="235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2" w:name="_Toc208408615"/>
      <w:r w:rsidRPr="007964F0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783190" w:rsidRPr="007964F0">
        <w:rPr>
          <w:rFonts w:ascii="Times New Roman" w:hAnsi="Times New Roman" w:cs="Times New Roman"/>
          <w:color w:val="000000" w:themeColor="text1"/>
          <w:sz w:val="24"/>
          <w:szCs w:val="24"/>
        </w:rPr>
        <w:t>роектн</w:t>
      </w:r>
      <w:r w:rsidR="00134116" w:rsidRPr="007964F0">
        <w:rPr>
          <w:rFonts w:ascii="Times New Roman" w:hAnsi="Times New Roman" w:cs="Times New Roman"/>
          <w:color w:val="000000" w:themeColor="text1"/>
          <w:sz w:val="24"/>
          <w:szCs w:val="24"/>
        </w:rPr>
        <w:t>ая</w:t>
      </w:r>
      <w:r w:rsidR="00783190" w:rsidRPr="007964F0">
        <w:rPr>
          <w:rFonts w:ascii="Times New Roman" w:hAnsi="Times New Roman" w:cs="Times New Roman"/>
          <w:color w:val="000000" w:themeColor="text1"/>
          <w:sz w:val="24"/>
          <w:szCs w:val="24"/>
        </w:rPr>
        <w:t>/рабоч</w:t>
      </w:r>
      <w:r w:rsidR="00134116" w:rsidRPr="007964F0">
        <w:rPr>
          <w:rFonts w:ascii="Times New Roman" w:hAnsi="Times New Roman" w:cs="Times New Roman"/>
          <w:color w:val="000000" w:themeColor="text1"/>
          <w:sz w:val="24"/>
          <w:szCs w:val="24"/>
        </w:rPr>
        <w:t>ая</w:t>
      </w:r>
      <w:r w:rsidR="00783190" w:rsidRPr="007964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документаци</w:t>
      </w:r>
      <w:r w:rsidR="00134116" w:rsidRPr="007964F0">
        <w:rPr>
          <w:rFonts w:ascii="Times New Roman" w:hAnsi="Times New Roman" w:cs="Times New Roman"/>
          <w:color w:val="000000" w:themeColor="text1"/>
          <w:sz w:val="24"/>
          <w:szCs w:val="24"/>
        </w:rPr>
        <w:t>я:</w:t>
      </w:r>
      <w:bookmarkEnd w:id="22"/>
    </w:p>
    <w:p w:rsidR="00783190" w:rsidRDefault="00783190" w:rsidP="00820C8F">
      <w:pPr>
        <w:pStyle w:val="aa"/>
        <w:numPr>
          <w:ilvl w:val="0"/>
          <w:numId w:val="17"/>
        </w:numPr>
        <w:spacing w:line="235" w:lineRule="auto"/>
        <w:ind w:left="851" w:hanging="425"/>
      </w:pPr>
      <w:r>
        <w:t>Обложка.</w:t>
      </w:r>
    </w:p>
    <w:p w:rsidR="00783190" w:rsidRDefault="00783190" w:rsidP="00820C8F">
      <w:pPr>
        <w:pStyle w:val="aa"/>
        <w:numPr>
          <w:ilvl w:val="0"/>
          <w:numId w:val="17"/>
        </w:numPr>
        <w:spacing w:line="235" w:lineRule="auto"/>
        <w:ind w:left="851" w:hanging="425"/>
      </w:pPr>
      <w:r>
        <w:t>Титульный лист.</w:t>
      </w:r>
    </w:p>
    <w:p w:rsidR="00783190" w:rsidRDefault="00783190" w:rsidP="00820C8F">
      <w:pPr>
        <w:pStyle w:val="aa"/>
        <w:numPr>
          <w:ilvl w:val="0"/>
          <w:numId w:val="17"/>
        </w:numPr>
        <w:spacing w:line="235" w:lineRule="auto"/>
        <w:ind w:left="851" w:hanging="425"/>
      </w:pPr>
      <w:r>
        <w:t>Состав рабочей документации.</w:t>
      </w:r>
    </w:p>
    <w:p w:rsidR="00783190" w:rsidRDefault="00783190" w:rsidP="00820C8F">
      <w:pPr>
        <w:pStyle w:val="aa"/>
        <w:numPr>
          <w:ilvl w:val="0"/>
          <w:numId w:val="17"/>
        </w:numPr>
        <w:spacing w:line="235" w:lineRule="auto"/>
        <w:ind w:left="851" w:hanging="425"/>
      </w:pPr>
      <w:r>
        <w:t>Общие данные:</w:t>
      </w:r>
    </w:p>
    <w:p w:rsidR="00783190" w:rsidRPr="00CF0916" w:rsidRDefault="00783190" w:rsidP="00820C8F">
      <w:pPr>
        <w:pStyle w:val="aa"/>
        <w:numPr>
          <w:ilvl w:val="1"/>
          <w:numId w:val="23"/>
        </w:numPr>
        <w:spacing w:line="235" w:lineRule="auto"/>
        <w:ind w:left="1560" w:hanging="709"/>
      </w:pPr>
      <w:r w:rsidRPr="00CF0916">
        <w:t>Общие положения.</w:t>
      </w:r>
    </w:p>
    <w:p w:rsidR="00783190" w:rsidRDefault="00783190" w:rsidP="00820C8F">
      <w:pPr>
        <w:pStyle w:val="aa"/>
        <w:numPr>
          <w:ilvl w:val="1"/>
          <w:numId w:val="23"/>
        </w:numPr>
        <w:spacing w:line="235" w:lineRule="auto"/>
        <w:ind w:left="1560" w:hanging="709"/>
      </w:pPr>
      <w:r>
        <w:t>Ведомость ссылочных документов.</w:t>
      </w:r>
    </w:p>
    <w:p w:rsidR="00783190" w:rsidRDefault="00783190" w:rsidP="00820C8F">
      <w:pPr>
        <w:pStyle w:val="aa"/>
        <w:numPr>
          <w:ilvl w:val="1"/>
          <w:numId w:val="23"/>
        </w:numPr>
        <w:spacing w:line="235" w:lineRule="auto"/>
        <w:ind w:left="1560" w:hanging="709"/>
      </w:pPr>
      <w:r w:rsidRPr="00CF0916">
        <w:t>Ведомость рабочих чертежей.</w:t>
      </w:r>
    </w:p>
    <w:p w:rsidR="00783190" w:rsidRPr="00CF0916" w:rsidRDefault="00783190" w:rsidP="00820C8F">
      <w:pPr>
        <w:pStyle w:val="aa"/>
        <w:numPr>
          <w:ilvl w:val="1"/>
          <w:numId w:val="23"/>
        </w:numPr>
        <w:spacing w:line="235" w:lineRule="auto"/>
        <w:ind w:left="1560" w:hanging="709"/>
      </w:pPr>
      <w:r w:rsidRPr="00CF0916">
        <w:t xml:space="preserve">Основные показатели </w:t>
      </w:r>
      <w:r>
        <w:t>системы</w:t>
      </w:r>
      <w:r w:rsidRPr="00CF0916">
        <w:t>.</w:t>
      </w:r>
    </w:p>
    <w:p w:rsidR="00783190" w:rsidRPr="00CF0916" w:rsidRDefault="00783190" w:rsidP="00492673">
      <w:pPr>
        <w:pStyle w:val="aa"/>
        <w:numPr>
          <w:ilvl w:val="1"/>
          <w:numId w:val="23"/>
        </w:numPr>
        <w:spacing w:line="235" w:lineRule="auto"/>
        <w:ind w:left="851" w:firstLine="0"/>
        <w:jc w:val="both"/>
      </w:pPr>
      <w:r w:rsidRPr="00CF0916">
        <w:t>Краткая характеристика защищаемого объекта</w:t>
      </w:r>
      <w:r>
        <w:t xml:space="preserve">: назначение, </w:t>
      </w:r>
      <w:r w:rsidRPr="00E04838">
        <w:t>местонахождение</w:t>
      </w:r>
      <w:r>
        <w:t xml:space="preserve"> (</w:t>
      </w:r>
      <w:r w:rsidRPr="001C5C6C">
        <w:t>отдельно стоящее строение, в жилом доме и т.д.</w:t>
      </w:r>
      <w:r>
        <w:t>)</w:t>
      </w:r>
      <w:r w:rsidRPr="00E04838">
        <w:t xml:space="preserve">, этажность объекта, подвал/цокольный этаж/чердак </w:t>
      </w:r>
      <w:r>
        <w:t>(</w:t>
      </w:r>
      <w:r w:rsidRPr="00E04838">
        <w:t>при наличии</w:t>
      </w:r>
      <w:r>
        <w:t>)</w:t>
      </w:r>
      <w:r w:rsidRPr="00E04838">
        <w:t>,</w:t>
      </w:r>
      <w:r>
        <w:t xml:space="preserve"> площадь защищаемых помещений, </w:t>
      </w:r>
      <w:r w:rsidRPr="00E04838">
        <w:t>конструктивные особенности,</w:t>
      </w:r>
      <w:r>
        <w:t xml:space="preserve"> </w:t>
      </w:r>
      <w:r w:rsidRPr="00E04838">
        <w:t xml:space="preserve">класс огнестойкости здания, класс помещений </w:t>
      </w:r>
      <w:r w:rsidR="0081400B">
        <w:br/>
      </w:r>
      <w:r w:rsidRPr="00E04838">
        <w:t>по функциональной пожароопасности, категори</w:t>
      </w:r>
      <w:r>
        <w:t>я</w:t>
      </w:r>
      <w:r w:rsidRPr="00E04838">
        <w:t xml:space="preserve"> электроснабжения объекта </w:t>
      </w:r>
      <w:r w:rsidR="0081400B">
        <w:br/>
      </w:r>
      <w:r w:rsidRPr="00E04838">
        <w:t>(по ПУЭ), наличие инженерных</w:t>
      </w:r>
      <w:r>
        <w:t xml:space="preserve"> </w:t>
      </w:r>
      <w:r w:rsidRPr="00E04838">
        <w:t xml:space="preserve">систем </w:t>
      </w:r>
      <w:r w:rsidR="00F61041">
        <w:t xml:space="preserve">(ТСБ), </w:t>
      </w:r>
      <w:r w:rsidRPr="00E04838">
        <w:t xml:space="preserve">требующих </w:t>
      </w:r>
      <w:r w:rsidRPr="008E69FA">
        <w:t>управления</w:t>
      </w:r>
      <w:r>
        <w:t>,</w:t>
      </w:r>
      <w:r w:rsidRPr="008E69FA">
        <w:t xml:space="preserve"> наличие </w:t>
      </w:r>
      <w:r w:rsidR="0081400B">
        <w:br/>
      </w:r>
      <w:r w:rsidRPr="008E69FA">
        <w:t>и расположение поста охраны (пож</w:t>
      </w:r>
      <w:r>
        <w:t>арного поста, диспетчера и т.д.)</w:t>
      </w:r>
      <w:r w:rsidRPr="00CF0916">
        <w:t>.</w:t>
      </w:r>
    </w:p>
    <w:p w:rsidR="00783190" w:rsidRDefault="00783190" w:rsidP="00820C8F">
      <w:pPr>
        <w:pStyle w:val="aa"/>
        <w:numPr>
          <w:ilvl w:val="1"/>
          <w:numId w:val="23"/>
        </w:numPr>
        <w:spacing w:line="235" w:lineRule="auto"/>
        <w:ind w:left="1560" w:hanging="709"/>
      </w:pPr>
      <w:r w:rsidRPr="00CF0916">
        <w:t>Основные технические решения.</w:t>
      </w:r>
    </w:p>
    <w:p w:rsidR="00783190" w:rsidRDefault="00783190" w:rsidP="00820C8F">
      <w:pPr>
        <w:pStyle w:val="aa"/>
        <w:numPr>
          <w:ilvl w:val="2"/>
          <w:numId w:val="23"/>
        </w:numPr>
        <w:tabs>
          <w:tab w:val="left" w:pos="2268"/>
        </w:tabs>
        <w:spacing w:line="235" w:lineRule="auto"/>
        <w:ind w:left="1560" w:firstLine="0"/>
      </w:pPr>
      <w:r w:rsidRPr="003162A9">
        <w:t>Общие данные.</w:t>
      </w:r>
    </w:p>
    <w:p w:rsidR="00783190" w:rsidRDefault="00783190" w:rsidP="00820C8F">
      <w:pPr>
        <w:pStyle w:val="aa"/>
        <w:numPr>
          <w:ilvl w:val="2"/>
          <w:numId w:val="23"/>
        </w:numPr>
        <w:tabs>
          <w:tab w:val="left" w:pos="2268"/>
        </w:tabs>
        <w:spacing w:line="235" w:lineRule="auto"/>
        <w:ind w:left="1560" w:firstLine="0"/>
      </w:pPr>
      <w:r>
        <w:t>Организация</w:t>
      </w:r>
      <w:r w:rsidRPr="003162A9">
        <w:t xml:space="preserve"> (</w:t>
      </w:r>
      <w:r>
        <w:t xml:space="preserve">включая </w:t>
      </w:r>
      <w:r w:rsidRPr="003162A9">
        <w:t>используемое оборудование</w:t>
      </w:r>
      <w:r>
        <w:t xml:space="preserve"> и его краткое описание</w:t>
      </w:r>
      <w:r w:rsidRPr="003162A9">
        <w:t>).</w:t>
      </w:r>
    </w:p>
    <w:p w:rsidR="00783190" w:rsidRDefault="00783190" w:rsidP="00492673">
      <w:pPr>
        <w:pStyle w:val="aa"/>
        <w:numPr>
          <w:ilvl w:val="2"/>
          <w:numId w:val="23"/>
        </w:numPr>
        <w:tabs>
          <w:tab w:val="left" w:pos="2268"/>
        </w:tabs>
        <w:spacing w:line="235" w:lineRule="auto"/>
        <w:ind w:left="1560" w:firstLine="0"/>
        <w:jc w:val="both"/>
      </w:pPr>
      <w:r w:rsidRPr="003162A9">
        <w:t xml:space="preserve">Принципы </w:t>
      </w:r>
      <w:r>
        <w:t>и а</w:t>
      </w:r>
      <w:r w:rsidRPr="00FB2D67">
        <w:t>лгоритмы</w:t>
      </w:r>
      <w:r>
        <w:t xml:space="preserve"> </w:t>
      </w:r>
      <w:r w:rsidRPr="003162A9">
        <w:t>работы.</w:t>
      </w:r>
    </w:p>
    <w:p w:rsidR="00783190" w:rsidRPr="003162A9" w:rsidRDefault="00783190" w:rsidP="00492673">
      <w:pPr>
        <w:pStyle w:val="aa"/>
        <w:numPr>
          <w:ilvl w:val="2"/>
          <w:numId w:val="23"/>
        </w:numPr>
        <w:tabs>
          <w:tab w:val="left" w:pos="2268"/>
        </w:tabs>
        <w:spacing w:line="235" w:lineRule="auto"/>
        <w:ind w:left="1560" w:firstLine="0"/>
        <w:jc w:val="both"/>
      </w:pPr>
      <w:r w:rsidRPr="0048040C">
        <w:t>Сопряжение (интеграция) систем</w:t>
      </w:r>
      <w:r>
        <w:t>.</w:t>
      </w:r>
    </w:p>
    <w:p w:rsidR="00783190" w:rsidRDefault="00783190" w:rsidP="00492673">
      <w:pPr>
        <w:pStyle w:val="aa"/>
        <w:numPr>
          <w:ilvl w:val="1"/>
          <w:numId w:val="23"/>
        </w:numPr>
        <w:tabs>
          <w:tab w:val="left" w:pos="1560"/>
        </w:tabs>
        <w:spacing w:line="235" w:lineRule="auto"/>
        <w:ind w:left="1560" w:hanging="709"/>
        <w:jc w:val="both"/>
      </w:pPr>
      <w:r w:rsidRPr="00CF0916">
        <w:t>М</w:t>
      </w:r>
      <w:r>
        <w:t>онтаж оборудования</w:t>
      </w:r>
      <w:r w:rsidRPr="00CF0916">
        <w:t>.</w:t>
      </w:r>
    </w:p>
    <w:p w:rsidR="00783190" w:rsidRDefault="00783190" w:rsidP="00492673">
      <w:pPr>
        <w:pStyle w:val="aa"/>
        <w:numPr>
          <w:ilvl w:val="2"/>
          <w:numId w:val="23"/>
        </w:numPr>
        <w:tabs>
          <w:tab w:val="left" w:pos="2268"/>
        </w:tabs>
        <w:spacing w:line="235" w:lineRule="auto"/>
        <w:ind w:left="1843" w:hanging="283"/>
        <w:jc w:val="both"/>
      </w:pPr>
      <w:r w:rsidRPr="00702739">
        <w:t>Общие положения.</w:t>
      </w:r>
    </w:p>
    <w:p w:rsidR="00783190" w:rsidRDefault="00F61041" w:rsidP="00492673">
      <w:pPr>
        <w:pStyle w:val="aa"/>
        <w:numPr>
          <w:ilvl w:val="2"/>
          <w:numId w:val="23"/>
        </w:numPr>
        <w:tabs>
          <w:tab w:val="left" w:pos="2268"/>
        </w:tabs>
        <w:spacing w:line="235" w:lineRule="auto"/>
        <w:ind w:left="1843" w:hanging="283"/>
        <w:jc w:val="both"/>
      </w:pPr>
      <w:r w:rsidRPr="00FB2D67">
        <w:t xml:space="preserve">Размещение и монтаж </w:t>
      </w:r>
      <w:r>
        <w:t xml:space="preserve">АРМ (УРМ), </w:t>
      </w:r>
      <w:r w:rsidR="009476F0">
        <w:t>ППКП</w:t>
      </w:r>
      <w:r w:rsidRPr="00FB2D67">
        <w:t>, оборудования.</w:t>
      </w:r>
    </w:p>
    <w:p w:rsidR="00783190" w:rsidRDefault="00783190" w:rsidP="00492673">
      <w:pPr>
        <w:pStyle w:val="aa"/>
        <w:numPr>
          <w:ilvl w:val="2"/>
          <w:numId w:val="23"/>
        </w:numPr>
        <w:tabs>
          <w:tab w:val="left" w:pos="2268"/>
        </w:tabs>
        <w:spacing w:line="235" w:lineRule="auto"/>
        <w:ind w:left="1843" w:hanging="283"/>
        <w:jc w:val="both"/>
      </w:pPr>
      <w:r w:rsidRPr="00FB2D67">
        <w:t>Размещение и монтаж пожарных извещателей.</w:t>
      </w:r>
    </w:p>
    <w:p w:rsidR="00783190" w:rsidRPr="00FB2D67" w:rsidRDefault="00783190" w:rsidP="00492673">
      <w:pPr>
        <w:pStyle w:val="aa"/>
        <w:numPr>
          <w:ilvl w:val="2"/>
          <w:numId w:val="23"/>
        </w:numPr>
        <w:tabs>
          <w:tab w:val="left" w:pos="2268"/>
        </w:tabs>
        <w:spacing w:line="235" w:lineRule="auto"/>
        <w:ind w:left="1843" w:hanging="283"/>
        <w:jc w:val="both"/>
      </w:pPr>
      <w:r w:rsidRPr="00FB2D67">
        <w:t>Монтаж кабельных трасс (электропроводок).</w:t>
      </w:r>
    </w:p>
    <w:p w:rsidR="00783190" w:rsidRDefault="00783190" w:rsidP="00492673">
      <w:pPr>
        <w:pStyle w:val="aa"/>
        <w:numPr>
          <w:ilvl w:val="1"/>
          <w:numId w:val="23"/>
        </w:numPr>
        <w:tabs>
          <w:tab w:val="left" w:pos="1560"/>
        </w:tabs>
        <w:spacing w:line="235" w:lineRule="auto"/>
        <w:ind w:firstLine="59"/>
        <w:jc w:val="both"/>
      </w:pPr>
      <w:r w:rsidRPr="00CF0916">
        <w:t>Электропитание и заземление оборудования.</w:t>
      </w:r>
    </w:p>
    <w:p w:rsidR="00783190" w:rsidRDefault="00783190" w:rsidP="00492673">
      <w:pPr>
        <w:pStyle w:val="aa"/>
        <w:numPr>
          <w:ilvl w:val="1"/>
          <w:numId w:val="23"/>
        </w:numPr>
        <w:tabs>
          <w:tab w:val="left" w:pos="1560"/>
        </w:tabs>
        <w:spacing w:line="235" w:lineRule="auto"/>
        <w:ind w:firstLine="59"/>
        <w:jc w:val="both"/>
      </w:pPr>
      <w:r w:rsidRPr="0022416E">
        <w:t>Маркировка и пломбирование.</w:t>
      </w:r>
    </w:p>
    <w:p w:rsidR="00783190" w:rsidRDefault="00783190" w:rsidP="00492673">
      <w:pPr>
        <w:pStyle w:val="aa"/>
        <w:numPr>
          <w:ilvl w:val="1"/>
          <w:numId w:val="23"/>
        </w:numPr>
        <w:tabs>
          <w:tab w:val="left" w:pos="1560"/>
        </w:tabs>
        <w:spacing w:line="235" w:lineRule="auto"/>
        <w:ind w:firstLine="59"/>
        <w:jc w:val="both"/>
      </w:pPr>
      <w:r w:rsidRPr="0022416E">
        <w:t>Обеспечение безопасности при монтаже и эксплуатации системы.</w:t>
      </w:r>
    </w:p>
    <w:p w:rsidR="00783190" w:rsidRDefault="00783190" w:rsidP="00492673">
      <w:pPr>
        <w:pStyle w:val="aa"/>
        <w:numPr>
          <w:ilvl w:val="1"/>
          <w:numId w:val="23"/>
        </w:numPr>
        <w:tabs>
          <w:tab w:val="left" w:pos="1560"/>
        </w:tabs>
        <w:spacing w:line="235" w:lineRule="auto"/>
        <w:ind w:firstLine="59"/>
        <w:jc w:val="both"/>
      </w:pPr>
      <w:r w:rsidRPr="0022416E">
        <w:t>Обеспечение эффективной работы системы.</w:t>
      </w:r>
    </w:p>
    <w:p w:rsidR="00783190" w:rsidRDefault="00783190" w:rsidP="00492673">
      <w:pPr>
        <w:pStyle w:val="aa"/>
        <w:numPr>
          <w:ilvl w:val="1"/>
          <w:numId w:val="23"/>
        </w:numPr>
        <w:tabs>
          <w:tab w:val="left" w:pos="1560"/>
        </w:tabs>
        <w:spacing w:line="235" w:lineRule="auto"/>
        <w:ind w:firstLine="59"/>
        <w:jc w:val="both"/>
      </w:pPr>
      <w:r w:rsidRPr="0022416E">
        <w:t>Мероприятия по обеспечению экологической безопасности.</w:t>
      </w:r>
    </w:p>
    <w:p w:rsidR="00783190" w:rsidRPr="0022416E" w:rsidRDefault="00783190" w:rsidP="00492673">
      <w:pPr>
        <w:pStyle w:val="aa"/>
        <w:numPr>
          <w:ilvl w:val="1"/>
          <w:numId w:val="23"/>
        </w:numPr>
        <w:tabs>
          <w:tab w:val="left" w:pos="1560"/>
        </w:tabs>
        <w:spacing w:line="235" w:lineRule="auto"/>
        <w:ind w:firstLine="59"/>
        <w:jc w:val="both"/>
      </w:pPr>
      <w:r w:rsidRPr="0022416E">
        <w:t>Информационное взаимодействие</w:t>
      </w:r>
      <w:r>
        <w:t>.</w:t>
      </w:r>
    </w:p>
    <w:p w:rsidR="00783190" w:rsidRDefault="00783190" w:rsidP="00492673">
      <w:pPr>
        <w:pStyle w:val="aa"/>
        <w:numPr>
          <w:ilvl w:val="1"/>
          <w:numId w:val="23"/>
        </w:numPr>
        <w:tabs>
          <w:tab w:val="left" w:pos="1560"/>
        </w:tabs>
        <w:spacing w:line="235" w:lineRule="auto"/>
        <w:ind w:firstLine="59"/>
        <w:jc w:val="both"/>
      </w:pPr>
      <w:r w:rsidRPr="0022416E">
        <w:t>Эксплуатация и техническое обслуживание системы.</w:t>
      </w:r>
    </w:p>
    <w:p w:rsidR="00783190" w:rsidRPr="0022416E" w:rsidRDefault="00783190" w:rsidP="00492673">
      <w:pPr>
        <w:pStyle w:val="aa"/>
        <w:numPr>
          <w:ilvl w:val="0"/>
          <w:numId w:val="17"/>
        </w:numPr>
        <w:tabs>
          <w:tab w:val="left" w:pos="851"/>
        </w:tabs>
        <w:spacing w:line="235" w:lineRule="auto"/>
        <w:ind w:left="426" w:firstLine="66"/>
        <w:jc w:val="both"/>
      </w:pPr>
      <w:r w:rsidRPr="0022416E">
        <w:t>Графическая часть</w:t>
      </w:r>
    </w:p>
    <w:p w:rsidR="004F1908" w:rsidRDefault="00783190" w:rsidP="00492673">
      <w:pPr>
        <w:pStyle w:val="aa"/>
        <w:numPr>
          <w:ilvl w:val="1"/>
          <w:numId w:val="25"/>
        </w:numPr>
        <w:spacing w:line="235" w:lineRule="auto"/>
        <w:ind w:left="1560" w:hanging="709"/>
        <w:jc w:val="both"/>
      </w:pPr>
      <w:r>
        <w:t>Условные графические обозначения.</w:t>
      </w:r>
    </w:p>
    <w:p w:rsidR="00783190" w:rsidRDefault="00783190" w:rsidP="00492673">
      <w:pPr>
        <w:pStyle w:val="aa"/>
        <w:numPr>
          <w:ilvl w:val="1"/>
          <w:numId w:val="25"/>
        </w:numPr>
        <w:spacing w:line="235" w:lineRule="auto"/>
        <w:ind w:left="1560" w:hanging="709"/>
        <w:jc w:val="both"/>
      </w:pPr>
      <w:r>
        <w:t>Структурная схема.</w:t>
      </w:r>
    </w:p>
    <w:p w:rsidR="00783190" w:rsidRDefault="00783190" w:rsidP="00492673">
      <w:pPr>
        <w:pStyle w:val="aa"/>
        <w:numPr>
          <w:ilvl w:val="1"/>
          <w:numId w:val="25"/>
        </w:numPr>
        <w:spacing w:line="235" w:lineRule="auto"/>
        <w:ind w:left="1560" w:hanging="709"/>
        <w:jc w:val="both"/>
      </w:pPr>
      <w:r>
        <w:t>Схема электрических подключений.</w:t>
      </w:r>
    </w:p>
    <w:p w:rsidR="004F1908" w:rsidRDefault="004F1908" w:rsidP="00492673">
      <w:pPr>
        <w:pStyle w:val="aa"/>
        <w:numPr>
          <w:ilvl w:val="1"/>
          <w:numId w:val="25"/>
        </w:numPr>
        <w:spacing w:line="235" w:lineRule="auto"/>
        <w:ind w:left="1560" w:hanging="709"/>
        <w:jc w:val="both"/>
      </w:pPr>
      <w:r>
        <w:t>Ситуационный план.</w:t>
      </w:r>
    </w:p>
    <w:p w:rsidR="00783190" w:rsidRDefault="00783190" w:rsidP="00492673">
      <w:pPr>
        <w:pStyle w:val="aa"/>
        <w:numPr>
          <w:ilvl w:val="1"/>
          <w:numId w:val="25"/>
        </w:numPr>
        <w:spacing w:line="235" w:lineRule="auto"/>
        <w:ind w:left="567" w:firstLine="284"/>
        <w:jc w:val="both"/>
      </w:pPr>
      <w:r>
        <w:t>Планы размещения оборудования (включая экспликации помещений, примечания по установке оборудования и прокладке кабельных трасс и т.д.).</w:t>
      </w:r>
    </w:p>
    <w:p w:rsidR="00783190" w:rsidRPr="00D206FD" w:rsidRDefault="00783190" w:rsidP="00492673">
      <w:pPr>
        <w:pStyle w:val="aa"/>
        <w:numPr>
          <w:ilvl w:val="1"/>
          <w:numId w:val="25"/>
        </w:numPr>
        <w:spacing w:line="235" w:lineRule="auto"/>
        <w:ind w:left="1560" w:hanging="709"/>
        <w:jc w:val="both"/>
      </w:pPr>
      <w:r w:rsidRPr="00D206FD">
        <w:t>Таблица адресов</w:t>
      </w:r>
      <w:r w:rsidR="00F61041" w:rsidRPr="00D206FD">
        <w:t>.</w:t>
      </w:r>
    </w:p>
    <w:p w:rsidR="00F61041" w:rsidRDefault="00820C8F" w:rsidP="00492673">
      <w:pPr>
        <w:pStyle w:val="aa"/>
        <w:numPr>
          <w:ilvl w:val="1"/>
          <w:numId w:val="25"/>
        </w:numPr>
        <w:spacing w:line="235" w:lineRule="auto"/>
        <w:ind w:left="567" w:firstLine="284"/>
        <w:jc w:val="both"/>
      </w:pPr>
      <w:r w:rsidRPr="006832A6">
        <w:t xml:space="preserve">Таблица </w:t>
      </w:r>
      <w:r>
        <w:t xml:space="preserve">программирования (в соответствии с приложением, применительно </w:t>
      </w:r>
      <w:r w:rsidR="0081400B">
        <w:br/>
      </w:r>
      <w:r>
        <w:t>к конкретному производителю: ЗАО НВП Болид, ТД Рубеж и Аргус-Спектр).</w:t>
      </w:r>
    </w:p>
    <w:p w:rsidR="00783190" w:rsidRDefault="00783190" w:rsidP="00492673">
      <w:pPr>
        <w:pStyle w:val="aa"/>
        <w:numPr>
          <w:ilvl w:val="1"/>
          <w:numId w:val="25"/>
        </w:numPr>
        <w:spacing w:line="235" w:lineRule="auto"/>
        <w:ind w:left="1560" w:hanging="709"/>
        <w:jc w:val="both"/>
      </w:pPr>
      <w:r>
        <w:t>Кабельный журнал (включая способы прокладки кабельных трасс</w:t>
      </w:r>
      <w:r w:rsidR="007964F0">
        <w:t>)</w:t>
      </w:r>
    </w:p>
    <w:p w:rsidR="00783190" w:rsidRPr="002D53DE" w:rsidRDefault="00783190" w:rsidP="008E3DCA">
      <w:pPr>
        <w:pStyle w:val="aa"/>
        <w:numPr>
          <w:ilvl w:val="0"/>
          <w:numId w:val="17"/>
        </w:numPr>
        <w:spacing w:line="235" w:lineRule="auto"/>
        <w:ind w:hanging="294"/>
        <w:jc w:val="both"/>
      </w:pPr>
      <w:r w:rsidRPr="008E3DCA">
        <w:rPr>
          <w:shd w:val="clear" w:color="auto" w:fill="FFFFFF"/>
        </w:rPr>
        <w:t>Спецификация оборудования,</w:t>
      </w:r>
      <w:r w:rsidR="00F61041" w:rsidRPr="008E3DCA">
        <w:rPr>
          <w:shd w:val="clear" w:color="auto" w:fill="FFFFFF"/>
        </w:rPr>
        <w:t xml:space="preserve"> </w:t>
      </w:r>
      <w:r w:rsidRPr="008E3DCA">
        <w:rPr>
          <w:shd w:val="clear" w:color="auto" w:fill="FFFFFF"/>
        </w:rPr>
        <w:t>изделий и материалов</w:t>
      </w:r>
      <w:r w:rsidR="0033306E" w:rsidRPr="008E3DCA">
        <w:rPr>
          <w:shd w:val="clear" w:color="auto" w:fill="FFFFFF"/>
        </w:rPr>
        <w:t xml:space="preserve"> с добавлением столбца </w:t>
      </w:r>
      <w:r w:rsidR="0081400B">
        <w:rPr>
          <w:shd w:val="clear" w:color="auto" w:fill="FFFFFF"/>
        </w:rPr>
        <w:br/>
      </w:r>
      <w:r w:rsidR="0033306E" w:rsidRPr="008E3DCA">
        <w:rPr>
          <w:shd w:val="clear" w:color="auto" w:fill="FFFFFF"/>
        </w:rPr>
        <w:t>с указанием номера в едином реестре российской промышленной продукции.</w:t>
      </w:r>
    </w:p>
    <w:p w:rsidR="00783190" w:rsidRPr="002D53DE" w:rsidRDefault="00783190" w:rsidP="00492673">
      <w:pPr>
        <w:pStyle w:val="aa"/>
        <w:numPr>
          <w:ilvl w:val="0"/>
          <w:numId w:val="17"/>
        </w:numPr>
        <w:spacing w:line="235" w:lineRule="auto"/>
        <w:ind w:left="851" w:hanging="425"/>
        <w:jc w:val="both"/>
      </w:pPr>
      <w:r>
        <w:rPr>
          <w:shd w:val="clear" w:color="auto" w:fill="FFFFFF"/>
        </w:rPr>
        <w:t>Расчет резервного электропитания.</w:t>
      </w:r>
    </w:p>
    <w:p w:rsidR="00783190" w:rsidRPr="00D90508" w:rsidRDefault="00783190" w:rsidP="008E3DCA">
      <w:pPr>
        <w:pStyle w:val="aa"/>
        <w:numPr>
          <w:ilvl w:val="0"/>
          <w:numId w:val="17"/>
        </w:numPr>
        <w:tabs>
          <w:tab w:val="left" w:pos="567"/>
        </w:tabs>
        <w:spacing w:line="235" w:lineRule="auto"/>
        <w:ind w:left="426" w:firstLine="0"/>
        <w:jc w:val="both"/>
      </w:pPr>
      <w:r>
        <w:rPr>
          <w:shd w:val="clear" w:color="auto" w:fill="FFFFFF"/>
        </w:rPr>
        <w:t>Задания (</w:t>
      </w:r>
      <w:r w:rsidR="009476F0" w:rsidRPr="009476F0">
        <w:rPr>
          <w:shd w:val="clear" w:color="auto" w:fill="FFFFFF"/>
        </w:rPr>
        <w:t>на подвод электропитания</w:t>
      </w:r>
      <w:r w:rsidR="009476F0">
        <w:rPr>
          <w:shd w:val="clear" w:color="auto" w:fill="FFFFFF"/>
        </w:rPr>
        <w:t>,</w:t>
      </w:r>
      <w:r w:rsidR="009476F0" w:rsidRPr="009476F0">
        <w:rPr>
          <w:shd w:val="clear" w:color="auto" w:fill="FFFFFF"/>
        </w:rPr>
        <w:t xml:space="preserve"> </w:t>
      </w:r>
      <w:r>
        <w:rPr>
          <w:shd w:val="clear" w:color="auto" w:fill="FFFFFF"/>
        </w:rPr>
        <w:t>информационное взаимодействие, выдача сигналов управления и т.д.).</w:t>
      </w:r>
    </w:p>
    <w:p w:rsidR="00783190" w:rsidRPr="002D53DE" w:rsidRDefault="00783190" w:rsidP="00492673">
      <w:pPr>
        <w:pStyle w:val="aa"/>
        <w:numPr>
          <w:ilvl w:val="0"/>
          <w:numId w:val="17"/>
        </w:numPr>
        <w:spacing w:line="235" w:lineRule="auto"/>
        <w:ind w:left="709" w:hanging="283"/>
        <w:jc w:val="both"/>
      </w:pPr>
      <w:r>
        <w:rPr>
          <w:shd w:val="clear" w:color="auto" w:fill="FFFFFF"/>
        </w:rPr>
        <w:t>Приложения: задание на проектирован</w:t>
      </w:r>
      <w:r w:rsidR="009476F0">
        <w:rPr>
          <w:shd w:val="clear" w:color="auto" w:fill="FFFFFF"/>
        </w:rPr>
        <w:t xml:space="preserve">ие, лицензии, СРО, сертификаты </w:t>
      </w:r>
      <w:r>
        <w:rPr>
          <w:shd w:val="clear" w:color="auto" w:fill="FFFFFF"/>
        </w:rPr>
        <w:t>и т.д.</w:t>
      </w:r>
    </w:p>
    <w:p w:rsidR="00134116" w:rsidRPr="007964F0" w:rsidRDefault="00134116" w:rsidP="00492673">
      <w:pPr>
        <w:pStyle w:val="20"/>
        <w:spacing w:line="235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3" w:name="_Toc208408616"/>
      <w:r w:rsidRPr="007964F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Сметный расчет:</w:t>
      </w:r>
      <w:bookmarkEnd w:id="23"/>
    </w:p>
    <w:p w:rsidR="00134116" w:rsidRPr="00134116" w:rsidRDefault="00134116" w:rsidP="00492673">
      <w:pPr>
        <w:pStyle w:val="aa"/>
        <w:numPr>
          <w:ilvl w:val="0"/>
          <w:numId w:val="31"/>
        </w:numPr>
        <w:spacing w:line="235" w:lineRule="auto"/>
        <w:jc w:val="both"/>
      </w:pPr>
      <w:r w:rsidRPr="00134116">
        <w:t xml:space="preserve"> </w:t>
      </w:r>
      <w:r>
        <w:t xml:space="preserve">Сметный расчет на </w:t>
      </w:r>
      <w:r w:rsidR="004F1908">
        <w:t>СПС</w:t>
      </w:r>
      <w:r>
        <w:t xml:space="preserve"> </w:t>
      </w:r>
      <w:r w:rsidRPr="00134116">
        <w:t xml:space="preserve">в форматах совместимых с </w:t>
      </w:r>
      <w:proofErr w:type="spellStart"/>
      <w:r w:rsidRPr="00134116">
        <w:t>word</w:t>
      </w:r>
      <w:proofErr w:type="spellEnd"/>
      <w:r w:rsidRPr="00134116">
        <w:t xml:space="preserve"> или </w:t>
      </w:r>
      <w:proofErr w:type="spellStart"/>
      <w:r w:rsidRPr="00134116">
        <w:t>excel</w:t>
      </w:r>
      <w:proofErr w:type="spellEnd"/>
      <w:r w:rsidRPr="00134116">
        <w:t>.</w:t>
      </w:r>
      <w:r w:rsidRPr="00134116">
        <w:br w:type="page"/>
      </w:r>
    </w:p>
    <w:p w:rsidR="00200243" w:rsidRPr="00492673" w:rsidRDefault="00F61041" w:rsidP="004F1908">
      <w:pPr>
        <w:pStyle w:val="10"/>
        <w:jc w:val="center"/>
        <w:rPr>
          <w:rFonts w:ascii="Times New Roman" w:hAnsi="Times New Roman"/>
          <w:sz w:val="24"/>
          <w:szCs w:val="24"/>
        </w:rPr>
      </w:pPr>
      <w:bookmarkStart w:id="24" w:name="_Toc208408617"/>
      <w:r w:rsidRPr="00492673">
        <w:rPr>
          <w:rFonts w:ascii="Times New Roman" w:hAnsi="Times New Roman"/>
          <w:sz w:val="24"/>
          <w:szCs w:val="24"/>
        </w:rPr>
        <w:lastRenderedPageBreak/>
        <w:t>4. Технические требования к СПС.</w:t>
      </w:r>
      <w:bookmarkEnd w:id="24"/>
    </w:p>
    <w:p w:rsidR="00F61041" w:rsidRDefault="00F61041" w:rsidP="004373B2">
      <w:pPr>
        <w:jc w:val="center"/>
        <w:rPr>
          <w:b/>
        </w:rPr>
      </w:pP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6804"/>
      </w:tblGrid>
      <w:tr w:rsidR="00F61041" w:rsidTr="009B5E14">
        <w:tc>
          <w:tcPr>
            <w:tcW w:w="704" w:type="dxa"/>
            <w:vAlign w:val="center"/>
          </w:tcPr>
          <w:p w:rsidR="00F61041" w:rsidRDefault="00F61041" w:rsidP="00F61041">
            <w:pPr>
              <w:jc w:val="center"/>
              <w:rPr>
                <w:b/>
              </w:rPr>
            </w:pPr>
            <w:r w:rsidRPr="00E443A2">
              <w:rPr>
                <w:b/>
              </w:rPr>
              <w:t>№ п/п</w:t>
            </w:r>
          </w:p>
        </w:tc>
        <w:tc>
          <w:tcPr>
            <w:tcW w:w="2126" w:type="dxa"/>
            <w:vAlign w:val="center"/>
          </w:tcPr>
          <w:p w:rsidR="00F61041" w:rsidRDefault="00F61041" w:rsidP="00F61041">
            <w:pPr>
              <w:jc w:val="center"/>
              <w:rPr>
                <w:b/>
              </w:rPr>
            </w:pPr>
            <w:r w:rsidRPr="00E443A2">
              <w:rPr>
                <w:b/>
              </w:rPr>
              <w:t>Наименование пункта</w:t>
            </w:r>
          </w:p>
        </w:tc>
        <w:tc>
          <w:tcPr>
            <w:tcW w:w="6804" w:type="dxa"/>
            <w:vAlign w:val="center"/>
          </w:tcPr>
          <w:p w:rsidR="00F61041" w:rsidRDefault="00F61041" w:rsidP="00F61041">
            <w:pPr>
              <w:jc w:val="center"/>
              <w:rPr>
                <w:b/>
              </w:rPr>
            </w:pPr>
            <w:r w:rsidRPr="00E443A2">
              <w:rPr>
                <w:b/>
              </w:rPr>
              <w:t>Требование</w:t>
            </w:r>
          </w:p>
        </w:tc>
      </w:tr>
      <w:tr w:rsidR="00F61041" w:rsidTr="009B5E14">
        <w:tc>
          <w:tcPr>
            <w:tcW w:w="704" w:type="dxa"/>
            <w:vAlign w:val="center"/>
          </w:tcPr>
          <w:p w:rsidR="00F61041" w:rsidRPr="00E443A2" w:rsidRDefault="00F61041" w:rsidP="00F61041">
            <w:pPr>
              <w:jc w:val="center"/>
              <w:rPr>
                <w:b/>
              </w:rPr>
            </w:pPr>
            <w:r w:rsidRPr="00E443A2">
              <w:rPr>
                <w:b/>
              </w:rPr>
              <w:t>1</w:t>
            </w:r>
          </w:p>
        </w:tc>
        <w:tc>
          <w:tcPr>
            <w:tcW w:w="2126" w:type="dxa"/>
            <w:vAlign w:val="center"/>
          </w:tcPr>
          <w:p w:rsidR="00F61041" w:rsidRPr="00E443A2" w:rsidRDefault="00F61041" w:rsidP="00F61041">
            <w:pPr>
              <w:jc w:val="center"/>
              <w:rPr>
                <w:b/>
              </w:rPr>
            </w:pPr>
            <w:r w:rsidRPr="00E443A2">
              <w:rPr>
                <w:b/>
              </w:rPr>
              <w:t>2</w:t>
            </w:r>
          </w:p>
        </w:tc>
        <w:tc>
          <w:tcPr>
            <w:tcW w:w="6804" w:type="dxa"/>
            <w:vAlign w:val="center"/>
          </w:tcPr>
          <w:p w:rsidR="00F61041" w:rsidRPr="00E443A2" w:rsidRDefault="00F61041" w:rsidP="00F61041">
            <w:pPr>
              <w:jc w:val="center"/>
              <w:rPr>
                <w:b/>
              </w:rPr>
            </w:pPr>
            <w:r w:rsidRPr="00E443A2">
              <w:rPr>
                <w:b/>
              </w:rPr>
              <w:t>3</w:t>
            </w:r>
          </w:p>
        </w:tc>
      </w:tr>
      <w:tr w:rsidR="00F61041" w:rsidRPr="00746C46" w:rsidTr="00F61041">
        <w:tc>
          <w:tcPr>
            <w:tcW w:w="704" w:type="dxa"/>
            <w:vAlign w:val="center"/>
          </w:tcPr>
          <w:p w:rsidR="00F61041" w:rsidRPr="00F61041" w:rsidRDefault="00F61041" w:rsidP="00F61041">
            <w:pPr>
              <w:jc w:val="center"/>
              <w:rPr>
                <w:sz w:val="20"/>
                <w:szCs w:val="20"/>
              </w:rPr>
            </w:pPr>
            <w:r w:rsidRPr="00F61041">
              <w:rPr>
                <w:sz w:val="20"/>
                <w:szCs w:val="20"/>
              </w:rPr>
              <w:t>4.1</w:t>
            </w:r>
          </w:p>
        </w:tc>
        <w:tc>
          <w:tcPr>
            <w:tcW w:w="2126" w:type="dxa"/>
            <w:vAlign w:val="center"/>
          </w:tcPr>
          <w:p w:rsidR="00F61041" w:rsidRPr="007C5173" w:rsidRDefault="00F61041" w:rsidP="00F21C7B">
            <w:pPr>
              <w:pStyle w:val="20"/>
              <w:outlineLvl w:val="1"/>
              <w:rPr>
                <w:sz w:val="20"/>
                <w:szCs w:val="20"/>
              </w:rPr>
            </w:pPr>
            <w:bookmarkStart w:id="25" w:name="_Toc208408618"/>
            <w:r w:rsidRPr="007C517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Общие требования</w:t>
            </w:r>
            <w:bookmarkEnd w:id="25"/>
          </w:p>
        </w:tc>
        <w:tc>
          <w:tcPr>
            <w:tcW w:w="6804" w:type="dxa"/>
          </w:tcPr>
          <w:p w:rsidR="00746C46" w:rsidRPr="00763CA2" w:rsidRDefault="00746C46" w:rsidP="00746C46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4.1.1. </w:t>
            </w:r>
            <w:r w:rsidRPr="00763CA2">
              <w:rPr>
                <w:sz w:val="20"/>
                <w:szCs w:val="20"/>
              </w:rPr>
              <w:t xml:space="preserve">В качестве оборудования </w:t>
            </w:r>
            <w:r>
              <w:rPr>
                <w:sz w:val="20"/>
                <w:szCs w:val="20"/>
              </w:rPr>
              <w:t>С</w:t>
            </w:r>
            <w:r w:rsidRPr="00763CA2">
              <w:rPr>
                <w:sz w:val="20"/>
                <w:szCs w:val="20"/>
              </w:rPr>
              <w:t>ПС должна быть использована адресная (адресно-аналоговая) система.</w:t>
            </w:r>
          </w:p>
          <w:p w:rsidR="00746C46" w:rsidRPr="00464329" w:rsidRDefault="00746C46" w:rsidP="00746C46">
            <w:pPr>
              <w:pStyle w:val="aa"/>
              <w:ind w:left="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 xml:space="preserve">4.1.2. </w:t>
            </w:r>
            <w:r w:rsidRPr="009F48B4">
              <w:rPr>
                <w:sz w:val="20"/>
                <w:szCs w:val="20"/>
              </w:rPr>
              <w:t xml:space="preserve">СПС должна обеспечивать автоматическое обнаружение пожара </w:t>
            </w:r>
            <w:r w:rsidR="0081400B">
              <w:rPr>
                <w:sz w:val="20"/>
                <w:szCs w:val="20"/>
              </w:rPr>
              <w:br/>
            </w:r>
            <w:r w:rsidRPr="009F48B4">
              <w:rPr>
                <w:sz w:val="20"/>
                <w:szCs w:val="20"/>
              </w:rPr>
              <w:t>за время</w:t>
            </w:r>
            <w:r w:rsidRPr="00464329">
              <w:rPr>
                <w:sz w:val="20"/>
                <w:szCs w:val="20"/>
              </w:rPr>
              <w:t>, необходимое для включения системы оповещения и управления эвакуацией люде при пожаре и выдачу инициирующих сигналов управления в следующие системы (при их наличии):</w:t>
            </w:r>
          </w:p>
          <w:p w:rsidR="00746C46" w:rsidRPr="00763CA2" w:rsidRDefault="00746C46" w:rsidP="00746C46">
            <w:pPr>
              <w:pStyle w:val="aa"/>
              <w:numPr>
                <w:ilvl w:val="0"/>
                <w:numId w:val="7"/>
              </w:numPr>
              <w:ind w:left="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 xml:space="preserve">- </w:t>
            </w:r>
            <w:r w:rsidRPr="00464329">
              <w:rPr>
                <w:bCs/>
                <w:color w:val="000000" w:themeColor="text1"/>
                <w:sz w:val="20"/>
                <w:szCs w:val="20"/>
              </w:rPr>
              <w:t>система оповещения и управления эвакуацией людей при пожаре</w:t>
            </w:r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763CA2">
              <w:rPr>
                <w:bCs/>
                <w:color w:val="000000" w:themeColor="text1"/>
                <w:sz w:val="20"/>
                <w:szCs w:val="20"/>
              </w:rPr>
              <w:t>(СОУЭ);</w:t>
            </w:r>
          </w:p>
          <w:p w:rsidR="00746C46" w:rsidRPr="00763CA2" w:rsidRDefault="00746C46" w:rsidP="00746C46">
            <w:pPr>
              <w:pStyle w:val="aa"/>
              <w:numPr>
                <w:ilvl w:val="0"/>
                <w:numId w:val="7"/>
              </w:numPr>
              <w:ind w:left="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 xml:space="preserve">- </w:t>
            </w:r>
            <w:r w:rsidRPr="00763CA2">
              <w:rPr>
                <w:bCs/>
                <w:color w:val="000000" w:themeColor="text1"/>
                <w:sz w:val="20"/>
                <w:szCs w:val="20"/>
              </w:rPr>
              <w:t>автоматическая установка пожаротушения (АУП</w:t>
            </w:r>
            <w:r>
              <w:rPr>
                <w:bCs/>
                <w:color w:val="000000" w:themeColor="text1"/>
                <w:sz w:val="20"/>
                <w:szCs w:val="20"/>
              </w:rPr>
              <w:t>Т</w:t>
            </w:r>
            <w:r w:rsidRPr="00763CA2">
              <w:rPr>
                <w:bCs/>
                <w:color w:val="000000" w:themeColor="text1"/>
                <w:sz w:val="20"/>
                <w:szCs w:val="20"/>
              </w:rPr>
              <w:t>);</w:t>
            </w:r>
          </w:p>
          <w:p w:rsidR="00746C46" w:rsidRPr="00763CA2" w:rsidRDefault="00746C46" w:rsidP="00746C46">
            <w:pPr>
              <w:pStyle w:val="aa"/>
              <w:numPr>
                <w:ilvl w:val="0"/>
                <w:numId w:val="7"/>
              </w:numPr>
              <w:ind w:left="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 xml:space="preserve">- система противодымной защиты </w:t>
            </w:r>
            <w:r w:rsidRPr="00763CA2">
              <w:rPr>
                <w:bCs/>
                <w:color w:val="000000" w:themeColor="text1"/>
                <w:sz w:val="20"/>
                <w:szCs w:val="20"/>
              </w:rPr>
              <w:t>(С</w:t>
            </w:r>
            <w:r>
              <w:rPr>
                <w:bCs/>
                <w:color w:val="000000" w:themeColor="text1"/>
                <w:sz w:val="20"/>
                <w:szCs w:val="20"/>
              </w:rPr>
              <w:t>ПДЗ</w:t>
            </w:r>
            <w:r w:rsidRPr="00763CA2">
              <w:rPr>
                <w:bCs/>
                <w:color w:val="000000" w:themeColor="text1"/>
                <w:sz w:val="20"/>
                <w:szCs w:val="20"/>
              </w:rPr>
              <w:t>);</w:t>
            </w:r>
          </w:p>
          <w:p w:rsidR="00746C46" w:rsidRDefault="00746C46" w:rsidP="00746C46">
            <w:pPr>
              <w:pStyle w:val="aa"/>
              <w:numPr>
                <w:ilvl w:val="0"/>
                <w:numId w:val="7"/>
              </w:numPr>
              <w:ind w:left="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- внутренний противопожарный водопровод (В</w:t>
            </w:r>
            <w:r w:rsidR="00207222">
              <w:rPr>
                <w:bCs/>
                <w:color w:val="000000" w:themeColor="text1"/>
                <w:sz w:val="20"/>
                <w:szCs w:val="20"/>
              </w:rPr>
              <w:t>ПВ</w:t>
            </w:r>
            <w:r>
              <w:rPr>
                <w:bCs/>
                <w:color w:val="000000" w:themeColor="text1"/>
                <w:sz w:val="20"/>
                <w:szCs w:val="20"/>
              </w:rPr>
              <w:t>);</w:t>
            </w:r>
          </w:p>
          <w:p w:rsidR="00746C46" w:rsidRPr="00763CA2" w:rsidRDefault="00746C46" w:rsidP="00746C46">
            <w:pPr>
              <w:pStyle w:val="aa"/>
              <w:numPr>
                <w:ilvl w:val="0"/>
                <w:numId w:val="7"/>
              </w:numPr>
              <w:ind w:left="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 xml:space="preserve">- </w:t>
            </w:r>
            <w:r w:rsidRPr="00763CA2">
              <w:rPr>
                <w:bCs/>
                <w:color w:val="000000" w:themeColor="text1"/>
                <w:sz w:val="20"/>
                <w:szCs w:val="20"/>
              </w:rPr>
              <w:t>система передачи извещений (СПИ);</w:t>
            </w:r>
          </w:p>
          <w:p w:rsidR="00746C46" w:rsidRPr="00763CA2" w:rsidRDefault="00746C46" w:rsidP="00746C46">
            <w:pPr>
              <w:pStyle w:val="aa"/>
              <w:numPr>
                <w:ilvl w:val="0"/>
                <w:numId w:val="7"/>
              </w:numPr>
              <w:ind w:left="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 xml:space="preserve">- </w:t>
            </w:r>
            <w:r w:rsidRPr="00763CA2">
              <w:rPr>
                <w:bCs/>
                <w:color w:val="000000" w:themeColor="text1"/>
                <w:sz w:val="20"/>
                <w:szCs w:val="20"/>
              </w:rPr>
              <w:t>система контроля и управления доступом (СКУД);</w:t>
            </w:r>
          </w:p>
          <w:p w:rsidR="00746C46" w:rsidRDefault="00746C46" w:rsidP="00746C46">
            <w:pPr>
              <w:pStyle w:val="aa"/>
              <w:numPr>
                <w:ilvl w:val="0"/>
                <w:numId w:val="7"/>
              </w:numPr>
              <w:ind w:left="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 xml:space="preserve">- </w:t>
            </w:r>
            <w:r w:rsidRPr="00763CA2">
              <w:rPr>
                <w:bCs/>
                <w:color w:val="000000" w:themeColor="text1"/>
                <w:sz w:val="20"/>
                <w:szCs w:val="20"/>
              </w:rPr>
              <w:t>системы инженерно-технического обеспечения зданий, сооружений (системы вентиляции и кондиционирования, лифты и др.);</w:t>
            </w:r>
          </w:p>
          <w:p w:rsidR="00746C46" w:rsidRPr="00763CA2" w:rsidRDefault="00746C46" w:rsidP="00746C46">
            <w:pPr>
              <w:pStyle w:val="aa"/>
              <w:numPr>
                <w:ilvl w:val="0"/>
                <w:numId w:val="7"/>
              </w:numPr>
              <w:ind w:left="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 xml:space="preserve">4.1.3. </w:t>
            </w:r>
            <w:r w:rsidRPr="001939FB">
              <w:rPr>
                <w:sz w:val="20"/>
                <w:szCs w:val="20"/>
              </w:rPr>
              <w:t xml:space="preserve">Система пожарной сигнализации в случае пожара должна обеспечивать автоматическую разблокировку и (или) открывание шлагбаумов, ворот, ограждений и иных технических средств, установленных на проездах </w:t>
            </w:r>
            <w:r w:rsidR="0081400B">
              <w:rPr>
                <w:sz w:val="20"/>
                <w:szCs w:val="20"/>
              </w:rPr>
              <w:br/>
            </w:r>
            <w:r w:rsidRPr="001939FB">
              <w:rPr>
                <w:sz w:val="20"/>
                <w:szCs w:val="20"/>
              </w:rPr>
              <w:t xml:space="preserve">и подъездах, а также нахождение их в открытом положении для обеспечения беспрепятственного проезда пожарной техники. Допускается ручное открывание при организации круглосуточного дежурства персонала непосредственно у места установки шлагбаума, ворот, ограждения и иных технических средств на проездах или дистанционно при устройстве видео- </w:t>
            </w:r>
            <w:r w:rsidR="0081400B">
              <w:rPr>
                <w:sz w:val="20"/>
                <w:szCs w:val="20"/>
              </w:rPr>
              <w:br/>
            </w:r>
            <w:r w:rsidRPr="001939FB">
              <w:rPr>
                <w:sz w:val="20"/>
                <w:szCs w:val="20"/>
              </w:rPr>
              <w:t>и аудиосвязи с местом их установки (отметить в рабочей документации)</w:t>
            </w:r>
            <w:r>
              <w:rPr>
                <w:sz w:val="20"/>
                <w:szCs w:val="20"/>
              </w:rPr>
              <w:t>.</w:t>
            </w:r>
          </w:p>
          <w:p w:rsidR="00746C46" w:rsidRPr="00763CA2" w:rsidRDefault="00746C46" w:rsidP="00746C46">
            <w:pPr>
              <w:pStyle w:val="aa"/>
              <w:ind w:left="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 xml:space="preserve">4.1.4. </w:t>
            </w:r>
            <w:r w:rsidRPr="00763CA2">
              <w:rPr>
                <w:bCs/>
                <w:color w:val="000000" w:themeColor="text1"/>
                <w:sz w:val="20"/>
                <w:szCs w:val="20"/>
              </w:rPr>
              <w:t>Все пожарные приборы управления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, приёмно-контрольные приборы, </w:t>
            </w:r>
            <w:r w:rsidR="0081400B">
              <w:rPr>
                <w:color w:val="000000" w:themeColor="text1"/>
                <w:sz w:val="20"/>
                <w:szCs w:val="20"/>
              </w:rPr>
              <w:br/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и исполнительные устройства должны быть объединены в общий протокол для обмена информацией о состоянии </w:t>
            </w:r>
            <w:r>
              <w:rPr>
                <w:color w:val="000000" w:themeColor="text1"/>
                <w:sz w:val="20"/>
                <w:szCs w:val="20"/>
              </w:rPr>
              <w:t>С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ПС и передачи команд управления, </w:t>
            </w:r>
            <w:r w:rsidR="005D38AB">
              <w:rPr>
                <w:color w:val="000000" w:themeColor="text1"/>
                <w:sz w:val="20"/>
                <w:szCs w:val="20"/>
              </w:rPr>
              <w:br/>
            </w:r>
            <w:r w:rsidRPr="00763CA2">
              <w:rPr>
                <w:color w:val="000000" w:themeColor="text1"/>
                <w:sz w:val="20"/>
                <w:szCs w:val="20"/>
              </w:rPr>
              <w:t>а также для передачи информационных сигналов в АС «КСОМБ»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763CA2">
              <w:rPr>
                <w:color w:val="000000" w:themeColor="text1"/>
                <w:sz w:val="20"/>
                <w:szCs w:val="20"/>
              </w:rPr>
              <w:t>.</w:t>
            </w:r>
          </w:p>
          <w:p w:rsidR="00746C46" w:rsidRPr="00763CA2" w:rsidRDefault="00746C46" w:rsidP="00746C46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4.1.5.  </w:t>
            </w:r>
            <w:r w:rsidRPr="001939FB">
              <w:rPr>
                <w:sz w:val="20"/>
                <w:szCs w:val="20"/>
              </w:rPr>
              <w:t xml:space="preserve">Система пожарной сигнализации должна обеспечивать подачу светового и звукового сигналов о возникновении пожара на прибор </w:t>
            </w:r>
            <w:r w:rsidR="005D38AB">
              <w:rPr>
                <w:sz w:val="20"/>
                <w:szCs w:val="20"/>
              </w:rPr>
              <w:br/>
            </w:r>
            <w:r w:rsidRPr="001939FB">
              <w:rPr>
                <w:sz w:val="20"/>
                <w:szCs w:val="20"/>
              </w:rPr>
              <w:t xml:space="preserve">приемно-контрольный пожарный, устанавливаемый в помещении дежурного персонала, или на специальные выносные устройства оповещения, </w:t>
            </w:r>
            <w:r w:rsidR="005D38AB">
              <w:rPr>
                <w:sz w:val="20"/>
                <w:szCs w:val="20"/>
              </w:rPr>
              <w:br/>
            </w:r>
            <w:r w:rsidRPr="001939FB">
              <w:rPr>
                <w:sz w:val="20"/>
                <w:szCs w:val="20"/>
              </w:rPr>
              <w:t>а в зданиях классов функциональной пожарной опасности Ф1.1, Ф1.2, Ф4.1, Ф4.2 с автоматическим дублированием этих сигналов в подразделение пожарной охраны с использованием системы передачи извещений о пожаре.</w:t>
            </w:r>
          </w:p>
          <w:p w:rsidR="00746C46" w:rsidRDefault="00746C46" w:rsidP="00746C46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4.1.6. </w:t>
            </w:r>
            <w:r w:rsidRPr="00763CA2">
              <w:rPr>
                <w:sz w:val="20"/>
                <w:szCs w:val="20"/>
              </w:rPr>
              <w:t>Выбор конкретн</w:t>
            </w:r>
            <w:r>
              <w:rPr>
                <w:sz w:val="20"/>
                <w:szCs w:val="20"/>
              </w:rPr>
              <w:t>ого</w:t>
            </w:r>
            <w:r w:rsidRPr="00763CA2">
              <w:rPr>
                <w:sz w:val="20"/>
                <w:szCs w:val="20"/>
              </w:rPr>
              <w:t xml:space="preserve"> тип</w:t>
            </w:r>
            <w:r>
              <w:rPr>
                <w:sz w:val="20"/>
                <w:szCs w:val="20"/>
              </w:rPr>
              <w:t>а</w:t>
            </w:r>
            <w:r w:rsidRPr="00763CA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пожарных извещателей, </w:t>
            </w:r>
            <w:r w:rsidRPr="00DA16D4">
              <w:rPr>
                <w:sz w:val="20"/>
                <w:szCs w:val="20"/>
              </w:rPr>
              <w:t>пр</w:t>
            </w:r>
            <w:r>
              <w:rPr>
                <w:sz w:val="20"/>
                <w:szCs w:val="20"/>
              </w:rPr>
              <w:t>иборов, функциональных модулей,</w:t>
            </w:r>
            <w:r w:rsidRPr="00DA16D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автономных источников питания (АИП) их размещение и</w:t>
            </w:r>
            <w:r w:rsidRPr="00763CA2">
              <w:rPr>
                <w:sz w:val="20"/>
                <w:szCs w:val="20"/>
              </w:rPr>
              <w:t xml:space="preserve"> способы организации </w:t>
            </w:r>
            <w:r>
              <w:rPr>
                <w:sz w:val="20"/>
                <w:szCs w:val="20"/>
              </w:rPr>
              <w:t>С</w:t>
            </w:r>
            <w:r w:rsidRPr="00763CA2">
              <w:rPr>
                <w:sz w:val="20"/>
                <w:szCs w:val="20"/>
              </w:rPr>
              <w:t>ПС определяются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br/>
            </w:r>
            <w:r w:rsidRPr="00DA16D4">
              <w:rPr>
                <w:color w:val="000000" w:themeColor="text1"/>
                <w:sz w:val="20"/>
                <w:szCs w:val="20"/>
              </w:rPr>
              <w:t>СП 484.1311500.2020</w:t>
            </w:r>
            <w:r>
              <w:rPr>
                <w:sz w:val="20"/>
                <w:szCs w:val="20"/>
              </w:rPr>
              <w:t xml:space="preserve">, </w:t>
            </w:r>
            <w:r w:rsidRPr="00DA16D4">
              <w:rPr>
                <w:color w:val="000000" w:themeColor="text1"/>
                <w:sz w:val="20"/>
                <w:szCs w:val="20"/>
              </w:rPr>
              <w:t>СП 48</w:t>
            </w:r>
            <w:r>
              <w:rPr>
                <w:color w:val="000000" w:themeColor="text1"/>
                <w:sz w:val="20"/>
                <w:szCs w:val="20"/>
              </w:rPr>
              <w:t>6</w:t>
            </w:r>
            <w:r w:rsidRPr="00DA16D4">
              <w:rPr>
                <w:color w:val="000000" w:themeColor="text1"/>
                <w:sz w:val="20"/>
                <w:szCs w:val="20"/>
              </w:rPr>
              <w:t>.1311500.2020</w:t>
            </w:r>
            <w:r>
              <w:rPr>
                <w:color w:val="000000" w:themeColor="text1"/>
                <w:sz w:val="20"/>
                <w:szCs w:val="20"/>
              </w:rPr>
              <w:t xml:space="preserve">, СП 6.13130 </w:t>
            </w:r>
            <w:r>
              <w:rPr>
                <w:sz w:val="20"/>
                <w:szCs w:val="20"/>
              </w:rPr>
              <w:t>и</w:t>
            </w:r>
            <w:r w:rsidRPr="007E175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иной профильной НТД.</w:t>
            </w:r>
          </w:p>
          <w:p w:rsidR="002566C4" w:rsidRPr="002566C4" w:rsidRDefault="00746C46" w:rsidP="00746C46">
            <w:pPr>
              <w:pStyle w:val="aa"/>
              <w:ind w:left="0"/>
              <w:jc w:val="both"/>
              <w:rPr>
                <w:color w:val="00B050"/>
                <w:sz w:val="20"/>
                <w:szCs w:val="20"/>
              </w:rPr>
            </w:pPr>
            <w:r w:rsidRPr="00F727C0">
              <w:rPr>
                <w:sz w:val="20"/>
                <w:szCs w:val="20"/>
              </w:rPr>
              <w:t xml:space="preserve">4.1.7. </w:t>
            </w:r>
            <w:r w:rsidR="002566C4" w:rsidRPr="00F727C0">
              <w:rPr>
                <w:sz w:val="20"/>
                <w:szCs w:val="20"/>
              </w:rPr>
              <w:t xml:space="preserve">При проектировании </w:t>
            </w:r>
            <w:r w:rsidR="00815FB5" w:rsidRPr="00F727C0">
              <w:rPr>
                <w:sz w:val="20"/>
                <w:szCs w:val="20"/>
              </w:rPr>
              <w:t xml:space="preserve">СПС </w:t>
            </w:r>
            <w:r w:rsidR="002566C4" w:rsidRPr="00F727C0">
              <w:rPr>
                <w:sz w:val="20"/>
                <w:szCs w:val="20"/>
              </w:rPr>
              <w:t>для комплекса зданий (сооружений)</w:t>
            </w:r>
            <w:r w:rsidR="00815FB5" w:rsidRPr="00F727C0">
              <w:rPr>
                <w:sz w:val="20"/>
                <w:szCs w:val="20"/>
              </w:rPr>
              <w:t>,</w:t>
            </w:r>
            <w:r w:rsidR="002566C4" w:rsidRPr="00F727C0">
              <w:rPr>
                <w:sz w:val="20"/>
                <w:szCs w:val="20"/>
              </w:rPr>
              <w:t xml:space="preserve"> состоящего из отдельно расположенных зданий (сооружений), </w:t>
            </w:r>
            <w:r w:rsidR="00815FB5" w:rsidRPr="00F727C0">
              <w:rPr>
                <w:sz w:val="20"/>
                <w:szCs w:val="20"/>
              </w:rPr>
              <w:t xml:space="preserve">когда в каждом здании (сооружении) проектируется локальная СПС, </w:t>
            </w:r>
            <w:r w:rsidR="003220B0" w:rsidRPr="00F727C0">
              <w:rPr>
                <w:sz w:val="20"/>
                <w:szCs w:val="20"/>
              </w:rPr>
              <w:t>в</w:t>
            </w:r>
            <w:r w:rsidR="003220B0" w:rsidRPr="00F727C0">
              <w:rPr>
                <w:sz w:val="20"/>
                <w:szCs w:val="20"/>
                <w:shd w:val="clear" w:color="auto" w:fill="FFFFFF"/>
              </w:rPr>
              <w:t xml:space="preserve">ся информация от локальных СПС должна в полном объеме поступать в </w:t>
            </w:r>
            <w:r w:rsidR="00815FB5" w:rsidRPr="00F727C0">
              <w:rPr>
                <w:sz w:val="20"/>
                <w:szCs w:val="20"/>
                <w:shd w:val="clear" w:color="auto" w:fill="FFFFFF"/>
              </w:rPr>
              <w:t xml:space="preserve">центральную </w:t>
            </w:r>
            <w:r w:rsidR="003220B0" w:rsidRPr="00F727C0">
              <w:rPr>
                <w:sz w:val="20"/>
                <w:szCs w:val="20"/>
                <w:shd w:val="clear" w:color="auto" w:fill="FFFFFF"/>
              </w:rPr>
              <w:t>диспетчерскую службу</w:t>
            </w:r>
            <w:r w:rsidR="00815FB5" w:rsidRPr="00F727C0">
              <w:rPr>
                <w:sz w:val="20"/>
                <w:szCs w:val="20"/>
                <w:shd w:val="clear" w:color="auto" w:fill="FFFFFF"/>
              </w:rPr>
              <w:t xml:space="preserve"> (пожарный пост, пост охраны) </w:t>
            </w:r>
            <w:r w:rsidR="00815FB5" w:rsidRPr="00F727C0">
              <w:rPr>
                <w:sz w:val="20"/>
                <w:szCs w:val="20"/>
              </w:rPr>
              <w:t>комплекса зданий (сооружений)</w:t>
            </w:r>
            <w:r w:rsidR="00815FB5" w:rsidRPr="00F727C0">
              <w:rPr>
                <w:sz w:val="20"/>
                <w:szCs w:val="20"/>
                <w:shd w:val="clear" w:color="auto" w:fill="FFFFFF"/>
              </w:rPr>
              <w:t>.</w:t>
            </w:r>
          </w:p>
          <w:p w:rsidR="00746C46" w:rsidRDefault="002566C4" w:rsidP="00746C46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4.1.8. </w:t>
            </w:r>
            <w:r w:rsidR="00746C46" w:rsidRPr="007E1759">
              <w:rPr>
                <w:sz w:val="20"/>
                <w:szCs w:val="20"/>
              </w:rPr>
              <w:t>Электропроводка СП</w:t>
            </w:r>
            <w:r w:rsidR="00746C46">
              <w:rPr>
                <w:sz w:val="20"/>
                <w:szCs w:val="20"/>
              </w:rPr>
              <w:t>С</w:t>
            </w:r>
            <w:r w:rsidR="00746C46" w:rsidRPr="007E1759">
              <w:rPr>
                <w:sz w:val="20"/>
                <w:szCs w:val="20"/>
              </w:rPr>
              <w:t xml:space="preserve">, в том числе линии слаботочных систем (шлейфы сигнализации, </w:t>
            </w:r>
            <w:r w:rsidR="00746C46">
              <w:rPr>
                <w:sz w:val="20"/>
                <w:szCs w:val="20"/>
              </w:rPr>
              <w:t xml:space="preserve">кольцевые линии связи, </w:t>
            </w:r>
            <w:r w:rsidR="00746C46" w:rsidRPr="007E1759">
              <w:rPr>
                <w:sz w:val="20"/>
                <w:szCs w:val="20"/>
              </w:rPr>
              <w:t xml:space="preserve">питания, управления и пр.), должны выполняться огнестойкими, не распространяющими горение </w:t>
            </w:r>
            <w:r w:rsidR="00746C46">
              <w:rPr>
                <w:sz w:val="20"/>
                <w:szCs w:val="20"/>
              </w:rPr>
              <w:t xml:space="preserve">кабельными изделиями </w:t>
            </w:r>
            <w:r w:rsidR="00746C46" w:rsidRPr="007E1759">
              <w:rPr>
                <w:sz w:val="20"/>
                <w:szCs w:val="20"/>
              </w:rPr>
              <w:t>с низким дымо и</w:t>
            </w:r>
            <w:r w:rsidR="00746C46">
              <w:rPr>
                <w:sz w:val="20"/>
                <w:szCs w:val="20"/>
              </w:rPr>
              <w:t xml:space="preserve"> газовыделением, в соответствии </w:t>
            </w:r>
            <w:r w:rsidR="0081400B">
              <w:rPr>
                <w:sz w:val="20"/>
                <w:szCs w:val="20"/>
              </w:rPr>
              <w:br/>
            </w:r>
            <w:r w:rsidR="00746C46" w:rsidRPr="007E1759">
              <w:rPr>
                <w:sz w:val="20"/>
                <w:szCs w:val="20"/>
              </w:rPr>
              <w:t>с</w:t>
            </w:r>
            <w:r w:rsidR="00746C46">
              <w:rPr>
                <w:sz w:val="20"/>
                <w:szCs w:val="20"/>
              </w:rPr>
              <w:t xml:space="preserve"> </w:t>
            </w:r>
            <w:r w:rsidR="00746C46" w:rsidRPr="007E1759">
              <w:rPr>
                <w:sz w:val="20"/>
                <w:szCs w:val="20"/>
              </w:rPr>
              <w:t>требованиями ГОСТ 31565</w:t>
            </w:r>
            <w:r w:rsidR="00746C46">
              <w:rPr>
                <w:sz w:val="20"/>
                <w:szCs w:val="20"/>
              </w:rPr>
              <w:t>-2012, СП 6.13130 и</w:t>
            </w:r>
            <w:r w:rsidR="00746C46" w:rsidRPr="007E1759">
              <w:rPr>
                <w:sz w:val="20"/>
                <w:szCs w:val="20"/>
              </w:rPr>
              <w:t xml:space="preserve"> </w:t>
            </w:r>
            <w:r w:rsidR="00746C46">
              <w:rPr>
                <w:sz w:val="20"/>
                <w:szCs w:val="20"/>
              </w:rPr>
              <w:t>иной профильной НТД</w:t>
            </w:r>
            <w:r w:rsidR="00746C46" w:rsidRPr="007E1759">
              <w:rPr>
                <w:sz w:val="20"/>
                <w:szCs w:val="20"/>
              </w:rPr>
              <w:t>.</w:t>
            </w:r>
          </w:p>
          <w:p w:rsidR="00746C46" w:rsidRDefault="00746C46" w:rsidP="00746C46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7E1759">
              <w:rPr>
                <w:sz w:val="20"/>
                <w:szCs w:val="20"/>
              </w:rPr>
              <w:t>Работоспособность электропроводок СП</w:t>
            </w:r>
            <w:r>
              <w:rPr>
                <w:sz w:val="20"/>
                <w:szCs w:val="20"/>
              </w:rPr>
              <w:t>С</w:t>
            </w:r>
            <w:r w:rsidRPr="007E1759">
              <w:rPr>
                <w:sz w:val="20"/>
                <w:szCs w:val="20"/>
              </w:rPr>
              <w:t xml:space="preserve"> в условиях пожара обеспечивается выбором типа исполнения </w:t>
            </w:r>
            <w:r>
              <w:rPr>
                <w:sz w:val="20"/>
                <w:szCs w:val="20"/>
              </w:rPr>
              <w:t xml:space="preserve">кабельных изделий </w:t>
            </w:r>
            <w:r w:rsidRPr="007E1759">
              <w:rPr>
                <w:sz w:val="20"/>
                <w:szCs w:val="20"/>
              </w:rPr>
              <w:t xml:space="preserve">и способом их прокладки </w:t>
            </w:r>
            <w:r w:rsidR="005D38AB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в соответствии </w:t>
            </w:r>
            <w:r w:rsidRPr="007E1759"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 xml:space="preserve"> </w:t>
            </w:r>
            <w:r w:rsidRPr="007E1759">
              <w:rPr>
                <w:sz w:val="20"/>
                <w:szCs w:val="20"/>
              </w:rPr>
              <w:t>требованиями ГОСТ 31565</w:t>
            </w:r>
            <w:r>
              <w:rPr>
                <w:sz w:val="20"/>
                <w:szCs w:val="20"/>
              </w:rPr>
              <w:t>-2012, СП 6.13130 и</w:t>
            </w:r>
            <w:r w:rsidRPr="007E175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иной профильной НТД.</w:t>
            </w:r>
          </w:p>
          <w:p w:rsidR="00F61041" w:rsidRPr="00F61041" w:rsidRDefault="00291162" w:rsidP="002566C4">
            <w:pPr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>4.1.</w:t>
            </w:r>
            <w:r w:rsidR="002566C4">
              <w:rPr>
                <w:color w:val="000000" w:themeColor="text1"/>
                <w:sz w:val="20"/>
                <w:szCs w:val="20"/>
                <w:shd w:val="clear" w:color="auto" w:fill="FFFFFF"/>
              </w:rPr>
              <w:t>9</w:t>
            </w: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. </w:t>
            </w:r>
            <w:r w:rsidR="00746C46" w:rsidRPr="00763CA2">
              <w:rPr>
                <w:color w:val="000000" w:themeColor="text1"/>
                <w:sz w:val="20"/>
                <w:szCs w:val="20"/>
                <w:shd w:val="clear" w:color="auto" w:fill="FFFFFF"/>
              </w:rPr>
              <w:t>Способ прокладки и выбор кабел</w:t>
            </w:r>
            <w:r w:rsidR="00746C46">
              <w:rPr>
                <w:color w:val="000000" w:themeColor="text1"/>
                <w:sz w:val="20"/>
                <w:szCs w:val="20"/>
                <w:shd w:val="clear" w:color="auto" w:fill="FFFFFF"/>
              </w:rPr>
              <w:t>ьных изделий</w:t>
            </w:r>
            <w:r w:rsidR="00746C46" w:rsidRPr="00763CA2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осуществляется </w:t>
            </w: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br/>
            </w:r>
            <w:r w:rsidR="00746C46" w:rsidRPr="00763CA2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в </w:t>
            </w:r>
            <w:r w:rsidR="00746C46" w:rsidRPr="00763CA2">
              <w:rPr>
                <w:sz w:val="20"/>
                <w:szCs w:val="20"/>
              </w:rPr>
              <w:t xml:space="preserve">соответствии с требованиями </w:t>
            </w:r>
            <w:r w:rsidR="00746C46">
              <w:rPr>
                <w:sz w:val="20"/>
                <w:szCs w:val="20"/>
              </w:rPr>
              <w:t>СП 6.13130 и</w:t>
            </w:r>
            <w:r w:rsidR="00746C46" w:rsidRPr="007E1759">
              <w:rPr>
                <w:sz w:val="20"/>
                <w:szCs w:val="20"/>
              </w:rPr>
              <w:t xml:space="preserve"> </w:t>
            </w:r>
            <w:r w:rsidR="00746C46">
              <w:rPr>
                <w:sz w:val="20"/>
                <w:szCs w:val="20"/>
              </w:rPr>
              <w:t>иной профильной НТД</w:t>
            </w:r>
            <w:r w:rsidR="00746C46" w:rsidRPr="007E1759">
              <w:rPr>
                <w:sz w:val="20"/>
                <w:szCs w:val="20"/>
              </w:rPr>
              <w:t>.</w:t>
            </w:r>
          </w:p>
        </w:tc>
      </w:tr>
    </w:tbl>
    <w:p w:rsidR="00C47965" w:rsidRDefault="00C47965">
      <w:r>
        <w:br w:type="page"/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6804"/>
      </w:tblGrid>
      <w:tr w:rsidR="00DA4925" w:rsidRPr="00DA4925" w:rsidTr="00DA4925">
        <w:tc>
          <w:tcPr>
            <w:tcW w:w="704" w:type="dxa"/>
            <w:vAlign w:val="center"/>
          </w:tcPr>
          <w:p w:rsidR="00DA4925" w:rsidRPr="00DA4925" w:rsidRDefault="00DA4925" w:rsidP="00DA4925">
            <w:pPr>
              <w:jc w:val="center"/>
              <w:rPr>
                <w:b/>
              </w:rPr>
            </w:pPr>
            <w:r w:rsidRPr="00DA4925">
              <w:rPr>
                <w:b/>
              </w:rPr>
              <w:lastRenderedPageBreak/>
              <w:t>1</w:t>
            </w:r>
          </w:p>
        </w:tc>
        <w:tc>
          <w:tcPr>
            <w:tcW w:w="2126" w:type="dxa"/>
            <w:vAlign w:val="center"/>
          </w:tcPr>
          <w:p w:rsidR="00DA4925" w:rsidRPr="00DA4925" w:rsidRDefault="00DA4925" w:rsidP="00DA4925">
            <w:pPr>
              <w:jc w:val="center"/>
              <w:rPr>
                <w:b/>
              </w:rPr>
            </w:pPr>
            <w:r w:rsidRPr="00DA4925">
              <w:rPr>
                <w:b/>
              </w:rPr>
              <w:t>2</w:t>
            </w:r>
          </w:p>
        </w:tc>
        <w:tc>
          <w:tcPr>
            <w:tcW w:w="6804" w:type="dxa"/>
            <w:vAlign w:val="center"/>
          </w:tcPr>
          <w:p w:rsidR="00DA4925" w:rsidRPr="00DA4925" w:rsidRDefault="00DA4925" w:rsidP="00DA4925">
            <w:pPr>
              <w:jc w:val="center"/>
              <w:rPr>
                <w:b/>
              </w:rPr>
            </w:pPr>
            <w:r w:rsidRPr="00DA4925">
              <w:rPr>
                <w:b/>
              </w:rPr>
              <w:t>3</w:t>
            </w:r>
          </w:p>
        </w:tc>
      </w:tr>
      <w:tr w:rsidR="00746C46" w:rsidRPr="00746C46" w:rsidTr="00F61041">
        <w:tc>
          <w:tcPr>
            <w:tcW w:w="704" w:type="dxa"/>
            <w:vAlign w:val="center"/>
          </w:tcPr>
          <w:p w:rsidR="00746C46" w:rsidRPr="00F61041" w:rsidRDefault="00746C46" w:rsidP="00F610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4.2</w:t>
            </w:r>
          </w:p>
        </w:tc>
        <w:tc>
          <w:tcPr>
            <w:tcW w:w="2126" w:type="dxa"/>
            <w:vAlign w:val="center"/>
          </w:tcPr>
          <w:p w:rsidR="00746C46" w:rsidRPr="007C5173" w:rsidRDefault="00D54337" w:rsidP="00F21C7B">
            <w:pPr>
              <w:pStyle w:val="20"/>
              <w:outlineLvl w:val="1"/>
              <w:rPr>
                <w:sz w:val="20"/>
                <w:szCs w:val="20"/>
              </w:rPr>
            </w:pPr>
            <w:r w:rsidRPr="00D25AE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Дополнительные технические требования</w:t>
            </w:r>
          </w:p>
        </w:tc>
        <w:tc>
          <w:tcPr>
            <w:tcW w:w="6804" w:type="dxa"/>
          </w:tcPr>
          <w:p w:rsidR="00746C46" w:rsidRPr="00D54337" w:rsidRDefault="00746C46" w:rsidP="0081400B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E92F2C">
              <w:rPr>
                <w:sz w:val="20"/>
                <w:szCs w:val="20"/>
              </w:rPr>
              <w:t>4.</w:t>
            </w:r>
            <w:r w:rsidR="00280874">
              <w:rPr>
                <w:sz w:val="20"/>
                <w:szCs w:val="20"/>
              </w:rPr>
              <w:t>2</w:t>
            </w:r>
            <w:r w:rsidRPr="00E92F2C">
              <w:rPr>
                <w:sz w:val="20"/>
                <w:szCs w:val="20"/>
              </w:rPr>
              <w:t>.1</w:t>
            </w:r>
            <w:r w:rsidRPr="00D54337">
              <w:rPr>
                <w:sz w:val="20"/>
                <w:szCs w:val="20"/>
              </w:rPr>
              <w:t>. При проектировании СПС в составе КСОБ ОСИ, совместно с системой охранно-тревожной сигнализацией</w:t>
            </w:r>
            <w:r w:rsidR="00D31824" w:rsidRPr="00D54337">
              <w:rPr>
                <w:sz w:val="20"/>
                <w:szCs w:val="20"/>
              </w:rPr>
              <w:t xml:space="preserve"> и установкой автоматического пожаротушения</w:t>
            </w:r>
            <w:r w:rsidR="008E1896" w:rsidRPr="00D54337">
              <w:rPr>
                <w:sz w:val="20"/>
                <w:szCs w:val="20"/>
              </w:rPr>
              <w:t xml:space="preserve"> </w:t>
            </w:r>
            <w:r w:rsidR="00013DE7" w:rsidRPr="00D54337">
              <w:rPr>
                <w:sz w:val="20"/>
                <w:szCs w:val="20"/>
              </w:rPr>
              <w:t>рекомендуется</w:t>
            </w:r>
            <w:r w:rsidRPr="00D54337">
              <w:rPr>
                <w:sz w:val="20"/>
                <w:szCs w:val="20"/>
              </w:rPr>
              <w:t xml:space="preserve"> предусматривать интеграцию составляющих систем безопасности в ИСБ</w:t>
            </w:r>
            <w:r w:rsidR="00013DE7" w:rsidRPr="00D54337">
              <w:rPr>
                <w:sz w:val="20"/>
                <w:szCs w:val="20"/>
              </w:rPr>
              <w:t xml:space="preserve"> </w:t>
            </w:r>
            <w:r w:rsidRPr="00D54337">
              <w:rPr>
                <w:sz w:val="20"/>
                <w:szCs w:val="20"/>
              </w:rPr>
              <w:t>на базе оборудования одной товарной марки (производителя / разработчика).</w:t>
            </w:r>
          </w:p>
          <w:p w:rsidR="00746C46" w:rsidRPr="00D54337" w:rsidRDefault="00746C46" w:rsidP="0081400B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D54337">
              <w:rPr>
                <w:sz w:val="20"/>
                <w:szCs w:val="20"/>
              </w:rPr>
              <w:t>4.</w:t>
            </w:r>
            <w:r w:rsidR="00280874" w:rsidRPr="00D54337">
              <w:rPr>
                <w:sz w:val="20"/>
                <w:szCs w:val="20"/>
              </w:rPr>
              <w:t>2</w:t>
            </w:r>
            <w:r w:rsidRPr="00D54337">
              <w:rPr>
                <w:sz w:val="20"/>
                <w:szCs w:val="20"/>
              </w:rPr>
              <w:t>.2. Интеграция производится при условии наличия технической возможности для оборудования используемой товарной марки (производителя / разработчика).</w:t>
            </w:r>
          </w:p>
          <w:p w:rsidR="00746C46" w:rsidRPr="00D54337" w:rsidRDefault="00746C46" w:rsidP="0081400B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D54337">
              <w:rPr>
                <w:sz w:val="20"/>
                <w:szCs w:val="20"/>
              </w:rPr>
              <w:t>4.</w:t>
            </w:r>
            <w:r w:rsidR="00280874" w:rsidRPr="00D54337">
              <w:rPr>
                <w:sz w:val="20"/>
                <w:szCs w:val="20"/>
              </w:rPr>
              <w:t>2</w:t>
            </w:r>
            <w:r w:rsidRPr="00D54337">
              <w:rPr>
                <w:sz w:val="20"/>
                <w:szCs w:val="20"/>
              </w:rPr>
              <w:t xml:space="preserve">.3. В </w:t>
            </w:r>
            <w:r w:rsidR="00013DE7" w:rsidRPr="00D54337">
              <w:rPr>
                <w:sz w:val="20"/>
                <w:szCs w:val="20"/>
              </w:rPr>
              <w:t>целях оптимизации, автоматизации и визуализации</w:t>
            </w:r>
            <w:r w:rsidRPr="00D54337">
              <w:rPr>
                <w:sz w:val="20"/>
                <w:szCs w:val="20"/>
              </w:rPr>
              <w:t xml:space="preserve"> ИСБ следует использовать АРМ</w:t>
            </w:r>
            <w:r w:rsidR="00013DE7" w:rsidRPr="00D54337">
              <w:rPr>
                <w:sz w:val="20"/>
                <w:szCs w:val="20"/>
              </w:rPr>
              <w:t xml:space="preserve"> </w:t>
            </w:r>
            <w:r w:rsidRPr="00D54337">
              <w:rPr>
                <w:sz w:val="20"/>
                <w:szCs w:val="20"/>
              </w:rPr>
              <w:t>на базе персонального компьютера.</w:t>
            </w:r>
          </w:p>
          <w:p w:rsidR="00746C46" w:rsidRDefault="00746C46" w:rsidP="00013DE7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D54337">
              <w:rPr>
                <w:sz w:val="20"/>
                <w:szCs w:val="20"/>
              </w:rPr>
              <w:t>4.</w:t>
            </w:r>
            <w:r w:rsidR="00280874" w:rsidRPr="00D54337">
              <w:rPr>
                <w:sz w:val="20"/>
                <w:szCs w:val="20"/>
              </w:rPr>
              <w:t>2</w:t>
            </w:r>
            <w:r w:rsidRPr="00D54337">
              <w:rPr>
                <w:sz w:val="20"/>
                <w:szCs w:val="20"/>
              </w:rPr>
              <w:t xml:space="preserve">.4. АРМ необходимо использовать для </w:t>
            </w:r>
            <w:r w:rsidR="00013DE7" w:rsidRPr="00D54337">
              <w:rPr>
                <w:sz w:val="20"/>
                <w:szCs w:val="20"/>
              </w:rPr>
              <w:t xml:space="preserve">следующих </w:t>
            </w:r>
            <w:r w:rsidRPr="00D54337">
              <w:rPr>
                <w:sz w:val="20"/>
                <w:szCs w:val="20"/>
              </w:rPr>
              <w:t>ОСИ</w:t>
            </w:r>
            <w:r w:rsidR="00013DE7" w:rsidRPr="00D54337">
              <w:rPr>
                <w:sz w:val="20"/>
                <w:szCs w:val="20"/>
              </w:rPr>
              <w:t>:</w:t>
            </w:r>
            <w:r w:rsidRPr="00D54337">
              <w:rPr>
                <w:sz w:val="20"/>
                <w:szCs w:val="20"/>
              </w:rPr>
              <w:t xml:space="preserve"> образовательные</w:t>
            </w:r>
            <w:r w:rsidRPr="00E92F2C">
              <w:rPr>
                <w:sz w:val="20"/>
                <w:szCs w:val="20"/>
              </w:rPr>
              <w:t xml:space="preserve"> учреждения, учреждения здравоохранения, учреждения культуры и искусства, у</w:t>
            </w:r>
            <w:r>
              <w:rPr>
                <w:sz w:val="20"/>
                <w:szCs w:val="20"/>
              </w:rPr>
              <w:t xml:space="preserve">чреждения физкультуры и спорта, </w:t>
            </w:r>
            <w:r w:rsidRPr="00E92F2C">
              <w:rPr>
                <w:sz w:val="20"/>
                <w:szCs w:val="20"/>
              </w:rPr>
              <w:t>учреждения социального</w:t>
            </w:r>
            <w:r>
              <w:rPr>
                <w:sz w:val="20"/>
                <w:szCs w:val="20"/>
              </w:rPr>
              <w:t xml:space="preserve"> </w:t>
            </w:r>
            <w:r w:rsidRPr="00E92F2C">
              <w:rPr>
                <w:sz w:val="20"/>
                <w:szCs w:val="20"/>
              </w:rPr>
              <w:t>обслуживания.</w:t>
            </w:r>
          </w:p>
        </w:tc>
      </w:tr>
      <w:tr w:rsidR="00746C46" w:rsidRPr="00746C46" w:rsidTr="00F61041">
        <w:tc>
          <w:tcPr>
            <w:tcW w:w="704" w:type="dxa"/>
            <w:vAlign w:val="center"/>
          </w:tcPr>
          <w:p w:rsidR="00746C46" w:rsidRDefault="00746C46" w:rsidP="00F610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4.3</w:t>
            </w:r>
          </w:p>
        </w:tc>
        <w:tc>
          <w:tcPr>
            <w:tcW w:w="2126" w:type="dxa"/>
            <w:vAlign w:val="center"/>
          </w:tcPr>
          <w:p w:rsidR="00746C46" w:rsidRPr="007C5173" w:rsidRDefault="00746C46" w:rsidP="00F21C7B">
            <w:pPr>
              <w:pStyle w:val="20"/>
              <w:outlineLvl w:val="1"/>
              <w:rPr>
                <w:sz w:val="20"/>
                <w:szCs w:val="20"/>
              </w:rPr>
            </w:pPr>
            <w:bookmarkStart w:id="26" w:name="_Toc208408620"/>
            <w:r w:rsidRPr="007C517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Электропитание и заземление</w:t>
            </w:r>
            <w:bookmarkEnd w:id="26"/>
          </w:p>
        </w:tc>
        <w:tc>
          <w:tcPr>
            <w:tcW w:w="6804" w:type="dxa"/>
          </w:tcPr>
          <w:p w:rsidR="00746C46" w:rsidRDefault="00746C46" w:rsidP="0081400B">
            <w:pPr>
              <w:pStyle w:val="aa"/>
              <w:ind w:left="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4.3.1. </w:t>
            </w:r>
            <w:r w:rsidRPr="0058377B">
              <w:rPr>
                <w:color w:val="000000" w:themeColor="text1"/>
                <w:sz w:val="20"/>
                <w:szCs w:val="20"/>
              </w:rPr>
              <w:t xml:space="preserve">Документацией предусмотреть подключение системы СПС </w:t>
            </w:r>
            <w:r>
              <w:rPr>
                <w:color w:val="000000" w:themeColor="text1"/>
                <w:sz w:val="20"/>
                <w:szCs w:val="20"/>
              </w:rPr>
              <w:br/>
            </w:r>
            <w:r w:rsidRPr="0058377B">
              <w:rPr>
                <w:color w:val="000000" w:themeColor="text1"/>
                <w:sz w:val="20"/>
                <w:szCs w:val="20"/>
              </w:rPr>
              <w:t>к существующей системе электропитания и заземления здания 220В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</w:p>
          <w:p w:rsidR="000C0024" w:rsidRDefault="000C0024" w:rsidP="0081400B">
            <w:pPr>
              <w:pStyle w:val="aa"/>
              <w:ind w:left="0"/>
              <w:jc w:val="both"/>
              <w:rPr>
                <w:color w:val="000000" w:themeColor="text1"/>
                <w:sz w:val="20"/>
                <w:szCs w:val="20"/>
              </w:rPr>
            </w:pPr>
            <w:r w:rsidRPr="006730CA">
              <w:rPr>
                <w:sz w:val="20"/>
                <w:szCs w:val="20"/>
              </w:rPr>
              <w:t>4.</w:t>
            </w:r>
            <w:r>
              <w:rPr>
                <w:sz w:val="20"/>
                <w:szCs w:val="20"/>
              </w:rPr>
              <w:t>3</w:t>
            </w:r>
            <w:r w:rsidRPr="006730CA">
              <w:rPr>
                <w:sz w:val="20"/>
                <w:szCs w:val="20"/>
              </w:rPr>
              <w:t>.2. В точке подключения к сети электропитания предусмотреть установку автоматического выключателя необходимого номинала.</w:t>
            </w:r>
          </w:p>
          <w:p w:rsidR="00746C46" w:rsidRDefault="00746C46" w:rsidP="0081400B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4.3.</w:t>
            </w:r>
            <w:r w:rsidR="000C0024">
              <w:rPr>
                <w:color w:val="000000" w:themeColor="text1"/>
                <w:sz w:val="20"/>
                <w:szCs w:val="20"/>
              </w:rPr>
              <w:t>3</w:t>
            </w:r>
            <w:r>
              <w:rPr>
                <w:color w:val="000000" w:themeColor="text1"/>
                <w:sz w:val="20"/>
                <w:szCs w:val="20"/>
              </w:rPr>
              <w:t>. П</w:t>
            </w:r>
            <w:r w:rsidRPr="0058377B">
              <w:rPr>
                <w:color w:val="000000" w:themeColor="text1"/>
                <w:sz w:val="20"/>
                <w:szCs w:val="20"/>
              </w:rPr>
              <w:t>одключение системы СПС к существующей системе электропитания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7E1759">
              <w:rPr>
                <w:sz w:val="20"/>
                <w:szCs w:val="20"/>
              </w:rPr>
              <w:t>выполн</w:t>
            </w:r>
            <w:r>
              <w:rPr>
                <w:sz w:val="20"/>
                <w:szCs w:val="20"/>
              </w:rPr>
              <w:t>и</w:t>
            </w:r>
            <w:r w:rsidRPr="007E1759">
              <w:rPr>
                <w:sz w:val="20"/>
                <w:szCs w:val="20"/>
              </w:rPr>
              <w:t xml:space="preserve">ть огнестойкими, не распространяющими горение </w:t>
            </w:r>
            <w:r>
              <w:rPr>
                <w:sz w:val="20"/>
                <w:szCs w:val="20"/>
              </w:rPr>
              <w:t xml:space="preserve">кабельными изделиями </w:t>
            </w:r>
            <w:r w:rsidRPr="00763CA2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в </w:t>
            </w:r>
            <w:r w:rsidRPr="00763CA2">
              <w:rPr>
                <w:sz w:val="20"/>
                <w:szCs w:val="20"/>
              </w:rPr>
              <w:t xml:space="preserve">соответствии с требованиями </w:t>
            </w:r>
            <w:r>
              <w:rPr>
                <w:sz w:val="20"/>
                <w:szCs w:val="20"/>
              </w:rPr>
              <w:t xml:space="preserve">СП 6.13130 </w:t>
            </w:r>
            <w:r>
              <w:rPr>
                <w:sz w:val="20"/>
                <w:szCs w:val="20"/>
              </w:rPr>
              <w:br/>
              <w:t>и</w:t>
            </w:r>
            <w:r w:rsidRPr="007E175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иной профильной НТД.</w:t>
            </w:r>
          </w:p>
          <w:p w:rsidR="00746C46" w:rsidRDefault="00746C46" w:rsidP="0081400B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4.3.</w:t>
            </w:r>
            <w:r w:rsidR="0007019C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. Выполнить подключение электроприемников СПС к существующей </w:t>
            </w:r>
            <w:r w:rsidRPr="0058377B">
              <w:rPr>
                <w:color w:val="000000" w:themeColor="text1"/>
                <w:sz w:val="20"/>
                <w:szCs w:val="20"/>
              </w:rPr>
              <w:t>системе электропитания</w:t>
            </w:r>
            <w:r>
              <w:rPr>
                <w:color w:val="000000" w:themeColor="text1"/>
                <w:sz w:val="20"/>
                <w:szCs w:val="20"/>
              </w:rPr>
              <w:t xml:space="preserve"> в </w:t>
            </w:r>
            <w:r w:rsidRPr="00846BDF">
              <w:rPr>
                <w:color w:val="000000" w:themeColor="text1"/>
                <w:sz w:val="20"/>
                <w:szCs w:val="20"/>
              </w:rPr>
              <w:t xml:space="preserve">соответствии </w:t>
            </w:r>
            <w:r>
              <w:rPr>
                <w:color w:val="000000" w:themeColor="text1"/>
                <w:sz w:val="20"/>
                <w:szCs w:val="20"/>
              </w:rPr>
              <w:t xml:space="preserve">с требованиями п.5 СП 6.13130, категории надежности электроснабжения здания </w:t>
            </w:r>
            <w:r>
              <w:rPr>
                <w:sz w:val="20"/>
                <w:szCs w:val="20"/>
              </w:rPr>
              <w:t>и</w:t>
            </w:r>
            <w:r w:rsidRPr="007E175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иной профильной НТД</w:t>
            </w:r>
            <w:r w:rsidRPr="007E175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871459">
              <w:rPr>
                <w:color w:val="000000" w:themeColor="text1"/>
                <w:sz w:val="20"/>
                <w:szCs w:val="20"/>
              </w:rPr>
              <w:t xml:space="preserve">Точка подключения определяется совместно представителем владельца здания во время проведения </w:t>
            </w:r>
            <w:r w:rsidRPr="00CB06BC">
              <w:rPr>
                <w:color w:val="000000" w:themeColor="text1"/>
                <w:sz w:val="20"/>
                <w:szCs w:val="20"/>
              </w:rPr>
              <w:t>пред</w:t>
            </w:r>
            <w:r w:rsidRPr="00871459">
              <w:rPr>
                <w:color w:val="000000" w:themeColor="text1"/>
                <w:sz w:val="20"/>
                <w:szCs w:val="20"/>
              </w:rPr>
              <w:t>проектн</w:t>
            </w:r>
            <w:r>
              <w:rPr>
                <w:color w:val="000000" w:themeColor="text1"/>
                <w:sz w:val="20"/>
                <w:szCs w:val="20"/>
              </w:rPr>
              <w:t>ы</w:t>
            </w:r>
            <w:r w:rsidRPr="00871459">
              <w:rPr>
                <w:color w:val="000000" w:themeColor="text1"/>
                <w:sz w:val="20"/>
                <w:szCs w:val="20"/>
              </w:rPr>
              <w:t>х работ.</w:t>
            </w:r>
          </w:p>
          <w:p w:rsidR="00746C46" w:rsidRPr="00555776" w:rsidRDefault="00746C46" w:rsidP="0081400B">
            <w:pPr>
              <w:jc w:val="both"/>
              <w:rPr>
                <w:rFonts w:eastAsiaTheme="minorHAnsi"/>
                <w:color w:val="FFFFFF" w:themeColor="background1"/>
                <w:sz w:val="20"/>
                <w:szCs w:val="20"/>
              </w:rPr>
            </w:pPr>
            <w:r w:rsidRPr="004B0481">
              <w:rPr>
                <w:sz w:val="20"/>
                <w:szCs w:val="20"/>
              </w:rPr>
              <w:t>4.</w:t>
            </w:r>
            <w:r>
              <w:rPr>
                <w:sz w:val="20"/>
                <w:szCs w:val="20"/>
              </w:rPr>
              <w:t>3</w:t>
            </w:r>
            <w:r w:rsidRPr="004B0481">
              <w:rPr>
                <w:sz w:val="20"/>
                <w:szCs w:val="20"/>
              </w:rPr>
              <w:t>.</w:t>
            </w:r>
            <w:r w:rsidR="00291162" w:rsidRPr="00630FF5">
              <w:rPr>
                <w:sz w:val="20"/>
                <w:szCs w:val="20"/>
              </w:rPr>
              <w:t>5</w:t>
            </w:r>
            <w:r w:rsidRPr="004B0481">
              <w:rPr>
                <w:sz w:val="20"/>
                <w:szCs w:val="20"/>
              </w:rPr>
              <w:t xml:space="preserve">. </w:t>
            </w:r>
            <w:r w:rsidRPr="00AE0DB2">
              <w:rPr>
                <w:rFonts w:eastAsiaTheme="minorHAnsi"/>
                <w:sz w:val="20"/>
                <w:szCs w:val="20"/>
              </w:rPr>
              <w:t xml:space="preserve">Электроприемники СПС должны относиться к первой категории </w:t>
            </w:r>
            <w:r w:rsidR="0081400B" w:rsidRPr="00AE0DB2">
              <w:rPr>
                <w:rFonts w:eastAsiaTheme="minorHAnsi"/>
                <w:sz w:val="20"/>
                <w:szCs w:val="20"/>
              </w:rPr>
              <w:br/>
            </w:r>
            <w:r w:rsidRPr="00AE0DB2">
              <w:rPr>
                <w:rFonts w:eastAsiaTheme="minorHAnsi"/>
                <w:sz w:val="20"/>
                <w:szCs w:val="20"/>
              </w:rPr>
              <w:t>по надежности электроснабжения, кроме электроприемников СПС, установленных в зданиях класса функциональной пожарной</w:t>
            </w:r>
            <w:r w:rsidR="00555776" w:rsidRPr="00555776">
              <w:rPr>
                <w:rFonts w:eastAsiaTheme="minorHAnsi"/>
                <w:sz w:val="20"/>
                <w:szCs w:val="20"/>
              </w:rPr>
              <w:t xml:space="preserve"> </w:t>
            </w:r>
            <w:r w:rsidRPr="00AE0DB2">
              <w:rPr>
                <w:rFonts w:eastAsiaTheme="minorHAnsi"/>
                <w:sz w:val="20"/>
                <w:szCs w:val="20"/>
              </w:rPr>
              <w:t>опасности Ф1.1 с круглосуточным пребыванием людей, для которых должны предусматриваться автономные резервные источники электроснабжения</w:t>
            </w:r>
            <w:r w:rsidR="00555776" w:rsidRPr="00555776">
              <w:rPr>
                <w:rFonts w:eastAsiaTheme="minorHAnsi"/>
                <w:sz w:val="20"/>
                <w:szCs w:val="20"/>
              </w:rPr>
              <w:t>.</w:t>
            </w:r>
          </w:p>
          <w:p w:rsidR="00291162" w:rsidRDefault="00291162" w:rsidP="0081400B">
            <w:pPr>
              <w:jc w:val="both"/>
              <w:rPr>
                <w:sz w:val="20"/>
                <w:szCs w:val="20"/>
              </w:rPr>
            </w:pPr>
            <w:r w:rsidRPr="006730CA">
              <w:rPr>
                <w:sz w:val="20"/>
                <w:szCs w:val="20"/>
              </w:rPr>
              <w:t>4.4.</w:t>
            </w:r>
            <w:r>
              <w:rPr>
                <w:sz w:val="20"/>
                <w:szCs w:val="20"/>
              </w:rPr>
              <w:t>6</w:t>
            </w:r>
            <w:r w:rsidRPr="006730CA">
              <w:rPr>
                <w:sz w:val="20"/>
                <w:szCs w:val="20"/>
              </w:rPr>
              <w:t xml:space="preserve">. Основное электропитание </w:t>
            </w:r>
            <w:r w:rsidR="00DB2E95" w:rsidRPr="0058377B">
              <w:rPr>
                <w:color w:val="000000" w:themeColor="text1"/>
                <w:sz w:val="20"/>
                <w:szCs w:val="20"/>
              </w:rPr>
              <w:t>СПС</w:t>
            </w:r>
            <w:r w:rsidRPr="006730CA">
              <w:rPr>
                <w:sz w:val="20"/>
                <w:szCs w:val="20"/>
              </w:rPr>
              <w:t xml:space="preserve"> должно осуществляться от сети переменного тока частотой 50 Гц номинальн</w:t>
            </w:r>
            <w:r>
              <w:rPr>
                <w:sz w:val="20"/>
                <w:szCs w:val="20"/>
              </w:rPr>
              <w:t>ым напряжением 220 В.</w:t>
            </w:r>
          </w:p>
          <w:p w:rsidR="00746C46" w:rsidRDefault="00746C46" w:rsidP="0081400B">
            <w:pPr>
              <w:jc w:val="both"/>
              <w:rPr>
                <w:color w:val="000000" w:themeColor="text1"/>
                <w:spacing w:val="-1"/>
              </w:rPr>
            </w:pPr>
            <w:r>
              <w:rPr>
                <w:rFonts w:eastAsiaTheme="minorHAnsi"/>
                <w:sz w:val="20"/>
                <w:szCs w:val="20"/>
              </w:rPr>
              <w:t>4.3.</w:t>
            </w:r>
            <w:r w:rsidR="00291162">
              <w:rPr>
                <w:rFonts w:eastAsiaTheme="minorHAnsi"/>
                <w:sz w:val="20"/>
                <w:szCs w:val="20"/>
              </w:rPr>
              <w:t>7</w:t>
            </w:r>
            <w:r>
              <w:rPr>
                <w:rFonts w:eastAsiaTheme="minorHAnsi"/>
                <w:sz w:val="20"/>
                <w:szCs w:val="20"/>
              </w:rPr>
              <w:t xml:space="preserve">. </w:t>
            </w:r>
            <w:r w:rsidRPr="00D54A43">
              <w:rPr>
                <w:color w:val="000000" w:themeColor="text1"/>
                <w:spacing w:val="-1"/>
                <w:sz w:val="20"/>
                <w:szCs w:val="20"/>
              </w:rPr>
              <w:t xml:space="preserve">Электропитание электроприемников СПС должно быть бесперебойным и осуществляться либо от двух независимых источников переменного тока, либо от одного источника переменного тока </w:t>
            </w:r>
            <w:r w:rsidR="0081400B">
              <w:rPr>
                <w:color w:val="000000" w:themeColor="text1"/>
                <w:spacing w:val="-1"/>
                <w:sz w:val="20"/>
                <w:szCs w:val="20"/>
              </w:rPr>
              <w:br/>
            </w:r>
            <w:r w:rsidRPr="00D54A43">
              <w:rPr>
                <w:color w:val="000000" w:themeColor="text1"/>
                <w:spacing w:val="-1"/>
                <w:sz w:val="20"/>
                <w:szCs w:val="20"/>
              </w:rPr>
              <w:t>с автоматическим переключением в аварийном режиме на резервное питание от автономного источника питания</w:t>
            </w:r>
            <w:r>
              <w:rPr>
                <w:color w:val="000000" w:themeColor="text1"/>
                <w:spacing w:val="-1"/>
                <w:sz w:val="20"/>
                <w:szCs w:val="20"/>
              </w:rPr>
              <w:t xml:space="preserve"> (АИП)</w:t>
            </w:r>
            <w:r w:rsidRPr="00D54A43">
              <w:rPr>
                <w:color w:val="000000" w:themeColor="text1"/>
                <w:spacing w:val="-1"/>
                <w:sz w:val="20"/>
                <w:szCs w:val="20"/>
              </w:rPr>
              <w:t>.</w:t>
            </w:r>
          </w:p>
          <w:p w:rsidR="00746C46" w:rsidRDefault="00746C46" w:rsidP="0081400B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F315F3">
              <w:rPr>
                <w:color w:val="000000" w:themeColor="text1"/>
                <w:spacing w:val="-1"/>
                <w:sz w:val="20"/>
                <w:szCs w:val="20"/>
              </w:rPr>
              <w:t>4.</w:t>
            </w:r>
            <w:r>
              <w:rPr>
                <w:color w:val="000000" w:themeColor="text1"/>
                <w:spacing w:val="-1"/>
                <w:sz w:val="20"/>
                <w:szCs w:val="20"/>
              </w:rPr>
              <w:t>3</w:t>
            </w:r>
            <w:r w:rsidRPr="00F315F3">
              <w:rPr>
                <w:color w:val="000000" w:themeColor="text1"/>
                <w:spacing w:val="-1"/>
                <w:sz w:val="20"/>
                <w:szCs w:val="20"/>
              </w:rPr>
              <w:t>.</w:t>
            </w:r>
            <w:r w:rsidR="00291162">
              <w:rPr>
                <w:color w:val="000000" w:themeColor="text1"/>
                <w:spacing w:val="-1"/>
                <w:sz w:val="20"/>
                <w:szCs w:val="20"/>
              </w:rPr>
              <w:t>8</w:t>
            </w:r>
            <w:r w:rsidRPr="00F315F3">
              <w:rPr>
                <w:color w:val="000000" w:themeColor="text1"/>
                <w:spacing w:val="-1"/>
                <w:sz w:val="20"/>
                <w:szCs w:val="20"/>
              </w:rPr>
              <w:t>.</w:t>
            </w:r>
            <w:r>
              <w:rPr>
                <w:color w:val="000000" w:themeColor="text1"/>
                <w:spacing w:val="-1"/>
              </w:rPr>
              <w:t xml:space="preserve"> </w:t>
            </w:r>
            <w:r w:rsidRPr="00D54A43">
              <w:rPr>
                <w:rFonts w:eastAsiaTheme="minorHAnsi"/>
                <w:sz w:val="20"/>
                <w:szCs w:val="20"/>
              </w:rPr>
              <w:t xml:space="preserve">В качестве АИП могут применяться </w:t>
            </w:r>
            <w:r>
              <w:rPr>
                <w:rFonts w:eastAsiaTheme="minorHAnsi"/>
                <w:sz w:val="20"/>
                <w:szCs w:val="20"/>
              </w:rPr>
              <w:t>аккумуляторные батареи (</w:t>
            </w:r>
            <w:r w:rsidRPr="00D54A43">
              <w:rPr>
                <w:rFonts w:eastAsiaTheme="minorHAnsi"/>
                <w:sz w:val="20"/>
                <w:szCs w:val="20"/>
              </w:rPr>
              <w:t>АКБ</w:t>
            </w:r>
            <w:r>
              <w:rPr>
                <w:rFonts w:eastAsiaTheme="minorHAnsi"/>
                <w:sz w:val="20"/>
                <w:szCs w:val="20"/>
              </w:rPr>
              <w:t>)</w:t>
            </w:r>
            <w:r w:rsidRPr="00D54A43">
              <w:rPr>
                <w:rFonts w:eastAsiaTheme="minorHAnsi"/>
                <w:sz w:val="20"/>
                <w:szCs w:val="20"/>
              </w:rPr>
              <w:t xml:space="preserve"> достаточной емкости для обеспечения непрерывного питания в течение времени, необходимого для выполнения своих функций электрооборудованием СП</w:t>
            </w:r>
            <w:r>
              <w:rPr>
                <w:rFonts w:eastAsiaTheme="minorHAnsi"/>
                <w:sz w:val="20"/>
                <w:szCs w:val="20"/>
              </w:rPr>
              <w:t xml:space="preserve">С </w:t>
            </w:r>
            <w:r w:rsidRPr="00D54A43">
              <w:rPr>
                <w:rFonts w:eastAsiaTheme="minorHAnsi"/>
                <w:sz w:val="20"/>
                <w:szCs w:val="20"/>
              </w:rPr>
              <w:t xml:space="preserve">на объекте защиты. Расчет емкости АКБ </w:t>
            </w:r>
            <w:r w:rsidR="0081400B">
              <w:rPr>
                <w:rFonts w:eastAsiaTheme="minorHAnsi"/>
                <w:sz w:val="20"/>
                <w:szCs w:val="20"/>
              </w:rPr>
              <w:br/>
            </w:r>
            <w:r w:rsidRPr="00D54A43">
              <w:rPr>
                <w:rFonts w:eastAsiaTheme="minorHAnsi"/>
                <w:sz w:val="20"/>
                <w:szCs w:val="20"/>
              </w:rPr>
              <w:t>для функционирования СП</w:t>
            </w:r>
            <w:r>
              <w:rPr>
                <w:rFonts w:eastAsiaTheme="minorHAnsi"/>
                <w:sz w:val="20"/>
                <w:szCs w:val="20"/>
              </w:rPr>
              <w:t>С</w:t>
            </w:r>
            <w:r w:rsidRPr="00D54A43">
              <w:rPr>
                <w:rFonts w:eastAsiaTheme="minorHAnsi"/>
                <w:sz w:val="20"/>
                <w:szCs w:val="20"/>
              </w:rPr>
              <w:t xml:space="preserve"> при прекращении электроснабжения </w:t>
            </w:r>
            <w:r w:rsidR="0081400B">
              <w:rPr>
                <w:rFonts w:eastAsiaTheme="minorHAnsi"/>
                <w:sz w:val="20"/>
                <w:szCs w:val="20"/>
              </w:rPr>
              <w:br/>
            </w:r>
            <w:r w:rsidRPr="00D54A43">
              <w:rPr>
                <w:rFonts w:eastAsiaTheme="minorHAnsi"/>
                <w:sz w:val="20"/>
                <w:szCs w:val="20"/>
              </w:rPr>
              <w:t xml:space="preserve">от самостоятельного НКУ </w:t>
            </w:r>
            <w:r>
              <w:rPr>
                <w:rFonts w:eastAsiaTheme="minorHAnsi"/>
                <w:sz w:val="20"/>
                <w:szCs w:val="20"/>
              </w:rPr>
              <w:t>должен</w:t>
            </w:r>
            <w:r w:rsidRPr="00D54A43">
              <w:rPr>
                <w:rFonts w:eastAsiaTheme="minorHAnsi"/>
                <w:sz w:val="20"/>
                <w:szCs w:val="20"/>
              </w:rPr>
              <w:t xml:space="preserve"> быть выполнен</w:t>
            </w:r>
            <w:r>
              <w:rPr>
                <w:rFonts w:eastAsiaTheme="minorHAnsi"/>
                <w:sz w:val="20"/>
                <w:szCs w:val="20"/>
              </w:rPr>
              <w:t xml:space="preserve"> в соответствии </w:t>
            </w:r>
            <w:r w:rsidR="0081400B">
              <w:rPr>
                <w:rFonts w:eastAsiaTheme="minorHAnsi"/>
                <w:sz w:val="20"/>
                <w:szCs w:val="20"/>
              </w:rPr>
              <w:br/>
            </w:r>
            <w:r>
              <w:rPr>
                <w:rFonts w:eastAsiaTheme="minorHAnsi"/>
                <w:sz w:val="20"/>
                <w:szCs w:val="20"/>
              </w:rPr>
              <w:t>с приложением А СП 6.13130</w:t>
            </w:r>
            <w:r w:rsidR="007C5173">
              <w:t xml:space="preserve"> </w:t>
            </w:r>
            <w:r w:rsidR="007C5173" w:rsidRPr="007C5173">
              <w:rPr>
                <w:color w:val="000000" w:themeColor="text1"/>
                <w:sz w:val="20"/>
                <w:szCs w:val="20"/>
              </w:rPr>
              <w:t xml:space="preserve">24 часа в дежурном режиме плюс 1 ч. </w:t>
            </w:r>
            <w:r w:rsidR="0081400B">
              <w:rPr>
                <w:color w:val="000000" w:themeColor="text1"/>
                <w:sz w:val="20"/>
                <w:szCs w:val="20"/>
              </w:rPr>
              <w:br/>
            </w:r>
            <w:r w:rsidR="007C5173" w:rsidRPr="007C5173">
              <w:rPr>
                <w:color w:val="000000" w:themeColor="text1"/>
                <w:sz w:val="20"/>
                <w:szCs w:val="20"/>
              </w:rPr>
              <w:t>в тревожном режиме.</w:t>
            </w:r>
          </w:p>
          <w:p w:rsidR="00291162" w:rsidRPr="00291162" w:rsidRDefault="00291162" w:rsidP="0081400B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4.3.9. </w:t>
            </w:r>
            <w:r w:rsidRPr="006730CA">
              <w:rPr>
                <w:sz w:val="20"/>
                <w:szCs w:val="20"/>
              </w:rPr>
              <w:t xml:space="preserve">При использовании в составе </w:t>
            </w:r>
            <w:r w:rsidR="00DB2E95" w:rsidRPr="0058377B">
              <w:rPr>
                <w:color w:val="000000" w:themeColor="text1"/>
                <w:sz w:val="20"/>
                <w:szCs w:val="20"/>
              </w:rPr>
              <w:t>СПС</w:t>
            </w:r>
            <w:r w:rsidRPr="006730CA">
              <w:rPr>
                <w:sz w:val="20"/>
                <w:szCs w:val="20"/>
              </w:rPr>
              <w:t xml:space="preserve"> АРМ предусмотреть для АРМ источник бесперебойного питания с временем работы достаточным </w:t>
            </w:r>
            <w:r w:rsidR="0081400B">
              <w:rPr>
                <w:sz w:val="20"/>
                <w:szCs w:val="20"/>
              </w:rPr>
              <w:br/>
            </w:r>
            <w:r w:rsidRPr="006730CA">
              <w:rPr>
                <w:sz w:val="20"/>
                <w:szCs w:val="20"/>
              </w:rPr>
              <w:t>для отключения АРМ при пропадании сетевого электропитания</w:t>
            </w:r>
            <w:r>
              <w:rPr>
                <w:sz w:val="20"/>
                <w:szCs w:val="20"/>
              </w:rPr>
              <w:t>, но не менее 10 минут.</w:t>
            </w:r>
          </w:p>
          <w:p w:rsidR="00746C46" w:rsidRPr="00E92F2C" w:rsidRDefault="00746C46" w:rsidP="0081400B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4.3.</w:t>
            </w:r>
            <w:r w:rsidR="00291162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 xml:space="preserve">. Заземление электроприемников СПС выполнить в </w:t>
            </w:r>
            <w:r w:rsidRPr="00F315F3">
              <w:rPr>
                <w:sz w:val="20"/>
                <w:szCs w:val="20"/>
              </w:rPr>
              <w:t xml:space="preserve">соответствии </w:t>
            </w:r>
            <w:r w:rsidR="00291162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с требованиями </w:t>
            </w:r>
            <w:r w:rsidR="00291162" w:rsidRPr="006730CA">
              <w:rPr>
                <w:sz w:val="20"/>
                <w:szCs w:val="20"/>
              </w:rPr>
              <w:t>ГОСТ Р 70303-2022</w:t>
            </w:r>
            <w:r>
              <w:rPr>
                <w:sz w:val="20"/>
                <w:szCs w:val="20"/>
              </w:rPr>
              <w:t xml:space="preserve"> и СП </w:t>
            </w:r>
            <w:r w:rsidRPr="004F1908">
              <w:rPr>
                <w:sz w:val="20"/>
                <w:szCs w:val="20"/>
              </w:rPr>
              <w:t>76.13</w:t>
            </w:r>
            <w:r w:rsidR="006F4791" w:rsidRPr="004F1908">
              <w:rPr>
                <w:sz w:val="20"/>
                <w:szCs w:val="20"/>
              </w:rPr>
              <w:t>3</w:t>
            </w:r>
            <w:r w:rsidRPr="004F1908">
              <w:rPr>
                <w:sz w:val="20"/>
                <w:szCs w:val="20"/>
              </w:rPr>
              <w:t>30.2016</w:t>
            </w:r>
            <w:r>
              <w:rPr>
                <w:sz w:val="20"/>
                <w:szCs w:val="20"/>
              </w:rPr>
              <w:t>.</w:t>
            </w:r>
          </w:p>
        </w:tc>
      </w:tr>
    </w:tbl>
    <w:p w:rsidR="00C47965" w:rsidRDefault="00C47965">
      <w:r>
        <w:br w:type="page"/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6804"/>
      </w:tblGrid>
      <w:tr w:rsidR="00DA4925" w:rsidRPr="00DA4925" w:rsidTr="00DA4925">
        <w:tc>
          <w:tcPr>
            <w:tcW w:w="704" w:type="dxa"/>
            <w:vAlign w:val="center"/>
          </w:tcPr>
          <w:p w:rsidR="00DA4925" w:rsidRPr="00DA4925" w:rsidRDefault="00DA4925" w:rsidP="00DA4925">
            <w:pPr>
              <w:jc w:val="center"/>
              <w:rPr>
                <w:b/>
              </w:rPr>
            </w:pPr>
            <w:r w:rsidRPr="00DA4925">
              <w:rPr>
                <w:b/>
              </w:rPr>
              <w:lastRenderedPageBreak/>
              <w:t>1</w:t>
            </w:r>
          </w:p>
        </w:tc>
        <w:tc>
          <w:tcPr>
            <w:tcW w:w="2126" w:type="dxa"/>
            <w:vAlign w:val="center"/>
          </w:tcPr>
          <w:p w:rsidR="00DA4925" w:rsidRPr="00DA4925" w:rsidRDefault="00DA4925" w:rsidP="00DA4925">
            <w:pPr>
              <w:jc w:val="center"/>
              <w:rPr>
                <w:b/>
              </w:rPr>
            </w:pPr>
            <w:r w:rsidRPr="00DA4925">
              <w:rPr>
                <w:b/>
              </w:rPr>
              <w:t>2</w:t>
            </w:r>
          </w:p>
        </w:tc>
        <w:tc>
          <w:tcPr>
            <w:tcW w:w="6804" w:type="dxa"/>
            <w:vAlign w:val="center"/>
          </w:tcPr>
          <w:p w:rsidR="00DA4925" w:rsidRPr="00DA4925" w:rsidRDefault="00DA4925" w:rsidP="00DA4925">
            <w:pPr>
              <w:jc w:val="center"/>
              <w:rPr>
                <w:b/>
              </w:rPr>
            </w:pPr>
            <w:r w:rsidRPr="00DA4925">
              <w:rPr>
                <w:b/>
              </w:rPr>
              <w:t>3</w:t>
            </w:r>
          </w:p>
        </w:tc>
      </w:tr>
      <w:tr w:rsidR="00291162" w:rsidRPr="00746C46" w:rsidTr="00F61041">
        <w:tc>
          <w:tcPr>
            <w:tcW w:w="704" w:type="dxa"/>
            <w:vAlign w:val="center"/>
          </w:tcPr>
          <w:p w:rsidR="00291162" w:rsidRDefault="00291162" w:rsidP="00F610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4.4</w:t>
            </w:r>
          </w:p>
        </w:tc>
        <w:tc>
          <w:tcPr>
            <w:tcW w:w="2126" w:type="dxa"/>
            <w:vAlign w:val="center"/>
          </w:tcPr>
          <w:p w:rsidR="00291162" w:rsidRPr="007C5173" w:rsidRDefault="00291162" w:rsidP="00F21C7B">
            <w:pPr>
              <w:pStyle w:val="20"/>
              <w:outlineLvl w:val="1"/>
              <w:rPr>
                <w:color w:val="000000" w:themeColor="text1"/>
                <w:sz w:val="20"/>
                <w:szCs w:val="20"/>
              </w:rPr>
            </w:pPr>
            <w:bookmarkStart w:id="27" w:name="_Toc208408621"/>
            <w:r w:rsidRPr="007C517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Особые требования</w:t>
            </w:r>
            <w:bookmarkEnd w:id="27"/>
          </w:p>
        </w:tc>
        <w:tc>
          <w:tcPr>
            <w:tcW w:w="6804" w:type="dxa"/>
          </w:tcPr>
          <w:p w:rsidR="00291162" w:rsidRPr="0029417A" w:rsidRDefault="00291162" w:rsidP="00291162">
            <w:pPr>
              <w:ind w:left="3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4.4.1. </w:t>
            </w:r>
            <w:r w:rsidRPr="0029417A">
              <w:rPr>
                <w:sz w:val="20"/>
                <w:szCs w:val="20"/>
              </w:rPr>
              <w:t xml:space="preserve">Предусмотреть проектом </w:t>
            </w:r>
            <w:r>
              <w:rPr>
                <w:sz w:val="20"/>
                <w:szCs w:val="20"/>
              </w:rPr>
              <w:t>возможность</w:t>
            </w:r>
            <w:r w:rsidRPr="0029417A">
              <w:rPr>
                <w:sz w:val="20"/>
                <w:szCs w:val="20"/>
              </w:rPr>
              <w:t xml:space="preserve"> передачи </w:t>
            </w:r>
            <w:r w:rsidRPr="0029417A">
              <w:rPr>
                <w:bCs/>
                <w:sz w:val="20"/>
                <w:szCs w:val="20"/>
              </w:rPr>
              <w:t>информацион</w:t>
            </w:r>
            <w:r>
              <w:rPr>
                <w:bCs/>
                <w:sz w:val="20"/>
                <w:szCs w:val="20"/>
              </w:rPr>
              <w:t xml:space="preserve">ных сигналов </w:t>
            </w:r>
            <w:r w:rsidRPr="0029417A">
              <w:rPr>
                <w:sz w:val="20"/>
                <w:szCs w:val="20"/>
              </w:rPr>
              <w:t>в АС «КСОМБ» ГИС СПб «АПК «</w:t>
            </w:r>
            <w:r>
              <w:rPr>
                <w:sz w:val="20"/>
                <w:szCs w:val="20"/>
              </w:rPr>
              <w:t>Безопасный город», в том числе:</w:t>
            </w:r>
          </w:p>
          <w:p w:rsidR="00291162" w:rsidRPr="0029417A" w:rsidRDefault="00291162" w:rsidP="0029116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4.4.1.1. </w:t>
            </w:r>
            <w:r w:rsidRPr="0029417A">
              <w:rPr>
                <w:sz w:val="20"/>
                <w:szCs w:val="20"/>
              </w:rPr>
              <w:t xml:space="preserve">В качестве основного канала к АС «КСОМБ» ГИС СПб </w:t>
            </w:r>
            <w:r>
              <w:rPr>
                <w:sz w:val="20"/>
                <w:szCs w:val="20"/>
              </w:rPr>
              <w:br/>
            </w:r>
            <w:r w:rsidRPr="0029417A">
              <w:rPr>
                <w:sz w:val="20"/>
                <w:szCs w:val="20"/>
              </w:rPr>
              <w:t xml:space="preserve">«АПК «Безопасный город» предусмотреть использование каналов </w:t>
            </w:r>
            <w:r>
              <w:rPr>
                <w:sz w:val="20"/>
                <w:szCs w:val="20"/>
              </w:rPr>
              <w:br/>
            </w:r>
            <w:r w:rsidRPr="0029417A">
              <w:rPr>
                <w:sz w:val="20"/>
                <w:szCs w:val="20"/>
              </w:rPr>
              <w:t>волоконно-оптических линий связи (ВОЛС) Единой мультисервисной</w:t>
            </w:r>
            <w:r>
              <w:rPr>
                <w:sz w:val="20"/>
                <w:szCs w:val="20"/>
              </w:rPr>
              <w:t xml:space="preserve"> </w:t>
            </w:r>
            <w:r w:rsidRPr="0029417A">
              <w:rPr>
                <w:sz w:val="20"/>
                <w:szCs w:val="20"/>
              </w:rPr>
              <w:t xml:space="preserve">телекоммуникационной сети (ЕМТС) при её наличии на объекте, в качестве резервного канала предусматривается использование </w:t>
            </w:r>
            <w:r w:rsidRPr="0029417A">
              <w:rPr>
                <w:sz w:val="20"/>
                <w:szCs w:val="20"/>
                <w:lang w:val="en-US"/>
              </w:rPr>
              <w:t>GSM</w:t>
            </w:r>
            <w:r w:rsidRPr="0029417A">
              <w:rPr>
                <w:sz w:val="20"/>
                <w:szCs w:val="20"/>
              </w:rPr>
              <w:t xml:space="preserve">, </w:t>
            </w:r>
            <w:r w:rsidRPr="0029417A">
              <w:rPr>
                <w:sz w:val="20"/>
                <w:szCs w:val="20"/>
                <w:lang w:val="en-US"/>
              </w:rPr>
              <w:t>CDMA</w:t>
            </w:r>
            <w:r w:rsidRPr="0029417A">
              <w:rPr>
                <w:sz w:val="20"/>
                <w:szCs w:val="20"/>
              </w:rPr>
              <w:t xml:space="preserve">, </w:t>
            </w:r>
            <w:r w:rsidRPr="0029417A">
              <w:rPr>
                <w:sz w:val="20"/>
                <w:szCs w:val="20"/>
                <w:lang w:val="en-US"/>
              </w:rPr>
              <w:t>WIMAX</w:t>
            </w:r>
            <w:r>
              <w:rPr>
                <w:sz w:val="20"/>
                <w:szCs w:val="20"/>
              </w:rPr>
              <w:t xml:space="preserve"> каналов.</w:t>
            </w:r>
          </w:p>
          <w:p w:rsidR="00291162" w:rsidRPr="0029417A" w:rsidRDefault="00291162" w:rsidP="00291162">
            <w:pPr>
              <w:ind w:left="3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4.4.1.2. </w:t>
            </w:r>
            <w:r w:rsidRPr="0029417A">
              <w:rPr>
                <w:sz w:val="20"/>
                <w:szCs w:val="20"/>
              </w:rPr>
              <w:t>Технические условия на подключение объекта к точке присутствия ЕМТС запросить в Комитете по информатизации и связи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br/>
            </w:r>
            <w:r w:rsidRPr="0029417A">
              <w:rPr>
                <w:sz w:val="20"/>
                <w:szCs w:val="20"/>
              </w:rPr>
              <w:t>(запра</w:t>
            </w:r>
            <w:r>
              <w:rPr>
                <w:sz w:val="20"/>
                <w:szCs w:val="20"/>
              </w:rPr>
              <w:t>ш</w:t>
            </w:r>
            <w:r w:rsidRPr="0029417A">
              <w:rPr>
                <w:sz w:val="20"/>
                <w:szCs w:val="20"/>
              </w:rPr>
              <w:t>ивает ОСИ).</w:t>
            </w:r>
          </w:p>
          <w:p w:rsidR="00291162" w:rsidRPr="0029417A" w:rsidRDefault="00291162" w:rsidP="00291162">
            <w:pPr>
              <w:ind w:left="3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4.4.1.3. </w:t>
            </w:r>
            <w:r w:rsidRPr="0029417A">
              <w:rPr>
                <w:sz w:val="20"/>
                <w:szCs w:val="20"/>
              </w:rPr>
              <w:t>Требуемые характеристики к каналам передачи</w:t>
            </w:r>
            <w:r w:rsidRPr="0029417A">
              <w:rPr>
                <w:bCs/>
                <w:sz w:val="20"/>
                <w:szCs w:val="20"/>
              </w:rPr>
              <w:t xml:space="preserve"> информационных сигналов</w:t>
            </w:r>
            <w:r>
              <w:rPr>
                <w:sz w:val="20"/>
                <w:szCs w:val="20"/>
              </w:rPr>
              <w:t>:</w:t>
            </w:r>
          </w:p>
          <w:p w:rsidR="00291162" w:rsidRPr="0029417A" w:rsidRDefault="00291162" w:rsidP="00291162">
            <w:pPr>
              <w:ind w:left="33"/>
              <w:jc w:val="both"/>
              <w:rPr>
                <w:sz w:val="20"/>
                <w:szCs w:val="20"/>
              </w:rPr>
            </w:pPr>
            <w:r w:rsidRPr="0029417A">
              <w:rPr>
                <w:sz w:val="20"/>
                <w:szCs w:val="20"/>
              </w:rPr>
              <w:t>- канал передачи данных ЕМТС: не менее 512 Кбит/сек, обособленный физический порт подключения интерфейс 100BaseT (</w:t>
            </w:r>
            <w:r w:rsidRPr="0029417A">
              <w:rPr>
                <w:sz w:val="20"/>
                <w:szCs w:val="20"/>
                <w:lang w:val="en-US"/>
              </w:rPr>
              <w:t>Fast</w:t>
            </w:r>
            <w:r w:rsidRPr="0029417A">
              <w:rPr>
                <w:sz w:val="20"/>
                <w:szCs w:val="20"/>
              </w:rPr>
              <w:t xml:space="preserve"> </w:t>
            </w:r>
            <w:r w:rsidRPr="0029417A">
              <w:rPr>
                <w:sz w:val="20"/>
                <w:szCs w:val="20"/>
                <w:lang w:val="en-US"/>
              </w:rPr>
              <w:t>Ethernet</w:t>
            </w:r>
            <w:r>
              <w:rPr>
                <w:sz w:val="20"/>
                <w:szCs w:val="20"/>
              </w:rPr>
              <w:t>);</w:t>
            </w:r>
          </w:p>
          <w:p w:rsidR="00291162" w:rsidRPr="0029417A" w:rsidRDefault="00291162" w:rsidP="00291162">
            <w:pPr>
              <w:ind w:left="33"/>
              <w:jc w:val="both"/>
              <w:rPr>
                <w:sz w:val="20"/>
                <w:szCs w:val="20"/>
              </w:rPr>
            </w:pPr>
            <w:r w:rsidRPr="0029417A">
              <w:rPr>
                <w:sz w:val="20"/>
                <w:szCs w:val="20"/>
              </w:rPr>
              <w:t xml:space="preserve">- </w:t>
            </w:r>
            <w:r w:rsidRPr="0029417A">
              <w:rPr>
                <w:sz w:val="20"/>
                <w:szCs w:val="20"/>
                <w:lang w:val="en-US"/>
              </w:rPr>
              <w:t>GSM</w:t>
            </w:r>
            <w:r w:rsidRPr="0029417A">
              <w:rPr>
                <w:sz w:val="20"/>
                <w:szCs w:val="20"/>
              </w:rPr>
              <w:t xml:space="preserve">, </w:t>
            </w:r>
            <w:r w:rsidRPr="0029417A">
              <w:rPr>
                <w:sz w:val="20"/>
                <w:szCs w:val="20"/>
                <w:lang w:val="en-US"/>
              </w:rPr>
              <w:t>CDMA</w:t>
            </w:r>
            <w:r w:rsidRPr="0029417A">
              <w:rPr>
                <w:sz w:val="20"/>
                <w:szCs w:val="20"/>
              </w:rPr>
              <w:t xml:space="preserve"> или </w:t>
            </w:r>
            <w:r w:rsidRPr="0029417A">
              <w:rPr>
                <w:sz w:val="20"/>
                <w:szCs w:val="20"/>
                <w:lang w:val="en-US"/>
              </w:rPr>
              <w:t>WIMAX</w:t>
            </w:r>
            <w:r w:rsidRPr="0029417A">
              <w:rPr>
                <w:sz w:val="20"/>
                <w:szCs w:val="20"/>
              </w:rPr>
              <w:t xml:space="preserve"> каналы - скорость передачи данных не менее 9,6 Кбит/сек.</w:t>
            </w:r>
          </w:p>
          <w:p w:rsidR="00781854" w:rsidRPr="00A31E11" w:rsidRDefault="00291162" w:rsidP="00291162">
            <w:pPr>
              <w:jc w:val="both"/>
              <w:rPr>
                <w:sz w:val="20"/>
                <w:szCs w:val="20"/>
              </w:rPr>
            </w:pPr>
            <w:r w:rsidRPr="00A31E11">
              <w:rPr>
                <w:sz w:val="20"/>
                <w:szCs w:val="20"/>
              </w:rPr>
              <w:t xml:space="preserve">4.4.2. </w:t>
            </w:r>
            <w:r w:rsidR="00045764" w:rsidRPr="00A31E11">
              <w:rPr>
                <w:sz w:val="20"/>
                <w:szCs w:val="20"/>
              </w:rPr>
              <w:t>Предусмотреть в составе проектируемой СПС место для расположения оборудования системы передачи информационных сигналов в АС «КСОМБ» в непосредственной близости от ППКП СПС</w:t>
            </w:r>
            <w:r w:rsidR="006645D7" w:rsidRPr="00A31E11">
              <w:rPr>
                <w:sz w:val="20"/>
                <w:szCs w:val="20"/>
              </w:rPr>
              <w:t xml:space="preserve"> на посту охраны (пожарного поста, диспетчера и т.д.).</w:t>
            </w:r>
            <w:r w:rsidR="00781854" w:rsidRPr="00A31E11">
              <w:rPr>
                <w:sz w:val="20"/>
                <w:szCs w:val="20"/>
              </w:rPr>
              <w:t xml:space="preserve"> </w:t>
            </w:r>
          </w:p>
          <w:p w:rsidR="00EF2A7F" w:rsidRPr="00A31E11" w:rsidRDefault="00781854" w:rsidP="00291162">
            <w:pPr>
              <w:jc w:val="both"/>
              <w:rPr>
                <w:sz w:val="20"/>
                <w:szCs w:val="20"/>
              </w:rPr>
            </w:pPr>
            <w:r w:rsidRPr="00A31E11">
              <w:rPr>
                <w:sz w:val="20"/>
                <w:szCs w:val="20"/>
              </w:rPr>
              <w:t xml:space="preserve">4.4.3. При проектировании СПС совместно с системой охранно-тревожной сигнализацией и / или системой контроля загазованности следует предусматривать </w:t>
            </w:r>
            <w:r w:rsidR="006645D7" w:rsidRPr="00A31E11">
              <w:rPr>
                <w:sz w:val="20"/>
                <w:szCs w:val="20"/>
              </w:rPr>
              <w:t>место для расположения оборудования системы передачи информационных сигналов в АС «КСОМБ» в непосредственной близости от ППКП системы охранно-тревожной сигнализацией и / или системы контроля загазованности на посту охраны (пожарного поста, диспетчера и т.д.).</w:t>
            </w:r>
          </w:p>
          <w:p w:rsidR="00045764" w:rsidRPr="00781854" w:rsidRDefault="00045764" w:rsidP="00291162">
            <w:pPr>
              <w:jc w:val="both"/>
              <w:rPr>
                <w:sz w:val="20"/>
                <w:szCs w:val="20"/>
              </w:rPr>
            </w:pPr>
            <w:r w:rsidRPr="00A31E11">
              <w:rPr>
                <w:sz w:val="20"/>
                <w:szCs w:val="20"/>
              </w:rPr>
              <w:t>4.4.</w:t>
            </w:r>
            <w:r w:rsidR="00302D1A" w:rsidRPr="00A31E11">
              <w:rPr>
                <w:sz w:val="20"/>
                <w:szCs w:val="20"/>
              </w:rPr>
              <w:t>4</w:t>
            </w:r>
            <w:r w:rsidRPr="00A31E11">
              <w:rPr>
                <w:sz w:val="20"/>
                <w:szCs w:val="20"/>
              </w:rPr>
              <w:t>. Предусмотреть в составе проектируемой С</w:t>
            </w:r>
            <w:r w:rsidR="0008298A" w:rsidRPr="00A31E11">
              <w:rPr>
                <w:sz w:val="20"/>
                <w:szCs w:val="20"/>
              </w:rPr>
              <w:t>ПС</w:t>
            </w:r>
            <w:r w:rsidRPr="00A31E11">
              <w:rPr>
                <w:sz w:val="20"/>
                <w:szCs w:val="20"/>
              </w:rPr>
              <w:t xml:space="preserve"> соединительную линию от оборудования системы передачи информационных сигналов в АС «КСОМБ» до шкафа ЕМТС при условии, что его расположение известно. Тип соединительной линии определяется исходя из особенностей ОСИ (витая пара или оптоволокно).</w:t>
            </w:r>
          </w:p>
          <w:p w:rsidR="00291162" w:rsidRPr="0029417A" w:rsidRDefault="00EF2A7F" w:rsidP="0029116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4.4.</w:t>
            </w:r>
            <w:r w:rsidR="00302D1A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. </w:t>
            </w:r>
            <w:r w:rsidR="00291162" w:rsidRPr="0029417A">
              <w:rPr>
                <w:sz w:val="20"/>
                <w:szCs w:val="20"/>
              </w:rPr>
              <w:t xml:space="preserve">Установка и подключение системы передачи </w:t>
            </w:r>
            <w:r w:rsidR="00291162" w:rsidRPr="0029417A">
              <w:rPr>
                <w:bCs/>
                <w:sz w:val="20"/>
                <w:szCs w:val="20"/>
              </w:rPr>
              <w:t xml:space="preserve">информационных сигналов </w:t>
            </w:r>
            <w:r w:rsidR="00291162" w:rsidRPr="0029417A">
              <w:rPr>
                <w:sz w:val="20"/>
                <w:szCs w:val="20"/>
              </w:rPr>
              <w:t>в АС «КСОМБ» производится организацией по отдельному контракту с Комитетом по информатизации и связи</w:t>
            </w:r>
            <w:r w:rsidR="00291162" w:rsidRPr="00207222">
              <w:rPr>
                <w:sz w:val="20"/>
                <w:szCs w:val="20"/>
              </w:rPr>
              <w:t xml:space="preserve">. В рабочей документации только отображается возможность работы проектируемой системы </w:t>
            </w:r>
            <w:r w:rsidR="00291162" w:rsidRPr="00207222">
              <w:rPr>
                <w:sz w:val="20"/>
                <w:szCs w:val="20"/>
              </w:rPr>
              <w:br/>
              <w:t>с АС «КСОМБ»</w:t>
            </w:r>
            <w:r w:rsidR="00291162" w:rsidRPr="0029417A">
              <w:rPr>
                <w:sz w:val="20"/>
                <w:szCs w:val="20"/>
              </w:rPr>
              <w:t>.</w:t>
            </w:r>
          </w:p>
          <w:p w:rsidR="00291162" w:rsidRPr="0029417A" w:rsidRDefault="00291162" w:rsidP="0029116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4.4.</w:t>
            </w:r>
            <w:r w:rsidR="00302D1A">
              <w:rPr>
                <w:sz w:val="20"/>
                <w:szCs w:val="20"/>
              </w:rPr>
              <w:t>6</w:t>
            </w:r>
            <w:r w:rsidRPr="0029417A">
              <w:rPr>
                <w:sz w:val="20"/>
                <w:szCs w:val="20"/>
              </w:rPr>
              <w:t xml:space="preserve">. </w:t>
            </w:r>
            <w:r w:rsidR="00B50091" w:rsidRPr="0029417A">
              <w:rPr>
                <w:sz w:val="20"/>
                <w:szCs w:val="20"/>
              </w:rPr>
              <w:t xml:space="preserve">Для обеспечения работы системы передачи </w:t>
            </w:r>
            <w:r w:rsidR="00B50091" w:rsidRPr="0029417A">
              <w:rPr>
                <w:bCs/>
                <w:sz w:val="20"/>
                <w:szCs w:val="20"/>
              </w:rPr>
              <w:t>информационных сигналов</w:t>
            </w:r>
            <w:r w:rsidR="00B50091" w:rsidRPr="0029417A">
              <w:rPr>
                <w:sz w:val="20"/>
                <w:szCs w:val="20"/>
              </w:rPr>
              <w:t xml:space="preserve"> предусмотреть в рабочей документации </w:t>
            </w:r>
            <w:r w:rsidR="00B50091">
              <w:rPr>
                <w:sz w:val="20"/>
                <w:szCs w:val="20"/>
              </w:rPr>
              <w:t xml:space="preserve">модули сопряжения  </w:t>
            </w:r>
            <w:r w:rsidR="00B50091" w:rsidRPr="0029417A">
              <w:rPr>
                <w:sz w:val="20"/>
                <w:szCs w:val="20"/>
              </w:rPr>
              <w:t xml:space="preserve"> </w:t>
            </w:r>
            <w:r w:rsidR="00B50091">
              <w:rPr>
                <w:sz w:val="20"/>
                <w:szCs w:val="20"/>
              </w:rPr>
              <w:br/>
            </w:r>
            <w:r w:rsidR="00B50091" w:rsidRPr="0029417A">
              <w:rPr>
                <w:sz w:val="20"/>
                <w:szCs w:val="20"/>
              </w:rPr>
              <w:t xml:space="preserve">с </w:t>
            </w:r>
            <w:r w:rsidR="00B50091">
              <w:rPr>
                <w:sz w:val="20"/>
                <w:szCs w:val="20"/>
              </w:rPr>
              <w:t>поддержкой протоколов</w:t>
            </w:r>
            <w:r w:rsidR="00B50091" w:rsidRPr="0029417A">
              <w:rPr>
                <w:sz w:val="20"/>
                <w:szCs w:val="20"/>
              </w:rPr>
              <w:t xml:space="preserve"> </w:t>
            </w:r>
            <w:r w:rsidR="00B50091" w:rsidRPr="0029417A">
              <w:rPr>
                <w:sz w:val="20"/>
                <w:szCs w:val="20"/>
                <w:lang w:val="en-US"/>
              </w:rPr>
              <w:t>MODB</w:t>
            </w:r>
            <w:r w:rsidR="00B50091" w:rsidRPr="0029417A">
              <w:rPr>
                <w:sz w:val="20"/>
                <w:szCs w:val="20"/>
              </w:rPr>
              <w:t>U</w:t>
            </w:r>
            <w:r w:rsidR="00B50091" w:rsidRPr="0029417A">
              <w:rPr>
                <w:sz w:val="20"/>
                <w:szCs w:val="20"/>
                <w:lang w:val="en-US"/>
              </w:rPr>
              <w:t>S</w:t>
            </w:r>
            <w:r w:rsidR="00B50091" w:rsidRPr="0029417A">
              <w:rPr>
                <w:sz w:val="20"/>
                <w:szCs w:val="20"/>
              </w:rPr>
              <w:t>-</w:t>
            </w:r>
            <w:r w:rsidR="00B50091" w:rsidRPr="0029417A">
              <w:rPr>
                <w:sz w:val="20"/>
                <w:szCs w:val="20"/>
                <w:lang w:val="en-US"/>
              </w:rPr>
              <w:t>RTU</w:t>
            </w:r>
            <w:r w:rsidR="00B50091">
              <w:rPr>
                <w:sz w:val="20"/>
                <w:szCs w:val="20"/>
              </w:rPr>
              <w:t xml:space="preserve"> и</w:t>
            </w:r>
            <w:r w:rsidR="00B50091" w:rsidRPr="0029417A">
              <w:rPr>
                <w:sz w:val="20"/>
                <w:szCs w:val="20"/>
              </w:rPr>
              <w:t xml:space="preserve"> </w:t>
            </w:r>
            <w:r w:rsidR="00B50091" w:rsidRPr="0029417A">
              <w:rPr>
                <w:sz w:val="20"/>
                <w:szCs w:val="20"/>
                <w:lang w:val="en-US"/>
              </w:rPr>
              <w:t>Contact</w:t>
            </w:r>
            <w:r w:rsidR="00B50091" w:rsidRPr="0029417A">
              <w:rPr>
                <w:sz w:val="20"/>
                <w:szCs w:val="20"/>
              </w:rPr>
              <w:t xml:space="preserve"> </w:t>
            </w:r>
            <w:r w:rsidR="00B50091" w:rsidRPr="0029417A">
              <w:rPr>
                <w:sz w:val="20"/>
                <w:szCs w:val="20"/>
                <w:lang w:val="en-US"/>
              </w:rPr>
              <w:t>ID</w:t>
            </w:r>
            <w:r w:rsidR="00B50091" w:rsidRPr="0029417A">
              <w:rPr>
                <w:sz w:val="20"/>
                <w:szCs w:val="20"/>
              </w:rPr>
              <w:t xml:space="preserve">, для передачи в АС «КСОМБ» </w:t>
            </w:r>
            <w:r w:rsidR="00B50091">
              <w:rPr>
                <w:sz w:val="20"/>
                <w:szCs w:val="20"/>
              </w:rPr>
              <w:t>состояния зон, разделов и исполнительных устройств</w:t>
            </w:r>
            <w:r w:rsidR="00B50091" w:rsidRPr="0029417A">
              <w:rPr>
                <w:sz w:val="20"/>
                <w:szCs w:val="20"/>
              </w:rPr>
              <w:t xml:space="preserve"> (например: С2000-ПП, </w:t>
            </w:r>
            <w:r w:rsidR="00B50091" w:rsidRPr="0029417A">
              <w:rPr>
                <w:sz w:val="20"/>
                <w:szCs w:val="20"/>
                <w:lang w:val="en-US"/>
              </w:rPr>
              <w:t>R</w:t>
            </w:r>
            <w:r w:rsidR="00B50091" w:rsidRPr="0029417A">
              <w:rPr>
                <w:sz w:val="20"/>
                <w:szCs w:val="20"/>
              </w:rPr>
              <w:t>3-МС, МС-КП</w:t>
            </w:r>
            <w:r w:rsidR="00B50091">
              <w:rPr>
                <w:sz w:val="20"/>
                <w:szCs w:val="20"/>
              </w:rPr>
              <w:t>,</w:t>
            </w:r>
            <w:r w:rsidR="00B50091" w:rsidRPr="0029417A">
              <w:rPr>
                <w:sz w:val="20"/>
                <w:szCs w:val="20"/>
              </w:rPr>
              <w:t xml:space="preserve"> </w:t>
            </w:r>
            <w:r w:rsidR="00B50091">
              <w:rPr>
                <w:sz w:val="20"/>
                <w:szCs w:val="20"/>
              </w:rPr>
              <w:t xml:space="preserve">УС-И </w:t>
            </w:r>
            <w:r w:rsidR="00B50091" w:rsidRPr="0029417A">
              <w:rPr>
                <w:sz w:val="20"/>
                <w:szCs w:val="20"/>
              </w:rPr>
              <w:t>и т.п.).</w:t>
            </w:r>
          </w:p>
          <w:p w:rsidR="00291162" w:rsidRPr="0029417A" w:rsidRDefault="00291162" w:rsidP="0029116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4.4.</w:t>
            </w:r>
            <w:r w:rsidR="00302D1A">
              <w:rPr>
                <w:sz w:val="20"/>
                <w:szCs w:val="20"/>
              </w:rPr>
              <w:t>7</w:t>
            </w:r>
            <w:r w:rsidRPr="0029417A">
              <w:rPr>
                <w:sz w:val="20"/>
                <w:szCs w:val="20"/>
              </w:rPr>
              <w:t xml:space="preserve">. </w:t>
            </w:r>
            <w:r w:rsidR="00B50091">
              <w:rPr>
                <w:sz w:val="20"/>
                <w:szCs w:val="20"/>
              </w:rPr>
              <w:t>Модули сопряжения</w:t>
            </w:r>
            <w:r w:rsidR="00B50091" w:rsidRPr="0029417A">
              <w:rPr>
                <w:sz w:val="20"/>
                <w:szCs w:val="20"/>
              </w:rPr>
              <w:t xml:space="preserve"> должны быть предусмотрены в количестве достаточном для обеспечения передачи сигналов состояния от всех извещателей </w:t>
            </w:r>
            <w:r w:rsidR="00B50091">
              <w:rPr>
                <w:sz w:val="20"/>
                <w:szCs w:val="20"/>
              </w:rPr>
              <w:t>СПС и исполнительных устройств</w:t>
            </w:r>
            <w:r w:rsidR="00B50091" w:rsidRPr="0029417A">
              <w:rPr>
                <w:sz w:val="20"/>
                <w:szCs w:val="20"/>
              </w:rPr>
              <w:t xml:space="preserve"> </w:t>
            </w:r>
            <w:r w:rsidR="00B50091">
              <w:rPr>
                <w:sz w:val="20"/>
                <w:szCs w:val="20"/>
              </w:rPr>
              <w:t>проектируемого объекта</w:t>
            </w:r>
            <w:r w:rsidRPr="0029417A">
              <w:rPr>
                <w:sz w:val="20"/>
                <w:szCs w:val="20"/>
              </w:rPr>
              <w:t>.</w:t>
            </w:r>
          </w:p>
          <w:p w:rsidR="00291162" w:rsidRDefault="00291162" w:rsidP="00302D1A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4.4.</w:t>
            </w:r>
            <w:r w:rsidR="00302D1A">
              <w:rPr>
                <w:sz w:val="20"/>
                <w:szCs w:val="20"/>
              </w:rPr>
              <w:t>8</w:t>
            </w:r>
            <w:r w:rsidRPr="0029417A">
              <w:rPr>
                <w:sz w:val="20"/>
                <w:szCs w:val="20"/>
              </w:rPr>
              <w:t xml:space="preserve">. </w:t>
            </w:r>
            <w:r w:rsidR="003F22B2" w:rsidRPr="00B50091">
              <w:rPr>
                <w:sz w:val="20"/>
                <w:szCs w:val="20"/>
              </w:rPr>
              <w:t xml:space="preserve">При использовании протокола </w:t>
            </w:r>
            <w:r w:rsidRPr="00B50091">
              <w:rPr>
                <w:sz w:val="20"/>
                <w:szCs w:val="20"/>
                <w:lang w:val="en-US"/>
              </w:rPr>
              <w:t>Contact</w:t>
            </w:r>
            <w:r w:rsidRPr="00B50091">
              <w:rPr>
                <w:sz w:val="20"/>
                <w:szCs w:val="20"/>
              </w:rPr>
              <w:t xml:space="preserve"> </w:t>
            </w:r>
            <w:r w:rsidRPr="00B50091">
              <w:rPr>
                <w:sz w:val="20"/>
                <w:szCs w:val="20"/>
                <w:lang w:val="en-US"/>
              </w:rPr>
              <w:t>ID</w:t>
            </w:r>
            <w:r w:rsidRPr="00B50091">
              <w:rPr>
                <w:sz w:val="20"/>
                <w:szCs w:val="20"/>
              </w:rPr>
              <w:t xml:space="preserve"> </w:t>
            </w:r>
            <w:r w:rsidR="003F22B2" w:rsidRPr="00B50091">
              <w:rPr>
                <w:sz w:val="20"/>
                <w:szCs w:val="20"/>
              </w:rPr>
              <w:t xml:space="preserve">номера </w:t>
            </w:r>
            <w:r w:rsidRPr="00B50091">
              <w:rPr>
                <w:sz w:val="20"/>
                <w:szCs w:val="20"/>
              </w:rPr>
              <w:t>зон и разделов должны быть отражены в соответствии с приложением «</w:t>
            </w:r>
            <w:r w:rsidR="003F22B2" w:rsidRPr="00B50091">
              <w:rPr>
                <w:sz w:val="20"/>
                <w:szCs w:val="20"/>
              </w:rPr>
              <w:t>Таблица программирования</w:t>
            </w:r>
            <w:r w:rsidRPr="00B50091">
              <w:rPr>
                <w:sz w:val="20"/>
                <w:szCs w:val="20"/>
              </w:rPr>
              <w:t>».</w:t>
            </w:r>
          </w:p>
        </w:tc>
      </w:tr>
    </w:tbl>
    <w:p w:rsidR="00554DAE" w:rsidRDefault="00554DAE">
      <w:pPr>
        <w:spacing w:after="160" w:line="259" w:lineRule="auto"/>
        <w:rPr>
          <w:b/>
        </w:rPr>
      </w:pPr>
      <w:r>
        <w:rPr>
          <w:b/>
        </w:rPr>
        <w:br w:type="page"/>
      </w:r>
    </w:p>
    <w:p w:rsidR="000C021A" w:rsidRPr="00492673" w:rsidRDefault="007964F0" w:rsidP="00492673">
      <w:pPr>
        <w:pStyle w:val="10"/>
        <w:jc w:val="center"/>
        <w:rPr>
          <w:rFonts w:ascii="Times New Roman" w:hAnsi="Times New Roman"/>
          <w:sz w:val="24"/>
          <w:szCs w:val="24"/>
        </w:rPr>
      </w:pPr>
      <w:bookmarkStart w:id="28" w:name="_Toc208408622"/>
      <w:r w:rsidRPr="00492673">
        <w:rPr>
          <w:rFonts w:ascii="Times New Roman" w:hAnsi="Times New Roman"/>
          <w:sz w:val="24"/>
          <w:szCs w:val="24"/>
          <w:lang w:val="ru-RU"/>
        </w:rPr>
        <w:lastRenderedPageBreak/>
        <w:t xml:space="preserve">5. </w:t>
      </w:r>
      <w:r w:rsidR="00723BEB" w:rsidRPr="00492673">
        <w:rPr>
          <w:rFonts w:ascii="Times New Roman" w:hAnsi="Times New Roman"/>
          <w:sz w:val="24"/>
          <w:szCs w:val="24"/>
        </w:rPr>
        <w:t>Приложения</w:t>
      </w:r>
      <w:r w:rsidR="00FB5984" w:rsidRPr="00492673">
        <w:rPr>
          <w:rFonts w:ascii="Times New Roman" w:hAnsi="Times New Roman"/>
          <w:sz w:val="24"/>
          <w:szCs w:val="24"/>
        </w:rPr>
        <w:t xml:space="preserve"> к составу рабочей документации</w:t>
      </w:r>
      <w:bookmarkEnd w:id="28"/>
    </w:p>
    <w:p w:rsidR="00AF0FB7" w:rsidRPr="009F2659" w:rsidRDefault="00AF0FB7" w:rsidP="009F2659">
      <w:pPr>
        <w:pStyle w:val="20"/>
        <w:jc w:val="center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bookmarkStart w:id="29" w:name="_Toc208408623"/>
      <w:r w:rsidRPr="009F2659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Требования для составления таблицы программирования системы на основе оборудования производства ЗАО «Аргус-Спектр».</w:t>
      </w:r>
      <w:bookmarkEnd w:id="29"/>
    </w:p>
    <w:p w:rsidR="007964F0" w:rsidRPr="007964F0" w:rsidRDefault="007964F0" w:rsidP="007964F0"/>
    <w:p w:rsidR="00AF0FB7" w:rsidRPr="00AF0FB7" w:rsidRDefault="00AF0FB7" w:rsidP="00AF0FB7">
      <w:pPr>
        <w:pStyle w:val="aa"/>
        <w:widowControl w:val="0"/>
        <w:numPr>
          <w:ilvl w:val="1"/>
          <w:numId w:val="11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10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 xml:space="preserve">Таблица программирования системы дополнительно предоставляется в формате таблицы данных </w:t>
      </w:r>
      <w:proofErr w:type="spellStart"/>
      <w:r w:rsidRPr="00AF0FB7">
        <w:rPr>
          <w:rFonts w:eastAsia="Calibri"/>
          <w:lang w:eastAsia="en-US"/>
        </w:rPr>
        <w:t>Excel</w:t>
      </w:r>
      <w:proofErr w:type="spellEnd"/>
      <w:r w:rsidRPr="00AF0FB7">
        <w:rPr>
          <w:rFonts w:eastAsia="Calibri"/>
          <w:lang w:eastAsia="en-US"/>
        </w:rPr>
        <w:t xml:space="preserve"> (*.</w:t>
      </w:r>
      <w:proofErr w:type="spellStart"/>
      <w:r w:rsidRPr="00AF0FB7">
        <w:rPr>
          <w:rFonts w:eastAsia="Calibri"/>
          <w:lang w:eastAsia="en-US"/>
        </w:rPr>
        <w:t>xls</w:t>
      </w:r>
      <w:proofErr w:type="spellEnd"/>
      <w:r w:rsidRPr="00AF0FB7">
        <w:rPr>
          <w:rFonts w:eastAsia="Calibri"/>
          <w:lang w:eastAsia="en-US"/>
        </w:rPr>
        <w:t>, *.</w:t>
      </w:r>
      <w:proofErr w:type="spellStart"/>
      <w:r w:rsidRPr="00AF0FB7">
        <w:rPr>
          <w:rFonts w:eastAsia="Calibri"/>
          <w:lang w:eastAsia="en-US"/>
        </w:rPr>
        <w:t>xlsx</w:t>
      </w:r>
      <w:proofErr w:type="spellEnd"/>
      <w:r w:rsidRPr="00AF0FB7">
        <w:rPr>
          <w:rFonts w:eastAsia="Calibri"/>
          <w:lang w:eastAsia="en-US"/>
        </w:rPr>
        <w:t>).</w:t>
      </w:r>
    </w:p>
    <w:p w:rsidR="00AF0FB7" w:rsidRPr="00AF0FB7" w:rsidRDefault="00AF0FB7" w:rsidP="00AF0FB7">
      <w:pPr>
        <w:pStyle w:val="aa"/>
        <w:widowControl w:val="0"/>
        <w:numPr>
          <w:ilvl w:val="1"/>
          <w:numId w:val="11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10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>Таблица программирования СПС проектируемой на основе оборудования производства ЗАО «Аргус-Спектр», содержит следующие столбцы:</w:t>
      </w:r>
    </w:p>
    <w:p w:rsidR="00AF0FB7" w:rsidRPr="00AF0FB7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>1) Порядковый номер, нумерация начинается с первого;</w:t>
      </w:r>
    </w:p>
    <w:p w:rsidR="00AF0FB7" w:rsidRPr="00AF0FB7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>2) № РРОП (адрес РРОП в системе);</w:t>
      </w:r>
    </w:p>
    <w:p w:rsidR="00AF0FB7" w:rsidRPr="00AF0FB7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>3) № Глобального раздела;</w:t>
      </w:r>
    </w:p>
    <w:p w:rsidR="00AF0FB7" w:rsidRPr="00AF0FB7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>4) № Локального раздела;</w:t>
      </w:r>
    </w:p>
    <w:p w:rsidR="00AF0FB7" w:rsidRPr="00AF0FB7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>5) № АУ;</w:t>
      </w:r>
    </w:p>
    <w:p w:rsidR="00AF0FB7" w:rsidRPr="00AF0FB7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>6) Номера помещений раздела;</w:t>
      </w:r>
    </w:p>
    <w:p w:rsidR="00AF0FB7" w:rsidRPr="00AF0FB7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>7) Название раздела;</w:t>
      </w:r>
    </w:p>
    <w:p w:rsidR="00AF0FB7" w:rsidRPr="00AF0FB7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>8) Наименование АУ;</w:t>
      </w:r>
    </w:p>
    <w:p w:rsidR="00AF0FB7" w:rsidRPr="00AF0FB7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>9) Марка АУ;</w:t>
      </w:r>
    </w:p>
    <w:p w:rsidR="00AF0FB7" w:rsidRPr="00AF0FB7" w:rsidRDefault="00AF0FB7" w:rsidP="00AF0FB7">
      <w:pPr>
        <w:pStyle w:val="aa"/>
        <w:widowControl w:val="0"/>
        <w:numPr>
          <w:ilvl w:val="1"/>
          <w:numId w:val="11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10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>Пояснения к составлению таблицы программирования:</w:t>
      </w:r>
    </w:p>
    <w:p w:rsidR="00AF0FB7" w:rsidRPr="00AF0FB7" w:rsidRDefault="00AF0FB7" w:rsidP="00AF0FB7">
      <w:pPr>
        <w:pStyle w:val="aa"/>
        <w:widowControl w:val="0"/>
        <w:numPr>
          <w:ilvl w:val="2"/>
          <w:numId w:val="11"/>
        </w:numPr>
        <w:tabs>
          <w:tab w:val="left" w:pos="284"/>
          <w:tab w:val="left" w:pos="1134"/>
          <w:tab w:val="left" w:pos="1418"/>
          <w:tab w:val="left" w:pos="1843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>Номера глобального и локального раздела, а также зоны указываются арабскими цифрами.</w:t>
      </w:r>
    </w:p>
    <w:p w:rsidR="00AF0FB7" w:rsidRPr="00AF0FB7" w:rsidRDefault="00AF0FB7" w:rsidP="00AF0FB7">
      <w:pPr>
        <w:pStyle w:val="aa"/>
        <w:widowControl w:val="0"/>
        <w:numPr>
          <w:ilvl w:val="2"/>
          <w:numId w:val="11"/>
        </w:numPr>
        <w:tabs>
          <w:tab w:val="left" w:pos="284"/>
          <w:tab w:val="left" w:pos="1134"/>
          <w:tab w:val="left" w:pos="1418"/>
          <w:tab w:val="left" w:pos="1843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>Номера помещений раздела заполняются в соответствии с нумерацией помещений в рабочей документации. В случае отсутствия официальной нумерации помещений на объекте столбец не заполняется.</w:t>
      </w:r>
    </w:p>
    <w:p w:rsidR="00AF0FB7" w:rsidRPr="00AF0FB7" w:rsidRDefault="00AF0FB7" w:rsidP="00AF0FB7">
      <w:pPr>
        <w:pStyle w:val="aa"/>
        <w:widowControl w:val="0"/>
        <w:numPr>
          <w:ilvl w:val="2"/>
          <w:numId w:val="11"/>
        </w:numPr>
        <w:tabs>
          <w:tab w:val="left" w:pos="284"/>
          <w:tab w:val="left" w:pos="1134"/>
          <w:tab w:val="left" w:pos="1418"/>
          <w:tab w:val="left" w:pos="1843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>Название раздела формируется по следующему алгоритму:</w:t>
      </w:r>
    </w:p>
    <w:p w:rsidR="00AF0FB7" w:rsidRPr="00DE3EEE" w:rsidRDefault="00AF0FB7" w:rsidP="007964F0">
      <w:pPr>
        <w:pStyle w:val="aa"/>
        <w:widowControl w:val="0"/>
        <w:numPr>
          <w:ilvl w:val="3"/>
          <w:numId w:val="11"/>
        </w:numPr>
        <w:tabs>
          <w:tab w:val="left" w:pos="284"/>
          <w:tab w:val="left" w:pos="993"/>
          <w:tab w:val="left" w:pos="1134"/>
          <w:tab w:val="left" w:pos="1560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DE3EEE">
        <w:rPr>
          <w:rFonts w:eastAsia="Calibri"/>
          <w:lang w:eastAsia="en-US"/>
        </w:rPr>
        <w:t>Если в раздел входит только одно помещение, то название раздел</w:t>
      </w:r>
      <w:r w:rsidR="00DE3EEE">
        <w:rPr>
          <w:rFonts w:eastAsia="Calibri"/>
          <w:lang w:eastAsia="en-US"/>
        </w:rPr>
        <w:t>а должно соответствовать маске</w:t>
      </w:r>
      <w:r w:rsidR="00034A7F">
        <w:rPr>
          <w:rFonts w:eastAsia="Calibri"/>
          <w:lang w:eastAsia="en-US"/>
        </w:rPr>
        <w:t>:</w:t>
      </w:r>
      <w:r w:rsidR="00DA4925">
        <w:rPr>
          <w:rFonts w:eastAsia="Calibri"/>
          <w:lang w:eastAsia="en-US"/>
        </w:rPr>
        <w:t xml:space="preserve"> </w:t>
      </w:r>
      <w:r w:rsidRPr="00DE3EEE">
        <w:rPr>
          <w:rFonts w:eastAsia="Calibri"/>
          <w:lang w:eastAsia="en-US"/>
        </w:rPr>
        <w:t xml:space="preserve">«Э, Помещение/я № Н, Название», </w:t>
      </w:r>
    </w:p>
    <w:p w:rsidR="00AF0FB7" w:rsidRPr="00AA14D9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proofErr w:type="gramStart"/>
      <w:r w:rsidRPr="00AA14D9">
        <w:rPr>
          <w:rFonts w:eastAsia="Calibri"/>
          <w:lang w:eastAsia="en-US"/>
        </w:rPr>
        <w:t>где Э</w:t>
      </w:r>
      <w:proofErr w:type="gramEnd"/>
      <w:r w:rsidRPr="00AA14D9">
        <w:rPr>
          <w:rFonts w:eastAsia="Calibri"/>
          <w:lang w:eastAsia="en-US"/>
        </w:rPr>
        <w:t xml:space="preserve"> – наименование этажа в именительном падеже, номер этажа указывается в виде цифры с окончанием -ой/-</w:t>
      </w:r>
      <w:proofErr w:type="spellStart"/>
      <w:r w:rsidRPr="00AA14D9">
        <w:rPr>
          <w:rFonts w:eastAsia="Calibri"/>
          <w:lang w:eastAsia="en-US"/>
        </w:rPr>
        <w:t>ий</w:t>
      </w:r>
      <w:proofErr w:type="spellEnd"/>
      <w:r w:rsidRPr="00AA14D9">
        <w:rPr>
          <w:rFonts w:eastAsia="Calibri"/>
          <w:lang w:eastAsia="en-US"/>
        </w:rPr>
        <w:t>/-</w:t>
      </w:r>
      <w:proofErr w:type="spellStart"/>
      <w:r w:rsidRPr="00AA14D9">
        <w:rPr>
          <w:rFonts w:eastAsia="Calibri"/>
          <w:lang w:eastAsia="en-US"/>
        </w:rPr>
        <w:t>ый</w:t>
      </w:r>
      <w:proofErr w:type="spellEnd"/>
      <w:r w:rsidRPr="00AA14D9">
        <w:rPr>
          <w:rFonts w:eastAsia="Calibri"/>
          <w:lang w:eastAsia="en-US"/>
        </w:rPr>
        <w:t>, в наименовании чердачных и подвальных помещений, номер этажа не указывается;</w:t>
      </w:r>
    </w:p>
    <w:p w:rsidR="00AF0FB7" w:rsidRPr="00AA14D9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Н – номер помещения в соответствии с нумерацией помещения в плане-подложке объекта;</w:t>
      </w:r>
    </w:p>
    <w:p w:rsidR="00AF0FB7" w:rsidRPr="00AA14D9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 xml:space="preserve">Название – наименование помещения в соответствии с информацией, указанной </w:t>
      </w:r>
      <w:r w:rsidRPr="00AA14D9">
        <w:rPr>
          <w:rFonts w:eastAsia="Calibri"/>
          <w:lang w:eastAsia="en-US"/>
        </w:rPr>
        <w:br/>
        <w:t>в плане-подложке объекта.</w:t>
      </w:r>
    </w:p>
    <w:p w:rsidR="00AF0FB7" w:rsidRPr="00AA14D9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Допускается исключить из маски номер или наименование помещения, в случае, если эта информация отсутствует в плане-подложке.</w:t>
      </w:r>
    </w:p>
    <w:p w:rsidR="00AF0FB7" w:rsidRPr="00AA14D9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Пример: «Подвал, Помещение № 12, Кабинет директора».</w:t>
      </w:r>
    </w:p>
    <w:p w:rsidR="00AF0FB7" w:rsidRPr="007F34CC" w:rsidRDefault="00AF0FB7" w:rsidP="00D02CE0">
      <w:pPr>
        <w:pStyle w:val="aa"/>
        <w:widowControl w:val="0"/>
        <w:numPr>
          <w:ilvl w:val="3"/>
          <w:numId w:val="11"/>
        </w:numPr>
        <w:tabs>
          <w:tab w:val="left" w:pos="284"/>
          <w:tab w:val="left" w:pos="993"/>
          <w:tab w:val="left" w:pos="1134"/>
          <w:tab w:val="left" w:pos="1560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7F34CC">
        <w:rPr>
          <w:rFonts w:eastAsia="Calibri"/>
          <w:lang w:eastAsia="en-US"/>
        </w:rPr>
        <w:t>Если техническая возможность не позволяет выделить только одно помещение в качестве раздела и в раздел объединяется группа помещений, то название раздел</w:t>
      </w:r>
      <w:r w:rsidR="007F34CC">
        <w:rPr>
          <w:rFonts w:eastAsia="Calibri"/>
          <w:lang w:eastAsia="en-US"/>
        </w:rPr>
        <w:t>а должно соответствовать маске «Э, Группа помещений Г».</w:t>
      </w:r>
    </w:p>
    <w:p w:rsidR="00AF0FB7" w:rsidRPr="00AA14D9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proofErr w:type="gramStart"/>
      <w:r w:rsidRPr="00AA14D9">
        <w:rPr>
          <w:rFonts w:eastAsia="Calibri"/>
          <w:lang w:eastAsia="en-US"/>
        </w:rPr>
        <w:t>где Э</w:t>
      </w:r>
      <w:proofErr w:type="gramEnd"/>
      <w:r w:rsidRPr="00AA14D9">
        <w:rPr>
          <w:rFonts w:eastAsia="Calibri"/>
          <w:lang w:eastAsia="en-US"/>
        </w:rPr>
        <w:t xml:space="preserve"> – наименование этажа в именительном падеже, номер этажа указывается в виде цифры с окончанием -ой/-</w:t>
      </w:r>
      <w:proofErr w:type="spellStart"/>
      <w:r w:rsidRPr="00AA14D9">
        <w:rPr>
          <w:rFonts w:eastAsia="Calibri"/>
          <w:lang w:eastAsia="en-US"/>
        </w:rPr>
        <w:t>ий</w:t>
      </w:r>
      <w:proofErr w:type="spellEnd"/>
      <w:r w:rsidRPr="00AA14D9">
        <w:rPr>
          <w:rFonts w:eastAsia="Calibri"/>
          <w:lang w:eastAsia="en-US"/>
        </w:rPr>
        <w:t>/-</w:t>
      </w:r>
      <w:proofErr w:type="spellStart"/>
      <w:r w:rsidRPr="00AA14D9">
        <w:rPr>
          <w:rFonts w:eastAsia="Calibri"/>
          <w:lang w:eastAsia="en-US"/>
        </w:rPr>
        <w:t>ый</w:t>
      </w:r>
      <w:proofErr w:type="spellEnd"/>
      <w:r w:rsidRPr="00AA14D9">
        <w:rPr>
          <w:rFonts w:eastAsia="Calibri"/>
          <w:lang w:eastAsia="en-US"/>
        </w:rPr>
        <w:t>, в наименовании чердачных и подвальных помещений, номер этажа не указывается;</w:t>
      </w:r>
    </w:p>
    <w:p w:rsidR="00AF0FB7" w:rsidRPr="00AA14D9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Г – общее название группы помещений.</w:t>
      </w:r>
    </w:p>
    <w:p w:rsidR="00AF0FB7" w:rsidRPr="00AA14D9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Пример: «Группа помещений бухгалтерии».</w:t>
      </w:r>
    </w:p>
    <w:p w:rsidR="00AF0FB7" w:rsidRPr="007964F0" w:rsidRDefault="00AF0FB7" w:rsidP="007964F0">
      <w:pPr>
        <w:pStyle w:val="aa"/>
        <w:widowControl w:val="0"/>
        <w:numPr>
          <w:ilvl w:val="3"/>
          <w:numId w:val="11"/>
        </w:numPr>
        <w:tabs>
          <w:tab w:val="left" w:pos="284"/>
          <w:tab w:val="left" w:pos="993"/>
          <w:tab w:val="left" w:pos="1134"/>
          <w:tab w:val="left" w:pos="1560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7964F0">
        <w:rPr>
          <w:rFonts w:eastAsia="Calibri"/>
          <w:lang w:eastAsia="en-US"/>
        </w:rPr>
        <w:t>Наименование АУ формируется по следующей маске: «XY(Z)»,</w:t>
      </w:r>
    </w:p>
    <w:p w:rsidR="00AF0FB7" w:rsidRPr="00AA14D9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где X – односложная характеристика и/или тип извещателя:</w:t>
      </w:r>
    </w:p>
    <w:p w:rsidR="00AF0FB7" w:rsidRPr="00AA14D9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 xml:space="preserve">дымовой, тепловой и т.п. – для </w:t>
      </w:r>
      <w:r>
        <w:rPr>
          <w:rFonts w:eastAsia="Calibri"/>
          <w:lang w:eastAsia="en-US"/>
        </w:rPr>
        <w:t>С</w:t>
      </w:r>
      <w:r w:rsidRPr="00AA14D9">
        <w:rPr>
          <w:rFonts w:eastAsia="Calibri"/>
          <w:lang w:eastAsia="en-US"/>
        </w:rPr>
        <w:t>ПС;</w:t>
      </w:r>
    </w:p>
    <w:p w:rsidR="00AF0FB7" w:rsidRPr="00AA14D9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Y – сокращенное наименование извещателя по типу КСОБ:</w:t>
      </w:r>
    </w:p>
    <w:p w:rsidR="00AF0FB7" w:rsidRPr="00AA14D9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 xml:space="preserve">ИП – для </w:t>
      </w:r>
      <w:r>
        <w:rPr>
          <w:rFonts w:eastAsia="Calibri"/>
          <w:lang w:eastAsia="en-US"/>
        </w:rPr>
        <w:t>С</w:t>
      </w:r>
      <w:r w:rsidRPr="00AA14D9">
        <w:rPr>
          <w:rFonts w:eastAsia="Calibri"/>
          <w:lang w:eastAsia="en-US"/>
        </w:rPr>
        <w:t>ПС;</w:t>
      </w:r>
    </w:p>
    <w:p w:rsidR="00AF0FB7" w:rsidRPr="00AA14D9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 xml:space="preserve">Z – условное обозначение датчика в соответствии с </w:t>
      </w:r>
      <w:r>
        <w:rPr>
          <w:rFonts w:eastAsia="Calibri"/>
          <w:lang w:eastAsia="en-US"/>
        </w:rPr>
        <w:t>рабочей</w:t>
      </w:r>
      <w:r w:rsidRPr="00AA14D9">
        <w:rPr>
          <w:rFonts w:eastAsia="Calibri"/>
          <w:lang w:eastAsia="en-US"/>
        </w:rPr>
        <w:t xml:space="preserve"> документацией.</w:t>
      </w:r>
    </w:p>
    <w:p w:rsidR="00AF0FB7" w:rsidRPr="00AA14D9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Пример: «Ручной ИП (</w:t>
      </w:r>
      <w:r w:rsidRPr="00AA14D9">
        <w:rPr>
          <w:rFonts w:eastAsia="Calibri"/>
          <w:lang w:val="en-US" w:eastAsia="en-US"/>
        </w:rPr>
        <w:t>BTM0</w:t>
      </w:r>
      <w:r w:rsidRPr="00AA14D9">
        <w:rPr>
          <w:rFonts w:eastAsia="Calibri"/>
          <w:lang w:eastAsia="en-US"/>
        </w:rPr>
        <w:t>.</w:t>
      </w:r>
      <w:r w:rsidRPr="00AA14D9">
        <w:rPr>
          <w:rFonts w:eastAsia="Calibri"/>
          <w:lang w:val="en-US" w:eastAsia="en-US"/>
        </w:rPr>
        <w:t>13</w:t>
      </w:r>
      <w:r w:rsidRPr="00AA14D9">
        <w:rPr>
          <w:rFonts w:eastAsia="Calibri"/>
          <w:lang w:eastAsia="en-US"/>
        </w:rPr>
        <w:t>)».</w:t>
      </w:r>
    </w:p>
    <w:p w:rsidR="00AF0FB7" w:rsidRPr="007F34CC" w:rsidRDefault="00AF0FB7" w:rsidP="00D02CE0">
      <w:pPr>
        <w:pStyle w:val="aa"/>
        <w:widowControl w:val="0"/>
        <w:numPr>
          <w:ilvl w:val="3"/>
          <w:numId w:val="11"/>
        </w:numPr>
        <w:tabs>
          <w:tab w:val="left" w:pos="284"/>
          <w:tab w:val="left" w:pos="993"/>
          <w:tab w:val="left" w:pos="1560"/>
        </w:tabs>
        <w:autoSpaceDE w:val="0"/>
        <w:autoSpaceDN w:val="0"/>
        <w:adjustRightInd w:val="0"/>
        <w:spacing w:after="160" w:line="259" w:lineRule="auto"/>
        <w:ind w:left="0" w:firstLine="709"/>
        <w:jc w:val="both"/>
        <w:rPr>
          <w:b/>
        </w:rPr>
      </w:pPr>
      <w:r w:rsidRPr="007F34CC">
        <w:rPr>
          <w:rFonts w:eastAsia="Calibri"/>
          <w:lang w:eastAsia="en-US"/>
        </w:rPr>
        <w:t xml:space="preserve">Марка </w:t>
      </w:r>
      <w:r w:rsidRPr="00D206FD">
        <w:t>АУ</w:t>
      </w:r>
      <w:r w:rsidRPr="007F34CC">
        <w:rPr>
          <w:rFonts w:eastAsia="Calibri"/>
          <w:lang w:eastAsia="en-US"/>
        </w:rPr>
        <w:t xml:space="preserve"> указывается в соответствии с рабочей документации. </w:t>
      </w:r>
    </w:p>
    <w:p w:rsidR="00AF0FB7" w:rsidRPr="009F2659" w:rsidRDefault="00AF0FB7" w:rsidP="009F2659">
      <w:pPr>
        <w:pStyle w:val="20"/>
        <w:jc w:val="center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bookmarkStart w:id="30" w:name="_Toc208408624"/>
      <w:r w:rsidRPr="009F2659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lastRenderedPageBreak/>
        <w:t>Требования для составления таблицы программирования системы на основе оборудования производства ЗАО НВП «Болид».</w:t>
      </w:r>
      <w:bookmarkEnd w:id="30"/>
    </w:p>
    <w:p w:rsidR="007964F0" w:rsidRPr="007964F0" w:rsidRDefault="007964F0" w:rsidP="007964F0"/>
    <w:p w:rsidR="00AF0FB7" w:rsidRPr="00AA14D9" w:rsidRDefault="00AF0FB7" w:rsidP="00AF0FB7">
      <w:pPr>
        <w:pStyle w:val="aa"/>
        <w:widowControl w:val="0"/>
        <w:numPr>
          <w:ilvl w:val="1"/>
          <w:numId w:val="14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 xml:space="preserve">Таблица программирования системы дополнительно предоставляется в формате таблицы данных </w:t>
      </w:r>
      <w:proofErr w:type="spellStart"/>
      <w:r w:rsidRPr="00AA14D9">
        <w:rPr>
          <w:rFonts w:eastAsia="Calibri"/>
          <w:lang w:eastAsia="en-US"/>
        </w:rPr>
        <w:t>Excel</w:t>
      </w:r>
      <w:proofErr w:type="spellEnd"/>
      <w:r w:rsidRPr="00AA14D9">
        <w:rPr>
          <w:rFonts w:eastAsia="Calibri"/>
          <w:lang w:eastAsia="en-US"/>
        </w:rPr>
        <w:t xml:space="preserve"> (*.</w:t>
      </w:r>
      <w:proofErr w:type="spellStart"/>
      <w:r w:rsidRPr="00AA14D9">
        <w:rPr>
          <w:rFonts w:eastAsia="Calibri"/>
          <w:lang w:eastAsia="en-US"/>
        </w:rPr>
        <w:t>xls</w:t>
      </w:r>
      <w:proofErr w:type="spellEnd"/>
      <w:r w:rsidRPr="00AA14D9">
        <w:rPr>
          <w:rFonts w:eastAsia="Calibri"/>
          <w:lang w:eastAsia="en-US"/>
        </w:rPr>
        <w:t>, *.</w:t>
      </w:r>
      <w:proofErr w:type="spellStart"/>
      <w:r w:rsidRPr="00AA14D9">
        <w:rPr>
          <w:rFonts w:eastAsia="Calibri"/>
          <w:lang w:eastAsia="en-US"/>
        </w:rPr>
        <w:t>xlsx</w:t>
      </w:r>
      <w:proofErr w:type="spellEnd"/>
      <w:r w:rsidRPr="00AA14D9">
        <w:rPr>
          <w:rFonts w:eastAsia="Calibri"/>
          <w:lang w:eastAsia="en-US"/>
        </w:rPr>
        <w:t>).</w:t>
      </w:r>
    </w:p>
    <w:p w:rsidR="00AF0FB7" w:rsidRPr="00B75D3A" w:rsidRDefault="00AF0FB7" w:rsidP="00AF0FB7">
      <w:pPr>
        <w:pStyle w:val="aa"/>
        <w:widowControl w:val="0"/>
        <w:numPr>
          <w:ilvl w:val="1"/>
          <w:numId w:val="14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10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 xml:space="preserve">Таблица программирования СПС проектируемой на основе </w:t>
      </w:r>
      <w:r w:rsidRPr="00AF0FB7">
        <w:t xml:space="preserve">оборудования </w:t>
      </w:r>
      <w:r w:rsidRPr="00B75D3A">
        <w:t>производства ЗАО НВП «Болид»</w:t>
      </w:r>
      <w:r w:rsidRPr="00B75D3A">
        <w:rPr>
          <w:rFonts w:eastAsia="Calibri"/>
          <w:lang w:eastAsia="en-US"/>
        </w:rPr>
        <w:t>, содержит следующие столбцы</w:t>
      </w:r>
      <w:r w:rsidR="00FB6F03" w:rsidRPr="00B75D3A">
        <w:rPr>
          <w:rFonts w:eastAsia="Calibri"/>
          <w:lang w:eastAsia="en-US"/>
        </w:rPr>
        <w:t xml:space="preserve"> (при использовании соответствующего протокола)</w:t>
      </w:r>
      <w:r w:rsidRPr="00B75D3A">
        <w:rPr>
          <w:rFonts w:eastAsia="Calibri"/>
          <w:lang w:eastAsia="en-US"/>
        </w:rPr>
        <w:t>:</w:t>
      </w:r>
    </w:p>
    <w:p w:rsidR="00AF0FB7" w:rsidRPr="00B75D3A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1) Порядковый номер, нумерация начинается с первого;</w:t>
      </w:r>
    </w:p>
    <w:p w:rsidR="00AF0FB7" w:rsidRPr="00B75D3A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2) Адрес прибора в системе;</w:t>
      </w:r>
    </w:p>
    <w:p w:rsidR="00AF0FB7" w:rsidRPr="00B75D3A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3) Наименование прибора с его проектным обозначением;</w:t>
      </w:r>
    </w:p>
    <w:p w:rsidR="00AF0FB7" w:rsidRPr="00B75D3A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 xml:space="preserve">4) </w:t>
      </w:r>
      <w:r w:rsidR="003F22B2" w:rsidRPr="00B75D3A">
        <w:t>Раздел / группа разделов</w:t>
      </w:r>
      <w:r w:rsidRPr="00B75D3A">
        <w:t>;</w:t>
      </w:r>
    </w:p>
    <w:p w:rsidR="00AF0FB7" w:rsidRPr="00B75D3A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 xml:space="preserve">5) </w:t>
      </w:r>
      <w:r w:rsidR="00FD2848" w:rsidRPr="00B75D3A">
        <w:t>Номер</w:t>
      </w:r>
      <w:r w:rsidRPr="00B75D3A">
        <w:t xml:space="preserve"> раздела;</w:t>
      </w:r>
    </w:p>
    <w:p w:rsidR="00AF0FB7" w:rsidRPr="00B75D3A" w:rsidRDefault="00FD2848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6) Номер зоны;</w:t>
      </w:r>
    </w:p>
    <w:p w:rsidR="00AF0FB7" w:rsidRPr="00B75D3A" w:rsidRDefault="000F6C51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7</w:t>
      </w:r>
      <w:r w:rsidR="003F22B2" w:rsidRPr="00B75D3A">
        <w:t xml:space="preserve">) </w:t>
      </w:r>
      <w:r w:rsidR="00FD2848" w:rsidRPr="00B75D3A">
        <w:t xml:space="preserve">Номер </w:t>
      </w:r>
      <w:r w:rsidR="003F22B2" w:rsidRPr="00B75D3A">
        <w:t>ЗКСПС</w:t>
      </w:r>
      <w:r w:rsidR="00AF0FB7" w:rsidRPr="00B75D3A">
        <w:t>;</w:t>
      </w:r>
    </w:p>
    <w:p w:rsidR="003F22B2" w:rsidRPr="00B75D3A" w:rsidRDefault="000F6C51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8</w:t>
      </w:r>
      <w:r w:rsidR="003F22B2" w:rsidRPr="00B75D3A">
        <w:t>) Номера помещений раздела;</w:t>
      </w:r>
    </w:p>
    <w:p w:rsidR="003F22B2" w:rsidRPr="00B75D3A" w:rsidRDefault="000F6C51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9</w:t>
      </w:r>
      <w:r w:rsidR="003F22B2" w:rsidRPr="00B75D3A">
        <w:t>) Название раздела</w:t>
      </w:r>
      <w:r w:rsidRPr="00B75D3A">
        <w:t xml:space="preserve"> / зоны</w:t>
      </w:r>
      <w:r w:rsidR="003F22B2" w:rsidRPr="00B75D3A">
        <w:t>;</w:t>
      </w:r>
    </w:p>
    <w:p w:rsidR="003F22B2" w:rsidRPr="00B75D3A" w:rsidRDefault="00FD2848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1</w:t>
      </w:r>
      <w:r w:rsidR="000F6C51" w:rsidRPr="00B75D3A">
        <w:t>0</w:t>
      </w:r>
      <w:r w:rsidRPr="00B75D3A">
        <w:t>) Наименование АУ;</w:t>
      </w:r>
    </w:p>
    <w:p w:rsidR="00FD2848" w:rsidRPr="00B75D3A" w:rsidRDefault="00FD2848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1</w:t>
      </w:r>
      <w:r w:rsidR="000F6C51" w:rsidRPr="00B75D3A">
        <w:t>1</w:t>
      </w:r>
      <w:r w:rsidRPr="00B75D3A">
        <w:t>) Марка АУ;</w:t>
      </w:r>
    </w:p>
    <w:p w:rsidR="00FD2848" w:rsidRPr="00B75D3A" w:rsidRDefault="00FD2848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1</w:t>
      </w:r>
      <w:r w:rsidR="000F6C51" w:rsidRPr="00B75D3A">
        <w:t>2</w:t>
      </w:r>
      <w:r w:rsidRPr="00B75D3A">
        <w:t xml:space="preserve">) Номер зоны </w:t>
      </w:r>
      <w:r w:rsidRPr="00B75D3A">
        <w:rPr>
          <w:lang w:val="en-US"/>
        </w:rPr>
        <w:t>Modbus</w:t>
      </w:r>
      <w:r w:rsidRPr="00B75D3A">
        <w:t>;</w:t>
      </w:r>
    </w:p>
    <w:p w:rsidR="00FD2848" w:rsidRPr="00B75D3A" w:rsidRDefault="00FD2848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1</w:t>
      </w:r>
      <w:r w:rsidR="000F6C51" w:rsidRPr="00B75D3A">
        <w:t>3</w:t>
      </w:r>
      <w:r w:rsidRPr="00B75D3A">
        <w:t xml:space="preserve">) Номер раздела </w:t>
      </w:r>
      <w:r w:rsidRPr="00B75D3A">
        <w:rPr>
          <w:lang w:val="en-US"/>
        </w:rPr>
        <w:t>Modbus</w:t>
      </w:r>
      <w:r w:rsidRPr="00B75D3A">
        <w:t>;</w:t>
      </w:r>
    </w:p>
    <w:p w:rsidR="00FD2848" w:rsidRPr="00B75D3A" w:rsidRDefault="00FD2848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1</w:t>
      </w:r>
      <w:r w:rsidR="000F6C51" w:rsidRPr="00B75D3A">
        <w:t>4</w:t>
      </w:r>
      <w:r w:rsidRPr="00B75D3A">
        <w:t>) Тип зоны (</w:t>
      </w:r>
      <w:r w:rsidR="00FB6F03" w:rsidRPr="00B75D3A">
        <w:t xml:space="preserve">в т.ч. </w:t>
      </w:r>
      <w:r w:rsidRPr="00B75D3A">
        <w:t xml:space="preserve">для </w:t>
      </w:r>
      <w:r w:rsidRPr="00B75D3A">
        <w:rPr>
          <w:lang w:val="en-US"/>
        </w:rPr>
        <w:t>Modbus</w:t>
      </w:r>
      <w:r w:rsidR="00DF6D56">
        <w:t>).</w:t>
      </w:r>
    </w:p>
    <w:p w:rsidR="00AF0FB7" w:rsidRPr="00AF0FB7" w:rsidRDefault="00AF0FB7" w:rsidP="00AF0FB7">
      <w:pPr>
        <w:pStyle w:val="aa"/>
        <w:widowControl w:val="0"/>
        <w:numPr>
          <w:ilvl w:val="1"/>
          <w:numId w:val="14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10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>Пояснения к составлению таблицы программирования.</w:t>
      </w:r>
    </w:p>
    <w:p w:rsidR="00AF0FB7" w:rsidRPr="00AF0FB7" w:rsidRDefault="00AF0FB7" w:rsidP="00AF0FB7">
      <w:pPr>
        <w:pStyle w:val="aa"/>
        <w:widowControl w:val="0"/>
        <w:numPr>
          <w:ilvl w:val="2"/>
          <w:numId w:val="14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AF0FB7">
        <w:t xml:space="preserve"> </w:t>
      </w:r>
      <w:r w:rsidR="00FD2848" w:rsidRPr="00845444">
        <w:t xml:space="preserve">Номера </w:t>
      </w:r>
      <w:r w:rsidR="00FB6F03">
        <w:t xml:space="preserve">помещений, </w:t>
      </w:r>
      <w:r w:rsidR="00FD2848" w:rsidRPr="00845444">
        <w:t>группы разделов, раздела</w:t>
      </w:r>
      <w:r w:rsidR="00FD2848">
        <w:t>, ЗК</w:t>
      </w:r>
      <w:r w:rsidR="00FB6F03">
        <w:t>С</w:t>
      </w:r>
      <w:r w:rsidR="00FD2848">
        <w:t xml:space="preserve">ПС </w:t>
      </w:r>
      <w:r w:rsidR="00FB6F03">
        <w:t>и зон</w:t>
      </w:r>
      <w:r w:rsidR="00FD2848" w:rsidRPr="00845444">
        <w:t xml:space="preserve"> указываются арабскими цифрами</w:t>
      </w:r>
      <w:r w:rsidRPr="00AF0FB7">
        <w:t>.</w:t>
      </w:r>
    </w:p>
    <w:p w:rsidR="00AF0FB7" w:rsidRPr="00AF0FB7" w:rsidRDefault="00AF0FB7" w:rsidP="00AF0FB7">
      <w:pPr>
        <w:pStyle w:val="aa"/>
        <w:widowControl w:val="0"/>
        <w:numPr>
          <w:ilvl w:val="2"/>
          <w:numId w:val="14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AF0FB7">
        <w:t>Номера помещений раздела заполняются в соответствии с нумерацией помещений в рабочей документации. В случае отсутствия официальной нумерации помещений на объекте, столбец не заполняется.</w:t>
      </w:r>
    </w:p>
    <w:p w:rsidR="00AF0FB7" w:rsidRPr="00AF0FB7" w:rsidRDefault="00AF0FB7" w:rsidP="00AF0FB7">
      <w:pPr>
        <w:pStyle w:val="aa"/>
        <w:widowControl w:val="0"/>
        <w:numPr>
          <w:ilvl w:val="2"/>
          <w:numId w:val="14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AF0FB7">
        <w:t>Название раздела формируется по следующему алгоритму:</w:t>
      </w:r>
    </w:p>
    <w:p w:rsidR="00AF0FB7" w:rsidRPr="00AA14D9" w:rsidRDefault="00AF0FB7" w:rsidP="007964F0">
      <w:pPr>
        <w:pStyle w:val="aa"/>
        <w:widowControl w:val="0"/>
        <w:numPr>
          <w:ilvl w:val="3"/>
          <w:numId w:val="14"/>
        </w:numPr>
        <w:tabs>
          <w:tab w:val="left" w:pos="0"/>
          <w:tab w:val="left" w:pos="284"/>
          <w:tab w:val="left" w:pos="1560"/>
          <w:tab w:val="left" w:pos="1843"/>
        </w:tabs>
        <w:autoSpaceDE w:val="0"/>
        <w:autoSpaceDN w:val="0"/>
        <w:adjustRightInd w:val="0"/>
        <w:ind w:left="0" w:firstLine="709"/>
        <w:jc w:val="both"/>
      </w:pPr>
      <w:r w:rsidRPr="00AA14D9">
        <w:t>Если в раздел входит только одно помещение, то название раздел</w:t>
      </w:r>
      <w:r w:rsidR="007964F0">
        <w:t>а должно соответствовать маске</w:t>
      </w:r>
      <w:r w:rsidR="003F22B2">
        <w:t xml:space="preserve">: </w:t>
      </w:r>
      <w:r w:rsidRPr="00AA14D9">
        <w:t xml:space="preserve">«Э, Помещение/я № Н, Название», 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proofErr w:type="gramStart"/>
      <w:r w:rsidRPr="00AA14D9">
        <w:t>где Э</w:t>
      </w:r>
      <w:proofErr w:type="gramEnd"/>
      <w:r w:rsidRPr="00AA14D9">
        <w:t xml:space="preserve"> – наименование этажа в именительном падеже, номер этажа указывается в виде цифры с окончанием -ой/-</w:t>
      </w:r>
      <w:proofErr w:type="spellStart"/>
      <w:r w:rsidRPr="00AA14D9">
        <w:t>ий</w:t>
      </w:r>
      <w:proofErr w:type="spellEnd"/>
      <w:r w:rsidRPr="00AA14D9">
        <w:t>/-</w:t>
      </w:r>
      <w:proofErr w:type="spellStart"/>
      <w:r w:rsidRPr="00AA14D9">
        <w:t>ый</w:t>
      </w:r>
      <w:proofErr w:type="spellEnd"/>
      <w:r w:rsidRPr="00AA14D9">
        <w:t>, в наименовании чердачных и подвальных помещений, номер этажа не указывается;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Н – номер помещения в соответствии с нумерацией помещения в рабочей документации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Название – наименование помещения в соответствии с информацией, указанной в рабочей документации.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Допускается исключить из маски номер или наименование помещения, в случае, если эта информация отсутствует в рабочей документации.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Пример: «Подвал, Помещение № 12, Кабинет директора».</w:t>
      </w:r>
    </w:p>
    <w:p w:rsidR="00AF0FB7" w:rsidRPr="00AA14D9" w:rsidRDefault="00AF0FB7" w:rsidP="00AF0FB7">
      <w:pPr>
        <w:pStyle w:val="aa"/>
        <w:widowControl w:val="0"/>
        <w:numPr>
          <w:ilvl w:val="3"/>
          <w:numId w:val="14"/>
        </w:numPr>
        <w:tabs>
          <w:tab w:val="left" w:pos="0"/>
          <w:tab w:val="left" w:pos="284"/>
          <w:tab w:val="left" w:pos="1560"/>
        </w:tabs>
        <w:autoSpaceDE w:val="0"/>
        <w:autoSpaceDN w:val="0"/>
        <w:adjustRightInd w:val="0"/>
        <w:ind w:left="0" w:firstLine="709"/>
        <w:jc w:val="both"/>
      </w:pPr>
      <w:r w:rsidRPr="00AA14D9">
        <w:t xml:space="preserve">Если техническая возможность не позволяет выделить только одно помещение в качестве раздела и в раздел объединяется группа помещений, то название раздела должно соответствовать маске: 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«Э, Группа помещений Г»,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proofErr w:type="gramStart"/>
      <w:r w:rsidRPr="00AA14D9">
        <w:t>где Э</w:t>
      </w:r>
      <w:proofErr w:type="gramEnd"/>
      <w:r w:rsidRPr="00AA14D9">
        <w:t xml:space="preserve"> – наименование этажа в именительном падеже, номер этажа указывается в виде цифры с окончанием -ой/-</w:t>
      </w:r>
      <w:proofErr w:type="spellStart"/>
      <w:r w:rsidRPr="00AA14D9">
        <w:t>ий</w:t>
      </w:r>
      <w:proofErr w:type="spellEnd"/>
      <w:r w:rsidRPr="00AA14D9">
        <w:t>/-</w:t>
      </w:r>
      <w:proofErr w:type="spellStart"/>
      <w:r w:rsidRPr="00AA14D9">
        <w:t>ый</w:t>
      </w:r>
      <w:proofErr w:type="spellEnd"/>
      <w:r w:rsidRPr="00AA14D9">
        <w:t>, в наименовании чердачных и подвальных помещений, номер этажа не указывается;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Г – общее название группы помещений.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Пример: «Группа помещений бухгалтерии».</w:t>
      </w:r>
    </w:p>
    <w:p w:rsidR="00AF0FB7" w:rsidRPr="00AF0FB7" w:rsidRDefault="00AF0FB7" w:rsidP="00AF0FB7">
      <w:pPr>
        <w:pStyle w:val="aa"/>
        <w:widowControl w:val="0"/>
        <w:numPr>
          <w:ilvl w:val="3"/>
          <w:numId w:val="14"/>
        </w:numPr>
        <w:tabs>
          <w:tab w:val="left" w:pos="0"/>
          <w:tab w:val="left" w:pos="284"/>
          <w:tab w:val="left" w:pos="1560"/>
        </w:tabs>
        <w:autoSpaceDE w:val="0"/>
        <w:autoSpaceDN w:val="0"/>
        <w:adjustRightInd w:val="0"/>
        <w:ind w:left="0" w:firstLine="709"/>
        <w:jc w:val="both"/>
      </w:pPr>
      <w:r w:rsidRPr="00AF0FB7">
        <w:t xml:space="preserve">Наименование АУ формируется по следующей маске: 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«XY(Z)»,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X – односложная характеристика и/или тип извещателя: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lastRenderedPageBreak/>
        <w:t xml:space="preserve">дымовой, тепловой и т.п. – для </w:t>
      </w:r>
      <w:r>
        <w:t>С</w:t>
      </w:r>
      <w:r w:rsidRPr="00AA14D9">
        <w:t>ПС;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Y– сокращенное наименование извещателя по типу КСОБ: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 xml:space="preserve">ИП – для </w:t>
      </w:r>
      <w:r>
        <w:t>С</w:t>
      </w:r>
      <w:r w:rsidRPr="00AA14D9">
        <w:t>ПС;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 xml:space="preserve">Z – условное обозначение датчика в соответствии с </w:t>
      </w:r>
      <w:r>
        <w:rPr>
          <w:rFonts w:eastAsia="Calibri"/>
          <w:lang w:eastAsia="en-US"/>
        </w:rPr>
        <w:t>рабочей</w:t>
      </w:r>
      <w:r w:rsidRPr="00AA14D9">
        <w:rPr>
          <w:rFonts w:eastAsia="Calibri"/>
          <w:lang w:eastAsia="en-US"/>
        </w:rPr>
        <w:t xml:space="preserve"> </w:t>
      </w:r>
      <w:r w:rsidRPr="00AA14D9">
        <w:t>документацией.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Пример: «Ручной ИП (BTM0.13)».</w:t>
      </w:r>
    </w:p>
    <w:p w:rsidR="00AF0FB7" w:rsidRPr="003F22B2" w:rsidRDefault="00AF0FB7" w:rsidP="003F22B2">
      <w:pPr>
        <w:pStyle w:val="aa"/>
        <w:widowControl w:val="0"/>
        <w:numPr>
          <w:ilvl w:val="3"/>
          <w:numId w:val="14"/>
        </w:numPr>
        <w:tabs>
          <w:tab w:val="left" w:pos="0"/>
          <w:tab w:val="left" w:pos="284"/>
          <w:tab w:val="left" w:pos="1560"/>
        </w:tabs>
        <w:autoSpaceDE w:val="0"/>
        <w:autoSpaceDN w:val="0"/>
        <w:adjustRightInd w:val="0"/>
        <w:ind w:left="0" w:firstLine="709"/>
        <w:jc w:val="both"/>
      </w:pPr>
      <w:r w:rsidRPr="00AF0FB7">
        <w:t>Марка АУ указывается в соответствии с рабочей документацией.</w:t>
      </w:r>
    </w:p>
    <w:p w:rsidR="00FD2848" w:rsidRDefault="00FD2848">
      <w:pPr>
        <w:spacing w:after="160" w:line="259" w:lineRule="auto"/>
        <w:rPr>
          <w:rFonts w:eastAsiaTheme="majorEastAsia"/>
          <w:color w:val="000000" w:themeColor="text1"/>
          <w:u w:val="single"/>
        </w:rPr>
      </w:pPr>
      <w:bookmarkStart w:id="31" w:name="_Toc208408625"/>
      <w:r>
        <w:rPr>
          <w:color w:val="000000" w:themeColor="text1"/>
          <w:u w:val="single"/>
        </w:rPr>
        <w:br w:type="page"/>
      </w:r>
    </w:p>
    <w:p w:rsidR="00AF0FB7" w:rsidRPr="009F2659" w:rsidRDefault="00AF0FB7" w:rsidP="009F2659">
      <w:pPr>
        <w:pStyle w:val="20"/>
        <w:jc w:val="center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9F2659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lastRenderedPageBreak/>
        <w:t>Требования для составления таблицы программирования системы на основе оборудования производства ТД «Рубеж».</w:t>
      </w:r>
      <w:bookmarkEnd w:id="31"/>
    </w:p>
    <w:p w:rsidR="007964F0" w:rsidRPr="007964F0" w:rsidRDefault="007964F0" w:rsidP="007964F0"/>
    <w:p w:rsidR="00AF0FB7" w:rsidRPr="00AA14D9" w:rsidRDefault="00AF0FB7" w:rsidP="00AF0FB7">
      <w:pPr>
        <w:pStyle w:val="aa"/>
        <w:widowControl w:val="0"/>
        <w:numPr>
          <w:ilvl w:val="1"/>
          <w:numId w:val="29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 xml:space="preserve">Таблица программирования системы дополнительно предоставляется в формате таблицы данных </w:t>
      </w:r>
      <w:proofErr w:type="spellStart"/>
      <w:r w:rsidRPr="00AA14D9">
        <w:rPr>
          <w:rFonts w:eastAsia="Calibri"/>
          <w:lang w:eastAsia="en-US"/>
        </w:rPr>
        <w:t>Excel</w:t>
      </w:r>
      <w:proofErr w:type="spellEnd"/>
      <w:r w:rsidRPr="00AA14D9">
        <w:rPr>
          <w:rFonts w:eastAsia="Calibri"/>
          <w:lang w:eastAsia="en-US"/>
        </w:rPr>
        <w:t xml:space="preserve"> (*.</w:t>
      </w:r>
      <w:proofErr w:type="spellStart"/>
      <w:r w:rsidRPr="00AA14D9">
        <w:rPr>
          <w:rFonts w:eastAsia="Calibri"/>
          <w:lang w:eastAsia="en-US"/>
        </w:rPr>
        <w:t>xls</w:t>
      </w:r>
      <w:proofErr w:type="spellEnd"/>
      <w:r w:rsidRPr="00AA14D9">
        <w:rPr>
          <w:rFonts w:eastAsia="Calibri"/>
          <w:lang w:eastAsia="en-US"/>
        </w:rPr>
        <w:t>, *.</w:t>
      </w:r>
      <w:proofErr w:type="spellStart"/>
      <w:r w:rsidRPr="00AA14D9">
        <w:rPr>
          <w:rFonts w:eastAsia="Calibri"/>
          <w:lang w:eastAsia="en-US"/>
        </w:rPr>
        <w:t>xlsx</w:t>
      </w:r>
      <w:proofErr w:type="spellEnd"/>
      <w:r w:rsidRPr="00AA14D9">
        <w:rPr>
          <w:rFonts w:eastAsia="Calibri"/>
          <w:lang w:eastAsia="en-US"/>
        </w:rPr>
        <w:t>).</w:t>
      </w:r>
    </w:p>
    <w:p w:rsidR="00AF0FB7" w:rsidRPr="00B75D3A" w:rsidRDefault="00AF0FB7" w:rsidP="00AF0FB7">
      <w:pPr>
        <w:pStyle w:val="aa"/>
        <w:widowControl w:val="0"/>
        <w:numPr>
          <w:ilvl w:val="1"/>
          <w:numId w:val="29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10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 xml:space="preserve">Таблица программирования СПС проектируемой на основе </w:t>
      </w:r>
      <w:r w:rsidRPr="00AF0FB7">
        <w:t xml:space="preserve">оборудования </w:t>
      </w:r>
      <w:r w:rsidRPr="00B75D3A">
        <w:t>производства ТД «Рубеж»</w:t>
      </w:r>
      <w:r w:rsidRPr="00B75D3A">
        <w:rPr>
          <w:rFonts w:eastAsia="Calibri"/>
          <w:lang w:eastAsia="en-US"/>
        </w:rPr>
        <w:t>, содержит следующие столбцы</w:t>
      </w:r>
      <w:r w:rsidR="00034A7F" w:rsidRPr="00B75D3A">
        <w:rPr>
          <w:rFonts w:eastAsia="Calibri"/>
          <w:lang w:eastAsia="en-US"/>
        </w:rPr>
        <w:t xml:space="preserve"> (при использовании соответствующего протокола)</w:t>
      </w:r>
      <w:r w:rsidRPr="00B75D3A">
        <w:rPr>
          <w:rFonts w:eastAsia="Calibri"/>
          <w:lang w:eastAsia="en-US"/>
        </w:rPr>
        <w:t>:</w:t>
      </w:r>
    </w:p>
    <w:p w:rsidR="00AF0FB7" w:rsidRPr="00B75D3A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1) Порядковый номер, нумерация начинается с первого;</w:t>
      </w:r>
    </w:p>
    <w:p w:rsidR="00AF0FB7" w:rsidRPr="00B75D3A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2) Адрес прибора в системе;</w:t>
      </w:r>
    </w:p>
    <w:p w:rsidR="00AF0FB7" w:rsidRPr="00B75D3A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3) Наименование прибора с его проектным обозначением;</w:t>
      </w:r>
    </w:p>
    <w:p w:rsidR="00AF0FB7" w:rsidRPr="00B75D3A" w:rsidRDefault="000F6C51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4) Номер</w:t>
      </w:r>
      <w:r w:rsidR="00AF0FB7" w:rsidRPr="00B75D3A">
        <w:t xml:space="preserve"> </w:t>
      </w:r>
      <w:r w:rsidRPr="00B75D3A">
        <w:t>з</w:t>
      </w:r>
      <w:r w:rsidR="00AF0FB7" w:rsidRPr="00B75D3A">
        <w:t>оны;</w:t>
      </w:r>
    </w:p>
    <w:p w:rsidR="00AF0FB7" w:rsidRPr="00B75D3A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5) Номера помещений зоны;</w:t>
      </w:r>
    </w:p>
    <w:p w:rsidR="000F6C51" w:rsidRPr="00B75D3A" w:rsidRDefault="000F6C51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6) Название зоны /помещения;</w:t>
      </w:r>
    </w:p>
    <w:p w:rsidR="00AF0FB7" w:rsidRPr="00B75D3A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6) Название АУ;</w:t>
      </w:r>
    </w:p>
    <w:p w:rsidR="00AF0FB7" w:rsidRPr="00B75D3A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7) Марка АУ;</w:t>
      </w:r>
    </w:p>
    <w:p w:rsidR="000F6C51" w:rsidRPr="00B75D3A" w:rsidRDefault="000F6C51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 xml:space="preserve">8) Номер зоны </w:t>
      </w:r>
      <w:r w:rsidRPr="00B75D3A">
        <w:rPr>
          <w:lang w:val="en-US"/>
        </w:rPr>
        <w:t>Modbus</w:t>
      </w:r>
      <w:r w:rsidRPr="00B75D3A">
        <w:t>.</w:t>
      </w:r>
    </w:p>
    <w:p w:rsidR="00AF0FB7" w:rsidRPr="00AF0FB7" w:rsidRDefault="00AF0FB7" w:rsidP="00AF0FB7">
      <w:pPr>
        <w:pStyle w:val="aa"/>
        <w:widowControl w:val="0"/>
        <w:numPr>
          <w:ilvl w:val="1"/>
          <w:numId w:val="29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10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>Пояснения к составлению таблицы программирования.</w:t>
      </w:r>
    </w:p>
    <w:p w:rsidR="00AF0FB7" w:rsidRPr="00AF0FB7" w:rsidRDefault="00AF0FB7" w:rsidP="00AF0FB7">
      <w:pPr>
        <w:pStyle w:val="aa"/>
        <w:widowControl w:val="0"/>
        <w:numPr>
          <w:ilvl w:val="2"/>
          <w:numId w:val="29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AF0FB7">
        <w:t xml:space="preserve"> Номер </w:t>
      </w:r>
      <w:r w:rsidR="000F6C51">
        <w:t xml:space="preserve">помещения, </w:t>
      </w:r>
      <w:r w:rsidRPr="00AF0FB7">
        <w:t>зоны указываются арабскими цифрами.</w:t>
      </w:r>
    </w:p>
    <w:p w:rsidR="00AF0FB7" w:rsidRPr="00AF0FB7" w:rsidRDefault="00AF0FB7" w:rsidP="00AF0FB7">
      <w:pPr>
        <w:pStyle w:val="aa"/>
        <w:widowControl w:val="0"/>
        <w:numPr>
          <w:ilvl w:val="2"/>
          <w:numId w:val="29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AF0FB7">
        <w:t>Номера помещений</w:t>
      </w:r>
      <w:r w:rsidR="000F6C51">
        <w:t>,</w:t>
      </w:r>
      <w:r w:rsidRPr="00AF0FB7">
        <w:t xml:space="preserve"> зоны заполняются в соответствии с нумерацией помещений </w:t>
      </w:r>
      <w:r w:rsidR="0081400B">
        <w:br/>
      </w:r>
      <w:r w:rsidRPr="00AF0FB7">
        <w:t xml:space="preserve">в рабочей документации. В случае отсутствия официальной нумерации помещений </w:t>
      </w:r>
      <w:r w:rsidR="0081400B">
        <w:br/>
      </w:r>
      <w:r w:rsidRPr="00AF0FB7">
        <w:t>на объекте, столбец не заполняется.</w:t>
      </w:r>
    </w:p>
    <w:p w:rsidR="00AF0FB7" w:rsidRPr="00AF0FB7" w:rsidRDefault="00AF0FB7" w:rsidP="00AF0FB7">
      <w:pPr>
        <w:pStyle w:val="aa"/>
        <w:widowControl w:val="0"/>
        <w:numPr>
          <w:ilvl w:val="2"/>
          <w:numId w:val="29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AF0FB7">
        <w:t>Название зоны формируется по следующему алгоритму:</w:t>
      </w:r>
    </w:p>
    <w:p w:rsidR="00AF0FB7" w:rsidRPr="00AA14D9" w:rsidRDefault="00AF0FB7" w:rsidP="00EF2A7F">
      <w:pPr>
        <w:pStyle w:val="aa"/>
        <w:widowControl w:val="0"/>
        <w:numPr>
          <w:ilvl w:val="3"/>
          <w:numId w:val="29"/>
        </w:numPr>
        <w:tabs>
          <w:tab w:val="left" w:pos="0"/>
          <w:tab w:val="left" w:pos="284"/>
          <w:tab w:val="left" w:pos="1560"/>
          <w:tab w:val="left" w:pos="1843"/>
        </w:tabs>
        <w:autoSpaceDE w:val="0"/>
        <w:autoSpaceDN w:val="0"/>
        <w:adjustRightInd w:val="0"/>
        <w:ind w:left="0" w:firstLine="709"/>
        <w:jc w:val="both"/>
      </w:pPr>
      <w:r w:rsidRPr="00AA14D9">
        <w:t xml:space="preserve">Если в </w:t>
      </w:r>
      <w:r>
        <w:t>зону</w:t>
      </w:r>
      <w:r w:rsidRPr="00AA14D9">
        <w:t xml:space="preserve"> входит только одно помещение, то название </w:t>
      </w:r>
      <w:r>
        <w:t>зоны</w:t>
      </w:r>
      <w:r w:rsidRPr="00AA14D9">
        <w:t xml:space="preserve"> должно соответствовать маске: «Э, Помещение/я № Н, Название», 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proofErr w:type="gramStart"/>
      <w:r w:rsidRPr="00AA14D9">
        <w:t>где Э</w:t>
      </w:r>
      <w:proofErr w:type="gramEnd"/>
      <w:r w:rsidRPr="00AA14D9">
        <w:t xml:space="preserve"> – наименование этажа в именительном падеже, номер этажа указывается в виде цифры с окончанием -ой/-</w:t>
      </w:r>
      <w:proofErr w:type="spellStart"/>
      <w:r w:rsidRPr="00AA14D9">
        <w:t>ий</w:t>
      </w:r>
      <w:proofErr w:type="spellEnd"/>
      <w:r w:rsidRPr="00AA14D9">
        <w:t>/-</w:t>
      </w:r>
      <w:proofErr w:type="spellStart"/>
      <w:r w:rsidRPr="00AA14D9">
        <w:t>ый</w:t>
      </w:r>
      <w:proofErr w:type="spellEnd"/>
      <w:r w:rsidRPr="00AA14D9">
        <w:t>, в наименовании чердачных и подвальных помещений, номер этажа не указывается;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Н – номер помещения в соответствии с нумерацией помещения в рабочей документации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Название – наименование помещения в соответствии с информацией, указанной в рабочей документации.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Допускается исключить из маски номер или наименование помещения, в случае, если эта информация отсутствует в рабочей документации.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Пример: «Подвал, Помещение № 12, Кабинет директора».</w:t>
      </w:r>
    </w:p>
    <w:p w:rsidR="00AF0FB7" w:rsidRPr="00AA14D9" w:rsidRDefault="00AF0FB7" w:rsidP="00AF0FB7">
      <w:pPr>
        <w:pStyle w:val="aa"/>
        <w:widowControl w:val="0"/>
        <w:numPr>
          <w:ilvl w:val="3"/>
          <w:numId w:val="29"/>
        </w:numPr>
        <w:tabs>
          <w:tab w:val="left" w:pos="0"/>
          <w:tab w:val="left" w:pos="284"/>
          <w:tab w:val="left" w:pos="1560"/>
        </w:tabs>
        <w:autoSpaceDE w:val="0"/>
        <w:autoSpaceDN w:val="0"/>
        <w:adjustRightInd w:val="0"/>
        <w:ind w:left="0" w:firstLine="709"/>
        <w:jc w:val="both"/>
      </w:pPr>
      <w:r w:rsidRPr="00AA14D9">
        <w:t xml:space="preserve">Если техническая возможность не позволяет выделить только одно помещение в качестве </w:t>
      </w:r>
      <w:r>
        <w:t>зоны</w:t>
      </w:r>
      <w:r w:rsidRPr="00AA14D9">
        <w:t xml:space="preserve"> и в </w:t>
      </w:r>
      <w:r>
        <w:t>зоне</w:t>
      </w:r>
      <w:r w:rsidRPr="00AA14D9">
        <w:t xml:space="preserve"> объединяется группа помещений, то название раздела должно соответствовать маске: 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«Э, Группа помещений Г»,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где Э – наименование этажа в именительном падеже, номер этажа указывается в виде цифры с окончанием -ой/-</w:t>
      </w:r>
      <w:proofErr w:type="spellStart"/>
      <w:r w:rsidRPr="00AA14D9">
        <w:t>ий</w:t>
      </w:r>
      <w:proofErr w:type="spellEnd"/>
      <w:r w:rsidRPr="00AA14D9">
        <w:t>/-</w:t>
      </w:r>
      <w:proofErr w:type="spellStart"/>
      <w:r w:rsidRPr="00AA14D9">
        <w:t>ый</w:t>
      </w:r>
      <w:proofErr w:type="spellEnd"/>
      <w:r w:rsidRPr="00AA14D9">
        <w:t>, в наименовании чердачных и подвальных помещений, номер этажа не указывается;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Г – общее название группы помещений.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Пример: «Группа помещений бухгалтерии».</w:t>
      </w:r>
    </w:p>
    <w:p w:rsidR="00AF0FB7" w:rsidRPr="00AF0FB7" w:rsidRDefault="00AF0FB7" w:rsidP="00AF0FB7">
      <w:pPr>
        <w:pStyle w:val="aa"/>
        <w:widowControl w:val="0"/>
        <w:numPr>
          <w:ilvl w:val="3"/>
          <w:numId w:val="29"/>
        </w:numPr>
        <w:tabs>
          <w:tab w:val="left" w:pos="0"/>
          <w:tab w:val="left" w:pos="284"/>
          <w:tab w:val="left" w:pos="1560"/>
        </w:tabs>
        <w:autoSpaceDE w:val="0"/>
        <w:autoSpaceDN w:val="0"/>
        <w:adjustRightInd w:val="0"/>
        <w:ind w:left="0" w:firstLine="709"/>
        <w:jc w:val="both"/>
      </w:pPr>
      <w:r w:rsidRPr="00AF0FB7">
        <w:t xml:space="preserve">Наименование АУ формируется по следующей маске: 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«XY(Z)»,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X – односложная характеристика и/или тип извещателя: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 xml:space="preserve">дымовой, тепловой и т.п. – для </w:t>
      </w:r>
      <w:r>
        <w:t>С</w:t>
      </w:r>
      <w:r w:rsidRPr="00AA14D9">
        <w:t>ПС;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Y– сокращенное наименование извещателя по типу КСОБ: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 xml:space="preserve">ИП – для </w:t>
      </w:r>
      <w:r>
        <w:t>С</w:t>
      </w:r>
      <w:r w:rsidRPr="00AA14D9">
        <w:t>ПС;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 xml:space="preserve">Z – условное обозначение датчика в соответствии с </w:t>
      </w:r>
      <w:r>
        <w:rPr>
          <w:rFonts w:eastAsia="Calibri"/>
          <w:lang w:eastAsia="en-US"/>
        </w:rPr>
        <w:t>рабочей</w:t>
      </w:r>
      <w:r w:rsidRPr="00AA14D9">
        <w:rPr>
          <w:rFonts w:eastAsia="Calibri"/>
          <w:lang w:eastAsia="en-US"/>
        </w:rPr>
        <w:t xml:space="preserve"> </w:t>
      </w:r>
      <w:r w:rsidRPr="00AA14D9">
        <w:t>документацией.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Пример: «Ручной ИП (BTM0.13)».</w:t>
      </w:r>
    </w:p>
    <w:p w:rsidR="00E24F52" w:rsidRPr="00E3433A" w:rsidRDefault="00AF0FB7" w:rsidP="00AF0FB7">
      <w:pPr>
        <w:pStyle w:val="aa"/>
        <w:widowControl w:val="0"/>
        <w:numPr>
          <w:ilvl w:val="3"/>
          <w:numId w:val="29"/>
        </w:numPr>
        <w:tabs>
          <w:tab w:val="left" w:pos="0"/>
          <w:tab w:val="left" w:pos="284"/>
          <w:tab w:val="left" w:pos="1560"/>
        </w:tabs>
        <w:autoSpaceDE w:val="0"/>
        <w:autoSpaceDN w:val="0"/>
        <w:adjustRightInd w:val="0"/>
        <w:ind w:left="0" w:firstLine="709"/>
        <w:jc w:val="both"/>
      </w:pPr>
      <w:r w:rsidRPr="00AF0FB7">
        <w:t>Марка АУ указывается в соответствии с рабочей документацией.</w:t>
      </w:r>
    </w:p>
    <w:sectPr w:rsidR="00E24F52" w:rsidRPr="00E3433A" w:rsidSect="0064363D">
      <w:pgSz w:w="11906" w:h="16838"/>
      <w:pgMar w:top="567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6AEF" w:rsidRDefault="00446AEF" w:rsidP="00FB5B63">
      <w:r>
        <w:separator/>
      </w:r>
    </w:p>
  </w:endnote>
  <w:endnote w:type="continuationSeparator" w:id="0">
    <w:p w:rsidR="00446AEF" w:rsidRDefault="00446AEF" w:rsidP="00FB5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45684710"/>
      <w:docPartObj>
        <w:docPartGallery w:val="Page Numbers (Bottom of Page)"/>
        <w:docPartUnique/>
      </w:docPartObj>
    </w:sdtPr>
    <w:sdtEndPr/>
    <w:sdtContent>
      <w:p w:rsidR="002566C4" w:rsidRDefault="002566C4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78D0">
          <w:rPr>
            <w:noProof/>
          </w:rPr>
          <w:t>3</w:t>
        </w:r>
        <w:r>
          <w:fldChar w:fldCharType="end"/>
        </w:r>
      </w:p>
    </w:sdtContent>
  </w:sdt>
  <w:p w:rsidR="002566C4" w:rsidRDefault="002566C4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6AEF" w:rsidRDefault="00446AEF" w:rsidP="00FB5B63">
      <w:r>
        <w:separator/>
      </w:r>
    </w:p>
  </w:footnote>
  <w:footnote w:type="continuationSeparator" w:id="0">
    <w:p w:rsidR="00446AEF" w:rsidRDefault="00446AEF" w:rsidP="00FB5B63">
      <w:r>
        <w:continuationSeparator/>
      </w:r>
    </w:p>
  </w:footnote>
  <w:footnote w:id="1">
    <w:p w:rsidR="002566C4" w:rsidRDefault="002566C4" w:rsidP="009F112E">
      <w:pPr>
        <w:pStyle w:val="af2"/>
      </w:pPr>
      <w:r>
        <w:rPr>
          <w:rStyle w:val="af4"/>
        </w:rPr>
        <w:footnoteRef/>
      </w:r>
      <w:r>
        <w:t xml:space="preserve"> В составе технического задания должна быть указана информация в соответствии с п.1.1, 1.2 </w:t>
      </w:r>
      <w:r>
        <w:br/>
        <w:t>(общие требования).</w:t>
      </w:r>
    </w:p>
  </w:footnote>
  <w:footnote w:id="2">
    <w:p w:rsidR="002566C4" w:rsidRPr="00C2236E" w:rsidRDefault="002566C4" w:rsidP="009F112E">
      <w:pPr>
        <w:pStyle w:val="af2"/>
      </w:pPr>
      <w:r>
        <w:rPr>
          <w:rStyle w:val="af4"/>
        </w:rPr>
        <w:footnoteRef/>
      </w:r>
      <w:r>
        <w:t xml:space="preserve"> В составе технического задания должна быть указана информация в соответствии с п. 1.1, 1.3 и 1.4 </w:t>
      </w:r>
      <w:r>
        <w:br/>
        <w:t>(общие требования).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97AE6"/>
    <w:multiLevelType w:val="hybridMultilevel"/>
    <w:tmpl w:val="209676D6"/>
    <w:lvl w:ilvl="0" w:tplc="355EB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B66C6A"/>
    <w:multiLevelType w:val="hybridMultilevel"/>
    <w:tmpl w:val="4F1EA6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5D6C64"/>
    <w:multiLevelType w:val="hybridMultilevel"/>
    <w:tmpl w:val="E9B0AA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0C1112"/>
    <w:multiLevelType w:val="multilevel"/>
    <w:tmpl w:val="52BC4544"/>
    <w:lvl w:ilvl="0">
      <w:start w:val="1"/>
      <w:numFmt w:val="decimal"/>
      <w:lvlText w:val="%1."/>
      <w:lvlJc w:val="left"/>
      <w:pPr>
        <w:ind w:left="5322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6186" w:hanging="504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754" w:hanging="792"/>
      </w:pPr>
    </w:lvl>
    <w:lvl w:ilvl="5">
      <w:start w:val="1"/>
      <w:numFmt w:val="decimal"/>
      <w:lvlText w:val="%1.%2.%3.%4.%5.%6."/>
      <w:lvlJc w:val="left"/>
      <w:pPr>
        <w:ind w:left="6891" w:hanging="936"/>
      </w:pPr>
    </w:lvl>
    <w:lvl w:ilvl="6">
      <w:start w:val="1"/>
      <w:numFmt w:val="decimal"/>
      <w:lvlText w:val="%1.%2.%3.%4.%5.%6.%7."/>
      <w:lvlJc w:val="left"/>
      <w:pPr>
        <w:ind w:left="2357" w:hanging="1080"/>
      </w:pPr>
    </w:lvl>
    <w:lvl w:ilvl="7">
      <w:start w:val="1"/>
      <w:numFmt w:val="decimal"/>
      <w:lvlText w:val="%1.%2.%3.%4.%5.%6.%7.%8."/>
      <w:lvlJc w:val="left"/>
      <w:pPr>
        <w:ind w:left="8706" w:hanging="1224"/>
      </w:pPr>
    </w:lvl>
    <w:lvl w:ilvl="8">
      <w:start w:val="1"/>
      <w:numFmt w:val="decimal"/>
      <w:lvlText w:val="%1.%2.%3.%4.%5.%6.%7.%8.%9."/>
      <w:lvlJc w:val="left"/>
      <w:pPr>
        <w:ind w:left="9282" w:hanging="1440"/>
      </w:pPr>
    </w:lvl>
  </w:abstractNum>
  <w:abstractNum w:abstractNumId="4" w15:restartNumberingAfterBreak="0">
    <w:nsid w:val="13611D17"/>
    <w:multiLevelType w:val="multilevel"/>
    <w:tmpl w:val="628884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EEC019D"/>
    <w:multiLevelType w:val="multilevel"/>
    <w:tmpl w:val="52BC4544"/>
    <w:lvl w:ilvl="0">
      <w:start w:val="1"/>
      <w:numFmt w:val="decimal"/>
      <w:lvlText w:val="%1."/>
      <w:lvlJc w:val="left"/>
      <w:pPr>
        <w:ind w:left="5322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6186" w:hanging="504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754" w:hanging="792"/>
      </w:pPr>
    </w:lvl>
    <w:lvl w:ilvl="5">
      <w:start w:val="1"/>
      <w:numFmt w:val="decimal"/>
      <w:lvlText w:val="%1.%2.%3.%4.%5.%6."/>
      <w:lvlJc w:val="left"/>
      <w:pPr>
        <w:ind w:left="6891" w:hanging="936"/>
      </w:pPr>
    </w:lvl>
    <w:lvl w:ilvl="6">
      <w:start w:val="1"/>
      <w:numFmt w:val="decimal"/>
      <w:lvlText w:val="%1.%2.%3.%4.%5.%6.%7."/>
      <w:lvlJc w:val="left"/>
      <w:pPr>
        <w:ind w:left="8202" w:hanging="1080"/>
      </w:pPr>
    </w:lvl>
    <w:lvl w:ilvl="7">
      <w:start w:val="1"/>
      <w:numFmt w:val="decimal"/>
      <w:lvlText w:val="%1.%2.%3.%4.%5.%6.%7.%8."/>
      <w:lvlJc w:val="left"/>
      <w:pPr>
        <w:ind w:left="8706" w:hanging="1224"/>
      </w:pPr>
    </w:lvl>
    <w:lvl w:ilvl="8">
      <w:start w:val="1"/>
      <w:numFmt w:val="decimal"/>
      <w:lvlText w:val="%1.%2.%3.%4.%5.%6.%7.%8.%9."/>
      <w:lvlJc w:val="left"/>
      <w:pPr>
        <w:ind w:left="9282" w:hanging="1440"/>
      </w:pPr>
    </w:lvl>
  </w:abstractNum>
  <w:abstractNum w:abstractNumId="6" w15:restartNumberingAfterBreak="0">
    <w:nsid w:val="2064594B"/>
    <w:multiLevelType w:val="hybridMultilevel"/>
    <w:tmpl w:val="C5444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994F1F"/>
    <w:multiLevelType w:val="hybridMultilevel"/>
    <w:tmpl w:val="1CB4A0B6"/>
    <w:lvl w:ilvl="0" w:tplc="F186236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13D4BD9"/>
    <w:multiLevelType w:val="multilevel"/>
    <w:tmpl w:val="0419001F"/>
    <w:styleLink w:val="1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30F39F7"/>
    <w:multiLevelType w:val="hybridMultilevel"/>
    <w:tmpl w:val="F306BFB4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0" w15:restartNumberingAfterBreak="0">
    <w:nsid w:val="24796561"/>
    <w:multiLevelType w:val="hybridMultilevel"/>
    <w:tmpl w:val="12A82CE2"/>
    <w:lvl w:ilvl="0" w:tplc="ED3EF4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98047E"/>
    <w:multiLevelType w:val="hybridMultilevel"/>
    <w:tmpl w:val="24F67DBE"/>
    <w:lvl w:ilvl="0" w:tplc="04190019">
      <w:start w:val="1"/>
      <w:numFmt w:val="lowerLetter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F252A87"/>
    <w:multiLevelType w:val="hybridMultilevel"/>
    <w:tmpl w:val="56D21C72"/>
    <w:lvl w:ilvl="0" w:tplc="DA3846F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3" w15:restartNumberingAfterBreak="0">
    <w:nsid w:val="41883180"/>
    <w:multiLevelType w:val="hybridMultilevel"/>
    <w:tmpl w:val="6D722AA6"/>
    <w:lvl w:ilvl="0" w:tplc="D772B66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426C69D5"/>
    <w:multiLevelType w:val="multilevel"/>
    <w:tmpl w:val="52BC4544"/>
    <w:lvl w:ilvl="0">
      <w:start w:val="1"/>
      <w:numFmt w:val="decimal"/>
      <w:lvlText w:val="%1."/>
      <w:lvlJc w:val="left"/>
      <w:pPr>
        <w:ind w:left="5322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6186" w:hanging="504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754" w:hanging="792"/>
      </w:pPr>
    </w:lvl>
    <w:lvl w:ilvl="5">
      <w:start w:val="1"/>
      <w:numFmt w:val="decimal"/>
      <w:lvlText w:val="%1.%2.%3.%4.%5.%6."/>
      <w:lvlJc w:val="left"/>
      <w:pPr>
        <w:ind w:left="6891" w:hanging="936"/>
      </w:pPr>
    </w:lvl>
    <w:lvl w:ilvl="6">
      <w:start w:val="1"/>
      <w:numFmt w:val="decimal"/>
      <w:lvlText w:val="%1.%2.%3.%4.%5.%6.%7."/>
      <w:lvlJc w:val="left"/>
      <w:pPr>
        <w:ind w:left="8202" w:hanging="1080"/>
      </w:pPr>
    </w:lvl>
    <w:lvl w:ilvl="7">
      <w:start w:val="1"/>
      <w:numFmt w:val="decimal"/>
      <w:lvlText w:val="%1.%2.%3.%4.%5.%6.%7.%8."/>
      <w:lvlJc w:val="left"/>
      <w:pPr>
        <w:ind w:left="8706" w:hanging="1224"/>
      </w:pPr>
    </w:lvl>
    <w:lvl w:ilvl="8">
      <w:start w:val="1"/>
      <w:numFmt w:val="decimal"/>
      <w:lvlText w:val="%1.%2.%3.%4.%5.%6.%7.%8.%9."/>
      <w:lvlJc w:val="left"/>
      <w:pPr>
        <w:ind w:left="9282" w:hanging="1440"/>
      </w:pPr>
    </w:lvl>
  </w:abstractNum>
  <w:abstractNum w:abstractNumId="15" w15:restartNumberingAfterBreak="0">
    <w:nsid w:val="46D77376"/>
    <w:multiLevelType w:val="multilevel"/>
    <w:tmpl w:val="0419001F"/>
    <w:styleLink w:val="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822148A"/>
    <w:multiLevelType w:val="hybridMultilevel"/>
    <w:tmpl w:val="6BC6191A"/>
    <w:lvl w:ilvl="0" w:tplc="ED3EF4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631094"/>
    <w:multiLevelType w:val="hybridMultilevel"/>
    <w:tmpl w:val="5E7424C4"/>
    <w:lvl w:ilvl="0" w:tplc="DA3846F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 w15:restartNumberingAfterBreak="0">
    <w:nsid w:val="52BC4544"/>
    <w:multiLevelType w:val="multilevel"/>
    <w:tmpl w:val="52BC4544"/>
    <w:styleLink w:val="List1131"/>
    <w:lvl w:ilvl="0">
      <w:start w:val="1"/>
      <w:numFmt w:val="decimal"/>
      <w:lvlText w:val="%1."/>
      <w:lvlJc w:val="left"/>
      <w:pPr>
        <w:ind w:left="5322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6186" w:hanging="504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754" w:hanging="792"/>
      </w:pPr>
    </w:lvl>
    <w:lvl w:ilvl="5">
      <w:start w:val="1"/>
      <w:numFmt w:val="decimal"/>
      <w:lvlText w:val="%1.%2.%3.%4.%5.%6."/>
      <w:lvlJc w:val="left"/>
      <w:pPr>
        <w:ind w:left="6891" w:hanging="936"/>
      </w:pPr>
    </w:lvl>
    <w:lvl w:ilvl="6">
      <w:start w:val="1"/>
      <w:numFmt w:val="decimal"/>
      <w:lvlText w:val="%1.%2.%3.%4.%5.%6.%7."/>
      <w:lvlJc w:val="left"/>
      <w:pPr>
        <w:ind w:left="8202" w:hanging="1080"/>
      </w:pPr>
    </w:lvl>
    <w:lvl w:ilvl="7">
      <w:start w:val="1"/>
      <w:numFmt w:val="decimal"/>
      <w:lvlText w:val="%1.%2.%3.%4.%5.%6.%7.%8."/>
      <w:lvlJc w:val="left"/>
      <w:pPr>
        <w:ind w:left="8706" w:hanging="1224"/>
      </w:pPr>
    </w:lvl>
    <w:lvl w:ilvl="8">
      <w:start w:val="1"/>
      <w:numFmt w:val="decimal"/>
      <w:lvlText w:val="%1.%2.%3.%4.%5.%6.%7.%8.%9."/>
      <w:lvlJc w:val="left"/>
      <w:pPr>
        <w:ind w:left="9282" w:hanging="1440"/>
      </w:pPr>
    </w:lvl>
  </w:abstractNum>
  <w:abstractNum w:abstractNumId="19" w15:restartNumberingAfterBreak="0">
    <w:nsid w:val="56E31405"/>
    <w:multiLevelType w:val="hybridMultilevel"/>
    <w:tmpl w:val="0130FB2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B30632"/>
    <w:multiLevelType w:val="hybridMultilevel"/>
    <w:tmpl w:val="A51CB6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B74AA0"/>
    <w:multiLevelType w:val="hybridMultilevel"/>
    <w:tmpl w:val="499A02B6"/>
    <w:lvl w:ilvl="0" w:tplc="355EB392">
      <w:start w:val="1"/>
      <w:numFmt w:val="bullet"/>
      <w:lvlText w:val=""/>
      <w:lvlJc w:val="left"/>
      <w:pPr>
        <w:ind w:left="9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2" w15:restartNumberingAfterBreak="0">
    <w:nsid w:val="5FBB5006"/>
    <w:multiLevelType w:val="hybridMultilevel"/>
    <w:tmpl w:val="6AE8D1AE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3" w15:restartNumberingAfterBreak="0">
    <w:nsid w:val="6419693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67951E9C"/>
    <w:multiLevelType w:val="singleLevel"/>
    <w:tmpl w:val="60007E96"/>
    <w:lvl w:ilvl="0">
      <w:start w:val="1"/>
      <w:numFmt w:val="decimal"/>
      <w:lvlText w:val="5.%1"/>
      <w:lvlJc w:val="left"/>
      <w:pPr>
        <w:ind w:left="792" w:hanging="432"/>
      </w:pPr>
      <w:rPr>
        <w:rFonts w:hint="default"/>
      </w:rPr>
    </w:lvl>
  </w:abstractNum>
  <w:abstractNum w:abstractNumId="25" w15:restartNumberingAfterBreak="0">
    <w:nsid w:val="6ADB2E38"/>
    <w:multiLevelType w:val="hybridMultilevel"/>
    <w:tmpl w:val="026E8FC6"/>
    <w:lvl w:ilvl="0" w:tplc="E58842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9B6ECC"/>
    <w:multiLevelType w:val="hybridMultilevel"/>
    <w:tmpl w:val="B5C0FBC4"/>
    <w:lvl w:ilvl="0" w:tplc="F206774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3253F5"/>
    <w:multiLevelType w:val="multilevel"/>
    <w:tmpl w:val="0419001F"/>
    <w:numStyleLink w:val="1"/>
  </w:abstractNum>
  <w:abstractNum w:abstractNumId="28" w15:restartNumberingAfterBreak="0">
    <w:nsid w:val="6F5D16C8"/>
    <w:multiLevelType w:val="hybridMultilevel"/>
    <w:tmpl w:val="764A8634"/>
    <w:lvl w:ilvl="0" w:tplc="1674C5C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0D4503"/>
    <w:multiLevelType w:val="hybridMultilevel"/>
    <w:tmpl w:val="B02866EC"/>
    <w:lvl w:ilvl="0" w:tplc="355EB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1C1242"/>
    <w:multiLevelType w:val="multilevel"/>
    <w:tmpl w:val="52BC4544"/>
    <w:lvl w:ilvl="0">
      <w:start w:val="1"/>
      <w:numFmt w:val="decimal"/>
      <w:lvlText w:val="%1."/>
      <w:lvlJc w:val="left"/>
      <w:pPr>
        <w:ind w:left="5322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6186" w:hanging="504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754" w:hanging="792"/>
      </w:pPr>
    </w:lvl>
    <w:lvl w:ilvl="5">
      <w:start w:val="1"/>
      <w:numFmt w:val="decimal"/>
      <w:lvlText w:val="%1.%2.%3.%4.%5.%6."/>
      <w:lvlJc w:val="left"/>
      <w:pPr>
        <w:ind w:left="6891" w:hanging="936"/>
      </w:pPr>
    </w:lvl>
    <w:lvl w:ilvl="6">
      <w:start w:val="1"/>
      <w:numFmt w:val="decimal"/>
      <w:lvlText w:val="%1.%2.%3.%4.%5.%6.%7."/>
      <w:lvlJc w:val="left"/>
      <w:pPr>
        <w:ind w:left="2357" w:hanging="1080"/>
      </w:pPr>
    </w:lvl>
    <w:lvl w:ilvl="7">
      <w:start w:val="1"/>
      <w:numFmt w:val="decimal"/>
      <w:lvlText w:val="%1.%2.%3.%4.%5.%6.%7.%8."/>
      <w:lvlJc w:val="left"/>
      <w:pPr>
        <w:ind w:left="8706" w:hanging="1224"/>
      </w:pPr>
    </w:lvl>
    <w:lvl w:ilvl="8">
      <w:start w:val="1"/>
      <w:numFmt w:val="decimal"/>
      <w:lvlText w:val="%1.%2.%3.%4.%5.%6.%7.%8.%9."/>
      <w:lvlJc w:val="left"/>
      <w:pPr>
        <w:ind w:left="9282" w:hanging="1440"/>
      </w:pPr>
    </w:lvl>
  </w:abstractNum>
  <w:num w:numId="1">
    <w:abstractNumId w:val="21"/>
  </w:num>
  <w:num w:numId="2">
    <w:abstractNumId w:val="22"/>
  </w:num>
  <w:num w:numId="3">
    <w:abstractNumId w:val="9"/>
  </w:num>
  <w:num w:numId="4">
    <w:abstractNumId w:val="29"/>
  </w:num>
  <w:num w:numId="5">
    <w:abstractNumId w:val="4"/>
  </w:num>
  <w:num w:numId="6">
    <w:abstractNumId w:val="7"/>
  </w:num>
  <w:num w:numId="7">
    <w:abstractNumId w:val="0"/>
  </w:num>
  <w:num w:numId="8">
    <w:abstractNumId w:val="26"/>
  </w:num>
  <w:num w:numId="9">
    <w:abstractNumId w:val="13"/>
  </w:num>
  <w:num w:numId="10">
    <w:abstractNumId w:val="25"/>
  </w:num>
  <w:num w:numId="11">
    <w:abstractNumId w:val="18"/>
    <w:lvlOverride w:ilvl="1">
      <w:lvl w:ilvl="1">
        <w:start w:val="1"/>
        <w:numFmt w:val="decimal"/>
        <w:lvlText w:val="%1.%2."/>
        <w:lvlJc w:val="left"/>
        <w:pPr>
          <w:ind w:left="1142" w:hanging="432"/>
        </w:pPr>
        <w:rPr>
          <w:b w:val="0"/>
          <w:sz w:val="24"/>
          <w:szCs w:val="24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216" w:hanging="648"/>
        </w:pPr>
        <w:rPr>
          <w:b w:val="0"/>
          <w:sz w:val="24"/>
          <w:szCs w:val="24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6891" w:hanging="936"/>
        </w:pPr>
      </w:lvl>
    </w:lvlOverride>
  </w:num>
  <w:num w:numId="12">
    <w:abstractNumId w:val="18"/>
  </w:num>
  <w:num w:numId="13">
    <w:abstractNumId w:val="14"/>
  </w:num>
  <w:num w:numId="14">
    <w:abstractNumId w:val="30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1"/>
  </w:num>
  <w:num w:numId="18">
    <w:abstractNumId w:val="11"/>
  </w:num>
  <w:num w:numId="19">
    <w:abstractNumId w:val="17"/>
  </w:num>
  <w:num w:numId="20">
    <w:abstractNumId w:val="12"/>
  </w:num>
  <w:num w:numId="21">
    <w:abstractNumId w:val="2"/>
  </w:num>
  <w:num w:numId="22">
    <w:abstractNumId w:val="6"/>
  </w:num>
  <w:num w:numId="23">
    <w:abstractNumId w:val="27"/>
  </w:num>
  <w:num w:numId="24">
    <w:abstractNumId w:val="8"/>
  </w:num>
  <w:num w:numId="25">
    <w:abstractNumId w:val="24"/>
  </w:num>
  <w:num w:numId="26">
    <w:abstractNumId w:val="23"/>
  </w:num>
  <w:num w:numId="27">
    <w:abstractNumId w:val="15"/>
  </w:num>
  <w:num w:numId="28">
    <w:abstractNumId w:val="20"/>
  </w:num>
  <w:num w:numId="29">
    <w:abstractNumId w:val="3"/>
  </w:num>
  <w:num w:numId="30">
    <w:abstractNumId w:val="19"/>
  </w:num>
  <w:num w:numId="31">
    <w:abstractNumId w:val="16"/>
  </w:num>
  <w:num w:numId="32">
    <w:abstractNumId w:val="10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285B"/>
    <w:rsid w:val="000002C0"/>
    <w:rsid w:val="00004F55"/>
    <w:rsid w:val="00007338"/>
    <w:rsid w:val="0001053D"/>
    <w:rsid w:val="00013DE7"/>
    <w:rsid w:val="000222D2"/>
    <w:rsid w:val="000270A6"/>
    <w:rsid w:val="000324B9"/>
    <w:rsid w:val="00034A7F"/>
    <w:rsid w:val="00034AEF"/>
    <w:rsid w:val="00035130"/>
    <w:rsid w:val="00035A3E"/>
    <w:rsid w:val="0003658C"/>
    <w:rsid w:val="00040FCE"/>
    <w:rsid w:val="00044A80"/>
    <w:rsid w:val="00045115"/>
    <w:rsid w:val="000452F3"/>
    <w:rsid w:val="00045764"/>
    <w:rsid w:val="00046B86"/>
    <w:rsid w:val="00047A5D"/>
    <w:rsid w:val="0005130A"/>
    <w:rsid w:val="00051881"/>
    <w:rsid w:val="00051F8D"/>
    <w:rsid w:val="00052402"/>
    <w:rsid w:val="0005527B"/>
    <w:rsid w:val="00055CB5"/>
    <w:rsid w:val="00061227"/>
    <w:rsid w:val="000646E8"/>
    <w:rsid w:val="00067C76"/>
    <w:rsid w:val="0007019C"/>
    <w:rsid w:val="000703DB"/>
    <w:rsid w:val="00072361"/>
    <w:rsid w:val="00074617"/>
    <w:rsid w:val="0007746F"/>
    <w:rsid w:val="00077AB0"/>
    <w:rsid w:val="000817FB"/>
    <w:rsid w:val="0008298A"/>
    <w:rsid w:val="00085872"/>
    <w:rsid w:val="000868A2"/>
    <w:rsid w:val="000874DC"/>
    <w:rsid w:val="00093048"/>
    <w:rsid w:val="00097420"/>
    <w:rsid w:val="000A47EA"/>
    <w:rsid w:val="000B38B9"/>
    <w:rsid w:val="000B6D31"/>
    <w:rsid w:val="000B7111"/>
    <w:rsid w:val="000C0024"/>
    <w:rsid w:val="000C021A"/>
    <w:rsid w:val="000C4A54"/>
    <w:rsid w:val="000C5611"/>
    <w:rsid w:val="000C5B23"/>
    <w:rsid w:val="000D0A14"/>
    <w:rsid w:val="000D2404"/>
    <w:rsid w:val="000E3A22"/>
    <w:rsid w:val="000F6C51"/>
    <w:rsid w:val="001022B6"/>
    <w:rsid w:val="00103418"/>
    <w:rsid w:val="00104287"/>
    <w:rsid w:val="001325B8"/>
    <w:rsid w:val="00133AAE"/>
    <w:rsid w:val="00134116"/>
    <w:rsid w:val="0013411B"/>
    <w:rsid w:val="0014366B"/>
    <w:rsid w:val="00145B06"/>
    <w:rsid w:val="0014699A"/>
    <w:rsid w:val="00147713"/>
    <w:rsid w:val="00147885"/>
    <w:rsid w:val="00151418"/>
    <w:rsid w:val="00152882"/>
    <w:rsid w:val="001571DB"/>
    <w:rsid w:val="00171289"/>
    <w:rsid w:val="00172E51"/>
    <w:rsid w:val="0017351B"/>
    <w:rsid w:val="00175F6D"/>
    <w:rsid w:val="00180ADA"/>
    <w:rsid w:val="00185BF7"/>
    <w:rsid w:val="00191C77"/>
    <w:rsid w:val="001939FB"/>
    <w:rsid w:val="00196621"/>
    <w:rsid w:val="001971D8"/>
    <w:rsid w:val="001A34F2"/>
    <w:rsid w:val="001A3F70"/>
    <w:rsid w:val="001B2C1E"/>
    <w:rsid w:val="001B702F"/>
    <w:rsid w:val="001C09A3"/>
    <w:rsid w:val="001C1B3C"/>
    <w:rsid w:val="001C3CC9"/>
    <w:rsid w:val="001C645A"/>
    <w:rsid w:val="001C6D6F"/>
    <w:rsid w:val="001D0089"/>
    <w:rsid w:val="001D29C2"/>
    <w:rsid w:val="001E2832"/>
    <w:rsid w:val="001E5B91"/>
    <w:rsid w:val="001E5CBE"/>
    <w:rsid w:val="001F5F41"/>
    <w:rsid w:val="00200243"/>
    <w:rsid w:val="00200BE1"/>
    <w:rsid w:val="00201415"/>
    <w:rsid w:val="00204FFE"/>
    <w:rsid w:val="00205D0F"/>
    <w:rsid w:val="00207222"/>
    <w:rsid w:val="002105E9"/>
    <w:rsid w:val="00212DB8"/>
    <w:rsid w:val="00213737"/>
    <w:rsid w:val="0022218E"/>
    <w:rsid w:val="002269D8"/>
    <w:rsid w:val="00227A0C"/>
    <w:rsid w:val="0023103D"/>
    <w:rsid w:val="00232FC1"/>
    <w:rsid w:val="00234671"/>
    <w:rsid w:val="0024095C"/>
    <w:rsid w:val="0024261C"/>
    <w:rsid w:val="00246578"/>
    <w:rsid w:val="002475A3"/>
    <w:rsid w:val="0025031A"/>
    <w:rsid w:val="00251BF0"/>
    <w:rsid w:val="00255BC3"/>
    <w:rsid w:val="002566C4"/>
    <w:rsid w:val="00261CAA"/>
    <w:rsid w:val="00270342"/>
    <w:rsid w:val="00272456"/>
    <w:rsid w:val="00280874"/>
    <w:rsid w:val="00286CFA"/>
    <w:rsid w:val="00291162"/>
    <w:rsid w:val="0029141D"/>
    <w:rsid w:val="00293757"/>
    <w:rsid w:val="002A5856"/>
    <w:rsid w:val="002B0D6A"/>
    <w:rsid w:val="002E1F02"/>
    <w:rsid w:val="002E342B"/>
    <w:rsid w:val="002E5451"/>
    <w:rsid w:val="002F0C42"/>
    <w:rsid w:val="002F72EC"/>
    <w:rsid w:val="00302D1A"/>
    <w:rsid w:val="00304ADC"/>
    <w:rsid w:val="0031768E"/>
    <w:rsid w:val="003204A7"/>
    <w:rsid w:val="003220B0"/>
    <w:rsid w:val="0032297C"/>
    <w:rsid w:val="003244DE"/>
    <w:rsid w:val="00327BD7"/>
    <w:rsid w:val="003303BA"/>
    <w:rsid w:val="0033306E"/>
    <w:rsid w:val="00334969"/>
    <w:rsid w:val="00336FC2"/>
    <w:rsid w:val="00340A89"/>
    <w:rsid w:val="003457CF"/>
    <w:rsid w:val="00353291"/>
    <w:rsid w:val="00361C78"/>
    <w:rsid w:val="003672A5"/>
    <w:rsid w:val="003743E2"/>
    <w:rsid w:val="003761FB"/>
    <w:rsid w:val="003771A3"/>
    <w:rsid w:val="003830E6"/>
    <w:rsid w:val="0039478C"/>
    <w:rsid w:val="003B60D9"/>
    <w:rsid w:val="003B703D"/>
    <w:rsid w:val="003C700A"/>
    <w:rsid w:val="003D1935"/>
    <w:rsid w:val="003D6425"/>
    <w:rsid w:val="003E7E70"/>
    <w:rsid w:val="003F22B2"/>
    <w:rsid w:val="00404216"/>
    <w:rsid w:val="00405784"/>
    <w:rsid w:val="00407001"/>
    <w:rsid w:val="00407384"/>
    <w:rsid w:val="00414341"/>
    <w:rsid w:val="004222D2"/>
    <w:rsid w:val="004232DE"/>
    <w:rsid w:val="00424605"/>
    <w:rsid w:val="00434414"/>
    <w:rsid w:val="004373B2"/>
    <w:rsid w:val="00442619"/>
    <w:rsid w:val="00445D5F"/>
    <w:rsid w:val="00446988"/>
    <w:rsid w:val="00446AEF"/>
    <w:rsid w:val="00452BFF"/>
    <w:rsid w:val="00453E6B"/>
    <w:rsid w:val="00456FFF"/>
    <w:rsid w:val="00461081"/>
    <w:rsid w:val="00461B53"/>
    <w:rsid w:val="004624F2"/>
    <w:rsid w:val="00464329"/>
    <w:rsid w:val="00465A36"/>
    <w:rsid w:val="0046676B"/>
    <w:rsid w:val="00470E6C"/>
    <w:rsid w:val="00476C91"/>
    <w:rsid w:val="00480FCC"/>
    <w:rsid w:val="0048100F"/>
    <w:rsid w:val="004852A1"/>
    <w:rsid w:val="00485439"/>
    <w:rsid w:val="0048743D"/>
    <w:rsid w:val="00487E1F"/>
    <w:rsid w:val="00492673"/>
    <w:rsid w:val="00493835"/>
    <w:rsid w:val="0049389B"/>
    <w:rsid w:val="00494841"/>
    <w:rsid w:val="004A00F2"/>
    <w:rsid w:val="004A2232"/>
    <w:rsid w:val="004A40BF"/>
    <w:rsid w:val="004A4673"/>
    <w:rsid w:val="004A5B7A"/>
    <w:rsid w:val="004B0481"/>
    <w:rsid w:val="004B1130"/>
    <w:rsid w:val="004C1A94"/>
    <w:rsid w:val="004D40EC"/>
    <w:rsid w:val="004E175A"/>
    <w:rsid w:val="004E3297"/>
    <w:rsid w:val="004E409C"/>
    <w:rsid w:val="004F1908"/>
    <w:rsid w:val="004F20C0"/>
    <w:rsid w:val="004F770F"/>
    <w:rsid w:val="00505C5B"/>
    <w:rsid w:val="00505E60"/>
    <w:rsid w:val="0051255A"/>
    <w:rsid w:val="00514DD7"/>
    <w:rsid w:val="00515CFE"/>
    <w:rsid w:val="00515E7B"/>
    <w:rsid w:val="00522539"/>
    <w:rsid w:val="0052431C"/>
    <w:rsid w:val="00526E44"/>
    <w:rsid w:val="00533FAB"/>
    <w:rsid w:val="005345EA"/>
    <w:rsid w:val="00540A68"/>
    <w:rsid w:val="00543436"/>
    <w:rsid w:val="00543A98"/>
    <w:rsid w:val="005458CA"/>
    <w:rsid w:val="00547214"/>
    <w:rsid w:val="00551EB0"/>
    <w:rsid w:val="00554DAE"/>
    <w:rsid w:val="00555776"/>
    <w:rsid w:val="0055699C"/>
    <w:rsid w:val="00557E89"/>
    <w:rsid w:val="00562557"/>
    <w:rsid w:val="005730BA"/>
    <w:rsid w:val="0057589F"/>
    <w:rsid w:val="00576144"/>
    <w:rsid w:val="00577A5E"/>
    <w:rsid w:val="00581539"/>
    <w:rsid w:val="00582B0B"/>
    <w:rsid w:val="0058377B"/>
    <w:rsid w:val="00584162"/>
    <w:rsid w:val="00590D97"/>
    <w:rsid w:val="00591FBD"/>
    <w:rsid w:val="005959AC"/>
    <w:rsid w:val="00596761"/>
    <w:rsid w:val="005971B4"/>
    <w:rsid w:val="005971D8"/>
    <w:rsid w:val="005A4D99"/>
    <w:rsid w:val="005B083E"/>
    <w:rsid w:val="005B4FF4"/>
    <w:rsid w:val="005B6770"/>
    <w:rsid w:val="005C084C"/>
    <w:rsid w:val="005C7336"/>
    <w:rsid w:val="005D16F9"/>
    <w:rsid w:val="005D245F"/>
    <w:rsid w:val="005D24D4"/>
    <w:rsid w:val="005D38AB"/>
    <w:rsid w:val="005D4722"/>
    <w:rsid w:val="005E3EEB"/>
    <w:rsid w:val="005E7E2E"/>
    <w:rsid w:val="005F0BDC"/>
    <w:rsid w:val="005F2E01"/>
    <w:rsid w:val="005F3195"/>
    <w:rsid w:val="00601A3F"/>
    <w:rsid w:val="00601F8B"/>
    <w:rsid w:val="006043C7"/>
    <w:rsid w:val="00606E81"/>
    <w:rsid w:val="00607E09"/>
    <w:rsid w:val="006142ED"/>
    <w:rsid w:val="00615325"/>
    <w:rsid w:val="00617D2D"/>
    <w:rsid w:val="0062144C"/>
    <w:rsid w:val="0062212F"/>
    <w:rsid w:val="00625808"/>
    <w:rsid w:val="00626394"/>
    <w:rsid w:val="00630FF5"/>
    <w:rsid w:val="006327F3"/>
    <w:rsid w:val="00633743"/>
    <w:rsid w:val="00636AB2"/>
    <w:rsid w:val="00640E17"/>
    <w:rsid w:val="0064292F"/>
    <w:rsid w:val="0064363D"/>
    <w:rsid w:val="00653A14"/>
    <w:rsid w:val="006547D3"/>
    <w:rsid w:val="006575CF"/>
    <w:rsid w:val="00660929"/>
    <w:rsid w:val="00660F18"/>
    <w:rsid w:val="00662E53"/>
    <w:rsid w:val="00663F69"/>
    <w:rsid w:val="006645D7"/>
    <w:rsid w:val="0067014F"/>
    <w:rsid w:val="00670922"/>
    <w:rsid w:val="00676F84"/>
    <w:rsid w:val="006832A6"/>
    <w:rsid w:val="0068718B"/>
    <w:rsid w:val="006902D6"/>
    <w:rsid w:val="00690D13"/>
    <w:rsid w:val="00695746"/>
    <w:rsid w:val="00696BE8"/>
    <w:rsid w:val="00697FC9"/>
    <w:rsid w:val="006A1F84"/>
    <w:rsid w:val="006A2B55"/>
    <w:rsid w:val="006A3344"/>
    <w:rsid w:val="006A55D4"/>
    <w:rsid w:val="006A56DA"/>
    <w:rsid w:val="006B0681"/>
    <w:rsid w:val="006B3CFA"/>
    <w:rsid w:val="006B6E65"/>
    <w:rsid w:val="006C2F7B"/>
    <w:rsid w:val="006C36F9"/>
    <w:rsid w:val="006D2B19"/>
    <w:rsid w:val="006D5C11"/>
    <w:rsid w:val="006E012F"/>
    <w:rsid w:val="006E40BA"/>
    <w:rsid w:val="006E5F2E"/>
    <w:rsid w:val="006F4791"/>
    <w:rsid w:val="006F584C"/>
    <w:rsid w:val="006F5D04"/>
    <w:rsid w:val="006F7D75"/>
    <w:rsid w:val="007000D8"/>
    <w:rsid w:val="007003D9"/>
    <w:rsid w:val="00700DCC"/>
    <w:rsid w:val="0070114C"/>
    <w:rsid w:val="007153E0"/>
    <w:rsid w:val="00717679"/>
    <w:rsid w:val="00721634"/>
    <w:rsid w:val="00723BEB"/>
    <w:rsid w:val="00727344"/>
    <w:rsid w:val="00727928"/>
    <w:rsid w:val="00730A84"/>
    <w:rsid w:val="007334C0"/>
    <w:rsid w:val="00737FDE"/>
    <w:rsid w:val="007401DA"/>
    <w:rsid w:val="00740F8F"/>
    <w:rsid w:val="00741DD2"/>
    <w:rsid w:val="0074424D"/>
    <w:rsid w:val="00745F40"/>
    <w:rsid w:val="00746C46"/>
    <w:rsid w:val="00747922"/>
    <w:rsid w:val="007531E5"/>
    <w:rsid w:val="00757B5A"/>
    <w:rsid w:val="00762E8D"/>
    <w:rsid w:val="00763BA9"/>
    <w:rsid w:val="00763CA2"/>
    <w:rsid w:val="0077139E"/>
    <w:rsid w:val="007721A7"/>
    <w:rsid w:val="0077459C"/>
    <w:rsid w:val="00777DD6"/>
    <w:rsid w:val="00781854"/>
    <w:rsid w:val="00781DF3"/>
    <w:rsid w:val="00782938"/>
    <w:rsid w:val="00783190"/>
    <w:rsid w:val="00792B1B"/>
    <w:rsid w:val="00793555"/>
    <w:rsid w:val="00793F7F"/>
    <w:rsid w:val="007954E8"/>
    <w:rsid w:val="0079595F"/>
    <w:rsid w:val="007964F0"/>
    <w:rsid w:val="00796CCA"/>
    <w:rsid w:val="00797FEA"/>
    <w:rsid w:val="007A07F7"/>
    <w:rsid w:val="007A3848"/>
    <w:rsid w:val="007B1E7E"/>
    <w:rsid w:val="007C4A8E"/>
    <w:rsid w:val="007C5173"/>
    <w:rsid w:val="007C5DA8"/>
    <w:rsid w:val="007C6EB0"/>
    <w:rsid w:val="007C6F27"/>
    <w:rsid w:val="007D0B55"/>
    <w:rsid w:val="007D6FFF"/>
    <w:rsid w:val="007E1759"/>
    <w:rsid w:val="007F0ECA"/>
    <w:rsid w:val="007F34CC"/>
    <w:rsid w:val="00801CBA"/>
    <w:rsid w:val="00802DC2"/>
    <w:rsid w:val="00806987"/>
    <w:rsid w:val="0081400B"/>
    <w:rsid w:val="0081487F"/>
    <w:rsid w:val="00815121"/>
    <w:rsid w:val="00815FB5"/>
    <w:rsid w:val="00820C8F"/>
    <w:rsid w:val="008234EE"/>
    <w:rsid w:val="00830CB3"/>
    <w:rsid w:val="00831D22"/>
    <w:rsid w:val="0083268D"/>
    <w:rsid w:val="00837655"/>
    <w:rsid w:val="0084164E"/>
    <w:rsid w:val="00842674"/>
    <w:rsid w:val="00845444"/>
    <w:rsid w:val="00846BDF"/>
    <w:rsid w:val="00847349"/>
    <w:rsid w:val="00861801"/>
    <w:rsid w:val="00862E1A"/>
    <w:rsid w:val="00871459"/>
    <w:rsid w:val="00872E7C"/>
    <w:rsid w:val="008742D7"/>
    <w:rsid w:val="00874E86"/>
    <w:rsid w:val="00875859"/>
    <w:rsid w:val="00877549"/>
    <w:rsid w:val="00880B10"/>
    <w:rsid w:val="0088288A"/>
    <w:rsid w:val="00887EF4"/>
    <w:rsid w:val="00895007"/>
    <w:rsid w:val="00895D31"/>
    <w:rsid w:val="00895F9E"/>
    <w:rsid w:val="008962A9"/>
    <w:rsid w:val="008964BC"/>
    <w:rsid w:val="008A44D4"/>
    <w:rsid w:val="008A5679"/>
    <w:rsid w:val="008A650C"/>
    <w:rsid w:val="008A698E"/>
    <w:rsid w:val="008A72E5"/>
    <w:rsid w:val="008B3C7D"/>
    <w:rsid w:val="008C348F"/>
    <w:rsid w:val="008C37F7"/>
    <w:rsid w:val="008D4734"/>
    <w:rsid w:val="008E018A"/>
    <w:rsid w:val="008E0733"/>
    <w:rsid w:val="008E1896"/>
    <w:rsid w:val="008E35DF"/>
    <w:rsid w:val="008E3DCA"/>
    <w:rsid w:val="008E3E17"/>
    <w:rsid w:val="00900F98"/>
    <w:rsid w:val="00903E8B"/>
    <w:rsid w:val="009203AE"/>
    <w:rsid w:val="00920848"/>
    <w:rsid w:val="00921450"/>
    <w:rsid w:val="00924E7C"/>
    <w:rsid w:val="0093369F"/>
    <w:rsid w:val="00935213"/>
    <w:rsid w:val="00942003"/>
    <w:rsid w:val="009467ED"/>
    <w:rsid w:val="009469CA"/>
    <w:rsid w:val="009476F0"/>
    <w:rsid w:val="009509EA"/>
    <w:rsid w:val="00952551"/>
    <w:rsid w:val="00965ADE"/>
    <w:rsid w:val="00966A06"/>
    <w:rsid w:val="00975E7B"/>
    <w:rsid w:val="00977644"/>
    <w:rsid w:val="009800D9"/>
    <w:rsid w:val="009908B7"/>
    <w:rsid w:val="00991757"/>
    <w:rsid w:val="00992559"/>
    <w:rsid w:val="009976A4"/>
    <w:rsid w:val="009A2DB7"/>
    <w:rsid w:val="009A4B5E"/>
    <w:rsid w:val="009A6420"/>
    <w:rsid w:val="009B0291"/>
    <w:rsid w:val="009B5994"/>
    <w:rsid w:val="009B5E14"/>
    <w:rsid w:val="009C52E7"/>
    <w:rsid w:val="009C7EE8"/>
    <w:rsid w:val="009D3B31"/>
    <w:rsid w:val="009D4EDF"/>
    <w:rsid w:val="009D5F93"/>
    <w:rsid w:val="009D7C6C"/>
    <w:rsid w:val="009E0376"/>
    <w:rsid w:val="009E1A26"/>
    <w:rsid w:val="009E2770"/>
    <w:rsid w:val="009E4AEB"/>
    <w:rsid w:val="009E50C4"/>
    <w:rsid w:val="009E6E36"/>
    <w:rsid w:val="009F112E"/>
    <w:rsid w:val="009F2659"/>
    <w:rsid w:val="009F48B4"/>
    <w:rsid w:val="009F6FE0"/>
    <w:rsid w:val="009F7DDC"/>
    <w:rsid w:val="00A02459"/>
    <w:rsid w:val="00A12E6E"/>
    <w:rsid w:val="00A1615D"/>
    <w:rsid w:val="00A17E48"/>
    <w:rsid w:val="00A20568"/>
    <w:rsid w:val="00A247F9"/>
    <w:rsid w:val="00A31E11"/>
    <w:rsid w:val="00A33010"/>
    <w:rsid w:val="00A33888"/>
    <w:rsid w:val="00A44340"/>
    <w:rsid w:val="00A44A84"/>
    <w:rsid w:val="00A44BFE"/>
    <w:rsid w:val="00A45FDC"/>
    <w:rsid w:val="00A46824"/>
    <w:rsid w:val="00A60F7A"/>
    <w:rsid w:val="00A72861"/>
    <w:rsid w:val="00A777CE"/>
    <w:rsid w:val="00A81985"/>
    <w:rsid w:val="00A90D0C"/>
    <w:rsid w:val="00A9788C"/>
    <w:rsid w:val="00AA1412"/>
    <w:rsid w:val="00AA14D9"/>
    <w:rsid w:val="00AA4018"/>
    <w:rsid w:val="00AA41D1"/>
    <w:rsid w:val="00AA547D"/>
    <w:rsid w:val="00AB0725"/>
    <w:rsid w:val="00AB2167"/>
    <w:rsid w:val="00AB4337"/>
    <w:rsid w:val="00AB701A"/>
    <w:rsid w:val="00AC0C73"/>
    <w:rsid w:val="00AC17E2"/>
    <w:rsid w:val="00AC1DA9"/>
    <w:rsid w:val="00AC4126"/>
    <w:rsid w:val="00AD06EC"/>
    <w:rsid w:val="00AD2AB6"/>
    <w:rsid w:val="00AD7777"/>
    <w:rsid w:val="00AD78D0"/>
    <w:rsid w:val="00AE0DB2"/>
    <w:rsid w:val="00AF0D9A"/>
    <w:rsid w:val="00AF0FB7"/>
    <w:rsid w:val="00AF43D8"/>
    <w:rsid w:val="00B018B2"/>
    <w:rsid w:val="00B05DA9"/>
    <w:rsid w:val="00B22FD1"/>
    <w:rsid w:val="00B278AB"/>
    <w:rsid w:val="00B36101"/>
    <w:rsid w:val="00B36DDD"/>
    <w:rsid w:val="00B50091"/>
    <w:rsid w:val="00B5044A"/>
    <w:rsid w:val="00B54329"/>
    <w:rsid w:val="00B61177"/>
    <w:rsid w:val="00B64B45"/>
    <w:rsid w:val="00B6646F"/>
    <w:rsid w:val="00B75965"/>
    <w:rsid w:val="00B75D3A"/>
    <w:rsid w:val="00B821CE"/>
    <w:rsid w:val="00B83892"/>
    <w:rsid w:val="00B86C4F"/>
    <w:rsid w:val="00B90BB9"/>
    <w:rsid w:val="00B90DAA"/>
    <w:rsid w:val="00B95566"/>
    <w:rsid w:val="00BB031C"/>
    <w:rsid w:val="00BB19E7"/>
    <w:rsid w:val="00BB1A8E"/>
    <w:rsid w:val="00BB5244"/>
    <w:rsid w:val="00BD4611"/>
    <w:rsid w:val="00BE0A07"/>
    <w:rsid w:val="00BE159C"/>
    <w:rsid w:val="00BE2DE6"/>
    <w:rsid w:val="00BF1F38"/>
    <w:rsid w:val="00BF6C99"/>
    <w:rsid w:val="00C005C9"/>
    <w:rsid w:val="00C0185A"/>
    <w:rsid w:val="00C01AD0"/>
    <w:rsid w:val="00C02AE0"/>
    <w:rsid w:val="00C07D46"/>
    <w:rsid w:val="00C10E5C"/>
    <w:rsid w:val="00C10EDC"/>
    <w:rsid w:val="00C122BF"/>
    <w:rsid w:val="00C17A26"/>
    <w:rsid w:val="00C22BAB"/>
    <w:rsid w:val="00C23AA9"/>
    <w:rsid w:val="00C24162"/>
    <w:rsid w:val="00C27EF4"/>
    <w:rsid w:val="00C33EA3"/>
    <w:rsid w:val="00C44B89"/>
    <w:rsid w:val="00C47965"/>
    <w:rsid w:val="00C637C0"/>
    <w:rsid w:val="00C63ECF"/>
    <w:rsid w:val="00C64A49"/>
    <w:rsid w:val="00C65D50"/>
    <w:rsid w:val="00C73C2D"/>
    <w:rsid w:val="00C74406"/>
    <w:rsid w:val="00C749AD"/>
    <w:rsid w:val="00C76C56"/>
    <w:rsid w:val="00C82359"/>
    <w:rsid w:val="00C84A1E"/>
    <w:rsid w:val="00CA02E5"/>
    <w:rsid w:val="00CA7636"/>
    <w:rsid w:val="00CB06BC"/>
    <w:rsid w:val="00CB1B7C"/>
    <w:rsid w:val="00CB23DD"/>
    <w:rsid w:val="00CB564B"/>
    <w:rsid w:val="00CB699D"/>
    <w:rsid w:val="00CC1278"/>
    <w:rsid w:val="00CC17A6"/>
    <w:rsid w:val="00CC4D03"/>
    <w:rsid w:val="00CD0570"/>
    <w:rsid w:val="00CD19AA"/>
    <w:rsid w:val="00CD3DCA"/>
    <w:rsid w:val="00CD4BEC"/>
    <w:rsid w:val="00CD629A"/>
    <w:rsid w:val="00CE0564"/>
    <w:rsid w:val="00CE3FBA"/>
    <w:rsid w:val="00CF03F9"/>
    <w:rsid w:val="00CF15B3"/>
    <w:rsid w:val="00CF7AA6"/>
    <w:rsid w:val="00D00114"/>
    <w:rsid w:val="00D00C71"/>
    <w:rsid w:val="00D01666"/>
    <w:rsid w:val="00D02CE0"/>
    <w:rsid w:val="00D03FFC"/>
    <w:rsid w:val="00D0465B"/>
    <w:rsid w:val="00D06205"/>
    <w:rsid w:val="00D06C17"/>
    <w:rsid w:val="00D16EF1"/>
    <w:rsid w:val="00D206FD"/>
    <w:rsid w:val="00D22777"/>
    <w:rsid w:val="00D22ECF"/>
    <w:rsid w:val="00D235F5"/>
    <w:rsid w:val="00D23A7B"/>
    <w:rsid w:val="00D2656F"/>
    <w:rsid w:val="00D26714"/>
    <w:rsid w:val="00D30F16"/>
    <w:rsid w:val="00D31824"/>
    <w:rsid w:val="00D36CF5"/>
    <w:rsid w:val="00D40268"/>
    <w:rsid w:val="00D4503E"/>
    <w:rsid w:val="00D51769"/>
    <w:rsid w:val="00D529D5"/>
    <w:rsid w:val="00D54337"/>
    <w:rsid w:val="00D54A43"/>
    <w:rsid w:val="00D6110F"/>
    <w:rsid w:val="00D63C2B"/>
    <w:rsid w:val="00D7181E"/>
    <w:rsid w:val="00D74E30"/>
    <w:rsid w:val="00D8016E"/>
    <w:rsid w:val="00D814FA"/>
    <w:rsid w:val="00D84E98"/>
    <w:rsid w:val="00D86705"/>
    <w:rsid w:val="00D90DFA"/>
    <w:rsid w:val="00D94B7F"/>
    <w:rsid w:val="00D95A0D"/>
    <w:rsid w:val="00DA16D4"/>
    <w:rsid w:val="00DA2350"/>
    <w:rsid w:val="00DA2EE9"/>
    <w:rsid w:val="00DA4925"/>
    <w:rsid w:val="00DB1371"/>
    <w:rsid w:val="00DB2E95"/>
    <w:rsid w:val="00DB45D6"/>
    <w:rsid w:val="00DB665E"/>
    <w:rsid w:val="00DC171F"/>
    <w:rsid w:val="00DC5363"/>
    <w:rsid w:val="00DC6A80"/>
    <w:rsid w:val="00DD2C97"/>
    <w:rsid w:val="00DD45C4"/>
    <w:rsid w:val="00DD5D47"/>
    <w:rsid w:val="00DE3EEE"/>
    <w:rsid w:val="00DE4448"/>
    <w:rsid w:val="00DE5088"/>
    <w:rsid w:val="00DE5165"/>
    <w:rsid w:val="00DE59A9"/>
    <w:rsid w:val="00DE5F51"/>
    <w:rsid w:val="00DE69C8"/>
    <w:rsid w:val="00DF64AF"/>
    <w:rsid w:val="00DF6D56"/>
    <w:rsid w:val="00DF7445"/>
    <w:rsid w:val="00E10630"/>
    <w:rsid w:val="00E123F1"/>
    <w:rsid w:val="00E124D1"/>
    <w:rsid w:val="00E145E6"/>
    <w:rsid w:val="00E2262E"/>
    <w:rsid w:val="00E22D15"/>
    <w:rsid w:val="00E24F52"/>
    <w:rsid w:val="00E31CBB"/>
    <w:rsid w:val="00E32508"/>
    <w:rsid w:val="00E3433A"/>
    <w:rsid w:val="00E406F3"/>
    <w:rsid w:val="00E40925"/>
    <w:rsid w:val="00E443A2"/>
    <w:rsid w:val="00E44853"/>
    <w:rsid w:val="00E50818"/>
    <w:rsid w:val="00E526BF"/>
    <w:rsid w:val="00E52E6B"/>
    <w:rsid w:val="00E52F0B"/>
    <w:rsid w:val="00E575F0"/>
    <w:rsid w:val="00E60C68"/>
    <w:rsid w:val="00E620E7"/>
    <w:rsid w:val="00E62440"/>
    <w:rsid w:val="00E7091A"/>
    <w:rsid w:val="00E71F65"/>
    <w:rsid w:val="00E72040"/>
    <w:rsid w:val="00E726A2"/>
    <w:rsid w:val="00E72A92"/>
    <w:rsid w:val="00E7383E"/>
    <w:rsid w:val="00E80C96"/>
    <w:rsid w:val="00E859EC"/>
    <w:rsid w:val="00E872DF"/>
    <w:rsid w:val="00E91036"/>
    <w:rsid w:val="00E9149C"/>
    <w:rsid w:val="00E92CAB"/>
    <w:rsid w:val="00EB7B9B"/>
    <w:rsid w:val="00EC172F"/>
    <w:rsid w:val="00ED2B0E"/>
    <w:rsid w:val="00ED5155"/>
    <w:rsid w:val="00ED52B6"/>
    <w:rsid w:val="00ED6109"/>
    <w:rsid w:val="00ED695E"/>
    <w:rsid w:val="00ED7A1D"/>
    <w:rsid w:val="00EE6050"/>
    <w:rsid w:val="00EF2A7F"/>
    <w:rsid w:val="00F007B0"/>
    <w:rsid w:val="00F0296A"/>
    <w:rsid w:val="00F02AEF"/>
    <w:rsid w:val="00F04039"/>
    <w:rsid w:val="00F1032A"/>
    <w:rsid w:val="00F1599A"/>
    <w:rsid w:val="00F21C7B"/>
    <w:rsid w:val="00F30CE9"/>
    <w:rsid w:val="00F315F3"/>
    <w:rsid w:val="00F34AB5"/>
    <w:rsid w:val="00F40FE3"/>
    <w:rsid w:val="00F4285B"/>
    <w:rsid w:val="00F50B69"/>
    <w:rsid w:val="00F5104E"/>
    <w:rsid w:val="00F564E0"/>
    <w:rsid w:val="00F60620"/>
    <w:rsid w:val="00F61041"/>
    <w:rsid w:val="00F614E7"/>
    <w:rsid w:val="00F700D9"/>
    <w:rsid w:val="00F727C0"/>
    <w:rsid w:val="00F76ECE"/>
    <w:rsid w:val="00F80255"/>
    <w:rsid w:val="00F97435"/>
    <w:rsid w:val="00FA0BC8"/>
    <w:rsid w:val="00FA1C05"/>
    <w:rsid w:val="00FA398B"/>
    <w:rsid w:val="00FA4579"/>
    <w:rsid w:val="00FA6D46"/>
    <w:rsid w:val="00FB5984"/>
    <w:rsid w:val="00FB5B63"/>
    <w:rsid w:val="00FB6F03"/>
    <w:rsid w:val="00FC0709"/>
    <w:rsid w:val="00FC3943"/>
    <w:rsid w:val="00FC6700"/>
    <w:rsid w:val="00FD0D15"/>
    <w:rsid w:val="00FD257C"/>
    <w:rsid w:val="00FD2848"/>
    <w:rsid w:val="00FE2829"/>
    <w:rsid w:val="00FF3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3DB050"/>
  <w15:docId w15:val="{0EE37052-437A-4F03-A869-3ED2BA972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222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uiPriority w:val="9"/>
    <w:qFormat/>
    <w:rsid w:val="000270A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20">
    <w:name w:val="heading 2"/>
    <w:basedOn w:val="a"/>
    <w:next w:val="a"/>
    <w:link w:val="21"/>
    <w:uiPriority w:val="9"/>
    <w:unhideWhenUsed/>
    <w:qFormat/>
    <w:rsid w:val="00F21C7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4285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4285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285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F4285B"/>
    <w:rPr>
      <w:color w:val="0000FF"/>
      <w:u w:val="single"/>
    </w:rPr>
  </w:style>
  <w:style w:type="character" w:styleId="a7">
    <w:name w:val="annotation reference"/>
    <w:basedOn w:val="a0"/>
    <w:uiPriority w:val="99"/>
    <w:semiHidden/>
    <w:unhideWhenUsed/>
    <w:rsid w:val="00F4285B"/>
    <w:rPr>
      <w:sz w:val="16"/>
      <w:szCs w:val="16"/>
    </w:rPr>
  </w:style>
  <w:style w:type="paragraph" w:styleId="a8">
    <w:name w:val="annotation text"/>
    <w:basedOn w:val="a"/>
    <w:link w:val="a9"/>
    <w:uiPriority w:val="99"/>
    <w:unhideWhenUsed/>
    <w:rsid w:val="00F4285B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rsid w:val="00F4285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Заголовок 1 Знак"/>
    <w:basedOn w:val="a0"/>
    <w:link w:val="10"/>
    <w:uiPriority w:val="9"/>
    <w:rsid w:val="000270A6"/>
    <w:rPr>
      <w:rFonts w:ascii="Cambria" w:eastAsia="Times New Roman" w:hAnsi="Cambria" w:cs="Times New Roman"/>
      <w:b/>
      <w:bCs/>
      <w:kern w:val="32"/>
      <w:sz w:val="32"/>
      <w:szCs w:val="32"/>
      <w:lang w:val="x-none" w:eastAsia="ru-RU"/>
    </w:rPr>
  </w:style>
  <w:style w:type="paragraph" w:styleId="aa">
    <w:name w:val="List Paragraph"/>
    <w:basedOn w:val="a"/>
    <w:link w:val="ab"/>
    <w:uiPriority w:val="34"/>
    <w:qFormat/>
    <w:rsid w:val="000270A6"/>
    <w:pPr>
      <w:ind w:left="720"/>
      <w:contextualSpacing/>
    </w:pPr>
  </w:style>
  <w:style w:type="paragraph" w:customStyle="1" w:styleId="FORMATTEXT">
    <w:name w:val=".FORMATTEXT"/>
    <w:uiPriority w:val="99"/>
    <w:rsid w:val="000270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Style21">
    <w:name w:val="Char Style 21"/>
    <w:basedOn w:val="a0"/>
    <w:link w:val="Style17"/>
    <w:rsid w:val="00660F18"/>
    <w:rPr>
      <w:sz w:val="27"/>
      <w:szCs w:val="27"/>
      <w:shd w:val="clear" w:color="auto" w:fill="FFFFFF"/>
    </w:rPr>
  </w:style>
  <w:style w:type="paragraph" w:customStyle="1" w:styleId="Style17">
    <w:name w:val="Style 17"/>
    <w:basedOn w:val="a"/>
    <w:link w:val="CharStyle21"/>
    <w:rsid w:val="00660F18"/>
    <w:pPr>
      <w:widowControl w:val="0"/>
      <w:shd w:val="clear" w:color="auto" w:fill="FFFFFF"/>
      <w:spacing w:before="600" w:after="420" w:line="0" w:lineRule="atLeast"/>
      <w:ind w:hanging="1660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b">
    <w:name w:val="Абзац списка Знак"/>
    <w:link w:val="aa"/>
    <w:uiPriority w:val="34"/>
    <w:locked/>
    <w:rsid w:val="00191C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FB5B6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B5B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B5B6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B5B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annotation subject"/>
    <w:basedOn w:val="a8"/>
    <w:next w:val="a8"/>
    <w:link w:val="af1"/>
    <w:uiPriority w:val="99"/>
    <w:semiHidden/>
    <w:unhideWhenUsed/>
    <w:rsid w:val="00BB1A8E"/>
    <w:rPr>
      <w:b/>
      <w:bCs/>
    </w:rPr>
  </w:style>
  <w:style w:type="character" w:customStyle="1" w:styleId="af1">
    <w:name w:val="Тема примечания Знак"/>
    <w:basedOn w:val="a9"/>
    <w:link w:val="af0"/>
    <w:uiPriority w:val="99"/>
    <w:semiHidden/>
    <w:rsid w:val="00BB1A8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numbering" w:customStyle="1" w:styleId="List1131">
    <w:name w:val="List 1131"/>
    <w:rsid w:val="00515CFE"/>
    <w:pPr>
      <w:numPr>
        <w:numId w:val="12"/>
      </w:numPr>
    </w:pPr>
  </w:style>
  <w:style w:type="numbering" w:customStyle="1" w:styleId="1">
    <w:name w:val="Стиль1"/>
    <w:uiPriority w:val="99"/>
    <w:rsid w:val="0048743D"/>
    <w:pPr>
      <w:numPr>
        <w:numId w:val="24"/>
      </w:numPr>
    </w:pPr>
  </w:style>
  <w:style w:type="numbering" w:customStyle="1" w:styleId="2">
    <w:name w:val="Стиль2"/>
    <w:uiPriority w:val="99"/>
    <w:rsid w:val="0077459C"/>
    <w:pPr>
      <w:numPr>
        <w:numId w:val="27"/>
      </w:numPr>
    </w:pPr>
  </w:style>
  <w:style w:type="paragraph" w:styleId="af2">
    <w:name w:val="footnote text"/>
    <w:basedOn w:val="a"/>
    <w:link w:val="af3"/>
    <w:uiPriority w:val="99"/>
    <w:semiHidden/>
    <w:unhideWhenUsed/>
    <w:rsid w:val="009F112E"/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9F112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semiHidden/>
    <w:unhideWhenUsed/>
    <w:rsid w:val="009F112E"/>
    <w:rPr>
      <w:vertAlign w:val="superscript"/>
    </w:rPr>
  </w:style>
  <w:style w:type="paragraph" w:styleId="af5">
    <w:name w:val="TOC Heading"/>
    <w:basedOn w:val="10"/>
    <w:next w:val="a"/>
    <w:uiPriority w:val="39"/>
    <w:unhideWhenUsed/>
    <w:qFormat/>
    <w:rsid w:val="00F21C7B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lang w:val="ru-RU"/>
    </w:rPr>
  </w:style>
  <w:style w:type="paragraph" w:styleId="12">
    <w:name w:val="toc 1"/>
    <w:basedOn w:val="a"/>
    <w:next w:val="a"/>
    <w:autoRedefine/>
    <w:uiPriority w:val="39"/>
    <w:unhideWhenUsed/>
    <w:rsid w:val="00213737"/>
    <w:pPr>
      <w:tabs>
        <w:tab w:val="right" w:leader="dot" w:pos="9628"/>
      </w:tabs>
    </w:pPr>
    <w:rPr>
      <w:rFonts w:asciiTheme="minorHAnsi" w:hAnsiTheme="minorHAnsi"/>
      <w:b/>
      <w:bCs/>
      <w:sz w:val="20"/>
      <w:szCs w:val="20"/>
    </w:rPr>
  </w:style>
  <w:style w:type="paragraph" w:styleId="22">
    <w:name w:val="toc 2"/>
    <w:basedOn w:val="a"/>
    <w:next w:val="a"/>
    <w:autoRedefine/>
    <w:uiPriority w:val="39"/>
    <w:unhideWhenUsed/>
    <w:rsid w:val="00213737"/>
    <w:pPr>
      <w:tabs>
        <w:tab w:val="right" w:leader="dot" w:pos="9628"/>
      </w:tabs>
      <w:ind w:left="238"/>
    </w:pPr>
    <w:rPr>
      <w:rFonts w:asciiTheme="minorHAnsi" w:hAnsiTheme="minorHAnsi"/>
      <w:i/>
      <w:iCs/>
      <w:sz w:val="20"/>
      <w:szCs w:val="20"/>
    </w:rPr>
  </w:style>
  <w:style w:type="character" w:customStyle="1" w:styleId="21">
    <w:name w:val="Заголовок 2 Знак"/>
    <w:basedOn w:val="a0"/>
    <w:link w:val="20"/>
    <w:uiPriority w:val="9"/>
    <w:rsid w:val="00F21C7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42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3%D1%80%D0%B0%D1%84%D0%B8%D1%87%D0%B5%D1%81%D0%BA%D0%B8%D0%B5_%D1%84%D0%BE%D1%80%D0%BC%D0%B0%D1%82%D1%8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7D376B-7849-4972-8365-90656DBAD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16</Pages>
  <Words>5551</Words>
  <Characters>31644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Корнилов Андрей Владимирович</dc:creator>
  <cp:lastModifiedBy>Пользователь</cp:lastModifiedBy>
  <cp:revision>22</cp:revision>
  <cp:lastPrinted>2024-04-05T06:22:00Z</cp:lastPrinted>
  <dcterms:created xsi:type="dcterms:W3CDTF">2025-11-26T08:39:00Z</dcterms:created>
  <dcterms:modified xsi:type="dcterms:W3CDTF">2026-05-08T08:18:00Z</dcterms:modified>
</cp:coreProperties>
</file>