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1F2C" w:rsidRPr="0044268B" w:rsidRDefault="00857613" w:rsidP="00467495">
      <w:pPr>
        <w:autoSpaceDE w:val="0"/>
        <w:jc w:val="center"/>
        <w:rPr>
          <w:b/>
          <w:bCs/>
          <w:color w:val="000000"/>
          <w:u w:val="single"/>
          <w:lang w:eastAsia="ar-SA"/>
        </w:rPr>
      </w:pPr>
      <w:r w:rsidRPr="0044268B">
        <w:rPr>
          <w:rFonts w:ascii="Times New Roman CYR" w:hAnsi="Times New Roman CYR" w:cs="Times New Roman CYR"/>
          <w:b/>
          <w:bCs/>
          <w:lang w:eastAsia="ar-SA"/>
        </w:rPr>
        <w:t>Контракт</w:t>
      </w:r>
      <w:r w:rsidR="00071F2C" w:rsidRPr="0044268B">
        <w:rPr>
          <w:rFonts w:ascii="Times New Roman CYR" w:hAnsi="Times New Roman CYR" w:cs="Times New Roman CYR"/>
          <w:b/>
          <w:bCs/>
          <w:lang w:eastAsia="ar-SA"/>
        </w:rPr>
        <w:t xml:space="preserve">  </w:t>
      </w:r>
      <w:r w:rsidR="00071F2C" w:rsidRPr="0044268B">
        <w:rPr>
          <w:rFonts w:ascii="Times New Roman CYR" w:hAnsi="Times New Roman CYR" w:cs="Times New Roman CYR"/>
          <w:b/>
          <w:bCs/>
          <w:color w:val="000000"/>
          <w:lang w:eastAsia="ar-SA"/>
        </w:rPr>
        <w:t>№</w:t>
      </w:r>
      <w:r w:rsidR="00743E20" w:rsidRPr="0044268B">
        <w:rPr>
          <w:rFonts w:ascii="Times New Roman CYR" w:hAnsi="Times New Roman CYR" w:cs="Times New Roman CYR"/>
          <w:b/>
          <w:bCs/>
          <w:color w:val="000000"/>
          <w:u w:val="single"/>
          <w:lang w:eastAsia="ar-SA"/>
        </w:rPr>
        <w:t>ЭМ-</w:t>
      </w:r>
      <w:r w:rsidR="003A2AA0">
        <w:rPr>
          <w:rFonts w:ascii="Times New Roman CYR" w:hAnsi="Times New Roman CYR" w:cs="Times New Roman CYR"/>
          <w:b/>
          <w:bCs/>
          <w:color w:val="000000"/>
          <w:u w:val="single"/>
          <w:lang w:eastAsia="ar-SA"/>
        </w:rPr>
        <w:t>16</w:t>
      </w:r>
      <w:r w:rsidR="00F0109B">
        <w:rPr>
          <w:rFonts w:ascii="Times New Roman CYR" w:hAnsi="Times New Roman CYR" w:cs="Times New Roman CYR"/>
          <w:b/>
          <w:bCs/>
          <w:color w:val="000000"/>
          <w:u w:val="single"/>
          <w:lang w:eastAsia="ar-SA"/>
        </w:rPr>
        <w:t>7</w:t>
      </w:r>
    </w:p>
    <w:p w:rsidR="00430633" w:rsidRDefault="003C200D" w:rsidP="00467495">
      <w:pPr>
        <w:autoSpaceDE w:val="0"/>
        <w:jc w:val="center"/>
        <w:rPr>
          <w:rFonts w:ascii="Times New Roman CYR" w:hAnsi="Times New Roman CYR" w:cs="Times New Roman CYR"/>
          <w:color w:val="000000"/>
          <w:lang w:eastAsia="ar-SA"/>
        </w:rPr>
      </w:pPr>
      <w:r w:rsidRPr="0044268B">
        <w:rPr>
          <w:rFonts w:ascii="Times New Roman CYR" w:hAnsi="Times New Roman CYR" w:cs="Times New Roman CYR"/>
          <w:color w:val="000000"/>
          <w:lang w:eastAsia="ar-SA"/>
        </w:rPr>
        <w:t>на оказание услуг</w:t>
      </w:r>
      <w:r w:rsidR="00743E20" w:rsidRPr="0044268B">
        <w:rPr>
          <w:rFonts w:ascii="Times New Roman CYR" w:hAnsi="Times New Roman CYR" w:cs="Times New Roman CYR"/>
          <w:color w:val="000000"/>
          <w:lang w:eastAsia="ar-SA"/>
        </w:rPr>
        <w:t xml:space="preserve"> по ремонту автотранспортных средств</w:t>
      </w:r>
      <w:r w:rsidR="001F72A4" w:rsidRPr="0044268B">
        <w:rPr>
          <w:rFonts w:ascii="Times New Roman CYR" w:hAnsi="Times New Roman CYR" w:cs="Times New Roman CYR"/>
          <w:color w:val="000000"/>
          <w:lang w:eastAsia="ar-SA"/>
        </w:rPr>
        <w:t>-</w:t>
      </w:r>
      <w:r w:rsidR="00F0109B">
        <w:rPr>
          <w:rFonts w:ascii="Times New Roman CYR" w:hAnsi="Times New Roman CYR" w:cs="Times New Roman CYR"/>
          <w:color w:val="000000"/>
          <w:lang w:eastAsia="ar-SA"/>
        </w:rPr>
        <w:t>7</w:t>
      </w:r>
    </w:p>
    <w:p w:rsidR="00BB1B3C" w:rsidRPr="0044268B" w:rsidRDefault="00BB1B3C" w:rsidP="00467495">
      <w:pPr>
        <w:autoSpaceDE w:val="0"/>
        <w:jc w:val="center"/>
        <w:rPr>
          <w:rFonts w:ascii="Times New Roman CYR" w:hAnsi="Times New Roman CYR" w:cs="Times New Roman CYR"/>
          <w:color w:val="000000"/>
          <w:lang w:eastAsia="ar-SA"/>
        </w:rPr>
      </w:pPr>
      <w:r>
        <w:rPr>
          <w:rFonts w:ascii="Times New Roman CYR" w:hAnsi="Times New Roman CYR" w:cs="Times New Roman CYR"/>
          <w:color w:val="000000"/>
          <w:lang w:eastAsia="ar-SA"/>
        </w:rPr>
        <w:t>ИКЗ</w:t>
      </w:r>
    </w:p>
    <w:p w:rsidR="006F4521" w:rsidRPr="0044268B" w:rsidRDefault="006F4521" w:rsidP="00467495">
      <w:pPr>
        <w:autoSpaceDE w:val="0"/>
        <w:jc w:val="center"/>
        <w:rPr>
          <w:rFonts w:ascii="Times New Roman CYR" w:hAnsi="Times New Roman CYR" w:cs="Times New Roman CYR"/>
          <w:b/>
          <w:bCs/>
          <w:lang w:eastAsia="ar-SA"/>
        </w:rPr>
      </w:pPr>
    </w:p>
    <w:p w:rsidR="00071F2C" w:rsidRPr="0044268B" w:rsidRDefault="009B08C4" w:rsidP="00C14DEF">
      <w:pPr>
        <w:autoSpaceDE w:val="0"/>
        <w:jc w:val="center"/>
        <w:rPr>
          <w:rFonts w:ascii="Times New Roman CYR" w:hAnsi="Times New Roman CYR" w:cs="Times New Roman CYR"/>
          <w:lang w:eastAsia="ar-SA"/>
        </w:rPr>
      </w:pPr>
      <w:r w:rsidRPr="0044268B">
        <w:rPr>
          <w:lang w:eastAsia="ar-SA"/>
        </w:rPr>
        <w:t>Санкт-Петербург</w:t>
      </w:r>
      <w:r w:rsidR="00071F2C" w:rsidRPr="0044268B">
        <w:rPr>
          <w:rFonts w:ascii="Times New Roman CYR" w:hAnsi="Times New Roman CYR" w:cs="Times New Roman CYR"/>
          <w:lang w:eastAsia="ar-SA"/>
        </w:rPr>
        <w:tab/>
      </w:r>
      <w:r w:rsidR="00071F2C" w:rsidRPr="0044268B">
        <w:rPr>
          <w:rFonts w:ascii="Times New Roman CYR" w:hAnsi="Times New Roman CYR" w:cs="Times New Roman CYR"/>
          <w:lang w:eastAsia="ar-SA"/>
        </w:rPr>
        <w:tab/>
      </w:r>
      <w:r w:rsidR="00002AA1" w:rsidRPr="0044268B">
        <w:rPr>
          <w:rFonts w:ascii="Times New Roman CYR" w:hAnsi="Times New Roman CYR" w:cs="Times New Roman CYR"/>
          <w:lang w:eastAsia="ar-SA"/>
        </w:rPr>
        <w:tab/>
      </w:r>
      <w:r w:rsidR="00C14DEF" w:rsidRPr="0044268B">
        <w:rPr>
          <w:rFonts w:ascii="Times New Roman CYR" w:hAnsi="Times New Roman CYR" w:cs="Times New Roman CYR"/>
          <w:lang w:eastAsia="ar-SA"/>
        </w:rPr>
        <w:t xml:space="preserve">                                          </w:t>
      </w:r>
      <w:r w:rsidR="00002AA1" w:rsidRPr="0044268B">
        <w:rPr>
          <w:rFonts w:ascii="Times New Roman CYR" w:hAnsi="Times New Roman CYR" w:cs="Times New Roman CYR"/>
          <w:lang w:eastAsia="ar-SA"/>
        </w:rPr>
        <w:tab/>
      </w:r>
      <w:r w:rsidR="00BD4AA4" w:rsidRPr="0044268B">
        <w:rPr>
          <w:rFonts w:ascii="Times New Roman CYR" w:hAnsi="Times New Roman CYR" w:cs="Times New Roman CYR"/>
          <w:lang w:eastAsia="ar-SA"/>
        </w:rPr>
        <w:t>_____________________</w:t>
      </w:r>
      <w:r w:rsidR="006F682A" w:rsidRPr="0044268B">
        <w:rPr>
          <w:rFonts w:ascii="Times New Roman CYR" w:hAnsi="Times New Roman CYR" w:cs="Times New Roman CYR"/>
          <w:lang w:eastAsia="ar-SA"/>
        </w:rPr>
        <w:t>202</w:t>
      </w:r>
      <w:r w:rsidR="00C14DEF" w:rsidRPr="0044268B">
        <w:rPr>
          <w:rFonts w:ascii="Times New Roman CYR" w:hAnsi="Times New Roman CYR" w:cs="Times New Roman CYR"/>
          <w:lang w:eastAsia="ar-SA"/>
        </w:rPr>
        <w:t>6</w:t>
      </w:r>
      <w:r w:rsidR="00071F2C" w:rsidRPr="0044268B">
        <w:rPr>
          <w:rFonts w:ascii="Times New Roman CYR" w:hAnsi="Times New Roman CYR" w:cs="Times New Roman CYR"/>
          <w:lang w:eastAsia="ar-SA"/>
        </w:rPr>
        <w:t>г.</w:t>
      </w:r>
    </w:p>
    <w:p w:rsidR="009B08C4" w:rsidRPr="0044268B" w:rsidRDefault="009B08C4" w:rsidP="009B08C4">
      <w:pPr>
        <w:ind w:firstLine="709"/>
        <w:jc w:val="both"/>
        <w:rPr>
          <w:b/>
        </w:rPr>
      </w:pPr>
    </w:p>
    <w:p w:rsidR="003A3AE6" w:rsidRPr="0044268B" w:rsidRDefault="00C14DEF" w:rsidP="003A3AE6">
      <w:pPr>
        <w:snapToGrid w:val="0"/>
        <w:ind w:firstLine="567"/>
        <w:jc w:val="both"/>
        <w:rPr>
          <w:rFonts w:ascii="Times New Roman CYR" w:hAnsi="Times New Roman CYR" w:cs="Times New Roman CYR"/>
          <w:color w:val="000000"/>
          <w:lang w:eastAsia="ar-SA"/>
        </w:rPr>
      </w:pPr>
      <w:proofErr w:type="gramStart"/>
      <w:r w:rsidRPr="0044268B">
        <w:rPr>
          <w:rFonts w:eastAsia="Calibri"/>
          <w:b/>
          <w:kern w:val="0"/>
          <w:lang w:eastAsia="ar-SA"/>
        </w:rPr>
        <w:t xml:space="preserve">Санкт-Петербургское государственное бюджетное учреждение здравоохранения «Детский городской многопрофильный клинический специализированный центр высоких медицинских технологий» (СПб ГБУЗ «Детский городской многопрофильный клинический специализированный центр высоких медицинских технологий»), </w:t>
      </w:r>
      <w:r w:rsidRPr="0044268B">
        <w:rPr>
          <w:rFonts w:eastAsia="Calibri"/>
          <w:kern w:val="0"/>
          <w:lang w:eastAsia="ar-SA"/>
        </w:rPr>
        <w:t xml:space="preserve">именуемое в дальнейшем «Заказчик», </w:t>
      </w:r>
      <w:r w:rsidR="00940661" w:rsidRPr="0044268B">
        <w:t xml:space="preserve">лице Главного врача </w:t>
      </w:r>
      <w:proofErr w:type="spellStart"/>
      <w:r w:rsidR="00940661" w:rsidRPr="0044268B">
        <w:t>Гостимского</w:t>
      </w:r>
      <w:proofErr w:type="spellEnd"/>
      <w:r w:rsidR="00940661" w:rsidRPr="0044268B">
        <w:t xml:space="preserve"> Александра Вадимовича, действующего на основании Устава</w:t>
      </w:r>
      <w:r w:rsidR="003A3AE6" w:rsidRPr="0044268B">
        <w:rPr>
          <w:rFonts w:ascii="Times New Roman CYR" w:hAnsi="Times New Roman CYR" w:cs="Times New Roman CYR"/>
          <w:color w:val="000000"/>
          <w:lang w:eastAsia="ar-SA"/>
        </w:rPr>
        <w:t>, с одной стороны и __________________________________________ именуемое в дальнейшем «</w:t>
      </w:r>
      <w:r w:rsidR="00F4060A" w:rsidRPr="0044268B">
        <w:rPr>
          <w:rFonts w:ascii="Times New Roman CYR" w:hAnsi="Times New Roman CYR" w:cs="Times New Roman CYR"/>
          <w:color w:val="000000"/>
          <w:lang w:eastAsia="ar-SA"/>
        </w:rPr>
        <w:t>Исполнитель</w:t>
      </w:r>
      <w:r w:rsidR="003A3AE6" w:rsidRPr="0044268B">
        <w:rPr>
          <w:rFonts w:ascii="Times New Roman CYR" w:hAnsi="Times New Roman CYR" w:cs="Times New Roman CYR"/>
          <w:color w:val="000000"/>
          <w:lang w:eastAsia="ar-SA"/>
        </w:rPr>
        <w:t>», в лице __________________________,  действующего на основании ____________, с другой стороны, совместно именуемые далее «Стороны», с</w:t>
      </w:r>
      <w:proofErr w:type="gramEnd"/>
      <w:r w:rsidR="003A3AE6" w:rsidRPr="0044268B">
        <w:rPr>
          <w:rFonts w:ascii="Times New Roman CYR" w:hAnsi="Times New Roman CYR" w:cs="Times New Roman CYR"/>
          <w:color w:val="000000"/>
          <w:lang w:eastAsia="ar-SA"/>
        </w:rPr>
        <w:t xml:space="preserve"> соблюдением требований действующего законодательства Российской Федерации, заключили настоящий </w:t>
      </w:r>
      <w:r w:rsidR="00857613" w:rsidRPr="0044268B">
        <w:rPr>
          <w:rFonts w:ascii="Times New Roman CYR" w:hAnsi="Times New Roman CYR" w:cs="Times New Roman CYR"/>
          <w:b/>
          <w:bCs/>
          <w:lang w:eastAsia="ar-SA"/>
        </w:rPr>
        <w:t xml:space="preserve">Контракт  </w:t>
      </w:r>
      <w:r w:rsidR="003A3AE6" w:rsidRPr="0044268B">
        <w:rPr>
          <w:rFonts w:ascii="Times New Roman CYR" w:hAnsi="Times New Roman CYR" w:cs="Times New Roman CYR"/>
          <w:color w:val="000000"/>
          <w:lang w:eastAsia="ar-SA"/>
        </w:rPr>
        <w:t xml:space="preserve">о нижеследующем:  </w:t>
      </w:r>
    </w:p>
    <w:p w:rsidR="00071F2C" w:rsidRPr="0044268B" w:rsidRDefault="00071F2C" w:rsidP="00467495">
      <w:pPr>
        <w:autoSpaceDE w:val="0"/>
        <w:rPr>
          <w:rFonts w:ascii="Times New Roman CYR" w:hAnsi="Times New Roman CYR" w:cs="Times New Roman CYR"/>
          <w:lang w:eastAsia="ar-SA"/>
        </w:rPr>
      </w:pPr>
    </w:p>
    <w:p w:rsidR="005A36AB" w:rsidRPr="0044268B" w:rsidRDefault="00071F2C" w:rsidP="005A36AB">
      <w:pPr>
        <w:autoSpaceDE w:val="0"/>
        <w:jc w:val="center"/>
        <w:rPr>
          <w:rFonts w:ascii="Times New Roman CYR" w:hAnsi="Times New Roman CYR" w:cs="Times New Roman CYR"/>
          <w:b/>
          <w:bCs/>
          <w:color w:val="000000"/>
          <w:lang w:eastAsia="ar-SA"/>
        </w:rPr>
      </w:pPr>
      <w:r w:rsidRPr="0044268B">
        <w:rPr>
          <w:b/>
          <w:bCs/>
          <w:color w:val="000000"/>
          <w:lang w:eastAsia="ar-SA"/>
        </w:rPr>
        <w:t xml:space="preserve">1. </w:t>
      </w:r>
      <w:r w:rsidRPr="0044268B">
        <w:rPr>
          <w:rFonts w:ascii="Times New Roman CYR" w:hAnsi="Times New Roman CYR" w:cs="Times New Roman CYR"/>
          <w:b/>
          <w:bCs/>
          <w:color w:val="000000"/>
          <w:lang w:eastAsia="ar-SA"/>
        </w:rPr>
        <w:t>ПРЕДМЕТ</w:t>
      </w:r>
      <w:r w:rsidR="00857613" w:rsidRPr="0044268B">
        <w:rPr>
          <w:rFonts w:ascii="Times New Roman CYR" w:hAnsi="Times New Roman CYR" w:cs="Times New Roman CYR"/>
          <w:b/>
          <w:bCs/>
          <w:color w:val="000000"/>
          <w:lang w:eastAsia="ar-SA"/>
        </w:rPr>
        <w:t xml:space="preserve"> КОНТРАКТА</w:t>
      </w:r>
    </w:p>
    <w:p w:rsidR="00234D66" w:rsidRPr="0044268B" w:rsidRDefault="00991800" w:rsidP="00991800">
      <w:pPr>
        <w:autoSpaceDE w:val="0"/>
        <w:ind w:firstLine="567"/>
        <w:jc w:val="both"/>
        <w:rPr>
          <w:rFonts w:ascii="Times New Roman CYR" w:hAnsi="Times New Roman CYR" w:cs="Times New Roman CYR"/>
          <w:color w:val="000000"/>
          <w:lang w:eastAsia="ar-SA"/>
        </w:rPr>
      </w:pPr>
      <w:r w:rsidRPr="0044268B">
        <w:rPr>
          <w:rFonts w:ascii="Times New Roman CYR" w:hAnsi="Times New Roman CYR" w:cs="Times New Roman CYR"/>
          <w:color w:val="000000"/>
          <w:lang w:eastAsia="ar-SA"/>
        </w:rPr>
        <w:t xml:space="preserve">1.1. По поручению Заказчика Исполнитель обязуется </w:t>
      </w:r>
      <w:r w:rsidR="003C200D" w:rsidRPr="0044268B">
        <w:rPr>
          <w:rFonts w:ascii="Times New Roman CYR" w:hAnsi="Times New Roman CYR" w:cs="Times New Roman CYR"/>
          <w:color w:val="000000"/>
          <w:lang w:eastAsia="ar-SA"/>
        </w:rPr>
        <w:t>оказать услуги</w:t>
      </w:r>
      <w:r w:rsidR="00F44EAE" w:rsidRPr="0044268B">
        <w:rPr>
          <w:rFonts w:ascii="Times New Roman CYR" w:hAnsi="Times New Roman CYR" w:cs="Times New Roman CYR"/>
          <w:color w:val="000000"/>
          <w:lang w:eastAsia="ar-SA"/>
        </w:rPr>
        <w:t xml:space="preserve"> </w:t>
      </w:r>
      <w:r w:rsidR="005F13FE" w:rsidRPr="0044268B">
        <w:rPr>
          <w:rFonts w:ascii="Times New Roman CYR" w:hAnsi="Times New Roman CYR" w:cs="Times New Roman CYR"/>
          <w:color w:val="000000"/>
          <w:lang w:eastAsia="ar-SA"/>
        </w:rPr>
        <w:t xml:space="preserve">по </w:t>
      </w:r>
      <w:r w:rsidR="00743E20" w:rsidRPr="0044268B">
        <w:rPr>
          <w:rFonts w:ascii="Times New Roman CYR" w:hAnsi="Times New Roman CYR" w:cs="Times New Roman CYR"/>
          <w:color w:val="000000"/>
          <w:lang w:eastAsia="ar-SA"/>
        </w:rPr>
        <w:t>ремонту автотранспортных средств</w:t>
      </w:r>
      <w:r w:rsidR="0064684C" w:rsidRPr="0044268B">
        <w:rPr>
          <w:rFonts w:ascii="Times New Roman CYR" w:hAnsi="Times New Roman CYR" w:cs="Times New Roman CYR"/>
          <w:color w:val="000000"/>
          <w:lang w:eastAsia="ar-SA"/>
        </w:rPr>
        <w:t xml:space="preserve"> -</w:t>
      </w:r>
      <w:r w:rsidR="00881FD8" w:rsidRPr="0044268B">
        <w:rPr>
          <w:rFonts w:ascii="Times New Roman CYR" w:hAnsi="Times New Roman CYR" w:cs="Times New Roman CYR"/>
          <w:color w:val="000000"/>
          <w:lang w:eastAsia="ar-SA"/>
        </w:rPr>
        <w:t xml:space="preserve"> </w:t>
      </w:r>
      <w:r w:rsidR="00F0109B">
        <w:rPr>
          <w:rFonts w:ascii="Times New Roman CYR" w:hAnsi="Times New Roman CYR" w:cs="Times New Roman CYR"/>
          <w:color w:val="000000"/>
          <w:lang w:eastAsia="ar-SA"/>
        </w:rPr>
        <w:t>7</w:t>
      </w:r>
      <w:r w:rsidR="003C200D" w:rsidRPr="0044268B">
        <w:rPr>
          <w:rFonts w:ascii="Times New Roman CYR" w:hAnsi="Times New Roman CYR" w:cs="Times New Roman CYR"/>
          <w:color w:val="000000"/>
          <w:lang w:eastAsia="ar-SA"/>
        </w:rPr>
        <w:t xml:space="preserve"> (далее </w:t>
      </w:r>
      <w:r w:rsidR="00E561E7" w:rsidRPr="0044268B">
        <w:rPr>
          <w:rFonts w:ascii="Times New Roman CYR" w:hAnsi="Times New Roman CYR" w:cs="Times New Roman CYR"/>
          <w:color w:val="000000"/>
          <w:lang w:eastAsia="ar-SA"/>
        </w:rPr>
        <w:t>У</w:t>
      </w:r>
      <w:r w:rsidR="003C200D" w:rsidRPr="0044268B">
        <w:rPr>
          <w:rFonts w:ascii="Times New Roman CYR" w:hAnsi="Times New Roman CYR" w:cs="Times New Roman CYR"/>
          <w:color w:val="000000"/>
          <w:lang w:eastAsia="ar-SA"/>
        </w:rPr>
        <w:t>слуги)</w:t>
      </w:r>
      <w:r w:rsidRPr="0044268B">
        <w:rPr>
          <w:rFonts w:ascii="Times New Roman CYR" w:hAnsi="Times New Roman CYR" w:cs="Times New Roman CYR"/>
          <w:color w:val="000000"/>
          <w:lang w:eastAsia="ar-SA"/>
        </w:rPr>
        <w:t xml:space="preserve">, в соответствии с Расчетом стоимости услуг (Приложение № 1 к </w:t>
      </w:r>
      <w:r w:rsidR="00857613" w:rsidRPr="0044268B">
        <w:rPr>
          <w:rFonts w:ascii="Times New Roman CYR" w:hAnsi="Times New Roman CYR" w:cs="Times New Roman CYR"/>
          <w:color w:val="000000"/>
          <w:lang w:eastAsia="ar-SA"/>
        </w:rPr>
        <w:t>Контракту</w:t>
      </w:r>
      <w:r w:rsidRPr="0044268B">
        <w:rPr>
          <w:rFonts w:ascii="Times New Roman CYR" w:hAnsi="Times New Roman CYR" w:cs="Times New Roman CYR"/>
          <w:color w:val="000000"/>
          <w:lang w:eastAsia="ar-SA"/>
        </w:rPr>
        <w:t xml:space="preserve">) и Описанием объекта закупки (Приложение № 2 к </w:t>
      </w:r>
      <w:r w:rsidR="00857613" w:rsidRPr="0044268B">
        <w:rPr>
          <w:rFonts w:ascii="Times New Roman CYR" w:hAnsi="Times New Roman CYR" w:cs="Times New Roman CYR"/>
          <w:color w:val="000000"/>
          <w:lang w:eastAsia="ar-SA"/>
        </w:rPr>
        <w:t>Контракту</w:t>
      </w:r>
      <w:r w:rsidRPr="0044268B">
        <w:rPr>
          <w:rFonts w:ascii="Times New Roman CYR" w:hAnsi="Times New Roman CYR" w:cs="Times New Roman CYR"/>
          <w:color w:val="000000"/>
          <w:lang w:eastAsia="ar-SA"/>
        </w:rPr>
        <w:t xml:space="preserve">), а Заказчик обязуется принять и оплатить </w:t>
      </w:r>
      <w:r w:rsidR="003C200D" w:rsidRPr="0044268B">
        <w:rPr>
          <w:rFonts w:ascii="Times New Roman CYR" w:hAnsi="Times New Roman CYR" w:cs="Times New Roman CYR"/>
          <w:color w:val="000000"/>
          <w:lang w:eastAsia="ar-SA"/>
        </w:rPr>
        <w:t>оказанные услуги</w:t>
      </w:r>
      <w:r w:rsidRPr="0044268B">
        <w:rPr>
          <w:rFonts w:ascii="Times New Roman CYR" w:hAnsi="Times New Roman CYR" w:cs="Times New Roman CYR"/>
          <w:color w:val="000000"/>
          <w:lang w:eastAsia="ar-SA"/>
        </w:rPr>
        <w:t>.</w:t>
      </w:r>
      <w:r w:rsidRPr="0044268B">
        <w:rPr>
          <w:rFonts w:ascii="Times New Roman CYR" w:hAnsi="Times New Roman CYR" w:cs="Times New Roman CYR"/>
          <w:color w:val="000000"/>
          <w:lang w:eastAsia="ar-SA"/>
        </w:rPr>
        <w:tab/>
      </w:r>
    </w:p>
    <w:p w:rsidR="00743E20" w:rsidRPr="0044268B" w:rsidRDefault="00743E20" w:rsidP="00991800">
      <w:pPr>
        <w:autoSpaceDE w:val="0"/>
        <w:ind w:firstLine="567"/>
        <w:jc w:val="both"/>
        <w:rPr>
          <w:rFonts w:ascii="Times New Roman CYR" w:hAnsi="Times New Roman CYR" w:cs="Times New Roman CYR"/>
          <w:color w:val="FF0000"/>
          <w:lang w:eastAsia="ar-SA"/>
        </w:rPr>
      </w:pPr>
    </w:p>
    <w:p w:rsidR="005A36AB" w:rsidRPr="0044268B" w:rsidRDefault="007F758E" w:rsidP="007F758E">
      <w:pPr>
        <w:pStyle w:val="af4"/>
        <w:autoSpaceDE w:val="0"/>
        <w:ind w:left="1140"/>
        <w:jc w:val="center"/>
        <w:rPr>
          <w:rFonts w:ascii="Times New Roman CYR" w:hAnsi="Times New Roman CYR" w:cs="Times New Roman CYR"/>
          <w:b/>
          <w:bCs/>
          <w:lang w:eastAsia="ar-SA"/>
        </w:rPr>
      </w:pPr>
      <w:r w:rsidRPr="0044268B">
        <w:rPr>
          <w:rFonts w:ascii="Times New Roman CYR" w:hAnsi="Times New Roman CYR" w:cs="Times New Roman CYR"/>
          <w:b/>
          <w:bCs/>
          <w:lang w:eastAsia="ar-SA"/>
        </w:rPr>
        <w:t xml:space="preserve">2. </w:t>
      </w:r>
      <w:r w:rsidR="00071F2C" w:rsidRPr="0044268B">
        <w:rPr>
          <w:rFonts w:ascii="Times New Roman CYR" w:hAnsi="Times New Roman CYR" w:cs="Times New Roman CYR"/>
          <w:b/>
          <w:bCs/>
          <w:lang w:eastAsia="ar-SA"/>
        </w:rPr>
        <w:t xml:space="preserve">ЦЕНА </w:t>
      </w:r>
      <w:r w:rsidR="00857613" w:rsidRPr="0044268B">
        <w:rPr>
          <w:rFonts w:ascii="Times New Roman CYR" w:hAnsi="Times New Roman CYR" w:cs="Times New Roman CYR"/>
          <w:b/>
          <w:bCs/>
          <w:lang w:eastAsia="ar-SA"/>
        </w:rPr>
        <w:t>КОНТРАКТА</w:t>
      </w:r>
      <w:r w:rsidR="00071F2C" w:rsidRPr="0044268B">
        <w:rPr>
          <w:rFonts w:ascii="Times New Roman CYR" w:hAnsi="Times New Roman CYR" w:cs="Times New Roman CYR"/>
          <w:b/>
          <w:bCs/>
          <w:lang w:eastAsia="ar-SA"/>
        </w:rPr>
        <w:t xml:space="preserve"> И</w:t>
      </w:r>
      <w:r w:rsidR="00857613" w:rsidRPr="0044268B">
        <w:rPr>
          <w:rFonts w:ascii="Times New Roman CYR" w:hAnsi="Times New Roman CYR" w:cs="Times New Roman CYR"/>
          <w:b/>
          <w:bCs/>
          <w:lang w:eastAsia="ar-SA"/>
        </w:rPr>
        <w:t xml:space="preserve"> </w:t>
      </w:r>
      <w:r w:rsidR="00071F2C" w:rsidRPr="0044268B">
        <w:rPr>
          <w:rFonts w:ascii="Times New Roman CYR" w:hAnsi="Times New Roman CYR" w:cs="Times New Roman CYR"/>
          <w:b/>
          <w:bCs/>
          <w:lang w:eastAsia="ar-SA"/>
        </w:rPr>
        <w:t>ПОРЯДОК</w:t>
      </w:r>
      <w:r w:rsidR="00857613" w:rsidRPr="0044268B">
        <w:rPr>
          <w:rFonts w:ascii="Times New Roman CYR" w:hAnsi="Times New Roman CYR" w:cs="Times New Roman CYR"/>
          <w:b/>
          <w:bCs/>
          <w:lang w:eastAsia="ar-SA"/>
        </w:rPr>
        <w:t xml:space="preserve"> </w:t>
      </w:r>
      <w:r w:rsidR="00071F2C" w:rsidRPr="0044268B">
        <w:rPr>
          <w:rFonts w:ascii="Times New Roman CYR" w:hAnsi="Times New Roman CYR" w:cs="Times New Roman CYR"/>
          <w:b/>
          <w:bCs/>
          <w:lang w:eastAsia="ar-SA"/>
        </w:rPr>
        <w:t>ОПЛАТЫ</w:t>
      </w:r>
    </w:p>
    <w:p w:rsidR="0044268B" w:rsidRPr="0044268B" w:rsidRDefault="0044268B" w:rsidP="0044268B">
      <w:pPr>
        <w:suppressAutoHyphens w:val="0"/>
        <w:ind w:firstLine="567"/>
        <w:jc w:val="both"/>
        <w:rPr>
          <w:rFonts w:eastAsia="Calibri"/>
          <w:lang w:eastAsia="ar-SA"/>
        </w:rPr>
      </w:pPr>
      <w:r w:rsidRPr="0044268B">
        <w:rPr>
          <w:rFonts w:eastAsia="Calibri"/>
          <w:lang w:eastAsia="ar-SA"/>
        </w:rPr>
        <w:t xml:space="preserve">2.1. </w:t>
      </w:r>
      <w:proofErr w:type="gramStart"/>
      <w:r w:rsidRPr="0044268B">
        <w:rPr>
          <w:rFonts w:eastAsia="Calibri"/>
          <w:lang w:eastAsia="ar-SA"/>
        </w:rPr>
        <w:t>Стоимость услуг по настоящему Контракту с учетом снижения составляет __________________, включая НДС (____%) ____ руб. (если НДС не облагается, указать</w:t>
      </w:r>
      <w:proofErr w:type="gramEnd"/>
      <w:r w:rsidRPr="0044268B">
        <w:rPr>
          <w:rFonts w:eastAsia="Calibri"/>
          <w:lang w:eastAsia="ar-SA"/>
        </w:rPr>
        <w:t xml:space="preserve"> основание).</w:t>
      </w:r>
    </w:p>
    <w:p w:rsidR="0044268B" w:rsidRPr="0044268B" w:rsidRDefault="0044268B" w:rsidP="0044268B">
      <w:pPr>
        <w:suppressAutoHyphens w:val="0"/>
        <w:ind w:firstLine="567"/>
        <w:jc w:val="both"/>
        <w:rPr>
          <w:rFonts w:eastAsia="Calibri"/>
          <w:lang w:eastAsia="ar-SA"/>
        </w:rPr>
      </w:pPr>
      <w:r w:rsidRPr="0044268B">
        <w:rPr>
          <w:rFonts w:eastAsia="Calibri"/>
          <w:lang w:eastAsia="ar-SA"/>
        </w:rPr>
        <w:t>Источник финансирования: Внебюджетные средства.</w:t>
      </w:r>
    </w:p>
    <w:p w:rsidR="0044268B" w:rsidRPr="0044268B" w:rsidRDefault="0044268B" w:rsidP="0044268B">
      <w:pPr>
        <w:suppressAutoHyphens w:val="0"/>
        <w:ind w:firstLine="567"/>
        <w:jc w:val="both"/>
        <w:rPr>
          <w:rFonts w:eastAsia="Calibri"/>
          <w:lang w:eastAsia="ar-SA"/>
        </w:rPr>
      </w:pPr>
      <w:r w:rsidRPr="0044268B">
        <w:rPr>
          <w:rFonts w:eastAsia="Calibri"/>
          <w:lang w:eastAsia="ar-SA"/>
        </w:rPr>
        <w:t>2.2. Цена Контракта является твердой и определяется на весь срок его исполнения, за исключением случаев, предусмотренных Законом и Контрактом.</w:t>
      </w:r>
    </w:p>
    <w:p w:rsidR="0044268B" w:rsidRPr="0044268B" w:rsidRDefault="0044268B" w:rsidP="0044268B">
      <w:pPr>
        <w:suppressAutoHyphens w:val="0"/>
        <w:ind w:firstLine="567"/>
        <w:jc w:val="both"/>
        <w:rPr>
          <w:rFonts w:eastAsia="Calibri"/>
          <w:lang w:eastAsia="ar-SA"/>
        </w:rPr>
      </w:pPr>
      <w:r w:rsidRPr="0044268B">
        <w:rPr>
          <w:rFonts w:eastAsia="Calibri"/>
          <w:lang w:eastAsia="ar-SA"/>
        </w:rPr>
        <w:t>2.3. Цена Контракта включает все расходы Исполнителя по исполнению своих обязательств по Контракту, включая стоимость услуги, расходов на страхование, уплату таможенных пошлин, налоги, сборы и иные обязательные платежи.</w:t>
      </w:r>
    </w:p>
    <w:p w:rsidR="0044268B" w:rsidRPr="0044268B" w:rsidRDefault="0044268B" w:rsidP="0044268B">
      <w:pPr>
        <w:suppressAutoHyphens w:val="0"/>
        <w:ind w:firstLine="567"/>
        <w:jc w:val="both"/>
        <w:rPr>
          <w:rFonts w:eastAsia="Calibri"/>
          <w:lang w:eastAsia="ar-SA"/>
        </w:rPr>
      </w:pPr>
      <w:r w:rsidRPr="0044268B">
        <w:rPr>
          <w:rFonts w:eastAsia="Calibri"/>
          <w:lang w:eastAsia="ar-SA"/>
        </w:rPr>
        <w:t xml:space="preserve">2.4. Оплата производится за счет средств бюджетных учреждений по безналичному расчету платежным поручением путем перечисления денежных средств на расчетный счет Исполнителя указанный в настоящем Контракте, в течение 10 </w:t>
      </w:r>
      <w:r w:rsidRPr="0044268B">
        <w:t xml:space="preserve">(Десяти) рабочих дней </w:t>
      </w:r>
      <w:proofErr w:type="gramStart"/>
      <w:r w:rsidRPr="0044268B">
        <w:rPr>
          <w:rFonts w:eastAsia="Calibri"/>
          <w:lang w:eastAsia="ar-SA"/>
        </w:rPr>
        <w:t>с даты подписания</w:t>
      </w:r>
      <w:proofErr w:type="gramEnd"/>
      <w:r w:rsidRPr="0044268B">
        <w:rPr>
          <w:rFonts w:eastAsia="Calibri"/>
          <w:lang w:eastAsia="ar-SA"/>
        </w:rPr>
        <w:t xml:space="preserve"> Акта приемки товаров, работ, услуг (ОКУД 0510452), на основании представленных Исполнителем следующих документов:</w:t>
      </w:r>
    </w:p>
    <w:p w:rsidR="0044268B" w:rsidRPr="0044268B" w:rsidRDefault="0044268B" w:rsidP="0044268B">
      <w:pPr>
        <w:suppressAutoHyphens w:val="0"/>
        <w:ind w:firstLine="567"/>
        <w:jc w:val="both"/>
        <w:rPr>
          <w:rFonts w:eastAsia="Calibri"/>
          <w:lang w:eastAsia="ar-SA"/>
        </w:rPr>
      </w:pPr>
      <w:r w:rsidRPr="0044268B">
        <w:rPr>
          <w:rFonts w:eastAsia="Calibri"/>
          <w:lang w:eastAsia="ar-SA"/>
        </w:rPr>
        <w:t>а) Счета;</w:t>
      </w:r>
    </w:p>
    <w:p w:rsidR="0044268B" w:rsidRPr="0044268B" w:rsidRDefault="0044268B" w:rsidP="0044268B">
      <w:pPr>
        <w:suppressAutoHyphens w:val="0"/>
        <w:ind w:firstLine="567"/>
        <w:jc w:val="both"/>
        <w:rPr>
          <w:rFonts w:eastAsia="Calibri"/>
          <w:lang w:eastAsia="ar-SA"/>
        </w:rPr>
      </w:pPr>
      <w:r w:rsidRPr="0044268B">
        <w:rPr>
          <w:rFonts w:eastAsia="Calibri"/>
          <w:lang w:eastAsia="ar-SA"/>
        </w:rPr>
        <w:t xml:space="preserve">б) </w:t>
      </w:r>
      <w:proofErr w:type="spellStart"/>
      <w:proofErr w:type="gramStart"/>
      <w:r w:rsidRPr="0044268B">
        <w:rPr>
          <w:rFonts w:eastAsia="Calibri"/>
          <w:lang w:eastAsia="ar-SA"/>
        </w:rPr>
        <w:t>Счет-фактуры</w:t>
      </w:r>
      <w:proofErr w:type="spellEnd"/>
      <w:proofErr w:type="gramEnd"/>
      <w:r w:rsidRPr="0044268B">
        <w:rPr>
          <w:rFonts w:eastAsia="Calibri"/>
          <w:lang w:eastAsia="ar-SA"/>
        </w:rPr>
        <w:t xml:space="preserve"> (при наличии);</w:t>
      </w:r>
    </w:p>
    <w:p w:rsidR="0044268B" w:rsidRPr="0044268B" w:rsidRDefault="0044268B" w:rsidP="0044268B">
      <w:pPr>
        <w:suppressAutoHyphens w:val="0"/>
        <w:ind w:firstLine="567"/>
        <w:jc w:val="both"/>
        <w:rPr>
          <w:rFonts w:eastAsia="Calibri"/>
          <w:lang w:eastAsia="ar-SA"/>
        </w:rPr>
      </w:pPr>
      <w:r w:rsidRPr="0044268B">
        <w:rPr>
          <w:rFonts w:eastAsia="Calibri"/>
          <w:lang w:eastAsia="ar-SA"/>
        </w:rPr>
        <w:t>в)</w:t>
      </w:r>
      <w:r w:rsidRPr="0044268B">
        <w:t xml:space="preserve"> Акта сдачи-приемки оказанных услуг.</w:t>
      </w:r>
    </w:p>
    <w:p w:rsidR="0044268B" w:rsidRPr="0044268B" w:rsidRDefault="0044268B" w:rsidP="0044268B">
      <w:pPr>
        <w:suppressAutoHyphens w:val="0"/>
        <w:ind w:firstLine="567"/>
        <w:jc w:val="both"/>
      </w:pPr>
      <w:r w:rsidRPr="0044268B">
        <w:rPr>
          <w:rFonts w:eastAsia="SimSun" w:cs="Mangal"/>
          <w:lang w:bidi="hi-IN"/>
        </w:rPr>
        <w:t>2.5.</w:t>
      </w:r>
      <w:r w:rsidRPr="0044268B">
        <w:t xml:space="preserve"> </w:t>
      </w:r>
      <w:proofErr w:type="gramStart"/>
      <w:r w:rsidRPr="0044268B">
        <w:t>Заказчик уменьшает суммы, подлежащие уплате Заказчиком Исполнителю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w:t>
      </w:r>
      <w:proofErr w:type="gramEnd"/>
      <w:r w:rsidRPr="0044268B">
        <w:t xml:space="preserve"> бюджетной системы Российской Федерации Заказчиком.</w:t>
      </w:r>
    </w:p>
    <w:p w:rsidR="0044268B" w:rsidRPr="0044268B" w:rsidRDefault="0044268B" w:rsidP="0044268B">
      <w:pPr>
        <w:suppressAutoHyphens w:val="0"/>
        <w:ind w:firstLine="567"/>
        <w:jc w:val="both"/>
        <w:rPr>
          <w:color w:val="000000"/>
        </w:rPr>
      </w:pPr>
      <w:r w:rsidRPr="0044268B">
        <w:t>2.6. Датой оплаты считается дата списания денежных средств со счета Заказчика, указанного в Контракте.</w:t>
      </w:r>
    </w:p>
    <w:p w:rsidR="0044268B" w:rsidRPr="0044268B" w:rsidRDefault="0044268B" w:rsidP="0044268B">
      <w:pPr>
        <w:ind w:left="-2" w:right="-2" w:firstLine="567"/>
        <w:jc w:val="both"/>
        <w:rPr>
          <w:shd w:val="clear" w:color="auto" w:fill="FFFFFF"/>
        </w:rPr>
      </w:pPr>
      <w:r w:rsidRPr="0044268B">
        <w:rPr>
          <w:shd w:val="clear" w:color="auto" w:fill="FFFFFF"/>
        </w:rPr>
        <w:t>2.7. Услуги, оказанные Исполнителем с отклонениями от требований нормативно-правовых актов и иных исходных данных или иными недостатками, не подлежат оплате Заказчиком до устранения Исполнителем обнаруженных недостатков.</w:t>
      </w:r>
    </w:p>
    <w:p w:rsidR="0044268B" w:rsidRPr="0044268B" w:rsidRDefault="0044268B" w:rsidP="0044268B">
      <w:pPr>
        <w:suppressAutoHyphens w:val="0"/>
        <w:ind w:firstLine="567"/>
        <w:jc w:val="both"/>
        <w:rPr>
          <w:rFonts w:eastAsia="Calibri"/>
          <w:lang w:eastAsia="ar-SA"/>
        </w:rPr>
      </w:pPr>
      <w:r w:rsidRPr="0044268B">
        <w:rPr>
          <w:rFonts w:eastAsia="Calibri"/>
          <w:lang w:eastAsia="ar-SA"/>
        </w:rPr>
        <w:t xml:space="preserve">2.8. Цена Контракта может быть снижена по соглашению Сторон без </w:t>
      </w:r>
      <w:proofErr w:type="gramStart"/>
      <w:r w:rsidRPr="0044268B">
        <w:rPr>
          <w:rFonts w:eastAsia="Calibri"/>
          <w:lang w:eastAsia="ar-SA"/>
        </w:rPr>
        <w:t>изменения</w:t>
      </w:r>
      <w:proofErr w:type="gramEnd"/>
      <w:r w:rsidRPr="0044268B">
        <w:rPr>
          <w:rFonts w:eastAsia="Calibri"/>
          <w:lang w:eastAsia="ar-SA"/>
        </w:rPr>
        <w:t xml:space="preserve"> предусмотренного Контрактом объема оказываемых услуг, качества оказываемых услуг и иных условий Контракта. </w:t>
      </w:r>
    </w:p>
    <w:p w:rsidR="0044268B" w:rsidRPr="0044268B" w:rsidRDefault="0044268B" w:rsidP="0044268B">
      <w:pPr>
        <w:autoSpaceDE w:val="0"/>
        <w:ind w:firstLine="567"/>
        <w:jc w:val="both"/>
        <w:rPr>
          <w:rFonts w:eastAsia="Calibri"/>
          <w:lang w:eastAsia="ar-SA"/>
        </w:rPr>
      </w:pPr>
      <w:r w:rsidRPr="0044268B">
        <w:rPr>
          <w:shd w:val="clear" w:color="auto" w:fill="FFFFFF"/>
        </w:rPr>
        <w:lastRenderedPageBreak/>
        <w:t>2.9. Изменение цен оформляется письменным дополнительным соглашением к настоящему Контракту, подписываемым Сторонами</w:t>
      </w:r>
      <w:r w:rsidRPr="0044268B">
        <w:rPr>
          <w:rFonts w:eastAsia="Calibri"/>
          <w:lang w:eastAsia="ar-SA"/>
        </w:rPr>
        <w:t>.</w:t>
      </w:r>
    </w:p>
    <w:p w:rsidR="0044268B" w:rsidRPr="0044268B" w:rsidRDefault="0044268B" w:rsidP="0044268B">
      <w:pPr>
        <w:ind w:left="-2" w:right="-2" w:firstLine="567"/>
        <w:jc w:val="both"/>
        <w:rPr>
          <w:color w:val="000000"/>
        </w:rPr>
      </w:pPr>
    </w:p>
    <w:p w:rsidR="00F65E4A" w:rsidRPr="0044268B" w:rsidRDefault="00F65E4A" w:rsidP="00BA3895">
      <w:pPr>
        <w:autoSpaceDE w:val="0"/>
        <w:jc w:val="both"/>
        <w:rPr>
          <w:lang w:eastAsia="ar-SA"/>
        </w:rPr>
      </w:pPr>
    </w:p>
    <w:p w:rsidR="00AF2FA0" w:rsidRPr="0044268B" w:rsidRDefault="00AF2FA0" w:rsidP="00AF2FA0">
      <w:pPr>
        <w:pStyle w:val="af4"/>
        <w:widowControl/>
        <w:numPr>
          <w:ilvl w:val="0"/>
          <w:numId w:val="29"/>
        </w:numPr>
        <w:suppressAutoHyphens w:val="0"/>
        <w:contextualSpacing w:val="0"/>
        <w:jc w:val="center"/>
        <w:rPr>
          <w:b/>
        </w:rPr>
      </w:pPr>
      <w:r w:rsidRPr="0044268B">
        <w:rPr>
          <w:b/>
        </w:rPr>
        <w:t>МЕСТО, СРОКИ И УСЛОВИЯ ОКАЗАНИЯ УСЛУГ</w:t>
      </w:r>
    </w:p>
    <w:p w:rsidR="00AF2FA0" w:rsidRPr="0044268B" w:rsidRDefault="00AF2FA0" w:rsidP="00AF2FA0">
      <w:pPr>
        <w:pStyle w:val="af4"/>
        <w:tabs>
          <w:tab w:val="left" w:pos="0"/>
        </w:tabs>
        <w:suppressAutoHyphens w:val="0"/>
        <w:ind w:left="0" w:firstLine="426"/>
        <w:jc w:val="both"/>
      </w:pPr>
      <w:r w:rsidRPr="0044268B">
        <w:t xml:space="preserve">3.1. Сроки оказания Услуг: </w:t>
      </w:r>
      <w:r w:rsidR="003A2AA0">
        <w:t>В течение 7 (семи) календарных дней после получения Заявки от Заказчика</w:t>
      </w:r>
      <w:r w:rsidRPr="0044268B">
        <w:t>.</w:t>
      </w:r>
    </w:p>
    <w:p w:rsidR="00AF2FA0" w:rsidRPr="0044268B" w:rsidRDefault="00AF2FA0" w:rsidP="008462D8">
      <w:pPr>
        <w:pStyle w:val="af4"/>
        <w:tabs>
          <w:tab w:val="left" w:pos="426"/>
        </w:tabs>
        <w:suppressAutoHyphens w:val="0"/>
        <w:ind w:left="0" w:firstLine="426"/>
        <w:jc w:val="both"/>
        <w:rPr>
          <w:lang w:eastAsia="en-US"/>
        </w:rPr>
      </w:pPr>
      <w:r w:rsidRPr="0044268B">
        <w:rPr>
          <w:lang w:eastAsia="en-US"/>
        </w:rPr>
        <w:t xml:space="preserve">3.2. Место оказания Услуг: </w:t>
      </w:r>
      <w:r w:rsidR="006F682A" w:rsidRPr="0044268B">
        <w:rPr>
          <w:lang w:eastAsia="en-US"/>
        </w:rPr>
        <w:t xml:space="preserve">по месту нахождения Исполнителя, но не более 20 км от местонахождения </w:t>
      </w:r>
      <w:r w:rsidR="002D4392" w:rsidRPr="0044268B">
        <w:rPr>
          <w:lang w:eastAsia="en-US"/>
        </w:rPr>
        <w:t>З</w:t>
      </w:r>
      <w:r w:rsidR="006F682A" w:rsidRPr="0044268B">
        <w:rPr>
          <w:lang w:eastAsia="en-US"/>
        </w:rPr>
        <w:t>аказчика.</w:t>
      </w:r>
    </w:p>
    <w:p w:rsidR="00AF2FA0" w:rsidRPr="0044268B" w:rsidRDefault="00AF2FA0" w:rsidP="00AF2FA0">
      <w:pPr>
        <w:ind w:firstLine="708"/>
        <w:jc w:val="both"/>
        <w:rPr>
          <w:b/>
          <w:color w:val="000000"/>
        </w:rPr>
      </w:pPr>
    </w:p>
    <w:p w:rsidR="0044268B" w:rsidRPr="0044268B" w:rsidRDefault="00D00D93" w:rsidP="0044268B">
      <w:pPr>
        <w:widowControl/>
        <w:tabs>
          <w:tab w:val="left" w:pos="708"/>
        </w:tabs>
        <w:jc w:val="center"/>
        <w:rPr>
          <w:rFonts w:eastAsia="Calibri"/>
          <w:b/>
          <w:lang w:eastAsia="ar-SA"/>
        </w:rPr>
      </w:pPr>
      <w:r w:rsidRPr="0044268B">
        <w:rPr>
          <w:rFonts w:eastAsia="Calibri"/>
          <w:b/>
          <w:iCs/>
          <w:kern w:val="0"/>
        </w:rPr>
        <w:t>4</w:t>
      </w:r>
      <w:r w:rsidR="0044268B" w:rsidRPr="0044268B">
        <w:rPr>
          <w:rFonts w:eastAsia="Calibri"/>
          <w:b/>
          <w:iCs/>
          <w:kern w:val="0"/>
        </w:rPr>
        <w:t xml:space="preserve">. </w:t>
      </w:r>
      <w:r w:rsidR="0044268B" w:rsidRPr="0044268B">
        <w:rPr>
          <w:rFonts w:eastAsia="Calibri"/>
          <w:b/>
          <w:lang w:eastAsia="ar-SA"/>
        </w:rPr>
        <w:t>ОБЯЗАТЕЛЬСТВА СТОРОН</w:t>
      </w:r>
    </w:p>
    <w:p w:rsidR="00D00D93" w:rsidRPr="0044268B" w:rsidRDefault="00D00D93" w:rsidP="00D00D93">
      <w:pPr>
        <w:widowControl/>
        <w:suppressAutoHyphens w:val="0"/>
        <w:jc w:val="center"/>
        <w:rPr>
          <w:rFonts w:eastAsia="Calibri"/>
          <w:b/>
          <w:kern w:val="0"/>
        </w:rPr>
      </w:pPr>
    </w:p>
    <w:p w:rsidR="007D6956" w:rsidRPr="0044268B" w:rsidRDefault="007D6956" w:rsidP="007D6956">
      <w:pPr>
        <w:widowControl/>
        <w:suppressAutoHyphens w:val="0"/>
        <w:ind w:firstLine="567"/>
        <w:jc w:val="both"/>
        <w:rPr>
          <w:rFonts w:eastAsia="Calibri"/>
          <w:kern w:val="0"/>
        </w:rPr>
      </w:pPr>
      <w:r w:rsidRPr="0044268B">
        <w:rPr>
          <w:rFonts w:eastAsia="Calibri"/>
          <w:kern w:val="0"/>
        </w:rPr>
        <w:t>4.1. Исполнитель обязан:</w:t>
      </w:r>
    </w:p>
    <w:p w:rsidR="007D6956" w:rsidRPr="0044268B" w:rsidRDefault="007D6956" w:rsidP="007D6956">
      <w:pPr>
        <w:widowControl/>
        <w:suppressAutoHyphens w:val="0"/>
        <w:ind w:firstLine="567"/>
        <w:jc w:val="both"/>
        <w:rPr>
          <w:rFonts w:eastAsia="Calibri"/>
          <w:kern w:val="0"/>
        </w:rPr>
      </w:pPr>
      <w:r w:rsidRPr="0044268B">
        <w:rPr>
          <w:rFonts w:eastAsia="Calibri"/>
          <w:kern w:val="0"/>
        </w:rPr>
        <w:t>4.1.1. Соблюдать технологии и методики выполнения работ, требований экологических, санитарно-гигиенических, противопожарных и других норм, действующих на территории Российской Федерации.</w:t>
      </w:r>
    </w:p>
    <w:p w:rsidR="007D6956" w:rsidRPr="0044268B" w:rsidRDefault="007D6956" w:rsidP="007D6956">
      <w:pPr>
        <w:widowControl/>
        <w:suppressAutoHyphens w:val="0"/>
        <w:ind w:firstLine="567"/>
        <w:jc w:val="both"/>
        <w:rPr>
          <w:rFonts w:eastAsia="Calibri"/>
          <w:kern w:val="0"/>
        </w:rPr>
      </w:pPr>
      <w:r w:rsidRPr="0044268B">
        <w:rPr>
          <w:rFonts w:eastAsia="Calibri"/>
          <w:kern w:val="0"/>
        </w:rPr>
        <w:t>4.1.2. Обеспечить безопасность выполненных работ для жизни и здоровья заказчика и третьих лиц, а также предотвращение причинения вреда имуществу указанных лиц, на протяжении установленного гарантийного срока.</w:t>
      </w:r>
    </w:p>
    <w:p w:rsidR="007D6956" w:rsidRPr="0044268B" w:rsidRDefault="007D6956" w:rsidP="007D6956">
      <w:pPr>
        <w:widowControl/>
        <w:suppressAutoHyphens w:val="0"/>
        <w:ind w:firstLine="567"/>
        <w:jc w:val="both"/>
        <w:rPr>
          <w:rFonts w:eastAsia="Calibri"/>
          <w:kern w:val="0"/>
        </w:rPr>
      </w:pPr>
      <w:r w:rsidRPr="0044268B">
        <w:rPr>
          <w:rFonts w:eastAsia="Calibri"/>
          <w:kern w:val="0"/>
        </w:rPr>
        <w:t xml:space="preserve">4.1.3. </w:t>
      </w:r>
      <w:r w:rsidR="00E561E7" w:rsidRPr="0044268B">
        <w:rPr>
          <w:rFonts w:eastAsia="Calibri"/>
          <w:kern w:val="0"/>
        </w:rPr>
        <w:t>Оказывать услуги</w:t>
      </w:r>
      <w:r w:rsidRPr="0044268B">
        <w:rPr>
          <w:rFonts w:eastAsia="Calibri"/>
          <w:kern w:val="0"/>
        </w:rPr>
        <w:t xml:space="preserve"> с соблюдением требований пожарной безопасности, охраны труда и иных норм, предусмотренных нормативно-правовыми актами Российской Федерации и Санкт-Петербурга и удовлетворять требованиям Федерального закона от 21.12.1994 N 69-ФЗ (ред. от 29.12.2022) "О пожарной безопасности".</w:t>
      </w:r>
    </w:p>
    <w:p w:rsidR="007D6956" w:rsidRPr="0044268B" w:rsidRDefault="007D6956" w:rsidP="007D6956">
      <w:pPr>
        <w:widowControl/>
        <w:suppressAutoHyphens w:val="0"/>
        <w:ind w:firstLine="567"/>
        <w:jc w:val="both"/>
        <w:rPr>
          <w:rFonts w:eastAsia="Calibri"/>
          <w:kern w:val="0"/>
        </w:rPr>
      </w:pPr>
      <w:r w:rsidRPr="0044268B">
        <w:rPr>
          <w:rFonts w:eastAsia="Calibri"/>
          <w:kern w:val="0"/>
        </w:rPr>
        <w:t xml:space="preserve">4.1.4. </w:t>
      </w:r>
      <w:r w:rsidR="00E561E7" w:rsidRPr="0044268B">
        <w:rPr>
          <w:rFonts w:eastAsia="Calibri"/>
          <w:kern w:val="0"/>
        </w:rPr>
        <w:t>Оказывать услуги</w:t>
      </w:r>
      <w:r w:rsidRPr="0044268B">
        <w:rPr>
          <w:rFonts w:eastAsia="Calibri"/>
          <w:kern w:val="0"/>
        </w:rPr>
        <w:t xml:space="preserve"> по ремонту специально подготовленным и обученным персоналом. Обеспечить персонал необходимыми средствами защиты, приборами, инструментом. </w:t>
      </w:r>
    </w:p>
    <w:p w:rsidR="007D6956" w:rsidRPr="0044268B" w:rsidRDefault="007D6956" w:rsidP="007D6956">
      <w:pPr>
        <w:widowControl/>
        <w:suppressAutoHyphens w:val="0"/>
        <w:ind w:firstLine="567"/>
        <w:jc w:val="both"/>
        <w:rPr>
          <w:rFonts w:eastAsia="Calibri"/>
          <w:kern w:val="0"/>
        </w:rPr>
      </w:pPr>
      <w:r w:rsidRPr="0044268B">
        <w:rPr>
          <w:rFonts w:eastAsia="Calibri"/>
          <w:kern w:val="0"/>
        </w:rPr>
        <w:t xml:space="preserve">4.1.5. </w:t>
      </w:r>
      <w:r w:rsidR="00E561E7" w:rsidRPr="0044268B">
        <w:rPr>
          <w:rFonts w:eastAsia="Calibri"/>
          <w:kern w:val="0"/>
        </w:rPr>
        <w:t>Оказывать услуги</w:t>
      </w:r>
      <w:r w:rsidR="00AF2FA0" w:rsidRPr="0044268B">
        <w:rPr>
          <w:rFonts w:eastAsia="Calibri"/>
          <w:kern w:val="0"/>
        </w:rPr>
        <w:t>,</w:t>
      </w:r>
      <w:r w:rsidRPr="0044268B">
        <w:rPr>
          <w:rFonts w:eastAsia="Calibri"/>
          <w:kern w:val="0"/>
        </w:rPr>
        <w:t xml:space="preserve"> качество которых соответствует следующей нормативно-технической и методической документации:</w:t>
      </w:r>
    </w:p>
    <w:p w:rsidR="007D6956" w:rsidRPr="0044268B" w:rsidRDefault="007D6956" w:rsidP="007D6956">
      <w:pPr>
        <w:widowControl/>
        <w:suppressAutoHyphens w:val="0"/>
        <w:ind w:firstLine="567"/>
        <w:jc w:val="both"/>
        <w:rPr>
          <w:rFonts w:eastAsia="Calibri"/>
          <w:kern w:val="0"/>
        </w:rPr>
      </w:pPr>
      <w:r w:rsidRPr="0044268B">
        <w:rPr>
          <w:rFonts w:eastAsia="Calibri"/>
          <w:kern w:val="0"/>
        </w:rPr>
        <w:t>-Решение Комиссии Таможенного союза от 09.12.2011 N 877 (ред. от 21.04.</w:t>
      </w:r>
      <w:r w:rsidR="006F4521" w:rsidRPr="0044268B">
        <w:rPr>
          <w:rFonts w:eastAsia="Calibri"/>
          <w:kern w:val="0"/>
        </w:rPr>
        <w:t>2023</w:t>
      </w:r>
      <w:r w:rsidRPr="0044268B">
        <w:rPr>
          <w:rFonts w:eastAsia="Calibri"/>
          <w:kern w:val="0"/>
        </w:rPr>
        <w:t>)</w:t>
      </w:r>
    </w:p>
    <w:p w:rsidR="007D6956" w:rsidRPr="0044268B" w:rsidRDefault="007D6956" w:rsidP="007D6956">
      <w:pPr>
        <w:widowControl/>
        <w:suppressAutoHyphens w:val="0"/>
        <w:ind w:firstLine="567"/>
        <w:jc w:val="both"/>
        <w:rPr>
          <w:rFonts w:eastAsia="Calibri"/>
          <w:kern w:val="0"/>
        </w:rPr>
      </w:pPr>
      <w:r w:rsidRPr="0044268B">
        <w:rPr>
          <w:rFonts w:eastAsia="Calibri"/>
          <w:kern w:val="0"/>
        </w:rPr>
        <w:t>"О принятии технического регламента Таможенного союза "О безопасности колесных транспортных средств" (вместе с "</w:t>
      </w:r>
      <w:proofErr w:type="gramStart"/>
      <w:r w:rsidRPr="0044268B">
        <w:rPr>
          <w:rFonts w:eastAsia="Calibri"/>
          <w:kern w:val="0"/>
        </w:rPr>
        <w:t>ТР</w:t>
      </w:r>
      <w:proofErr w:type="gramEnd"/>
      <w:r w:rsidRPr="0044268B">
        <w:rPr>
          <w:rFonts w:eastAsia="Calibri"/>
          <w:kern w:val="0"/>
        </w:rPr>
        <w:t xml:space="preserve"> ТС 018/2011. Технический регламент Таможенного союза. </w:t>
      </w:r>
      <w:proofErr w:type="gramStart"/>
      <w:r w:rsidRPr="0044268B">
        <w:rPr>
          <w:rFonts w:eastAsia="Calibri"/>
          <w:kern w:val="0"/>
        </w:rPr>
        <w:t>О безопасности колесных транспортных средств") (с изм. и доп., вступ. в силу с 20.05.2023)</w:t>
      </w:r>
      <w:proofErr w:type="gramEnd"/>
    </w:p>
    <w:p w:rsidR="007D6956" w:rsidRPr="0044268B" w:rsidRDefault="007D6956" w:rsidP="007D6956">
      <w:pPr>
        <w:widowControl/>
        <w:suppressAutoHyphens w:val="0"/>
        <w:ind w:firstLine="567"/>
        <w:jc w:val="both"/>
        <w:rPr>
          <w:rFonts w:eastAsia="Calibri"/>
          <w:kern w:val="0"/>
        </w:rPr>
      </w:pPr>
      <w:r w:rsidRPr="0044268B">
        <w:rPr>
          <w:rFonts w:eastAsia="Calibri"/>
          <w:kern w:val="0"/>
        </w:rPr>
        <w:t>- ГОСТ 21624-81 «Система технического обслуживания и ремонта автомобильной техники. Требования к эксплуатационной технологичности и ремонтопригодности изделий».</w:t>
      </w:r>
    </w:p>
    <w:p w:rsidR="007D6956" w:rsidRPr="0044268B" w:rsidRDefault="007D6956" w:rsidP="007D6956">
      <w:pPr>
        <w:widowControl/>
        <w:suppressAutoHyphens w:val="0"/>
        <w:ind w:firstLine="567"/>
        <w:jc w:val="both"/>
        <w:rPr>
          <w:rFonts w:eastAsia="Calibri"/>
          <w:kern w:val="0"/>
        </w:rPr>
      </w:pPr>
      <w:r w:rsidRPr="0044268B">
        <w:rPr>
          <w:rFonts w:eastAsia="Calibri"/>
          <w:kern w:val="0"/>
        </w:rPr>
        <w:t>- ГОСТ 33554-2015. Межгосударственный стандарт. Автомобильные транспортные средства. Содержание загрязняющих веществ в воздухе кабины водителя и пассажирского помещения. Технические требования и методы испытаний</w:t>
      </w:r>
      <w:proofErr w:type="gramStart"/>
      <w:r w:rsidRPr="0044268B">
        <w:rPr>
          <w:rFonts w:eastAsia="Calibri"/>
          <w:kern w:val="0"/>
        </w:rPr>
        <w:t>"(</w:t>
      </w:r>
      <w:proofErr w:type="gramEnd"/>
      <w:r w:rsidRPr="0044268B">
        <w:rPr>
          <w:rFonts w:eastAsia="Calibri"/>
          <w:kern w:val="0"/>
        </w:rPr>
        <w:t>введен в действие Приказом Росстандарта от 27.06.2016 N 683-ст).</w:t>
      </w:r>
    </w:p>
    <w:p w:rsidR="007D6956" w:rsidRPr="0044268B" w:rsidRDefault="007D6956" w:rsidP="007D6956">
      <w:pPr>
        <w:widowControl/>
        <w:suppressAutoHyphens w:val="0"/>
        <w:ind w:firstLine="567"/>
        <w:jc w:val="both"/>
        <w:rPr>
          <w:rFonts w:eastAsia="Calibri"/>
          <w:kern w:val="0"/>
        </w:rPr>
      </w:pPr>
      <w:r w:rsidRPr="0044268B">
        <w:rPr>
          <w:rFonts w:eastAsia="Calibri"/>
          <w:kern w:val="0"/>
        </w:rPr>
        <w:t xml:space="preserve">4.1.6. Использовать при </w:t>
      </w:r>
      <w:r w:rsidR="00E561E7" w:rsidRPr="0044268B">
        <w:rPr>
          <w:rFonts w:eastAsia="Calibri"/>
          <w:kern w:val="0"/>
        </w:rPr>
        <w:t>оказании услуг</w:t>
      </w:r>
      <w:r w:rsidRPr="0044268B">
        <w:rPr>
          <w:rFonts w:eastAsia="Calibri"/>
          <w:kern w:val="0"/>
        </w:rPr>
        <w:t xml:space="preserve"> по ремонту автотранспорта материалы (изделия и оборудование) соответствующие государственным стандартам и техническим условиям. По запросу Заказчика должны быть представлены сертификаты, технические паспорта или другие документы, удостоверяющие качество используемых Исполнителем материалов (изделий и оборудования) не позднее 3 рабочих дней со дня следующего после запроса.</w:t>
      </w:r>
    </w:p>
    <w:p w:rsidR="007D6956" w:rsidRPr="0044268B" w:rsidRDefault="007D6956" w:rsidP="007D6956">
      <w:pPr>
        <w:widowControl/>
        <w:suppressAutoHyphens w:val="0"/>
        <w:ind w:firstLine="567"/>
        <w:jc w:val="both"/>
        <w:rPr>
          <w:rFonts w:eastAsia="Calibri"/>
          <w:kern w:val="0"/>
        </w:rPr>
      </w:pPr>
      <w:r w:rsidRPr="0044268B">
        <w:rPr>
          <w:rFonts w:eastAsia="Calibri"/>
          <w:kern w:val="0"/>
        </w:rPr>
        <w:t xml:space="preserve">4.1.7. При ремонте использовать только новые запасные части, узлы, детали, агрегаты и расходные материалы  (которые не были в употреблении, не прошли ремонт, в том числе восстановление, замену составных частей, восстановление потребительских свойств), а также  запасные части такого же качества, как и </w:t>
      </w:r>
      <w:proofErr w:type="gramStart"/>
      <w:r w:rsidRPr="0044268B">
        <w:rPr>
          <w:rFonts w:eastAsia="Calibri"/>
          <w:kern w:val="0"/>
        </w:rPr>
        <w:t>запасные</w:t>
      </w:r>
      <w:proofErr w:type="gramEnd"/>
      <w:r w:rsidRPr="0044268B">
        <w:rPr>
          <w:rFonts w:eastAsia="Calibri"/>
          <w:kern w:val="0"/>
        </w:rPr>
        <w:t xml:space="preserve"> части, которые применяются или применялись для сборки новых транспортных средств и изготовлены производителем или третьими лицами с согласия производителя в соответствии со спецификациями и техническими требованиями, утвержденными производителем для производства запасных частей конкретного автомобиля. </w:t>
      </w:r>
    </w:p>
    <w:p w:rsidR="007D6956" w:rsidRPr="0044268B" w:rsidRDefault="007D6956" w:rsidP="007D6956">
      <w:pPr>
        <w:widowControl/>
        <w:suppressAutoHyphens w:val="0"/>
        <w:ind w:firstLine="567"/>
        <w:jc w:val="both"/>
        <w:rPr>
          <w:rFonts w:eastAsia="Calibri"/>
          <w:kern w:val="0"/>
        </w:rPr>
      </w:pPr>
      <w:proofErr w:type="gramStart"/>
      <w:r w:rsidRPr="0044268B">
        <w:rPr>
          <w:rFonts w:eastAsia="Calibri"/>
          <w:kern w:val="0"/>
        </w:rPr>
        <w:t xml:space="preserve">Функциональные характеристики запасных частей должны соответствовать технической документации на автомобили, которая включает в себя нормативные, организационные, конструкторские и технологические и эксплуатационные документы (ГОСТы, международные стандарты, инструкции по эксплуатации, каталоги запасных частей и руководства по ремонту (нормативные, организационные, конструкторские и технологические документы и др.). </w:t>
      </w:r>
      <w:proofErr w:type="gramEnd"/>
    </w:p>
    <w:p w:rsidR="007D6956" w:rsidRPr="0044268B" w:rsidRDefault="007D6956" w:rsidP="007D6956">
      <w:pPr>
        <w:widowControl/>
        <w:suppressAutoHyphens w:val="0"/>
        <w:ind w:firstLine="567"/>
        <w:jc w:val="both"/>
        <w:rPr>
          <w:rFonts w:eastAsia="Calibri"/>
          <w:kern w:val="0"/>
        </w:rPr>
      </w:pPr>
      <w:proofErr w:type="gramStart"/>
      <w:r w:rsidRPr="0044268B">
        <w:rPr>
          <w:rFonts w:eastAsia="Calibri"/>
          <w:kern w:val="0"/>
        </w:rPr>
        <w:t xml:space="preserve">Устанавливаемые запасные части должны быть произведены при соблюдении требований нормативных документов (технических условий, государственных, отраслевых стандартов) в </w:t>
      </w:r>
      <w:r w:rsidRPr="0044268B">
        <w:rPr>
          <w:rFonts w:eastAsia="Calibri"/>
          <w:kern w:val="0"/>
        </w:rPr>
        <w:lastRenderedPageBreak/>
        <w:t>условиях их серийного производства (сборка заводская), на все запасные части, узлы, агрегаты, расходные материалы должны иметься необходимые сопроводительные документы (сертификат соответствия, декларации качества и др.) и предоставляться гарантия не менее срока, установленного заводом - изготовителем.</w:t>
      </w:r>
      <w:proofErr w:type="gramEnd"/>
      <w:r w:rsidRPr="0044268B">
        <w:rPr>
          <w:rFonts w:eastAsia="Calibri"/>
          <w:kern w:val="0"/>
        </w:rPr>
        <w:t xml:space="preserve"> Указанные документы предъявляются Исполнителем по требованию Заказчика в установленный Заказчиком срок.</w:t>
      </w:r>
    </w:p>
    <w:p w:rsidR="007D6956" w:rsidRPr="0044268B" w:rsidRDefault="007D6956" w:rsidP="007D6956">
      <w:pPr>
        <w:widowControl/>
        <w:suppressAutoHyphens w:val="0"/>
        <w:ind w:firstLine="567"/>
        <w:jc w:val="both"/>
        <w:rPr>
          <w:rFonts w:eastAsia="Calibri"/>
          <w:kern w:val="0"/>
        </w:rPr>
      </w:pPr>
      <w:r w:rsidRPr="0044268B">
        <w:rPr>
          <w:rFonts w:eastAsia="Calibri"/>
          <w:kern w:val="0"/>
        </w:rPr>
        <w:t>4.1.9. Предоставить заказ-наряд с перечнем оказанных услуг и заменённых запасных частей.</w:t>
      </w:r>
    </w:p>
    <w:p w:rsidR="009F7153" w:rsidRPr="0044268B" w:rsidRDefault="007D6956" w:rsidP="007D6956">
      <w:pPr>
        <w:widowControl/>
        <w:suppressAutoHyphens w:val="0"/>
        <w:ind w:firstLine="567"/>
        <w:jc w:val="both"/>
        <w:rPr>
          <w:rFonts w:eastAsia="Calibri"/>
          <w:kern w:val="0"/>
          <w:highlight w:val="yellow"/>
        </w:rPr>
      </w:pPr>
      <w:r w:rsidRPr="0044268B">
        <w:rPr>
          <w:rFonts w:eastAsia="Calibri"/>
          <w:kern w:val="0"/>
        </w:rPr>
        <w:t>4.1.8. Информировать Заказчика об изменении своего адреса и реквизитов.</w:t>
      </w:r>
    </w:p>
    <w:p w:rsidR="005F13FE" w:rsidRPr="0044268B" w:rsidRDefault="005F13FE" w:rsidP="005F13FE">
      <w:pPr>
        <w:widowControl/>
        <w:suppressAutoHyphens w:val="0"/>
        <w:ind w:firstLine="567"/>
        <w:jc w:val="both"/>
        <w:rPr>
          <w:rFonts w:eastAsia="Calibri"/>
          <w:kern w:val="0"/>
        </w:rPr>
      </w:pPr>
      <w:r w:rsidRPr="0044268B">
        <w:rPr>
          <w:rFonts w:eastAsia="Calibri"/>
          <w:kern w:val="0"/>
        </w:rPr>
        <w:t>4.2.Заказчик обязуется:</w:t>
      </w:r>
    </w:p>
    <w:p w:rsidR="005F13FE" w:rsidRPr="0044268B" w:rsidRDefault="005F13FE" w:rsidP="005F13FE">
      <w:pPr>
        <w:widowControl/>
        <w:suppressAutoHyphens w:val="0"/>
        <w:ind w:firstLine="567"/>
        <w:jc w:val="both"/>
        <w:rPr>
          <w:rFonts w:eastAsia="Calibri"/>
          <w:kern w:val="0"/>
        </w:rPr>
      </w:pPr>
      <w:r w:rsidRPr="0044268B">
        <w:rPr>
          <w:rFonts w:eastAsia="Calibri"/>
          <w:kern w:val="0"/>
        </w:rPr>
        <w:t xml:space="preserve">4.2.1.Предоставить Исполнителю всю имеющуюся документацию, необходимую для </w:t>
      </w:r>
      <w:r w:rsidR="00E561E7" w:rsidRPr="0044268B">
        <w:rPr>
          <w:rFonts w:eastAsia="Calibri"/>
          <w:kern w:val="0"/>
        </w:rPr>
        <w:t>оказания услуг</w:t>
      </w:r>
    </w:p>
    <w:p w:rsidR="005F13FE" w:rsidRPr="0044268B" w:rsidRDefault="005F13FE" w:rsidP="005F13FE">
      <w:pPr>
        <w:widowControl/>
        <w:suppressAutoHyphens w:val="0"/>
        <w:ind w:firstLine="567"/>
        <w:jc w:val="both"/>
        <w:rPr>
          <w:rFonts w:eastAsia="Calibri"/>
          <w:kern w:val="0"/>
        </w:rPr>
      </w:pPr>
      <w:r w:rsidRPr="0044268B">
        <w:rPr>
          <w:rFonts w:eastAsia="Calibri"/>
          <w:kern w:val="0"/>
        </w:rPr>
        <w:t xml:space="preserve">4.2.2. Оплатить надлежащим образом </w:t>
      </w:r>
      <w:r w:rsidR="00E561E7" w:rsidRPr="0044268B">
        <w:rPr>
          <w:rFonts w:eastAsia="Calibri"/>
          <w:kern w:val="0"/>
        </w:rPr>
        <w:t>оказанные услуги.</w:t>
      </w:r>
    </w:p>
    <w:p w:rsidR="00AF2FA0" w:rsidRPr="0044268B" w:rsidRDefault="00AF2FA0" w:rsidP="005F13FE">
      <w:pPr>
        <w:widowControl/>
        <w:suppressAutoHyphens w:val="0"/>
        <w:ind w:firstLine="567"/>
        <w:jc w:val="both"/>
        <w:rPr>
          <w:rFonts w:eastAsia="Calibri"/>
          <w:kern w:val="0"/>
        </w:rPr>
      </w:pPr>
    </w:p>
    <w:p w:rsidR="002D4392" w:rsidRPr="0044268B" w:rsidRDefault="002D4392" w:rsidP="00AF2FA0">
      <w:pPr>
        <w:widowControl/>
        <w:suppressAutoHyphens w:val="0"/>
        <w:ind w:left="360"/>
        <w:jc w:val="center"/>
        <w:rPr>
          <w:b/>
          <w:color w:val="000000"/>
        </w:rPr>
      </w:pPr>
    </w:p>
    <w:p w:rsidR="00AF2FA0" w:rsidRPr="0044268B" w:rsidRDefault="00AF2FA0" w:rsidP="00AF2FA0">
      <w:pPr>
        <w:widowControl/>
        <w:suppressAutoHyphens w:val="0"/>
        <w:ind w:left="360"/>
        <w:jc w:val="center"/>
        <w:rPr>
          <w:b/>
          <w:color w:val="000000"/>
        </w:rPr>
      </w:pPr>
      <w:r w:rsidRPr="0044268B">
        <w:rPr>
          <w:b/>
          <w:color w:val="000000"/>
        </w:rPr>
        <w:t>5. ПОРЯДОК СДАЧИ И ПРИЕМКИ ОКАЗАННЫХ УСЛУГ</w:t>
      </w:r>
    </w:p>
    <w:p w:rsidR="0044268B" w:rsidRPr="0044268B" w:rsidRDefault="0044268B" w:rsidP="0044268B">
      <w:pPr>
        <w:shd w:val="clear" w:color="auto" w:fill="FFFFFF"/>
        <w:suppressAutoHyphens w:val="0"/>
        <w:ind w:firstLine="567"/>
        <w:jc w:val="both"/>
        <w:rPr>
          <w:color w:val="1A1A1A"/>
        </w:rPr>
      </w:pPr>
      <w:r w:rsidRPr="0044268B">
        <w:rPr>
          <w:color w:val="1A1A1A"/>
        </w:rPr>
        <w:t>5.1. Приемка и сдача оказанных услуг производится ответственными представителями Исполнителя и Заказчика и оформляется актом сдачи-приемки оказанных услуг.</w:t>
      </w:r>
    </w:p>
    <w:p w:rsidR="0044268B" w:rsidRPr="0044268B" w:rsidRDefault="0044268B" w:rsidP="0044268B">
      <w:pPr>
        <w:suppressAutoHyphens w:val="0"/>
        <w:autoSpaceDE w:val="0"/>
        <w:autoSpaceDN w:val="0"/>
        <w:adjustRightInd w:val="0"/>
        <w:ind w:firstLine="567"/>
        <w:jc w:val="both"/>
        <w:rPr>
          <w:lang w:eastAsia="ar-SA"/>
        </w:rPr>
      </w:pPr>
      <w:r w:rsidRPr="0044268B">
        <w:rPr>
          <w:color w:val="1A1A1A"/>
        </w:rPr>
        <w:t xml:space="preserve">5.2. 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проводит экспертизу, срок которой составляет не более 5 (Пяти) рабочих дней со дня предоставления Исполнителем акта сдачи-приемки оказанных услуг. Срок предоставления акта сдачи-приемки оказанных услуг не </w:t>
      </w:r>
      <w:r w:rsidRPr="0044268B">
        <w:rPr>
          <w:lang w:eastAsia="ar-SA"/>
        </w:rPr>
        <w:t>позднее 5 (пяти) рабочих дней, со дня следующего после окончания оказания услуг.</w:t>
      </w:r>
    </w:p>
    <w:p w:rsidR="0044268B" w:rsidRPr="0044268B" w:rsidRDefault="0044268B" w:rsidP="0044268B">
      <w:pPr>
        <w:shd w:val="clear" w:color="auto" w:fill="FFFFFF"/>
        <w:suppressAutoHyphens w:val="0"/>
        <w:ind w:firstLine="709"/>
        <w:jc w:val="both"/>
        <w:rPr>
          <w:color w:val="1A1A1A"/>
        </w:rPr>
      </w:pPr>
      <w:r w:rsidRPr="0044268B">
        <w:rPr>
          <w:color w:val="1A1A1A"/>
        </w:rPr>
        <w:t>5.3. При отсутствии претензий, расхождений по результатам приемки, проведенной без участия поставщика (подрядчика, исполнителя) Заказчик направляет в целях уведомления о результатах приемки на электронный адрес поставщика (подрядчика, исполнителя) скан копии подписанного Акта приемки товаров, работ, услуг (ОКУД 0510452), оформленного заказчиком на бумажном носителе.</w:t>
      </w:r>
    </w:p>
    <w:p w:rsidR="0044268B" w:rsidRPr="0044268B" w:rsidRDefault="0044268B" w:rsidP="0044268B">
      <w:pPr>
        <w:shd w:val="clear" w:color="auto" w:fill="FFFFFF"/>
        <w:suppressAutoHyphens w:val="0"/>
        <w:ind w:firstLine="709"/>
        <w:jc w:val="both"/>
        <w:rPr>
          <w:color w:val="1A1A1A"/>
        </w:rPr>
      </w:pPr>
      <w:r w:rsidRPr="0044268B">
        <w:rPr>
          <w:color w:val="1A1A1A"/>
        </w:rPr>
        <w:t>Датой приемки считается дата подписания Акта приемки товаров, работ, услуг (ОКУД 0510452),  Заказчиком.</w:t>
      </w:r>
    </w:p>
    <w:p w:rsidR="0044268B" w:rsidRPr="0044268B" w:rsidRDefault="0044268B" w:rsidP="0044268B">
      <w:pPr>
        <w:shd w:val="clear" w:color="auto" w:fill="FFFFFF"/>
        <w:suppressAutoHyphens w:val="0"/>
        <w:ind w:firstLine="709"/>
        <w:jc w:val="both"/>
        <w:rPr>
          <w:color w:val="1A1A1A"/>
        </w:rPr>
      </w:pPr>
      <w:r w:rsidRPr="0044268B">
        <w:rPr>
          <w:color w:val="1A1A1A"/>
        </w:rPr>
        <w:t>5.4. В случае если по результатам экспертизы установлены недостатки в оказанных услугах, составляется акт (мотивированный отказ), в котором фиксируется перечень дефектов (недоделок) и сроки их устранения Исполнителем. Исполнитель обязан устранить все обнаруженные недостатки своими силами и за свой счет в сроки, указанные в акте (мотивированном отказе).</w:t>
      </w:r>
    </w:p>
    <w:p w:rsidR="0044268B" w:rsidRPr="0044268B" w:rsidRDefault="0044268B" w:rsidP="0044268B">
      <w:pPr>
        <w:shd w:val="clear" w:color="auto" w:fill="FFFFFF"/>
        <w:suppressAutoHyphens w:val="0"/>
        <w:ind w:firstLine="709"/>
        <w:jc w:val="both"/>
        <w:rPr>
          <w:color w:val="1A1A1A"/>
        </w:rPr>
      </w:pPr>
      <w:r w:rsidRPr="0044268B">
        <w:rPr>
          <w:color w:val="1A1A1A"/>
        </w:rPr>
        <w:t>5.5. Заказчик вправе не отказывать в приемке результатов отдельного этапа исполнения Контракта либо оказанной услуги в случае выявления несоответствия услуг условиям Контракта, если выявленное несоответствие не препятствует приемке услуг и устранено Исполнителем.</w:t>
      </w:r>
    </w:p>
    <w:p w:rsidR="0044268B" w:rsidRPr="0044268B" w:rsidRDefault="0044268B" w:rsidP="0044268B">
      <w:pPr>
        <w:shd w:val="clear" w:color="auto" w:fill="FFFFFF"/>
        <w:suppressAutoHyphens w:val="0"/>
        <w:ind w:firstLine="709"/>
        <w:jc w:val="both"/>
        <w:rPr>
          <w:color w:val="1A1A1A"/>
        </w:rPr>
      </w:pPr>
      <w:r w:rsidRPr="0044268B">
        <w:rPr>
          <w:color w:val="1A1A1A"/>
        </w:rPr>
        <w:t>5.6. Исправление недостатков, замечаний осуществляется Исполнителем за его счет и не может рассматриваться как увеличение общего объема услуг либо дополнительный вид услуг по Контракту.</w:t>
      </w:r>
    </w:p>
    <w:p w:rsidR="0044268B" w:rsidRPr="0044268B" w:rsidRDefault="0044268B" w:rsidP="0044268B">
      <w:pPr>
        <w:shd w:val="clear" w:color="auto" w:fill="FFFFFF"/>
        <w:suppressAutoHyphens w:val="0"/>
        <w:ind w:firstLine="709"/>
        <w:jc w:val="both"/>
        <w:rPr>
          <w:color w:val="1A1A1A"/>
        </w:rPr>
      </w:pPr>
      <w:r w:rsidRPr="0044268B">
        <w:rPr>
          <w:color w:val="1A1A1A"/>
        </w:rPr>
        <w:t>5.7. Заказчик вправе (в том числе в случае возникновения разногласий между Сторонами по вопросам соответствия оказанных услуг требованиям, установленным Контрактом) привлекать независимых экспертов, экспертные организации, выбор которых осуществляется в соответствии с Федеральным законом о контрактной системе. Представители Заказчика должны учитывать отраженные в заключении по результатам указанной экспертизы предложения экспертов, экспертных организаций. Срок приемки услуг Заказчиком в таком случае составляет не более 5 (Пяти) рабочих дней со дня получения Заказчиком заключения независимых экспертов, экспертных организаций.</w:t>
      </w:r>
    </w:p>
    <w:p w:rsidR="006F4521" w:rsidRPr="0044268B" w:rsidRDefault="006F4521" w:rsidP="005F13FE">
      <w:pPr>
        <w:widowControl/>
        <w:suppressAutoHyphens w:val="0"/>
        <w:ind w:firstLine="567"/>
        <w:jc w:val="both"/>
        <w:rPr>
          <w:rFonts w:eastAsia="Calibri"/>
          <w:kern w:val="0"/>
        </w:rPr>
      </w:pPr>
    </w:p>
    <w:p w:rsidR="00D00D93" w:rsidRPr="0044268B" w:rsidRDefault="00E561E7" w:rsidP="00D00D93">
      <w:pPr>
        <w:widowControl/>
        <w:suppressAutoHyphens w:val="0"/>
        <w:ind w:left="567"/>
        <w:jc w:val="center"/>
        <w:rPr>
          <w:b/>
          <w:bCs/>
          <w:kern w:val="0"/>
        </w:rPr>
      </w:pPr>
      <w:r w:rsidRPr="0044268B">
        <w:rPr>
          <w:b/>
          <w:bCs/>
          <w:kern w:val="0"/>
        </w:rPr>
        <w:t>6</w:t>
      </w:r>
      <w:r w:rsidR="00D00D93" w:rsidRPr="0044268B">
        <w:rPr>
          <w:b/>
          <w:bCs/>
          <w:kern w:val="0"/>
        </w:rPr>
        <w:t>. ГАРАНТИИ  КАЧЕСТВА  УСЛУГ</w:t>
      </w:r>
    </w:p>
    <w:p w:rsidR="009F7153" w:rsidRPr="0044268B" w:rsidRDefault="00E561E7" w:rsidP="009F7153">
      <w:pPr>
        <w:widowControl/>
        <w:suppressAutoHyphens w:val="0"/>
        <w:autoSpaceDE w:val="0"/>
        <w:autoSpaceDN w:val="0"/>
        <w:adjustRightInd w:val="0"/>
        <w:ind w:firstLine="539"/>
        <w:jc w:val="both"/>
        <w:rPr>
          <w:kern w:val="0"/>
        </w:rPr>
      </w:pPr>
      <w:r w:rsidRPr="0044268B">
        <w:rPr>
          <w:kern w:val="0"/>
        </w:rPr>
        <w:t>6</w:t>
      </w:r>
      <w:r w:rsidR="009F7153" w:rsidRPr="0044268B">
        <w:rPr>
          <w:kern w:val="0"/>
        </w:rPr>
        <w:t xml:space="preserve">.1.Гарантийный срок на результат </w:t>
      </w:r>
      <w:r w:rsidR="009E41F4">
        <w:rPr>
          <w:kern w:val="0"/>
        </w:rPr>
        <w:t>оказываемых услуг</w:t>
      </w:r>
      <w:r w:rsidR="009F7153" w:rsidRPr="0044268B">
        <w:rPr>
          <w:kern w:val="0"/>
        </w:rPr>
        <w:t xml:space="preserve"> должен составлять: </w:t>
      </w:r>
      <w:r w:rsidR="003A2AA0">
        <w:t>не менее 12 (двенадцати) месяцев; во время гарантийного периода все обнаруженные неисправности устраняются Исполнителем за свой счет</w:t>
      </w:r>
      <w:r w:rsidR="009F7153" w:rsidRPr="0044268B">
        <w:rPr>
          <w:kern w:val="0"/>
        </w:rPr>
        <w:t>;</w:t>
      </w:r>
    </w:p>
    <w:p w:rsidR="009F7153" w:rsidRPr="0044268B" w:rsidRDefault="00E561E7" w:rsidP="009F7153">
      <w:pPr>
        <w:widowControl/>
        <w:suppressAutoHyphens w:val="0"/>
        <w:autoSpaceDE w:val="0"/>
        <w:autoSpaceDN w:val="0"/>
        <w:adjustRightInd w:val="0"/>
        <w:ind w:firstLine="539"/>
        <w:jc w:val="both"/>
        <w:rPr>
          <w:kern w:val="0"/>
        </w:rPr>
      </w:pPr>
      <w:r w:rsidRPr="0044268B">
        <w:rPr>
          <w:kern w:val="0"/>
        </w:rPr>
        <w:t>6</w:t>
      </w:r>
      <w:r w:rsidR="009F7153" w:rsidRPr="0044268B">
        <w:rPr>
          <w:kern w:val="0"/>
        </w:rPr>
        <w:t xml:space="preserve">.2.Гарантийный срок на используемые запасные части не </w:t>
      </w:r>
      <w:proofErr w:type="spellStart"/>
      <w:proofErr w:type="gramStart"/>
      <w:r w:rsidR="003A2AA0">
        <w:t>не</w:t>
      </w:r>
      <w:proofErr w:type="spellEnd"/>
      <w:proofErr w:type="gramEnd"/>
      <w:r w:rsidR="003A2AA0">
        <w:t xml:space="preserve"> должен быть менее 6 (шести) месяцев или не менее срока, установленного производителем этих запасных частей</w:t>
      </w:r>
      <w:r w:rsidR="009F7153" w:rsidRPr="0044268B">
        <w:rPr>
          <w:kern w:val="0"/>
        </w:rPr>
        <w:t>;</w:t>
      </w:r>
    </w:p>
    <w:p w:rsidR="00D00D93" w:rsidRPr="0044268B" w:rsidRDefault="00E561E7" w:rsidP="009F7153">
      <w:pPr>
        <w:widowControl/>
        <w:suppressAutoHyphens w:val="0"/>
        <w:autoSpaceDE w:val="0"/>
        <w:autoSpaceDN w:val="0"/>
        <w:adjustRightInd w:val="0"/>
        <w:ind w:firstLine="539"/>
        <w:jc w:val="both"/>
        <w:rPr>
          <w:b/>
          <w:kern w:val="0"/>
        </w:rPr>
      </w:pPr>
      <w:r w:rsidRPr="0044268B">
        <w:rPr>
          <w:kern w:val="0"/>
        </w:rPr>
        <w:t>6</w:t>
      </w:r>
      <w:r w:rsidR="009F7153" w:rsidRPr="0044268B">
        <w:rPr>
          <w:kern w:val="0"/>
        </w:rPr>
        <w:t>.3.Гарантийный срок начинает исчисляться со дня подписания Заказчиком документа о приемке.</w:t>
      </w:r>
    </w:p>
    <w:p w:rsidR="003A2AA0" w:rsidRPr="003A2AA0" w:rsidRDefault="003A2AA0" w:rsidP="003A2AA0">
      <w:pPr>
        <w:widowControl/>
        <w:suppressAutoHyphens w:val="0"/>
        <w:jc w:val="center"/>
        <w:rPr>
          <w:b/>
          <w:kern w:val="0"/>
        </w:rPr>
      </w:pPr>
      <w:r w:rsidRPr="003A2AA0">
        <w:rPr>
          <w:b/>
          <w:kern w:val="0"/>
        </w:rPr>
        <w:lastRenderedPageBreak/>
        <w:t>7. ОТВЕТСТВЕННОСТЬ СТОРОН И</w:t>
      </w:r>
    </w:p>
    <w:p w:rsidR="00E561E7" w:rsidRPr="0044268B" w:rsidRDefault="003A2AA0" w:rsidP="003A2AA0">
      <w:pPr>
        <w:widowControl/>
        <w:suppressAutoHyphens w:val="0"/>
        <w:jc w:val="center"/>
        <w:rPr>
          <w:b/>
          <w:kern w:val="0"/>
        </w:rPr>
      </w:pPr>
      <w:r w:rsidRPr="003A2AA0">
        <w:rPr>
          <w:b/>
          <w:kern w:val="0"/>
        </w:rPr>
        <w:t>ИНЫЕ ПОСЛЕДСТВИЯ НАРУШЕНИЯ ОБЯЗАТЕЛЬСТВ</w:t>
      </w:r>
    </w:p>
    <w:p w:rsidR="0044268B" w:rsidRPr="0044268B" w:rsidRDefault="0044268B" w:rsidP="0044268B">
      <w:pPr>
        <w:tabs>
          <w:tab w:val="left" w:pos="0"/>
          <w:tab w:val="center" w:leader="dot" w:pos="9072"/>
          <w:tab w:val="left" w:pos="10440"/>
        </w:tabs>
        <w:ind w:firstLine="567"/>
        <w:jc w:val="both"/>
        <w:rPr>
          <w:rFonts w:eastAsia="Calibri"/>
          <w:shd w:val="clear" w:color="auto" w:fill="FFFFFF"/>
          <w:lang w:eastAsia="ar-SA"/>
        </w:rPr>
      </w:pPr>
      <w:r w:rsidRPr="0044268B">
        <w:rPr>
          <w:rFonts w:eastAsia="Calibri"/>
          <w:shd w:val="clear" w:color="auto" w:fill="FFFFFF"/>
          <w:lang w:eastAsia="ar-SA"/>
        </w:rPr>
        <w:t>7.1. За неисполнение или ненадлежащее исполнение условий Контракта Стороны несут ответственность в соответствии с законодательством Российской Федерации.</w:t>
      </w:r>
    </w:p>
    <w:p w:rsidR="0044268B" w:rsidRPr="0044268B" w:rsidRDefault="0044268B" w:rsidP="0044268B">
      <w:pPr>
        <w:tabs>
          <w:tab w:val="left" w:pos="0"/>
          <w:tab w:val="center" w:leader="dot" w:pos="9072"/>
          <w:tab w:val="left" w:pos="10440"/>
        </w:tabs>
        <w:ind w:firstLine="567"/>
        <w:jc w:val="both"/>
        <w:rPr>
          <w:rFonts w:eastAsia="Calibri"/>
          <w:shd w:val="clear" w:color="auto" w:fill="FFFFFF"/>
          <w:lang w:eastAsia="ar-SA"/>
        </w:rPr>
      </w:pPr>
      <w:r w:rsidRPr="0044268B">
        <w:rPr>
          <w:rFonts w:eastAsia="Calibri"/>
          <w:shd w:val="clear" w:color="auto" w:fill="FFFFFF"/>
          <w:lang w:eastAsia="ar-SA"/>
        </w:rPr>
        <w:t>В случае привлечения к исполнению Контракта соисполнителей, ответственность перед Заказчиком за неисполнение обязательств по Контракту несет Исполнитель.</w:t>
      </w:r>
    </w:p>
    <w:p w:rsidR="0044268B" w:rsidRPr="0044268B" w:rsidRDefault="0044268B" w:rsidP="0044268B">
      <w:pPr>
        <w:tabs>
          <w:tab w:val="left" w:pos="0"/>
          <w:tab w:val="center" w:leader="dot" w:pos="9072"/>
          <w:tab w:val="left" w:pos="10440"/>
        </w:tabs>
        <w:ind w:firstLine="567"/>
        <w:jc w:val="both"/>
        <w:rPr>
          <w:rFonts w:eastAsia="Calibri"/>
          <w:shd w:val="clear" w:color="auto" w:fill="FFFFFF"/>
          <w:lang w:eastAsia="ar-SA"/>
        </w:rPr>
      </w:pPr>
      <w:proofErr w:type="gramStart"/>
      <w:r w:rsidRPr="0044268B">
        <w:rPr>
          <w:rFonts w:eastAsia="Calibri"/>
          <w:shd w:val="clear" w:color="auto" w:fill="FFFFFF"/>
          <w:lang w:eastAsia="ar-SA"/>
        </w:rPr>
        <w:t>7.2.Размер штрафа устанавливается Контрактом в порядке, установленном </w:t>
      </w:r>
      <w:hyperlink r:id="rId8" w:anchor="/document/71757358/entry/1000" w:history="1">
        <w:r w:rsidRPr="0044268B">
          <w:rPr>
            <w:rStyle w:val="aff"/>
            <w:rFonts w:eastAsia="Calibri"/>
            <w:shd w:val="clear" w:color="auto" w:fill="FFFFFF"/>
            <w:lang w:eastAsia="ar-SA"/>
          </w:rPr>
          <w:t>Правилами</w:t>
        </w:r>
      </w:hyperlink>
      <w:r w:rsidRPr="0044268B">
        <w:rPr>
          <w:rFonts w:eastAsia="Calibri"/>
          <w:shd w:val="clear" w:color="auto" w:fill="FFFFFF"/>
          <w:lang w:eastAsia="ar-SA"/>
        </w:rPr>
        <w:t>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w:t>
      </w:r>
      <w:hyperlink r:id="rId9" w:anchor="/document/71757358/entry/0" w:history="1">
        <w:r w:rsidRPr="0044268B">
          <w:rPr>
            <w:rStyle w:val="aff"/>
            <w:rFonts w:eastAsia="Calibri"/>
            <w:shd w:val="clear" w:color="auto" w:fill="FFFFFF"/>
            <w:lang w:eastAsia="ar-SA"/>
          </w:rPr>
          <w:t>постановлением</w:t>
        </w:r>
      </w:hyperlink>
      <w:r w:rsidRPr="0044268B">
        <w:rPr>
          <w:rFonts w:eastAsia="Calibri"/>
          <w:shd w:val="clear" w:color="auto" w:fill="FFFFFF"/>
          <w:lang w:eastAsia="ar-SA"/>
        </w:rPr>
        <w:t> Правительства Российской Федерации от 30 августа 2017 г. N 1042 (далее - Правила определения размера штрафа).</w:t>
      </w:r>
      <w:proofErr w:type="gramEnd"/>
    </w:p>
    <w:p w:rsidR="0044268B" w:rsidRPr="0044268B" w:rsidRDefault="0044268B" w:rsidP="0044268B">
      <w:pPr>
        <w:tabs>
          <w:tab w:val="left" w:pos="0"/>
          <w:tab w:val="center" w:leader="dot" w:pos="9072"/>
          <w:tab w:val="left" w:pos="10440"/>
        </w:tabs>
        <w:ind w:firstLine="567"/>
        <w:jc w:val="both"/>
        <w:rPr>
          <w:rFonts w:eastAsia="Calibri"/>
          <w:shd w:val="clear" w:color="auto" w:fill="FFFFFF"/>
          <w:lang w:eastAsia="ar-SA"/>
        </w:rPr>
      </w:pPr>
      <w:r w:rsidRPr="0044268B">
        <w:rPr>
          <w:rFonts w:eastAsia="Calibri"/>
          <w:shd w:val="clear" w:color="auto" w:fill="FFFFFF"/>
          <w:lang w:eastAsia="ar-SA"/>
        </w:rPr>
        <w:t>7.3.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44268B" w:rsidRPr="0044268B" w:rsidRDefault="0044268B" w:rsidP="0044268B">
      <w:pPr>
        <w:tabs>
          <w:tab w:val="left" w:pos="0"/>
          <w:tab w:val="center" w:leader="dot" w:pos="9072"/>
          <w:tab w:val="left" w:pos="10440"/>
        </w:tabs>
        <w:ind w:firstLine="567"/>
        <w:jc w:val="both"/>
        <w:rPr>
          <w:rFonts w:eastAsia="Calibri"/>
          <w:shd w:val="clear" w:color="auto" w:fill="FFFFFF"/>
          <w:lang w:eastAsia="ar-SA"/>
        </w:rPr>
      </w:pPr>
      <w:r w:rsidRPr="0044268B">
        <w:rPr>
          <w:rFonts w:eastAsia="Calibri"/>
          <w:shd w:val="clear" w:color="auto" w:fill="FFFFFF"/>
          <w:lang w:eastAsia="ar-SA"/>
        </w:rPr>
        <w:t>7.4.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w:t>
      </w:r>
      <w:hyperlink r:id="rId10" w:anchor="/document/10180094/entry/100" w:history="1">
        <w:r w:rsidRPr="0044268B">
          <w:rPr>
            <w:rStyle w:val="aff"/>
            <w:rFonts w:eastAsia="Calibri"/>
            <w:shd w:val="clear" w:color="auto" w:fill="FFFFFF"/>
            <w:lang w:eastAsia="ar-SA"/>
          </w:rPr>
          <w:t>ключевой ставки</w:t>
        </w:r>
      </w:hyperlink>
      <w:r w:rsidRPr="0044268B">
        <w:rPr>
          <w:rFonts w:eastAsia="Calibri"/>
          <w:shd w:val="clear" w:color="auto" w:fill="FFFFFF"/>
          <w:lang w:eastAsia="ar-SA"/>
        </w:rPr>
        <w:t> Центрального банка Российской Федерации от неуплаченной в срок суммы.</w:t>
      </w:r>
    </w:p>
    <w:p w:rsidR="0044268B" w:rsidRPr="0044268B" w:rsidRDefault="0044268B" w:rsidP="0044268B">
      <w:pPr>
        <w:tabs>
          <w:tab w:val="left" w:pos="0"/>
          <w:tab w:val="center" w:leader="dot" w:pos="9072"/>
          <w:tab w:val="left" w:pos="10440"/>
        </w:tabs>
        <w:ind w:firstLine="567"/>
        <w:jc w:val="both"/>
        <w:rPr>
          <w:rFonts w:eastAsia="Calibri"/>
          <w:shd w:val="clear" w:color="auto" w:fill="FFFFFF"/>
          <w:lang w:eastAsia="ar-SA"/>
        </w:rPr>
      </w:pPr>
      <w:r w:rsidRPr="0044268B">
        <w:rPr>
          <w:rFonts w:eastAsia="Calibri"/>
          <w:shd w:val="clear" w:color="auto" w:fill="FFFFFF"/>
          <w:lang w:eastAsia="ar-SA"/>
        </w:rPr>
        <w:t>7.5.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взыскать с Заказчика штраф в размере:</w:t>
      </w:r>
    </w:p>
    <w:p w:rsidR="0044268B" w:rsidRPr="0044268B" w:rsidRDefault="0044268B" w:rsidP="0044268B">
      <w:pPr>
        <w:tabs>
          <w:tab w:val="left" w:pos="0"/>
          <w:tab w:val="center" w:leader="dot" w:pos="9072"/>
          <w:tab w:val="left" w:pos="10440"/>
        </w:tabs>
        <w:ind w:firstLine="567"/>
        <w:jc w:val="both"/>
        <w:rPr>
          <w:rFonts w:eastAsia="Calibri"/>
          <w:shd w:val="clear" w:color="auto" w:fill="FFFFFF"/>
          <w:lang w:eastAsia="ar-SA"/>
        </w:rPr>
      </w:pPr>
      <w:r w:rsidRPr="0044268B">
        <w:rPr>
          <w:rFonts w:eastAsia="Calibri"/>
          <w:shd w:val="clear" w:color="auto" w:fill="FFFFFF"/>
          <w:lang w:eastAsia="ar-SA"/>
        </w:rPr>
        <w:t>а) 1000 рублей, если цена Контракта не превышает 3 млн. рублей (включительно);</w:t>
      </w:r>
    </w:p>
    <w:p w:rsidR="0044268B" w:rsidRPr="0044268B" w:rsidRDefault="0044268B" w:rsidP="0044268B">
      <w:pPr>
        <w:tabs>
          <w:tab w:val="left" w:pos="0"/>
          <w:tab w:val="center" w:leader="dot" w:pos="9072"/>
          <w:tab w:val="left" w:pos="10440"/>
        </w:tabs>
        <w:ind w:firstLine="567"/>
        <w:jc w:val="both"/>
        <w:rPr>
          <w:rFonts w:eastAsia="Calibri"/>
          <w:shd w:val="clear" w:color="auto" w:fill="FFFFFF"/>
          <w:lang w:eastAsia="ar-SA"/>
        </w:rPr>
      </w:pPr>
      <w:r w:rsidRPr="0044268B">
        <w:rPr>
          <w:rFonts w:eastAsia="Calibri"/>
          <w:shd w:val="clear" w:color="auto" w:fill="FFFFFF"/>
          <w:lang w:eastAsia="ar-SA"/>
        </w:rPr>
        <w:t>7.6. В случае нарушения Исполнителем срока представления документов, предусмотренного 2.4 Контракта, Заказчик не несет ответственность, установленную </w:t>
      </w:r>
      <w:hyperlink r:id="rId11" w:anchor="/document/22908292/entry/903114" w:history="1">
        <w:r w:rsidRPr="0044268B">
          <w:rPr>
            <w:rStyle w:val="aff"/>
            <w:rFonts w:eastAsia="Calibri"/>
            <w:shd w:val="clear" w:color="auto" w:fill="FFFFFF"/>
            <w:lang w:eastAsia="ar-SA"/>
          </w:rPr>
          <w:t>пунктами 7.4 - 7.5</w:t>
        </w:r>
      </w:hyperlink>
      <w:r w:rsidRPr="0044268B">
        <w:rPr>
          <w:rFonts w:eastAsia="Calibri"/>
          <w:shd w:val="clear" w:color="auto" w:fill="FFFFFF"/>
          <w:lang w:eastAsia="ar-SA"/>
        </w:rPr>
        <w:t> Контракта.</w:t>
      </w:r>
    </w:p>
    <w:p w:rsidR="0044268B" w:rsidRPr="0044268B" w:rsidRDefault="0044268B" w:rsidP="0044268B">
      <w:pPr>
        <w:tabs>
          <w:tab w:val="left" w:pos="0"/>
          <w:tab w:val="center" w:leader="dot" w:pos="9072"/>
          <w:tab w:val="left" w:pos="10440"/>
        </w:tabs>
        <w:ind w:firstLine="567"/>
        <w:jc w:val="both"/>
        <w:rPr>
          <w:rFonts w:eastAsia="Calibri"/>
          <w:shd w:val="clear" w:color="auto" w:fill="FFFFFF"/>
          <w:lang w:eastAsia="ar-SA"/>
        </w:rPr>
      </w:pPr>
      <w:r w:rsidRPr="0044268B">
        <w:rPr>
          <w:rFonts w:eastAsia="Calibri"/>
          <w:shd w:val="clear" w:color="auto" w:fill="FFFFFF"/>
          <w:lang w:eastAsia="ar-SA"/>
        </w:rPr>
        <w:t>7.7.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44268B" w:rsidRPr="0044268B" w:rsidRDefault="0044268B" w:rsidP="0044268B">
      <w:pPr>
        <w:tabs>
          <w:tab w:val="left" w:pos="0"/>
          <w:tab w:val="center" w:leader="dot" w:pos="9072"/>
          <w:tab w:val="left" w:pos="10440"/>
        </w:tabs>
        <w:ind w:firstLine="567"/>
        <w:jc w:val="both"/>
        <w:rPr>
          <w:rFonts w:eastAsia="Calibri"/>
          <w:shd w:val="clear" w:color="auto" w:fill="FFFFFF"/>
          <w:lang w:eastAsia="ar-SA"/>
        </w:rPr>
      </w:pPr>
      <w:r w:rsidRPr="0044268B">
        <w:rPr>
          <w:rFonts w:eastAsia="Calibri"/>
          <w:shd w:val="clear" w:color="auto" w:fill="FFFFFF"/>
          <w:lang w:eastAsia="ar-SA"/>
        </w:rPr>
        <w:t>7.8.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44268B" w:rsidRPr="0044268B" w:rsidRDefault="0044268B" w:rsidP="0044268B">
      <w:pPr>
        <w:tabs>
          <w:tab w:val="left" w:pos="0"/>
          <w:tab w:val="center" w:leader="dot" w:pos="9072"/>
          <w:tab w:val="left" w:pos="10440"/>
        </w:tabs>
        <w:ind w:firstLine="567"/>
        <w:jc w:val="both"/>
        <w:rPr>
          <w:rFonts w:eastAsia="Calibri"/>
          <w:shd w:val="clear" w:color="auto" w:fill="FFFFFF"/>
          <w:lang w:eastAsia="ar-SA"/>
        </w:rPr>
      </w:pPr>
      <w:r w:rsidRPr="0044268B">
        <w:rPr>
          <w:rFonts w:eastAsia="Calibri"/>
          <w:shd w:val="clear" w:color="auto" w:fill="FFFFFF"/>
          <w:lang w:eastAsia="ar-SA"/>
        </w:rPr>
        <w:t xml:space="preserve">7.9. </w:t>
      </w:r>
      <w:proofErr w:type="gramStart"/>
      <w:r w:rsidRPr="0044268B">
        <w:rPr>
          <w:rFonts w:eastAsia="Calibri"/>
          <w:shd w:val="clear" w:color="auto" w:fill="FFFFFF"/>
          <w:lang w:eastAsia="ar-SA"/>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w:t>
      </w:r>
      <w:hyperlink r:id="rId12" w:anchor="/document/10180094/entry/100" w:history="1">
        <w:r w:rsidRPr="0044268B">
          <w:rPr>
            <w:rStyle w:val="aff"/>
            <w:rFonts w:eastAsia="Calibri"/>
            <w:shd w:val="clear" w:color="auto" w:fill="FFFFFF"/>
            <w:lang w:eastAsia="ar-SA"/>
          </w:rPr>
          <w:t>ключевой ставки</w:t>
        </w:r>
      </w:hyperlink>
      <w:r w:rsidRPr="0044268B">
        <w:rPr>
          <w:rFonts w:eastAsia="Calibri"/>
          <w:shd w:val="clear" w:color="auto" w:fill="FFFFFF"/>
          <w:lang w:eastAsia="ar-SA"/>
        </w:rPr>
        <w:t>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proofErr w:type="gramEnd"/>
      <w:r w:rsidRPr="0044268B">
        <w:rPr>
          <w:rFonts w:eastAsia="Calibri"/>
          <w:shd w:val="clear" w:color="auto" w:fill="FFFFFF"/>
          <w:lang w:eastAsia="ar-SA"/>
        </w:rPr>
        <w:t xml:space="preserve"> исполненных Исполнителем, за исключением случаев, если законодательством Российской Федерации установлен иной порядок начисления пени.</w:t>
      </w:r>
    </w:p>
    <w:p w:rsidR="0044268B" w:rsidRPr="0044268B" w:rsidRDefault="0044268B" w:rsidP="0044268B">
      <w:pPr>
        <w:tabs>
          <w:tab w:val="left" w:pos="0"/>
          <w:tab w:val="center" w:leader="dot" w:pos="9072"/>
          <w:tab w:val="left" w:pos="10440"/>
        </w:tabs>
        <w:ind w:firstLine="567"/>
        <w:jc w:val="both"/>
        <w:rPr>
          <w:rFonts w:eastAsia="Calibri"/>
          <w:shd w:val="clear" w:color="auto" w:fill="FFFFFF"/>
          <w:lang w:eastAsia="ar-SA"/>
        </w:rPr>
      </w:pPr>
      <w:r w:rsidRPr="0044268B">
        <w:rPr>
          <w:rFonts w:eastAsia="Calibri"/>
          <w:shd w:val="clear" w:color="auto" w:fill="FFFFFF"/>
          <w:lang w:eastAsia="ar-SA"/>
        </w:rPr>
        <w:t>7.10.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(за исключением случаев, предусмотренных пунктами 7.11  Контракта), Исполнитель выплачивает Заказчику штраф в размере:</w:t>
      </w:r>
    </w:p>
    <w:p w:rsidR="0044268B" w:rsidRPr="0044268B" w:rsidRDefault="0044268B" w:rsidP="0044268B">
      <w:pPr>
        <w:tabs>
          <w:tab w:val="left" w:pos="0"/>
          <w:tab w:val="center" w:leader="dot" w:pos="9072"/>
          <w:tab w:val="left" w:pos="10440"/>
        </w:tabs>
        <w:ind w:firstLine="567"/>
        <w:jc w:val="both"/>
        <w:rPr>
          <w:rFonts w:eastAsia="Calibri"/>
          <w:shd w:val="clear" w:color="auto" w:fill="FFFFFF"/>
          <w:lang w:eastAsia="ar-SA"/>
        </w:rPr>
      </w:pPr>
      <w:r w:rsidRPr="0044268B">
        <w:rPr>
          <w:rFonts w:eastAsia="Calibri"/>
          <w:shd w:val="clear" w:color="auto" w:fill="FFFFFF"/>
          <w:lang w:eastAsia="ar-SA"/>
        </w:rPr>
        <w:t>а) 10 процентов цены Контракта (этапа) в случае, если цена Контракта (этапа) не превышает 3 млн. рублей;</w:t>
      </w:r>
    </w:p>
    <w:p w:rsidR="0044268B" w:rsidRPr="0044268B" w:rsidRDefault="0044268B" w:rsidP="0044268B">
      <w:pPr>
        <w:tabs>
          <w:tab w:val="left" w:pos="0"/>
          <w:tab w:val="center" w:leader="dot" w:pos="9072"/>
          <w:tab w:val="left" w:pos="10440"/>
        </w:tabs>
        <w:ind w:firstLine="567"/>
        <w:jc w:val="both"/>
        <w:rPr>
          <w:rFonts w:eastAsia="Calibri"/>
          <w:shd w:val="clear" w:color="auto" w:fill="FFFFFF"/>
          <w:lang w:eastAsia="ar-SA"/>
        </w:rPr>
      </w:pPr>
      <w:r w:rsidRPr="0044268B">
        <w:rPr>
          <w:rFonts w:eastAsia="Calibri"/>
          <w:shd w:val="clear" w:color="auto" w:fill="FFFFFF"/>
          <w:lang w:eastAsia="ar-SA"/>
        </w:rPr>
        <w:t>7.11. За каждый факт неисполнения или ненадлежащего исполнения Исполнителем обязательства, предусмотренного Контрактом</w:t>
      </w:r>
      <w:proofErr w:type="gramStart"/>
      <w:r w:rsidRPr="0044268B">
        <w:rPr>
          <w:rFonts w:eastAsia="Calibri"/>
          <w:shd w:val="clear" w:color="auto" w:fill="FFFFFF"/>
          <w:vertAlign w:val="superscript"/>
          <w:lang w:eastAsia="ar-SA"/>
        </w:rPr>
        <w:t> </w:t>
      </w:r>
      <w:r w:rsidRPr="0044268B">
        <w:rPr>
          <w:rFonts w:eastAsia="Calibri"/>
          <w:shd w:val="clear" w:color="auto" w:fill="FFFFFF"/>
          <w:lang w:eastAsia="ar-SA"/>
        </w:rPr>
        <w:t>,</w:t>
      </w:r>
      <w:proofErr w:type="gramEnd"/>
      <w:r w:rsidRPr="0044268B">
        <w:rPr>
          <w:rFonts w:eastAsia="Calibri"/>
          <w:shd w:val="clear" w:color="auto" w:fill="FFFFFF"/>
          <w:lang w:eastAsia="ar-SA"/>
        </w:rPr>
        <w:t xml:space="preserve"> которое не имеет стоимостного выражения, Исполнитель выплачивает Заказчику штраф в размере:</w:t>
      </w:r>
    </w:p>
    <w:p w:rsidR="0044268B" w:rsidRPr="0044268B" w:rsidRDefault="0044268B" w:rsidP="0044268B">
      <w:pPr>
        <w:tabs>
          <w:tab w:val="left" w:pos="0"/>
          <w:tab w:val="center" w:leader="dot" w:pos="9072"/>
          <w:tab w:val="left" w:pos="10440"/>
        </w:tabs>
        <w:ind w:firstLine="567"/>
        <w:jc w:val="both"/>
        <w:rPr>
          <w:rFonts w:eastAsia="Calibri"/>
          <w:shd w:val="clear" w:color="auto" w:fill="FFFFFF"/>
          <w:lang w:eastAsia="ar-SA"/>
        </w:rPr>
      </w:pPr>
      <w:r w:rsidRPr="0044268B">
        <w:rPr>
          <w:rFonts w:eastAsia="Calibri"/>
          <w:shd w:val="clear" w:color="auto" w:fill="FFFFFF"/>
          <w:lang w:eastAsia="ar-SA"/>
        </w:rPr>
        <w:t>а) 1 000 рублей, если цена Контракта не превышает 3 млн. рублей;</w:t>
      </w:r>
    </w:p>
    <w:p w:rsidR="0044268B" w:rsidRPr="0044268B" w:rsidRDefault="0044268B" w:rsidP="0044268B">
      <w:pPr>
        <w:tabs>
          <w:tab w:val="left" w:pos="0"/>
          <w:tab w:val="center" w:leader="dot" w:pos="9072"/>
          <w:tab w:val="left" w:pos="10440"/>
        </w:tabs>
        <w:ind w:firstLine="567"/>
        <w:jc w:val="both"/>
        <w:rPr>
          <w:rFonts w:eastAsia="Calibri"/>
          <w:shd w:val="clear" w:color="auto" w:fill="FFFFFF"/>
          <w:lang w:eastAsia="ar-SA"/>
        </w:rPr>
      </w:pPr>
      <w:r w:rsidRPr="0044268B">
        <w:rPr>
          <w:rFonts w:eastAsia="Calibri"/>
          <w:shd w:val="clear" w:color="auto" w:fill="FFFFFF"/>
          <w:lang w:eastAsia="ar-SA"/>
        </w:rPr>
        <w:t>7.12.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44268B" w:rsidRPr="0044268B" w:rsidRDefault="0044268B" w:rsidP="0044268B">
      <w:pPr>
        <w:tabs>
          <w:tab w:val="left" w:pos="0"/>
          <w:tab w:val="center" w:leader="dot" w:pos="9072"/>
          <w:tab w:val="left" w:pos="10440"/>
        </w:tabs>
        <w:ind w:firstLine="567"/>
        <w:jc w:val="both"/>
        <w:rPr>
          <w:rFonts w:eastAsia="Calibri"/>
          <w:shd w:val="clear" w:color="auto" w:fill="FFFFFF"/>
          <w:lang w:eastAsia="ar-SA"/>
        </w:rPr>
      </w:pPr>
      <w:r w:rsidRPr="0044268B">
        <w:rPr>
          <w:rFonts w:eastAsia="Calibri"/>
          <w:shd w:val="clear" w:color="auto" w:fill="FFFFFF"/>
          <w:lang w:eastAsia="ar-SA"/>
        </w:rPr>
        <w:lastRenderedPageBreak/>
        <w:t>7.13.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44268B" w:rsidRPr="0044268B" w:rsidRDefault="0044268B" w:rsidP="0044268B">
      <w:pPr>
        <w:tabs>
          <w:tab w:val="left" w:pos="0"/>
          <w:tab w:val="center" w:leader="dot" w:pos="9072"/>
          <w:tab w:val="left" w:pos="10440"/>
        </w:tabs>
        <w:ind w:firstLine="567"/>
        <w:jc w:val="both"/>
        <w:rPr>
          <w:rFonts w:eastAsia="Calibri"/>
          <w:shd w:val="clear" w:color="auto" w:fill="FFFFFF"/>
          <w:lang w:eastAsia="ar-SA"/>
        </w:rPr>
      </w:pPr>
      <w:r w:rsidRPr="0044268B">
        <w:rPr>
          <w:rFonts w:eastAsia="Calibri"/>
          <w:shd w:val="clear" w:color="auto" w:fill="FFFFFF"/>
          <w:lang w:eastAsia="ar-SA"/>
        </w:rPr>
        <w:t>7.14. Уплата неустойки (штрафа, пени) не освобождает Стороны от исполнения обязательств по Контракту.</w:t>
      </w:r>
    </w:p>
    <w:p w:rsidR="0044268B" w:rsidRPr="0044268B" w:rsidRDefault="0044268B" w:rsidP="0044268B">
      <w:pPr>
        <w:tabs>
          <w:tab w:val="left" w:pos="708"/>
        </w:tabs>
        <w:ind w:firstLine="567"/>
        <w:jc w:val="center"/>
        <w:rPr>
          <w:rFonts w:eastAsia="Calibri"/>
          <w:b/>
          <w:lang w:eastAsia="ar-SA"/>
        </w:rPr>
      </w:pPr>
    </w:p>
    <w:p w:rsidR="0044268B" w:rsidRPr="0044268B" w:rsidRDefault="0044268B" w:rsidP="0044268B">
      <w:pPr>
        <w:suppressAutoHyphens w:val="0"/>
        <w:autoSpaceDE w:val="0"/>
        <w:autoSpaceDN w:val="0"/>
        <w:ind w:firstLine="567"/>
        <w:jc w:val="center"/>
        <w:outlineLvl w:val="1"/>
        <w:rPr>
          <w:b/>
        </w:rPr>
      </w:pPr>
      <w:r w:rsidRPr="0044268B">
        <w:rPr>
          <w:b/>
        </w:rPr>
        <w:t>8. СРОК ДЕЙСТВИЯ КОНТРАКТА, ИЗМЕНЕНИЕ И РАСТОРЖЕНИЕ КОНТРАКТА</w:t>
      </w:r>
    </w:p>
    <w:p w:rsidR="0044268B" w:rsidRPr="0044268B" w:rsidRDefault="0044268B" w:rsidP="0044268B">
      <w:pPr>
        <w:suppressAutoHyphens w:val="0"/>
        <w:autoSpaceDE w:val="0"/>
        <w:autoSpaceDN w:val="0"/>
        <w:ind w:firstLine="567"/>
        <w:jc w:val="center"/>
        <w:outlineLvl w:val="1"/>
      </w:pPr>
    </w:p>
    <w:p w:rsidR="0044268B" w:rsidRPr="0044268B" w:rsidRDefault="0044268B" w:rsidP="0044268B">
      <w:pPr>
        <w:suppressAutoHyphens w:val="0"/>
        <w:autoSpaceDE w:val="0"/>
        <w:autoSpaceDN w:val="0"/>
        <w:ind w:firstLine="567"/>
        <w:jc w:val="both"/>
      </w:pPr>
      <w:r w:rsidRPr="0044268B">
        <w:t>8.1. Контра</w:t>
      </w:r>
      <w:proofErr w:type="gramStart"/>
      <w:r w:rsidRPr="0044268B">
        <w:t>кт вст</w:t>
      </w:r>
      <w:proofErr w:type="gramEnd"/>
      <w:r w:rsidRPr="0044268B">
        <w:t xml:space="preserve">упает в силу с момента подписания сторонами и действует до </w:t>
      </w:r>
      <w:r w:rsidRPr="0044268B">
        <w:rPr>
          <w:b/>
        </w:rPr>
        <w:t>31.12.2026 года</w:t>
      </w:r>
      <w:r w:rsidRPr="0044268B">
        <w:t>, а в части осуществления расчетов по Контракту и ответственности Сторон, предусмотренной разделом 7 Контракта, - до полного исполнения Сторонами взаимных обязательств.</w:t>
      </w:r>
    </w:p>
    <w:p w:rsidR="0044268B" w:rsidRPr="0044268B" w:rsidRDefault="0044268B" w:rsidP="0044268B">
      <w:pPr>
        <w:suppressAutoHyphens w:val="0"/>
        <w:autoSpaceDE w:val="0"/>
        <w:autoSpaceDN w:val="0"/>
        <w:ind w:firstLine="567"/>
        <w:jc w:val="both"/>
      </w:pPr>
      <w:r w:rsidRPr="0044268B">
        <w:t>8.2. Все изменения Контракта должны быть совершены в письменном виде и оформлены дополнительными соглашениями к Контракту.</w:t>
      </w:r>
    </w:p>
    <w:p w:rsidR="0044268B" w:rsidRPr="0044268B" w:rsidRDefault="0044268B" w:rsidP="0044268B">
      <w:pPr>
        <w:suppressAutoHyphens w:val="0"/>
        <w:autoSpaceDE w:val="0"/>
        <w:autoSpaceDN w:val="0"/>
        <w:ind w:firstLine="567"/>
        <w:jc w:val="both"/>
      </w:pPr>
      <w:r w:rsidRPr="0044268B">
        <w:t xml:space="preserve">8.3. </w:t>
      </w:r>
      <w:proofErr w:type="gramStart"/>
      <w:r w:rsidRPr="0044268B">
        <w:t>Контракт</w:t>
      </w:r>
      <w:proofErr w:type="gramEnd"/>
      <w:r w:rsidRPr="0044268B">
        <w:t xml:space="preserve">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rsidR="0044268B" w:rsidRPr="0044268B" w:rsidRDefault="0044268B" w:rsidP="0044268B">
      <w:pPr>
        <w:tabs>
          <w:tab w:val="left" w:pos="708"/>
        </w:tabs>
        <w:jc w:val="center"/>
        <w:rPr>
          <w:rFonts w:eastAsia="Calibri"/>
          <w:b/>
          <w:lang w:eastAsia="ar-SA"/>
        </w:rPr>
      </w:pPr>
    </w:p>
    <w:p w:rsidR="0044268B" w:rsidRPr="0044268B" w:rsidRDefault="0044268B" w:rsidP="0044268B">
      <w:pPr>
        <w:tabs>
          <w:tab w:val="left" w:pos="708"/>
        </w:tabs>
        <w:jc w:val="center"/>
        <w:rPr>
          <w:rFonts w:eastAsia="Calibri"/>
          <w:lang w:eastAsia="ar-SA"/>
        </w:rPr>
      </w:pPr>
      <w:r w:rsidRPr="0044268B">
        <w:rPr>
          <w:rFonts w:eastAsia="Calibri"/>
          <w:b/>
          <w:lang w:eastAsia="ar-SA"/>
        </w:rPr>
        <w:t>9. ОБСТОЯТЕЛЬСТВА НЕПРЕОДОЛИМОЙ СИЛЫ</w:t>
      </w:r>
    </w:p>
    <w:p w:rsidR="0044268B" w:rsidRPr="0044268B" w:rsidRDefault="0044268B" w:rsidP="0044268B">
      <w:pPr>
        <w:suppressAutoHyphens w:val="0"/>
        <w:autoSpaceDE w:val="0"/>
        <w:autoSpaceDN w:val="0"/>
        <w:ind w:firstLine="567"/>
        <w:jc w:val="both"/>
      </w:pPr>
      <w:r w:rsidRPr="0044268B">
        <w:t>9.1.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rsidR="0044268B" w:rsidRPr="0044268B" w:rsidRDefault="0044268B" w:rsidP="0044268B">
      <w:pPr>
        <w:suppressAutoHyphens w:val="0"/>
        <w:autoSpaceDE w:val="0"/>
        <w:autoSpaceDN w:val="0"/>
        <w:ind w:firstLine="567"/>
        <w:jc w:val="both"/>
      </w:pPr>
      <w:r w:rsidRPr="0044268B">
        <w:t>9.2. Сторона, у которой возникли обстоятельства непреодолимой силы, обязана в течение пяти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44268B" w:rsidRPr="0044268B" w:rsidRDefault="0044268B" w:rsidP="0044268B">
      <w:pPr>
        <w:suppressAutoHyphens w:val="0"/>
        <w:autoSpaceDE w:val="0"/>
        <w:autoSpaceDN w:val="0"/>
        <w:ind w:firstLine="567"/>
        <w:jc w:val="both"/>
      </w:pPr>
      <w:r w:rsidRPr="0044268B">
        <w:t>9.3.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44268B" w:rsidRPr="0044268B" w:rsidRDefault="0044268B" w:rsidP="0044268B">
      <w:pPr>
        <w:suppressAutoHyphens w:val="0"/>
        <w:autoSpaceDE w:val="0"/>
        <w:autoSpaceDN w:val="0"/>
        <w:ind w:firstLine="567"/>
        <w:jc w:val="both"/>
      </w:pPr>
      <w:r w:rsidRPr="0044268B">
        <w:t>9.4.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44268B" w:rsidRPr="0044268B" w:rsidRDefault="0044268B" w:rsidP="0044268B">
      <w:pPr>
        <w:tabs>
          <w:tab w:val="left" w:pos="708"/>
        </w:tabs>
        <w:ind w:firstLine="567"/>
        <w:jc w:val="both"/>
        <w:rPr>
          <w:rFonts w:eastAsia="Calibri"/>
          <w:lang w:eastAsia="ar-SA"/>
        </w:rPr>
      </w:pPr>
    </w:p>
    <w:p w:rsidR="0044268B" w:rsidRPr="0044268B" w:rsidRDefault="0044268B" w:rsidP="0044268B">
      <w:pPr>
        <w:tabs>
          <w:tab w:val="left" w:pos="708"/>
        </w:tabs>
        <w:ind w:firstLine="567"/>
        <w:jc w:val="both"/>
        <w:rPr>
          <w:rFonts w:eastAsia="Calibri"/>
          <w:lang w:eastAsia="ar-SA"/>
        </w:rPr>
      </w:pPr>
    </w:p>
    <w:p w:rsidR="0044268B" w:rsidRPr="0044268B" w:rsidRDefault="0044268B" w:rsidP="0044268B">
      <w:pPr>
        <w:tabs>
          <w:tab w:val="left" w:pos="142"/>
          <w:tab w:val="left" w:pos="284"/>
          <w:tab w:val="left" w:pos="708"/>
        </w:tabs>
        <w:ind w:right="-104"/>
        <w:jc w:val="center"/>
        <w:rPr>
          <w:rFonts w:eastAsia="Calibri"/>
          <w:lang w:eastAsia="ar-SA"/>
        </w:rPr>
      </w:pPr>
      <w:r w:rsidRPr="0044268B">
        <w:rPr>
          <w:rFonts w:eastAsia="Calibri"/>
          <w:b/>
          <w:lang w:eastAsia="ar-SA"/>
        </w:rPr>
        <w:t>10. ПОРЯДОК РАССМОТРЕНИЯ СПОРОВ</w:t>
      </w:r>
    </w:p>
    <w:p w:rsidR="0044268B" w:rsidRPr="0044268B" w:rsidRDefault="0044268B" w:rsidP="0044268B">
      <w:pPr>
        <w:tabs>
          <w:tab w:val="left" w:pos="426"/>
          <w:tab w:val="left" w:pos="708"/>
        </w:tabs>
        <w:ind w:right="-2" w:firstLine="567"/>
        <w:jc w:val="both"/>
        <w:rPr>
          <w:rFonts w:eastAsia="Calibri"/>
          <w:lang w:eastAsia="ar-SA"/>
        </w:rPr>
      </w:pPr>
      <w:r w:rsidRPr="0044268B">
        <w:rPr>
          <w:rFonts w:eastAsia="Calibri"/>
          <w:lang w:eastAsia="ar-SA"/>
        </w:rPr>
        <w:t xml:space="preserve">10.1. Споры, возникающие из настоящего Контракта или в связи с ним, Стороны будут стремиться решить путем переговоров с соблюдением обязательного претензионного порядка. </w:t>
      </w:r>
    </w:p>
    <w:p w:rsidR="0044268B" w:rsidRPr="0044268B" w:rsidRDefault="0044268B" w:rsidP="0044268B">
      <w:pPr>
        <w:tabs>
          <w:tab w:val="left" w:pos="426"/>
          <w:tab w:val="left" w:pos="708"/>
        </w:tabs>
        <w:ind w:right="-2" w:firstLine="567"/>
        <w:jc w:val="both"/>
        <w:rPr>
          <w:rFonts w:eastAsia="Calibri"/>
          <w:lang w:eastAsia="ar-SA"/>
        </w:rPr>
      </w:pPr>
      <w:r w:rsidRPr="0044268B">
        <w:rPr>
          <w:rFonts w:eastAsia="Calibri"/>
          <w:lang w:eastAsia="ar-SA"/>
        </w:rPr>
        <w:t>10.1.1. До предъявления иска, вытекающего из Контракта, Сторона, считающая, что ее права нарушены (далее – заинтересованная Сторона), обязана направить другой Стороне письменную претензию.</w:t>
      </w:r>
    </w:p>
    <w:p w:rsidR="0044268B" w:rsidRPr="0044268B" w:rsidRDefault="0044268B" w:rsidP="0044268B">
      <w:pPr>
        <w:tabs>
          <w:tab w:val="left" w:pos="426"/>
          <w:tab w:val="left" w:pos="708"/>
        </w:tabs>
        <w:ind w:right="-2" w:firstLine="567"/>
        <w:jc w:val="both"/>
        <w:rPr>
          <w:rFonts w:eastAsia="Calibri"/>
          <w:lang w:eastAsia="ar-SA"/>
        </w:rPr>
      </w:pPr>
      <w:r w:rsidRPr="0044268B">
        <w:rPr>
          <w:rFonts w:eastAsia="Calibri"/>
          <w:lang w:eastAsia="ar-SA"/>
        </w:rPr>
        <w:t>Претензия направляется по электронной почте (или по факсу) и одновременно высылается по почте письмом с уведомлением о вручении (или передается под роспись представителю другой Стороны). Датой получения претензии считается ранняя из следующих дат: дата входящего номера, или дата получения претензии представителем другой Стороны, или дата получения письма на почте.</w:t>
      </w:r>
    </w:p>
    <w:p w:rsidR="0044268B" w:rsidRPr="0044268B" w:rsidRDefault="0044268B" w:rsidP="0044268B">
      <w:pPr>
        <w:tabs>
          <w:tab w:val="left" w:pos="426"/>
          <w:tab w:val="left" w:pos="708"/>
        </w:tabs>
        <w:ind w:right="-2" w:firstLine="567"/>
        <w:jc w:val="both"/>
        <w:rPr>
          <w:rFonts w:eastAsia="Calibri"/>
          <w:lang w:eastAsia="ar-SA"/>
        </w:rPr>
      </w:pPr>
      <w:r w:rsidRPr="0044268B">
        <w:rPr>
          <w:rFonts w:eastAsia="Calibri"/>
          <w:lang w:eastAsia="ar-SA"/>
        </w:rPr>
        <w:t>10.1.2. Претензия должна содержать требования заинтересованной Стороны и их обоснование с указанием нарушенных другой Стороной норм законодательства и (или) условий Контракта. К претензии должны быть приложены копии документов, подтверждающих изложенные в ней обстоятельства.</w:t>
      </w:r>
    </w:p>
    <w:p w:rsidR="0044268B" w:rsidRPr="0044268B" w:rsidRDefault="0044268B" w:rsidP="0044268B">
      <w:pPr>
        <w:tabs>
          <w:tab w:val="left" w:pos="426"/>
          <w:tab w:val="left" w:pos="708"/>
        </w:tabs>
        <w:ind w:right="-2" w:firstLine="567"/>
        <w:jc w:val="both"/>
        <w:rPr>
          <w:rFonts w:eastAsia="Calibri"/>
          <w:lang w:eastAsia="ar-SA"/>
        </w:rPr>
      </w:pPr>
      <w:r w:rsidRPr="0044268B">
        <w:rPr>
          <w:rFonts w:eastAsia="Calibri"/>
          <w:lang w:eastAsia="ar-SA"/>
        </w:rPr>
        <w:t>10.1.3. Сторона, которая получила претензию, обязана ее рассмотреть и в течение 5 (Пяти) рабочих дней направить письменный мотивированный ответ другой Стороне.</w:t>
      </w:r>
    </w:p>
    <w:p w:rsidR="0044268B" w:rsidRPr="0044268B" w:rsidRDefault="0044268B" w:rsidP="0044268B">
      <w:pPr>
        <w:tabs>
          <w:tab w:val="left" w:pos="426"/>
          <w:tab w:val="left" w:pos="708"/>
        </w:tabs>
        <w:ind w:right="-2" w:firstLine="567"/>
        <w:jc w:val="both"/>
        <w:rPr>
          <w:rFonts w:eastAsia="Calibri"/>
          <w:lang w:eastAsia="ar-SA"/>
        </w:rPr>
      </w:pPr>
      <w:r w:rsidRPr="0044268B">
        <w:rPr>
          <w:rFonts w:eastAsia="Calibri"/>
          <w:lang w:eastAsia="ar-SA"/>
        </w:rPr>
        <w:t>Ответ на претензию направляется в порядке, предусмотренном пунктом 10.1.1 Контракта.</w:t>
      </w:r>
    </w:p>
    <w:p w:rsidR="0044268B" w:rsidRPr="0044268B" w:rsidRDefault="0044268B" w:rsidP="0044268B">
      <w:pPr>
        <w:tabs>
          <w:tab w:val="left" w:pos="426"/>
          <w:tab w:val="left" w:pos="708"/>
        </w:tabs>
        <w:ind w:right="-2" w:firstLine="567"/>
        <w:jc w:val="both"/>
        <w:rPr>
          <w:rFonts w:eastAsia="Calibri"/>
          <w:lang w:eastAsia="ar-SA"/>
        </w:rPr>
      </w:pPr>
      <w:r w:rsidRPr="0044268B">
        <w:rPr>
          <w:rFonts w:eastAsia="Calibri"/>
          <w:lang w:eastAsia="ar-SA"/>
        </w:rPr>
        <w:t>10.1.4. В случае неполучения ответа в указанный срок, несогласия с ответом или не удовлетворения претензионных требований (полностью или частично) в установленный в претензии разумный срок заинтересованная Сторона вправе обратиться в суд в соответствии с правилами о подсудности, установленными в пункте 10.2 настоящего Контракта.</w:t>
      </w:r>
    </w:p>
    <w:p w:rsidR="0044268B" w:rsidRPr="0044268B" w:rsidRDefault="0044268B" w:rsidP="0044268B">
      <w:pPr>
        <w:tabs>
          <w:tab w:val="left" w:pos="426"/>
          <w:tab w:val="left" w:pos="708"/>
        </w:tabs>
        <w:ind w:right="-2" w:firstLine="567"/>
        <w:jc w:val="both"/>
        <w:rPr>
          <w:rFonts w:eastAsia="Calibri"/>
          <w:lang w:eastAsia="ar-SA"/>
        </w:rPr>
      </w:pPr>
      <w:r w:rsidRPr="0044268B">
        <w:rPr>
          <w:rFonts w:eastAsia="Calibri"/>
          <w:lang w:eastAsia="ar-SA"/>
        </w:rPr>
        <w:lastRenderedPageBreak/>
        <w:t xml:space="preserve">10.2. Споры передаются на рассмотрение в Арбитражный суд города Санкт-Петербурга и Ленинградской области.  </w:t>
      </w:r>
    </w:p>
    <w:p w:rsidR="0044268B" w:rsidRPr="0044268B" w:rsidRDefault="0044268B" w:rsidP="0044268B">
      <w:pPr>
        <w:tabs>
          <w:tab w:val="left" w:pos="426"/>
          <w:tab w:val="left" w:pos="708"/>
        </w:tabs>
        <w:ind w:right="-2" w:firstLine="567"/>
        <w:jc w:val="both"/>
        <w:rPr>
          <w:rFonts w:eastAsia="Calibri"/>
          <w:lang w:eastAsia="ar-SA"/>
        </w:rPr>
      </w:pPr>
    </w:p>
    <w:p w:rsidR="0044268B" w:rsidRPr="0044268B" w:rsidRDefault="0044268B" w:rsidP="0044268B">
      <w:pPr>
        <w:tabs>
          <w:tab w:val="left" w:pos="708"/>
        </w:tabs>
        <w:ind w:right="82"/>
        <w:jc w:val="center"/>
        <w:rPr>
          <w:rFonts w:eastAsia="Calibri"/>
          <w:b/>
          <w:bCs/>
          <w:spacing w:val="20"/>
          <w:lang w:eastAsia="ar-SA"/>
        </w:rPr>
      </w:pPr>
      <w:bookmarkStart w:id="0" w:name="_Hlk13561265"/>
      <w:r w:rsidRPr="0044268B">
        <w:rPr>
          <w:rFonts w:eastAsia="Calibri"/>
          <w:b/>
          <w:bCs/>
          <w:spacing w:val="20"/>
          <w:lang w:eastAsia="ar-SA"/>
        </w:rPr>
        <w:t>11. АНТИКОРРУПЦИОННЫЕ УСЛОВИЯ</w:t>
      </w:r>
    </w:p>
    <w:bookmarkEnd w:id="0"/>
    <w:p w:rsidR="0044268B" w:rsidRPr="0044268B" w:rsidRDefault="0044268B" w:rsidP="0044268B">
      <w:pPr>
        <w:tabs>
          <w:tab w:val="left" w:pos="426"/>
          <w:tab w:val="left" w:pos="708"/>
        </w:tabs>
        <w:ind w:right="-2" w:firstLine="567"/>
        <w:jc w:val="both"/>
        <w:rPr>
          <w:lang w:eastAsia="ar-SA"/>
        </w:rPr>
      </w:pPr>
      <w:r w:rsidRPr="0044268B">
        <w:rPr>
          <w:lang w:eastAsia="ar-SA"/>
        </w:rPr>
        <w:t xml:space="preserve">11.1. При исполнении своих обязательств по Контракту Стороны обязуются не совершать, а также обязуются обеспечивать, чтобы их </w:t>
      </w:r>
      <w:proofErr w:type="spellStart"/>
      <w:r w:rsidRPr="0044268B">
        <w:rPr>
          <w:lang w:eastAsia="ar-SA"/>
        </w:rPr>
        <w:t>аффилированные</w:t>
      </w:r>
      <w:proofErr w:type="spellEnd"/>
      <w:r w:rsidRPr="0044268B">
        <w:rPr>
          <w:lang w:eastAsia="ar-SA"/>
        </w:rPr>
        <w:t xml:space="preserve"> лица, сотрудники и посредники не совершали прямо или косвенно следующих действий:</w:t>
      </w:r>
    </w:p>
    <w:p w:rsidR="0044268B" w:rsidRPr="0044268B" w:rsidRDefault="0044268B" w:rsidP="0044268B">
      <w:pPr>
        <w:tabs>
          <w:tab w:val="left" w:pos="426"/>
          <w:tab w:val="left" w:pos="708"/>
        </w:tabs>
        <w:ind w:right="-2" w:firstLine="567"/>
        <w:jc w:val="both"/>
        <w:rPr>
          <w:lang w:eastAsia="ar-SA"/>
        </w:rPr>
      </w:pPr>
      <w:r w:rsidRPr="0044268B">
        <w:rPr>
          <w:lang w:eastAsia="ar-SA"/>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44268B">
        <w:rPr>
          <w:lang w:eastAsia="ar-SA"/>
        </w:rPr>
        <w:t>образом</w:t>
      </w:r>
      <w:proofErr w:type="gramEnd"/>
      <w:r w:rsidRPr="0044268B">
        <w:rPr>
          <w:lang w:eastAsia="ar-SA"/>
        </w:rPr>
        <w:t xml:space="preserve"> связанным с государством, в целях неправомерного получения преимуществ для Сторон по Контракту, их </w:t>
      </w:r>
      <w:proofErr w:type="spellStart"/>
      <w:r w:rsidRPr="0044268B">
        <w:rPr>
          <w:lang w:eastAsia="ar-SA"/>
        </w:rPr>
        <w:t>аффилированных</w:t>
      </w:r>
      <w:proofErr w:type="spellEnd"/>
      <w:r w:rsidRPr="0044268B">
        <w:rPr>
          <w:lang w:eastAsia="ar-SA"/>
        </w:rPr>
        <w:t xml:space="preserve"> лиц, работников или посредников, действующих по Контракту;</w:t>
      </w:r>
    </w:p>
    <w:p w:rsidR="0044268B" w:rsidRPr="0044268B" w:rsidRDefault="0044268B" w:rsidP="0044268B">
      <w:pPr>
        <w:tabs>
          <w:tab w:val="left" w:pos="426"/>
          <w:tab w:val="left" w:pos="708"/>
        </w:tabs>
        <w:ind w:right="-2" w:firstLine="567"/>
        <w:jc w:val="both"/>
        <w:rPr>
          <w:lang w:eastAsia="ar-SA"/>
        </w:rPr>
      </w:pPr>
      <w:r w:rsidRPr="0044268B">
        <w:rPr>
          <w:lang w:eastAsia="ar-SA"/>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w:t>
      </w:r>
      <w:proofErr w:type="spellStart"/>
      <w:r w:rsidRPr="0044268B">
        <w:rPr>
          <w:lang w:eastAsia="ar-SA"/>
        </w:rPr>
        <w:t>аффилированным</w:t>
      </w:r>
      <w:proofErr w:type="spellEnd"/>
      <w:r w:rsidRPr="0044268B">
        <w:rPr>
          <w:lang w:eastAsia="ar-SA"/>
        </w:rPr>
        <w:t xml:space="preserve">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44268B" w:rsidRPr="0044268B" w:rsidRDefault="0044268B" w:rsidP="0044268B">
      <w:pPr>
        <w:tabs>
          <w:tab w:val="left" w:pos="426"/>
          <w:tab w:val="left" w:pos="708"/>
        </w:tabs>
        <w:ind w:right="-2" w:firstLine="567"/>
        <w:jc w:val="both"/>
        <w:rPr>
          <w:lang w:eastAsia="ar-SA"/>
        </w:rPr>
      </w:pPr>
      <w:r w:rsidRPr="0044268B">
        <w:rPr>
          <w:lang w:eastAsia="ar-SA"/>
        </w:rPr>
        <w:t xml:space="preserve">не совершать иных действий, нарушающих </w:t>
      </w:r>
      <w:proofErr w:type="spellStart"/>
      <w:r w:rsidRPr="0044268B">
        <w:rPr>
          <w:lang w:eastAsia="ar-SA"/>
        </w:rPr>
        <w:t>антикоррупционное</w:t>
      </w:r>
      <w:proofErr w:type="spellEnd"/>
      <w:r w:rsidRPr="0044268B">
        <w:rPr>
          <w:lang w:eastAsia="ar-SA"/>
        </w:rPr>
        <w:t xml:space="preserve"> законодательство Российской Федерации.</w:t>
      </w:r>
    </w:p>
    <w:p w:rsidR="0044268B" w:rsidRPr="0044268B" w:rsidRDefault="0044268B" w:rsidP="0044268B">
      <w:pPr>
        <w:tabs>
          <w:tab w:val="left" w:pos="708"/>
        </w:tabs>
        <w:ind w:right="82"/>
        <w:jc w:val="center"/>
        <w:rPr>
          <w:rFonts w:eastAsia="Calibri"/>
          <w:lang w:eastAsia="ar-SA"/>
        </w:rPr>
      </w:pPr>
      <w:r w:rsidRPr="0044268B">
        <w:rPr>
          <w:rFonts w:eastAsia="Calibri"/>
          <w:b/>
          <w:bCs/>
          <w:spacing w:val="20"/>
          <w:lang w:eastAsia="ar-SA"/>
        </w:rPr>
        <w:t>12. ЗАКЛЮЧИТЕЛЬНЫЕ ПОЛОЖЕНИЯ</w:t>
      </w:r>
    </w:p>
    <w:p w:rsidR="0044268B" w:rsidRPr="0044268B" w:rsidRDefault="0044268B" w:rsidP="0044268B">
      <w:pPr>
        <w:tabs>
          <w:tab w:val="left" w:pos="0"/>
          <w:tab w:val="left" w:pos="708"/>
          <w:tab w:val="right" w:pos="9498"/>
        </w:tabs>
        <w:ind w:firstLine="567"/>
        <w:jc w:val="both"/>
        <w:rPr>
          <w:rFonts w:eastAsia="Calibri"/>
          <w:lang w:eastAsia="ar-SA"/>
        </w:rPr>
      </w:pPr>
      <w:r w:rsidRPr="0044268B">
        <w:rPr>
          <w:rFonts w:eastAsia="Calibri"/>
          <w:lang w:eastAsia="ar-SA"/>
        </w:rPr>
        <w:t>12.1. При исполнении Контракта не допускается перемена Исполнителя, за исключением случаев,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rsidR="0044268B" w:rsidRPr="0044268B" w:rsidRDefault="0044268B" w:rsidP="0044268B">
      <w:pPr>
        <w:tabs>
          <w:tab w:val="left" w:pos="708"/>
          <w:tab w:val="left" w:pos="950"/>
        </w:tabs>
        <w:ind w:firstLine="567"/>
        <w:jc w:val="both"/>
        <w:rPr>
          <w:rFonts w:eastAsia="Calibri"/>
          <w:lang w:eastAsia="ar-SA"/>
        </w:rPr>
      </w:pPr>
      <w:r w:rsidRPr="0044268B">
        <w:rPr>
          <w:rFonts w:eastAsia="Calibri"/>
          <w:lang w:eastAsia="ar-SA"/>
        </w:rPr>
        <w:t xml:space="preserve">12.2.В случае изменения юридического или фактического адреса, или иных </w:t>
      </w:r>
      <w:r w:rsidRPr="0044268B">
        <w:rPr>
          <w:rFonts w:eastAsia="Calibri"/>
          <w:spacing w:val="5"/>
          <w:lang w:eastAsia="ar-SA"/>
        </w:rPr>
        <w:t xml:space="preserve">реквизитов, Стороны обязаны уведомить друг друга за 5 (Пять) рабочих дней до предполагаемых </w:t>
      </w:r>
      <w:r w:rsidRPr="0044268B">
        <w:rPr>
          <w:rFonts w:eastAsia="Calibri"/>
          <w:spacing w:val="-5"/>
          <w:lang w:eastAsia="ar-SA"/>
        </w:rPr>
        <w:t>событий.</w:t>
      </w:r>
    </w:p>
    <w:p w:rsidR="0044268B" w:rsidRPr="0044268B" w:rsidRDefault="0044268B" w:rsidP="0044268B">
      <w:pPr>
        <w:tabs>
          <w:tab w:val="left" w:pos="708"/>
        </w:tabs>
        <w:ind w:firstLine="567"/>
        <w:jc w:val="both"/>
        <w:rPr>
          <w:rFonts w:eastAsia="Calibri"/>
          <w:bCs/>
          <w:lang w:eastAsia="ar-SA"/>
        </w:rPr>
      </w:pPr>
      <w:r w:rsidRPr="0044268B">
        <w:rPr>
          <w:rFonts w:eastAsia="Calibri"/>
          <w:bCs/>
          <w:lang w:eastAsia="ar-SA"/>
        </w:rPr>
        <w:t>12.3. Вопросы, не урегулированные настоящим Контрактом, регулируются действующим законодательством.</w:t>
      </w:r>
    </w:p>
    <w:p w:rsidR="0044268B" w:rsidRPr="0044268B" w:rsidRDefault="0044268B" w:rsidP="0044268B">
      <w:pPr>
        <w:tabs>
          <w:tab w:val="left" w:pos="708"/>
        </w:tabs>
        <w:ind w:firstLine="567"/>
        <w:jc w:val="both"/>
        <w:rPr>
          <w:rFonts w:eastAsia="Calibri"/>
          <w:lang w:eastAsia="ar-SA"/>
        </w:rPr>
      </w:pPr>
      <w:r w:rsidRPr="0044268B">
        <w:rPr>
          <w:rFonts w:eastAsia="Calibri"/>
          <w:lang w:eastAsia="ar-SA"/>
        </w:rPr>
        <w:t>12.4. Существенное изменение обстоятельств, из которых Исполнитель исходил при заключении Контракта, не является основанием для изменения или расторжения Контракта.</w:t>
      </w:r>
    </w:p>
    <w:p w:rsidR="0044268B" w:rsidRPr="0044268B" w:rsidRDefault="0044268B" w:rsidP="0044268B">
      <w:pPr>
        <w:tabs>
          <w:tab w:val="left" w:pos="708"/>
        </w:tabs>
        <w:ind w:firstLine="567"/>
        <w:jc w:val="both"/>
        <w:rPr>
          <w:lang w:eastAsia="ar-SA"/>
        </w:rPr>
      </w:pPr>
      <w:r w:rsidRPr="0044268B">
        <w:rPr>
          <w:spacing w:val="1"/>
          <w:lang w:eastAsia="ar-SA"/>
        </w:rPr>
        <w:t>12.5.</w:t>
      </w:r>
      <w:r w:rsidRPr="0044268B">
        <w:rPr>
          <w:lang w:eastAsia="ar-SA"/>
        </w:rPr>
        <w:t xml:space="preserve"> К настоящему Контракту прилагаются и являются неотъемлемой его частью:</w:t>
      </w:r>
    </w:p>
    <w:p w:rsidR="00D00D93" w:rsidRPr="0044268B" w:rsidRDefault="00D00D93" w:rsidP="00D00D93">
      <w:pPr>
        <w:widowControl/>
        <w:suppressAutoHyphens w:val="0"/>
        <w:ind w:left="567" w:firstLine="567"/>
        <w:rPr>
          <w:kern w:val="0"/>
        </w:rPr>
      </w:pPr>
      <w:r w:rsidRPr="0044268B">
        <w:rPr>
          <w:kern w:val="0"/>
        </w:rPr>
        <w:t>12.1. Приложение №1  –</w:t>
      </w:r>
      <w:r w:rsidR="00CC0145" w:rsidRPr="0044268B">
        <w:rPr>
          <w:rFonts w:ascii="Times New Roman CYR" w:hAnsi="Times New Roman CYR" w:cs="Times New Roman CYR"/>
          <w:color w:val="000000"/>
          <w:lang w:eastAsia="ar-SA"/>
        </w:rPr>
        <w:t>Расчет стоимости услуг</w:t>
      </w:r>
    </w:p>
    <w:p w:rsidR="00D00D93" w:rsidRPr="0044268B" w:rsidRDefault="00D00D93" w:rsidP="00D00D93">
      <w:pPr>
        <w:widowControl/>
        <w:suppressAutoHyphens w:val="0"/>
        <w:ind w:left="567" w:firstLine="567"/>
        <w:rPr>
          <w:kern w:val="0"/>
        </w:rPr>
      </w:pPr>
      <w:r w:rsidRPr="0044268B">
        <w:rPr>
          <w:kern w:val="0"/>
        </w:rPr>
        <w:t>12.2. Приложение №2  –</w:t>
      </w:r>
      <w:r w:rsidR="00CC0145" w:rsidRPr="0044268B">
        <w:rPr>
          <w:kern w:val="0"/>
        </w:rPr>
        <w:t>Описание объекта</w:t>
      </w:r>
    </w:p>
    <w:p w:rsidR="00E25665" w:rsidRPr="0044268B" w:rsidRDefault="00E25665" w:rsidP="00D00D93">
      <w:pPr>
        <w:widowControl/>
        <w:suppressAutoHyphens w:val="0"/>
        <w:ind w:left="567" w:firstLine="567"/>
        <w:rPr>
          <w:kern w:val="0"/>
        </w:rPr>
      </w:pPr>
    </w:p>
    <w:p w:rsidR="00D00D93" w:rsidRPr="0044268B" w:rsidRDefault="00D00D93" w:rsidP="00D00D93">
      <w:pPr>
        <w:widowControl/>
        <w:suppressAutoHyphens w:val="0"/>
        <w:ind w:left="567"/>
        <w:jc w:val="both"/>
        <w:rPr>
          <w:kern w:val="0"/>
        </w:rPr>
      </w:pPr>
    </w:p>
    <w:p w:rsidR="00D00D93" w:rsidRPr="0044268B" w:rsidRDefault="00D00D93" w:rsidP="00D00D93">
      <w:pPr>
        <w:widowControl/>
        <w:suppressAutoHyphens w:val="0"/>
        <w:jc w:val="center"/>
        <w:rPr>
          <w:b/>
          <w:kern w:val="0"/>
        </w:rPr>
      </w:pPr>
      <w:r w:rsidRPr="0044268B">
        <w:rPr>
          <w:b/>
          <w:kern w:val="0"/>
        </w:rPr>
        <w:t>13. АДРЕСА,  БАНКОВСКИЕ  РЕКВИЗИТЫ  И  ПОДПИСИ  СТОРОН</w:t>
      </w:r>
    </w:p>
    <w:p w:rsidR="00324D59" w:rsidRPr="0044268B" w:rsidRDefault="00324D59" w:rsidP="00D00D93">
      <w:pPr>
        <w:widowControl/>
        <w:suppressAutoHyphens w:val="0"/>
        <w:jc w:val="center"/>
        <w:rPr>
          <w:b/>
          <w:kern w:val="0"/>
        </w:rPr>
      </w:pPr>
    </w:p>
    <w:tbl>
      <w:tblPr>
        <w:tblW w:w="10460"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41"/>
        <w:gridCol w:w="4819"/>
      </w:tblGrid>
      <w:tr w:rsidR="00D00D93" w:rsidRPr="0044268B" w:rsidTr="002D4392">
        <w:tc>
          <w:tcPr>
            <w:tcW w:w="5641" w:type="dxa"/>
            <w:shd w:val="clear" w:color="auto" w:fill="auto"/>
          </w:tcPr>
          <w:p w:rsidR="00D00D93" w:rsidRPr="0044268B" w:rsidRDefault="00D00D93" w:rsidP="00562F69">
            <w:pPr>
              <w:widowControl/>
              <w:suppressAutoHyphens w:val="0"/>
              <w:ind w:left="5"/>
              <w:jc w:val="both"/>
              <w:rPr>
                <w:b/>
                <w:kern w:val="0"/>
              </w:rPr>
            </w:pPr>
            <w:r w:rsidRPr="0044268B">
              <w:rPr>
                <w:b/>
                <w:kern w:val="0"/>
              </w:rPr>
              <w:t>ЗАКАЗЧИК:</w:t>
            </w:r>
          </w:p>
          <w:p w:rsidR="0044268B" w:rsidRPr="0044268B" w:rsidRDefault="0044268B" w:rsidP="0044268B">
            <w:pPr>
              <w:tabs>
                <w:tab w:val="left" w:pos="426"/>
                <w:tab w:val="left" w:pos="851"/>
              </w:tabs>
              <w:autoSpaceDE w:val="0"/>
              <w:autoSpaceDN w:val="0"/>
              <w:adjustRightInd w:val="0"/>
              <w:jc w:val="both"/>
            </w:pPr>
            <w:r w:rsidRPr="0044268B">
              <w:t>Санкт-Петербургское государственное                                                                                                                                 бюджетное учреждение здравоохранения «Детский городской многопрофильный клинический специализированный центр высоких медицинских технологий»</w:t>
            </w:r>
          </w:p>
          <w:p w:rsidR="0044268B" w:rsidRPr="0044268B" w:rsidRDefault="0044268B" w:rsidP="0044268B">
            <w:pPr>
              <w:tabs>
                <w:tab w:val="left" w:pos="426"/>
                <w:tab w:val="left" w:pos="851"/>
              </w:tabs>
              <w:autoSpaceDE w:val="0"/>
              <w:autoSpaceDN w:val="0"/>
              <w:adjustRightInd w:val="0"/>
              <w:jc w:val="both"/>
            </w:pPr>
            <w:r w:rsidRPr="0044268B">
              <w:t xml:space="preserve">198205, г. Санкт-Петербург, ул. </w:t>
            </w:r>
            <w:proofErr w:type="gramStart"/>
            <w:r w:rsidRPr="0044268B">
              <w:t>Авангардная</w:t>
            </w:r>
            <w:proofErr w:type="gramEnd"/>
            <w:r w:rsidRPr="0044268B">
              <w:t xml:space="preserve"> д.14 лит. А</w:t>
            </w:r>
          </w:p>
          <w:p w:rsidR="0044268B" w:rsidRPr="0044268B" w:rsidRDefault="0044268B" w:rsidP="0044268B">
            <w:pPr>
              <w:tabs>
                <w:tab w:val="left" w:pos="426"/>
                <w:tab w:val="left" w:pos="851"/>
              </w:tabs>
              <w:autoSpaceDE w:val="0"/>
              <w:autoSpaceDN w:val="0"/>
              <w:adjustRightInd w:val="0"/>
              <w:jc w:val="both"/>
            </w:pPr>
            <w:r w:rsidRPr="0044268B">
              <w:t>ИНН 7807021756</w:t>
            </w:r>
          </w:p>
          <w:p w:rsidR="0044268B" w:rsidRPr="0044268B" w:rsidRDefault="0044268B" w:rsidP="0044268B">
            <w:pPr>
              <w:tabs>
                <w:tab w:val="left" w:pos="426"/>
                <w:tab w:val="left" w:pos="851"/>
              </w:tabs>
              <w:autoSpaceDE w:val="0"/>
              <w:autoSpaceDN w:val="0"/>
              <w:adjustRightInd w:val="0"/>
              <w:jc w:val="both"/>
            </w:pPr>
            <w:r w:rsidRPr="0044268B">
              <w:t>КПП 780701001</w:t>
            </w:r>
          </w:p>
          <w:p w:rsidR="0044268B" w:rsidRPr="0044268B" w:rsidRDefault="0044268B" w:rsidP="0044268B">
            <w:pPr>
              <w:tabs>
                <w:tab w:val="left" w:pos="426"/>
                <w:tab w:val="left" w:pos="851"/>
              </w:tabs>
              <w:autoSpaceDE w:val="0"/>
              <w:autoSpaceDN w:val="0"/>
              <w:adjustRightInd w:val="0"/>
              <w:jc w:val="both"/>
            </w:pPr>
            <w:r w:rsidRPr="0044268B">
              <w:t>ОКАТО 40279000000, ОКОПФ 75203, ОКПО 23093560, ОКФС 13,ОКВД 86.10</w:t>
            </w:r>
          </w:p>
          <w:p w:rsidR="0044268B" w:rsidRPr="0044268B" w:rsidRDefault="0044268B" w:rsidP="0044268B">
            <w:pPr>
              <w:tabs>
                <w:tab w:val="left" w:pos="426"/>
                <w:tab w:val="left" w:pos="851"/>
              </w:tabs>
              <w:autoSpaceDE w:val="0"/>
              <w:autoSpaceDN w:val="0"/>
              <w:adjustRightInd w:val="0"/>
              <w:jc w:val="both"/>
            </w:pPr>
            <w:r w:rsidRPr="0044268B">
              <w:t>ОГРН 1027804606851 ОКТМО 40357000000. ОКОГУ 2300229</w:t>
            </w:r>
          </w:p>
          <w:p w:rsidR="0044268B" w:rsidRPr="0044268B" w:rsidRDefault="0044268B" w:rsidP="0044268B">
            <w:pPr>
              <w:tabs>
                <w:tab w:val="left" w:pos="426"/>
                <w:tab w:val="left" w:pos="851"/>
              </w:tabs>
              <w:autoSpaceDE w:val="0"/>
              <w:autoSpaceDN w:val="0"/>
              <w:adjustRightInd w:val="0"/>
              <w:jc w:val="both"/>
            </w:pPr>
            <w:r w:rsidRPr="0044268B">
              <w:t>Получатель:</w:t>
            </w:r>
          </w:p>
          <w:p w:rsidR="0044268B" w:rsidRPr="0044268B" w:rsidRDefault="0044268B" w:rsidP="0044268B">
            <w:pPr>
              <w:tabs>
                <w:tab w:val="left" w:pos="426"/>
                <w:tab w:val="left" w:pos="851"/>
              </w:tabs>
              <w:autoSpaceDE w:val="0"/>
              <w:autoSpaceDN w:val="0"/>
              <w:adjustRightInd w:val="0"/>
              <w:jc w:val="both"/>
            </w:pPr>
            <w:r w:rsidRPr="0044268B">
              <w:t>Комитет финансов Санкт-Петербурга</w:t>
            </w:r>
          </w:p>
          <w:p w:rsidR="0044268B" w:rsidRPr="0044268B" w:rsidRDefault="0044268B" w:rsidP="0044268B">
            <w:pPr>
              <w:tabs>
                <w:tab w:val="left" w:pos="426"/>
                <w:tab w:val="left" w:pos="851"/>
              </w:tabs>
              <w:autoSpaceDE w:val="0"/>
              <w:autoSpaceDN w:val="0"/>
              <w:adjustRightInd w:val="0"/>
              <w:jc w:val="both"/>
            </w:pPr>
            <w:r w:rsidRPr="0044268B">
              <w:t xml:space="preserve">(СПб ГБУЗ «Детский городской многопрофильный клинический специализированный центр высоких </w:t>
            </w:r>
            <w:r w:rsidRPr="0044268B">
              <w:lastRenderedPageBreak/>
              <w:t>медицинских технологий» лицевой счет 0151121)</w:t>
            </w:r>
          </w:p>
          <w:p w:rsidR="0044268B" w:rsidRPr="0044268B" w:rsidRDefault="0044268B" w:rsidP="0044268B">
            <w:pPr>
              <w:tabs>
                <w:tab w:val="left" w:pos="426"/>
                <w:tab w:val="left" w:pos="851"/>
              </w:tabs>
              <w:autoSpaceDE w:val="0"/>
              <w:autoSpaceDN w:val="0"/>
              <w:adjustRightInd w:val="0"/>
              <w:jc w:val="both"/>
            </w:pPr>
            <w:r w:rsidRPr="0044268B">
              <w:t>Банк получателя:</w:t>
            </w:r>
          </w:p>
          <w:p w:rsidR="0044268B" w:rsidRPr="0044268B" w:rsidRDefault="0044268B" w:rsidP="0044268B">
            <w:pPr>
              <w:tabs>
                <w:tab w:val="left" w:pos="426"/>
                <w:tab w:val="left" w:pos="851"/>
              </w:tabs>
              <w:autoSpaceDE w:val="0"/>
              <w:autoSpaceDN w:val="0"/>
              <w:adjustRightInd w:val="0"/>
              <w:jc w:val="both"/>
            </w:pPr>
            <w:r w:rsidRPr="0044268B">
              <w:t>ОКЦ №1 Северо-Западного ГУ Банка России//УФК по г</w:t>
            </w:r>
            <w:proofErr w:type="gramStart"/>
            <w:r w:rsidRPr="0044268B">
              <w:t>.С</w:t>
            </w:r>
            <w:proofErr w:type="gramEnd"/>
            <w:r w:rsidRPr="0044268B">
              <w:t>анкт-Петербургу, г.Санкт-Петербург</w:t>
            </w:r>
          </w:p>
          <w:p w:rsidR="0044268B" w:rsidRPr="0044268B" w:rsidRDefault="0044268B" w:rsidP="0044268B">
            <w:pPr>
              <w:tabs>
                <w:tab w:val="left" w:pos="426"/>
                <w:tab w:val="left" w:pos="851"/>
              </w:tabs>
              <w:autoSpaceDE w:val="0"/>
              <w:autoSpaceDN w:val="0"/>
              <w:adjustRightInd w:val="0"/>
              <w:jc w:val="both"/>
            </w:pPr>
            <w:r w:rsidRPr="0044268B">
              <w:t>БИК 014030106</w:t>
            </w:r>
          </w:p>
          <w:p w:rsidR="0044268B" w:rsidRPr="0044268B" w:rsidRDefault="0044268B" w:rsidP="0044268B">
            <w:pPr>
              <w:tabs>
                <w:tab w:val="left" w:pos="426"/>
                <w:tab w:val="left" w:pos="851"/>
              </w:tabs>
              <w:autoSpaceDE w:val="0"/>
              <w:autoSpaceDN w:val="0"/>
              <w:adjustRightInd w:val="0"/>
              <w:jc w:val="both"/>
            </w:pPr>
            <w:r w:rsidRPr="0044268B">
              <w:t>т/с 03224643400000007200</w:t>
            </w:r>
          </w:p>
          <w:p w:rsidR="00C14DEF" w:rsidRPr="0044268B" w:rsidRDefault="00C14DEF" w:rsidP="00C14DEF">
            <w:r w:rsidRPr="0044268B">
              <w:rPr>
                <w:lang w:val="en-US"/>
              </w:rPr>
              <w:t>E</w:t>
            </w:r>
            <w:r w:rsidRPr="0044268B">
              <w:t>-</w:t>
            </w:r>
            <w:r w:rsidRPr="0044268B">
              <w:rPr>
                <w:lang w:val="en-US"/>
              </w:rPr>
              <w:t>mail</w:t>
            </w:r>
            <w:r w:rsidRPr="0044268B">
              <w:t xml:space="preserve">: </w:t>
            </w:r>
            <w:proofErr w:type="spellStart"/>
            <w:r w:rsidRPr="0044268B">
              <w:rPr>
                <w:lang w:val="en-US"/>
              </w:rPr>
              <w:t>childone</w:t>
            </w:r>
            <w:proofErr w:type="spellEnd"/>
            <w:r w:rsidRPr="0044268B">
              <w:t>@</w:t>
            </w:r>
            <w:proofErr w:type="spellStart"/>
            <w:r w:rsidRPr="0044268B">
              <w:rPr>
                <w:lang w:val="en-US"/>
              </w:rPr>
              <w:t>dgb</w:t>
            </w:r>
            <w:proofErr w:type="spellEnd"/>
            <w:r w:rsidRPr="0044268B">
              <w:t>.</w:t>
            </w:r>
            <w:proofErr w:type="spellStart"/>
            <w:r w:rsidRPr="0044268B">
              <w:rPr>
                <w:lang w:val="en-US"/>
              </w:rPr>
              <w:t>spb</w:t>
            </w:r>
            <w:proofErr w:type="spellEnd"/>
            <w:r w:rsidRPr="0044268B">
              <w:t>.</w:t>
            </w:r>
            <w:proofErr w:type="spellStart"/>
            <w:r w:rsidRPr="0044268B">
              <w:rPr>
                <w:lang w:val="en-US"/>
              </w:rPr>
              <w:t>ru</w:t>
            </w:r>
            <w:proofErr w:type="spellEnd"/>
            <w:r w:rsidRPr="0044268B">
              <w:t xml:space="preserve">; </w:t>
            </w:r>
            <w:proofErr w:type="spellStart"/>
            <w:r w:rsidRPr="0044268B">
              <w:rPr>
                <w:lang w:val="en-US"/>
              </w:rPr>
              <w:t>odogzdgb</w:t>
            </w:r>
            <w:proofErr w:type="spellEnd"/>
            <w:r w:rsidRPr="0044268B">
              <w:t>1@</w:t>
            </w:r>
            <w:r w:rsidRPr="0044268B">
              <w:rPr>
                <w:lang w:val="en-US"/>
              </w:rPr>
              <w:t>mail</w:t>
            </w:r>
            <w:r w:rsidRPr="0044268B">
              <w:t>.</w:t>
            </w:r>
            <w:proofErr w:type="spellStart"/>
            <w:r w:rsidRPr="0044268B">
              <w:rPr>
                <w:lang w:val="en-US"/>
              </w:rPr>
              <w:t>ru</w:t>
            </w:r>
            <w:proofErr w:type="spellEnd"/>
          </w:p>
          <w:p w:rsidR="00562F69" w:rsidRPr="0044268B" w:rsidRDefault="00C14DEF" w:rsidP="00C14DEF">
            <w:pPr>
              <w:widowControl/>
              <w:suppressAutoHyphens w:val="0"/>
              <w:jc w:val="both"/>
              <w:rPr>
                <w:rFonts w:eastAsia="Calibri"/>
                <w:kern w:val="0"/>
              </w:rPr>
            </w:pPr>
            <w:r w:rsidRPr="0044268B">
              <w:t>Тел. (812)217-01-01; 217-20-46</w:t>
            </w:r>
          </w:p>
          <w:p w:rsidR="00562F69" w:rsidRPr="0044268B" w:rsidRDefault="00562F69" w:rsidP="00D00D93">
            <w:pPr>
              <w:widowControl/>
              <w:suppressAutoHyphens w:val="0"/>
              <w:jc w:val="both"/>
              <w:rPr>
                <w:rFonts w:eastAsia="Calibri"/>
                <w:kern w:val="0"/>
              </w:rPr>
            </w:pPr>
          </w:p>
          <w:p w:rsidR="00940661" w:rsidRPr="0044268B" w:rsidRDefault="00940661" w:rsidP="00940661">
            <w:pPr>
              <w:tabs>
                <w:tab w:val="left" w:pos="708"/>
              </w:tabs>
              <w:suppressAutoHyphens w:val="0"/>
              <w:ind w:left="69"/>
            </w:pPr>
            <w:r w:rsidRPr="0044268B">
              <w:t>Главный врач</w:t>
            </w:r>
          </w:p>
          <w:p w:rsidR="00940661" w:rsidRPr="0044268B" w:rsidRDefault="00940661" w:rsidP="00940661">
            <w:pPr>
              <w:tabs>
                <w:tab w:val="left" w:pos="708"/>
              </w:tabs>
              <w:suppressAutoHyphens w:val="0"/>
              <w:ind w:left="69"/>
            </w:pPr>
            <w:r w:rsidRPr="0044268B">
              <w:t>СПб ГБУЗ «Детский городской многопрофильный клинический специализированный центр высоких медицинских технологий»</w:t>
            </w:r>
          </w:p>
          <w:p w:rsidR="00940661" w:rsidRPr="0044268B" w:rsidRDefault="00940661" w:rsidP="00940661">
            <w:pPr>
              <w:tabs>
                <w:tab w:val="left" w:pos="708"/>
              </w:tabs>
              <w:suppressAutoHyphens w:val="0"/>
              <w:ind w:left="69"/>
            </w:pPr>
          </w:p>
          <w:p w:rsidR="00940661" w:rsidRPr="0044268B" w:rsidRDefault="00940661" w:rsidP="00940661">
            <w:pPr>
              <w:tabs>
                <w:tab w:val="left" w:pos="708"/>
              </w:tabs>
              <w:suppressAutoHyphens w:val="0"/>
              <w:ind w:left="69"/>
            </w:pPr>
            <w:r w:rsidRPr="0044268B">
              <w:t xml:space="preserve">________________ А.В. </w:t>
            </w:r>
            <w:proofErr w:type="spellStart"/>
            <w:r w:rsidRPr="0044268B">
              <w:t>Гостимский</w:t>
            </w:r>
            <w:proofErr w:type="spellEnd"/>
          </w:p>
          <w:p w:rsidR="00562F69" w:rsidRPr="0044268B" w:rsidRDefault="00562F69" w:rsidP="00245CEF">
            <w:pPr>
              <w:widowControl/>
              <w:suppressAutoHyphens w:val="0"/>
              <w:jc w:val="both"/>
              <w:rPr>
                <w:rFonts w:eastAsia="Calibri"/>
                <w:kern w:val="0"/>
              </w:rPr>
            </w:pPr>
          </w:p>
        </w:tc>
        <w:tc>
          <w:tcPr>
            <w:tcW w:w="4819" w:type="dxa"/>
            <w:shd w:val="clear" w:color="auto" w:fill="auto"/>
          </w:tcPr>
          <w:p w:rsidR="00D00D93" w:rsidRPr="0044268B" w:rsidRDefault="00D00D93" w:rsidP="00D00D93">
            <w:pPr>
              <w:widowControl/>
              <w:suppressAutoHyphens w:val="0"/>
              <w:ind w:left="317"/>
              <w:jc w:val="both"/>
              <w:rPr>
                <w:b/>
                <w:bCs/>
                <w:kern w:val="0"/>
              </w:rPr>
            </w:pPr>
            <w:r w:rsidRPr="0044268B">
              <w:rPr>
                <w:b/>
                <w:kern w:val="0"/>
              </w:rPr>
              <w:lastRenderedPageBreak/>
              <w:t>ИСПОЛНИТЕЛЬ</w:t>
            </w:r>
            <w:r w:rsidRPr="0044268B">
              <w:rPr>
                <w:b/>
                <w:bCs/>
                <w:kern w:val="0"/>
              </w:rPr>
              <w:t>:</w:t>
            </w:r>
          </w:p>
          <w:p w:rsidR="00D00D93" w:rsidRPr="0044268B" w:rsidRDefault="00D00D93" w:rsidP="00A57AA2">
            <w:pPr>
              <w:spacing w:after="60"/>
              <w:rPr>
                <w:kern w:val="0"/>
              </w:rPr>
            </w:pPr>
          </w:p>
        </w:tc>
      </w:tr>
    </w:tbl>
    <w:p w:rsidR="00BA3895" w:rsidRPr="0044268B" w:rsidRDefault="00BA3895" w:rsidP="00BA3895">
      <w:pPr>
        <w:autoSpaceDE w:val="0"/>
        <w:ind w:firstLine="851"/>
        <w:jc w:val="both"/>
      </w:pPr>
    </w:p>
    <w:p w:rsidR="00DB734F" w:rsidRPr="0044268B" w:rsidRDefault="00DB734F" w:rsidP="00DB734F">
      <w:pPr>
        <w:widowControl/>
        <w:shd w:val="clear" w:color="auto" w:fill="FFFFFF"/>
        <w:suppressAutoHyphens w:val="0"/>
        <w:autoSpaceDE w:val="0"/>
        <w:autoSpaceDN w:val="0"/>
        <w:adjustRightInd w:val="0"/>
        <w:jc w:val="both"/>
        <w:rPr>
          <w:rFonts w:eastAsia="Arial Unicode MS"/>
          <w:color w:val="000000"/>
          <w:kern w:val="0"/>
        </w:rPr>
      </w:pPr>
    </w:p>
    <w:p w:rsidR="00DB734F" w:rsidRPr="0044268B" w:rsidRDefault="00077094" w:rsidP="00DB734F">
      <w:pPr>
        <w:pageBreakBefore/>
        <w:autoSpaceDE w:val="0"/>
        <w:jc w:val="right"/>
        <w:rPr>
          <w:lang w:eastAsia="ar-SA"/>
        </w:rPr>
      </w:pPr>
      <w:r w:rsidRPr="0044268B">
        <w:rPr>
          <w:lang w:eastAsia="ar-SA"/>
        </w:rPr>
        <w:lastRenderedPageBreak/>
        <w:t>Приложение №</w:t>
      </w:r>
      <w:r w:rsidR="00CC0145" w:rsidRPr="0044268B">
        <w:rPr>
          <w:lang w:eastAsia="ar-SA"/>
        </w:rPr>
        <w:t>1</w:t>
      </w:r>
    </w:p>
    <w:p w:rsidR="00DB734F" w:rsidRPr="0044268B" w:rsidRDefault="0005734E" w:rsidP="00DB734F">
      <w:pPr>
        <w:pStyle w:val="a5"/>
        <w:ind w:left="0"/>
        <w:jc w:val="right"/>
        <w:rPr>
          <w:lang w:eastAsia="ar-SA"/>
        </w:rPr>
      </w:pPr>
      <w:r w:rsidRPr="0044268B">
        <w:rPr>
          <w:lang w:eastAsia="ar-SA"/>
        </w:rPr>
        <w:t>к</w:t>
      </w:r>
      <w:r w:rsidR="00DB734F" w:rsidRPr="0044268B">
        <w:rPr>
          <w:lang w:eastAsia="ar-SA"/>
        </w:rPr>
        <w:t xml:space="preserve"> </w:t>
      </w:r>
      <w:r w:rsidR="00857613" w:rsidRPr="0044268B">
        <w:rPr>
          <w:lang w:eastAsia="ar-SA"/>
        </w:rPr>
        <w:t>Контракту</w:t>
      </w:r>
      <w:r w:rsidR="00DB734F" w:rsidRPr="0044268B">
        <w:rPr>
          <w:lang w:eastAsia="ar-SA"/>
        </w:rPr>
        <w:t xml:space="preserve"> </w:t>
      </w:r>
      <w:r w:rsidR="00336AB4" w:rsidRPr="0044268B">
        <w:rPr>
          <w:lang w:eastAsia="ar-SA"/>
        </w:rPr>
        <w:t>ЭМ-</w:t>
      </w:r>
      <w:r w:rsidR="0044268B">
        <w:rPr>
          <w:lang w:eastAsia="ar-SA"/>
        </w:rPr>
        <w:t>1</w:t>
      </w:r>
      <w:r w:rsidR="003A2AA0">
        <w:rPr>
          <w:lang w:eastAsia="ar-SA"/>
        </w:rPr>
        <w:t>6</w:t>
      </w:r>
      <w:r w:rsidR="00F0109B">
        <w:rPr>
          <w:lang w:eastAsia="ar-SA"/>
        </w:rPr>
        <w:t>7</w:t>
      </w:r>
    </w:p>
    <w:p w:rsidR="00DB734F" w:rsidRPr="0044268B" w:rsidRDefault="00DB734F" w:rsidP="00DB734F">
      <w:pPr>
        <w:pStyle w:val="a5"/>
        <w:ind w:left="0"/>
        <w:jc w:val="right"/>
        <w:rPr>
          <w:lang w:eastAsia="ar-SA"/>
        </w:rPr>
      </w:pPr>
      <w:r w:rsidRPr="0044268B">
        <w:rPr>
          <w:lang w:eastAsia="ar-SA"/>
        </w:rPr>
        <w:t xml:space="preserve"> от </w:t>
      </w:r>
      <w:r w:rsidR="0005734E" w:rsidRPr="0044268B">
        <w:rPr>
          <w:lang w:eastAsia="ar-SA"/>
        </w:rPr>
        <w:t>_______________</w:t>
      </w:r>
      <w:r w:rsidR="006F682A" w:rsidRPr="0044268B">
        <w:rPr>
          <w:lang w:eastAsia="ar-SA"/>
        </w:rPr>
        <w:t>202</w:t>
      </w:r>
      <w:r w:rsidR="00C14DEF" w:rsidRPr="0044268B">
        <w:rPr>
          <w:lang w:eastAsia="ar-SA"/>
        </w:rPr>
        <w:t>6</w:t>
      </w:r>
      <w:r w:rsidR="00E25665" w:rsidRPr="0044268B">
        <w:rPr>
          <w:lang w:eastAsia="ar-SA"/>
        </w:rPr>
        <w:t>г.</w:t>
      </w:r>
    </w:p>
    <w:p w:rsidR="00DB734F" w:rsidRPr="0044268B" w:rsidRDefault="00DB734F" w:rsidP="00DB734F">
      <w:pPr>
        <w:pStyle w:val="a5"/>
        <w:ind w:left="0"/>
        <w:jc w:val="right"/>
        <w:rPr>
          <w:lang w:eastAsia="ar-SA"/>
        </w:rPr>
      </w:pPr>
    </w:p>
    <w:p w:rsidR="00DB734F" w:rsidRPr="0044268B" w:rsidRDefault="00CC0145" w:rsidP="00DB734F">
      <w:pPr>
        <w:pStyle w:val="a5"/>
        <w:ind w:left="0"/>
        <w:jc w:val="center"/>
        <w:rPr>
          <w:lang w:eastAsia="ar-SA"/>
        </w:rPr>
      </w:pPr>
      <w:r w:rsidRPr="0044268B">
        <w:rPr>
          <w:lang w:eastAsia="ar-SA"/>
        </w:rPr>
        <w:t>Расчет стоимости услуг</w:t>
      </w:r>
    </w:p>
    <w:p w:rsidR="00DB734F" w:rsidRPr="0044268B" w:rsidRDefault="00DB734F" w:rsidP="00DB734F">
      <w:pPr>
        <w:pStyle w:val="a5"/>
        <w:ind w:left="0"/>
        <w:jc w:val="center"/>
        <w:rPr>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48"/>
        <w:gridCol w:w="4138"/>
        <w:gridCol w:w="1418"/>
        <w:gridCol w:w="992"/>
        <w:gridCol w:w="1507"/>
        <w:gridCol w:w="1529"/>
      </w:tblGrid>
      <w:tr w:rsidR="00DB734F" w:rsidRPr="0044268B" w:rsidTr="003A471F">
        <w:trPr>
          <w:trHeight w:val="522"/>
        </w:trPr>
        <w:tc>
          <w:tcPr>
            <w:tcW w:w="648" w:type="dxa"/>
            <w:vAlign w:val="center"/>
          </w:tcPr>
          <w:p w:rsidR="00DB734F" w:rsidRPr="0044268B" w:rsidRDefault="00DB734F" w:rsidP="00DB734F">
            <w:pPr>
              <w:widowControl/>
              <w:suppressAutoHyphens w:val="0"/>
              <w:jc w:val="center"/>
              <w:rPr>
                <w:rFonts w:eastAsia="Arial Unicode MS"/>
                <w:color w:val="000000"/>
                <w:kern w:val="0"/>
              </w:rPr>
            </w:pPr>
            <w:r w:rsidRPr="0044268B">
              <w:rPr>
                <w:rFonts w:eastAsia="Arial Unicode MS"/>
                <w:color w:val="000000"/>
                <w:kern w:val="0"/>
              </w:rPr>
              <w:t xml:space="preserve">№ </w:t>
            </w:r>
            <w:proofErr w:type="gramStart"/>
            <w:r w:rsidRPr="0044268B">
              <w:rPr>
                <w:rFonts w:eastAsia="Arial Unicode MS"/>
                <w:color w:val="000000"/>
                <w:kern w:val="0"/>
              </w:rPr>
              <w:t>п</w:t>
            </w:r>
            <w:proofErr w:type="gramEnd"/>
            <w:r w:rsidRPr="0044268B">
              <w:rPr>
                <w:rFonts w:eastAsia="Arial Unicode MS"/>
                <w:color w:val="000000"/>
                <w:kern w:val="0"/>
              </w:rPr>
              <w:t>/п</w:t>
            </w:r>
          </w:p>
          <w:p w:rsidR="00DB734F" w:rsidRPr="0044268B" w:rsidRDefault="00DB734F" w:rsidP="00DB734F">
            <w:pPr>
              <w:widowControl/>
              <w:suppressAutoHyphens w:val="0"/>
              <w:jc w:val="center"/>
              <w:rPr>
                <w:rFonts w:eastAsia="Arial Unicode MS"/>
                <w:color w:val="000000"/>
                <w:kern w:val="0"/>
              </w:rPr>
            </w:pPr>
          </w:p>
        </w:tc>
        <w:tc>
          <w:tcPr>
            <w:tcW w:w="4138" w:type="dxa"/>
            <w:vAlign w:val="center"/>
          </w:tcPr>
          <w:p w:rsidR="00DB734F" w:rsidRPr="0044268B" w:rsidRDefault="00DB734F" w:rsidP="00E25665">
            <w:pPr>
              <w:widowControl/>
              <w:suppressAutoHyphens w:val="0"/>
              <w:jc w:val="center"/>
              <w:rPr>
                <w:rFonts w:eastAsia="Arial Unicode MS"/>
                <w:color w:val="000000"/>
                <w:kern w:val="0"/>
              </w:rPr>
            </w:pPr>
            <w:r w:rsidRPr="0044268B">
              <w:rPr>
                <w:rFonts w:eastAsia="Arial Unicode MS"/>
                <w:color w:val="000000"/>
                <w:kern w:val="0"/>
              </w:rPr>
              <w:t xml:space="preserve">Наименование </w:t>
            </w:r>
            <w:r w:rsidR="00E25665" w:rsidRPr="0044268B">
              <w:rPr>
                <w:rFonts w:eastAsia="Arial Unicode MS"/>
                <w:color w:val="000000"/>
                <w:kern w:val="0"/>
              </w:rPr>
              <w:t>услуг</w:t>
            </w:r>
          </w:p>
        </w:tc>
        <w:tc>
          <w:tcPr>
            <w:tcW w:w="1418" w:type="dxa"/>
            <w:vAlign w:val="center"/>
          </w:tcPr>
          <w:p w:rsidR="00DB734F" w:rsidRPr="0044268B" w:rsidRDefault="00DB734F" w:rsidP="00DB734F">
            <w:pPr>
              <w:widowControl/>
              <w:suppressAutoHyphens w:val="0"/>
              <w:jc w:val="center"/>
              <w:rPr>
                <w:rFonts w:eastAsia="Arial Unicode MS"/>
                <w:color w:val="000000"/>
                <w:kern w:val="0"/>
              </w:rPr>
            </w:pPr>
            <w:r w:rsidRPr="0044268B">
              <w:rPr>
                <w:rFonts w:eastAsia="Arial Unicode MS"/>
                <w:color w:val="000000"/>
                <w:kern w:val="0"/>
              </w:rPr>
              <w:t>Единица измерения</w:t>
            </w:r>
          </w:p>
        </w:tc>
        <w:tc>
          <w:tcPr>
            <w:tcW w:w="992" w:type="dxa"/>
            <w:vAlign w:val="center"/>
          </w:tcPr>
          <w:p w:rsidR="00DB734F" w:rsidRPr="0044268B" w:rsidRDefault="00DB734F" w:rsidP="00DB734F">
            <w:pPr>
              <w:widowControl/>
              <w:suppressAutoHyphens w:val="0"/>
              <w:jc w:val="center"/>
              <w:rPr>
                <w:rFonts w:eastAsia="Arial Unicode MS"/>
                <w:color w:val="000000"/>
                <w:kern w:val="0"/>
              </w:rPr>
            </w:pPr>
            <w:r w:rsidRPr="0044268B">
              <w:rPr>
                <w:rFonts w:eastAsia="Arial Unicode MS"/>
                <w:color w:val="000000"/>
                <w:kern w:val="0"/>
              </w:rPr>
              <w:t>Кол-во</w:t>
            </w:r>
          </w:p>
        </w:tc>
        <w:tc>
          <w:tcPr>
            <w:tcW w:w="1507" w:type="dxa"/>
            <w:vAlign w:val="center"/>
          </w:tcPr>
          <w:p w:rsidR="00DB734F" w:rsidRPr="0044268B" w:rsidRDefault="00DB734F" w:rsidP="00DB734F">
            <w:pPr>
              <w:widowControl/>
              <w:suppressAutoHyphens w:val="0"/>
              <w:jc w:val="center"/>
              <w:rPr>
                <w:rFonts w:eastAsia="Arial Unicode MS"/>
                <w:color w:val="000000"/>
                <w:kern w:val="0"/>
              </w:rPr>
            </w:pPr>
            <w:r w:rsidRPr="0044268B">
              <w:rPr>
                <w:rFonts w:eastAsia="Arial Unicode MS"/>
                <w:color w:val="000000"/>
                <w:kern w:val="0"/>
              </w:rPr>
              <w:t>Стоимость за 1 ед. (руб.)</w:t>
            </w:r>
          </w:p>
        </w:tc>
        <w:tc>
          <w:tcPr>
            <w:tcW w:w="1529" w:type="dxa"/>
            <w:vAlign w:val="center"/>
          </w:tcPr>
          <w:p w:rsidR="00E25665" w:rsidRPr="0044268B" w:rsidRDefault="00E25665" w:rsidP="00E25665">
            <w:pPr>
              <w:suppressAutoHyphens w:val="0"/>
            </w:pPr>
            <w:r w:rsidRPr="0044268B">
              <w:t>Стоимость (в т.ч. НДС, НДС не облагается</w:t>
            </w:r>
            <w:r w:rsidRPr="0044268B">
              <w:rPr>
                <w:vertAlign w:val="superscript"/>
              </w:rPr>
              <w:footnoteReference w:id="2"/>
            </w:r>
            <w:r w:rsidRPr="0044268B">
              <w:t xml:space="preserve">), руб. </w:t>
            </w:r>
          </w:p>
          <w:p w:rsidR="00DB734F" w:rsidRPr="0044268B" w:rsidRDefault="00DB734F" w:rsidP="00DB734F">
            <w:pPr>
              <w:widowControl/>
              <w:suppressAutoHyphens w:val="0"/>
              <w:jc w:val="center"/>
              <w:rPr>
                <w:rFonts w:eastAsia="Arial Unicode MS"/>
                <w:color w:val="000000"/>
                <w:kern w:val="0"/>
              </w:rPr>
            </w:pPr>
          </w:p>
        </w:tc>
      </w:tr>
      <w:tr w:rsidR="00DB734F" w:rsidRPr="0044268B" w:rsidTr="003A471F">
        <w:tc>
          <w:tcPr>
            <w:tcW w:w="648" w:type="dxa"/>
            <w:vAlign w:val="center"/>
          </w:tcPr>
          <w:p w:rsidR="00DB734F" w:rsidRPr="0044268B" w:rsidRDefault="00DB734F" w:rsidP="00DB734F">
            <w:pPr>
              <w:widowControl/>
              <w:suppressAutoHyphens w:val="0"/>
              <w:jc w:val="center"/>
              <w:rPr>
                <w:rFonts w:eastAsia="Arial Unicode MS"/>
                <w:color w:val="000000"/>
                <w:kern w:val="0"/>
              </w:rPr>
            </w:pPr>
            <w:r w:rsidRPr="0044268B">
              <w:rPr>
                <w:rFonts w:eastAsia="Arial Unicode MS"/>
                <w:color w:val="000000"/>
                <w:kern w:val="0"/>
              </w:rPr>
              <w:t>1</w:t>
            </w:r>
          </w:p>
        </w:tc>
        <w:tc>
          <w:tcPr>
            <w:tcW w:w="4138" w:type="dxa"/>
            <w:vAlign w:val="center"/>
          </w:tcPr>
          <w:p w:rsidR="00DB734F" w:rsidRPr="0044268B" w:rsidRDefault="00DB734F" w:rsidP="00DB734F">
            <w:pPr>
              <w:widowControl/>
              <w:suppressAutoHyphens w:val="0"/>
              <w:jc w:val="center"/>
              <w:rPr>
                <w:rFonts w:eastAsia="Arial Unicode MS"/>
                <w:color w:val="000000"/>
                <w:kern w:val="0"/>
                <w:highlight w:val="yellow"/>
              </w:rPr>
            </w:pPr>
          </w:p>
        </w:tc>
        <w:tc>
          <w:tcPr>
            <w:tcW w:w="1418" w:type="dxa"/>
            <w:vAlign w:val="center"/>
          </w:tcPr>
          <w:p w:rsidR="00DB734F" w:rsidRPr="0044268B" w:rsidRDefault="00DB734F" w:rsidP="00DB734F">
            <w:pPr>
              <w:widowControl/>
              <w:suppressAutoHyphens w:val="0"/>
              <w:jc w:val="center"/>
              <w:rPr>
                <w:rFonts w:eastAsia="Arial Unicode MS"/>
                <w:color w:val="000000"/>
                <w:kern w:val="0"/>
              </w:rPr>
            </w:pPr>
          </w:p>
        </w:tc>
        <w:tc>
          <w:tcPr>
            <w:tcW w:w="992" w:type="dxa"/>
            <w:vAlign w:val="center"/>
          </w:tcPr>
          <w:p w:rsidR="00DB734F" w:rsidRPr="0044268B" w:rsidRDefault="00DB734F" w:rsidP="00DB734F">
            <w:pPr>
              <w:widowControl/>
              <w:suppressAutoHyphens w:val="0"/>
              <w:jc w:val="center"/>
              <w:rPr>
                <w:rFonts w:eastAsia="Arial Unicode MS"/>
                <w:color w:val="000000"/>
                <w:kern w:val="0"/>
              </w:rPr>
            </w:pPr>
          </w:p>
        </w:tc>
        <w:tc>
          <w:tcPr>
            <w:tcW w:w="1507" w:type="dxa"/>
            <w:vAlign w:val="center"/>
          </w:tcPr>
          <w:p w:rsidR="00DB734F" w:rsidRPr="0044268B" w:rsidRDefault="00DB734F" w:rsidP="00DB734F">
            <w:pPr>
              <w:widowControl/>
              <w:suppressAutoHyphens w:val="0"/>
              <w:jc w:val="center"/>
              <w:rPr>
                <w:rFonts w:eastAsia="Arial Unicode MS"/>
                <w:color w:val="000000"/>
                <w:kern w:val="0"/>
              </w:rPr>
            </w:pPr>
          </w:p>
        </w:tc>
        <w:tc>
          <w:tcPr>
            <w:tcW w:w="1529" w:type="dxa"/>
            <w:vAlign w:val="center"/>
          </w:tcPr>
          <w:p w:rsidR="00DB734F" w:rsidRPr="0044268B" w:rsidRDefault="00DB734F" w:rsidP="00077094">
            <w:pPr>
              <w:widowControl/>
              <w:suppressAutoHyphens w:val="0"/>
              <w:jc w:val="center"/>
              <w:rPr>
                <w:rFonts w:eastAsia="Arial Unicode MS"/>
                <w:color w:val="000000"/>
                <w:kern w:val="0"/>
                <w:highlight w:val="yellow"/>
              </w:rPr>
            </w:pPr>
          </w:p>
        </w:tc>
      </w:tr>
      <w:tr w:rsidR="00DB734F" w:rsidRPr="0044268B" w:rsidTr="003A471F">
        <w:tc>
          <w:tcPr>
            <w:tcW w:w="648" w:type="dxa"/>
            <w:vAlign w:val="center"/>
          </w:tcPr>
          <w:p w:rsidR="00DB734F" w:rsidRPr="0044268B" w:rsidRDefault="00DB734F" w:rsidP="00DB734F">
            <w:pPr>
              <w:widowControl/>
              <w:suppressAutoHyphens w:val="0"/>
              <w:jc w:val="center"/>
              <w:rPr>
                <w:rFonts w:eastAsia="Arial Unicode MS"/>
                <w:color w:val="000000"/>
                <w:kern w:val="0"/>
              </w:rPr>
            </w:pPr>
            <w:r w:rsidRPr="0044268B">
              <w:rPr>
                <w:rFonts w:eastAsia="Arial Unicode MS"/>
                <w:color w:val="000000"/>
                <w:kern w:val="0"/>
              </w:rPr>
              <w:t>2</w:t>
            </w:r>
          </w:p>
        </w:tc>
        <w:tc>
          <w:tcPr>
            <w:tcW w:w="4138" w:type="dxa"/>
            <w:vAlign w:val="center"/>
          </w:tcPr>
          <w:p w:rsidR="00DB734F" w:rsidRPr="0044268B" w:rsidRDefault="00DB734F" w:rsidP="00DB734F">
            <w:pPr>
              <w:widowControl/>
              <w:suppressAutoHyphens w:val="0"/>
              <w:jc w:val="center"/>
              <w:rPr>
                <w:rFonts w:eastAsia="Arial Unicode MS"/>
                <w:color w:val="000000"/>
                <w:kern w:val="0"/>
                <w:highlight w:val="yellow"/>
              </w:rPr>
            </w:pPr>
          </w:p>
        </w:tc>
        <w:tc>
          <w:tcPr>
            <w:tcW w:w="1418" w:type="dxa"/>
            <w:vAlign w:val="center"/>
          </w:tcPr>
          <w:p w:rsidR="00DB734F" w:rsidRPr="0044268B" w:rsidRDefault="00DB734F" w:rsidP="00DB734F">
            <w:pPr>
              <w:widowControl/>
              <w:suppressAutoHyphens w:val="0"/>
              <w:jc w:val="center"/>
              <w:rPr>
                <w:rFonts w:eastAsia="Arial Unicode MS"/>
                <w:color w:val="000000"/>
                <w:kern w:val="0"/>
                <w:highlight w:val="yellow"/>
              </w:rPr>
            </w:pPr>
          </w:p>
        </w:tc>
        <w:tc>
          <w:tcPr>
            <w:tcW w:w="992" w:type="dxa"/>
            <w:vAlign w:val="center"/>
          </w:tcPr>
          <w:p w:rsidR="00DB734F" w:rsidRPr="0044268B" w:rsidRDefault="00DB734F" w:rsidP="00DB734F">
            <w:pPr>
              <w:widowControl/>
              <w:suppressAutoHyphens w:val="0"/>
              <w:jc w:val="center"/>
              <w:rPr>
                <w:rFonts w:eastAsia="Arial Unicode MS"/>
                <w:color w:val="000000"/>
                <w:kern w:val="0"/>
              </w:rPr>
            </w:pPr>
          </w:p>
        </w:tc>
        <w:tc>
          <w:tcPr>
            <w:tcW w:w="1507" w:type="dxa"/>
            <w:vAlign w:val="center"/>
          </w:tcPr>
          <w:p w:rsidR="00DB734F" w:rsidRPr="0044268B" w:rsidRDefault="00DB734F" w:rsidP="00DB734F">
            <w:pPr>
              <w:widowControl/>
              <w:suppressAutoHyphens w:val="0"/>
              <w:jc w:val="center"/>
              <w:rPr>
                <w:rFonts w:eastAsia="Arial Unicode MS"/>
                <w:color w:val="000000"/>
                <w:kern w:val="0"/>
                <w:highlight w:val="yellow"/>
              </w:rPr>
            </w:pPr>
          </w:p>
        </w:tc>
        <w:tc>
          <w:tcPr>
            <w:tcW w:w="1529" w:type="dxa"/>
            <w:vAlign w:val="center"/>
          </w:tcPr>
          <w:p w:rsidR="00DB734F" w:rsidRPr="0044268B" w:rsidRDefault="00DB734F" w:rsidP="00DB734F">
            <w:pPr>
              <w:widowControl/>
              <w:suppressAutoHyphens w:val="0"/>
              <w:jc w:val="center"/>
              <w:rPr>
                <w:rFonts w:eastAsia="Arial Unicode MS"/>
                <w:color w:val="000000"/>
                <w:kern w:val="0"/>
                <w:highlight w:val="yellow"/>
              </w:rPr>
            </w:pPr>
          </w:p>
        </w:tc>
      </w:tr>
      <w:tr w:rsidR="00AE7F7B" w:rsidRPr="0044268B" w:rsidTr="003A471F">
        <w:tc>
          <w:tcPr>
            <w:tcW w:w="8703" w:type="dxa"/>
            <w:gridSpan w:val="5"/>
            <w:vAlign w:val="center"/>
          </w:tcPr>
          <w:p w:rsidR="00AE7F7B" w:rsidRPr="0044268B" w:rsidRDefault="00AE7F7B" w:rsidP="00DB734F">
            <w:pPr>
              <w:widowControl/>
              <w:suppressAutoHyphens w:val="0"/>
              <w:jc w:val="center"/>
              <w:rPr>
                <w:rFonts w:eastAsia="Arial Unicode MS"/>
                <w:b/>
                <w:color w:val="000000"/>
                <w:kern w:val="0"/>
                <w:highlight w:val="yellow"/>
              </w:rPr>
            </w:pPr>
            <w:r w:rsidRPr="0044268B">
              <w:rPr>
                <w:rFonts w:eastAsia="Arial Unicode MS"/>
                <w:b/>
                <w:color w:val="000000"/>
                <w:kern w:val="0"/>
              </w:rPr>
              <w:t>ИТОГО</w:t>
            </w:r>
          </w:p>
        </w:tc>
        <w:tc>
          <w:tcPr>
            <w:tcW w:w="1529" w:type="dxa"/>
            <w:vAlign w:val="center"/>
          </w:tcPr>
          <w:p w:rsidR="00AE7F7B" w:rsidRPr="0044268B" w:rsidRDefault="00AE7F7B" w:rsidP="00DB734F">
            <w:pPr>
              <w:widowControl/>
              <w:suppressAutoHyphens w:val="0"/>
              <w:jc w:val="center"/>
              <w:rPr>
                <w:rFonts w:eastAsia="Arial Unicode MS"/>
                <w:b/>
                <w:color w:val="000000"/>
                <w:kern w:val="0"/>
                <w:highlight w:val="yellow"/>
              </w:rPr>
            </w:pPr>
          </w:p>
        </w:tc>
      </w:tr>
    </w:tbl>
    <w:p w:rsidR="00562F69" w:rsidRPr="0044268B" w:rsidRDefault="00562F69" w:rsidP="00562F69">
      <w:pPr>
        <w:pStyle w:val="a5"/>
        <w:ind w:left="0"/>
        <w:jc w:val="both"/>
        <w:rPr>
          <w:b/>
          <w:highlight w:val="yellow"/>
        </w:rPr>
      </w:pPr>
    </w:p>
    <w:p w:rsidR="00DB734F" w:rsidRPr="0044268B" w:rsidRDefault="00562F69" w:rsidP="00562F69">
      <w:pPr>
        <w:pStyle w:val="a5"/>
        <w:ind w:left="0"/>
        <w:jc w:val="both"/>
        <w:rPr>
          <w:lang w:eastAsia="ar-SA"/>
        </w:rPr>
      </w:pPr>
      <w:r w:rsidRPr="0044268B">
        <w:rPr>
          <w:b/>
        </w:rPr>
        <w:t>ИТОГО</w:t>
      </w:r>
      <w:proofErr w:type="gramStart"/>
      <w:r w:rsidRPr="0044268B">
        <w:rPr>
          <w:b/>
        </w:rPr>
        <w:t xml:space="preserve">: </w:t>
      </w:r>
      <w:r w:rsidR="00E25665" w:rsidRPr="0044268B">
        <w:rPr>
          <w:b/>
        </w:rPr>
        <w:t>____________</w:t>
      </w:r>
      <w:r w:rsidRPr="0044268B">
        <w:t>(</w:t>
      </w:r>
      <w:r w:rsidR="00E25665" w:rsidRPr="0044268B">
        <w:t>______________________________________</w:t>
      </w:r>
      <w:r w:rsidRPr="0044268B">
        <w:t xml:space="preserve">), </w:t>
      </w:r>
      <w:proofErr w:type="gramEnd"/>
      <w:r w:rsidR="00E25665" w:rsidRPr="0044268B">
        <w:t>в том числе НДС, НДС не облагается.</w:t>
      </w:r>
    </w:p>
    <w:p w:rsidR="00AE7F7B" w:rsidRPr="0044268B" w:rsidRDefault="00AE7F7B" w:rsidP="00DB734F">
      <w:pPr>
        <w:pStyle w:val="a5"/>
        <w:ind w:left="0"/>
        <w:jc w:val="center"/>
        <w:rPr>
          <w:highlight w:val="yellow"/>
          <w:lang w:eastAsia="ar-SA"/>
        </w:rPr>
      </w:pPr>
    </w:p>
    <w:p w:rsidR="00AE7F7B" w:rsidRPr="0044268B" w:rsidRDefault="00AE7F7B" w:rsidP="00DB734F">
      <w:pPr>
        <w:pStyle w:val="a5"/>
        <w:ind w:left="0"/>
        <w:jc w:val="center"/>
        <w:rPr>
          <w:highlight w:val="yellow"/>
          <w:lang w:eastAsia="ar-SA"/>
        </w:rPr>
      </w:pPr>
    </w:p>
    <w:p w:rsidR="00AE7F7B" w:rsidRPr="0044268B" w:rsidRDefault="00AE7F7B" w:rsidP="00DB734F">
      <w:pPr>
        <w:pStyle w:val="a5"/>
        <w:ind w:left="0"/>
        <w:jc w:val="center"/>
        <w:rPr>
          <w:highlight w:val="yellow"/>
          <w:lang w:eastAsia="ar-SA"/>
        </w:rPr>
      </w:pPr>
    </w:p>
    <w:tbl>
      <w:tblPr>
        <w:tblW w:w="0" w:type="auto"/>
        <w:tblInd w:w="137" w:type="dxa"/>
        <w:tblLayout w:type="fixed"/>
        <w:tblLook w:val="0000"/>
      </w:tblPr>
      <w:tblGrid>
        <w:gridCol w:w="5925"/>
        <w:gridCol w:w="4819"/>
      </w:tblGrid>
      <w:tr w:rsidR="00AE7F7B" w:rsidRPr="0044268B" w:rsidTr="00C14DEF">
        <w:trPr>
          <w:trHeight w:val="2084"/>
        </w:trPr>
        <w:tc>
          <w:tcPr>
            <w:tcW w:w="5925" w:type="dxa"/>
            <w:shd w:val="clear" w:color="auto" w:fill="auto"/>
          </w:tcPr>
          <w:p w:rsidR="00AE7F7B" w:rsidRPr="0044268B" w:rsidRDefault="00AE7F7B" w:rsidP="00C3616E">
            <w:pPr>
              <w:widowControl/>
              <w:suppressAutoHyphens w:val="0"/>
              <w:ind w:left="572"/>
              <w:jc w:val="both"/>
              <w:rPr>
                <w:b/>
                <w:kern w:val="0"/>
              </w:rPr>
            </w:pPr>
            <w:r w:rsidRPr="0044268B">
              <w:rPr>
                <w:b/>
                <w:kern w:val="0"/>
              </w:rPr>
              <w:t>ЗАКАЗЧИК:</w:t>
            </w:r>
          </w:p>
          <w:p w:rsidR="00940661" w:rsidRPr="0044268B" w:rsidRDefault="00940661" w:rsidP="00940661">
            <w:pPr>
              <w:tabs>
                <w:tab w:val="left" w:pos="708"/>
              </w:tabs>
              <w:suppressAutoHyphens w:val="0"/>
              <w:ind w:left="69"/>
            </w:pPr>
            <w:r w:rsidRPr="0044268B">
              <w:t>Главный врач</w:t>
            </w:r>
          </w:p>
          <w:p w:rsidR="00940661" w:rsidRPr="0044268B" w:rsidRDefault="00940661" w:rsidP="00940661">
            <w:pPr>
              <w:tabs>
                <w:tab w:val="left" w:pos="708"/>
              </w:tabs>
              <w:suppressAutoHyphens w:val="0"/>
              <w:ind w:left="69"/>
            </w:pPr>
            <w:r w:rsidRPr="0044268B">
              <w:t>СПб ГБУЗ «Детский городской многопрофильный клинический специализированный центр высоких медицинских технологий»</w:t>
            </w:r>
          </w:p>
          <w:p w:rsidR="00940661" w:rsidRPr="0044268B" w:rsidRDefault="00940661" w:rsidP="00940661">
            <w:pPr>
              <w:tabs>
                <w:tab w:val="left" w:pos="708"/>
              </w:tabs>
              <w:suppressAutoHyphens w:val="0"/>
              <w:ind w:left="69"/>
            </w:pPr>
          </w:p>
          <w:p w:rsidR="00940661" w:rsidRPr="0044268B" w:rsidRDefault="00940661" w:rsidP="00940661">
            <w:pPr>
              <w:tabs>
                <w:tab w:val="left" w:pos="708"/>
              </w:tabs>
              <w:suppressAutoHyphens w:val="0"/>
              <w:ind w:left="69"/>
            </w:pPr>
            <w:r w:rsidRPr="0044268B">
              <w:t xml:space="preserve">________________ А.В. </w:t>
            </w:r>
            <w:proofErr w:type="spellStart"/>
            <w:r w:rsidRPr="0044268B">
              <w:t>Гостимский</w:t>
            </w:r>
            <w:proofErr w:type="spellEnd"/>
          </w:p>
          <w:p w:rsidR="00562F69" w:rsidRPr="0044268B" w:rsidRDefault="00562F69" w:rsidP="00245CEF">
            <w:pPr>
              <w:widowControl/>
              <w:suppressAutoHyphens w:val="0"/>
              <w:jc w:val="both"/>
              <w:rPr>
                <w:rFonts w:eastAsia="Calibri"/>
                <w:kern w:val="0"/>
                <w:highlight w:val="yellow"/>
              </w:rPr>
            </w:pPr>
          </w:p>
        </w:tc>
        <w:tc>
          <w:tcPr>
            <w:tcW w:w="4819" w:type="dxa"/>
            <w:shd w:val="clear" w:color="auto" w:fill="auto"/>
          </w:tcPr>
          <w:p w:rsidR="00AE7F7B" w:rsidRPr="0044268B" w:rsidRDefault="00AE7F7B" w:rsidP="00C3616E">
            <w:pPr>
              <w:widowControl/>
              <w:suppressAutoHyphens w:val="0"/>
              <w:ind w:left="317"/>
              <w:jc w:val="both"/>
              <w:rPr>
                <w:b/>
                <w:bCs/>
                <w:kern w:val="0"/>
              </w:rPr>
            </w:pPr>
            <w:r w:rsidRPr="0044268B">
              <w:rPr>
                <w:b/>
                <w:kern w:val="0"/>
              </w:rPr>
              <w:t>ИСПОЛНИТЕЛЬ</w:t>
            </w:r>
            <w:r w:rsidRPr="0044268B">
              <w:rPr>
                <w:b/>
                <w:bCs/>
                <w:kern w:val="0"/>
              </w:rPr>
              <w:t>:</w:t>
            </w:r>
          </w:p>
          <w:p w:rsidR="00562F69" w:rsidRPr="0044268B" w:rsidRDefault="00562F69" w:rsidP="00194CC4">
            <w:pPr>
              <w:widowControl/>
              <w:suppressAutoHyphens w:val="0"/>
              <w:jc w:val="both"/>
              <w:rPr>
                <w:kern w:val="0"/>
              </w:rPr>
            </w:pPr>
          </w:p>
        </w:tc>
      </w:tr>
    </w:tbl>
    <w:p w:rsidR="00AE7F7B" w:rsidRPr="0044268B" w:rsidRDefault="00AE7F7B" w:rsidP="00DB734F">
      <w:pPr>
        <w:pStyle w:val="a5"/>
        <w:ind w:left="0"/>
        <w:jc w:val="center"/>
        <w:rPr>
          <w:lang w:eastAsia="ar-SA"/>
        </w:rPr>
      </w:pPr>
    </w:p>
    <w:p w:rsidR="00CC0145" w:rsidRPr="0044268B" w:rsidRDefault="00CC0145" w:rsidP="00F44EAE">
      <w:pPr>
        <w:pageBreakBefore/>
        <w:autoSpaceDE w:val="0"/>
        <w:jc w:val="right"/>
        <w:rPr>
          <w:lang w:eastAsia="ar-SA"/>
        </w:rPr>
      </w:pPr>
      <w:r w:rsidRPr="0044268B">
        <w:rPr>
          <w:lang w:eastAsia="ar-SA"/>
        </w:rPr>
        <w:lastRenderedPageBreak/>
        <w:t>Приложение №2</w:t>
      </w:r>
    </w:p>
    <w:p w:rsidR="00CC0145" w:rsidRPr="0044268B" w:rsidRDefault="00CC0145" w:rsidP="00F44EAE">
      <w:pPr>
        <w:pStyle w:val="a5"/>
        <w:ind w:left="0"/>
        <w:jc w:val="right"/>
        <w:rPr>
          <w:lang w:eastAsia="ar-SA"/>
        </w:rPr>
      </w:pPr>
      <w:r w:rsidRPr="0044268B">
        <w:rPr>
          <w:lang w:eastAsia="ar-SA"/>
        </w:rPr>
        <w:t xml:space="preserve">к </w:t>
      </w:r>
      <w:r w:rsidR="00857613" w:rsidRPr="0044268B">
        <w:rPr>
          <w:lang w:eastAsia="ar-SA"/>
        </w:rPr>
        <w:t>Контракту</w:t>
      </w:r>
      <w:r w:rsidRPr="0044268B">
        <w:rPr>
          <w:lang w:eastAsia="ar-SA"/>
        </w:rPr>
        <w:t xml:space="preserve"> № </w:t>
      </w:r>
      <w:r w:rsidR="00336AB4" w:rsidRPr="0044268B">
        <w:rPr>
          <w:lang w:eastAsia="ar-SA"/>
        </w:rPr>
        <w:t>ЭМ-</w:t>
      </w:r>
      <w:r w:rsidR="0044268B">
        <w:rPr>
          <w:lang w:eastAsia="ar-SA"/>
        </w:rPr>
        <w:t>1</w:t>
      </w:r>
      <w:r w:rsidR="003A2AA0">
        <w:rPr>
          <w:lang w:eastAsia="ar-SA"/>
        </w:rPr>
        <w:t>6</w:t>
      </w:r>
      <w:r w:rsidR="00F0109B">
        <w:rPr>
          <w:lang w:eastAsia="ar-SA"/>
        </w:rPr>
        <w:t>7</w:t>
      </w:r>
    </w:p>
    <w:p w:rsidR="00CC0145" w:rsidRPr="0044268B" w:rsidRDefault="00CC0145" w:rsidP="00F44EAE">
      <w:pPr>
        <w:widowControl/>
        <w:suppressAutoHyphens w:val="0"/>
        <w:spacing w:after="200" w:line="276" w:lineRule="auto"/>
        <w:jc w:val="right"/>
        <w:rPr>
          <w:rFonts w:eastAsia="Arial Unicode MS"/>
          <w:color w:val="000000"/>
          <w:kern w:val="0"/>
          <w:lang w:eastAsia="en-US"/>
        </w:rPr>
      </w:pPr>
      <w:r w:rsidRPr="0044268B">
        <w:rPr>
          <w:rFonts w:eastAsia="Arial Unicode MS"/>
          <w:color w:val="000000"/>
          <w:kern w:val="0"/>
          <w:lang w:eastAsia="en-US"/>
        </w:rPr>
        <w:t>от _______________</w:t>
      </w:r>
      <w:r w:rsidR="00C14DEF" w:rsidRPr="0044268B">
        <w:rPr>
          <w:rFonts w:eastAsia="Arial Unicode MS"/>
          <w:color w:val="000000"/>
          <w:kern w:val="0"/>
          <w:lang w:eastAsia="en-US"/>
        </w:rPr>
        <w:t>2026</w:t>
      </w:r>
      <w:r w:rsidRPr="0044268B">
        <w:rPr>
          <w:rFonts w:eastAsia="Arial Unicode MS"/>
          <w:color w:val="000000"/>
          <w:kern w:val="0"/>
          <w:lang w:eastAsia="en-US"/>
        </w:rPr>
        <w:t>г.</w:t>
      </w:r>
    </w:p>
    <w:p w:rsidR="00F0109B" w:rsidRPr="00F0109B" w:rsidRDefault="003A2AA0" w:rsidP="00F0109B">
      <w:pPr>
        <w:widowControl/>
        <w:shd w:val="clear" w:color="auto" w:fill="FFFFFF"/>
        <w:suppressAutoHyphens w:val="0"/>
        <w:autoSpaceDE w:val="0"/>
        <w:autoSpaceDN w:val="0"/>
        <w:adjustRightInd w:val="0"/>
        <w:jc w:val="both"/>
      </w:pPr>
      <w:r w:rsidRPr="003A2AA0">
        <w:t xml:space="preserve">                                                          </w:t>
      </w:r>
      <w:r w:rsidR="00F0109B" w:rsidRPr="00F0109B">
        <w:t>Описание объекта закупки.</w:t>
      </w:r>
    </w:p>
    <w:p w:rsidR="00F0109B" w:rsidRPr="00F0109B" w:rsidRDefault="00F0109B" w:rsidP="00F0109B">
      <w:pPr>
        <w:widowControl/>
        <w:shd w:val="clear" w:color="auto" w:fill="FFFFFF"/>
        <w:suppressAutoHyphens w:val="0"/>
        <w:autoSpaceDE w:val="0"/>
        <w:autoSpaceDN w:val="0"/>
        <w:adjustRightInd w:val="0"/>
        <w:jc w:val="both"/>
      </w:pPr>
    </w:p>
    <w:p w:rsidR="00F0109B" w:rsidRPr="00F0109B" w:rsidRDefault="00F0109B" w:rsidP="00F0109B">
      <w:pPr>
        <w:widowControl/>
        <w:shd w:val="clear" w:color="auto" w:fill="FFFFFF"/>
        <w:suppressAutoHyphens w:val="0"/>
        <w:autoSpaceDE w:val="0"/>
        <w:autoSpaceDN w:val="0"/>
        <w:adjustRightInd w:val="0"/>
        <w:jc w:val="both"/>
        <w:rPr>
          <w:b/>
        </w:rPr>
      </w:pPr>
      <w:r w:rsidRPr="00F0109B">
        <w:rPr>
          <w:b/>
        </w:rPr>
        <w:t>1. Цели и правовое основание для выполнения работ.</w:t>
      </w:r>
    </w:p>
    <w:p w:rsidR="00F0109B" w:rsidRPr="00F0109B" w:rsidRDefault="00F0109B" w:rsidP="00F0109B">
      <w:pPr>
        <w:widowControl/>
        <w:shd w:val="clear" w:color="auto" w:fill="FFFFFF"/>
        <w:suppressAutoHyphens w:val="0"/>
        <w:autoSpaceDE w:val="0"/>
        <w:autoSpaceDN w:val="0"/>
        <w:adjustRightInd w:val="0"/>
        <w:jc w:val="both"/>
      </w:pPr>
      <w:r w:rsidRPr="00F0109B">
        <w:t>1.1. Целями данной закупки является выполнение работ по ремонту автотранспортных средств.</w:t>
      </w:r>
    </w:p>
    <w:p w:rsidR="00F0109B" w:rsidRPr="00F0109B" w:rsidRDefault="00F0109B" w:rsidP="00F0109B">
      <w:pPr>
        <w:widowControl/>
        <w:shd w:val="clear" w:color="auto" w:fill="FFFFFF"/>
        <w:suppressAutoHyphens w:val="0"/>
        <w:autoSpaceDE w:val="0"/>
        <w:autoSpaceDN w:val="0"/>
        <w:adjustRightInd w:val="0"/>
        <w:jc w:val="both"/>
      </w:pPr>
      <w:r w:rsidRPr="00F0109B">
        <w:t>1.2. Основанием для закупки товара (выполнения работ, оказания услуг) является План-график закупок Санкт-Петербургского государственного бюджетного учреждения здравоохранения «Детский городской многопрофильный клинический специализированный центр высоких медицинских технологий»» в 2026 году.</w:t>
      </w:r>
    </w:p>
    <w:p w:rsidR="00F0109B" w:rsidRPr="00F0109B" w:rsidRDefault="00F0109B" w:rsidP="00F0109B">
      <w:pPr>
        <w:widowControl/>
        <w:shd w:val="clear" w:color="auto" w:fill="FFFFFF"/>
        <w:suppressAutoHyphens w:val="0"/>
        <w:autoSpaceDE w:val="0"/>
        <w:autoSpaceDN w:val="0"/>
        <w:adjustRightInd w:val="0"/>
        <w:jc w:val="both"/>
      </w:pPr>
      <w:r w:rsidRPr="00F0109B">
        <w:t>1.3. Код ОКПД</w:t>
      </w:r>
      <w:proofErr w:type="gramStart"/>
      <w:r w:rsidRPr="00F0109B">
        <w:t>2</w:t>
      </w:r>
      <w:proofErr w:type="gramEnd"/>
      <w:r w:rsidRPr="00F0109B">
        <w:t>: 45.20.11.100</w:t>
      </w:r>
    </w:p>
    <w:p w:rsidR="00F0109B" w:rsidRPr="00F0109B" w:rsidRDefault="00F0109B" w:rsidP="00F0109B">
      <w:pPr>
        <w:widowControl/>
        <w:shd w:val="clear" w:color="auto" w:fill="FFFFFF"/>
        <w:suppressAutoHyphens w:val="0"/>
        <w:autoSpaceDE w:val="0"/>
        <w:autoSpaceDN w:val="0"/>
        <w:adjustRightInd w:val="0"/>
        <w:jc w:val="both"/>
      </w:pPr>
    </w:p>
    <w:p w:rsidR="00F0109B" w:rsidRPr="00F0109B" w:rsidRDefault="00F0109B" w:rsidP="00F0109B">
      <w:pPr>
        <w:widowControl/>
        <w:shd w:val="clear" w:color="auto" w:fill="FFFFFF"/>
        <w:suppressAutoHyphens w:val="0"/>
        <w:autoSpaceDE w:val="0"/>
        <w:autoSpaceDN w:val="0"/>
        <w:adjustRightInd w:val="0"/>
        <w:jc w:val="both"/>
        <w:rPr>
          <w:b/>
        </w:rPr>
      </w:pPr>
      <w:r w:rsidRPr="00F0109B">
        <w:rPr>
          <w:b/>
        </w:rPr>
        <w:t>2. Сроки выполнения работ.</w:t>
      </w:r>
    </w:p>
    <w:p w:rsidR="00F0109B" w:rsidRPr="00F0109B" w:rsidRDefault="00F0109B" w:rsidP="00F0109B">
      <w:pPr>
        <w:widowControl/>
        <w:shd w:val="clear" w:color="auto" w:fill="FFFFFF"/>
        <w:suppressAutoHyphens w:val="0"/>
        <w:autoSpaceDE w:val="0"/>
        <w:autoSpaceDN w:val="0"/>
        <w:adjustRightInd w:val="0"/>
        <w:jc w:val="both"/>
      </w:pPr>
      <w:r w:rsidRPr="00F0109B">
        <w:t>-В течение 7 (семи) календарных дней после получения Заявки от Заказчика.</w:t>
      </w:r>
    </w:p>
    <w:p w:rsidR="00F0109B" w:rsidRPr="00F0109B" w:rsidRDefault="00F0109B" w:rsidP="00F0109B">
      <w:pPr>
        <w:widowControl/>
        <w:shd w:val="clear" w:color="auto" w:fill="FFFFFF"/>
        <w:suppressAutoHyphens w:val="0"/>
        <w:autoSpaceDE w:val="0"/>
        <w:autoSpaceDN w:val="0"/>
        <w:adjustRightInd w:val="0"/>
        <w:jc w:val="both"/>
      </w:pPr>
    </w:p>
    <w:p w:rsidR="00F0109B" w:rsidRPr="00F0109B" w:rsidRDefault="00F0109B" w:rsidP="00F0109B">
      <w:pPr>
        <w:widowControl/>
        <w:shd w:val="clear" w:color="auto" w:fill="FFFFFF"/>
        <w:suppressAutoHyphens w:val="0"/>
        <w:autoSpaceDE w:val="0"/>
        <w:autoSpaceDN w:val="0"/>
        <w:adjustRightInd w:val="0"/>
        <w:jc w:val="both"/>
        <w:rPr>
          <w:b/>
        </w:rPr>
      </w:pPr>
      <w:r w:rsidRPr="00F0109B">
        <w:rPr>
          <w:b/>
        </w:rPr>
        <w:t>3.Место выполнения работ.</w:t>
      </w:r>
    </w:p>
    <w:p w:rsidR="00F0109B" w:rsidRPr="00F0109B" w:rsidRDefault="00F0109B" w:rsidP="00F0109B">
      <w:pPr>
        <w:widowControl/>
        <w:shd w:val="clear" w:color="auto" w:fill="FFFFFF"/>
        <w:suppressAutoHyphens w:val="0"/>
        <w:autoSpaceDE w:val="0"/>
        <w:autoSpaceDN w:val="0"/>
        <w:adjustRightInd w:val="0"/>
        <w:jc w:val="both"/>
      </w:pPr>
      <w:r w:rsidRPr="00F0109B">
        <w:t>По месту нахождения Исполнителя, но не более чем 20 км. От местонахождения Заказчика в городе</w:t>
      </w:r>
      <w:proofErr w:type="gramStart"/>
      <w:r w:rsidRPr="00F0109B">
        <w:t xml:space="preserve"> С</w:t>
      </w:r>
      <w:proofErr w:type="gramEnd"/>
      <w:r w:rsidRPr="00F0109B">
        <w:t>анкт- Петербурге.</w:t>
      </w:r>
    </w:p>
    <w:p w:rsidR="00F0109B" w:rsidRPr="00F0109B" w:rsidRDefault="00F0109B" w:rsidP="00F0109B">
      <w:pPr>
        <w:widowControl/>
        <w:shd w:val="clear" w:color="auto" w:fill="FFFFFF"/>
        <w:suppressAutoHyphens w:val="0"/>
        <w:autoSpaceDE w:val="0"/>
        <w:autoSpaceDN w:val="0"/>
        <w:adjustRightInd w:val="0"/>
        <w:jc w:val="both"/>
      </w:pPr>
    </w:p>
    <w:p w:rsidR="00F0109B" w:rsidRPr="00F0109B" w:rsidRDefault="00F0109B" w:rsidP="00F0109B">
      <w:pPr>
        <w:widowControl/>
        <w:shd w:val="clear" w:color="auto" w:fill="FFFFFF"/>
        <w:suppressAutoHyphens w:val="0"/>
        <w:autoSpaceDE w:val="0"/>
        <w:autoSpaceDN w:val="0"/>
        <w:adjustRightInd w:val="0"/>
        <w:jc w:val="both"/>
        <w:rPr>
          <w:b/>
        </w:rPr>
      </w:pPr>
      <w:r w:rsidRPr="00F0109B">
        <w:rPr>
          <w:b/>
        </w:rPr>
        <w:t>4. Требования к оказанию услуг.</w:t>
      </w:r>
    </w:p>
    <w:p w:rsidR="00F0109B" w:rsidRPr="00F0109B" w:rsidRDefault="00F0109B" w:rsidP="00F0109B">
      <w:pPr>
        <w:widowControl/>
        <w:shd w:val="clear" w:color="auto" w:fill="FFFFFF"/>
        <w:suppressAutoHyphens w:val="0"/>
        <w:autoSpaceDE w:val="0"/>
        <w:autoSpaceDN w:val="0"/>
        <w:adjustRightInd w:val="0"/>
        <w:jc w:val="both"/>
      </w:pPr>
      <w:r w:rsidRPr="00F0109B">
        <w:rPr>
          <w:b/>
        </w:rPr>
        <w:t xml:space="preserve">- </w:t>
      </w:r>
      <w:r w:rsidRPr="00F0109B">
        <w:t>Исполнитель должен использовать собственные запасные части, материалы и оборудование.</w:t>
      </w:r>
    </w:p>
    <w:p w:rsidR="00F0109B" w:rsidRPr="00F0109B" w:rsidRDefault="00F0109B" w:rsidP="00F0109B">
      <w:pPr>
        <w:widowControl/>
        <w:shd w:val="clear" w:color="auto" w:fill="FFFFFF"/>
        <w:suppressAutoHyphens w:val="0"/>
        <w:autoSpaceDE w:val="0"/>
        <w:autoSpaceDN w:val="0"/>
        <w:adjustRightInd w:val="0"/>
        <w:jc w:val="both"/>
      </w:pPr>
      <w:r w:rsidRPr="00F0109B">
        <w:t xml:space="preserve">- Запасные части должны быть новыми, не бывшими в употреблении, оригинальными или  аналогами, одобренными производителем </w:t>
      </w:r>
      <w:proofErr w:type="gramStart"/>
      <w:r w:rsidRPr="00F0109B">
        <w:t xml:space="preserve">( </w:t>
      </w:r>
      <w:proofErr w:type="gramEnd"/>
      <w:r w:rsidRPr="00F0109B">
        <w:t>по согласованию с заказчиком).</w:t>
      </w:r>
    </w:p>
    <w:p w:rsidR="00F0109B" w:rsidRPr="00F0109B" w:rsidRDefault="00F0109B" w:rsidP="00F0109B">
      <w:pPr>
        <w:widowControl/>
        <w:shd w:val="clear" w:color="auto" w:fill="FFFFFF"/>
        <w:suppressAutoHyphens w:val="0"/>
        <w:autoSpaceDE w:val="0"/>
        <w:autoSpaceDN w:val="0"/>
        <w:adjustRightInd w:val="0"/>
        <w:jc w:val="both"/>
      </w:pPr>
      <w:r w:rsidRPr="00F0109B">
        <w:t xml:space="preserve">- Наличие квалифицированного персонала </w:t>
      </w:r>
      <w:proofErr w:type="gramStart"/>
      <w:r w:rsidRPr="00F0109B">
        <w:t xml:space="preserve">( </w:t>
      </w:r>
      <w:proofErr w:type="gramEnd"/>
      <w:r w:rsidRPr="00F0109B">
        <w:t>слесари, электрики).</w:t>
      </w:r>
    </w:p>
    <w:p w:rsidR="00F0109B" w:rsidRPr="00F0109B" w:rsidRDefault="00F0109B" w:rsidP="00F0109B">
      <w:pPr>
        <w:widowControl/>
        <w:shd w:val="clear" w:color="auto" w:fill="FFFFFF"/>
        <w:suppressAutoHyphens w:val="0"/>
        <w:autoSpaceDE w:val="0"/>
        <w:autoSpaceDN w:val="0"/>
        <w:adjustRightInd w:val="0"/>
        <w:jc w:val="both"/>
      </w:pPr>
    </w:p>
    <w:p w:rsidR="00F0109B" w:rsidRPr="00F0109B" w:rsidRDefault="00F0109B" w:rsidP="00F0109B">
      <w:pPr>
        <w:widowControl/>
        <w:shd w:val="clear" w:color="auto" w:fill="FFFFFF"/>
        <w:suppressAutoHyphens w:val="0"/>
        <w:autoSpaceDE w:val="0"/>
        <w:autoSpaceDN w:val="0"/>
        <w:adjustRightInd w:val="0"/>
        <w:jc w:val="both"/>
        <w:rPr>
          <w:b/>
        </w:rPr>
      </w:pPr>
      <w:r w:rsidRPr="00F0109B">
        <w:rPr>
          <w:b/>
        </w:rPr>
        <w:t>5.Гарантийный срок на выполнение работ.</w:t>
      </w:r>
    </w:p>
    <w:p w:rsidR="00F0109B" w:rsidRPr="00F0109B" w:rsidRDefault="00F0109B" w:rsidP="00F0109B">
      <w:pPr>
        <w:widowControl/>
        <w:shd w:val="clear" w:color="auto" w:fill="FFFFFF"/>
        <w:suppressAutoHyphens w:val="0"/>
        <w:autoSpaceDE w:val="0"/>
        <w:autoSpaceDN w:val="0"/>
        <w:adjustRightInd w:val="0"/>
        <w:jc w:val="both"/>
      </w:pPr>
      <w:r w:rsidRPr="00F0109B">
        <w:t>- гарантийный срок на результат выполненных работ должен составлять: не менее 12 (двенадцати) месяцев; во время гарантийного периода все обнаруженные неисправности устраняются Исполнителем за свой счет;</w:t>
      </w:r>
    </w:p>
    <w:p w:rsidR="00F0109B" w:rsidRPr="00F0109B" w:rsidRDefault="00F0109B" w:rsidP="00F0109B">
      <w:pPr>
        <w:widowControl/>
        <w:shd w:val="clear" w:color="auto" w:fill="FFFFFF"/>
        <w:suppressAutoHyphens w:val="0"/>
        <w:autoSpaceDE w:val="0"/>
        <w:autoSpaceDN w:val="0"/>
        <w:adjustRightInd w:val="0"/>
        <w:jc w:val="both"/>
      </w:pPr>
      <w:r w:rsidRPr="00F0109B">
        <w:t xml:space="preserve">- гарантийный срок на используемые запасные части не должен быть менее 6 (шести) месяцев или не менее срока, установленного производителем этих запасных частей; </w:t>
      </w:r>
    </w:p>
    <w:p w:rsidR="00F0109B" w:rsidRPr="00F0109B" w:rsidRDefault="00F0109B" w:rsidP="00F0109B">
      <w:pPr>
        <w:widowControl/>
        <w:shd w:val="clear" w:color="auto" w:fill="FFFFFF"/>
        <w:suppressAutoHyphens w:val="0"/>
        <w:autoSpaceDE w:val="0"/>
        <w:autoSpaceDN w:val="0"/>
        <w:adjustRightInd w:val="0"/>
        <w:jc w:val="both"/>
      </w:pPr>
      <w:r w:rsidRPr="00F0109B">
        <w:t>- гарантийный срок начинает исчисляться со дня подписания Заказчиком документа о приемке.</w:t>
      </w:r>
    </w:p>
    <w:p w:rsidR="00F0109B" w:rsidRPr="00F0109B" w:rsidRDefault="00F0109B" w:rsidP="00F0109B">
      <w:pPr>
        <w:widowControl/>
        <w:shd w:val="clear" w:color="auto" w:fill="FFFFFF"/>
        <w:suppressAutoHyphens w:val="0"/>
        <w:autoSpaceDE w:val="0"/>
        <w:autoSpaceDN w:val="0"/>
        <w:adjustRightInd w:val="0"/>
        <w:jc w:val="both"/>
      </w:pPr>
    </w:p>
    <w:p w:rsidR="00F0109B" w:rsidRPr="00F0109B" w:rsidRDefault="00F0109B" w:rsidP="00F0109B">
      <w:pPr>
        <w:widowControl/>
        <w:shd w:val="clear" w:color="auto" w:fill="FFFFFF"/>
        <w:suppressAutoHyphens w:val="0"/>
        <w:autoSpaceDE w:val="0"/>
        <w:autoSpaceDN w:val="0"/>
        <w:adjustRightInd w:val="0"/>
        <w:jc w:val="both"/>
      </w:pPr>
    </w:p>
    <w:p w:rsidR="00F0109B" w:rsidRPr="00F0109B" w:rsidRDefault="00F0109B" w:rsidP="00F0109B">
      <w:pPr>
        <w:widowControl/>
        <w:shd w:val="clear" w:color="auto" w:fill="FFFFFF"/>
        <w:suppressAutoHyphens w:val="0"/>
        <w:autoSpaceDE w:val="0"/>
        <w:autoSpaceDN w:val="0"/>
        <w:adjustRightInd w:val="0"/>
        <w:jc w:val="both"/>
      </w:pPr>
    </w:p>
    <w:p w:rsidR="00F0109B" w:rsidRPr="00F0109B" w:rsidRDefault="00F0109B" w:rsidP="00F0109B">
      <w:pPr>
        <w:widowControl/>
        <w:shd w:val="clear" w:color="auto" w:fill="FFFFFF"/>
        <w:suppressAutoHyphens w:val="0"/>
        <w:autoSpaceDE w:val="0"/>
        <w:autoSpaceDN w:val="0"/>
        <w:adjustRightInd w:val="0"/>
        <w:jc w:val="both"/>
      </w:pPr>
    </w:p>
    <w:p w:rsidR="00F0109B" w:rsidRPr="00F0109B" w:rsidRDefault="00F0109B" w:rsidP="00F0109B">
      <w:pPr>
        <w:widowControl/>
        <w:shd w:val="clear" w:color="auto" w:fill="FFFFFF"/>
        <w:suppressAutoHyphens w:val="0"/>
        <w:autoSpaceDE w:val="0"/>
        <w:autoSpaceDN w:val="0"/>
        <w:adjustRightInd w:val="0"/>
        <w:jc w:val="both"/>
      </w:pPr>
      <w:r w:rsidRPr="00F0109B">
        <w:t>Перечень транспортных средств подлежащих ремонту.</w:t>
      </w:r>
    </w:p>
    <w:tbl>
      <w:tblPr>
        <w:tblStyle w:val="af2"/>
        <w:tblW w:w="5000" w:type="pct"/>
        <w:tblLayout w:type="fixed"/>
        <w:tblLook w:val="04A0"/>
      </w:tblPr>
      <w:tblGrid>
        <w:gridCol w:w="703"/>
        <w:gridCol w:w="3738"/>
        <w:gridCol w:w="3435"/>
        <w:gridCol w:w="2545"/>
      </w:tblGrid>
      <w:tr w:rsidR="00F0109B" w:rsidRPr="00F0109B" w:rsidTr="00EE73EC">
        <w:tc>
          <w:tcPr>
            <w:tcW w:w="632" w:type="dxa"/>
            <w:tcBorders>
              <w:top w:val="single" w:sz="4" w:space="0" w:color="auto"/>
              <w:left w:val="single" w:sz="4" w:space="0" w:color="auto"/>
              <w:bottom w:val="single" w:sz="4" w:space="0" w:color="auto"/>
              <w:right w:val="single" w:sz="4" w:space="0" w:color="auto"/>
            </w:tcBorders>
            <w:hideMark/>
          </w:tcPr>
          <w:p w:rsidR="00F0109B" w:rsidRPr="00F0109B" w:rsidRDefault="00F0109B" w:rsidP="00F0109B">
            <w:pPr>
              <w:widowControl/>
              <w:shd w:val="clear" w:color="auto" w:fill="FFFFFF"/>
              <w:suppressAutoHyphens w:val="0"/>
              <w:autoSpaceDE w:val="0"/>
              <w:autoSpaceDN w:val="0"/>
              <w:adjustRightInd w:val="0"/>
              <w:jc w:val="both"/>
            </w:pPr>
            <w:r w:rsidRPr="00F0109B">
              <w:t xml:space="preserve">№ </w:t>
            </w:r>
            <w:proofErr w:type="spellStart"/>
            <w:proofErr w:type="gramStart"/>
            <w:r w:rsidRPr="00F0109B">
              <w:t>п</w:t>
            </w:r>
            <w:proofErr w:type="spellEnd"/>
            <w:proofErr w:type="gramEnd"/>
            <w:r w:rsidRPr="00F0109B">
              <w:t>/</w:t>
            </w:r>
            <w:proofErr w:type="spellStart"/>
            <w:r w:rsidRPr="00F0109B">
              <w:t>п</w:t>
            </w:r>
            <w:proofErr w:type="spellEnd"/>
          </w:p>
        </w:tc>
        <w:tc>
          <w:tcPr>
            <w:tcW w:w="3355" w:type="dxa"/>
            <w:tcBorders>
              <w:top w:val="single" w:sz="4" w:space="0" w:color="auto"/>
              <w:left w:val="single" w:sz="4" w:space="0" w:color="auto"/>
              <w:bottom w:val="single" w:sz="4" w:space="0" w:color="auto"/>
              <w:right w:val="single" w:sz="4" w:space="0" w:color="auto"/>
            </w:tcBorders>
            <w:hideMark/>
          </w:tcPr>
          <w:p w:rsidR="00F0109B" w:rsidRPr="00F0109B" w:rsidRDefault="00F0109B" w:rsidP="00F0109B">
            <w:pPr>
              <w:widowControl/>
              <w:shd w:val="clear" w:color="auto" w:fill="FFFFFF"/>
              <w:suppressAutoHyphens w:val="0"/>
              <w:autoSpaceDE w:val="0"/>
              <w:autoSpaceDN w:val="0"/>
              <w:adjustRightInd w:val="0"/>
              <w:jc w:val="both"/>
            </w:pPr>
            <w:r w:rsidRPr="00F0109B">
              <w:t>Марка и модель автотранспортных средств</w:t>
            </w:r>
          </w:p>
        </w:tc>
        <w:tc>
          <w:tcPr>
            <w:tcW w:w="3083" w:type="dxa"/>
            <w:tcBorders>
              <w:top w:val="single" w:sz="4" w:space="0" w:color="auto"/>
              <w:left w:val="single" w:sz="4" w:space="0" w:color="auto"/>
              <w:bottom w:val="single" w:sz="4" w:space="0" w:color="auto"/>
              <w:right w:val="single" w:sz="4" w:space="0" w:color="auto"/>
            </w:tcBorders>
            <w:hideMark/>
          </w:tcPr>
          <w:p w:rsidR="00F0109B" w:rsidRPr="00F0109B" w:rsidRDefault="00F0109B" w:rsidP="00F0109B">
            <w:pPr>
              <w:widowControl/>
              <w:shd w:val="clear" w:color="auto" w:fill="FFFFFF"/>
              <w:suppressAutoHyphens w:val="0"/>
              <w:autoSpaceDE w:val="0"/>
              <w:autoSpaceDN w:val="0"/>
              <w:adjustRightInd w:val="0"/>
              <w:jc w:val="both"/>
            </w:pPr>
            <w:r w:rsidRPr="00F0109B">
              <w:rPr>
                <w:lang w:val="en-US"/>
              </w:rPr>
              <w:t>VIN.</w:t>
            </w:r>
            <w:r w:rsidRPr="00F0109B">
              <w:t xml:space="preserve"> номер</w:t>
            </w:r>
          </w:p>
        </w:tc>
        <w:tc>
          <w:tcPr>
            <w:tcW w:w="2284" w:type="dxa"/>
            <w:tcBorders>
              <w:top w:val="single" w:sz="4" w:space="0" w:color="auto"/>
              <w:left w:val="single" w:sz="4" w:space="0" w:color="auto"/>
              <w:bottom w:val="single" w:sz="4" w:space="0" w:color="auto"/>
              <w:right w:val="single" w:sz="4" w:space="0" w:color="auto"/>
            </w:tcBorders>
            <w:hideMark/>
          </w:tcPr>
          <w:p w:rsidR="00F0109B" w:rsidRPr="00F0109B" w:rsidRDefault="00F0109B" w:rsidP="00F0109B">
            <w:pPr>
              <w:widowControl/>
              <w:shd w:val="clear" w:color="auto" w:fill="FFFFFF"/>
              <w:suppressAutoHyphens w:val="0"/>
              <w:autoSpaceDE w:val="0"/>
              <w:autoSpaceDN w:val="0"/>
              <w:adjustRightInd w:val="0"/>
              <w:jc w:val="both"/>
            </w:pPr>
            <w:proofErr w:type="spellStart"/>
            <w:r w:rsidRPr="00F0109B">
              <w:t>Гос</w:t>
            </w:r>
            <w:proofErr w:type="spellEnd"/>
            <w:r w:rsidRPr="00F0109B">
              <w:t>. номер</w:t>
            </w:r>
          </w:p>
        </w:tc>
      </w:tr>
      <w:tr w:rsidR="00F0109B" w:rsidRPr="00F0109B" w:rsidTr="00EE73EC">
        <w:tc>
          <w:tcPr>
            <w:tcW w:w="632" w:type="dxa"/>
            <w:tcBorders>
              <w:top w:val="single" w:sz="4" w:space="0" w:color="auto"/>
              <w:left w:val="single" w:sz="4" w:space="0" w:color="auto"/>
              <w:bottom w:val="single" w:sz="4" w:space="0" w:color="auto"/>
              <w:right w:val="single" w:sz="4" w:space="0" w:color="auto"/>
            </w:tcBorders>
            <w:hideMark/>
          </w:tcPr>
          <w:p w:rsidR="00F0109B" w:rsidRPr="00F0109B" w:rsidRDefault="00F0109B" w:rsidP="00F0109B">
            <w:pPr>
              <w:widowControl/>
              <w:shd w:val="clear" w:color="auto" w:fill="FFFFFF"/>
              <w:suppressAutoHyphens w:val="0"/>
              <w:autoSpaceDE w:val="0"/>
              <w:autoSpaceDN w:val="0"/>
              <w:adjustRightInd w:val="0"/>
              <w:jc w:val="both"/>
            </w:pPr>
            <w:r w:rsidRPr="00F0109B">
              <w:t>1</w:t>
            </w:r>
          </w:p>
        </w:tc>
        <w:tc>
          <w:tcPr>
            <w:tcW w:w="3355" w:type="dxa"/>
            <w:tcBorders>
              <w:top w:val="single" w:sz="4" w:space="0" w:color="auto"/>
              <w:left w:val="single" w:sz="4" w:space="0" w:color="auto"/>
              <w:bottom w:val="single" w:sz="4" w:space="0" w:color="auto"/>
              <w:right w:val="single" w:sz="4" w:space="0" w:color="auto"/>
            </w:tcBorders>
            <w:hideMark/>
          </w:tcPr>
          <w:p w:rsidR="00F0109B" w:rsidRPr="00F0109B" w:rsidRDefault="00F0109B" w:rsidP="00F0109B">
            <w:pPr>
              <w:widowControl/>
              <w:shd w:val="clear" w:color="auto" w:fill="FFFFFF"/>
              <w:suppressAutoHyphens w:val="0"/>
              <w:autoSpaceDE w:val="0"/>
              <w:autoSpaceDN w:val="0"/>
              <w:adjustRightInd w:val="0"/>
              <w:jc w:val="both"/>
            </w:pPr>
            <w:r w:rsidRPr="00F0109B">
              <w:t>Фольксваген Пассат</w:t>
            </w:r>
          </w:p>
        </w:tc>
        <w:tc>
          <w:tcPr>
            <w:tcW w:w="3083" w:type="dxa"/>
            <w:tcBorders>
              <w:top w:val="single" w:sz="4" w:space="0" w:color="auto"/>
              <w:left w:val="single" w:sz="4" w:space="0" w:color="auto"/>
              <w:bottom w:val="single" w:sz="4" w:space="0" w:color="auto"/>
              <w:right w:val="single" w:sz="4" w:space="0" w:color="auto"/>
            </w:tcBorders>
            <w:hideMark/>
          </w:tcPr>
          <w:p w:rsidR="00F0109B" w:rsidRPr="00F0109B" w:rsidRDefault="00F0109B" w:rsidP="00F0109B">
            <w:pPr>
              <w:widowControl/>
              <w:shd w:val="clear" w:color="auto" w:fill="FFFFFF"/>
              <w:suppressAutoHyphens w:val="0"/>
              <w:autoSpaceDE w:val="0"/>
              <w:autoSpaceDN w:val="0"/>
              <w:adjustRightInd w:val="0"/>
              <w:jc w:val="both"/>
              <w:rPr>
                <w:lang w:val="en-US"/>
              </w:rPr>
            </w:pPr>
            <w:r w:rsidRPr="00F0109B">
              <w:rPr>
                <w:lang w:val="en-US"/>
              </w:rPr>
              <w:t>WVWZZZ3CZEE041257</w:t>
            </w:r>
          </w:p>
        </w:tc>
        <w:tc>
          <w:tcPr>
            <w:tcW w:w="2284" w:type="dxa"/>
            <w:tcBorders>
              <w:top w:val="single" w:sz="4" w:space="0" w:color="auto"/>
              <w:left w:val="single" w:sz="4" w:space="0" w:color="auto"/>
              <w:bottom w:val="single" w:sz="4" w:space="0" w:color="auto"/>
              <w:right w:val="single" w:sz="4" w:space="0" w:color="auto"/>
            </w:tcBorders>
            <w:hideMark/>
          </w:tcPr>
          <w:p w:rsidR="00F0109B" w:rsidRPr="00F0109B" w:rsidRDefault="00F0109B" w:rsidP="00F0109B">
            <w:pPr>
              <w:widowControl/>
              <w:shd w:val="clear" w:color="auto" w:fill="FFFFFF"/>
              <w:suppressAutoHyphens w:val="0"/>
              <w:autoSpaceDE w:val="0"/>
              <w:autoSpaceDN w:val="0"/>
              <w:adjustRightInd w:val="0"/>
              <w:jc w:val="both"/>
            </w:pPr>
            <w:r w:rsidRPr="00F0109B">
              <w:t>О 837 ОО 178</w:t>
            </w:r>
          </w:p>
        </w:tc>
      </w:tr>
    </w:tbl>
    <w:p w:rsidR="00F0109B" w:rsidRPr="00F0109B" w:rsidRDefault="00F0109B" w:rsidP="00F0109B">
      <w:pPr>
        <w:widowControl/>
        <w:shd w:val="clear" w:color="auto" w:fill="FFFFFF"/>
        <w:suppressAutoHyphens w:val="0"/>
        <w:autoSpaceDE w:val="0"/>
        <w:autoSpaceDN w:val="0"/>
        <w:adjustRightInd w:val="0"/>
        <w:jc w:val="both"/>
      </w:pPr>
    </w:p>
    <w:p w:rsidR="00F0109B" w:rsidRPr="00F0109B" w:rsidRDefault="00F0109B" w:rsidP="00F0109B">
      <w:pPr>
        <w:widowControl/>
        <w:shd w:val="clear" w:color="auto" w:fill="FFFFFF"/>
        <w:suppressAutoHyphens w:val="0"/>
        <w:autoSpaceDE w:val="0"/>
        <w:autoSpaceDN w:val="0"/>
        <w:adjustRightInd w:val="0"/>
        <w:jc w:val="both"/>
      </w:pPr>
      <w:r w:rsidRPr="00F0109B">
        <w:t>Наименование  выполняемых работ</w:t>
      </w:r>
    </w:p>
    <w:tbl>
      <w:tblPr>
        <w:tblStyle w:val="af2"/>
        <w:tblW w:w="5000" w:type="pct"/>
        <w:tblLayout w:type="fixed"/>
        <w:tblLook w:val="04A0"/>
      </w:tblPr>
      <w:tblGrid>
        <w:gridCol w:w="676"/>
        <w:gridCol w:w="5446"/>
        <w:gridCol w:w="2246"/>
        <w:gridCol w:w="2053"/>
      </w:tblGrid>
      <w:tr w:rsidR="00F0109B" w:rsidRPr="00F0109B" w:rsidTr="00EE73EC">
        <w:tc>
          <w:tcPr>
            <w:tcW w:w="9345" w:type="dxa"/>
            <w:gridSpan w:val="4"/>
            <w:tcBorders>
              <w:top w:val="single" w:sz="4" w:space="0" w:color="auto"/>
              <w:left w:val="single" w:sz="4" w:space="0" w:color="auto"/>
              <w:bottom w:val="single" w:sz="4" w:space="0" w:color="auto"/>
              <w:right w:val="single" w:sz="4" w:space="0" w:color="auto"/>
            </w:tcBorders>
            <w:hideMark/>
          </w:tcPr>
          <w:p w:rsidR="00F0109B" w:rsidRPr="00F0109B" w:rsidRDefault="00F0109B" w:rsidP="00F0109B">
            <w:pPr>
              <w:widowControl/>
              <w:shd w:val="clear" w:color="auto" w:fill="FFFFFF"/>
              <w:suppressAutoHyphens w:val="0"/>
              <w:autoSpaceDE w:val="0"/>
              <w:autoSpaceDN w:val="0"/>
              <w:adjustRightInd w:val="0"/>
              <w:jc w:val="both"/>
            </w:pPr>
            <w:r w:rsidRPr="00F0109B">
              <w:t>Фольксваген Пассат</w:t>
            </w:r>
          </w:p>
        </w:tc>
      </w:tr>
      <w:tr w:rsidR="00F0109B" w:rsidRPr="00F0109B" w:rsidTr="00EE73EC">
        <w:trPr>
          <w:trHeight w:val="441"/>
        </w:trPr>
        <w:tc>
          <w:tcPr>
            <w:tcW w:w="606" w:type="dxa"/>
            <w:tcBorders>
              <w:top w:val="single" w:sz="4" w:space="0" w:color="auto"/>
              <w:left w:val="single" w:sz="4" w:space="0" w:color="auto"/>
              <w:bottom w:val="single" w:sz="4" w:space="0" w:color="auto"/>
              <w:right w:val="single" w:sz="4" w:space="0" w:color="auto"/>
            </w:tcBorders>
            <w:hideMark/>
          </w:tcPr>
          <w:p w:rsidR="00F0109B" w:rsidRPr="00F0109B" w:rsidRDefault="00F0109B" w:rsidP="00F0109B">
            <w:pPr>
              <w:widowControl/>
              <w:shd w:val="clear" w:color="auto" w:fill="FFFFFF"/>
              <w:suppressAutoHyphens w:val="0"/>
              <w:autoSpaceDE w:val="0"/>
              <w:autoSpaceDN w:val="0"/>
              <w:adjustRightInd w:val="0"/>
              <w:jc w:val="both"/>
            </w:pPr>
            <w:proofErr w:type="spellStart"/>
            <w:proofErr w:type="gramStart"/>
            <w:r w:rsidRPr="00F0109B">
              <w:t>п</w:t>
            </w:r>
            <w:proofErr w:type="spellEnd"/>
            <w:proofErr w:type="gramEnd"/>
            <w:r w:rsidRPr="00F0109B">
              <w:t>/</w:t>
            </w:r>
            <w:proofErr w:type="spellStart"/>
            <w:r w:rsidRPr="00F0109B">
              <w:t>п</w:t>
            </w:r>
            <w:proofErr w:type="spellEnd"/>
          </w:p>
        </w:tc>
        <w:tc>
          <w:tcPr>
            <w:tcW w:w="4884" w:type="dxa"/>
            <w:tcBorders>
              <w:top w:val="single" w:sz="4" w:space="0" w:color="auto"/>
              <w:left w:val="single" w:sz="4" w:space="0" w:color="auto"/>
              <w:bottom w:val="single" w:sz="4" w:space="0" w:color="auto"/>
              <w:right w:val="single" w:sz="4" w:space="0" w:color="auto"/>
            </w:tcBorders>
            <w:hideMark/>
          </w:tcPr>
          <w:p w:rsidR="00F0109B" w:rsidRPr="00F0109B" w:rsidRDefault="00F0109B" w:rsidP="00F0109B">
            <w:pPr>
              <w:widowControl/>
              <w:shd w:val="clear" w:color="auto" w:fill="FFFFFF"/>
              <w:suppressAutoHyphens w:val="0"/>
              <w:autoSpaceDE w:val="0"/>
              <w:autoSpaceDN w:val="0"/>
              <w:adjustRightInd w:val="0"/>
              <w:jc w:val="both"/>
            </w:pPr>
            <w:r w:rsidRPr="00F0109B">
              <w:t>Наименование выполняемых работ</w:t>
            </w:r>
          </w:p>
        </w:tc>
        <w:tc>
          <w:tcPr>
            <w:tcW w:w="2014" w:type="dxa"/>
            <w:tcBorders>
              <w:top w:val="single" w:sz="4" w:space="0" w:color="auto"/>
              <w:left w:val="single" w:sz="4" w:space="0" w:color="auto"/>
              <w:bottom w:val="single" w:sz="4" w:space="0" w:color="auto"/>
              <w:right w:val="single" w:sz="4" w:space="0" w:color="auto"/>
            </w:tcBorders>
            <w:hideMark/>
          </w:tcPr>
          <w:p w:rsidR="00F0109B" w:rsidRPr="00F0109B" w:rsidRDefault="00F0109B" w:rsidP="00F0109B">
            <w:pPr>
              <w:widowControl/>
              <w:shd w:val="clear" w:color="auto" w:fill="FFFFFF"/>
              <w:suppressAutoHyphens w:val="0"/>
              <w:autoSpaceDE w:val="0"/>
              <w:autoSpaceDN w:val="0"/>
              <w:adjustRightInd w:val="0"/>
              <w:jc w:val="both"/>
            </w:pPr>
            <w:proofErr w:type="spellStart"/>
            <w:r w:rsidRPr="00F0109B">
              <w:t>ед</w:t>
            </w:r>
            <w:proofErr w:type="gramStart"/>
            <w:r w:rsidRPr="00F0109B">
              <w:t>.и</w:t>
            </w:r>
            <w:proofErr w:type="gramEnd"/>
            <w:r w:rsidRPr="00F0109B">
              <w:t>зм</w:t>
            </w:r>
            <w:proofErr w:type="spellEnd"/>
            <w:r w:rsidRPr="00F0109B">
              <w:t>.</w:t>
            </w:r>
          </w:p>
        </w:tc>
        <w:tc>
          <w:tcPr>
            <w:tcW w:w="1841" w:type="dxa"/>
            <w:tcBorders>
              <w:top w:val="single" w:sz="4" w:space="0" w:color="auto"/>
              <w:left w:val="single" w:sz="4" w:space="0" w:color="auto"/>
              <w:bottom w:val="single" w:sz="4" w:space="0" w:color="auto"/>
              <w:right w:val="single" w:sz="4" w:space="0" w:color="auto"/>
            </w:tcBorders>
            <w:hideMark/>
          </w:tcPr>
          <w:p w:rsidR="00F0109B" w:rsidRPr="00F0109B" w:rsidRDefault="00F0109B" w:rsidP="00F0109B">
            <w:pPr>
              <w:widowControl/>
              <w:shd w:val="clear" w:color="auto" w:fill="FFFFFF"/>
              <w:suppressAutoHyphens w:val="0"/>
              <w:autoSpaceDE w:val="0"/>
              <w:autoSpaceDN w:val="0"/>
              <w:adjustRightInd w:val="0"/>
              <w:jc w:val="both"/>
            </w:pPr>
            <w:r w:rsidRPr="00F0109B">
              <w:t>кол-во</w:t>
            </w:r>
          </w:p>
        </w:tc>
      </w:tr>
      <w:tr w:rsidR="00F0109B" w:rsidRPr="00F0109B" w:rsidTr="00EE73EC">
        <w:trPr>
          <w:trHeight w:val="547"/>
        </w:trPr>
        <w:tc>
          <w:tcPr>
            <w:tcW w:w="606" w:type="dxa"/>
            <w:tcBorders>
              <w:top w:val="single" w:sz="4" w:space="0" w:color="auto"/>
              <w:left w:val="single" w:sz="4" w:space="0" w:color="auto"/>
              <w:bottom w:val="single" w:sz="4" w:space="0" w:color="auto"/>
              <w:right w:val="single" w:sz="4" w:space="0" w:color="auto"/>
            </w:tcBorders>
            <w:hideMark/>
          </w:tcPr>
          <w:p w:rsidR="00F0109B" w:rsidRPr="00F0109B" w:rsidRDefault="00F0109B" w:rsidP="00F0109B">
            <w:pPr>
              <w:widowControl/>
              <w:shd w:val="clear" w:color="auto" w:fill="FFFFFF"/>
              <w:suppressAutoHyphens w:val="0"/>
              <w:autoSpaceDE w:val="0"/>
              <w:autoSpaceDN w:val="0"/>
              <w:adjustRightInd w:val="0"/>
              <w:jc w:val="both"/>
            </w:pPr>
            <w:r w:rsidRPr="00F0109B">
              <w:t>1</w:t>
            </w:r>
          </w:p>
        </w:tc>
        <w:tc>
          <w:tcPr>
            <w:tcW w:w="4884" w:type="dxa"/>
            <w:tcBorders>
              <w:top w:val="single" w:sz="4" w:space="0" w:color="auto"/>
              <w:left w:val="single" w:sz="4" w:space="0" w:color="auto"/>
              <w:bottom w:val="single" w:sz="4" w:space="0" w:color="auto"/>
              <w:right w:val="single" w:sz="4" w:space="0" w:color="auto"/>
            </w:tcBorders>
            <w:vAlign w:val="center"/>
          </w:tcPr>
          <w:p w:rsidR="00F0109B" w:rsidRPr="00F0109B" w:rsidRDefault="00F0109B" w:rsidP="00F0109B">
            <w:pPr>
              <w:widowControl/>
              <w:shd w:val="clear" w:color="auto" w:fill="FFFFFF"/>
              <w:suppressAutoHyphens w:val="0"/>
              <w:autoSpaceDE w:val="0"/>
              <w:autoSpaceDN w:val="0"/>
              <w:adjustRightInd w:val="0"/>
              <w:jc w:val="both"/>
              <w:rPr>
                <w:lang w:bidi="ru-RU"/>
              </w:rPr>
            </w:pPr>
            <w:r w:rsidRPr="00F0109B">
              <w:rPr>
                <w:lang w:bidi="ru-RU"/>
              </w:rPr>
              <w:t>Система кондиционирования / заправка с диагностикой</w:t>
            </w:r>
          </w:p>
        </w:tc>
        <w:tc>
          <w:tcPr>
            <w:tcW w:w="2014" w:type="dxa"/>
            <w:tcBorders>
              <w:top w:val="single" w:sz="4" w:space="0" w:color="auto"/>
              <w:left w:val="single" w:sz="4" w:space="0" w:color="auto"/>
              <w:bottom w:val="single" w:sz="4" w:space="0" w:color="auto"/>
              <w:right w:val="single" w:sz="4" w:space="0" w:color="auto"/>
            </w:tcBorders>
            <w:hideMark/>
          </w:tcPr>
          <w:p w:rsidR="00F0109B" w:rsidRPr="00F0109B" w:rsidRDefault="00F0109B" w:rsidP="00F0109B">
            <w:pPr>
              <w:widowControl/>
              <w:shd w:val="clear" w:color="auto" w:fill="FFFFFF"/>
              <w:suppressAutoHyphens w:val="0"/>
              <w:autoSpaceDE w:val="0"/>
              <w:autoSpaceDN w:val="0"/>
              <w:adjustRightInd w:val="0"/>
              <w:jc w:val="both"/>
            </w:pPr>
            <w:proofErr w:type="spellStart"/>
            <w:r w:rsidRPr="00F0109B">
              <w:t>усл.ед</w:t>
            </w:r>
            <w:proofErr w:type="spellEnd"/>
            <w:r w:rsidRPr="00F0109B">
              <w:t>.</w:t>
            </w:r>
          </w:p>
        </w:tc>
        <w:tc>
          <w:tcPr>
            <w:tcW w:w="1841" w:type="dxa"/>
            <w:tcBorders>
              <w:top w:val="single" w:sz="4" w:space="0" w:color="auto"/>
              <w:left w:val="single" w:sz="4" w:space="0" w:color="auto"/>
              <w:bottom w:val="single" w:sz="4" w:space="0" w:color="auto"/>
              <w:right w:val="single" w:sz="4" w:space="0" w:color="auto"/>
            </w:tcBorders>
            <w:hideMark/>
          </w:tcPr>
          <w:p w:rsidR="00F0109B" w:rsidRPr="00F0109B" w:rsidRDefault="00F0109B" w:rsidP="00F0109B">
            <w:pPr>
              <w:widowControl/>
              <w:shd w:val="clear" w:color="auto" w:fill="FFFFFF"/>
              <w:suppressAutoHyphens w:val="0"/>
              <w:autoSpaceDE w:val="0"/>
              <w:autoSpaceDN w:val="0"/>
              <w:adjustRightInd w:val="0"/>
              <w:jc w:val="both"/>
              <w:rPr>
                <w:lang w:val="en-US"/>
              </w:rPr>
            </w:pPr>
            <w:r w:rsidRPr="00F0109B">
              <w:rPr>
                <w:lang w:val="en-US"/>
              </w:rPr>
              <w:t>1</w:t>
            </w:r>
          </w:p>
        </w:tc>
      </w:tr>
      <w:tr w:rsidR="00F0109B" w:rsidRPr="00F0109B" w:rsidTr="00EE73EC">
        <w:trPr>
          <w:trHeight w:val="547"/>
        </w:trPr>
        <w:tc>
          <w:tcPr>
            <w:tcW w:w="606" w:type="dxa"/>
            <w:tcBorders>
              <w:top w:val="single" w:sz="4" w:space="0" w:color="auto"/>
              <w:left w:val="single" w:sz="4" w:space="0" w:color="auto"/>
              <w:bottom w:val="single" w:sz="4" w:space="0" w:color="auto"/>
              <w:right w:val="single" w:sz="4" w:space="0" w:color="auto"/>
            </w:tcBorders>
          </w:tcPr>
          <w:p w:rsidR="00F0109B" w:rsidRPr="00F0109B" w:rsidRDefault="00F0109B" w:rsidP="00F0109B">
            <w:pPr>
              <w:widowControl/>
              <w:shd w:val="clear" w:color="auto" w:fill="FFFFFF"/>
              <w:suppressAutoHyphens w:val="0"/>
              <w:autoSpaceDE w:val="0"/>
              <w:autoSpaceDN w:val="0"/>
              <w:adjustRightInd w:val="0"/>
              <w:jc w:val="both"/>
            </w:pPr>
            <w:r w:rsidRPr="00F0109B">
              <w:t>2</w:t>
            </w:r>
          </w:p>
        </w:tc>
        <w:tc>
          <w:tcPr>
            <w:tcW w:w="4884" w:type="dxa"/>
            <w:tcBorders>
              <w:top w:val="single" w:sz="4" w:space="0" w:color="auto"/>
              <w:left w:val="single" w:sz="4" w:space="0" w:color="auto"/>
              <w:bottom w:val="single" w:sz="4" w:space="0" w:color="auto"/>
              <w:right w:val="single" w:sz="4" w:space="0" w:color="auto"/>
            </w:tcBorders>
            <w:vAlign w:val="center"/>
          </w:tcPr>
          <w:p w:rsidR="00F0109B" w:rsidRPr="00F0109B" w:rsidRDefault="00F0109B" w:rsidP="00F0109B">
            <w:pPr>
              <w:widowControl/>
              <w:shd w:val="clear" w:color="auto" w:fill="FFFFFF"/>
              <w:suppressAutoHyphens w:val="0"/>
              <w:autoSpaceDE w:val="0"/>
              <w:autoSpaceDN w:val="0"/>
              <w:adjustRightInd w:val="0"/>
              <w:jc w:val="both"/>
              <w:rPr>
                <w:lang w:bidi="ru-RU"/>
              </w:rPr>
            </w:pPr>
            <w:r w:rsidRPr="00F0109B">
              <w:rPr>
                <w:lang w:bidi="ru-RU"/>
              </w:rPr>
              <w:t>Диски тормозные задние / замена</w:t>
            </w:r>
          </w:p>
        </w:tc>
        <w:tc>
          <w:tcPr>
            <w:tcW w:w="2014" w:type="dxa"/>
            <w:tcBorders>
              <w:top w:val="single" w:sz="4" w:space="0" w:color="auto"/>
              <w:left w:val="single" w:sz="4" w:space="0" w:color="auto"/>
              <w:bottom w:val="single" w:sz="4" w:space="0" w:color="auto"/>
              <w:right w:val="single" w:sz="4" w:space="0" w:color="auto"/>
            </w:tcBorders>
          </w:tcPr>
          <w:p w:rsidR="00F0109B" w:rsidRPr="00F0109B" w:rsidRDefault="00F0109B" w:rsidP="00F0109B">
            <w:pPr>
              <w:widowControl/>
              <w:shd w:val="clear" w:color="auto" w:fill="FFFFFF"/>
              <w:suppressAutoHyphens w:val="0"/>
              <w:autoSpaceDE w:val="0"/>
              <w:autoSpaceDN w:val="0"/>
              <w:adjustRightInd w:val="0"/>
              <w:jc w:val="both"/>
            </w:pPr>
            <w:proofErr w:type="spellStart"/>
            <w:r w:rsidRPr="00F0109B">
              <w:t>усл.ед</w:t>
            </w:r>
            <w:proofErr w:type="spellEnd"/>
            <w:r w:rsidRPr="00F0109B">
              <w:t>.</w:t>
            </w:r>
          </w:p>
        </w:tc>
        <w:tc>
          <w:tcPr>
            <w:tcW w:w="1841" w:type="dxa"/>
            <w:tcBorders>
              <w:top w:val="single" w:sz="4" w:space="0" w:color="auto"/>
              <w:left w:val="single" w:sz="4" w:space="0" w:color="auto"/>
              <w:bottom w:val="single" w:sz="4" w:space="0" w:color="auto"/>
              <w:right w:val="single" w:sz="4" w:space="0" w:color="auto"/>
            </w:tcBorders>
          </w:tcPr>
          <w:p w:rsidR="00F0109B" w:rsidRPr="00F0109B" w:rsidRDefault="00F0109B" w:rsidP="00F0109B">
            <w:pPr>
              <w:widowControl/>
              <w:shd w:val="clear" w:color="auto" w:fill="FFFFFF"/>
              <w:suppressAutoHyphens w:val="0"/>
              <w:autoSpaceDE w:val="0"/>
              <w:autoSpaceDN w:val="0"/>
              <w:adjustRightInd w:val="0"/>
              <w:jc w:val="both"/>
              <w:rPr>
                <w:lang w:val="en-US"/>
              </w:rPr>
            </w:pPr>
            <w:r w:rsidRPr="00F0109B">
              <w:rPr>
                <w:lang w:val="en-US"/>
              </w:rPr>
              <w:t>1</w:t>
            </w:r>
          </w:p>
        </w:tc>
      </w:tr>
      <w:tr w:rsidR="00F0109B" w:rsidRPr="00F0109B" w:rsidTr="00EE73EC">
        <w:trPr>
          <w:trHeight w:val="547"/>
        </w:trPr>
        <w:tc>
          <w:tcPr>
            <w:tcW w:w="606" w:type="dxa"/>
            <w:tcBorders>
              <w:top w:val="single" w:sz="4" w:space="0" w:color="auto"/>
              <w:left w:val="single" w:sz="4" w:space="0" w:color="auto"/>
              <w:bottom w:val="single" w:sz="4" w:space="0" w:color="auto"/>
              <w:right w:val="single" w:sz="4" w:space="0" w:color="auto"/>
            </w:tcBorders>
          </w:tcPr>
          <w:p w:rsidR="00F0109B" w:rsidRPr="00F0109B" w:rsidRDefault="00F0109B" w:rsidP="00F0109B">
            <w:pPr>
              <w:widowControl/>
              <w:shd w:val="clear" w:color="auto" w:fill="FFFFFF"/>
              <w:suppressAutoHyphens w:val="0"/>
              <w:autoSpaceDE w:val="0"/>
              <w:autoSpaceDN w:val="0"/>
              <w:adjustRightInd w:val="0"/>
              <w:jc w:val="both"/>
            </w:pPr>
            <w:r w:rsidRPr="00F0109B">
              <w:t>3</w:t>
            </w:r>
          </w:p>
        </w:tc>
        <w:tc>
          <w:tcPr>
            <w:tcW w:w="4884" w:type="dxa"/>
            <w:tcBorders>
              <w:top w:val="single" w:sz="4" w:space="0" w:color="auto"/>
              <w:left w:val="single" w:sz="4" w:space="0" w:color="auto"/>
              <w:bottom w:val="single" w:sz="4" w:space="0" w:color="auto"/>
              <w:right w:val="single" w:sz="4" w:space="0" w:color="auto"/>
            </w:tcBorders>
            <w:vAlign w:val="center"/>
          </w:tcPr>
          <w:p w:rsidR="00F0109B" w:rsidRPr="00F0109B" w:rsidRDefault="00F0109B" w:rsidP="00F0109B">
            <w:pPr>
              <w:widowControl/>
              <w:shd w:val="clear" w:color="auto" w:fill="FFFFFF"/>
              <w:suppressAutoHyphens w:val="0"/>
              <w:autoSpaceDE w:val="0"/>
              <w:autoSpaceDN w:val="0"/>
              <w:adjustRightInd w:val="0"/>
              <w:jc w:val="both"/>
              <w:rPr>
                <w:lang w:bidi="ru-RU"/>
              </w:rPr>
            </w:pPr>
            <w:r w:rsidRPr="00F0109B">
              <w:rPr>
                <w:lang w:bidi="ru-RU"/>
              </w:rPr>
              <w:t>Диски тормозные передние / замена</w:t>
            </w:r>
          </w:p>
        </w:tc>
        <w:tc>
          <w:tcPr>
            <w:tcW w:w="2014" w:type="dxa"/>
            <w:tcBorders>
              <w:top w:val="single" w:sz="4" w:space="0" w:color="auto"/>
              <w:left w:val="single" w:sz="4" w:space="0" w:color="auto"/>
              <w:bottom w:val="single" w:sz="4" w:space="0" w:color="auto"/>
              <w:right w:val="single" w:sz="4" w:space="0" w:color="auto"/>
            </w:tcBorders>
          </w:tcPr>
          <w:p w:rsidR="00F0109B" w:rsidRPr="00F0109B" w:rsidRDefault="00F0109B" w:rsidP="00F0109B">
            <w:pPr>
              <w:widowControl/>
              <w:shd w:val="clear" w:color="auto" w:fill="FFFFFF"/>
              <w:suppressAutoHyphens w:val="0"/>
              <w:autoSpaceDE w:val="0"/>
              <w:autoSpaceDN w:val="0"/>
              <w:adjustRightInd w:val="0"/>
              <w:jc w:val="both"/>
            </w:pPr>
            <w:proofErr w:type="spellStart"/>
            <w:r w:rsidRPr="00F0109B">
              <w:t>усл.ед</w:t>
            </w:r>
            <w:proofErr w:type="spellEnd"/>
            <w:r w:rsidRPr="00F0109B">
              <w:t>.</w:t>
            </w:r>
          </w:p>
        </w:tc>
        <w:tc>
          <w:tcPr>
            <w:tcW w:w="1841" w:type="dxa"/>
            <w:tcBorders>
              <w:top w:val="single" w:sz="4" w:space="0" w:color="auto"/>
              <w:left w:val="single" w:sz="4" w:space="0" w:color="auto"/>
              <w:bottom w:val="single" w:sz="4" w:space="0" w:color="auto"/>
              <w:right w:val="single" w:sz="4" w:space="0" w:color="auto"/>
            </w:tcBorders>
          </w:tcPr>
          <w:p w:rsidR="00F0109B" w:rsidRPr="00F0109B" w:rsidRDefault="00F0109B" w:rsidP="00F0109B">
            <w:pPr>
              <w:widowControl/>
              <w:shd w:val="clear" w:color="auto" w:fill="FFFFFF"/>
              <w:suppressAutoHyphens w:val="0"/>
              <w:autoSpaceDE w:val="0"/>
              <w:autoSpaceDN w:val="0"/>
              <w:adjustRightInd w:val="0"/>
              <w:jc w:val="both"/>
              <w:rPr>
                <w:lang w:val="en-US"/>
              </w:rPr>
            </w:pPr>
            <w:r w:rsidRPr="00F0109B">
              <w:rPr>
                <w:lang w:val="en-US"/>
              </w:rPr>
              <w:t>1</w:t>
            </w:r>
          </w:p>
        </w:tc>
      </w:tr>
      <w:tr w:rsidR="00F0109B" w:rsidRPr="00F0109B" w:rsidTr="00EE73EC">
        <w:trPr>
          <w:trHeight w:val="547"/>
        </w:trPr>
        <w:tc>
          <w:tcPr>
            <w:tcW w:w="606" w:type="dxa"/>
            <w:tcBorders>
              <w:top w:val="single" w:sz="4" w:space="0" w:color="auto"/>
              <w:left w:val="single" w:sz="4" w:space="0" w:color="auto"/>
              <w:bottom w:val="single" w:sz="4" w:space="0" w:color="auto"/>
              <w:right w:val="single" w:sz="4" w:space="0" w:color="auto"/>
            </w:tcBorders>
          </w:tcPr>
          <w:p w:rsidR="00F0109B" w:rsidRPr="00F0109B" w:rsidRDefault="00F0109B" w:rsidP="00F0109B">
            <w:pPr>
              <w:widowControl/>
              <w:shd w:val="clear" w:color="auto" w:fill="FFFFFF"/>
              <w:suppressAutoHyphens w:val="0"/>
              <w:autoSpaceDE w:val="0"/>
              <w:autoSpaceDN w:val="0"/>
              <w:adjustRightInd w:val="0"/>
              <w:jc w:val="both"/>
            </w:pPr>
            <w:r w:rsidRPr="00F0109B">
              <w:t>4</w:t>
            </w:r>
          </w:p>
        </w:tc>
        <w:tc>
          <w:tcPr>
            <w:tcW w:w="4884" w:type="dxa"/>
            <w:tcBorders>
              <w:top w:val="single" w:sz="4" w:space="0" w:color="auto"/>
              <w:left w:val="single" w:sz="4" w:space="0" w:color="auto"/>
              <w:bottom w:val="single" w:sz="4" w:space="0" w:color="auto"/>
              <w:right w:val="single" w:sz="4" w:space="0" w:color="auto"/>
            </w:tcBorders>
            <w:vAlign w:val="center"/>
          </w:tcPr>
          <w:p w:rsidR="00F0109B" w:rsidRPr="00F0109B" w:rsidRDefault="00F0109B" w:rsidP="00F0109B">
            <w:pPr>
              <w:widowControl/>
              <w:shd w:val="clear" w:color="auto" w:fill="FFFFFF"/>
              <w:suppressAutoHyphens w:val="0"/>
              <w:autoSpaceDE w:val="0"/>
              <w:autoSpaceDN w:val="0"/>
              <w:adjustRightInd w:val="0"/>
              <w:jc w:val="both"/>
              <w:rPr>
                <w:lang w:bidi="ru-RU"/>
              </w:rPr>
            </w:pPr>
            <w:r w:rsidRPr="00F0109B">
              <w:rPr>
                <w:lang w:bidi="ru-RU"/>
              </w:rPr>
              <w:t>Пружины задней подвески с опорой и прокладкой / замена</w:t>
            </w:r>
          </w:p>
        </w:tc>
        <w:tc>
          <w:tcPr>
            <w:tcW w:w="2014" w:type="dxa"/>
            <w:tcBorders>
              <w:top w:val="single" w:sz="4" w:space="0" w:color="auto"/>
              <w:left w:val="single" w:sz="4" w:space="0" w:color="auto"/>
              <w:bottom w:val="single" w:sz="4" w:space="0" w:color="auto"/>
              <w:right w:val="single" w:sz="4" w:space="0" w:color="auto"/>
            </w:tcBorders>
          </w:tcPr>
          <w:p w:rsidR="00F0109B" w:rsidRPr="00F0109B" w:rsidRDefault="00F0109B" w:rsidP="00F0109B">
            <w:pPr>
              <w:widowControl/>
              <w:shd w:val="clear" w:color="auto" w:fill="FFFFFF"/>
              <w:suppressAutoHyphens w:val="0"/>
              <w:autoSpaceDE w:val="0"/>
              <w:autoSpaceDN w:val="0"/>
              <w:adjustRightInd w:val="0"/>
              <w:jc w:val="both"/>
            </w:pPr>
            <w:proofErr w:type="spellStart"/>
            <w:r w:rsidRPr="00F0109B">
              <w:t>усл.ед</w:t>
            </w:r>
            <w:proofErr w:type="spellEnd"/>
            <w:r w:rsidRPr="00F0109B">
              <w:t>.</w:t>
            </w:r>
          </w:p>
        </w:tc>
        <w:tc>
          <w:tcPr>
            <w:tcW w:w="1841" w:type="dxa"/>
            <w:tcBorders>
              <w:top w:val="single" w:sz="4" w:space="0" w:color="auto"/>
              <w:left w:val="single" w:sz="4" w:space="0" w:color="auto"/>
              <w:bottom w:val="single" w:sz="4" w:space="0" w:color="auto"/>
              <w:right w:val="single" w:sz="4" w:space="0" w:color="auto"/>
            </w:tcBorders>
          </w:tcPr>
          <w:p w:rsidR="00F0109B" w:rsidRPr="00F0109B" w:rsidRDefault="00F0109B" w:rsidP="00F0109B">
            <w:pPr>
              <w:widowControl/>
              <w:shd w:val="clear" w:color="auto" w:fill="FFFFFF"/>
              <w:suppressAutoHyphens w:val="0"/>
              <w:autoSpaceDE w:val="0"/>
              <w:autoSpaceDN w:val="0"/>
              <w:adjustRightInd w:val="0"/>
              <w:jc w:val="both"/>
              <w:rPr>
                <w:lang w:val="en-US"/>
              </w:rPr>
            </w:pPr>
            <w:r w:rsidRPr="00F0109B">
              <w:rPr>
                <w:lang w:val="en-US"/>
              </w:rPr>
              <w:t>2</w:t>
            </w:r>
          </w:p>
        </w:tc>
      </w:tr>
      <w:tr w:rsidR="00F0109B" w:rsidRPr="00F0109B" w:rsidTr="00EE73EC">
        <w:trPr>
          <w:trHeight w:val="547"/>
        </w:trPr>
        <w:tc>
          <w:tcPr>
            <w:tcW w:w="606" w:type="dxa"/>
            <w:tcBorders>
              <w:top w:val="single" w:sz="4" w:space="0" w:color="auto"/>
              <w:left w:val="single" w:sz="4" w:space="0" w:color="auto"/>
              <w:bottom w:val="single" w:sz="4" w:space="0" w:color="auto"/>
              <w:right w:val="single" w:sz="4" w:space="0" w:color="auto"/>
            </w:tcBorders>
          </w:tcPr>
          <w:p w:rsidR="00F0109B" w:rsidRPr="00F0109B" w:rsidRDefault="00F0109B" w:rsidP="00F0109B">
            <w:pPr>
              <w:widowControl/>
              <w:shd w:val="clear" w:color="auto" w:fill="FFFFFF"/>
              <w:suppressAutoHyphens w:val="0"/>
              <w:autoSpaceDE w:val="0"/>
              <w:autoSpaceDN w:val="0"/>
              <w:adjustRightInd w:val="0"/>
              <w:jc w:val="both"/>
            </w:pPr>
            <w:r w:rsidRPr="00F0109B">
              <w:lastRenderedPageBreak/>
              <w:t>5</w:t>
            </w:r>
          </w:p>
        </w:tc>
        <w:tc>
          <w:tcPr>
            <w:tcW w:w="4884" w:type="dxa"/>
            <w:tcBorders>
              <w:top w:val="single" w:sz="4" w:space="0" w:color="auto"/>
              <w:left w:val="single" w:sz="4" w:space="0" w:color="auto"/>
              <w:bottom w:val="single" w:sz="4" w:space="0" w:color="auto"/>
              <w:right w:val="single" w:sz="4" w:space="0" w:color="auto"/>
            </w:tcBorders>
            <w:vAlign w:val="center"/>
          </w:tcPr>
          <w:p w:rsidR="00F0109B" w:rsidRPr="00F0109B" w:rsidRDefault="00F0109B" w:rsidP="00F0109B">
            <w:pPr>
              <w:widowControl/>
              <w:shd w:val="clear" w:color="auto" w:fill="FFFFFF"/>
              <w:suppressAutoHyphens w:val="0"/>
              <w:autoSpaceDE w:val="0"/>
              <w:autoSpaceDN w:val="0"/>
              <w:adjustRightInd w:val="0"/>
              <w:jc w:val="both"/>
              <w:rPr>
                <w:lang w:bidi="ru-RU"/>
              </w:rPr>
            </w:pPr>
            <w:r w:rsidRPr="00F0109B">
              <w:rPr>
                <w:lang w:bidi="ru-RU"/>
              </w:rPr>
              <w:t>Амортизаторы задней подвески / замена</w:t>
            </w:r>
          </w:p>
        </w:tc>
        <w:tc>
          <w:tcPr>
            <w:tcW w:w="2014" w:type="dxa"/>
            <w:tcBorders>
              <w:top w:val="single" w:sz="4" w:space="0" w:color="auto"/>
              <w:left w:val="single" w:sz="4" w:space="0" w:color="auto"/>
              <w:bottom w:val="single" w:sz="4" w:space="0" w:color="auto"/>
              <w:right w:val="single" w:sz="4" w:space="0" w:color="auto"/>
            </w:tcBorders>
          </w:tcPr>
          <w:p w:rsidR="00F0109B" w:rsidRPr="00F0109B" w:rsidRDefault="00F0109B" w:rsidP="00F0109B">
            <w:pPr>
              <w:widowControl/>
              <w:shd w:val="clear" w:color="auto" w:fill="FFFFFF"/>
              <w:suppressAutoHyphens w:val="0"/>
              <w:autoSpaceDE w:val="0"/>
              <w:autoSpaceDN w:val="0"/>
              <w:adjustRightInd w:val="0"/>
              <w:jc w:val="both"/>
            </w:pPr>
            <w:proofErr w:type="spellStart"/>
            <w:r w:rsidRPr="00F0109B">
              <w:t>усл.ед</w:t>
            </w:r>
            <w:proofErr w:type="spellEnd"/>
            <w:r w:rsidRPr="00F0109B">
              <w:t>.</w:t>
            </w:r>
          </w:p>
        </w:tc>
        <w:tc>
          <w:tcPr>
            <w:tcW w:w="1841" w:type="dxa"/>
            <w:tcBorders>
              <w:top w:val="single" w:sz="4" w:space="0" w:color="auto"/>
              <w:left w:val="single" w:sz="4" w:space="0" w:color="auto"/>
              <w:bottom w:val="single" w:sz="4" w:space="0" w:color="auto"/>
              <w:right w:val="single" w:sz="4" w:space="0" w:color="auto"/>
            </w:tcBorders>
          </w:tcPr>
          <w:p w:rsidR="00F0109B" w:rsidRPr="00F0109B" w:rsidRDefault="00F0109B" w:rsidP="00F0109B">
            <w:pPr>
              <w:widowControl/>
              <w:shd w:val="clear" w:color="auto" w:fill="FFFFFF"/>
              <w:suppressAutoHyphens w:val="0"/>
              <w:autoSpaceDE w:val="0"/>
              <w:autoSpaceDN w:val="0"/>
              <w:adjustRightInd w:val="0"/>
              <w:jc w:val="both"/>
              <w:rPr>
                <w:lang w:val="en-US"/>
              </w:rPr>
            </w:pPr>
            <w:r w:rsidRPr="00F0109B">
              <w:rPr>
                <w:lang w:val="en-US"/>
              </w:rPr>
              <w:t>2</w:t>
            </w:r>
          </w:p>
        </w:tc>
      </w:tr>
      <w:tr w:rsidR="00F0109B" w:rsidRPr="00F0109B" w:rsidTr="00EE73EC">
        <w:trPr>
          <w:trHeight w:val="547"/>
        </w:trPr>
        <w:tc>
          <w:tcPr>
            <w:tcW w:w="606" w:type="dxa"/>
            <w:tcBorders>
              <w:top w:val="single" w:sz="4" w:space="0" w:color="auto"/>
              <w:left w:val="single" w:sz="4" w:space="0" w:color="auto"/>
              <w:bottom w:val="single" w:sz="4" w:space="0" w:color="auto"/>
              <w:right w:val="single" w:sz="4" w:space="0" w:color="auto"/>
            </w:tcBorders>
          </w:tcPr>
          <w:p w:rsidR="00F0109B" w:rsidRPr="00F0109B" w:rsidRDefault="00F0109B" w:rsidP="00F0109B">
            <w:pPr>
              <w:widowControl/>
              <w:shd w:val="clear" w:color="auto" w:fill="FFFFFF"/>
              <w:suppressAutoHyphens w:val="0"/>
              <w:autoSpaceDE w:val="0"/>
              <w:autoSpaceDN w:val="0"/>
              <w:adjustRightInd w:val="0"/>
              <w:jc w:val="both"/>
            </w:pPr>
            <w:r w:rsidRPr="00F0109B">
              <w:t>6</w:t>
            </w:r>
          </w:p>
        </w:tc>
        <w:tc>
          <w:tcPr>
            <w:tcW w:w="4884" w:type="dxa"/>
            <w:tcBorders>
              <w:top w:val="single" w:sz="4" w:space="0" w:color="auto"/>
              <w:left w:val="single" w:sz="4" w:space="0" w:color="auto"/>
              <w:bottom w:val="single" w:sz="4" w:space="0" w:color="auto"/>
              <w:right w:val="single" w:sz="4" w:space="0" w:color="auto"/>
            </w:tcBorders>
            <w:vAlign w:val="center"/>
          </w:tcPr>
          <w:p w:rsidR="00F0109B" w:rsidRPr="00F0109B" w:rsidRDefault="00F0109B" w:rsidP="00F0109B">
            <w:pPr>
              <w:widowControl/>
              <w:shd w:val="clear" w:color="auto" w:fill="FFFFFF"/>
              <w:suppressAutoHyphens w:val="0"/>
              <w:autoSpaceDE w:val="0"/>
              <w:autoSpaceDN w:val="0"/>
              <w:adjustRightInd w:val="0"/>
              <w:jc w:val="both"/>
              <w:rPr>
                <w:lang w:bidi="ru-RU"/>
              </w:rPr>
            </w:pPr>
            <w:r w:rsidRPr="00F0109B">
              <w:rPr>
                <w:lang w:bidi="ru-RU"/>
              </w:rPr>
              <w:t>Опоры заднего амортизатора / замена</w:t>
            </w:r>
          </w:p>
        </w:tc>
        <w:tc>
          <w:tcPr>
            <w:tcW w:w="2014" w:type="dxa"/>
            <w:tcBorders>
              <w:top w:val="single" w:sz="4" w:space="0" w:color="auto"/>
              <w:left w:val="single" w:sz="4" w:space="0" w:color="auto"/>
              <w:bottom w:val="single" w:sz="4" w:space="0" w:color="auto"/>
              <w:right w:val="single" w:sz="4" w:space="0" w:color="auto"/>
            </w:tcBorders>
          </w:tcPr>
          <w:p w:rsidR="00F0109B" w:rsidRPr="00F0109B" w:rsidRDefault="00F0109B" w:rsidP="00F0109B">
            <w:pPr>
              <w:widowControl/>
              <w:shd w:val="clear" w:color="auto" w:fill="FFFFFF"/>
              <w:suppressAutoHyphens w:val="0"/>
              <w:autoSpaceDE w:val="0"/>
              <w:autoSpaceDN w:val="0"/>
              <w:adjustRightInd w:val="0"/>
              <w:jc w:val="both"/>
            </w:pPr>
            <w:proofErr w:type="spellStart"/>
            <w:r w:rsidRPr="00F0109B">
              <w:t>усл.ед</w:t>
            </w:r>
            <w:proofErr w:type="spellEnd"/>
            <w:r w:rsidRPr="00F0109B">
              <w:t>.</w:t>
            </w:r>
          </w:p>
        </w:tc>
        <w:tc>
          <w:tcPr>
            <w:tcW w:w="1841" w:type="dxa"/>
            <w:tcBorders>
              <w:top w:val="single" w:sz="4" w:space="0" w:color="auto"/>
              <w:left w:val="single" w:sz="4" w:space="0" w:color="auto"/>
              <w:bottom w:val="single" w:sz="4" w:space="0" w:color="auto"/>
              <w:right w:val="single" w:sz="4" w:space="0" w:color="auto"/>
            </w:tcBorders>
          </w:tcPr>
          <w:p w:rsidR="00F0109B" w:rsidRPr="00F0109B" w:rsidRDefault="00F0109B" w:rsidP="00F0109B">
            <w:pPr>
              <w:widowControl/>
              <w:shd w:val="clear" w:color="auto" w:fill="FFFFFF"/>
              <w:suppressAutoHyphens w:val="0"/>
              <w:autoSpaceDE w:val="0"/>
              <w:autoSpaceDN w:val="0"/>
              <w:adjustRightInd w:val="0"/>
              <w:jc w:val="both"/>
              <w:rPr>
                <w:lang w:val="en-US"/>
              </w:rPr>
            </w:pPr>
            <w:r w:rsidRPr="00F0109B">
              <w:rPr>
                <w:lang w:val="en-US"/>
              </w:rPr>
              <w:t>2</w:t>
            </w:r>
          </w:p>
        </w:tc>
      </w:tr>
      <w:tr w:rsidR="00F0109B" w:rsidRPr="00F0109B" w:rsidTr="00EE73EC">
        <w:trPr>
          <w:trHeight w:val="547"/>
        </w:trPr>
        <w:tc>
          <w:tcPr>
            <w:tcW w:w="606" w:type="dxa"/>
            <w:tcBorders>
              <w:top w:val="single" w:sz="4" w:space="0" w:color="auto"/>
              <w:left w:val="single" w:sz="4" w:space="0" w:color="auto"/>
              <w:bottom w:val="single" w:sz="4" w:space="0" w:color="auto"/>
              <w:right w:val="single" w:sz="4" w:space="0" w:color="auto"/>
            </w:tcBorders>
          </w:tcPr>
          <w:p w:rsidR="00F0109B" w:rsidRPr="00F0109B" w:rsidRDefault="00F0109B" w:rsidP="00F0109B">
            <w:pPr>
              <w:widowControl/>
              <w:shd w:val="clear" w:color="auto" w:fill="FFFFFF"/>
              <w:suppressAutoHyphens w:val="0"/>
              <w:autoSpaceDE w:val="0"/>
              <w:autoSpaceDN w:val="0"/>
              <w:adjustRightInd w:val="0"/>
              <w:jc w:val="both"/>
            </w:pPr>
            <w:r w:rsidRPr="00F0109B">
              <w:t>7</w:t>
            </w:r>
          </w:p>
        </w:tc>
        <w:tc>
          <w:tcPr>
            <w:tcW w:w="4884" w:type="dxa"/>
            <w:tcBorders>
              <w:top w:val="single" w:sz="4" w:space="0" w:color="auto"/>
              <w:left w:val="single" w:sz="4" w:space="0" w:color="auto"/>
              <w:bottom w:val="single" w:sz="4" w:space="0" w:color="auto"/>
              <w:right w:val="single" w:sz="4" w:space="0" w:color="auto"/>
            </w:tcBorders>
            <w:vAlign w:val="center"/>
          </w:tcPr>
          <w:p w:rsidR="00F0109B" w:rsidRPr="00F0109B" w:rsidRDefault="00F0109B" w:rsidP="00F0109B">
            <w:pPr>
              <w:widowControl/>
              <w:shd w:val="clear" w:color="auto" w:fill="FFFFFF"/>
              <w:suppressAutoHyphens w:val="0"/>
              <w:autoSpaceDE w:val="0"/>
              <w:autoSpaceDN w:val="0"/>
              <w:adjustRightInd w:val="0"/>
              <w:jc w:val="both"/>
              <w:rPr>
                <w:lang w:bidi="ru-RU"/>
              </w:rPr>
            </w:pPr>
            <w:r w:rsidRPr="00F0109B">
              <w:rPr>
                <w:lang w:bidi="ru-RU"/>
              </w:rPr>
              <w:t>Рычаги задней подвески нижние поперечные / замена</w:t>
            </w:r>
          </w:p>
        </w:tc>
        <w:tc>
          <w:tcPr>
            <w:tcW w:w="2014" w:type="dxa"/>
            <w:tcBorders>
              <w:top w:val="single" w:sz="4" w:space="0" w:color="auto"/>
              <w:left w:val="single" w:sz="4" w:space="0" w:color="auto"/>
              <w:bottom w:val="single" w:sz="4" w:space="0" w:color="auto"/>
              <w:right w:val="single" w:sz="4" w:space="0" w:color="auto"/>
            </w:tcBorders>
          </w:tcPr>
          <w:p w:rsidR="00F0109B" w:rsidRPr="00F0109B" w:rsidRDefault="00F0109B" w:rsidP="00F0109B">
            <w:pPr>
              <w:widowControl/>
              <w:shd w:val="clear" w:color="auto" w:fill="FFFFFF"/>
              <w:suppressAutoHyphens w:val="0"/>
              <w:autoSpaceDE w:val="0"/>
              <w:autoSpaceDN w:val="0"/>
              <w:adjustRightInd w:val="0"/>
              <w:jc w:val="both"/>
            </w:pPr>
            <w:proofErr w:type="spellStart"/>
            <w:r w:rsidRPr="00F0109B">
              <w:t>усл.ед</w:t>
            </w:r>
            <w:proofErr w:type="spellEnd"/>
            <w:r w:rsidRPr="00F0109B">
              <w:t>.</w:t>
            </w:r>
          </w:p>
        </w:tc>
        <w:tc>
          <w:tcPr>
            <w:tcW w:w="1841" w:type="dxa"/>
            <w:tcBorders>
              <w:top w:val="single" w:sz="4" w:space="0" w:color="auto"/>
              <w:left w:val="single" w:sz="4" w:space="0" w:color="auto"/>
              <w:bottom w:val="single" w:sz="4" w:space="0" w:color="auto"/>
              <w:right w:val="single" w:sz="4" w:space="0" w:color="auto"/>
            </w:tcBorders>
          </w:tcPr>
          <w:p w:rsidR="00F0109B" w:rsidRPr="00F0109B" w:rsidRDefault="00F0109B" w:rsidP="00F0109B">
            <w:pPr>
              <w:widowControl/>
              <w:shd w:val="clear" w:color="auto" w:fill="FFFFFF"/>
              <w:suppressAutoHyphens w:val="0"/>
              <w:autoSpaceDE w:val="0"/>
              <w:autoSpaceDN w:val="0"/>
              <w:adjustRightInd w:val="0"/>
              <w:jc w:val="both"/>
            </w:pPr>
            <w:r w:rsidRPr="00F0109B">
              <w:t>2</w:t>
            </w:r>
          </w:p>
        </w:tc>
      </w:tr>
      <w:tr w:rsidR="00F0109B" w:rsidRPr="00F0109B" w:rsidTr="00EE73EC">
        <w:trPr>
          <w:trHeight w:val="547"/>
        </w:trPr>
        <w:tc>
          <w:tcPr>
            <w:tcW w:w="606" w:type="dxa"/>
            <w:tcBorders>
              <w:top w:val="single" w:sz="4" w:space="0" w:color="auto"/>
              <w:left w:val="single" w:sz="4" w:space="0" w:color="auto"/>
              <w:bottom w:val="single" w:sz="4" w:space="0" w:color="auto"/>
              <w:right w:val="single" w:sz="4" w:space="0" w:color="auto"/>
            </w:tcBorders>
          </w:tcPr>
          <w:p w:rsidR="00F0109B" w:rsidRPr="00F0109B" w:rsidRDefault="00F0109B" w:rsidP="00F0109B">
            <w:pPr>
              <w:widowControl/>
              <w:shd w:val="clear" w:color="auto" w:fill="FFFFFF"/>
              <w:suppressAutoHyphens w:val="0"/>
              <w:autoSpaceDE w:val="0"/>
              <w:autoSpaceDN w:val="0"/>
              <w:adjustRightInd w:val="0"/>
              <w:jc w:val="both"/>
            </w:pPr>
            <w:r w:rsidRPr="00F0109B">
              <w:t>8</w:t>
            </w:r>
          </w:p>
        </w:tc>
        <w:tc>
          <w:tcPr>
            <w:tcW w:w="4884" w:type="dxa"/>
            <w:tcBorders>
              <w:top w:val="single" w:sz="4" w:space="0" w:color="auto"/>
              <w:left w:val="single" w:sz="4" w:space="0" w:color="auto"/>
              <w:bottom w:val="single" w:sz="4" w:space="0" w:color="auto"/>
              <w:right w:val="single" w:sz="4" w:space="0" w:color="auto"/>
            </w:tcBorders>
            <w:vAlign w:val="center"/>
          </w:tcPr>
          <w:p w:rsidR="00F0109B" w:rsidRPr="00F0109B" w:rsidRDefault="00F0109B" w:rsidP="00F0109B">
            <w:pPr>
              <w:widowControl/>
              <w:shd w:val="clear" w:color="auto" w:fill="FFFFFF"/>
              <w:suppressAutoHyphens w:val="0"/>
              <w:autoSpaceDE w:val="0"/>
              <w:autoSpaceDN w:val="0"/>
              <w:adjustRightInd w:val="0"/>
              <w:jc w:val="both"/>
              <w:rPr>
                <w:lang w:bidi="ru-RU"/>
              </w:rPr>
            </w:pPr>
            <w:r w:rsidRPr="00F0109B">
              <w:rPr>
                <w:lang w:bidi="ru-RU"/>
              </w:rPr>
              <w:t>Рычаги задней подвески верхние / замена</w:t>
            </w:r>
            <w:bookmarkStart w:id="1" w:name="_GoBack"/>
            <w:bookmarkEnd w:id="1"/>
          </w:p>
        </w:tc>
        <w:tc>
          <w:tcPr>
            <w:tcW w:w="2014" w:type="dxa"/>
            <w:tcBorders>
              <w:top w:val="single" w:sz="4" w:space="0" w:color="auto"/>
              <w:left w:val="single" w:sz="4" w:space="0" w:color="auto"/>
              <w:bottom w:val="single" w:sz="4" w:space="0" w:color="auto"/>
              <w:right w:val="single" w:sz="4" w:space="0" w:color="auto"/>
            </w:tcBorders>
          </w:tcPr>
          <w:p w:rsidR="00F0109B" w:rsidRPr="00F0109B" w:rsidRDefault="00F0109B" w:rsidP="00F0109B">
            <w:pPr>
              <w:widowControl/>
              <w:shd w:val="clear" w:color="auto" w:fill="FFFFFF"/>
              <w:suppressAutoHyphens w:val="0"/>
              <w:autoSpaceDE w:val="0"/>
              <w:autoSpaceDN w:val="0"/>
              <w:adjustRightInd w:val="0"/>
              <w:jc w:val="both"/>
            </w:pPr>
            <w:proofErr w:type="spellStart"/>
            <w:r w:rsidRPr="00F0109B">
              <w:t>усл.ед</w:t>
            </w:r>
            <w:proofErr w:type="spellEnd"/>
            <w:r w:rsidRPr="00F0109B">
              <w:t>.</w:t>
            </w:r>
          </w:p>
        </w:tc>
        <w:tc>
          <w:tcPr>
            <w:tcW w:w="1841" w:type="dxa"/>
            <w:tcBorders>
              <w:top w:val="single" w:sz="4" w:space="0" w:color="auto"/>
              <w:left w:val="single" w:sz="4" w:space="0" w:color="auto"/>
              <w:bottom w:val="single" w:sz="4" w:space="0" w:color="auto"/>
              <w:right w:val="single" w:sz="4" w:space="0" w:color="auto"/>
            </w:tcBorders>
          </w:tcPr>
          <w:p w:rsidR="00F0109B" w:rsidRPr="00F0109B" w:rsidRDefault="00F0109B" w:rsidP="00F0109B">
            <w:pPr>
              <w:widowControl/>
              <w:shd w:val="clear" w:color="auto" w:fill="FFFFFF"/>
              <w:suppressAutoHyphens w:val="0"/>
              <w:autoSpaceDE w:val="0"/>
              <w:autoSpaceDN w:val="0"/>
              <w:adjustRightInd w:val="0"/>
              <w:jc w:val="both"/>
            </w:pPr>
            <w:r w:rsidRPr="00F0109B">
              <w:t>2</w:t>
            </w:r>
          </w:p>
        </w:tc>
      </w:tr>
    </w:tbl>
    <w:p w:rsidR="00F0109B" w:rsidRPr="00F0109B" w:rsidRDefault="00F0109B" w:rsidP="00F0109B">
      <w:pPr>
        <w:widowControl/>
        <w:shd w:val="clear" w:color="auto" w:fill="FFFFFF"/>
        <w:suppressAutoHyphens w:val="0"/>
        <w:autoSpaceDE w:val="0"/>
        <w:autoSpaceDN w:val="0"/>
        <w:adjustRightInd w:val="0"/>
        <w:jc w:val="both"/>
      </w:pPr>
    </w:p>
    <w:p w:rsidR="00CC0145" w:rsidRPr="0044268B" w:rsidRDefault="00CC0145" w:rsidP="00F0109B">
      <w:pPr>
        <w:widowControl/>
        <w:shd w:val="clear" w:color="auto" w:fill="FFFFFF"/>
        <w:suppressAutoHyphens w:val="0"/>
        <w:autoSpaceDE w:val="0"/>
        <w:autoSpaceDN w:val="0"/>
        <w:adjustRightInd w:val="0"/>
        <w:jc w:val="both"/>
        <w:rPr>
          <w:rFonts w:eastAsia="Arial Unicode MS"/>
          <w:color w:val="000000"/>
          <w:kern w:val="0"/>
        </w:rPr>
      </w:pPr>
    </w:p>
    <w:tbl>
      <w:tblPr>
        <w:tblW w:w="9409" w:type="dxa"/>
        <w:tblInd w:w="137" w:type="dxa"/>
        <w:tblLayout w:type="fixed"/>
        <w:tblLook w:val="0000"/>
      </w:tblPr>
      <w:tblGrid>
        <w:gridCol w:w="5189"/>
        <w:gridCol w:w="4220"/>
      </w:tblGrid>
      <w:tr w:rsidR="00CC0145" w:rsidRPr="0044268B" w:rsidTr="003D5BC8">
        <w:trPr>
          <w:trHeight w:val="2010"/>
        </w:trPr>
        <w:tc>
          <w:tcPr>
            <w:tcW w:w="5189" w:type="dxa"/>
            <w:shd w:val="clear" w:color="auto" w:fill="auto"/>
          </w:tcPr>
          <w:p w:rsidR="00CC0145" w:rsidRPr="0044268B" w:rsidRDefault="00CC0145" w:rsidP="003D5BC8">
            <w:pPr>
              <w:widowControl/>
              <w:suppressAutoHyphens w:val="0"/>
              <w:jc w:val="both"/>
              <w:rPr>
                <w:b/>
                <w:kern w:val="0"/>
              </w:rPr>
            </w:pPr>
            <w:r w:rsidRPr="0044268B">
              <w:rPr>
                <w:b/>
                <w:kern w:val="0"/>
              </w:rPr>
              <w:t>ЗАКАЗЧИК:</w:t>
            </w:r>
          </w:p>
          <w:p w:rsidR="00940661" w:rsidRPr="0044268B" w:rsidRDefault="00940661" w:rsidP="00940661">
            <w:pPr>
              <w:tabs>
                <w:tab w:val="left" w:pos="708"/>
              </w:tabs>
              <w:suppressAutoHyphens w:val="0"/>
              <w:ind w:left="69"/>
            </w:pPr>
            <w:r w:rsidRPr="0044268B">
              <w:t>Главный врач</w:t>
            </w:r>
          </w:p>
          <w:p w:rsidR="00940661" w:rsidRPr="0044268B" w:rsidRDefault="00940661" w:rsidP="00940661">
            <w:pPr>
              <w:tabs>
                <w:tab w:val="left" w:pos="708"/>
              </w:tabs>
              <w:suppressAutoHyphens w:val="0"/>
              <w:ind w:left="69"/>
            </w:pPr>
            <w:r w:rsidRPr="0044268B">
              <w:t>СПб ГБУЗ «Детский городской многопрофильный клинический специализированный центр высоких медицинских технологий»</w:t>
            </w:r>
          </w:p>
          <w:p w:rsidR="00940661" w:rsidRPr="0044268B" w:rsidRDefault="00940661" w:rsidP="00940661">
            <w:pPr>
              <w:tabs>
                <w:tab w:val="left" w:pos="708"/>
              </w:tabs>
              <w:suppressAutoHyphens w:val="0"/>
              <w:ind w:left="69"/>
            </w:pPr>
          </w:p>
          <w:p w:rsidR="00940661" w:rsidRPr="0044268B" w:rsidRDefault="00940661" w:rsidP="00940661">
            <w:pPr>
              <w:tabs>
                <w:tab w:val="left" w:pos="708"/>
              </w:tabs>
              <w:suppressAutoHyphens w:val="0"/>
              <w:ind w:left="69"/>
            </w:pPr>
            <w:r w:rsidRPr="0044268B">
              <w:t xml:space="preserve">________________ А.В. </w:t>
            </w:r>
            <w:proofErr w:type="spellStart"/>
            <w:r w:rsidRPr="0044268B">
              <w:t>Гостимский</w:t>
            </w:r>
            <w:proofErr w:type="spellEnd"/>
          </w:p>
          <w:p w:rsidR="00CC0145" w:rsidRPr="0044268B" w:rsidRDefault="00CC0145" w:rsidP="00245CEF">
            <w:pPr>
              <w:widowControl/>
              <w:suppressAutoHyphens w:val="0"/>
              <w:jc w:val="both"/>
              <w:rPr>
                <w:rFonts w:eastAsia="Calibri"/>
                <w:kern w:val="0"/>
              </w:rPr>
            </w:pPr>
          </w:p>
        </w:tc>
        <w:tc>
          <w:tcPr>
            <w:tcW w:w="4220" w:type="dxa"/>
            <w:shd w:val="clear" w:color="auto" w:fill="auto"/>
          </w:tcPr>
          <w:p w:rsidR="00CC0145" w:rsidRPr="0044268B" w:rsidRDefault="00CC0145" w:rsidP="00336AB4">
            <w:pPr>
              <w:widowControl/>
              <w:suppressAutoHyphens w:val="0"/>
              <w:ind w:left="317"/>
              <w:jc w:val="both"/>
              <w:rPr>
                <w:b/>
                <w:bCs/>
                <w:kern w:val="0"/>
              </w:rPr>
            </w:pPr>
            <w:r w:rsidRPr="0044268B">
              <w:rPr>
                <w:b/>
                <w:kern w:val="0"/>
              </w:rPr>
              <w:t>ИСПОЛНИТЕЛЬ</w:t>
            </w:r>
            <w:r w:rsidRPr="0044268B">
              <w:rPr>
                <w:b/>
                <w:bCs/>
                <w:kern w:val="0"/>
              </w:rPr>
              <w:t>:</w:t>
            </w:r>
          </w:p>
          <w:p w:rsidR="00CC0145" w:rsidRPr="0044268B" w:rsidRDefault="00CC0145" w:rsidP="00336AB4">
            <w:pPr>
              <w:widowControl/>
              <w:suppressAutoHyphens w:val="0"/>
              <w:jc w:val="both"/>
              <w:rPr>
                <w:kern w:val="0"/>
              </w:rPr>
            </w:pPr>
          </w:p>
        </w:tc>
      </w:tr>
    </w:tbl>
    <w:p w:rsidR="00DB734F" w:rsidRPr="0044268B" w:rsidRDefault="00DB734F" w:rsidP="00DB734F">
      <w:pPr>
        <w:jc w:val="right"/>
      </w:pPr>
    </w:p>
    <w:sectPr w:rsidR="00DB734F" w:rsidRPr="0044268B" w:rsidSect="00DB734F">
      <w:pgSz w:w="11906" w:h="16838"/>
      <w:pgMar w:top="567" w:right="567" w:bottom="567" w:left="1134"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4268B" w:rsidRDefault="0044268B">
      <w:r>
        <w:separator/>
      </w:r>
    </w:p>
  </w:endnote>
  <w:endnote w:type="continuationSeparator" w:id="1">
    <w:p w:rsidR="0044268B" w:rsidRDefault="0044268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CYR">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4268B" w:rsidRDefault="0044268B">
      <w:r>
        <w:separator/>
      </w:r>
    </w:p>
  </w:footnote>
  <w:footnote w:type="continuationSeparator" w:id="1">
    <w:p w:rsidR="0044268B" w:rsidRDefault="0044268B">
      <w:r>
        <w:continuationSeparator/>
      </w:r>
    </w:p>
  </w:footnote>
  <w:footnote w:id="2">
    <w:p w:rsidR="0044268B" w:rsidRDefault="0044268B" w:rsidP="00E25665">
      <w:pPr>
        <w:pStyle w:val="aff1"/>
        <w:rPr>
          <w:rFonts w:eastAsia="Calibri"/>
          <w:sz w:val="18"/>
          <w:szCs w:val="18"/>
          <w:lang w:eastAsia="ar-SA"/>
        </w:rPr>
      </w:pPr>
      <w:r>
        <w:rPr>
          <w:rStyle w:val="aff3"/>
          <w:sz w:val="18"/>
          <w:szCs w:val="18"/>
        </w:rPr>
        <w:footnoteRef/>
      </w:r>
      <w:r>
        <w:rPr>
          <w:sz w:val="18"/>
          <w:szCs w:val="18"/>
        </w:rPr>
        <w:t xml:space="preserve"> В случае работы Поставщика по упрощенной системе налогообложения. / В случае если закупаемый товар не подлежит обложению (освобождается от обложения) налогом на добавленную стоимость.</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11E60DEA"/>
    <w:name w:val="WW8Num1"/>
    <w:lvl w:ilvl="0">
      <w:start w:val="1"/>
      <w:numFmt w:val="decimal"/>
      <w:lvlText w:val="%1."/>
      <w:lvlJc w:val="left"/>
      <w:pPr>
        <w:tabs>
          <w:tab w:val="num" w:pos="1140"/>
        </w:tabs>
        <w:ind w:left="1140" w:hanging="1140"/>
      </w:pPr>
      <w:rPr>
        <w:rFonts w:ascii="Times New Roman" w:hAnsi="Times New Roman" w:cs="Times New Roman"/>
      </w:rPr>
    </w:lvl>
    <w:lvl w:ilvl="1">
      <w:start w:val="1"/>
      <w:numFmt w:val="decimal"/>
      <w:lvlText w:val="%1.%2."/>
      <w:lvlJc w:val="left"/>
      <w:pPr>
        <w:tabs>
          <w:tab w:val="num" w:pos="5364"/>
        </w:tabs>
        <w:ind w:left="5364" w:hanging="544"/>
      </w:pPr>
      <w:rPr>
        <w:rFonts w:ascii="Times New Roman" w:hAnsi="Times New Roman" w:cs="Times New Roman"/>
        <w:b w:val="0"/>
      </w:rPr>
    </w:lvl>
    <w:lvl w:ilvl="2">
      <w:start w:val="1"/>
      <w:numFmt w:val="decimal"/>
      <w:lvlText w:val="%1.%2.%3."/>
      <w:lvlJc w:val="left"/>
      <w:pPr>
        <w:tabs>
          <w:tab w:val="num" w:pos="2556"/>
        </w:tabs>
        <w:ind w:left="2556" w:hanging="1140"/>
      </w:pPr>
      <w:rPr>
        <w:rFonts w:ascii="Times New Roman" w:hAnsi="Times New Roman" w:cs="Times New Roman"/>
      </w:rPr>
    </w:lvl>
    <w:lvl w:ilvl="3">
      <w:start w:val="1"/>
      <w:numFmt w:val="decimal"/>
      <w:lvlText w:val="%1.%2.%3.%4."/>
      <w:lvlJc w:val="left"/>
      <w:pPr>
        <w:tabs>
          <w:tab w:val="num" w:pos="3264"/>
        </w:tabs>
        <w:ind w:left="3264" w:hanging="1140"/>
      </w:pPr>
      <w:rPr>
        <w:rFonts w:ascii="Times New Roman" w:hAnsi="Times New Roman" w:cs="Times New Roman"/>
      </w:rPr>
    </w:lvl>
    <w:lvl w:ilvl="4">
      <w:start w:val="1"/>
      <w:numFmt w:val="decimal"/>
      <w:lvlText w:val="%1.%2.%3.%4.%5."/>
      <w:lvlJc w:val="left"/>
      <w:pPr>
        <w:tabs>
          <w:tab w:val="num" w:pos="3972"/>
        </w:tabs>
        <w:ind w:left="3972" w:hanging="1140"/>
      </w:pPr>
      <w:rPr>
        <w:rFonts w:ascii="Times New Roman" w:hAnsi="Times New Roman" w:cs="Times New Roman"/>
      </w:rPr>
    </w:lvl>
    <w:lvl w:ilvl="5">
      <w:start w:val="1"/>
      <w:numFmt w:val="decimal"/>
      <w:lvlText w:val="%1.%2.%3.%4.%5.%6."/>
      <w:lvlJc w:val="left"/>
      <w:pPr>
        <w:tabs>
          <w:tab w:val="num" w:pos="4680"/>
        </w:tabs>
        <w:ind w:left="4680" w:hanging="1140"/>
      </w:pPr>
      <w:rPr>
        <w:rFonts w:ascii="Times New Roman" w:hAnsi="Times New Roman" w:cs="Times New Roman"/>
      </w:rPr>
    </w:lvl>
    <w:lvl w:ilvl="6">
      <w:start w:val="1"/>
      <w:numFmt w:val="decimal"/>
      <w:lvlText w:val="%1.%2.%3.%4.%5.%6.%7."/>
      <w:lvlJc w:val="left"/>
      <w:pPr>
        <w:tabs>
          <w:tab w:val="num" w:pos="5688"/>
        </w:tabs>
        <w:ind w:left="5688" w:hanging="1440"/>
      </w:pPr>
      <w:rPr>
        <w:rFonts w:ascii="Times New Roman" w:hAnsi="Times New Roman" w:cs="Times New Roman"/>
      </w:rPr>
    </w:lvl>
    <w:lvl w:ilvl="7">
      <w:start w:val="1"/>
      <w:numFmt w:val="decimal"/>
      <w:lvlText w:val="%1.%2.%3.%4.%5.%6.%7.%8."/>
      <w:lvlJc w:val="left"/>
      <w:pPr>
        <w:tabs>
          <w:tab w:val="num" w:pos="6396"/>
        </w:tabs>
        <w:ind w:left="6396" w:hanging="1440"/>
      </w:pPr>
      <w:rPr>
        <w:rFonts w:ascii="Times New Roman" w:hAnsi="Times New Roman" w:cs="Times New Roman"/>
      </w:rPr>
    </w:lvl>
    <w:lvl w:ilvl="8">
      <w:start w:val="1"/>
      <w:numFmt w:val="decimal"/>
      <w:lvlText w:val="%1.%2.%3.%4.%5.%6.%7.%8.%9."/>
      <w:lvlJc w:val="left"/>
      <w:pPr>
        <w:tabs>
          <w:tab w:val="num" w:pos="7464"/>
        </w:tabs>
        <w:ind w:left="7464" w:hanging="1800"/>
      </w:pPr>
      <w:rPr>
        <w:rFonts w:ascii="Times New Roman" w:hAnsi="Times New Roman" w:cs="Times New Roman"/>
      </w:rPr>
    </w:lvl>
  </w:abstractNum>
  <w:abstractNum w:abstractNumId="1">
    <w:nsid w:val="00000002"/>
    <w:multiLevelType w:val="multilevel"/>
    <w:tmpl w:val="C928AFAC"/>
    <w:lvl w:ilvl="0">
      <w:start w:val="1"/>
      <w:numFmt w:val="decimal"/>
      <w:lvlText w:val="%1."/>
      <w:lvlJc w:val="left"/>
      <w:pPr>
        <w:tabs>
          <w:tab w:val="num" w:pos="1420"/>
        </w:tabs>
      </w:pPr>
    </w:lvl>
    <w:lvl w:ilvl="1">
      <w:start w:val="1"/>
      <w:numFmt w:val="none"/>
      <w:suff w:val="nothing"/>
      <w:lvlText w:val=""/>
      <w:lvlJc w:val="left"/>
      <w:pPr>
        <w:tabs>
          <w:tab w:val="num" w:pos="426"/>
        </w:tabs>
      </w:pPr>
      <w:rPr>
        <w:rFonts w:cs="Times New Roman"/>
      </w:rPr>
    </w:lvl>
    <w:lvl w:ilvl="2">
      <w:start w:val="1"/>
      <w:numFmt w:val="none"/>
      <w:suff w:val="nothing"/>
      <w:lvlText w:val=""/>
      <w:lvlJc w:val="left"/>
      <w:pPr>
        <w:tabs>
          <w:tab w:val="num" w:pos="426"/>
        </w:tabs>
      </w:pPr>
      <w:rPr>
        <w:rFonts w:cs="Times New Roman"/>
      </w:rPr>
    </w:lvl>
    <w:lvl w:ilvl="3">
      <w:start w:val="1"/>
      <w:numFmt w:val="none"/>
      <w:suff w:val="nothing"/>
      <w:lvlText w:val=""/>
      <w:lvlJc w:val="left"/>
      <w:pPr>
        <w:tabs>
          <w:tab w:val="num" w:pos="426"/>
        </w:tabs>
      </w:pPr>
      <w:rPr>
        <w:rFonts w:cs="Times New Roman"/>
      </w:rPr>
    </w:lvl>
    <w:lvl w:ilvl="4">
      <w:start w:val="1"/>
      <w:numFmt w:val="none"/>
      <w:suff w:val="nothing"/>
      <w:lvlText w:val=""/>
      <w:lvlJc w:val="left"/>
      <w:pPr>
        <w:tabs>
          <w:tab w:val="num" w:pos="426"/>
        </w:tabs>
      </w:pPr>
      <w:rPr>
        <w:rFonts w:cs="Times New Roman"/>
      </w:rPr>
    </w:lvl>
    <w:lvl w:ilvl="5">
      <w:start w:val="1"/>
      <w:numFmt w:val="none"/>
      <w:suff w:val="nothing"/>
      <w:lvlText w:val=""/>
      <w:lvlJc w:val="left"/>
      <w:pPr>
        <w:tabs>
          <w:tab w:val="num" w:pos="426"/>
        </w:tabs>
      </w:pPr>
      <w:rPr>
        <w:rFonts w:cs="Times New Roman"/>
      </w:rPr>
    </w:lvl>
    <w:lvl w:ilvl="6">
      <w:start w:val="1"/>
      <w:numFmt w:val="none"/>
      <w:suff w:val="nothing"/>
      <w:lvlText w:val=""/>
      <w:lvlJc w:val="left"/>
      <w:pPr>
        <w:tabs>
          <w:tab w:val="num" w:pos="426"/>
        </w:tabs>
      </w:pPr>
      <w:rPr>
        <w:rFonts w:cs="Times New Roman"/>
      </w:rPr>
    </w:lvl>
    <w:lvl w:ilvl="7">
      <w:start w:val="1"/>
      <w:numFmt w:val="none"/>
      <w:suff w:val="nothing"/>
      <w:lvlText w:val=""/>
      <w:lvlJc w:val="left"/>
      <w:pPr>
        <w:tabs>
          <w:tab w:val="num" w:pos="426"/>
        </w:tabs>
      </w:pPr>
      <w:rPr>
        <w:rFonts w:cs="Times New Roman"/>
      </w:rPr>
    </w:lvl>
    <w:lvl w:ilvl="8">
      <w:start w:val="1"/>
      <w:numFmt w:val="none"/>
      <w:suff w:val="nothing"/>
      <w:lvlText w:val=""/>
      <w:lvlJc w:val="left"/>
      <w:pPr>
        <w:tabs>
          <w:tab w:val="num" w:pos="426"/>
        </w:tabs>
      </w:pPr>
      <w:rPr>
        <w:rFonts w:cs="Times New Roman"/>
      </w:rPr>
    </w:lvl>
  </w:abstractNum>
  <w:abstractNum w:abstractNumId="2">
    <w:nsid w:val="02BF7FD5"/>
    <w:multiLevelType w:val="hybridMultilevel"/>
    <w:tmpl w:val="5EA440E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3">
    <w:nsid w:val="0953754E"/>
    <w:multiLevelType w:val="hybridMultilevel"/>
    <w:tmpl w:val="539CE41E"/>
    <w:lvl w:ilvl="0" w:tplc="CEAC2F98">
      <w:start w:val="1"/>
      <w:numFmt w:val="decimal"/>
      <w:lvlText w:val="%1."/>
      <w:lvlJc w:val="left"/>
      <w:pPr>
        <w:tabs>
          <w:tab w:val="num" w:pos="644"/>
        </w:tabs>
        <w:ind w:left="644" w:hanging="360"/>
      </w:pPr>
      <w:rPr>
        <w:rFonts w:hint="default"/>
      </w:rPr>
    </w:lvl>
    <w:lvl w:ilvl="1" w:tplc="04190019" w:tentative="1">
      <w:start w:val="1"/>
      <w:numFmt w:val="lowerLetter"/>
      <w:lvlText w:val="%2."/>
      <w:lvlJc w:val="left"/>
      <w:pPr>
        <w:tabs>
          <w:tab w:val="num" w:pos="1364"/>
        </w:tabs>
        <w:ind w:left="1364" w:hanging="360"/>
      </w:pPr>
    </w:lvl>
    <w:lvl w:ilvl="2" w:tplc="0419001B" w:tentative="1">
      <w:start w:val="1"/>
      <w:numFmt w:val="lowerRoman"/>
      <w:lvlText w:val="%3."/>
      <w:lvlJc w:val="right"/>
      <w:pPr>
        <w:tabs>
          <w:tab w:val="num" w:pos="2084"/>
        </w:tabs>
        <w:ind w:left="2084" w:hanging="180"/>
      </w:pPr>
    </w:lvl>
    <w:lvl w:ilvl="3" w:tplc="0419000F" w:tentative="1">
      <w:start w:val="1"/>
      <w:numFmt w:val="decimal"/>
      <w:lvlText w:val="%4."/>
      <w:lvlJc w:val="left"/>
      <w:pPr>
        <w:tabs>
          <w:tab w:val="num" w:pos="2804"/>
        </w:tabs>
        <w:ind w:left="2804" w:hanging="360"/>
      </w:pPr>
    </w:lvl>
    <w:lvl w:ilvl="4" w:tplc="04190019" w:tentative="1">
      <w:start w:val="1"/>
      <w:numFmt w:val="lowerLetter"/>
      <w:lvlText w:val="%5."/>
      <w:lvlJc w:val="left"/>
      <w:pPr>
        <w:tabs>
          <w:tab w:val="num" w:pos="3524"/>
        </w:tabs>
        <w:ind w:left="3524" w:hanging="360"/>
      </w:pPr>
    </w:lvl>
    <w:lvl w:ilvl="5" w:tplc="0419001B" w:tentative="1">
      <w:start w:val="1"/>
      <w:numFmt w:val="lowerRoman"/>
      <w:lvlText w:val="%6."/>
      <w:lvlJc w:val="right"/>
      <w:pPr>
        <w:tabs>
          <w:tab w:val="num" w:pos="4244"/>
        </w:tabs>
        <w:ind w:left="4244" w:hanging="180"/>
      </w:pPr>
    </w:lvl>
    <w:lvl w:ilvl="6" w:tplc="0419000F" w:tentative="1">
      <w:start w:val="1"/>
      <w:numFmt w:val="decimal"/>
      <w:lvlText w:val="%7."/>
      <w:lvlJc w:val="left"/>
      <w:pPr>
        <w:tabs>
          <w:tab w:val="num" w:pos="4964"/>
        </w:tabs>
        <w:ind w:left="4964" w:hanging="360"/>
      </w:pPr>
    </w:lvl>
    <w:lvl w:ilvl="7" w:tplc="04190019" w:tentative="1">
      <w:start w:val="1"/>
      <w:numFmt w:val="lowerLetter"/>
      <w:lvlText w:val="%8."/>
      <w:lvlJc w:val="left"/>
      <w:pPr>
        <w:tabs>
          <w:tab w:val="num" w:pos="5684"/>
        </w:tabs>
        <w:ind w:left="5684" w:hanging="360"/>
      </w:pPr>
    </w:lvl>
    <w:lvl w:ilvl="8" w:tplc="0419001B" w:tentative="1">
      <w:start w:val="1"/>
      <w:numFmt w:val="lowerRoman"/>
      <w:lvlText w:val="%9."/>
      <w:lvlJc w:val="right"/>
      <w:pPr>
        <w:tabs>
          <w:tab w:val="num" w:pos="6404"/>
        </w:tabs>
        <w:ind w:left="6404" w:hanging="180"/>
      </w:pPr>
    </w:lvl>
  </w:abstractNum>
  <w:abstractNum w:abstractNumId="4">
    <w:nsid w:val="0AE94DD9"/>
    <w:multiLevelType w:val="multilevel"/>
    <w:tmpl w:val="6E2037B0"/>
    <w:lvl w:ilvl="0">
      <w:start w:val="1"/>
      <w:numFmt w:val="decimal"/>
      <w:lvlText w:val="%1."/>
      <w:lvlJc w:val="left"/>
      <w:pPr>
        <w:ind w:left="360" w:hanging="360"/>
      </w:pPr>
      <w:rPr>
        <w:rFonts w:hint="default"/>
        <w:sz w:val="24"/>
      </w:rPr>
    </w:lvl>
    <w:lvl w:ilvl="1">
      <w:start w:val="2"/>
      <w:numFmt w:val="decimal"/>
      <w:lvlText w:val="%1.%2."/>
      <w:lvlJc w:val="left"/>
      <w:pPr>
        <w:ind w:left="1287" w:hanging="720"/>
      </w:pPr>
      <w:rPr>
        <w:rFonts w:hint="default"/>
        <w:sz w:val="24"/>
      </w:rPr>
    </w:lvl>
    <w:lvl w:ilvl="2">
      <w:start w:val="1"/>
      <w:numFmt w:val="decimal"/>
      <w:lvlText w:val="%1.%2.%3."/>
      <w:lvlJc w:val="left"/>
      <w:pPr>
        <w:ind w:left="2214" w:hanging="1080"/>
      </w:pPr>
      <w:rPr>
        <w:rFonts w:hint="default"/>
        <w:sz w:val="24"/>
      </w:rPr>
    </w:lvl>
    <w:lvl w:ilvl="3">
      <w:start w:val="1"/>
      <w:numFmt w:val="decimal"/>
      <w:lvlText w:val="%1.%2.%3.%4."/>
      <w:lvlJc w:val="left"/>
      <w:pPr>
        <w:ind w:left="3141" w:hanging="1440"/>
      </w:pPr>
      <w:rPr>
        <w:rFonts w:hint="default"/>
        <w:sz w:val="24"/>
      </w:rPr>
    </w:lvl>
    <w:lvl w:ilvl="4">
      <w:start w:val="1"/>
      <w:numFmt w:val="decimal"/>
      <w:lvlText w:val="%1.%2.%3.%4.%5."/>
      <w:lvlJc w:val="left"/>
      <w:pPr>
        <w:ind w:left="4068" w:hanging="1800"/>
      </w:pPr>
      <w:rPr>
        <w:rFonts w:hint="default"/>
        <w:sz w:val="24"/>
      </w:rPr>
    </w:lvl>
    <w:lvl w:ilvl="5">
      <w:start w:val="1"/>
      <w:numFmt w:val="decimal"/>
      <w:lvlText w:val="%1.%2.%3.%4.%5.%6."/>
      <w:lvlJc w:val="left"/>
      <w:pPr>
        <w:ind w:left="4995" w:hanging="2160"/>
      </w:pPr>
      <w:rPr>
        <w:rFonts w:hint="default"/>
        <w:sz w:val="24"/>
      </w:rPr>
    </w:lvl>
    <w:lvl w:ilvl="6">
      <w:start w:val="1"/>
      <w:numFmt w:val="decimal"/>
      <w:lvlText w:val="%1.%2.%3.%4.%5.%6.%7."/>
      <w:lvlJc w:val="left"/>
      <w:pPr>
        <w:ind w:left="5922" w:hanging="2520"/>
      </w:pPr>
      <w:rPr>
        <w:rFonts w:hint="default"/>
        <w:sz w:val="24"/>
      </w:rPr>
    </w:lvl>
    <w:lvl w:ilvl="7">
      <w:start w:val="1"/>
      <w:numFmt w:val="decimal"/>
      <w:lvlText w:val="%1.%2.%3.%4.%5.%6.%7.%8."/>
      <w:lvlJc w:val="left"/>
      <w:pPr>
        <w:ind w:left="6849" w:hanging="2880"/>
      </w:pPr>
      <w:rPr>
        <w:rFonts w:hint="default"/>
        <w:sz w:val="24"/>
      </w:rPr>
    </w:lvl>
    <w:lvl w:ilvl="8">
      <w:start w:val="1"/>
      <w:numFmt w:val="decimal"/>
      <w:lvlText w:val="%1.%2.%3.%4.%5.%6.%7.%8.%9."/>
      <w:lvlJc w:val="left"/>
      <w:pPr>
        <w:ind w:left="7776" w:hanging="3240"/>
      </w:pPr>
      <w:rPr>
        <w:rFonts w:hint="default"/>
        <w:sz w:val="24"/>
      </w:rPr>
    </w:lvl>
  </w:abstractNum>
  <w:abstractNum w:abstractNumId="5">
    <w:nsid w:val="0F584364"/>
    <w:multiLevelType w:val="multilevel"/>
    <w:tmpl w:val="2F0AF5DA"/>
    <w:lvl w:ilvl="0">
      <w:start w:val="1"/>
      <w:numFmt w:val="decimal"/>
      <w:lvlText w:val="%1."/>
      <w:lvlJc w:val="left"/>
      <w:pPr>
        <w:tabs>
          <w:tab w:val="num" w:pos="360"/>
        </w:tabs>
        <w:ind w:left="360" w:hanging="360"/>
      </w:pPr>
      <w:rPr>
        <w:rFonts w:hint="default"/>
      </w:rPr>
    </w:lvl>
    <w:lvl w:ilvl="1">
      <w:start w:val="6"/>
      <w:numFmt w:val="decimal"/>
      <w:lvlText w:val="%1.%2."/>
      <w:lvlJc w:val="left"/>
      <w:pPr>
        <w:tabs>
          <w:tab w:val="num" w:pos="1070"/>
        </w:tabs>
        <w:ind w:left="1070" w:hanging="360"/>
      </w:pPr>
      <w:rPr>
        <w:rFonts w:hint="default"/>
      </w:rPr>
    </w:lvl>
    <w:lvl w:ilvl="2">
      <w:start w:val="1"/>
      <w:numFmt w:val="decimal"/>
      <w:lvlText w:val="%1.%2.%3."/>
      <w:lvlJc w:val="left"/>
      <w:pPr>
        <w:tabs>
          <w:tab w:val="num" w:pos="1638"/>
        </w:tabs>
        <w:ind w:left="1638" w:hanging="720"/>
      </w:pPr>
      <w:rPr>
        <w:rFonts w:hint="default"/>
      </w:rPr>
    </w:lvl>
    <w:lvl w:ilvl="3">
      <w:start w:val="1"/>
      <w:numFmt w:val="decimal"/>
      <w:lvlText w:val="%1.%2.%3.%4."/>
      <w:lvlJc w:val="left"/>
      <w:pPr>
        <w:tabs>
          <w:tab w:val="num" w:pos="2097"/>
        </w:tabs>
        <w:ind w:left="2097" w:hanging="720"/>
      </w:pPr>
      <w:rPr>
        <w:rFonts w:hint="default"/>
      </w:rPr>
    </w:lvl>
    <w:lvl w:ilvl="4">
      <w:start w:val="1"/>
      <w:numFmt w:val="decimal"/>
      <w:lvlText w:val="%1.%2.%3.%4.%5."/>
      <w:lvlJc w:val="left"/>
      <w:pPr>
        <w:tabs>
          <w:tab w:val="num" w:pos="2916"/>
        </w:tabs>
        <w:ind w:left="2916" w:hanging="1080"/>
      </w:pPr>
      <w:rPr>
        <w:rFonts w:hint="default"/>
      </w:rPr>
    </w:lvl>
    <w:lvl w:ilvl="5">
      <w:start w:val="1"/>
      <w:numFmt w:val="decimal"/>
      <w:lvlText w:val="%1.%2.%3.%4.%5.%6."/>
      <w:lvlJc w:val="left"/>
      <w:pPr>
        <w:tabs>
          <w:tab w:val="num" w:pos="3375"/>
        </w:tabs>
        <w:ind w:left="3375" w:hanging="1080"/>
      </w:pPr>
      <w:rPr>
        <w:rFonts w:hint="default"/>
      </w:rPr>
    </w:lvl>
    <w:lvl w:ilvl="6">
      <w:start w:val="1"/>
      <w:numFmt w:val="decimal"/>
      <w:lvlText w:val="%1.%2.%3.%4.%5.%6.%7."/>
      <w:lvlJc w:val="left"/>
      <w:pPr>
        <w:tabs>
          <w:tab w:val="num" w:pos="4194"/>
        </w:tabs>
        <w:ind w:left="4194" w:hanging="1440"/>
      </w:pPr>
      <w:rPr>
        <w:rFonts w:hint="default"/>
      </w:rPr>
    </w:lvl>
    <w:lvl w:ilvl="7">
      <w:start w:val="1"/>
      <w:numFmt w:val="decimal"/>
      <w:lvlText w:val="%1.%2.%3.%4.%5.%6.%7.%8."/>
      <w:lvlJc w:val="left"/>
      <w:pPr>
        <w:tabs>
          <w:tab w:val="num" w:pos="4653"/>
        </w:tabs>
        <w:ind w:left="4653" w:hanging="1440"/>
      </w:pPr>
      <w:rPr>
        <w:rFonts w:hint="default"/>
      </w:rPr>
    </w:lvl>
    <w:lvl w:ilvl="8">
      <w:start w:val="1"/>
      <w:numFmt w:val="decimal"/>
      <w:lvlText w:val="%1.%2.%3.%4.%5.%6.%7.%8.%9."/>
      <w:lvlJc w:val="left"/>
      <w:pPr>
        <w:tabs>
          <w:tab w:val="num" w:pos="5472"/>
        </w:tabs>
        <w:ind w:left="5472" w:hanging="1800"/>
      </w:pPr>
      <w:rPr>
        <w:rFonts w:hint="default"/>
      </w:rPr>
    </w:lvl>
  </w:abstractNum>
  <w:abstractNum w:abstractNumId="6">
    <w:nsid w:val="114065F7"/>
    <w:multiLevelType w:val="hybridMultilevel"/>
    <w:tmpl w:val="20E67656"/>
    <w:lvl w:ilvl="0" w:tplc="04190017">
      <w:start w:val="1"/>
      <w:numFmt w:val="lowerLetter"/>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3642367"/>
    <w:multiLevelType w:val="hybridMultilevel"/>
    <w:tmpl w:val="ADB6AC68"/>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B1229C7"/>
    <w:multiLevelType w:val="hybridMultilevel"/>
    <w:tmpl w:val="C1D2516E"/>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ED33006"/>
    <w:multiLevelType w:val="multilevel"/>
    <w:tmpl w:val="8C8C7AA2"/>
    <w:lvl w:ilvl="0">
      <w:start w:val="1"/>
      <w:numFmt w:val="decimal"/>
      <w:lvlText w:val="%1."/>
      <w:lvlJc w:val="left"/>
      <w:pPr>
        <w:tabs>
          <w:tab w:val="num" w:pos="360"/>
        </w:tabs>
        <w:ind w:left="360" w:hanging="360"/>
      </w:pPr>
      <w:rPr>
        <w:rFonts w:hint="default"/>
      </w:rPr>
    </w:lvl>
    <w:lvl w:ilvl="1">
      <w:start w:val="5"/>
      <w:numFmt w:val="decimal"/>
      <w:lvlText w:val="%1.%2."/>
      <w:lvlJc w:val="left"/>
      <w:pPr>
        <w:tabs>
          <w:tab w:val="num" w:pos="819"/>
        </w:tabs>
        <w:ind w:left="819" w:hanging="360"/>
      </w:pPr>
      <w:rPr>
        <w:rFonts w:hint="default"/>
      </w:rPr>
    </w:lvl>
    <w:lvl w:ilvl="2">
      <w:start w:val="1"/>
      <w:numFmt w:val="decimal"/>
      <w:lvlText w:val="%1.%2.%3."/>
      <w:lvlJc w:val="left"/>
      <w:pPr>
        <w:tabs>
          <w:tab w:val="num" w:pos="1638"/>
        </w:tabs>
        <w:ind w:left="1638" w:hanging="720"/>
      </w:pPr>
      <w:rPr>
        <w:rFonts w:hint="default"/>
      </w:rPr>
    </w:lvl>
    <w:lvl w:ilvl="3">
      <w:start w:val="1"/>
      <w:numFmt w:val="decimal"/>
      <w:lvlText w:val="%1.%2.%3.%4."/>
      <w:lvlJc w:val="left"/>
      <w:pPr>
        <w:tabs>
          <w:tab w:val="num" w:pos="2097"/>
        </w:tabs>
        <w:ind w:left="2097" w:hanging="720"/>
      </w:pPr>
      <w:rPr>
        <w:rFonts w:hint="default"/>
      </w:rPr>
    </w:lvl>
    <w:lvl w:ilvl="4">
      <w:start w:val="1"/>
      <w:numFmt w:val="decimal"/>
      <w:lvlText w:val="%1.%2.%3.%4.%5."/>
      <w:lvlJc w:val="left"/>
      <w:pPr>
        <w:tabs>
          <w:tab w:val="num" w:pos="2916"/>
        </w:tabs>
        <w:ind w:left="2916" w:hanging="1080"/>
      </w:pPr>
      <w:rPr>
        <w:rFonts w:hint="default"/>
      </w:rPr>
    </w:lvl>
    <w:lvl w:ilvl="5">
      <w:start w:val="1"/>
      <w:numFmt w:val="decimal"/>
      <w:lvlText w:val="%1.%2.%3.%4.%5.%6."/>
      <w:lvlJc w:val="left"/>
      <w:pPr>
        <w:tabs>
          <w:tab w:val="num" w:pos="3375"/>
        </w:tabs>
        <w:ind w:left="3375" w:hanging="1080"/>
      </w:pPr>
      <w:rPr>
        <w:rFonts w:hint="default"/>
      </w:rPr>
    </w:lvl>
    <w:lvl w:ilvl="6">
      <w:start w:val="1"/>
      <w:numFmt w:val="decimal"/>
      <w:lvlText w:val="%1.%2.%3.%4.%5.%6.%7."/>
      <w:lvlJc w:val="left"/>
      <w:pPr>
        <w:tabs>
          <w:tab w:val="num" w:pos="4194"/>
        </w:tabs>
        <w:ind w:left="4194" w:hanging="1440"/>
      </w:pPr>
      <w:rPr>
        <w:rFonts w:hint="default"/>
      </w:rPr>
    </w:lvl>
    <w:lvl w:ilvl="7">
      <w:start w:val="1"/>
      <w:numFmt w:val="decimal"/>
      <w:lvlText w:val="%1.%2.%3.%4.%5.%6.%7.%8."/>
      <w:lvlJc w:val="left"/>
      <w:pPr>
        <w:tabs>
          <w:tab w:val="num" w:pos="4653"/>
        </w:tabs>
        <w:ind w:left="4653" w:hanging="1440"/>
      </w:pPr>
      <w:rPr>
        <w:rFonts w:hint="default"/>
      </w:rPr>
    </w:lvl>
    <w:lvl w:ilvl="8">
      <w:start w:val="1"/>
      <w:numFmt w:val="decimal"/>
      <w:lvlText w:val="%1.%2.%3.%4.%5.%6.%7.%8.%9."/>
      <w:lvlJc w:val="left"/>
      <w:pPr>
        <w:tabs>
          <w:tab w:val="num" w:pos="5472"/>
        </w:tabs>
        <w:ind w:left="5472" w:hanging="1800"/>
      </w:pPr>
      <w:rPr>
        <w:rFonts w:hint="default"/>
      </w:rPr>
    </w:lvl>
  </w:abstractNum>
  <w:abstractNum w:abstractNumId="10">
    <w:nsid w:val="23D904E6"/>
    <w:multiLevelType w:val="hybridMultilevel"/>
    <w:tmpl w:val="5E0A3FA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1">
    <w:nsid w:val="29931D31"/>
    <w:multiLevelType w:val="multilevel"/>
    <w:tmpl w:val="49469792"/>
    <w:lvl w:ilvl="0">
      <w:start w:val="1"/>
      <w:numFmt w:val="decimal"/>
      <w:lvlText w:val="%1."/>
      <w:lvlJc w:val="left"/>
      <w:pPr>
        <w:ind w:left="540" w:hanging="540"/>
      </w:pPr>
      <w:rPr>
        <w:rFonts w:hint="default"/>
      </w:rPr>
    </w:lvl>
    <w:lvl w:ilvl="1">
      <w:start w:val="5"/>
      <w:numFmt w:val="decimal"/>
      <w:lvlText w:val="%1.%2."/>
      <w:lvlJc w:val="left"/>
      <w:pPr>
        <w:ind w:left="1107" w:hanging="54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2">
    <w:nsid w:val="29C7736D"/>
    <w:multiLevelType w:val="hybridMultilevel"/>
    <w:tmpl w:val="EF8C5C10"/>
    <w:lvl w:ilvl="0" w:tplc="B6045E6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3">
    <w:nsid w:val="30143475"/>
    <w:multiLevelType w:val="multilevel"/>
    <w:tmpl w:val="474A4738"/>
    <w:lvl w:ilvl="0">
      <w:start w:val="1"/>
      <w:numFmt w:val="decimal"/>
      <w:lvlText w:val="%1."/>
      <w:lvlJc w:val="left"/>
      <w:pPr>
        <w:ind w:left="360" w:hanging="360"/>
      </w:pPr>
      <w:rPr>
        <w:rFonts w:hint="default"/>
      </w:rPr>
    </w:lvl>
    <w:lvl w:ilvl="1">
      <w:start w:val="7"/>
      <w:numFmt w:val="decimal"/>
      <w:lvlText w:val="%1.%2."/>
      <w:lvlJc w:val="left"/>
      <w:pPr>
        <w:ind w:left="927" w:hanging="360"/>
      </w:pPr>
      <w:rPr>
        <w:rFonts w:hint="default"/>
        <w:sz w:val="24"/>
        <w:szCs w:val="24"/>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4">
    <w:nsid w:val="3AFB740B"/>
    <w:multiLevelType w:val="multilevel"/>
    <w:tmpl w:val="1FD0C006"/>
    <w:lvl w:ilvl="0">
      <w:start w:val="1"/>
      <w:numFmt w:val="decimal"/>
      <w:lvlText w:val="%1."/>
      <w:lvlJc w:val="left"/>
      <w:pPr>
        <w:ind w:left="360" w:hanging="360"/>
      </w:pPr>
      <w:rPr>
        <w:rFonts w:hint="default"/>
      </w:rPr>
    </w:lvl>
    <w:lvl w:ilvl="1">
      <w:start w:val="7"/>
      <w:numFmt w:val="decimal"/>
      <w:lvlText w:val="%1.%2."/>
      <w:lvlJc w:val="left"/>
      <w:pPr>
        <w:ind w:left="1495"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15">
    <w:nsid w:val="49226053"/>
    <w:multiLevelType w:val="multilevel"/>
    <w:tmpl w:val="2F0AF5DA"/>
    <w:lvl w:ilvl="0">
      <w:start w:val="1"/>
      <w:numFmt w:val="decimal"/>
      <w:lvlText w:val="%1."/>
      <w:lvlJc w:val="left"/>
      <w:pPr>
        <w:tabs>
          <w:tab w:val="num" w:pos="360"/>
        </w:tabs>
        <w:ind w:left="360" w:hanging="360"/>
      </w:pPr>
      <w:rPr>
        <w:rFonts w:hint="default"/>
      </w:rPr>
    </w:lvl>
    <w:lvl w:ilvl="1">
      <w:start w:val="6"/>
      <w:numFmt w:val="decimal"/>
      <w:lvlText w:val="%1.%2."/>
      <w:lvlJc w:val="left"/>
      <w:pPr>
        <w:tabs>
          <w:tab w:val="num" w:pos="1070"/>
        </w:tabs>
        <w:ind w:left="1070" w:hanging="360"/>
      </w:pPr>
      <w:rPr>
        <w:rFonts w:hint="default"/>
      </w:rPr>
    </w:lvl>
    <w:lvl w:ilvl="2">
      <w:start w:val="1"/>
      <w:numFmt w:val="decimal"/>
      <w:lvlText w:val="%1.%2.%3."/>
      <w:lvlJc w:val="left"/>
      <w:pPr>
        <w:tabs>
          <w:tab w:val="num" w:pos="1638"/>
        </w:tabs>
        <w:ind w:left="1638" w:hanging="720"/>
      </w:pPr>
      <w:rPr>
        <w:rFonts w:hint="default"/>
      </w:rPr>
    </w:lvl>
    <w:lvl w:ilvl="3">
      <w:start w:val="1"/>
      <w:numFmt w:val="decimal"/>
      <w:lvlText w:val="%1.%2.%3.%4."/>
      <w:lvlJc w:val="left"/>
      <w:pPr>
        <w:tabs>
          <w:tab w:val="num" w:pos="2097"/>
        </w:tabs>
        <w:ind w:left="2097" w:hanging="720"/>
      </w:pPr>
      <w:rPr>
        <w:rFonts w:hint="default"/>
      </w:rPr>
    </w:lvl>
    <w:lvl w:ilvl="4">
      <w:start w:val="1"/>
      <w:numFmt w:val="decimal"/>
      <w:lvlText w:val="%1.%2.%3.%4.%5."/>
      <w:lvlJc w:val="left"/>
      <w:pPr>
        <w:tabs>
          <w:tab w:val="num" w:pos="2916"/>
        </w:tabs>
        <w:ind w:left="2916" w:hanging="1080"/>
      </w:pPr>
      <w:rPr>
        <w:rFonts w:hint="default"/>
      </w:rPr>
    </w:lvl>
    <w:lvl w:ilvl="5">
      <w:start w:val="1"/>
      <w:numFmt w:val="decimal"/>
      <w:lvlText w:val="%1.%2.%3.%4.%5.%6."/>
      <w:lvlJc w:val="left"/>
      <w:pPr>
        <w:tabs>
          <w:tab w:val="num" w:pos="3375"/>
        </w:tabs>
        <w:ind w:left="3375" w:hanging="1080"/>
      </w:pPr>
      <w:rPr>
        <w:rFonts w:hint="default"/>
      </w:rPr>
    </w:lvl>
    <w:lvl w:ilvl="6">
      <w:start w:val="1"/>
      <w:numFmt w:val="decimal"/>
      <w:lvlText w:val="%1.%2.%3.%4.%5.%6.%7."/>
      <w:lvlJc w:val="left"/>
      <w:pPr>
        <w:tabs>
          <w:tab w:val="num" w:pos="4194"/>
        </w:tabs>
        <w:ind w:left="4194" w:hanging="1440"/>
      </w:pPr>
      <w:rPr>
        <w:rFonts w:hint="default"/>
      </w:rPr>
    </w:lvl>
    <w:lvl w:ilvl="7">
      <w:start w:val="1"/>
      <w:numFmt w:val="decimal"/>
      <w:lvlText w:val="%1.%2.%3.%4.%5.%6.%7.%8."/>
      <w:lvlJc w:val="left"/>
      <w:pPr>
        <w:tabs>
          <w:tab w:val="num" w:pos="4653"/>
        </w:tabs>
        <w:ind w:left="4653" w:hanging="1440"/>
      </w:pPr>
      <w:rPr>
        <w:rFonts w:hint="default"/>
      </w:rPr>
    </w:lvl>
    <w:lvl w:ilvl="8">
      <w:start w:val="1"/>
      <w:numFmt w:val="decimal"/>
      <w:lvlText w:val="%1.%2.%3.%4.%5.%6.%7.%8.%9."/>
      <w:lvlJc w:val="left"/>
      <w:pPr>
        <w:tabs>
          <w:tab w:val="num" w:pos="5472"/>
        </w:tabs>
        <w:ind w:left="5472" w:hanging="1800"/>
      </w:pPr>
      <w:rPr>
        <w:rFonts w:hint="default"/>
      </w:rPr>
    </w:lvl>
  </w:abstractNum>
  <w:abstractNum w:abstractNumId="16">
    <w:nsid w:val="49B2010C"/>
    <w:multiLevelType w:val="multilevel"/>
    <w:tmpl w:val="F93C3478"/>
    <w:lvl w:ilvl="0">
      <w:start w:val="1"/>
      <w:numFmt w:val="decimal"/>
      <w:lvlText w:val="%1."/>
      <w:lvlJc w:val="left"/>
      <w:pPr>
        <w:ind w:left="720" w:hanging="360"/>
      </w:pPr>
      <w:rPr>
        <w:rFonts w:ascii="Times New Roman" w:hAnsi="Times New Roman" w:cs="Times New Roman" w:hint="default"/>
      </w:rPr>
    </w:lvl>
    <w:lvl w:ilvl="1">
      <w:start w:val="1"/>
      <w:numFmt w:val="decimal"/>
      <w:isLgl/>
      <w:lvlText w:val="%1.%2."/>
      <w:lvlJc w:val="left"/>
      <w:pPr>
        <w:ind w:left="1128" w:hanging="42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abstractNum w:abstractNumId="17">
    <w:nsid w:val="4E3871F7"/>
    <w:multiLevelType w:val="multilevel"/>
    <w:tmpl w:val="A14688BE"/>
    <w:lvl w:ilvl="0">
      <w:start w:val="6"/>
      <w:numFmt w:val="decimal"/>
      <w:lvlText w:val="%1"/>
      <w:lvlJc w:val="left"/>
      <w:pPr>
        <w:ind w:left="360" w:hanging="360"/>
      </w:pPr>
      <w:rPr>
        <w:rFonts w:cs="Times New Roman" w:hint="default"/>
      </w:rPr>
    </w:lvl>
    <w:lvl w:ilvl="1">
      <w:start w:val="3"/>
      <w:numFmt w:val="decimal"/>
      <w:lvlText w:val="%1.%2"/>
      <w:lvlJc w:val="left"/>
      <w:pPr>
        <w:ind w:left="360" w:hanging="360"/>
      </w:pPr>
      <w:rPr>
        <w:rFonts w:cs="Times New Roman" w:hint="default"/>
      </w:rPr>
    </w:lvl>
    <w:lvl w:ilvl="2">
      <w:start w:val="1"/>
      <w:numFmt w:val="decimal"/>
      <w:lvlText w:val="%1.%2.%3"/>
      <w:lvlJc w:val="left"/>
      <w:pPr>
        <w:ind w:left="1854" w:hanging="720"/>
      </w:pPr>
      <w:rPr>
        <w:rFonts w:cs="Times New Roman" w:hint="default"/>
      </w:rPr>
    </w:lvl>
    <w:lvl w:ilvl="3">
      <w:start w:val="1"/>
      <w:numFmt w:val="decimal"/>
      <w:lvlText w:val="%1.%2.%3.%4"/>
      <w:lvlJc w:val="left"/>
      <w:pPr>
        <w:ind w:left="2421" w:hanging="72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3915" w:hanging="1080"/>
      </w:pPr>
      <w:rPr>
        <w:rFonts w:cs="Times New Roman" w:hint="default"/>
      </w:rPr>
    </w:lvl>
    <w:lvl w:ilvl="6">
      <w:start w:val="1"/>
      <w:numFmt w:val="decimal"/>
      <w:lvlText w:val="%1.%2.%3.%4.%5.%6.%7"/>
      <w:lvlJc w:val="left"/>
      <w:pPr>
        <w:ind w:left="4842" w:hanging="1440"/>
      </w:pPr>
      <w:rPr>
        <w:rFonts w:cs="Times New Roman" w:hint="default"/>
      </w:rPr>
    </w:lvl>
    <w:lvl w:ilvl="7">
      <w:start w:val="1"/>
      <w:numFmt w:val="decimal"/>
      <w:lvlText w:val="%1.%2.%3.%4.%5.%6.%7.%8"/>
      <w:lvlJc w:val="left"/>
      <w:pPr>
        <w:ind w:left="5409" w:hanging="1440"/>
      </w:pPr>
      <w:rPr>
        <w:rFonts w:cs="Times New Roman" w:hint="default"/>
      </w:rPr>
    </w:lvl>
    <w:lvl w:ilvl="8">
      <w:start w:val="1"/>
      <w:numFmt w:val="decimal"/>
      <w:lvlText w:val="%1.%2.%3.%4.%5.%6.%7.%8.%9"/>
      <w:lvlJc w:val="left"/>
      <w:pPr>
        <w:ind w:left="6336" w:hanging="1800"/>
      </w:pPr>
      <w:rPr>
        <w:rFonts w:cs="Times New Roman" w:hint="default"/>
      </w:rPr>
    </w:lvl>
  </w:abstractNum>
  <w:abstractNum w:abstractNumId="18">
    <w:nsid w:val="50E517A6"/>
    <w:multiLevelType w:val="multilevel"/>
    <w:tmpl w:val="C748AF84"/>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9">
    <w:nsid w:val="57400105"/>
    <w:multiLevelType w:val="hybridMultilevel"/>
    <w:tmpl w:val="8D6AB2D0"/>
    <w:lvl w:ilvl="0" w:tplc="B6045E6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59D46E1C"/>
    <w:multiLevelType w:val="hybridMultilevel"/>
    <w:tmpl w:val="C456D44E"/>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0706D69"/>
    <w:multiLevelType w:val="hybridMultilevel"/>
    <w:tmpl w:val="C1D2516E"/>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60821BE9"/>
    <w:multiLevelType w:val="hybridMultilevel"/>
    <w:tmpl w:val="1D78D44C"/>
    <w:lvl w:ilvl="0" w:tplc="0419000F">
      <w:start w:val="3"/>
      <w:numFmt w:val="decimal"/>
      <w:lvlText w:val="%1."/>
      <w:lvlJc w:val="left"/>
      <w:pPr>
        <w:ind w:left="2771" w:hanging="360"/>
      </w:pPr>
      <w:rPr>
        <w:rFonts w:hint="default"/>
      </w:rPr>
    </w:lvl>
    <w:lvl w:ilvl="1" w:tplc="04190019" w:tentative="1">
      <w:start w:val="1"/>
      <w:numFmt w:val="lowerLetter"/>
      <w:lvlText w:val="%2."/>
      <w:lvlJc w:val="left"/>
      <w:pPr>
        <w:ind w:left="3491" w:hanging="360"/>
      </w:pPr>
    </w:lvl>
    <w:lvl w:ilvl="2" w:tplc="0419001B" w:tentative="1">
      <w:start w:val="1"/>
      <w:numFmt w:val="lowerRoman"/>
      <w:lvlText w:val="%3."/>
      <w:lvlJc w:val="right"/>
      <w:pPr>
        <w:ind w:left="4211" w:hanging="180"/>
      </w:pPr>
    </w:lvl>
    <w:lvl w:ilvl="3" w:tplc="0419000F" w:tentative="1">
      <w:start w:val="1"/>
      <w:numFmt w:val="decimal"/>
      <w:lvlText w:val="%4."/>
      <w:lvlJc w:val="left"/>
      <w:pPr>
        <w:ind w:left="4931" w:hanging="360"/>
      </w:pPr>
    </w:lvl>
    <w:lvl w:ilvl="4" w:tplc="04190019" w:tentative="1">
      <w:start w:val="1"/>
      <w:numFmt w:val="lowerLetter"/>
      <w:lvlText w:val="%5."/>
      <w:lvlJc w:val="left"/>
      <w:pPr>
        <w:ind w:left="5651" w:hanging="360"/>
      </w:pPr>
    </w:lvl>
    <w:lvl w:ilvl="5" w:tplc="0419001B" w:tentative="1">
      <w:start w:val="1"/>
      <w:numFmt w:val="lowerRoman"/>
      <w:lvlText w:val="%6."/>
      <w:lvlJc w:val="right"/>
      <w:pPr>
        <w:ind w:left="6371" w:hanging="180"/>
      </w:pPr>
    </w:lvl>
    <w:lvl w:ilvl="6" w:tplc="0419000F" w:tentative="1">
      <w:start w:val="1"/>
      <w:numFmt w:val="decimal"/>
      <w:lvlText w:val="%7."/>
      <w:lvlJc w:val="left"/>
      <w:pPr>
        <w:ind w:left="7091" w:hanging="360"/>
      </w:pPr>
    </w:lvl>
    <w:lvl w:ilvl="7" w:tplc="04190019" w:tentative="1">
      <w:start w:val="1"/>
      <w:numFmt w:val="lowerLetter"/>
      <w:lvlText w:val="%8."/>
      <w:lvlJc w:val="left"/>
      <w:pPr>
        <w:ind w:left="7811" w:hanging="360"/>
      </w:pPr>
    </w:lvl>
    <w:lvl w:ilvl="8" w:tplc="0419001B" w:tentative="1">
      <w:start w:val="1"/>
      <w:numFmt w:val="lowerRoman"/>
      <w:lvlText w:val="%9."/>
      <w:lvlJc w:val="right"/>
      <w:pPr>
        <w:ind w:left="8531" w:hanging="180"/>
      </w:pPr>
    </w:lvl>
  </w:abstractNum>
  <w:abstractNum w:abstractNumId="23">
    <w:nsid w:val="6EE45E67"/>
    <w:multiLevelType w:val="multilevel"/>
    <w:tmpl w:val="4D947990"/>
    <w:lvl w:ilvl="0">
      <w:start w:val="1"/>
      <w:numFmt w:val="decimal"/>
      <w:lvlText w:val="8.%1."/>
      <w:lvlJc w:val="left"/>
      <w:pPr>
        <w:tabs>
          <w:tab w:val="num" w:pos="0"/>
        </w:tabs>
        <w:ind w:firstLine="567"/>
      </w:pPr>
      <w:rPr>
        <w:rFonts w:cs="Times New Roman" w:hint="default"/>
        <w:b w:val="0"/>
      </w:rPr>
    </w:lvl>
    <w:lvl w:ilvl="1">
      <w:start w:val="2"/>
      <w:numFmt w:val="decimal"/>
      <w:lvlText w:val="%21.10."/>
      <w:lvlJc w:val="left"/>
      <w:pPr>
        <w:tabs>
          <w:tab w:val="num" w:pos="567"/>
        </w:tabs>
        <w:ind w:firstLine="567"/>
      </w:pPr>
      <w:rPr>
        <w:rFonts w:cs="Times New Roman" w:hint="default"/>
        <w:b w:val="0"/>
        <w:i w:val="0"/>
        <w:sz w:val="24"/>
      </w:rPr>
    </w:lvl>
    <w:lvl w:ilvl="2">
      <w:start w:val="1"/>
      <w:numFmt w:val="decimal"/>
      <w:lvlText w:val="%1.%2.%3."/>
      <w:lvlJc w:val="left"/>
      <w:pPr>
        <w:tabs>
          <w:tab w:val="num" w:pos="1854"/>
        </w:tabs>
        <w:ind w:left="1854" w:hanging="720"/>
      </w:pPr>
      <w:rPr>
        <w:rFonts w:cs="Times New Roman" w:hint="default"/>
      </w:rPr>
    </w:lvl>
    <w:lvl w:ilvl="3">
      <w:start w:val="1"/>
      <w:numFmt w:val="decimal"/>
      <w:lvlText w:val="%1.%2.%3.%4."/>
      <w:lvlJc w:val="left"/>
      <w:pPr>
        <w:tabs>
          <w:tab w:val="num" w:pos="2421"/>
        </w:tabs>
        <w:ind w:left="2421" w:hanging="720"/>
      </w:pPr>
      <w:rPr>
        <w:rFonts w:cs="Times New Roman" w:hint="default"/>
      </w:rPr>
    </w:lvl>
    <w:lvl w:ilvl="4">
      <w:start w:val="1"/>
      <w:numFmt w:val="decimal"/>
      <w:lvlText w:val="%1.%2.%3.%4.%5."/>
      <w:lvlJc w:val="left"/>
      <w:pPr>
        <w:tabs>
          <w:tab w:val="num" w:pos="3348"/>
        </w:tabs>
        <w:ind w:left="3348" w:hanging="1080"/>
      </w:pPr>
      <w:rPr>
        <w:rFonts w:cs="Times New Roman" w:hint="default"/>
      </w:rPr>
    </w:lvl>
    <w:lvl w:ilvl="5">
      <w:start w:val="1"/>
      <w:numFmt w:val="decimal"/>
      <w:lvlText w:val="%1.%2.%3.%4.%5.%6."/>
      <w:lvlJc w:val="left"/>
      <w:pPr>
        <w:tabs>
          <w:tab w:val="num" w:pos="3915"/>
        </w:tabs>
        <w:ind w:left="3915" w:hanging="1080"/>
      </w:pPr>
      <w:rPr>
        <w:rFonts w:cs="Times New Roman" w:hint="default"/>
      </w:rPr>
    </w:lvl>
    <w:lvl w:ilvl="6">
      <w:start w:val="1"/>
      <w:numFmt w:val="decimal"/>
      <w:lvlText w:val="%1.%2.%3.%4.%5.%6.%7."/>
      <w:lvlJc w:val="left"/>
      <w:pPr>
        <w:tabs>
          <w:tab w:val="num" w:pos="4842"/>
        </w:tabs>
        <w:ind w:left="4842" w:hanging="1440"/>
      </w:pPr>
      <w:rPr>
        <w:rFonts w:cs="Times New Roman" w:hint="default"/>
      </w:rPr>
    </w:lvl>
    <w:lvl w:ilvl="7">
      <w:start w:val="1"/>
      <w:numFmt w:val="decimal"/>
      <w:lvlText w:val="%1.%2.%3.%4.%5.%6.%7.%8."/>
      <w:lvlJc w:val="left"/>
      <w:pPr>
        <w:tabs>
          <w:tab w:val="num" w:pos="5409"/>
        </w:tabs>
        <w:ind w:left="5409" w:hanging="1440"/>
      </w:pPr>
      <w:rPr>
        <w:rFonts w:cs="Times New Roman" w:hint="default"/>
      </w:rPr>
    </w:lvl>
    <w:lvl w:ilvl="8">
      <w:start w:val="1"/>
      <w:numFmt w:val="decimal"/>
      <w:lvlText w:val="%1.%2.%3.%4.%5.%6.%7.%8.%9."/>
      <w:lvlJc w:val="left"/>
      <w:pPr>
        <w:tabs>
          <w:tab w:val="num" w:pos="6336"/>
        </w:tabs>
        <w:ind w:left="6336" w:hanging="1800"/>
      </w:pPr>
      <w:rPr>
        <w:rFonts w:cs="Times New Roman" w:hint="default"/>
      </w:rPr>
    </w:lvl>
  </w:abstractNum>
  <w:abstractNum w:abstractNumId="24">
    <w:nsid w:val="76765ABF"/>
    <w:multiLevelType w:val="multilevel"/>
    <w:tmpl w:val="63A40A64"/>
    <w:lvl w:ilvl="0">
      <w:start w:val="3"/>
      <w:numFmt w:val="decimal"/>
      <w:lvlText w:val="%1."/>
      <w:lvlJc w:val="left"/>
      <w:pPr>
        <w:ind w:left="1500" w:hanging="360"/>
      </w:pPr>
      <w:rPr>
        <w:rFonts w:hint="default"/>
      </w:rPr>
    </w:lvl>
    <w:lvl w:ilvl="1">
      <w:start w:val="1"/>
      <w:numFmt w:val="decimal"/>
      <w:isLgl/>
      <w:lvlText w:val="%1.%2"/>
      <w:lvlJc w:val="left"/>
      <w:pPr>
        <w:ind w:left="2415" w:hanging="1275"/>
      </w:pPr>
      <w:rPr>
        <w:rFonts w:ascii="Times New Roman CYR" w:hAnsi="Times New Roman CYR" w:cs="Times New Roman CYR" w:hint="default"/>
      </w:rPr>
    </w:lvl>
    <w:lvl w:ilvl="2">
      <w:start w:val="1"/>
      <w:numFmt w:val="decimal"/>
      <w:isLgl/>
      <w:lvlText w:val="%1.%2.%3"/>
      <w:lvlJc w:val="left"/>
      <w:pPr>
        <w:ind w:left="2415" w:hanging="1275"/>
      </w:pPr>
      <w:rPr>
        <w:rFonts w:ascii="Times New Roman CYR" w:hAnsi="Times New Roman CYR" w:cs="Times New Roman CYR" w:hint="default"/>
      </w:rPr>
    </w:lvl>
    <w:lvl w:ilvl="3">
      <w:start w:val="1"/>
      <w:numFmt w:val="decimal"/>
      <w:isLgl/>
      <w:lvlText w:val="%1.%2.%3.%4"/>
      <w:lvlJc w:val="left"/>
      <w:pPr>
        <w:ind w:left="2415" w:hanging="1275"/>
      </w:pPr>
      <w:rPr>
        <w:rFonts w:ascii="Times New Roman CYR" w:hAnsi="Times New Roman CYR" w:cs="Times New Roman CYR" w:hint="default"/>
      </w:rPr>
    </w:lvl>
    <w:lvl w:ilvl="4">
      <w:start w:val="1"/>
      <w:numFmt w:val="decimal"/>
      <w:isLgl/>
      <w:lvlText w:val="%1.%2.%3.%4.%5"/>
      <w:lvlJc w:val="left"/>
      <w:pPr>
        <w:ind w:left="2415" w:hanging="1275"/>
      </w:pPr>
      <w:rPr>
        <w:rFonts w:ascii="Times New Roman CYR" w:hAnsi="Times New Roman CYR" w:cs="Times New Roman CYR" w:hint="default"/>
      </w:rPr>
    </w:lvl>
    <w:lvl w:ilvl="5">
      <w:start w:val="1"/>
      <w:numFmt w:val="decimal"/>
      <w:isLgl/>
      <w:lvlText w:val="%1.%2.%3.%4.%5.%6"/>
      <w:lvlJc w:val="left"/>
      <w:pPr>
        <w:ind w:left="2415" w:hanging="1275"/>
      </w:pPr>
      <w:rPr>
        <w:rFonts w:ascii="Times New Roman CYR" w:hAnsi="Times New Roman CYR" w:cs="Times New Roman CYR" w:hint="default"/>
      </w:rPr>
    </w:lvl>
    <w:lvl w:ilvl="6">
      <w:start w:val="1"/>
      <w:numFmt w:val="decimal"/>
      <w:isLgl/>
      <w:lvlText w:val="%1.%2.%3.%4.%5.%6.%7"/>
      <w:lvlJc w:val="left"/>
      <w:pPr>
        <w:ind w:left="2580" w:hanging="1440"/>
      </w:pPr>
      <w:rPr>
        <w:rFonts w:ascii="Times New Roman CYR" w:hAnsi="Times New Roman CYR" w:cs="Times New Roman CYR" w:hint="default"/>
      </w:rPr>
    </w:lvl>
    <w:lvl w:ilvl="7">
      <w:start w:val="1"/>
      <w:numFmt w:val="decimal"/>
      <w:isLgl/>
      <w:lvlText w:val="%1.%2.%3.%4.%5.%6.%7.%8"/>
      <w:lvlJc w:val="left"/>
      <w:pPr>
        <w:ind w:left="2580" w:hanging="1440"/>
      </w:pPr>
      <w:rPr>
        <w:rFonts w:ascii="Times New Roman CYR" w:hAnsi="Times New Roman CYR" w:cs="Times New Roman CYR" w:hint="default"/>
      </w:rPr>
    </w:lvl>
    <w:lvl w:ilvl="8">
      <w:start w:val="1"/>
      <w:numFmt w:val="decimal"/>
      <w:isLgl/>
      <w:lvlText w:val="%1.%2.%3.%4.%5.%6.%7.%8.%9"/>
      <w:lvlJc w:val="left"/>
      <w:pPr>
        <w:ind w:left="2940" w:hanging="1800"/>
      </w:pPr>
      <w:rPr>
        <w:rFonts w:ascii="Times New Roman CYR" w:hAnsi="Times New Roman CYR" w:cs="Times New Roman CYR" w:hint="default"/>
      </w:rPr>
    </w:lvl>
  </w:abstractNum>
  <w:abstractNum w:abstractNumId="25">
    <w:nsid w:val="770E389D"/>
    <w:multiLevelType w:val="multilevel"/>
    <w:tmpl w:val="2F0AF5DA"/>
    <w:lvl w:ilvl="0">
      <w:start w:val="1"/>
      <w:numFmt w:val="decimal"/>
      <w:lvlText w:val="%1."/>
      <w:lvlJc w:val="left"/>
      <w:pPr>
        <w:tabs>
          <w:tab w:val="num" w:pos="360"/>
        </w:tabs>
        <w:ind w:left="360" w:hanging="360"/>
      </w:pPr>
      <w:rPr>
        <w:rFonts w:hint="default"/>
      </w:rPr>
    </w:lvl>
    <w:lvl w:ilvl="1">
      <w:start w:val="6"/>
      <w:numFmt w:val="decimal"/>
      <w:lvlText w:val="%1.%2."/>
      <w:lvlJc w:val="left"/>
      <w:pPr>
        <w:tabs>
          <w:tab w:val="num" w:pos="1070"/>
        </w:tabs>
        <w:ind w:left="1070" w:hanging="360"/>
      </w:pPr>
      <w:rPr>
        <w:rFonts w:hint="default"/>
      </w:rPr>
    </w:lvl>
    <w:lvl w:ilvl="2">
      <w:start w:val="1"/>
      <w:numFmt w:val="decimal"/>
      <w:lvlText w:val="%1.%2.%3."/>
      <w:lvlJc w:val="left"/>
      <w:pPr>
        <w:tabs>
          <w:tab w:val="num" w:pos="1638"/>
        </w:tabs>
        <w:ind w:left="1638" w:hanging="720"/>
      </w:pPr>
      <w:rPr>
        <w:rFonts w:hint="default"/>
      </w:rPr>
    </w:lvl>
    <w:lvl w:ilvl="3">
      <w:start w:val="1"/>
      <w:numFmt w:val="decimal"/>
      <w:lvlText w:val="%1.%2.%3.%4."/>
      <w:lvlJc w:val="left"/>
      <w:pPr>
        <w:tabs>
          <w:tab w:val="num" w:pos="2097"/>
        </w:tabs>
        <w:ind w:left="2097" w:hanging="720"/>
      </w:pPr>
      <w:rPr>
        <w:rFonts w:hint="default"/>
      </w:rPr>
    </w:lvl>
    <w:lvl w:ilvl="4">
      <w:start w:val="1"/>
      <w:numFmt w:val="decimal"/>
      <w:lvlText w:val="%1.%2.%3.%4.%5."/>
      <w:lvlJc w:val="left"/>
      <w:pPr>
        <w:tabs>
          <w:tab w:val="num" w:pos="2916"/>
        </w:tabs>
        <w:ind w:left="2916" w:hanging="1080"/>
      </w:pPr>
      <w:rPr>
        <w:rFonts w:hint="default"/>
      </w:rPr>
    </w:lvl>
    <w:lvl w:ilvl="5">
      <w:start w:val="1"/>
      <w:numFmt w:val="decimal"/>
      <w:lvlText w:val="%1.%2.%3.%4.%5.%6."/>
      <w:lvlJc w:val="left"/>
      <w:pPr>
        <w:tabs>
          <w:tab w:val="num" w:pos="3375"/>
        </w:tabs>
        <w:ind w:left="3375" w:hanging="1080"/>
      </w:pPr>
      <w:rPr>
        <w:rFonts w:hint="default"/>
      </w:rPr>
    </w:lvl>
    <w:lvl w:ilvl="6">
      <w:start w:val="1"/>
      <w:numFmt w:val="decimal"/>
      <w:lvlText w:val="%1.%2.%3.%4.%5.%6.%7."/>
      <w:lvlJc w:val="left"/>
      <w:pPr>
        <w:tabs>
          <w:tab w:val="num" w:pos="4194"/>
        </w:tabs>
        <w:ind w:left="4194" w:hanging="1440"/>
      </w:pPr>
      <w:rPr>
        <w:rFonts w:hint="default"/>
      </w:rPr>
    </w:lvl>
    <w:lvl w:ilvl="7">
      <w:start w:val="1"/>
      <w:numFmt w:val="decimal"/>
      <w:lvlText w:val="%1.%2.%3.%4.%5.%6.%7.%8."/>
      <w:lvlJc w:val="left"/>
      <w:pPr>
        <w:tabs>
          <w:tab w:val="num" w:pos="4653"/>
        </w:tabs>
        <w:ind w:left="4653" w:hanging="1440"/>
      </w:pPr>
      <w:rPr>
        <w:rFonts w:hint="default"/>
      </w:rPr>
    </w:lvl>
    <w:lvl w:ilvl="8">
      <w:start w:val="1"/>
      <w:numFmt w:val="decimal"/>
      <w:lvlText w:val="%1.%2.%3.%4.%5.%6.%7.%8.%9."/>
      <w:lvlJc w:val="left"/>
      <w:pPr>
        <w:tabs>
          <w:tab w:val="num" w:pos="5472"/>
        </w:tabs>
        <w:ind w:left="5472" w:hanging="1800"/>
      </w:pPr>
      <w:rPr>
        <w:rFonts w:hint="default"/>
      </w:rPr>
    </w:lvl>
  </w:abstractNum>
  <w:abstractNum w:abstractNumId="26">
    <w:nsid w:val="7A06169B"/>
    <w:multiLevelType w:val="hybridMultilevel"/>
    <w:tmpl w:val="DF6E315A"/>
    <w:lvl w:ilvl="0" w:tplc="04190005">
      <w:start w:val="1"/>
      <w:numFmt w:val="bullet"/>
      <w:lvlText w:val=""/>
      <w:lvlJc w:val="left"/>
      <w:pPr>
        <w:tabs>
          <w:tab w:val="num" w:pos="720"/>
        </w:tabs>
        <w:ind w:left="720" w:hanging="360"/>
      </w:pPr>
      <w:rPr>
        <w:rFonts w:ascii="Wingdings" w:hAnsi="Wingdings"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7">
    <w:nsid w:val="7BBA5944"/>
    <w:multiLevelType w:val="multilevel"/>
    <w:tmpl w:val="7BBA5944"/>
    <w:lvl w:ilvl="0">
      <w:start w:val="1"/>
      <w:numFmt w:val="decimal"/>
      <w:lvlText w:val="%1."/>
      <w:lvlJc w:val="left"/>
      <w:pPr>
        <w:tabs>
          <w:tab w:val="num" w:pos="720"/>
        </w:tabs>
        <w:ind w:left="720" w:hanging="360"/>
      </w:pPr>
      <w:rPr>
        <w:rFonts w:eastAsia="Times New Roman" w:hint="default"/>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0"/>
  </w:num>
  <w:num w:numId="2">
    <w:abstractNumId w:val="1"/>
  </w:num>
  <w:num w:numId="3">
    <w:abstractNumId w:val="26"/>
  </w:num>
  <w:num w:numId="4">
    <w:abstractNumId w:val="23"/>
  </w:num>
  <w:num w:numId="5">
    <w:abstractNumId w:val="17"/>
  </w:num>
  <w:num w:numId="6">
    <w:abstractNumId w:val="8"/>
  </w:num>
  <w:num w:numId="7">
    <w:abstractNumId w:val="21"/>
  </w:num>
  <w:num w:numId="8">
    <w:abstractNumId w:val="25"/>
  </w:num>
  <w:num w:numId="9">
    <w:abstractNumId w:val="16"/>
  </w:num>
  <w:num w:numId="10">
    <w:abstractNumId w:val="7"/>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num>
  <w:num w:numId="14">
    <w:abstractNumId w:val="24"/>
  </w:num>
  <w:num w:numId="15">
    <w:abstractNumId w:val="11"/>
  </w:num>
  <w:num w:numId="16">
    <w:abstractNumId w:val="13"/>
  </w:num>
  <w:num w:numId="17">
    <w:abstractNumId w:val="19"/>
  </w:num>
  <w:num w:numId="18">
    <w:abstractNumId w:val="6"/>
  </w:num>
  <w:num w:numId="19">
    <w:abstractNumId w:val="3"/>
  </w:num>
  <w:num w:numId="20">
    <w:abstractNumId w:val="9"/>
  </w:num>
  <w:num w:numId="21">
    <w:abstractNumId w:val="15"/>
  </w:num>
  <w:num w:numId="22">
    <w:abstractNumId w:val="5"/>
  </w:num>
  <w:num w:numId="23">
    <w:abstractNumId w:val="10"/>
  </w:num>
  <w:num w:numId="24">
    <w:abstractNumId w:val="2"/>
  </w:num>
  <w:num w:numId="25">
    <w:abstractNumId w:val="12"/>
  </w:num>
  <w:num w:numId="26">
    <w:abstractNumId w:val="4"/>
  </w:num>
  <w:num w:numId="27">
    <w:abstractNumId w:val="18"/>
  </w:num>
  <w:num w:numId="28">
    <w:abstractNumId w:val="27"/>
  </w:num>
  <w:num w:numId="29">
    <w:abstractNumId w:val="22"/>
  </w:num>
  <w:num w:numId="30">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2"/>
  <w:displayBackgroundShape/>
  <w:embedSystemFonts/>
  <w:proofState w:spelling="clean" w:grammar="clean"/>
  <w:stylePaneFormatFilter w:val="0000"/>
  <w:defaultTabStop w:val="709"/>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0"/>
    <w:footnote w:id="1"/>
  </w:footnotePr>
  <w:endnotePr>
    <w:endnote w:id="0"/>
    <w:endnote w:id="1"/>
  </w:endnotePr>
  <w:compat>
    <w:spaceForUL/>
    <w:balanceSingleByteDoubleByteWidth/>
    <w:doNotLeaveBackslashAlone/>
    <w:ulTrailSpace/>
    <w:adjustLineHeightInTable/>
  </w:compat>
  <w:rsids>
    <w:rsidRoot w:val="00A31B69"/>
    <w:rsid w:val="0000146C"/>
    <w:rsid w:val="00002AA1"/>
    <w:rsid w:val="000032BE"/>
    <w:rsid w:val="00012F86"/>
    <w:rsid w:val="000221C5"/>
    <w:rsid w:val="0002252B"/>
    <w:rsid w:val="00022C0A"/>
    <w:rsid w:val="0002314D"/>
    <w:rsid w:val="00023294"/>
    <w:rsid w:val="00023FE1"/>
    <w:rsid w:val="00036C5B"/>
    <w:rsid w:val="00043632"/>
    <w:rsid w:val="000521E7"/>
    <w:rsid w:val="0005734E"/>
    <w:rsid w:val="0007056B"/>
    <w:rsid w:val="00071F2C"/>
    <w:rsid w:val="0007324C"/>
    <w:rsid w:val="00077094"/>
    <w:rsid w:val="00091B72"/>
    <w:rsid w:val="00091E06"/>
    <w:rsid w:val="000B44AE"/>
    <w:rsid w:val="000B4581"/>
    <w:rsid w:val="000C1B9C"/>
    <w:rsid w:val="000C2F5A"/>
    <w:rsid w:val="000C4C25"/>
    <w:rsid w:val="000D2097"/>
    <w:rsid w:val="000D2789"/>
    <w:rsid w:val="000D3044"/>
    <w:rsid w:val="000E6741"/>
    <w:rsid w:val="001018B1"/>
    <w:rsid w:val="00102084"/>
    <w:rsid w:val="00102D49"/>
    <w:rsid w:val="00110C8D"/>
    <w:rsid w:val="00110E7D"/>
    <w:rsid w:val="00113762"/>
    <w:rsid w:val="00121807"/>
    <w:rsid w:val="00125A73"/>
    <w:rsid w:val="00142567"/>
    <w:rsid w:val="0014277D"/>
    <w:rsid w:val="00154DBF"/>
    <w:rsid w:val="00155ADC"/>
    <w:rsid w:val="00182A2E"/>
    <w:rsid w:val="00194CC4"/>
    <w:rsid w:val="001964A8"/>
    <w:rsid w:val="001A5BD1"/>
    <w:rsid w:val="001B4E08"/>
    <w:rsid w:val="001B7BFB"/>
    <w:rsid w:val="001C04F2"/>
    <w:rsid w:val="001C38B2"/>
    <w:rsid w:val="001C7D78"/>
    <w:rsid w:val="001E1D28"/>
    <w:rsid w:val="001E2BA4"/>
    <w:rsid w:val="001E53B8"/>
    <w:rsid w:val="001E57C2"/>
    <w:rsid w:val="001E7729"/>
    <w:rsid w:val="001F72A4"/>
    <w:rsid w:val="001F7D08"/>
    <w:rsid w:val="00206CCE"/>
    <w:rsid w:val="00211007"/>
    <w:rsid w:val="00211BDB"/>
    <w:rsid w:val="0021215C"/>
    <w:rsid w:val="00216298"/>
    <w:rsid w:val="00222033"/>
    <w:rsid w:val="00224574"/>
    <w:rsid w:val="0022732F"/>
    <w:rsid w:val="00231EA3"/>
    <w:rsid w:val="00234D66"/>
    <w:rsid w:val="00237AA0"/>
    <w:rsid w:val="00245CEF"/>
    <w:rsid w:val="002505FF"/>
    <w:rsid w:val="00260F2D"/>
    <w:rsid w:val="0026593D"/>
    <w:rsid w:val="00266120"/>
    <w:rsid w:val="002809A6"/>
    <w:rsid w:val="002826E6"/>
    <w:rsid w:val="00284136"/>
    <w:rsid w:val="00296432"/>
    <w:rsid w:val="00297620"/>
    <w:rsid w:val="002A31B0"/>
    <w:rsid w:val="002A3446"/>
    <w:rsid w:val="002A5672"/>
    <w:rsid w:val="002B1988"/>
    <w:rsid w:val="002B6544"/>
    <w:rsid w:val="002C339F"/>
    <w:rsid w:val="002C3A0A"/>
    <w:rsid w:val="002C3EF9"/>
    <w:rsid w:val="002D367B"/>
    <w:rsid w:val="002D4392"/>
    <w:rsid w:val="002D630F"/>
    <w:rsid w:val="002D67D9"/>
    <w:rsid w:val="002E4999"/>
    <w:rsid w:val="002E4E80"/>
    <w:rsid w:val="002E7762"/>
    <w:rsid w:val="002F5994"/>
    <w:rsid w:val="00300A6D"/>
    <w:rsid w:val="0030520C"/>
    <w:rsid w:val="00306B9A"/>
    <w:rsid w:val="0031370B"/>
    <w:rsid w:val="00315120"/>
    <w:rsid w:val="00315BAD"/>
    <w:rsid w:val="00324D59"/>
    <w:rsid w:val="00334C3C"/>
    <w:rsid w:val="00336095"/>
    <w:rsid w:val="00336AB4"/>
    <w:rsid w:val="0034352F"/>
    <w:rsid w:val="00345110"/>
    <w:rsid w:val="00347084"/>
    <w:rsid w:val="00347F0D"/>
    <w:rsid w:val="00353DFB"/>
    <w:rsid w:val="0035593C"/>
    <w:rsid w:val="00362A02"/>
    <w:rsid w:val="003649BC"/>
    <w:rsid w:val="00365154"/>
    <w:rsid w:val="00370197"/>
    <w:rsid w:val="00380A94"/>
    <w:rsid w:val="003827B0"/>
    <w:rsid w:val="00385BBA"/>
    <w:rsid w:val="00391880"/>
    <w:rsid w:val="00394413"/>
    <w:rsid w:val="0039551F"/>
    <w:rsid w:val="00397BA9"/>
    <w:rsid w:val="003A2AA0"/>
    <w:rsid w:val="003A3AE6"/>
    <w:rsid w:val="003A471F"/>
    <w:rsid w:val="003B0BE7"/>
    <w:rsid w:val="003B11BD"/>
    <w:rsid w:val="003B486B"/>
    <w:rsid w:val="003C200D"/>
    <w:rsid w:val="003C6A3A"/>
    <w:rsid w:val="003D4722"/>
    <w:rsid w:val="003D5625"/>
    <w:rsid w:val="003D5BC8"/>
    <w:rsid w:val="003E4200"/>
    <w:rsid w:val="003E5B45"/>
    <w:rsid w:val="003E7FFA"/>
    <w:rsid w:val="003F5C2B"/>
    <w:rsid w:val="003F6429"/>
    <w:rsid w:val="00402414"/>
    <w:rsid w:val="00405686"/>
    <w:rsid w:val="00410523"/>
    <w:rsid w:val="00411DA1"/>
    <w:rsid w:val="00424671"/>
    <w:rsid w:val="00425DC6"/>
    <w:rsid w:val="00430633"/>
    <w:rsid w:val="00437C1E"/>
    <w:rsid w:val="0044118B"/>
    <w:rsid w:val="0044268B"/>
    <w:rsid w:val="00446DD1"/>
    <w:rsid w:val="00447096"/>
    <w:rsid w:val="0046086E"/>
    <w:rsid w:val="00465403"/>
    <w:rsid w:val="00467209"/>
    <w:rsid w:val="00467495"/>
    <w:rsid w:val="0047048C"/>
    <w:rsid w:val="00474765"/>
    <w:rsid w:val="00477211"/>
    <w:rsid w:val="0049076D"/>
    <w:rsid w:val="004A16DC"/>
    <w:rsid w:val="004A3134"/>
    <w:rsid w:val="004A3E6C"/>
    <w:rsid w:val="004B13F1"/>
    <w:rsid w:val="004B62EF"/>
    <w:rsid w:val="004B6666"/>
    <w:rsid w:val="004C4655"/>
    <w:rsid w:val="004C4B3B"/>
    <w:rsid w:val="004C6039"/>
    <w:rsid w:val="004D30CD"/>
    <w:rsid w:val="004F147A"/>
    <w:rsid w:val="004F4C6D"/>
    <w:rsid w:val="004F53CB"/>
    <w:rsid w:val="005018F1"/>
    <w:rsid w:val="005041C2"/>
    <w:rsid w:val="005046CD"/>
    <w:rsid w:val="00506C52"/>
    <w:rsid w:val="005114B7"/>
    <w:rsid w:val="005133E2"/>
    <w:rsid w:val="00515A5A"/>
    <w:rsid w:val="0052037F"/>
    <w:rsid w:val="00520D7E"/>
    <w:rsid w:val="00523630"/>
    <w:rsid w:val="0052409F"/>
    <w:rsid w:val="00526740"/>
    <w:rsid w:val="00527D03"/>
    <w:rsid w:val="0053280D"/>
    <w:rsid w:val="0054551F"/>
    <w:rsid w:val="005472DF"/>
    <w:rsid w:val="005508F0"/>
    <w:rsid w:val="00550ECC"/>
    <w:rsid w:val="00553FD9"/>
    <w:rsid w:val="00555D5B"/>
    <w:rsid w:val="00556E63"/>
    <w:rsid w:val="00557E1D"/>
    <w:rsid w:val="00561098"/>
    <w:rsid w:val="00562F69"/>
    <w:rsid w:val="00567800"/>
    <w:rsid w:val="00571186"/>
    <w:rsid w:val="00572CFF"/>
    <w:rsid w:val="005753B3"/>
    <w:rsid w:val="00583445"/>
    <w:rsid w:val="00592DD0"/>
    <w:rsid w:val="005945A8"/>
    <w:rsid w:val="005A0930"/>
    <w:rsid w:val="005A13FA"/>
    <w:rsid w:val="005A36AB"/>
    <w:rsid w:val="005A5153"/>
    <w:rsid w:val="005A6308"/>
    <w:rsid w:val="005B28CF"/>
    <w:rsid w:val="005B3AF8"/>
    <w:rsid w:val="005B3B51"/>
    <w:rsid w:val="005B67AF"/>
    <w:rsid w:val="005C2D07"/>
    <w:rsid w:val="005C6557"/>
    <w:rsid w:val="005D2F64"/>
    <w:rsid w:val="005D3B1B"/>
    <w:rsid w:val="005D41CF"/>
    <w:rsid w:val="005E1EFA"/>
    <w:rsid w:val="005E680C"/>
    <w:rsid w:val="005E7BD8"/>
    <w:rsid w:val="005E7EFB"/>
    <w:rsid w:val="005F13FE"/>
    <w:rsid w:val="005F15C2"/>
    <w:rsid w:val="005F196F"/>
    <w:rsid w:val="00604158"/>
    <w:rsid w:val="00604631"/>
    <w:rsid w:val="0060782F"/>
    <w:rsid w:val="00610D32"/>
    <w:rsid w:val="006114C9"/>
    <w:rsid w:val="006147AB"/>
    <w:rsid w:val="006151B5"/>
    <w:rsid w:val="00615A59"/>
    <w:rsid w:val="006208D6"/>
    <w:rsid w:val="00627B48"/>
    <w:rsid w:val="00642FAD"/>
    <w:rsid w:val="006433C7"/>
    <w:rsid w:val="00644595"/>
    <w:rsid w:val="0064684C"/>
    <w:rsid w:val="00646857"/>
    <w:rsid w:val="00647B3E"/>
    <w:rsid w:val="006560D6"/>
    <w:rsid w:val="00657792"/>
    <w:rsid w:val="00663A19"/>
    <w:rsid w:val="00667D82"/>
    <w:rsid w:val="00670FA7"/>
    <w:rsid w:val="00674340"/>
    <w:rsid w:val="0067773A"/>
    <w:rsid w:val="00682A54"/>
    <w:rsid w:val="00682B11"/>
    <w:rsid w:val="006A454C"/>
    <w:rsid w:val="006A6142"/>
    <w:rsid w:val="006A6F10"/>
    <w:rsid w:val="006B2757"/>
    <w:rsid w:val="006B5FCE"/>
    <w:rsid w:val="006B640A"/>
    <w:rsid w:val="006C2D6F"/>
    <w:rsid w:val="006C6BBB"/>
    <w:rsid w:val="006D0615"/>
    <w:rsid w:val="006D1126"/>
    <w:rsid w:val="006D70F5"/>
    <w:rsid w:val="006F4521"/>
    <w:rsid w:val="006F6730"/>
    <w:rsid w:val="006F682A"/>
    <w:rsid w:val="006F7169"/>
    <w:rsid w:val="00701B61"/>
    <w:rsid w:val="007026DB"/>
    <w:rsid w:val="00706725"/>
    <w:rsid w:val="00706CB0"/>
    <w:rsid w:val="00711006"/>
    <w:rsid w:val="007145ED"/>
    <w:rsid w:val="00722F65"/>
    <w:rsid w:val="007279E2"/>
    <w:rsid w:val="00730F54"/>
    <w:rsid w:val="00732FC6"/>
    <w:rsid w:val="00733F01"/>
    <w:rsid w:val="00734DAB"/>
    <w:rsid w:val="00743E20"/>
    <w:rsid w:val="0075139F"/>
    <w:rsid w:val="00751E11"/>
    <w:rsid w:val="00762D6A"/>
    <w:rsid w:val="00762E27"/>
    <w:rsid w:val="00765C92"/>
    <w:rsid w:val="007662BB"/>
    <w:rsid w:val="00773A73"/>
    <w:rsid w:val="00774698"/>
    <w:rsid w:val="007841AD"/>
    <w:rsid w:val="00786353"/>
    <w:rsid w:val="00794F8A"/>
    <w:rsid w:val="00796AB2"/>
    <w:rsid w:val="007B3EE8"/>
    <w:rsid w:val="007B5FD8"/>
    <w:rsid w:val="007C1760"/>
    <w:rsid w:val="007C228B"/>
    <w:rsid w:val="007D6401"/>
    <w:rsid w:val="007D6956"/>
    <w:rsid w:val="007E0762"/>
    <w:rsid w:val="007F276E"/>
    <w:rsid w:val="007F758E"/>
    <w:rsid w:val="00801A39"/>
    <w:rsid w:val="00805353"/>
    <w:rsid w:val="00807622"/>
    <w:rsid w:val="00810CE6"/>
    <w:rsid w:val="0081444A"/>
    <w:rsid w:val="008202F1"/>
    <w:rsid w:val="0082289D"/>
    <w:rsid w:val="0082356E"/>
    <w:rsid w:val="008321B9"/>
    <w:rsid w:val="00833516"/>
    <w:rsid w:val="00835B92"/>
    <w:rsid w:val="00836BB7"/>
    <w:rsid w:val="00842294"/>
    <w:rsid w:val="00842818"/>
    <w:rsid w:val="008462D8"/>
    <w:rsid w:val="0084681C"/>
    <w:rsid w:val="00857613"/>
    <w:rsid w:val="008577F6"/>
    <w:rsid w:val="00863483"/>
    <w:rsid w:val="008658D2"/>
    <w:rsid w:val="0086662B"/>
    <w:rsid w:val="00881FD8"/>
    <w:rsid w:val="008848D2"/>
    <w:rsid w:val="00892549"/>
    <w:rsid w:val="008959EF"/>
    <w:rsid w:val="008A542F"/>
    <w:rsid w:val="008A5F33"/>
    <w:rsid w:val="008A67BA"/>
    <w:rsid w:val="008B0166"/>
    <w:rsid w:val="008B3E65"/>
    <w:rsid w:val="008B5D4F"/>
    <w:rsid w:val="008B75BA"/>
    <w:rsid w:val="008C4BA5"/>
    <w:rsid w:val="008C5D37"/>
    <w:rsid w:val="008D3E87"/>
    <w:rsid w:val="008D4503"/>
    <w:rsid w:val="008D57E7"/>
    <w:rsid w:val="008E0484"/>
    <w:rsid w:val="008E0F30"/>
    <w:rsid w:val="008E16BC"/>
    <w:rsid w:val="008E23A2"/>
    <w:rsid w:val="008E4456"/>
    <w:rsid w:val="008E5CBA"/>
    <w:rsid w:val="008F032E"/>
    <w:rsid w:val="008F4E4F"/>
    <w:rsid w:val="008F6DEB"/>
    <w:rsid w:val="00901F7C"/>
    <w:rsid w:val="00920A18"/>
    <w:rsid w:val="009237DC"/>
    <w:rsid w:val="0092758C"/>
    <w:rsid w:val="00930107"/>
    <w:rsid w:val="00934854"/>
    <w:rsid w:val="0093552A"/>
    <w:rsid w:val="0093699C"/>
    <w:rsid w:val="009372E9"/>
    <w:rsid w:val="00940661"/>
    <w:rsid w:val="00960D9B"/>
    <w:rsid w:val="0096576E"/>
    <w:rsid w:val="00986D0F"/>
    <w:rsid w:val="009902C3"/>
    <w:rsid w:val="00990F71"/>
    <w:rsid w:val="00991800"/>
    <w:rsid w:val="00997A7E"/>
    <w:rsid w:val="00997D38"/>
    <w:rsid w:val="009A1359"/>
    <w:rsid w:val="009A16B4"/>
    <w:rsid w:val="009A182D"/>
    <w:rsid w:val="009A1A05"/>
    <w:rsid w:val="009B08C4"/>
    <w:rsid w:val="009B6B7D"/>
    <w:rsid w:val="009B6D24"/>
    <w:rsid w:val="009B7995"/>
    <w:rsid w:val="009C005E"/>
    <w:rsid w:val="009C1AC4"/>
    <w:rsid w:val="009C3CD5"/>
    <w:rsid w:val="009C5146"/>
    <w:rsid w:val="009C5BB7"/>
    <w:rsid w:val="009C61C9"/>
    <w:rsid w:val="009D62C6"/>
    <w:rsid w:val="009E1377"/>
    <w:rsid w:val="009E3B06"/>
    <w:rsid w:val="009E41F4"/>
    <w:rsid w:val="009E6369"/>
    <w:rsid w:val="009E64FC"/>
    <w:rsid w:val="009E7378"/>
    <w:rsid w:val="009F7153"/>
    <w:rsid w:val="009F7C44"/>
    <w:rsid w:val="00A03C1A"/>
    <w:rsid w:val="00A05001"/>
    <w:rsid w:val="00A0622A"/>
    <w:rsid w:val="00A071E5"/>
    <w:rsid w:val="00A11703"/>
    <w:rsid w:val="00A15881"/>
    <w:rsid w:val="00A26D8E"/>
    <w:rsid w:val="00A31B69"/>
    <w:rsid w:val="00A37B4A"/>
    <w:rsid w:val="00A42D8F"/>
    <w:rsid w:val="00A4307E"/>
    <w:rsid w:val="00A46223"/>
    <w:rsid w:val="00A46505"/>
    <w:rsid w:val="00A47552"/>
    <w:rsid w:val="00A55981"/>
    <w:rsid w:val="00A56173"/>
    <w:rsid w:val="00A56C9B"/>
    <w:rsid w:val="00A56D9F"/>
    <w:rsid w:val="00A56E9F"/>
    <w:rsid w:val="00A57AA2"/>
    <w:rsid w:val="00A64B63"/>
    <w:rsid w:val="00A656D4"/>
    <w:rsid w:val="00A743CE"/>
    <w:rsid w:val="00A74546"/>
    <w:rsid w:val="00A83CD1"/>
    <w:rsid w:val="00A9288C"/>
    <w:rsid w:val="00A961AE"/>
    <w:rsid w:val="00AA074F"/>
    <w:rsid w:val="00AA1BDC"/>
    <w:rsid w:val="00AA48FB"/>
    <w:rsid w:val="00AA73E7"/>
    <w:rsid w:val="00AB3A3F"/>
    <w:rsid w:val="00AC1EB7"/>
    <w:rsid w:val="00AD02AC"/>
    <w:rsid w:val="00AE7F7B"/>
    <w:rsid w:val="00AF2FA0"/>
    <w:rsid w:val="00AF4DD1"/>
    <w:rsid w:val="00B10CAD"/>
    <w:rsid w:val="00B11A23"/>
    <w:rsid w:val="00B14E1F"/>
    <w:rsid w:val="00B15616"/>
    <w:rsid w:val="00B16336"/>
    <w:rsid w:val="00B16640"/>
    <w:rsid w:val="00B2649B"/>
    <w:rsid w:val="00B30F29"/>
    <w:rsid w:val="00B33B8B"/>
    <w:rsid w:val="00B35243"/>
    <w:rsid w:val="00B43CF2"/>
    <w:rsid w:val="00B442F6"/>
    <w:rsid w:val="00B477E1"/>
    <w:rsid w:val="00B47902"/>
    <w:rsid w:val="00B566D6"/>
    <w:rsid w:val="00B657FC"/>
    <w:rsid w:val="00B6611F"/>
    <w:rsid w:val="00B665C5"/>
    <w:rsid w:val="00B67EBB"/>
    <w:rsid w:val="00B72A17"/>
    <w:rsid w:val="00B74C65"/>
    <w:rsid w:val="00B76F6B"/>
    <w:rsid w:val="00B772A3"/>
    <w:rsid w:val="00B8037F"/>
    <w:rsid w:val="00B81B99"/>
    <w:rsid w:val="00B87433"/>
    <w:rsid w:val="00B87A9A"/>
    <w:rsid w:val="00BA3202"/>
    <w:rsid w:val="00BA3895"/>
    <w:rsid w:val="00BB1B3C"/>
    <w:rsid w:val="00BD4AA4"/>
    <w:rsid w:val="00BD53CA"/>
    <w:rsid w:val="00BD6930"/>
    <w:rsid w:val="00BD6F58"/>
    <w:rsid w:val="00BE77E4"/>
    <w:rsid w:val="00BF329C"/>
    <w:rsid w:val="00C10534"/>
    <w:rsid w:val="00C14DEF"/>
    <w:rsid w:val="00C23EE8"/>
    <w:rsid w:val="00C31BFD"/>
    <w:rsid w:val="00C31EE0"/>
    <w:rsid w:val="00C33F22"/>
    <w:rsid w:val="00C34ECF"/>
    <w:rsid w:val="00C3616E"/>
    <w:rsid w:val="00C43472"/>
    <w:rsid w:val="00C448FB"/>
    <w:rsid w:val="00C5203C"/>
    <w:rsid w:val="00C52341"/>
    <w:rsid w:val="00C554C0"/>
    <w:rsid w:val="00C57742"/>
    <w:rsid w:val="00C6730E"/>
    <w:rsid w:val="00C757D5"/>
    <w:rsid w:val="00C765BA"/>
    <w:rsid w:val="00C84922"/>
    <w:rsid w:val="00C8576C"/>
    <w:rsid w:val="00CA3F7C"/>
    <w:rsid w:val="00CA5F44"/>
    <w:rsid w:val="00CB56B2"/>
    <w:rsid w:val="00CB7F11"/>
    <w:rsid w:val="00CC0145"/>
    <w:rsid w:val="00CC2987"/>
    <w:rsid w:val="00CC33CF"/>
    <w:rsid w:val="00CC6E51"/>
    <w:rsid w:val="00CD2D61"/>
    <w:rsid w:val="00CD53EC"/>
    <w:rsid w:val="00CE491B"/>
    <w:rsid w:val="00CE7E89"/>
    <w:rsid w:val="00CF4CF3"/>
    <w:rsid w:val="00CF5934"/>
    <w:rsid w:val="00CF7778"/>
    <w:rsid w:val="00D00D93"/>
    <w:rsid w:val="00D029FB"/>
    <w:rsid w:val="00D1322B"/>
    <w:rsid w:val="00D17286"/>
    <w:rsid w:val="00D3138F"/>
    <w:rsid w:val="00D3172E"/>
    <w:rsid w:val="00D3503D"/>
    <w:rsid w:val="00D37365"/>
    <w:rsid w:val="00D40F5D"/>
    <w:rsid w:val="00D47312"/>
    <w:rsid w:val="00D47486"/>
    <w:rsid w:val="00D558BC"/>
    <w:rsid w:val="00D562C8"/>
    <w:rsid w:val="00D703F7"/>
    <w:rsid w:val="00D70702"/>
    <w:rsid w:val="00D70AAC"/>
    <w:rsid w:val="00D75669"/>
    <w:rsid w:val="00D8258C"/>
    <w:rsid w:val="00D93CF4"/>
    <w:rsid w:val="00D94BB6"/>
    <w:rsid w:val="00D96979"/>
    <w:rsid w:val="00D96A04"/>
    <w:rsid w:val="00DA09C8"/>
    <w:rsid w:val="00DA4F22"/>
    <w:rsid w:val="00DB15B3"/>
    <w:rsid w:val="00DB4D05"/>
    <w:rsid w:val="00DB734F"/>
    <w:rsid w:val="00DC6CEB"/>
    <w:rsid w:val="00DF4BDD"/>
    <w:rsid w:val="00DF7C75"/>
    <w:rsid w:val="00E01E89"/>
    <w:rsid w:val="00E07855"/>
    <w:rsid w:val="00E20204"/>
    <w:rsid w:val="00E22BF3"/>
    <w:rsid w:val="00E25665"/>
    <w:rsid w:val="00E26399"/>
    <w:rsid w:val="00E3224E"/>
    <w:rsid w:val="00E32F30"/>
    <w:rsid w:val="00E3383D"/>
    <w:rsid w:val="00E371C7"/>
    <w:rsid w:val="00E52E5E"/>
    <w:rsid w:val="00E561E7"/>
    <w:rsid w:val="00E57ABF"/>
    <w:rsid w:val="00E63D0A"/>
    <w:rsid w:val="00E66BAB"/>
    <w:rsid w:val="00E67C1E"/>
    <w:rsid w:val="00E70F5E"/>
    <w:rsid w:val="00E74606"/>
    <w:rsid w:val="00E76247"/>
    <w:rsid w:val="00E776A5"/>
    <w:rsid w:val="00E80261"/>
    <w:rsid w:val="00E80A9D"/>
    <w:rsid w:val="00E80CBE"/>
    <w:rsid w:val="00E84883"/>
    <w:rsid w:val="00E87EF0"/>
    <w:rsid w:val="00EA451E"/>
    <w:rsid w:val="00EB0344"/>
    <w:rsid w:val="00EC1C3F"/>
    <w:rsid w:val="00ED3779"/>
    <w:rsid w:val="00ED39E0"/>
    <w:rsid w:val="00EE123D"/>
    <w:rsid w:val="00EE49B5"/>
    <w:rsid w:val="00EE64B0"/>
    <w:rsid w:val="00EF6171"/>
    <w:rsid w:val="00F0109B"/>
    <w:rsid w:val="00F01221"/>
    <w:rsid w:val="00F11B7B"/>
    <w:rsid w:val="00F14B90"/>
    <w:rsid w:val="00F2004B"/>
    <w:rsid w:val="00F2184A"/>
    <w:rsid w:val="00F21DA7"/>
    <w:rsid w:val="00F23234"/>
    <w:rsid w:val="00F23557"/>
    <w:rsid w:val="00F24FD9"/>
    <w:rsid w:val="00F272A6"/>
    <w:rsid w:val="00F35B8A"/>
    <w:rsid w:val="00F37C71"/>
    <w:rsid w:val="00F4060A"/>
    <w:rsid w:val="00F40C1D"/>
    <w:rsid w:val="00F44EAE"/>
    <w:rsid w:val="00F53EFA"/>
    <w:rsid w:val="00F57A81"/>
    <w:rsid w:val="00F57E31"/>
    <w:rsid w:val="00F658A7"/>
    <w:rsid w:val="00F65E4A"/>
    <w:rsid w:val="00F73A88"/>
    <w:rsid w:val="00F73EF5"/>
    <w:rsid w:val="00F77240"/>
    <w:rsid w:val="00F82EA4"/>
    <w:rsid w:val="00FB08FA"/>
    <w:rsid w:val="00FB5131"/>
    <w:rsid w:val="00FB6B9A"/>
    <w:rsid w:val="00FC2366"/>
    <w:rsid w:val="00FC32AE"/>
    <w:rsid w:val="00FC5B3A"/>
    <w:rsid w:val="00FD0D6C"/>
    <w:rsid w:val="00FD1F2E"/>
    <w:rsid w:val="00FE353A"/>
    <w:rsid w:val="00FE7A48"/>
    <w:rsid w:val="00FF2141"/>
    <w:rsid w:val="00FF5CB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uiPriority="0" w:qFormat="1"/>
    <w:lsdException w:name="caption" w:locked="1" w:uiPriority="0" w:qFormat="1"/>
    <w:lsdException w:name="Title" w:locked="1" w:semiHidden="0" w:unhideWhenUsed="0" w:qFormat="1"/>
    <w:lsdException w:name="Default Paragraph Font" w:locked="1" w:semiHidden="0" w:uiPriority="0" w:unhideWhenUsed="0"/>
    <w:lsdException w:name="Subtitle" w:locked="1" w:semiHidden="0" w:unhideWhenUsed="0" w:qFormat="1"/>
    <w:lsdException w:name="Strong" w:locked="1" w:semiHidden="0" w:uiPriority="0" w:unhideWhenUsed="0" w:qFormat="1"/>
    <w:lsdException w:name="Emphasis" w:locked="1" w:semiHidden="0" w:uiPriority="0"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4392"/>
    <w:pPr>
      <w:widowControl w:val="0"/>
      <w:suppressAutoHyphens/>
    </w:pPr>
    <w:rPr>
      <w:kern w:val="1"/>
      <w:sz w:val="24"/>
      <w:szCs w:val="24"/>
    </w:rPr>
  </w:style>
  <w:style w:type="paragraph" w:styleId="1">
    <w:name w:val="heading 1"/>
    <w:basedOn w:val="a"/>
    <w:next w:val="a"/>
    <w:link w:val="10"/>
    <w:qFormat/>
    <w:locked/>
    <w:rsid w:val="005945A8"/>
    <w:pPr>
      <w:keepNext/>
      <w:widowControl/>
      <w:tabs>
        <w:tab w:val="left" w:pos="431"/>
      </w:tabs>
      <w:suppressAutoHyphens w:val="0"/>
      <w:jc w:val="both"/>
      <w:outlineLvl w:val="0"/>
    </w:pPr>
    <w:rPr>
      <w:rFonts w:ascii="Arial" w:hAnsi="Arial"/>
      <w:b/>
      <w:caps/>
      <w:kern w:val="0"/>
      <w:sz w:val="32"/>
      <w:szCs w:val="20"/>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Символ нумерации"/>
    <w:uiPriority w:val="99"/>
    <w:rsid w:val="0007056B"/>
  </w:style>
  <w:style w:type="character" w:customStyle="1" w:styleId="WW8Num1z0">
    <w:name w:val="WW8Num1z0"/>
    <w:uiPriority w:val="99"/>
    <w:rsid w:val="0007056B"/>
    <w:rPr>
      <w:rFonts w:ascii="Times New Roman" w:hAnsi="Times New Roman"/>
    </w:rPr>
  </w:style>
  <w:style w:type="paragraph" w:styleId="a4">
    <w:name w:val="Body Text"/>
    <w:basedOn w:val="a"/>
    <w:link w:val="11"/>
    <w:uiPriority w:val="99"/>
    <w:rsid w:val="0007056B"/>
    <w:pPr>
      <w:spacing w:after="120"/>
    </w:pPr>
  </w:style>
  <w:style w:type="character" w:customStyle="1" w:styleId="11">
    <w:name w:val="Основной текст Знак1"/>
    <w:link w:val="a4"/>
    <w:uiPriority w:val="99"/>
    <w:semiHidden/>
    <w:locked/>
    <w:rsid w:val="00DA4F22"/>
    <w:rPr>
      <w:rFonts w:cs="Times New Roman"/>
      <w:kern w:val="1"/>
      <w:sz w:val="24"/>
      <w:szCs w:val="24"/>
    </w:rPr>
  </w:style>
  <w:style w:type="paragraph" w:styleId="a5">
    <w:name w:val="Body Text Indent"/>
    <w:basedOn w:val="a"/>
    <w:link w:val="a6"/>
    <w:uiPriority w:val="99"/>
    <w:rsid w:val="0007056B"/>
    <w:pPr>
      <w:spacing w:after="120"/>
      <w:ind w:left="283"/>
    </w:pPr>
  </w:style>
  <w:style w:type="character" w:customStyle="1" w:styleId="a6">
    <w:name w:val="Основной текст с отступом Знак"/>
    <w:link w:val="a5"/>
    <w:uiPriority w:val="99"/>
    <w:locked/>
    <w:rsid w:val="00DA4F22"/>
    <w:rPr>
      <w:rFonts w:cs="Times New Roman"/>
      <w:kern w:val="1"/>
      <w:sz w:val="24"/>
      <w:szCs w:val="24"/>
    </w:rPr>
  </w:style>
  <w:style w:type="paragraph" w:customStyle="1" w:styleId="12">
    <w:name w:val="Заголовок1"/>
    <w:basedOn w:val="a"/>
    <w:next w:val="a4"/>
    <w:uiPriority w:val="99"/>
    <w:rsid w:val="0007056B"/>
    <w:pPr>
      <w:keepNext/>
      <w:spacing w:before="240" w:after="120"/>
    </w:pPr>
    <w:rPr>
      <w:rFonts w:ascii="Arial" w:hAnsi="Arial" w:cs="Tahoma"/>
      <w:sz w:val="28"/>
      <w:szCs w:val="28"/>
    </w:rPr>
  </w:style>
  <w:style w:type="paragraph" w:styleId="a7">
    <w:name w:val="Title"/>
    <w:basedOn w:val="12"/>
    <w:next w:val="a8"/>
    <w:link w:val="a9"/>
    <w:uiPriority w:val="99"/>
    <w:qFormat/>
    <w:rsid w:val="0007056B"/>
    <w:rPr>
      <w:rFonts w:ascii="Cambria" w:hAnsi="Cambria" w:cs="Times New Roman"/>
      <w:b/>
      <w:bCs/>
      <w:kern w:val="28"/>
      <w:sz w:val="32"/>
      <w:szCs w:val="32"/>
    </w:rPr>
  </w:style>
  <w:style w:type="paragraph" w:styleId="a8">
    <w:name w:val="Subtitle"/>
    <w:basedOn w:val="12"/>
    <w:next w:val="a4"/>
    <w:link w:val="aa"/>
    <w:uiPriority w:val="99"/>
    <w:qFormat/>
    <w:rsid w:val="0007056B"/>
    <w:pPr>
      <w:jc w:val="center"/>
    </w:pPr>
    <w:rPr>
      <w:rFonts w:ascii="Cambria" w:hAnsi="Cambria" w:cs="Times New Roman"/>
      <w:sz w:val="24"/>
      <w:szCs w:val="24"/>
    </w:rPr>
  </w:style>
  <w:style w:type="character" w:customStyle="1" w:styleId="aa">
    <w:name w:val="Подзаголовок Знак"/>
    <w:link w:val="a8"/>
    <w:uiPriority w:val="99"/>
    <w:locked/>
    <w:rsid w:val="00DA4F22"/>
    <w:rPr>
      <w:rFonts w:ascii="Cambria" w:hAnsi="Cambria" w:cs="Times New Roman"/>
      <w:kern w:val="1"/>
      <w:sz w:val="24"/>
      <w:szCs w:val="24"/>
    </w:rPr>
  </w:style>
  <w:style w:type="character" w:customStyle="1" w:styleId="a9">
    <w:name w:val="Название Знак"/>
    <w:link w:val="a7"/>
    <w:uiPriority w:val="99"/>
    <w:locked/>
    <w:rsid w:val="00DA4F22"/>
    <w:rPr>
      <w:rFonts w:ascii="Cambria" w:hAnsi="Cambria" w:cs="Times New Roman"/>
      <w:b/>
      <w:bCs/>
      <w:kern w:val="28"/>
      <w:sz w:val="32"/>
      <w:szCs w:val="32"/>
    </w:rPr>
  </w:style>
  <w:style w:type="paragraph" w:styleId="ab">
    <w:name w:val="List"/>
    <w:basedOn w:val="a4"/>
    <w:uiPriority w:val="99"/>
    <w:rsid w:val="0007056B"/>
    <w:rPr>
      <w:rFonts w:cs="Tahoma"/>
    </w:rPr>
  </w:style>
  <w:style w:type="paragraph" w:customStyle="1" w:styleId="ac">
    <w:name w:val="Содержимое таблицы"/>
    <w:basedOn w:val="a"/>
    <w:uiPriority w:val="99"/>
    <w:rsid w:val="0007056B"/>
    <w:pPr>
      <w:suppressLineNumbers/>
    </w:pPr>
  </w:style>
  <w:style w:type="paragraph" w:customStyle="1" w:styleId="13">
    <w:name w:val="Название1"/>
    <w:basedOn w:val="a"/>
    <w:uiPriority w:val="99"/>
    <w:rsid w:val="0007056B"/>
    <w:pPr>
      <w:suppressLineNumbers/>
      <w:spacing w:before="120" w:after="120"/>
    </w:pPr>
    <w:rPr>
      <w:rFonts w:cs="Tahoma"/>
      <w:i/>
      <w:iCs/>
    </w:rPr>
  </w:style>
  <w:style w:type="paragraph" w:customStyle="1" w:styleId="14">
    <w:name w:val="Указатель1"/>
    <w:basedOn w:val="a"/>
    <w:uiPriority w:val="99"/>
    <w:rsid w:val="0007056B"/>
    <w:pPr>
      <w:suppressLineNumbers/>
    </w:pPr>
    <w:rPr>
      <w:rFonts w:cs="Tahoma"/>
    </w:rPr>
  </w:style>
  <w:style w:type="paragraph" w:customStyle="1" w:styleId="Text">
    <w:name w:val="Text"/>
    <w:basedOn w:val="a"/>
    <w:uiPriority w:val="99"/>
    <w:rsid w:val="00113762"/>
    <w:pPr>
      <w:widowControl/>
      <w:suppressAutoHyphens w:val="0"/>
      <w:spacing w:after="240"/>
    </w:pPr>
    <w:rPr>
      <w:kern w:val="0"/>
      <w:szCs w:val="20"/>
      <w:lang w:val="en-US" w:eastAsia="en-US"/>
    </w:rPr>
  </w:style>
  <w:style w:type="paragraph" w:styleId="ad">
    <w:name w:val="Balloon Text"/>
    <w:basedOn w:val="a"/>
    <w:link w:val="ae"/>
    <w:uiPriority w:val="99"/>
    <w:semiHidden/>
    <w:rsid w:val="00796AB2"/>
    <w:rPr>
      <w:sz w:val="2"/>
      <w:szCs w:val="20"/>
    </w:rPr>
  </w:style>
  <w:style w:type="character" w:customStyle="1" w:styleId="ae">
    <w:name w:val="Текст выноски Знак"/>
    <w:link w:val="ad"/>
    <w:uiPriority w:val="99"/>
    <w:semiHidden/>
    <w:locked/>
    <w:rsid w:val="00DA4F22"/>
    <w:rPr>
      <w:rFonts w:cs="Times New Roman"/>
      <w:kern w:val="1"/>
      <w:sz w:val="2"/>
    </w:rPr>
  </w:style>
  <w:style w:type="paragraph" w:customStyle="1" w:styleId="af">
    <w:name w:val="Таблица текст"/>
    <w:basedOn w:val="a"/>
    <w:uiPriority w:val="99"/>
    <w:rsid w:val="003E5B45"/>
    <w:pPr>
      <w:widowControl/>
      <w:suppressAutoHyphens w:val="0"/>
      <w:spacing w:before="40" w:after="40"/>
      <w:ind w:left="57" w:right="57"/>
      <w:jc w:val="both"/>
    </w:pPr>
  </w:style>
  <w:style w:type="paragraph" w:customStyle="1" w:styleId="af0">
    <w:name w:val="Таблица шапка"/>
    <w:basedOn w:val="a"/>
    <w:uiPriority w:val="99"/>
    <w:rsid w:val="003E5B45"/>
    <w:pPr>
      <w:keepNext/>
      <w:widowControl/>
      <w:suppressAutoHyphens w:val="0"/>
      <w:spacing w:before="40" w:after="40"/>
      <w:ind w:left="57" w:right="57"/>
      <w:jc w:val="both"/>
    </w:pPr>
    <w:rPr>
      <w:sz w:val="18"/>
      <w:szCs w:val="20"/>
    </w:rPr>
  </w:style>
  <w:style w:type="character" w:customStyle="1" w:styleId="af1">
    <w:name w:val="Основной текст Знак"/>
    <w:uiPriority w:val="99"/>
    <w:locked/>
    <w:rsid w:val="00467495"/>
    <w:rPr>
      <w:rFonts w:eastAsia="Times New Roman" w:cs="Times New Roman"/>
      <w:kern w:val="1"/>
      <w:sz w:val="24"/>
      <w:szCs w:val="24"/>
    </w:rPr>
  </w:style>
  <w:style w:type="table" w:styleId="af2">
    <w:name w:val="Table Grid"/>
    <w:basedOn w:val="a1"/>
    <w:uiPriority w:val="59"/>
    <w:locked/>
    <w:rsid w:val="005B67A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mtext1">
    <w:name w:val="itemtext1"/>
    <w:rsid w:val="00447096"/>
    <w:rPr>
      <w:rFonts w:ascii="Segoe UI" w:hAnsi="Segoe UI" w:hint="default"/>
      <w:color w:val="000000"/>
      <w:sz w:val="20"/>
      <w:szCs w:val="20"/>
    </w:rPr>
  </w:style>
  <w:style w:type="paragraph" w:customStyle="1" w:styleId="af3">
    <w:name w:val="Базовый"/>
    <w:uiPriority w:val="99"/>
    <w:rsid w:val="00C8576C"/>
    <w:pPr>
      <w:tabs>
        <w:tab w:val="left" w:pos="708"/>
      </w:tabs>
      <w:suppressAutoHyphens/>
      <w:spacing w:after="200" w:line="276" w:lineRule="auto"/>
    </w:pPr>
    <w:rPr>
      <w:color w:val="00000A"/>
      <w:sz w:val="24"/>
      <w:szCs w:val="24"/>
    </w:rPr>
  </w:style>
  <w:style w:type="paragraph" w:styleId="af4">
    <w:name w:val="List Paragraph"/>
    <w:basedOn w:val="a"/>
    <w:link w:val="af5"/>
    <w:uiPriority w:val="34"/>
    <w:qFormat/>
    <w:rsid w:val="00DA09C8"/>
    <w:pPr>
      <w:ind w:left="720"/>
      <w:contextualSpacing/>
    </w:pPr>
  </w:style>
  <w:style w:type="paragraph" w:styleId="af6">
    <w:name w:val="Normal (Web)"/>
    <w:basedOn w:val="a"/>
    <w:uiPriority w:val="99"/>
    <w:rsid w:val="00663A19"/>
    <w:pPr>
      <w:widowControl/>
      <w:suppressAutoHyphens w:val="0"/>
      <w:spacing w:before="100" w:beforeAutospacing="1" w:after="100" w:afterAutospacing="1"/>
    </w:pPr>
    <w:rPr>
      <w:kern w:val="0"/>
    </w:rPr>
  </w:style>
  <w:style w:type="paragraph" w:styleId="af7">
    <w:name w:val="footer"/>
    <w:basedOn w:val="a"/>
    <w:link w:val="af8"/>
    <w:uiPriority w:val="99"/>
    <w:rsid w:val="004C6039"/>
    <w:pPr>
      <w:widowControl/>
      <w:tabs>
        <w:tab w:val="center" w:pos="4677"/>
        <w:tab w:val="right" w:pos="9355"/>
      </w:tabs>
      <w:suppressAutoHyphens w:val="0"/>
    </w:pPr>
    <w:rPr>
      <w:kern w:val="0"/>
      <w:sz w:val="20"/>
      <w:szCs w:val="20"/>
    </w:rPr>
  </w:style>
  <w:style w:type="character" w:customStyle="1" w:styleId="af8">
    <w:name w:val="Нижний колонтитул Знак"/>
    <w:link w:val="af7"/>
    <w:uiPriority w:val="99"/>
    <w:rsid w:val="004C6039"/>
    <w:rPr>
      <w:sz w:val="20"/>
      <w:szCs w:val="20"/>
    </w:rPr>
  </w:style>
  <w:style w:type="character" w:customStyle="1" w:styleId="10">
    <w:name w:val="Заголовок 1 Знак"/>
    <w:link w:val="1"/>
    <w:rsid w:val="005945A8"/>
    <w:rPr>
      <w:rFonts w:ascii="Arial" w:hAnsi="Arial"/>
      <w:b/>
      <w:caps/>
      <w:sz w:val="32"/>
      <w:szCs w:val="20"/>
    </w:rPr>
  </w:style>
  <w:style w:type="paragraph" w:customStyle="1" w:styleId="15">
    <w:name w:val="Абзац списка1"/>
    <w:basedOn w:val="a"/>
    <w:uiPriority w:val="99"/>
    <w:rsid w:val="005945A8"/>
    <w:pPr>
      <w:widowControl/>
      <w:suppressAutoHyphens w:val="0"/>
      <w:ind w:left="708"/>
      <w:jc w:val="both"/>
    </w:pPr>
    <w:rPr>
      <w:rFonts w:eastAsia="Calibri"/>
      <w:kern w:val="0"/>
    </w:rPr>
  </w:style>
  <w:style w:type="paragraph" w:styleId="af9">
    <w:name w:val="No Spacing"/>
    <w:uiPriority w:val="1"/>
    <w:qFormat/>
    <w:rsid w:val="005945A8"/>
    <w:pPr>
      <w:jc w:val="both"/>
    </w:pPr>
    <w:rPr>
      <w:sz w:val="24"/>
      <w:szCs w:val="24"/>
    </w:rPr>
  </w:style>
  <w:style w:type="character" w:styleId="afa">
    <w:name w:val="annotation reference"/>
    <w:uiPriority w:val="99"/>
    <w:semiHidden/>
    <w:unhideWhenUsed/>
    <w:rsid w:val="005945A8"/>
    <w:rPr>
      <w:sz w:val="16"/>
      <w:szCs w:val="16"/>
    </w:rPr>
  </w:style>
  <w:style w:type="paragraph" w:styleId="afb">
    <w:name w:val="annotation text"/>
    <w:basedOn w:val="a"/>
    <w:link w:val="afc"/>
    <w:uiPriority w:val="99"/>
    <w:semiHidden/>
    <w:unhideWhenUsed/>
    <w:rsid w:val="005945A8"/>
    <w:pPr>
      <w:widowControl/>
      <w:suppressAutoHyphens w:val="0"/>
      <w:jc w:val="both"/>
    </w:pPr>
    <w:rPr>
      <w:kern w:val="0"/>
      <w:sz w:val="20"/>
      <w:szCs w:val="20"/>
    </w:rPr>
  </w:style>
  <w:style w:type="character" w:customStyle="1" w:styleId="afc">
    <w:name w:val="Текст примечания Знак"/>
    <w:link w:val="afb"/>
    <w:uiPriority w:val="99"/>
    <w:semiHidden/>
    <w:rsid w:val="005945A8"/>
    <w:rPr>
      <w:sz w:val="20"/>
      <w:szCs w:val="20"/>
    </w:rPr>
  </w:style>
  <w:style w:type="paragraph" w:styleId="afd">
    <w:name w:val="annotation subject"/>
    <w:basedOn w:val="afb"/>
    <w:next w:val="afb"/>
    <w:link w:val="afe"/>
    <w:uiPriority w:val="99"/>
    <w:semiHidden/>
    <w:unhideWhenUsed/>
    <w:rsid w:val="005945A8"/>
    <w:rPr>
      <w:b/>
      <w:bCs/>
    </w:rPr>
  </w:style>
  <w:style w:type="character" w:customStyle="1" w:styleId="afe">
    <w:name w:val="Тема примечания Знак"/>
    <w:link w:val="afd"/>
    <w:uiPriority w:val="99"/>
    <w:semiHidden/>
    <w:rsid w:val="005945A8"/>
    <w:rPr>
      <w:b/>
      <w:bCs/>
      <w:sz w:val="20"/>
      <w:szCs w:val="20"/>
    </w:rPr>
  </w:style>
  <w:style w:type="character" w:styleId="aff">
    <w:name w:val="Hyperlink"/>
    <w:uiPriority w:val="99"/>
    <w:unhideWhenUsed/>
    <w:rsid w:val="00125A73"/>
    <w:rPr>
      <w:color w:val="0000FF"/>
      <w:u w:val="single"/>
    </w:rPr>
  </w:style>
  <w:style w:type="character" w:styleId="aff0">
    <w:name w:val="FollowedHyperlink"/>
    <w:uiPriority w:val="99"/>
    <w:semiHidden/>
    <w:unhideWhenUsed/>
    <w:rsid w:val="00125A73"/>
    <w:rPr>
      <w:color w:val="800080"/>
      <w:u w:val="single"/>
    </w:rPr>
  </w:style>
  <w:style w:type="paragraph" w:customStyle="1" w:styleId="xl65">
    <w:name w:val="xl65"/>
    <w:basedOn w:val="a"/>
    <w:uiPriority w:val="99"/>
    <w:rsid w:val="00125A73"/>
    <w:pPr>
      <w:widowControl/>
      <w:pBdr>
        <w:left w:val="single" w:sz="8" w:space="0" w:color="auto"/>
        <w:right w:val="single" w:sz="8" w:space="0" w:color="auto"/>
      </w:pBdr>
      <w:shd w:val="clear" w:color="auto" w:fill="FBD4B4"/>
      <w:suppressAutoHyphens w:val="0"/>
      <w:spacing w:before="100" w:beforeAutospacing="1" w:after="100" w:afterAutospacing="1"/>
    </w:pPr>
    <w:rPr>
      <w:rFonts w:ascii="Arial" w:hAnsi="Arial" w:cs="Arial"/>
      <w:b/>
      <w:bCs/>
      <w:color w:val="000000"/>
      <w:kern w:val="0"/>
      <w:sz w:val="20"/>
      <w:szCs w:val="20"/>
    </w:rPr>
  </w:style>
  <w:style w:type="paragraph" w:customStyle="1" w:styleId="xl66">
    <w:name w:val="xl66"/>
    <w:basedOn w:val="a"/>
    <w:uiPriority w:val="99"/>
    <w:rsid w:val="00125A73"/>
    <w:pPr>
      <w:widowControl/>
      <w:suppressAutoHyphens w:val="0"/>
      <w:spacing w:before="100" w:beforeAutospacing="1" w:after="100" w:afterAutospacing="1"/>
    </w:pPr>
    <w:rPr>
      <w:kern w:val="0"/>
    </w:rPr>
  </w:style>
  <w:style w:type="paragraph" w:customStyle="1" w:styleId="xl67">
    <w:name w:val="xl67"/>
    <w:basedOn w:val="a"/>
    <w:uiPriority w:val="99"/>
    <w:rsid w:val="00125A73"/>
    <w:pPr>
      <w:widowControl/>
      <w:pBdr>
        <w:left w:val="single" w:sz="8" w:space="0" w:color="auto"/>
        <w:bottom w:val="single" w:sz="8" w:space="0" w:color="auto"/>
        <w:right w:val="single" w:sz="8" w:space="0" w:color="auto"/>
      </w:pBdr>
      <w:shd w:val="clear" w:color="auto" w:fill="FBD4B4"/>
      <w:suppressAutoHyphens w:val="0"/>
      <w:spacing w:before="100" w:beforeAutospacing="1" w:after="100" w:afterAutospacing="1"/>
      <w:jc w:val="center"/>
    </w:pPr>
    <w:rPr>
      <w:rFonts w:ascii="Arial" w:hAnsi="Arial" w:cs="Arial"/>
      <w:b/>
      <w:bCs/>
      <w:color w:val="000000"/>
      <w:kern w:val="0"/>
      <w:sz w:val="20"/>
      <w:szCs w:val="20"/>
    </w:rPr>
  </w:style>
  <w:style w:type="paragraph" w:customStyle="1" w:styleId="xl68">
    <w:name w:val="xl68"/>
    <w:basedOn w:val="a"/>
    <w:uiPriority w:val="99"/>
    <w:rsid w:val="00125A73"/>
    <w:pPr>
      <w:widowControl/>
      <w:pBdr>
        <w:bottom w:val="single" w:sz="8" w:space="0" w:color="auto"/>
        <w:right w:val="single" w:sz="8" w:space="0" w:color="auto"/>
      </w:pBdr>
      <w:shd w:val="clear" w:color="auto" w:fill="FBD4B4"/>
      <w:suppressAutoHyphens w:val="0"/>
      <w:spacing w:before="100" w:beforeAutospacing="1" w:after="100" w:afterAutospacing="1"/>
      <w:jc w:val="center"/>
    </w:pPr>
    <w:rPr>
      <w:rFonts w:ascii="Arial" w:hAnsi="Arial" w:cs="Arial"/>
      <w:b/>
      <w:bCs/>
      <w:color w:val="000000"/>
      <w:kern w:val="0"/>
      <w:sz w:val="20"/>
      <w:szCs w:val="20"/>
    </w:rPr>
  </w:style>
  <w:style w:type="paragraph" w:customStyle="1" w:styleId="xl69">
    <w:name w:val="xl69"/>
    <w:basedOn w:val="a"/>
    <w:uiPriority w:val="99"/>
    <w:rsid w:val="00125A73"/>
    <w:pPr>
      <w:widowControl/>
      <w:pBdr>
        <w:left w:val="single" w:sz="8" w:space="0" w:color="auto"/>
        <w:bottom w:val="single" w:sz="8" w:space="0" w:color="auto"/>
        <w:right w:val="single" w:sz="8" w:space="0" w:color="auto"/>
      </w:pBdr>
      <w:suppressAutoHyphens w:val="0"/>
      <w:spacing w:before="100" w:beforeAutospacing="1" w:after="100" w:afterAutospacing="1"/>
    </w:pPr>
    <w:rPr>
      <w:color w:val="000000"/>
      <w:kern w:val="0"/>
      <w:sz w:val="20"/>
      <w:szCs w:val="20"/>
    </w:rPr>
  </w:style>
  <w:style w:type="paragraph" w:customStyle="1" w:styleId="xl70">
    <w:name w:val="xl70"/>
    <w:basedOn w:val="a"/>
    <w:uiPriority w:val="99"/>
    <w:rsid w:val="00125A73"/>
    <w:pPr>
      <w:widowControl/>
      <w:pBdr>
        <w:bottom w:val="single" w:sz="8" w:space="0" w:color="auto"/>
        <w:right w:val="single" w:sz="8" w:space="0" w:color="auto"/>
      </w:pBdr>
      <w:suppressAutoHyphens w:val="0"/>
      <w:spacing w:before="100" w:beforeAutospacing="1" w:after="100" w:afterAutospacing="1"/>
      <w:jc w:val="center"/>
    </w:pPr>
    <w:rPr>
      <w:color w:val="000000"/>
      <w:kern w:val="0"/>
      <w:sz w:val="18"/>
      <w:szCs w:val="18"/>
    </w:rPr>
  </w:style>
  <w:style w:type="paragraph" w:customStyle="1" w:styleId="xl71">
    <w:name w:val="xl71"/>
    <w:basedOn w:val="a"/>
    <w:uiPriority w:val="99"/>
    <w:rsid w:val="00125A73"/>
    <w:pPr>
      <w:widowControl/>
      <w:pBdr>
        <w:left w:val="single" w:sz="8" w:space="0" w:color="auto"/>
        <w:bottom w:val="single" w:sz="8" w:space="0" w:color="auto"/>
        <w:right w:val="single" w:sz="8" w:space="0" w:color="auto"/>
      </w:pBdr>
      <w:suppressAutoHyphens w:val="0"/>
      <w:spacing w:before="100" w:beforeAutospacing="1" w:after="100" w:afterAutospacing="1"/>
    </w:pPr>
    <w:rPr>
      <w:b/>
      <w:bCs/>
      <w:color w:val="000000"/>
      <w:kern w:val="0"/>
      <w:sz w:val="20"/>
      <w:szCs w:val="20"/>
    </w:rPr>
  </w:style>
  <w:style w:type="paragraph" w:customStyle="1" w:styleId="xl72">
    <w:name w:val="xl72"/>
    <w:basedOn w:val="a"/>
    <w:uiPriority w:val="99"/>
    <w:rsid w:val="00125A73"/>
    <w:pPr>
      <w:widowControl/>
      <w:pBdr>
        <w:bottom w:val="single" w:sz="8" w:space="0" w:color="auto"/>
        <w:right w:val="single" w:sz="8" w:space="0" w:color="auto"/>
      </w:pBdr>
      <w:shd w:val="clear" w:color="auto" w:fill="FFFFFF"/>
      <w:suppressAutoHyphens w:val="0"/>
      <w:spacing w:before="100" w:beforeAutospacing="1" w:after="100" w:afterAutospacing="1"/>
      <w:jc w:val="center"/>
    </w:pPr>
    <w:rPr>
      <w:b/>
      <w:bCs/>
      <w:color w:val="000000"/>
      <w:kern w:val="0"/>
      <w:sz w:val="18"/>
      <w:szCs w:val="18"/>
    </w:rPr>
  </w:style>
  <w:style w:type="paragraph" w:customStyle="1" w:styleId="xl73">
    <w:name w:val="xl73"/>
    <w:basedOn w:val="a"/>
    <w:uiPriority w:val="99"/>
    <w:rsid w:val="00125A73"/>
    <w:pPr>
      <w:widowControl/>
      <w:pBdr>
        <w:top w:val="single" w:sz="8" w:space="0" w:color="auto"/>
        <w:bottom w:val="single" w:sz="8" w:space="0" w:color="auto"/>
      </w:pBdr>
      <w:shd w:val="clear" w:color="auto" w:fill="FBD4B4"/>
      <w:suppressAutoHyphens w:val="0"/>
      <w:spacing w:before="100" w:beforeAutospacing="1" w:after="100" w:afterAutospacing="1"/>
      <w:jc w:val="center"/>
    </w:pPr>
    <w:rPr>
      <w:rFonts w:ascii="Arial" w:hAnsi="Arial" w:cs="Arial"/>
      <w:b/>
      <w:bCs/>
      <w:color w:val="000000"/>
      <w:kern w:val="0"/>
      <w:sz w:val="20"/>
      <w:szCs w:val="20"/>
    </w:rPr>
  </w:style>
  <w:style w:type="paragraph" w:customStyle="1" w:styleId="xl74">
    <w:name w:val="xl74"/>
    <w:basedOn w:val="a"/>
    <w:uiPriority w:val="99"/>
    <w:rsid w:val="00125A73"/>
    <w:pPr>
      <w:widowControl/>
      <w:pBdr>
        <w:top w:val="single" w:sz="8" w:space="0" w:color="auto"/>
        <w:left w:val="single" w:sz="8" w:space="0" w:color="auto"/>
        <w:bottom w:val="single" w:sz="8" w:space="0" w:color="auto"/>
      </w:pBdr>
      <w:shd w:val="clear" w:color="auto" w:fill="FBD4B4"/>
      <w:suppressAutoHyphens w:val="0"/>
      <w:spacing w:before="100" w:beforeAutospacing="1" w:after="100" w:afterAutospacing="1"/>
      <w:jc w:val="center"/>
    </w:pPr>
    <w:rPr>
      <w:rFonts w:ascii="Arial" w:hAnsi="Arial" w:cs="Arial"/>
      <w:b/>
      <w:bCs/>
      <w:color w:val="000000"/>
      <w:kern w:val="0"/>
      <w:sz w:val="20"/>
      <w:szCs w:val="20"/>
    </w:rPr>
  </w:style>
  <w:style w:type="paragraph" w:customStyle="1" w:styleId="xl75">
    <w:name w:val="xl75"/>
    <w:basedOn w:val="a"/>
    <w:uiPriority w:val="99"/>
    <w:rsid w:val="00125A73"/>
    <w:pPr>
      <w:widowControl/>
      <w:pBdr>
        <w:top w:val="single" w:sz="8" w:space="0" w:color="auto"/>
        <w:bottom w:val="single" w:sz="8" w:space="0" w:color="auto"/>
        <w:right w:val="single" w:sz="8" w:space="0" w:color="000000"/>
      </w:pBdr>
      <w:shd w:val="clear" w:color="auto" w:fill="FBD4B4"/>
      <w:suppressAutoHyphens w:val="0"/>
      <w:spacing w:before="100" w:beforeAutospacing="1" w:after="100" w:afterAutospacing="1"/>
      <w:jc w:val="center"/>
    </w:pPr>
    <w:rPr>
      <w:rFonts w:ascii="Arial" w:hAnsi="Arial" w:cs="Arial"/>
      <w:b/>
      <w:bCs/>
      <w:color w:val="000000"/>
      <w:kern w:val="0"/>
      <w:sz w:val="20"/>
      <w:szCs w:val="20"/>
    </w:rPr>
  </w:style>
  <w:style w:type="paragraph" w:customStyle="1" w:styleId="xl76">
    <w:name w:val="xl76"/>
    <w:basedOn w:val="a"/>
    <w:uiPriority w:val="99"/>
    <w:rsid w:val="00125A73"/>
    <w:pPr>
      <w:widowControl/>
      <w:pBdr>
        <w:top w:val="single" w:sz="8" w:space="0" w:color="auto"/>
        <w:bottom w:val="single" w:sz="8" w:space="0" w:color="auto"/>
      </w:pBdr>
      <w:shd w:val="clear" w:color="auto" w:fill="FBD4B4"/>
      <w:suppressAutoHyphens w:val="0"/>
      <w:spacing w:before="100" w:beforeAutospacing="1" w:after="100" w:afterAutospacing="1"/>
      <w:jc w:val="center"/>
    </w:pPr>
    <w:rPr>
      <w:rFonts w:ascii="Arial" w:hAnsi="Arial" w:cs="Arial"/>
      <w:b/>
      <w:bCs/>
      <w:kern w:val="0"/>
      <w:sz w:val="20"/>
      <w:szCs w:val="20"/>
    </w:rPr>
  </w:style>
  <w:style w:type="paragraph" w:customStyle="1" w:styleId="xl77">
    <w:name w:val="xl77"/>
    <w:basedOn w:val="a"/>
    <w:uiPriority w:val="99"/>
    <w:rsid w:val="00125A73"/>
    <w:pPr>
      <w:widowControl/>
      <w:pBdr>
        <w:top w:val="single" w:sz="8" w:space="0" w:color="auto"/>
        <w:left w:val="single" w:sz="8" w:space="0" w:color="000000"/>
        <w:bottom w:val="single" w:sz="8" w:space="0" w:color="auto"/>
      </w:pBdr>
      <w:shd w:val="clear" w:color="auto" w:fill="FBD4B4"/>
      <w:suppressAutoHyphens w:val="0"/>
      <w:spacing w:before="100" w:beforeAutospacing="1" w:after="100" w:afterAutospacing="1"/>
      <w:jc w:val="center"/>
    </w:pPr>
    <w:rPr>
      <w:rFonts w:ascii="Arial" w:hAnsi="Arial" w:cs="Arial"/>
      <w:b/>
      <w:bCs/>
      <w:kern w:val="0"/>
      <w:sz w:val="20"/>
      <w:szCs w:val="20"/>
    </w:rPr>
  </w:style>
  <w:style w:type="paragraph" w:customStyle="1" w:styleId="xl78">
    <w:name w:val="xl78"/>
    <w:basedOn w:val="a"/>
    <w:uiPriority w:val="99"/>
    <w:rsid w:val="00125A73"/>
    <w:pPr>
      <w:widowControl/>
      <w:pBdr>
        <w:top w:val="single" w:sz="8" w:space="0" w:color="auto"/>
        <w:bottom w:val="single" w:sz="8" w:space="0" w:color="auto"/>
        <w:right w:val="single" w:sz="8" w:space="0" w:color="auto"/>
      </w:pBdr>
      <w:shd w:val="clear" w:color="auto" w:fill="FBD4B4"/>
      <w:suppressAutoHyphens w:val="0"/>
      <w:spacing w:before="100" w:beforeAutospacing="1" w:after="100" w:afterAutospacing="1"/>
      <w:jc w:val="center"/>
    </w:pPr>
    <w:rPr>
      <w:rFonts w:ascii="Arial" w:hAnsi="Arial" w:cs="Arial"/>
      <w:b/>
      <w:bCs/>
      <w:kern w:val="0"/>
      <w:sz w:val="20"/>
      <w:szCs w:val="20"/>
    </w:rPr>
  </w:style>
  <w:style w:type="paragraph" w:customStyle="1" w:styleId="xl79">
    <w:name w:val="xl79"/>
    <w:basedOn w:val="a"/>
    <w:uiPriority w:val="99"/>
    <w:rsid w:val="00125A73"/>
    <w:pPr>
      <w:widowControl/>
      <w:pBdr>
        <w:left w:val="single" w:sz="8" w:space="0" w:color="auto"/>
        <w:bottom w:val="single" w:sz="8" w:space="0" w:color="auto"/>
      </w:pBdr>
      <w:shd w:val="clear" w:color="auto" w:fill="FBD4B4"/>
      <w:suppressAutoHyphens w:val="0"/>
      <w:spacing w:before="100" w:beforeAutospacing="1" w:after="100" w:afterAutospacing="1"/>
      <w:jc w:val="center"/>
    </w:pPr>
    <w:rPr>
      <w:rFonts w:ascii="Arial" w:hAnsi="Arial" w:cs="Arial"/>
      <w:b/>
      <w:bCs/>
      <w:color w:val="000000"/>
      <w:kern w:val="0"/>
      <w:sz w:val="20"/>
      <w:szCs w:val="20"/>
    </w:rPr>
  </w:style>
  <w:style w:type="paragraph" w:customStyle="1" w:styleId="xl80">
    <w:name w:val="xl80"/>
    <w:basedOn w:val="a"/>
    <w:uiPriority w:val="99"/>
    <w:rsid w:val="00125A73"/>
    <w:pPr>
      <w:widowControl/>
      <w:pBdr>
        <w:top w:val="single" w:sz="8" w:space="0" w:color="auto"/>
        <w:left w:val="single" w:sz="8" w:space="0" w:color="auto"/>
        <w:bottom w:val="single" w:sz="8" w:space="0" w:color="auto"/>
      </w:pBdr>
      <w:suppressAutoHyphens w:val="0"/>
      <w:spacing w:before="100" w:beforeAutospacing="1" w:after="100" w:afterAutospacing="1"/>
      <w:jc w:val="center"/>
    </w:pPr>
    <w:rPr>
      <w:color w:val="000000"/>
      <w:kern w:val="0"/>
      <w:sz w:val="18"/>
      <w:szCs w:val="18"/>
    </w:rPr>
  </w:style>
  <w:style w:type="paragraph" w:customStyle="1" w:styleId="xl81">
    <w:name w:val="xl81"/>
    <w:basedOn w:val="a"/>
    <w:uiPriority w:val="99"/>
    <w:rsid w:val="00125A73"/>
    <w:pPr>
      <w:widowControl/>
      <w:pBdr>
        <w:top w:val="single" w:sz="8" w:space="0" w:color="auto"/>
        <w:bottom w:val="single" w:sz="8" w:space="0" w:color="auto"/>
        <w:right w:val="single" w:sz="8" w:space="0" w:color="auto"/>
      </w:pBdr>
      <w:suppressAutoHyphens w:val="0"/>
      <w:spacing w:before="100" w:beforeAutospacing="1" w:after="100" w:afterAutospacing="1"/>
      <w:jc w:val="center"/>
    </w:pPr>
    <w:rPr>
      <w:color w:val="000000"/>
      <w:kern w:val="0"/>
      <w:sz w:val="18"/>
      <w:szCs w:val="18"/>
    </w:rPr>
  </w:style>
  <w:style w:type="paragraph" w:customStyle="1" w:styleId="xl82">
    <w:name w:val="xl82"/>
    <w:basedOn w:val="a"/>
    <w:uiPriority w:val="99"/>
    <w:rsid w:val="00125A73"/>
    <w:pPr>
      <w:widowControl/>
      <w:pBdr>
        <w:top w:val="single" w:sz="8" w:space="0" w:color="auto"/>
        <w:left w:val="single" w:sz="8" w:space="0" w:color="auto"/>
        <w:bottom w:val="single" w:sz="8" w:space="0" w:color="auto"/>
      </w:pBdr>
      <w:shd w:val="clear" w:color="auto" w:fill="FFFFFF"/>
      <w:suppressAutoHyphens w:val="0"/>
      <w:spacing w:before="100" w:beforeAutospacing="1" w:after="100" w:afterAutospacing="1"/>
      <w:jc w:val="center"/>
    </w:pPr>
    <w:rPr>
      <w:b/>
      <w:bCs/>
      <w:color w:val="000000"/>
      <w:kern w:val="0"/>
      <w:sz w:val="18"/>
      <w:szCs w:val="18"/>
    </w:rPr>
  </w:style>
  <w:style w:type="paragraph" w:customStyle="1" w:styleId="xl83">
    <w:name w:val="xl83"/>
    <w:basedOn w:val="a"/>
    <w:uiPriority w:val="99"/>
    <w:rsid w:val="00125A73"/>
    <w:pPr>
      <w:widowControl/>
      <w:pBdr>
        <w:top w:val="single" w:sz="8" w:space="0" w:color="auto"/>
        <w:bottom w:val="single" w:sz="8" w:space="0" w:color="auto"/>
        <w:right w:val="single" w:sz="8" w:space="0" w:color="auto"/>
      </w:pBdr>
      <w:shd w:val="clear" w:color="auto" w:fill="FFFFFF"/>
      <w:suppressAutoHyphens w:val="0"/>
      <w:spacing w:before="100" w:beforeAutospacing="1" w:after="100" w:afterAutospacing="1"/>
      <w:jc w:val="center"/>
    </w:pPr>
    <w:rPr>
      <w:b/>
      <w:bCs/>
      <w:color w:val="000000"/>
      <w:kern w:val="0"/>
      <w:sz w:val="18"/>
      <w:szCs w:val="18"/>
    </w:rPr>
  </w:style>
  <w:style w:type="paragraph" w:customStyle="1" w:styleId="16">
    <w:name w:val="Без интервала1"/>
    <w:uiPriority w:val="99"/>
    <w:qFormat/>
    <w:rsid w:val="00B657FC"/>
    <w:rPr>
      <w:rFonts w:ascii="Calibri" w:eastAsia="Calibri" w:hAnsi="Calibri"/>
      <w:sz w:val="22"/>
      <w:szCs w:val="22"/>
    </w:rPr>
  </w:style>
  <w:style w:type="paragraph" w:styleId="2">
    <w:name w:val="Body Text 2"/>
    <w:basedOn w:val="a"/>
    <w:link w:val="20"/>
    <w:uiPriority w:val="99"/>
    <w:semiHidden/>
    <w:unhideWhenUsed/>
    <w:rsid w:val="00DB734F"/>
    <w:pPr>
      <w:spacing w:after="120" w:line="480" w:lineRule="auto"/>
    </w:pPr>
  </w:style>
  <w:style w:type="character" w:customStyle="1" w:styleId="20">
    <w:name w:val="Основной текст 2 Знак"/>
    <w:link w:val="2"/>
    <w:uiPriority w:val="99"/>
    <w:semiHidden/>
    <w:rsid w:val="00DB734F"/>
    <w:rPr>
      <w:kern w:val="1"/>
      <w:sz w:val="24"/>
      <w:szCs w:val="24"/>
    </w:rPr>
  </w:style>
  <w:style w:type="paragraph" w:customStyle="1" w:styleId="17">
    <w:name w:val="1"/>
    <w:basedOn w:val="a"/>
    <w:rsid w:val="00DB734F"/>
    <w:pPr>
      <w:widowControl/>
      <w:suppressAutoHyphens w:val="0"/>
      <w:spacing w:after="160" w:line="240" w:lineRule="exact"/>
    </w:pPr>
    <w:rPr>
      <w:rFonts w:ascii="Verdana" w:hAnsi="Verdana" w:cs="Verdana"/>
      <w:kern w:val="0"/>
      <w:sz w:val="20"/>
      <w:szCs w:val="20"/>
      <w:lang w:val="en-US" w:eastAsia="en-US"/>
    </w:rPr>
  </w:style>
  <w:style w:type="table" w:customStyle="1" w:styleId="18">
    <w:name w:val="Сетка таблицы1"/>
    <w:basedOn w:val="a1"/>
    <w:next w:val="af2"/>
    <w:uiPriority w:val="39"/>
    <w:rsid w:val="003F5C2B"/>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1">
    <w:name w:val="footnote text"/>
    <w:basedOn w:val="a"/>
    <w:link w:val="aff2"/>
    <w:unhideWhenUsed/>
    <w:qFormat/>
    <w:rsid w:val="00E25665"/>
    <w:rPr>
      <w:sz w:val="20"/>
      <w:szCs w:val="20"/>
    </w:rPr>
  </w:style>
  <w:style w:type="character" w:customStyle="1" w:styleId="aff2">
    <w:name w:val="Текст сноски Знак"/>
    <w:link w:val="aff1"/>
    <w:rsid w:val="00E25665"/>
    <w:rPr>
      <w:kern w:val="1"/>
    </w:rPr>
  </w:style>
  <w:style w:type="character" w:styleId="aff3">
    <w:name w:val="footnote reference"/>
    <w:aliases w:val="Ссылка на сноску 45"/>
    <w:uiPriority w:val="99"/>
    <w:unhideWhenUsed/>
    <w:rsid w:val="00E25665"/>
    <w:rPr>
      <w:rFonts w:ascii="Times New Roman" w:hAnsi="Times New Roman" w:cs="Times New Roman" w:hint="default"/>
      <w:vertAlign w:val="superscript"/>
    </w:rPr>
  </w:style>
  <w:style w:type="character" w:customStyle="1" w:styleId="af5">
    <w:name w:val="Абзац списка Знак"/>
    <w:link w:val="af4"/>
    <w:uiPriority w:val="34"/>
    <w:locked/>
    <w:rsid w:val="00AF2FA0"/>
    <w:rPr>
      <w:kern w:val="1"/>
      <w:sz w:val="24"/>
      <w:szCs w:val="24"/>
    </w:rPr>
  </w:style>
</w:styles>
</file>

<file path=word/webSettings.xml><?xml version="1.0" encoding="utf-8"?>
<w:webSettings xmlns:r="http://schemas.openxmlformats.org/officeDocument/2006/relationships" xmlns:w="http://schemas.openxmlformats.org/wordprocessingml/2006/main">
  <w:divs>
    <w:div w:id="204870827">
      <w:bodyDiv w:val="1"/>
      <w:marLeft w:val="0"/>
      <w:marRight w:val="0"/>
      <w:marTop w:val="0"/>
      <w:marBottom w:val="0"/>
      <w:divBdr>
        <w:top w:val="none" w:sz="0" w:space="0" w:color="auto"/>
        <w:left w:val="none" w:sz="0" w:space="0" w:color="auto"/>
        <w:bottom w:val="none" w:sz="0" w:space="0" w:color="auto"/>
        <w:right w:val="none" w:sz="0" w:space="0" w:color="auto"/>
      </w:divBdr>
    </w:div>
    <w:div w:id="286552402">
      <w:bodyDiv w:val="1"/>
      <w:marLeft w:val="0"/>
      <w:marRight w:val="0"/>
      <w:marTop w:val="0"/>
      <w:marBottom w:val="0"/>
      <w:divBdr>
        <w:top w:val="none" w:sz="0" w:space="0" w:color="auto"/>
        <w:left w:val="none" w:sz="0" w:space="0" w:color="auto"/>
        <w:bottom w:val="none" w:sz="0" w:space="0" w:color="auto"/>
        <w:right w:val="none" w:sz="0" w:space="0" w:color="auto"/>
      </w:divBdr>
    </w:div>
    <w:div w:id="590092668">
      <w:bodyDiv w:val="1"/>
      <w:marLeft w:val="0"/>
      <w:marRight w:val="0"/>
      <w:marTop w:val="0"/>
      <w:marBottom w:val="0"/>
      <w:divBdr>
        <w:top w:val="none" w:sz="0" w:space="0" w:color="auto"/>
        <w:left w:val="none" w:sz="0" w:space="0" w:color="auto"/>
        <w:bottom w:val="none" w:sz="0" w:space="0" w:color="auto"/>
        <w:right w:val="none" w:sz="0" w:space="0" w:color="auto"/>
      </w:divBdr>
    </w:div>
    <w:div w:id="634525610">
      <w:bodyDiv w:val="1"/>
      <w:marLeft w:val="0"/>
      <w:marRight w:val="0"/>
      <w:marTop w:val="0"/>
      <w:marBottom w:val="0"/>
      <w:divBdr>
        <w:top w:val="none" w:sz="0" w:space="0" w:color="auto"/>
        <w:left w:val="none" w:sz="0" w:space="0" w:color="auto"/>
        <w:bottom w:val="none" w:sz="0" w:space="0" w:color="auto"/>
        <w:right w:val="none" w:sz="0" w:space="0" w:color="auto"/>
      </w:divBdr>
      <w:divsChild>
        <w:div w:id="1448621201">
          <w:marLeft w:val="0"/>
          <w:marRight w:val="0"/>
          <w:marTop w:val="0"/>
          <w:marBottom w:val="0"/>
          <w:divBdr>
            <w:top w:val="none" w:sz="0" w:space="0" w:color="auto"/>
            <w:left w:val="none" w:sz="0" w:space="0" w:color="auto"/>
            <w:bottom w:val="none" w:sz="0" w:space="0" w:color="auto"/>
            <w:right w:val="none" w:sz="0" w:space="0" w:color="auto"/>
          </w:divBdr>
        </w:div>
        <w:div w:id="468208242">
          <w:marLeft w:val="0"/>
          <w:marRight w:val="0"/>
          <w:marTop w:val="0"/>
          <w:marBottom w:val="0"/>
          <w:divBdr>
            <w:top w:val="none" w:sz="0" w:space="0" w:color="auto"/>
            <w:left w:val="none" w:sz="0" w:space="0" w:color="auto"/>
            <w:bottom w:val="none" w:sz="0" w:space="0" w:color="auto"/>
            <w:right w:val="none" w:sz="0" w:space="0" w:color="auto"/>
          </w:divBdr>
          <w:divsChild>
            <w:div w:id="1083604187">
              <w:marLeft w:val="0"/>
              <w:marRight w:val="0"/>
              <w:marTop w:val="0"/>
              <w:marBottom w:val="0"/>
              <w:divBdr>
                <w:top w:val="none" w:sz="0" w:space="0" w:color="auto"/>
                <w:left w:val="none" w:sz="0" w:space="0" w:color="auto"/>
                <w:bottom w:val="none" w:sz="0" w:space="0" w:color="auto"/>
                <w:right w:val="none" w:sz="0" w:space="0" w:color="auto"/>
              </w:divBdr>
              <w:divsChild>
                <w:div w:id="810370455">
                  <w:marLeft w:val="0"/>
                  <w:marRight w:val="0"/>
                  <w:marTop w:val="0"/>
                  <w:marBottom w:val="0"/>
                  <w:divBdr>
                    <w:top w:val="none" w:sz="0" w:space="0" w:color="auto"/>
                    <w:left w:val="none" w:sz="0" w:space="0" w:color="auto"/>
                    <w:bottom w:val="none" w:sz="0" w:space="0" w:color="auto"/>
                    <w:right w:val="none" w:sz="0" w:space="0" w:color="auto"/>
                  </w:divBdr>
                </w:div>
                <w:div w:id="1293167978">
                  <w:marLeft w:val="0"/>
                  <w:marRight w:val="0"/>
                  <w:marTop w:val="0"/>
                  <w:marBottom w:val="0"/>
                  <w:divBdr>
                    <w:top w:val="none" w:sz="0" w:space="0" w:color="auto"/>
                    <w:left w:val="none" w:sz="0" w:space="0" w:color="auto"/>
                    <w:bottom w:val="none" w:sz="0" w:space="0" w:color="auto"/>
                    <w:right w:val="none" w:sz="0" w:space="0" w:color="auto"/>
                  </w:divBdr>
                </w:div>
                <w:div w:id="1448892186">
                  <w:marLeft w:val="0"/>
                  <w:marRight w:val="0"/>
                  <w:marTop w:val="0"/>
                  <w:marBottom w:val="0"/>
                  <w:divBdr>
                    <w:top w:val="none" w:sz="0" w:space="0" w:color="auto"/>
                    <w:left w:val="none" w:sz="0" w:space="0" w:color="auto"/>
                    <w:bottom w:val="none" w:sz="0" w:space="0" w:color="auto"/>
                    <w:right w:val="none" w:sz="0" w:space="0" w:color="auto"/>
                  </w:divBdr>
                </w:div>
                <w:div w:id="796416450">
                  <w:marLeft w:val="0"/>
                  <w:marRight w:val="0"/>
                  <w:marTop w:val="0"/>
                  <w:marBottom w:val="0"/>
                  <w:divBdr>
                    <w:top w:val="none" w:sz="0" w:space="0" w:color="auto"/>
                    <w:left w:val="none" w:sz="0" w:space="0" w:color="auto"/>
                    <w:bottom w:val="none" w:sz="0" w:space="0" w:color="auto"/>
                    <w:right w:val="none" w:sz="0" w:space="0" w:color="auto"/>
                  </w:divBdr>
                </w:div>
                <w:div w:id="321812037">
                  <w:marLeft w:val="0"/>
                  <w:marRight w:val="0"/>
                  <w:marTop w:val="0"/>
                  <w:marBottom w:val="0"/>
                  <w:divBdr>
                    <w:top w:val="none" w:sz="0" w:space="0" w:color="auto"/>
                    <w:left w:val="none" w:sz="0" w:space="0" w:color="auto"/>
                    <w:bottom w:val="none" w:sz="0" w:space="0" w:color="auto"/>
                    <w:right w:val="none" w:sz="0" w:space="0" w:color="auto"/>
                  </w:divBdr>
                </w:div>
                <w:div w:id="1824855566">
                  <w:marLeft w:val="0"/>
                  <w:marRight w:val="0"/>
                  <w:marTop w:val="0"/>
                  <w:marBottom w:val="0"/>
                  <w:divBdr>
                    <w:top w:val="none" w:sz="0" w:space="0" w:color="auto"/>
                    <w:left w:val="none" w:sz="0" w:space="0" w:color="auto"/>
                    <w:bottom w:val="none" w:sz="0" w:space="0" w:color="auto"/>
                    <w:right w:val="none" w:sz="0" w:space="0" w:color="auto"/>
                  </w:divBdr>
                </w:div>
                <w:div w:id="425002893">
                  <w:marLeft w:val="0"/>
                  <w:marRight w:val="0"/>
                  <w:marTop w:val="0"/>
                  <w:marBottom w:val="0"/>
                  <w:divBdr>
                    <w:top w:val="none" w:sz="0" w:space="0" w:color="auto"/>
                    <w:left w:val="none" w:sz="0" w:space="0" w:color="auto"/>
                    <w:bottom w:val="none" w:sz="0" w:space="0" w:color="auto"/>
                    <w:right w:val="none" w:sz="0" w:space="0" w:color="auto"/>
                  </w:divBdr>
                </w:div>
                <w:div w:id="1186363790">
                  <w:marLeft w:val="0"/>
                  <w:marRight w:val="0"/>
                  <w:marTop w:val="0"/>
                  <w:marBottom w:val="0"/>
                  <w:divBdr>
                    <w:top w:val="none" w:sz="0" w:space="0" w:color="auto"/>
                    <w:left w:val="none" w:sz="0" w:space="0" w:color="auto"/>
                    <w:bottom w:val="none" w:sz="0" w:space="0" w:color="auto"/>
                    <w:right w:val="none" w:sz="0" w:space="0" w:color="auto"/>
                  </w:divBdr>
                </w:div>
                <w:div w:id="1791506013">
                  <w:marLeft w:val="0"/>
                  <w:marRight w:val="0"/>
                  <w:marTop w:val="0"/>
                  <w:marBottom w:val="0"/>
                  <w:divBdr>
                    <w:top w:val="none" w:sz="0" w:space="0" w:color="auto"/>
                    <w:left w:val="none" w:sz="0" w:space="0" w:color="auto"/>
                    <w:bottom w:val="none" w:sz="0" w:space="0" w:color="auto"/>
                    <w:right w:val="none" w:sz="0" w:space="0" w:color="auto"/>
                  </w:divBdr>
                </w:div>
                <w:div w:id="711419944">
                  <w:marLeft w:val="0"/>
                  <w:marRight w:val="0"/>
                  <w:marTop w:val="0"/>
                  <w:marBottom w:val="0"/>
                  <w:divBdr>
                    <w:top w:val="none" w:sz="0" w:space="0" w:color="auto"/>
                    <w:left w:val="none" w:sz="0" w:space="0" w:color="auto"/>
                    <w:bottom w:val="none" w:sz="0" w:space="0" w:color="auto"/>
                    <w:right w:val="none" w:sz="0" w:space="0" w:color="auto"/>
                  </w:divBdr>
                </w:div>
                <w:div w:id="1793548271">
                  <w:marLeft w:val="0"/>
                  <w:marRight w:val="0"/>
                  <w:marTop w:val="0"/>
                  <w:marBottom w:val="0"/>
                  <w:divBdr>
                    <w:top w:val="none" w:sz="0" w:space="0" w:color="auto"/>
                    <w:left w:val="none" w:sz="0" w:space="0" w:color="auto"/>
                    <w:bottom w:val="none" w:sz="0" w:space="0" w:color="auto"/>
                    <w:right w:val="none" w:sz="0" w:space="0" w:color="auto"/>
                  </w:divBdr>
                </w:div>
                <w:div w:id="18355105">
                  <w:marLeft w:val="0"/>
                  <w:marRight w:val="0"/>
                  <w:marTop w:val="0"/>
                  <w:marBottom w:val="0"/>
                  <w:divBdr>
                    <w:top w:val="none" w:sz="0" w:space="0" w:color="auto"/>
                    <w:left w:val="none" w:sz="0" w:space="0" w:color="auto"/>
                    <w:bottom w:val="none" w:sz="0" w:space="0" w:color="auto"/>
                    <w:right w:val="none" w:sz="0" w:space="0" w:color="auto"/>
                  </w:divBdr>
                </w:div>
                <w:div w:id="542207533">
                  <w:marLeft w:val="0"/>
                  <w:marRight w:val="0"/>
                  <w:marTop w:val="0"/>
                  <w:marBottom w:val="0"/>
                  <w:divBdr>
                    <w:top w:val="none" w:sz="0" w:space="0" w:color="auto"/>
                    <w:left w:val="none" w:sz="0" w:space="0" w:color="auto"/>
                    <w:bottom w:val="none" w:sz="0" w:space="0" w:color="auto"/>
                    <w:right w:val="none" w:sz="0" w:space="0" w:color="auto"/>
                  </w:divBdr>
                </w:div>
                <w:div w:id="1520435580">
                  <w:marLeft w:val="0"/>
                  <w:marRight w:val="0"/>
                  <w:marTop w:val="0"/>
                  <w:marBottom w:val="0"/>
                  <w:divBdr>
                    <w:top w:val="none" w:sz="0" w:space="0" w:color="auto"/>
                    <w:left w:val="none" w:sz="0" w:space="0" w:color="auto"/>
                    <w:bottom w:val="none" w:sz="0" w:space="0" w:color="auto"/>
                    <w:right w:val="none" w:sz="0" w:space="0" w:color="auto"/>
                  </w:divBdr>
                </w:div>
                <w:div w:id="2072382870">
                  <w:marLeft w:val="0"/>
                  <w:marRight w:val="0"/>
                  <w:marTop w:val="0"/>
                  <w:marBottom w:val="0"/>
                  <w:divBdr>
                    <w:top w:val="none" w:sz="0" w:space="0" w:color="auto"/>
                    <w:left w:val="none" w:sz="0" w:space="0" w:color="auto"/>
                    <w:bottom w:val="none" w:sz="0" w:space="0" w:color="auto"/>
                    <w:right w:val="none" w:sz="0" w:space="0" w:color="auto"/>
                  </w:divBdr>
                </w:div>
                <w:div w:id="759571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1459966">
      <w:bodyDiv w:val="1"/>
      <w:marLeft w:val="0"/>
      <w:marRight w:val="0"/>
      <w:marTop w:val="0"/>
      <w:marBottom w:val="0"/>
      <w:divBdr>
        <w:top w:val="none" w:sz="0" w:space="0" w:color="auto"/>
        <w:left w:val="none" w:sz="0" w:space="0" w:color="auto"/>
        <w:bottom w:val="none" w:sz="0" w:space="0" w:color="auto"/>
        <w:right w:val="none" w:sz="0" w:space="0" w:color="auto"/>
      </w:divBdr>
    </w:div>
    <w:div w:id="991569455">
      <w:bodyDiv w:val="1"/>
      <w:marLeft w:val="0"/>
      <w:marRight w:val="0"/>
      <w:marTop w:val="0"/>
      <w:marBottom w:val="0"/>
      <w:divBdr>
        <w:top w:val="none" w:sz="0" w:space="0" w:color="auto"/>
        <w:left w:val="none" w:sz="0" w:space="0" w:color="auto"/>
        <w:bottom w:val="none" w:sz="0" w:space="0" w:color="auto"/>
        <w:right w:val="none" w:sz="0" w:space="0" w:color="auto"/>
      </w:divBdr>
    </w:div>
    <w:div w:id="1015225119">
      <w:bodyDiv w:val="1"/>
      <w:marLeft w:val="0"/>
      <w:marRight w:val="0"/>
      <w:marTop w:val="0"/>
      <w:marBottom w:val="0"/>
      <w:divBdr>
        <w:top w:val="none" w:sz="0" w:space="0" w:color="auto"/>
        <w:left w:val="none" w:sz="0" w:space="0" w:color="auto"/>
        <w:bottom w:val="none" w:sz="0" w:space="0" w:color="auto"/>
        <w:right w:val="none" w:sz="0" w:space="0" w:color="auto"/>
      </w:divBdr>
    </w:div>
    <w:div w:id="1058936884">
      <w:bodyDiv w:val="1"/>
      <w:marLeft w:val="0"/>
      <w:marRight w:val="0"/>
      <w:marTop w:val="0"/>
      <w:marBottom w:val="0"/>
      <w:divBdr>
        <w:top w:val="none" w:sz="0" w:space="0" w:color="auto"/>
        <w:left w:val="none" w:sz="0" w:space="0" w:color="auto"/>
        <w:bottom w:val="none" w:sz="0" w:space="0" w:color="auto"/>
        <w:right w:val="none" w:sz="0" w:space="0" w:color="auto"/>
      </w:divBdr>
    </w:div>
    <w:div w:id="1132599298">
      <w:bodyDiv w:val="1"/>
      <w:marLeft w:val="0"/>
      <w:marRight w:val="0"/>
      <w:marTop w:val="0"/>
      <w:marBottom w:val="0"/>
      <w:divBdr>
        <w:top w:val="none" w:sz="0" w:space="0" w:color="auto"/>
        <w:left w:val="none" w:sz="0" w:space="0" w:color="auto"/>
        <w:bottom w:val="none" w:sz="0" w:space="0" w:color="auto"/>
        <w:right w:val="none" w:sz="0" w:space="0" w:color="auto"/>
      </w:divBdr>
    </w:div>
    <w:div w:id="1303194382">
      <w:bodyDiv w:val="1"/>
      <w:marLeft w:val="0"/>
      <w:marRight w:val="0"/>
      <w:marTop w:val="0"/>
      <w:marBottom w:val="0"/>
      <w:divBdr>
        <w:top w:val="none" w:sz="0" w:space="0" w:color="auto"/>
        <w:left w:val="none" w:sz="0" w:space="0" w:color="auto"/>
        <w:bottom w:val="none" w:sz="0" w:space="0" w:color="auto"/>
        <w:right w:val="none" w:sz="0" w:space="0" w:color="auto"/>
      </w:divBdr>
    </w:div>
    <w:div w:id="1326856043">
      <w:bodyDiv w:val="1"/>
      <w:marLeft w:val="0"/>
      <w:marRight w:val="0"/>
      <w:marTop w:val="0"/>
      <w:marBottom w:val="0"/>
      <w:divBdr>
        <w:top w:val="none" w:sz="0" w:space="0" w:color="auto"/>
        <w:left w:val="none" w:sz="0" w:space="0" w:color="auto"/>
        <w:bottom w:val="none" w:sz="0" w:space="0" w:color="auto"/>
        <w:right w:val="none" w:sz="0" w:space="0" w:color="auto"/>
      </w:divBdr>
    </w:div>
    <w:div w:id="1594775674">
      <w:bodyDiv w:val="1"/>
      <w:marLeft w:val="0"/>
      <w:marRight w:val="0"/>
      <w:marTop w:val="0"/>
      <w:marBottom w:val="0"/>
      <w:divBdr>
        <w:top w:val="none" w:sz="0" w:space="0" w:color="auto"/>
        <w:left w:val="none" w:sz="0" w:space="0" w:color="auto"/>
        <w:bottom w:val="none" w:sz="0" w:space="0" w:color="auto"/>
        <w:right w:val="none" w:sz="0" w:space="0" w:color="auto"/>
      </w:divBdr>
    </w:div>
    <w:div w:id="1601644144">
      <w:bodyDiv w:val="1"/>
      <w:marLeft w:val="0"/>
      <w:marRight w:val="0"/>
      <w:marTop w:val="0"/>
      <w:marBottom w:val="0"/>
      <w:divBdr>
        <w:top w:val="none" w:sz="0" w:space="0" w:color="auto"/>
        <w:left w:val="none" w:sz="0" w:space="0" w:color="auto"/>
        <w:bottom w:val="none" w:sz="0" w:space="0" w:color="auto"/>
        <w:right w:val="none" w:sz="0" w:space="0" w:color="auto"/>
      </w:divBdr>
    </w:div>
    <w:div w:id="1648634185">
      <w:bodyDiv w:val="1"/>
      <w:marLeft w:val="0"/>
      <w:marRight w:val="0"/>
      <w:marTop w:val="0"/>
      <w:marBottom w:val="0"/>
      <w:divBdr>
        <w:top w:val="none" w:sz="0" w:space="0" w:color="auto"/>
        <w:left w:val="none" w:sz="0" w:space="0" w:color="auto"/>
        <w:bottom w:val="none" w:sz="0" w:space="0" w:color="auto"/>
        <w:right w:val="none" w:sz="0" w:space="0" w:color="auto"/>
      </w:divBdr>
    </w:div>
    <w:div w:id="1839543311">
      <w:bodyDiv w:val="1"/>
      <w:marLeft w:val="0"/>
      <w:marRight w:val="0"/>
      <w:marTop w:val="0"/>
      <w:marBottom w:val="0"/>
      <w:divBdr>
        <w:top w:val="none" w:sz="0" w:space="0" w:color="auto"/>
        <w:left w:val="none" w:sz="0" w:space="0" w:color="auto"/>
        <w:bottom w:val="none" w:sz="0" w:space="0" w:color="auto"/>
        <w:right w:val="none" w:sz="0" w:space="0" w:color="auto"/>
      </w:divBdr>
    </w:div>
    <w:div w:id="1851748505">
      <w:bodyDiv w:val="1"/>
      <w:marLeft w:val="0"/>
      <w:marRight w:val="0"/>
      <w:marTop w:val="0"/>
      <w:marBottom w:val="0"/>
      <w:divBdr>
        <w:top w:val="none" w:sz="0" w:space="0" w:color="auto"/>
        <w:left w:val="none" w:sz="0" w:space="0" w:color="auto"/>
        <w:bottom w:val="none" w:sz="0" w:space="0" w:color="auto"/>
        <w:right w:val="none" w:sz="0" w:space="0" w:color="auto"/>
      </w:divBdr>
    </w:div>
    <w:div w:id="2062052853">
      <w:bodyDiv w:val="1"/>
      <w:marLeft w:val="0"/>
      <w:marRight w:val="0"/>
      <w:marTop w:val="0"/>
      <w:marBottom w:val="0"/>
      <w:divBdr>
        <w:top w:val="none" w:sz="0" w:space="0" w:color="auto"/>
        <w:left w:val="none" w:sz="0" w:space="0" w:color="auto"/>
        <w:bottom w:val="none" w:sz="0" w:space="0" w:color="auto"/>
        <w:right w:val="none" w:sz="0" w:space="0" w:color="auto"/>
      </w:divBdr>
    </w:div>
    <w:div w:id="2142569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internet.garant.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nternet.garant.ru/" TargetMode="External"/><Relationship Id="rId5" Type="http://schemas.openxmlformats.org/officeDocument/2006/relationships/webSettings" Target="webSettings.xml"/><Relationship Id="rId10" Type="http://schemas.openxmlformats.org/officeDocument/2006/relationships/hyperlink" Target="https://internet.garant.ru/" TargetMode="External"/><Relationship Id="rId4" Type="http://schemas.openxmlformats.org/officeDocument/2006/relationships/settings" Target="settings.xml"/><Relationship Id="rId9" Type="http://schemas.openxmlformats.org/officeDocument/2006/relationships/hyperlink" Target="https://internet.garant.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9DDEB7-CC8E-48C5-BF77-009C451A6B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2965</Words>
  <Characters>22566</Characters>
  <Application>Microsoft Office Word</Application>
  <DocSecurity>0</DocSecurity>
  <Lines>188</Lines>
  <Paragraphs>50</Paragraphs>
  <ScaleCrop>false</ScaleCrop>
  <HeadingPairs>
    <vt:vector size="2" baseType="variant">
      <vt:variant>
        <vt:lpstr>Название</vt:lpstr>
      </vt:variant>
      <vt:variant>
        <vt:i4>1</vt:i4>
      </vt:variant>
    </vt:vector>
  </HeadingPairs>
  <TitlesOfParts>
    <vt:vector size="1" baseType="lpstr">
      <vt:lpstr>ДОГОВОР  №</vt:lpstr>
    </vt:vector>
  </TitlesOfParts>
  <Company>111</Company>
  <LinksUpToDate>false</LinksUpToDate>
  <CharactersWithSpaces>25481</CharactersWithSpaces>
  <SharedDoc>false</SharedDoc>
  <HLinks>
    <vt:vector size="12" baseType="variant">
      <vt:variant>
        <vt:i4>1114224</vt:i4>
      </vt:variant>
      <vt:variant>
        <vt:i4>3</vt:i4>
      </vt:variant>
      <vt:variant>
        <vt:i4>0</vt:i4>
      </vt:variant>
      <vt:variant>
        <vt:i4>5</vt:i4>
      </vt:variant>
      <vt:variant>
        <vt:lpwstr>mailto:odogzdgb1@mail.ru</vt:lpwstr>
      </vt:variant>
      <vt:variant>
        <vt:lpwstr/>
      </vt:variant>
      <vt:variant>
        <vt:i4>4194337</vt:i4>
      </vt:variant>
      <vt:variant>
        <vt:i4>0</vt:i4>
      </vt:variant>
      <vt:variant>
        <vt:i4>0</vt:i4>
      </vt:variant>
      <vt:variant>
        <vt:i4>5</vt:i4>
      </vt:variant>
      <vt:variant>
        <vt:lpwstr>mailto:childone@dgb.spb.ru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dc:title>
  <dc:creator>Пособин</dc:creator>
  <cp:lastModifiedBy>bojchenko.tatyana</cp:lastModifiedBy>
  <cp:revision>2</cp:revision>
  <cp:lastPrinted>2025-09-03T12:31:00Z</cp:lastPrinted>
  <dcterms:created xsi:type="dcterms:W3CDTF">2026-05-12T13:25:00Z</dcterms:created>
  <dcterms:modified xsi:type="dcterms:W3CDTF">2026-05-12T13:25:00Z</dcterms:modified>
</cp:coreProperties>
</file>