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B3C" w:rsidRDefault="006139C4">
      <w:pPr>
        <w:pStyle w:val="ConsPlusNormal"/>
        <w:spacing w:before="120"/>
        <w:jc w:val="center"/>
        <w:rPr>
          <w:rFonts w:ascii="Times New Roman" w:hAnsi="Times New Roman"/>
          <w:b/>
          <w:sz w:val="28"/>
          <w:szCs w:val="28"/>
          <w:lang w:eastAsia="zh-CN"/>
        </w:rPr>
      </w:pPr>
      <w:r>
        <w:rPr>
          <w:rFonts w:ascii="Times New Roman" w:hAnsi="Times New Roman"/>
          <w:b/>
          <w:sz w:val="28"/>
          <w:szCs w:val="28"/>
          <w:lang w:eastAsia="zh-CN"/>
        </w:rPr>
        <w:t xml:space="preserve">Проект контракта </w:t>
      </w:r>
    </w:p>
    <w:p w:rsidR="005B2B3C" w:rsidRDefault="006139C4">
      <w:pPr>
        <w:spacing w:before="120"/>
        <w:jc w:val="center"/>
        <w:rPr>
          <w:b/>
          <w:sz w:val="24"/>
          <w:szCs w:val="24"/>
        </w:rPr>
      </w:pPr>
      <w:r>
        <w:rPr>
          <w:b/>
          <w:sz w:val="24"/>
          <w:szCs w:val="24"/>
        </w:rPr>
        <w:t>КОНТРАКТ №</w:t>
      </w:r>
      <w:r w:rsidR="005E08DB">
        <w:rPr>
          <w:b/>
          <w:sz w:val="24"/>
          <w:szCs w:val="24"/>
        </w:rPr>
        <w:t>45/__-202</w:t>
      </w:r>
      <w:r w:rsidR="003D0CB7">
        <w:rPr>
          <w:b/>
          <w:sz w:val="24"/>
          <w:szCs w:val="24"/>
        </w:rPr>
        <w:t>6</w:t>
      </w:r>
    </w:p>
    <w:p w:rsidR="006A0170" w:rsidRDefault="006139C4" w:rsidP="006A0170">
      <w:pPr>
        <w:autoSpaceDE w:val="0"/>
        <w:autoSpaceDN w:val="0"/>
        <w:adjustRightInd w:val="0"/>
        <w:spacing w:before="120" w:after="120"/>
        <w:ind w:left="-284" w:right="-269"/>
        <w:jc w:val="center"/>
        <w:outlineLvl w:val="1"/>
        <w:rPr>
          <w:sz w:val="22"/>
          <w:szCs w:val="22"/>
        </w:rPr>
      </w:pPr>
      <w:r>
        <w:rPr>
          <w:sz w:val="22"/>
          <w:szCs w:val="22"/>
        </w:rPr>
        <w:t>«</w:t>
      </w:r>
      <w:r w:rsidR="003D0CB7" w:rsidRPr="003D0CB7">
        <w:rPr>
          <w:sz w:val="22"/>
          <w:szCs w:val="22"/>
        </w:rPr>
        <w:t xml:space="preserve">Поставка </w:t>
      </w:r>
      <w:proofErr w:type="spellStart"/>
      <w:r w:rsidR="00E31D59">
        <w:rPr>
          <w:sz w:val="22"/>
          <w:szCs w:val="22"/>
        </w:rPr>
        <w:t>термопотов</w:t>
      </w:r>
      <w:proofErr w:type="spellEnd"/>
      <w:r w:rsidR="003D0CB7" w:rsidRPr="003D0CB7">
        <w:rPr>
          <w:sz w:val="22"/>
          <w:szCs w:val="22"/>
        </w:rPr>
        <w:t xml:space="preserve"> для нужд ГБДОУ детский сад №45 </w:t>
      </w:r>
      <w:r w:rsidR="003D0CB7">
        <w:rPr>
          <w:sz w:val="22"/>
          <w:szCs w:val="22"/>
        </w:rPr>
        <w:br/>
      </w:r>
      <w:r w:rsidR="003D0CB7" w:rsidRPr="003D0CB7">
        <w:rPr>
          <w:sz w:val="22"/>
          <w:szCs w:val="22"/>
        </w:rPr>
        <w:t>Московского района Санкт-Петербурга в 2026 году</w:t>
      </w:r>
      <w:r w:rsidR="006A0170" w:rsidRPr="006A0170">
        <w:rPr>
          <w:sz w:val="22"/>
          <w:szCs w:val="22"/>
        </w:rPr>
        <w:t>»</w:t>
      </w:r>
    </w:p>
    <w:tbl>
      <w:tblPr>
        <w:tblW w:w="0" w:type="auto"/>
        <w:tblLook w:val="04A0" w:firstRow="1" w:lastRow="0" w:firstColumn="1" w:lastColumn="0" w:noHBand="0" w:noVBand="1"/>
      </w:tblPr>
      <w:tblGrid>
        <w:gridCol w:w="3359"/>
        <w:gridCol w:w="2896"/>
        <w:gridCol w:w="3316"/>
      </w:tblGrid>
      <w:tr w:rsidR="005B2B3C">
        <w:tc>
          <w:tcPr>
            <w:tcW w:w="3359" w:type="dxa"/>
            <w:shd w:val="clear" w:color="auto" w:fill="auto"/>
          </w:tcPr>
          <w:p w:rsidR="005B2B3C" w:rsidRDefault="006139C4">
            <w:pPr>
              <w:tabs>
                <w:tab w:val="left" w:pos="3630"/>
              </w:tabs>
              <w:spacing w:before="120" w:after="120"/>
              <w:ind w:right="141"/>
              <w:jc w:val="both"/>
              <w:rPr>
                <w:caps/>
                <w:kern w:val="32"/>
                <w:sz w:val="22"/>
                <w:szCs w:val="22"/>
              </w:rPr>
            </w:pPr>
            <w:r>
              <w:rPr>
                <w:kern w:val="32"/>
                <w:sz w:val="22"/>
                <w:szCs w:val="22"/>
              </w:rPr>
              <w:t>г. Санкт-Петербург</w:t>
            </w:r>
          </w:p>
        </w:tc>
        <w:tc>
          <w:tcPr>
            <w:tcW w:w="2896" w:type="dxa"/>
          </w:tcPr>
          <w:p w:rsidR="005B2B3C" w:rsidRDefault="005B2B3C">
            <w:pPr>
              <w:tabs>
                <w:tab w:val="left" w:pos="3630"/>
              </w:tabs>
              <w:spacing w:before="120" w:after="120"/>
              <w:ind w:right="141"/>
              <w:jc w:val="right"/>
              <w:rPr>
                <w:bCs/>
                <w:kern w:val="32"/>
                <w:sz w:val="22"/>
                <w:szCs w:val="22"/>
              </w:rPr>
            </w:pPr>
          </w:p>
        </w:tc>
        <w:tc>
          <w:tcPr>
            <w:tcW w:w="3316" w:type="dxa"/>
            <w:shd w:val="clear" w:color="auto" w:fill="auto"/>
          </w:tcPr>
          <w:p w:rsidR="005B2B3C" w:rsidRDefault="006A0170" w:rsidP="003D0CB7">
            <w:pPr>
              <w:tabs>
                <w:tab w:val="left" w:pos="3630"/>
              </w:tabs>
              <w:spacing w:before="120" w:after="120"/>
              <w:ind w:right="141"/>
              <w:jc w:val="right"/>
              <w:rPr>
                <w:caps/>
                <w:kern w:val="32"/>
                <w:sz w:val="22"/>
                <w:szCs w:val="22"/>
              </w:rPr>
            </w:pPr>
            <w:r>
              <w:rPr>
                <w:bCs/>
                <w:kern w:val="32"/>
                <w:sz w:val="22"/>
                <w:szCs w:val="22"/>
              </w:rPr>
              <w:t>«__» ________ 202</w:t>
            </w:r>
            <w:r w:rsidR="003D0CB7">
              <w:rPr>
                <w:bCs/>
                <w:kern w:val="32"/>
                <w:sz w:val="22"/>
                <w:szCs w:val="22"/>
              </w:rPr>
              <w:t>6</w:t>
            </w:r>
            <w:r w:rsidR="006139C4">
              <w:rPr>
                <w:bCs/>
                <w:kern w:val="32"/>
                <w:sz w:val="22"/>
                <w:szCs w:val="22"/>
              </w:rPr>
              <w:t xml:space="preserve"> г.</w:t>
            </w:r>
          </w:p>
        </w:tc>
      </w:tr>
    </w:tbl>
    <w:p w:rsidR="005B2B3C" w:rsidRDefault="006139C4">
      <w:pPr>
        <w:widowControl w:val="0"/>
        <w:tabs>
          <w:tab w:val="left" w:pos="567"/>
        </w:tabs>
        <w:suppressAutoHyphens/>
        <w:spacing w:line="0" w:lineRule="atLeast"/>
        <w:ind w:firstLine="1134"/>
        <w:jc w:val="both"/>
        <w:rPr>
          <w:color w:val="000000"/>
          <w:sz w:val="24"/>
          <w:szCs w:val="24"/>
        </w:rPr>
      </w:pPr>
      <w:r>
        <w:rPr>
          <w:b/>
          <w:color w:val="000000"/>
          <w:sz w:val="24"/>
          <w:szCs w:val="24"/>
        </w:rPr>
        <w:t>Государственное бюджетное дошкольное образовательное учреждение детский сад № 45 Московского района Санкт-Петербурга (сокращенное наименование - ГБДОУ детский сад № 45 Московского района Санкт-Петербурга)</w:t>
      </w:r>
      <w:r>
        <w:rPr>
          <w:color w:val="000000"/>
          <w:sz w:val="24"/>
          <w:szCs w:val="24"/>
        </w:rPr>
        <w:t>, в лице заведующего Кватернюк Елены Владимировны, действующего на основании Устава, именуемое в дальнейшем «Заказчик», с одной стороны, и _____________________________________________, в лице _________________________________, действующей на основании _____, именуемое в дальнейшем «Исполнитель», совместно именуемые «Стороны», заключили настоящий Контракт о нижеследующем.</w:t>
      </w:r>
    </w:p>
    <w:p w:rsidR="005B2B3C" w:rsidRDefault="006139C4" w:rsidP="00ED30B9">
      <w:pPr>
        <w:pStyle w:val="ab"/>
        <w:numPr>
          <w:ilvl w:val="0"/>
          <w:numId w:val="2"/>
        </w:numPr>
        <w:autoSpaceDE/>
        <w:autoSpaceDN/>
        <w:adjustRightInd/>
        <w:spacing w:before="120" w:after="120"/>
        <w:ind w:left="0" w:firstLine="0"/>
        <w:contextualSpacing/>
        <w:jc w:val="center"/>
        <w:rPr>
          <w:rFonts w:ascii="Times New Roman" w:hAnsi="Times New Roman"/>
          <w:b/>
          <w:sz w:val="24"/>
          <w:szCs w:val="24"/>
        </w:rPr>
      </w:pPr>
      <w:r>
        <w:rPr>
          <w:rFonts w:ascii="Times New Roman" w:hAnsi="Times New Roman"/>
          <w:b/>
          <w:sz w:val="24"/>
          <w:szCs w:val="24"/>
        </w:rPr>
        <w:t>ПРЕДМЕТ КОНТРАКТА</w:t>
      </w:r>
    </w:p>
    <w:p w:rsidR="005B2B3C" w:rsidRDefault="006139C4">
      <w:pPr>
        <w:autoSpaceDE w:val="0"/>
        <w:autoSpaceDN w:val="0"/>
        <w:adjustRightInd w:val="0"/>
        <w:ind w:firstLine="567"/>
        <w:jc w:val="both"/>
        <w:rPr>
          <w:sz w:val="24"/>
          <w:szCs w:val="24"/>
        </w:rPr>
      </w:pPr>
      <w:r>
        <w:rPr>
          <w:sz w:val="24"/>
          <w:szCs w:val="24"/>
        </w:rPr>
        <w:t xml:space="preserve">1.1. В соответствии с Контрактом Поставщик обязуется в порядке и сроки, предусмотренные Контрактом, </w:t>
      </w:r>
      <w:r w:rsidRPr="0008118A">
        <w:rPr>
          <w:sz w:val="24"/>
          <w:szCs w:val="24"/>
        </w:rPr>
        <w:t xml:space="preserve">осуществить </w:t>
      </w:r>
      <w:r w:rsidRPr="0008118A">
        <w:rPr>
          <w:b/>
          <w:sz w:val="24"/>
          <w:szCs w:val="24"/>
        </w:rPr>
        <w:t xml:space="preserve">поставку </w:t>
      </w:r>
      <w:proofErr w:type="spellStart"/>
      <w:r w:rsidR="00E31D59" w:rsidRPr="0008118A">
        <w:rPr>
          <w:b/>
          <w:sz w:val="24"/>
          <w:szCs w:val="24"/>
        </w:rPr>
        <w:t>термопотов</w:t>
      </w:r>
      <w:proofErr w:type="spellEnd"/>
      <w:r w:rsidR="00A55520" w:rsidRPr="0008118A">
        <w:rPr>
          <w:b/>
          <w:sz w:val="24"/>
          <w:szCs w:val="24"/>
        </w:rPr>
        <w:t xml:space="preserve"> </w:t>
      </w:r>
      <w:r w:rsidRPr="0008118A">
        <w:rPr>
          <w:b/>
          <w:sz w:val="24"/>
          <w:szCs w:val="24"/>
        </w:rPr>
        <w:t>для нужд ГБДОУ детский сад № 45 Московског</w:t>
      </w:r>
      <w:r w:rsidR="006A0170" w:rsidRPr="0008118A">
        <w:rPr>
          <w:b/>
          <w:sz w:val="24"/>
          <w:szCs w:val="24"/>
        </w:rPr>
        <w:t xml:space="preserve">о района Санкт-Петербурга </w:t>
      </w:r>
      <w:r w:rsidRPr="0008118A">
        <w:rPr>
          <w:rStyle w:val="ae"/>
          <w:rFonts w:eastAsia="Calibri"/>
          <w:sz w:val="24"/>
          <w:szCs w:val="24"/>
        </w:rPr>
        <w:t>(далее - Товар), а Заказчик обязуется</w:t>
      </w:r>
      <w:r>
        <w:rPr>
          <w:rStyle w:val="ae"/>
          <w:rFonts w:eastAsia="Calibri"/>
          <w:sz w:val="24"/>
          <w:szCs w:val="24"/>
        </w:rPr>
        <w:t xml:space="preserve"> принять и оплатить Товар в</w:t>
      </w:r>
      <w:r>
        <w:rPr>
          <w:sz w:val="24"/>
          <w:szCs w:val="24"/>
        </w:rPr>
        <w:t xml:space="preserve"> порядке и на условиях, предусмотренных Контрактом.</w:t>
      </w:r>
    </w:p>
    <w:p w:rsidR="005B2B3C" w:rsidRDefault="006139C4">
      <w:pPr>
        <w:ind w:firstLine="567"/>
        <w:jc w:val="both"/>
        <w:rPr>
          <w:color w:val="000000"/>
          <w:sz w:val="24"/>
          <w:szCs w:val="24"/>
        </w:rPr>
      </w:pPr>
      <w:r>
        <w:rPr>
          <w:sz w:val="24"/>
          <w:szCs w:val="24"/>
        </w:rPr>
        <w:t xml:space="preserve">1.2. </w:t>
      </w:r>
      <w:r>
        <w:rPr>
          <w:color w:val="000000"/>
          <w:sz w:val="24"/>
          <w:szCs w:val="24"/>
        </w:rPr>
        <w:t>Наименование и количество поставляемого Товара указаны в спецификации (</w:t>
      </w:r>
      <w:hyperlink w:anchor="P1909" w:history="1">
        <w:r>
          <w:rPr>
            <w:color w:val="000000"/>
            <w:sz w:val="24"/>
            <w:szCs w:val="24"/>
          </w:rPr>
          <w:t>приложение</w:t>
        </w:r>
      </w:hyperlink>
      <w:r>
        <w:rPr>
          <w:color w:val="000000"/>
          <w:sz w:val="24"/>
          <w:szCs w:val="24"/>
        </w:rPr>
        <w:t xml:space="preserve"> к Контракту № 1) и информации о товаре (</w:t>
      </w:r>
      <w:hyperlink w:anchor="P1909" w:history="1">
        <w:r>
          <w:rPr>
            <w:color w:val="000000"/>
            <w:sz w:val="24"/>
            <w:szCs w:val="24"/>
          </w:rPr>
          <w:t>приложение</w:t>
        </w:r>
      </w:hyperlink>
      <w:r>
        <w:rPr>
          <w:color w:val="000000"/>
          <w:sz w:val="24"/>
          <w:szCs w:val="24"/>
        </w:rPr>
        <w:t xml:space="preserve"> к Контракту № 2 к контракту), являющейся неотъемлемой частью Контракта.</w:t>
      </w:r>
    </w:p>
    <w:p w:rsidR="005B2B3C" w:rsidRDefault="006139C4" w:rsidP="006A0170">
      <w:pPr>
        <w:pStyle w:val="ConsPlusNormal"/>
        <w:numPr>
          <w:ilvl w:val="0"/>
          <w:numId w:val="2"/>
        </w:numPr>
        <w:spacing w:before="120" w:after="120"/>
        <w:ind w:left="142" w:firstLine="0"/>
        <w:jc w:val="center"/>
        <w:outlineLvl w:val="1"/>
        <w:rPr>
          <w:rFonts w:ascii="Times New Roman" w:hAnsi="Times New Roman"/>
        </w:rPr>
      </w:pPr>
      <w:r>
        <w:rPr>
          <w:rFonts w:ascii="Times New Roman" w:hAnsi="Times New Roman"/>
          <w:b/>
          <w:sz w:val="24"/>
          <w:szCs w:val="24"/>
        </w:rPr>
        <w:t>ЦЕНА КОНТРАКТА И ПОРЯДОК РАСЧЕТОВ</w:t>
      </w:r>
    </w:p>
    <w:p w:rsidR="005B2B3C" w:rsidRDefault="006139C4">
      <w:pPr>
        <w:pStyle w:val="ConsPlusNonformat"/>
        <w:tabs>
          <w:tab w:val="left" w:pos="993"/>
          <w:tab w:val="left" w:pos="1134"/>
        </w:tabs>
        <w:ind w:firstLine="567"/>
        <w:jc w:val="both"/>
        <w:rPr>
          <w:rFonts w:ascii="Times New Roman" w:hAnsi="Times New Roman"/>
          <w:sz w:val="24"/>
          <w:szCs w:val="24"/>
        </w:rPr>
      </w:pPr>
      <w:bookmarkStart w:id="0" w:name="P1440"/>
      <w:bookmarkEnd w:id="0"/>
      <w:r>
        <w:rPr>
          <w:rFonts w:ascii="Times New Roman" w:hAnsi="Times New Roman"/>
          <w:sz w:val="24"/>
          <w:szCs w:val="24"/>
        </w:rPr>
        <w:t>2.1. Цена контракта (общая стоимость поставляемого товара) составляет: ___________(__________)</w:t>
      </w:r>
      <w:r>
        <w:rPr>
          <w:rStyle w:val="aa"/>
          <w:rFonts w:ascii="Times New Roman" w:hAnsi="Times New Roman"/>
          <w:sz w:val="24"/>
          <w:szCs w:val="24"/>
        </w:rPr>
        <w:footnoteReference w:id="1"/>
      </w:r>
      <w:r>
        <w:rPr>
          <w:rFonts w:ascii="Times New Roman" w:hAnsi="Times New Roman"/>
          <w:sz w:val="24"/>
          <w:szCs w:val="24"/>
        </w:rPr>
        <w:t xml:space="preserve"> в том числе НДС ____%__________/НДС не облагается в соответствии ______________</w:t>
      </w:r>
      <w:r>
        <w:t xml:space="preserve"> </w:t>
      </w:r>
      <w:r>
        <w:rPr>
          <w:rFonts w:ascii="Times New Roman" w:hAnsi="Times New Roman"/>
          <w:sz w:val="24"/>
          <w:szCs w:val="24"/>
        </w:rPr>
        <w:t>Налогового кодекса Российской Федерации.</w:t>
      </w:r>
    </w:p>
    <w:p w:rsidR="005B2B3C" w:rsidRDefault="006139C4">
      <w:pPr>
        <w:tabs>
          <w:tab w:val="left" w:pos="1134"/>
          <w:tab w:val="left" w:pos="1701"/>
        </w:tabs>
        <w:suppressAutoHyphens/>
        <w:ind w:firstLine="567"/>
        <w:jc w:val="both"/>
        <w:rPr>
          <w:rFonts w:eastAsia="Times New Roman"/>
          <w:sz w:val="24"/>
          <w:szCs w:val="24"/>
        </w:rPr>
      </w:pPr>
      <w:bookmarkStart w:id="1" w:name="P1457"/>
      <w:bookmarkEnd w:id="1"/>
      <w:r>
        <w:rPr>
          <w:rFonts w:eastAsia="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2.3. Цена Контракта включает в себя: стоимость Товара, расходы, связанные с доставкой, разгрузкой - погрузкой, сборкой,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2.4. Цена Контракта является твердой и определяется на весь срок исполнения Контракта, за исключением случаев, установленных Законом № 44-ФЗ и настоящим Контрактом.</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 xml:space="preserve">При заключении и исполнении настоящего Контракта изменение его условий не допускается, за исключением случаев, предусмотренных статьями 34 и 95 Закона № 44-ФЗ. </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5B2B3C" w:rsidRDefault="006139C4">
      <w:pPr>
        <w:tabs>
          <w:tab w:val="left" w:pos="1134"/>
          <w:tab w:val="left" w:pos="1701"/>
        </w:tabs>
        <w:suppressAutoHyphens/>
        <w:ind w:firstLine="567"/>
        <w:jc w:val="both"/>
        <w:rPr>
          <w:rFonts w:eastAsia="Times New Roman"/>
          <w:sz w:val="24"/>
          <w:szCs w:val="24"/>
        </w:rPr>
      </w:pPr>
      <w:bookmarkStart w:id="2" w:name="P1458"/>
      <w:bookmarkEnd w:id="2"/>
      <w:r>
        <w:rPr>
          <w:rFonts w:eastAsia="Times New Roman"/>
          <w:sz w:val="24"/>
          <w:szCs w:val="24"/>
        </w:rPr>
        <w:t xml:space="preserve">2.5. Источник финансирования Контракта </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 xml:space="preserve">Внебюджетные средства. Средства бюджетных учреждений, код вида расходов 244. </w:t>
      </w:r>
      <w:hyperlink w:anchor="P1744" w:history="1"/>
    </w:p>
    <w:p w:rsidR="005B2B3C" w:rsidRDefault="006139C4">
      <w:pPr>
        <w:tabs>
          <w:tab w:val="left" w:pos="1134"/>
          <w:tab w:val="left" w:pos="1701"/>
        </w:tabs>
        <w:suppressAutoHyphens/>
        <w:ind w:firstLine="567"/>
        <w:jc w:val="both"/>
        <w:rPr>
          <w:rFonts w:eastAsia="Times New Roman"/>
          <w:sz w:val="24"/>
          <w:szCs w:val="24"/>
        </w:rPr>
      </w:pPr>
      <w:bookmarkStart w:id="3" w:name="P1459"/>
      <w:bookmarkEnd w:id="3"/>
      <w:r>
        <w:rPr>
          <w:rFonts w:eastAsia="Times New Roman"/>
          <w:sz w:val="24"/>
          <w:szCs w:val="24"/>
        </w:rPr>
        <w:t xml:space="preserve">2.6. </w:t>
      </w:r>
      <w:r w:rsidR="00ED30B9" w:rsidRPr="00ED30B9">
        <w:rPr>
          <w:rFonts w:eastAsia="Times New Roman"/>
          <w:sz w:val="24"/>
          <w:szCs w:val="24"/>
        </w:rPr>
        <w:t>Основанием для оплаты поставленного Товара является счет, акт приёма-передачи Товара, товарные накладные, счета-фактуры (для плательщиков НДС) или /либо универсальному передаточному документу (УПД), подписанные Поставщиком и Заказчиком</w:t>
      </w:r>
      <w:r>
        <w:rPr>
          <w:rFonts w:eastAsia="Times New Roman"/>
          <w:sz w:val="24"/>
          <w:szCs w:val="24"/>
        </w:rPr>
        <w:t>.</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 xml:space="preserve">2.7. Оплата осуществляется в безналичной форме в рублях, путём перечисления денежных средств платёжным поручением на расчётный счёт Поставщика, указанный в </w:t>
      </w:r>
      <w:r>
        <w:rPr>
          <w:rFonts w:eastAsia="Times New Roman"/>
          <w:sz w:val="24"/>
          <w:szCs w:val="24"/>
        </w:rPr>
        <w:lastRenderedPageBreak/>
        <w:t>Контракте</w:t>
      </w:r>
      <w:r w:rsidR="00ED30B9">
        <w:rPr>
          <w:rFonts w:eastAsia="Times New Roman"/>
          <w:sz w:val="24"/>
          <w:szCs w:val="24"/>
        </w:rPr>
        <w:t xml:space="preserve"> в течение 7 (семи) рабочих дней</w:t>
      </w:r>
      <w:r w:rsidR="00ED30B9" w:rsidRPr="00ED30B9">
        <w:t xml:space="preserve"> </w:t>
      </w:r>
      <w:r w:rsidR="00ED30B9" w:rsidRPr="00ED30B9">
        <w:rPr>
          <w:rFonts w:eastAsia="Times New Roman"/>
          <w:sz w:val="24"/>
          <w:szCs w:val="24"/>
        </w:rPr>
        <w:t>с момента подписания акта приёма - передачи товара</w:t>
      </w:r>
      <w:r>
        <w:rPr>
          <w:rFonts w:eastAsia="Times New Roman"/>
          <w:sz w:val="24"/>
          <w:szCs w:val="24"/>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2.8. Обязанности Заказчика по оплате услуги считаются исполненными с момента списания денежных средств со счета Заказчика</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2.9. В случае неисполнения Поставщиком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Поставщику за поставленный по Контракту Товар.</w:t>
      </w:r>
    </w:p>
    <w:p w:rsidR="005B2B3C" w:rsidRDefault="006139C4">
      <w:pPr>
        <w:tabs>
          <w:tab w:val="left" w:pos="1134"/>
          <w:tab w:val="left" w:pos="1701"/>
        </w:tabs>
        <w:suppressAutoHyphens/>
        <w:ind w:firstLine="567"/>
        <w:jc w:val="both"/>
        <w:rPr>
          <w:rFonts w:eastAsia="Times New Roman"/>
          <w:sz w:val="24"/>
          <w:szCs w:val="24"/>
        </w:rPr>
      </w:pPr>
      <w:r>
        <w:rPr>
          <w:rFonts w:eastAsia="Times New Roman"/>
          <w:sz w:val="24"/>
          <w:szCs w:val="24"/>
        </w:rPr>
        <w:t>2.10. Авансирование не предусмотрено</w:t>
      </w:r>
    </w:p>
    <w:p w:rsidR="005B2B3C" w:rsidRDefault="006139C4">
      <w:pPr>
        <w:pStyle w:val="ConsPlusNormal"/>
        <w:numPr>
          <w:ilvl w:val="0"/>
          <w:numId w:val="2"/>
        </w:numPr>
        <w:spacing w:before="120" w:after="120"/>
        <w:ind w:left="0" w:firstLine="0"/>
        <w:jc w:val="center"/>
        <w:outlineLvl w:val="1"/>
        <w:rPr>
          <w:rFonts w:ascii="Times New Roman" w:hAnsi="Times New Roman"/>
        </w:rPr>
      </w:pPr>
      <w:r>
        <w:rPr>
          <w:rFonts w:ascii="Times New Roman" w:hAnsi="Times New Roman"/>
          <w:b/>
          <w:sz w:val="24"/>
          <w:szCs w:val="24"/>
        </w:rPr>
        <w:t>ПОРЯДОК, СРОКИ И УСЛОВИЯ ПОСТАВКИ И ПРИЕМКИ ТОВАРА</w:t>
      </w:r>
    </w:p>
    <w:p w:rsidR="006B0518" w:rsidRPr="0096058D" w:rsidRDefault="005612E9">
      <w:pPr>
        <w:pStyle w:val="ConsPlusNormal"/>
        <w:numPr>
          <w:ilvl w:val="1"/>
          <w:numId w:val="6"/>
        </w:numPr>
        <w:tabs>
          <w:tab w:val="left" w:pos="993"/>
        </w:tabs>
        <w:ind w:left="0" w:firstLine="567"/>
        <w:jc w:val="both"/>
        <w:rPr>
          <w:rFonts w:ascii="Times New Roman" w:hAnsi="Times New Roman"/>
          <w:color w:val="000000"/>
          <w:sz w:val="24"/>
          <w:szCs w:val="24"/>
        </w:rPr>
      </w:pPr>
      <w:bookmarkStart w:id="4" w:name="P1480"/>
      <w:bookmarkEnd w:id="4"/>
      <w:r>
        <w:rPr>
          <w:rFonts w:ascii="Times New Roman" w:hAnsi="Times New Roman"/>
          <w:color w:val="000000"/>
          <w:sz w:val="24"/>
          <w:szCs w:val="24"/>
        </w:rPr>
        <w:t xml:space="preserve">Поставщик самостоятельно </w:t>
      </w:r>
      <w:r w:rsidRPr="0096058D">
        <w:rPr>
          <w:rFonts w:ascii="Times New Roman" w:hAnsi="Times New Roman"/>
          <w:color w:val="000000"/>
          <w:sz w:val="24"/>
          <w:szCs w:val="24"/>
        </w:rPr>
        <w:t xml:space="preserve">производит </w:t>
      </w:r>
      <w:r w:rsidRPr="0096058D">
        <w:rPr>
          <w:rFonts w:ascii="Times New Roman" w:hAnsi="Times New Roman"/>
          <w:b/>
          <w:color w:val="000000"/>
          <w:sz w:val="24"/>
          <w:szCs w:val="24"/>
        </w:rPr>
        <w:t xml:space="preserve">поставку, выгрузку, </w:t>
      </w:r>
      <w:r w:rsidR="0096058D" w:rsidRPr="0096058D">
        <w:rPr>
          <w:rFonts w:ascii="Times New Roman" w:eastAsia="Times New Roman" w:hAnsi="Times New Roman"/>
          <w:sz w:val="24"/>
          <w:szCs w:val="24"/>
        </w:rPr>
        <w:t>размещение в местах хранения Заказчика</w:t>
      </w:r>
      <w:r w:rsidR="0096058D" w:rsidRPr="0096058D">
        <w:rPr>
          <w:rFonts w:ascii="Times New Roman" w:hAnsi="Times New Roman"/>
          <w:color w:val="000000"/>
          <w:sz w:val="24"/>
          <w:szCs w:val="24"/>
        </w:rPr>
        <w:t xml:space="preserve"> </w:t>
      </w:r>
      <w:r w:rsidRPr="0096058D">
        <w:rPr>
          <w:rFonts w:ascii="Times New Roman" w:hAnsi="Times New Roman"/>
          <w:color w:val="000000"/>
          <w:sz w:val="24"/>
          <w:szCs w:val="24"/>
        </w:rPr>
        <w:t>по адрес</w:t>
      </w:r>
      <w:r w:rsidR="0096058D">
        <w:rPr>
          <w:rFonts w:ascii="Times New Roman" w:hAnsi="Times New Roman"/>
          <w:color w:val="000000"/>
          <w:sz w:val="24"/>
          <w:szCs w:val="24"/>
        </w:rPr>
        <w:t>ам</w:t>
      </w:r>
      <w:r w:rsidR="006139C4" w:rsidRPr="0096058D">
        <w:rPr>
          <w:rFonts w:ascii="Times New Roman" w:hAnsi="Times New Roman"/>
          <w:color w:val="000000"/>
          <w:sz w:val="24"/>
          <w:szCs w:val="24"/>
        </w:rPr>
        <w:t xml:space="preserve">: </w:t>
      </w:r>
    </w:p>
    <w:p w:rsidR="0096058D" w:rsidRPr="0096058D" w:rsidRDefault="0096058D" w:rsidP="0096058D">
      <w:pPr>
        <w:pStyle w:val="ConsPlusNormal"/>
        <w:tabs>
          <w:tab w:val="left" w:pos="993"/>
        </w:tabs>
        <w:ind w:firstLine="0"/>
        <w:jc w:val="both"/>
        <w:rPr>
          <w:rFonts w:ascii="Times New Roman" w:hAnsi="Times New Roman"/>
          <w:sz w:val="24"/>
          <w:szCs w:val="24"/>
        </w:rPr>
      </w:pPr>
      <w:bookmarkStart w:id="5" w:name="_GoBack"/>
      <w:r>
        <w:rPr>
          <w:rFonts w:ascii="Times New Roman" w:hAnsi="Times New Roman"/>
          <w:sz w:val="24"/>
          <w:szCs w:val="24"/>
        </w:rPr>
        <w:t xml:space="preserve">196158, </w:t>
      </w:r>
      <w:r w:rsidRPr="0096058D">
        <w:rPr>
          <w:rFonts w:ascii="Times New Roman" w:hAnsi="Times New Roman"/>
          <w:sz w:val="24"/>
          <w:szCs w:val="24"/>
        </w:rPr>
        <w:t xml:space="preserve">Санкт-Петербург, пр. Космонавтов, дом 102, корп. 2, стр. 1 </w:t>
      </w:r>
    </w:p>
    <w:p w:rsidR="0096058D" w:rsidRDefault="0096058D" w:rsidP="0096058D">
      <w:pPr>
        <w:pStyle w:val="ConsPlusNormal"/>
        <w:tabs>
          <w:tab w:val="left" w:pos="993"/>
        </w:tabs>
        <w:ind w:firstLine="0"/>
        <w:jc w:val="both"/>
        <w:rPr>
          <w:rFonts w:ascii="Times New Roman" w:hAnsi="Times New Roman"/>
          <w:sz w:val="24"/>
          <w:szCs w:val="24"/>
        </w:rPr>
      </w:pPr>
      <w:r>
        <w:rPr>
          <w:rFonts w:ascii="Times New Roman" w:hAnsi="Times New Roman"/>
          <w:sz w:val="24"/>
          <w:szCs w:val="24"/>
        </w:rPr>
        <w:t xml:space="preserve">196233, </w:t>
      </w:r>
      <w:r w:rsidRPr="0096058D">
        <w:rPr>
          <w:rFonts w:ascii="Times New Roman" w:hAnsi="Times New Roman"/>
          <w:sz w:val="24"/>
          <w:szCs w:val="24"/>
        </w:rPr>
        <w:t>Санкт-Петербург, Дунайский пр., д.29, корп.4, стр.1</w:t>
      </w:r>
    </w:p>
    <w:p w:rsidR="005B2B3C" w:rsidRPr="00326608" w:rsidRDefault="006B0518" w:rsidP="006B0518">
      <w:pPr>
        <w:pStyle w:val="ConsPlusNormal"/>
        <w:tabs>
          <w:tab w:val="left" w:pos="993"/>
        </w:tabs>
        <w:ind w:firstLine="0"/>
        <w:jc w:val="both"/>
        <w:rPr>
          <w:rFonts w:ascii="Times New Roman" w:hAnsi="Times New Roman"/>
          <w:color w:val="000000"/>
          <w:sz w:val="24"/>
          <w:szCs w:val="24"/>
        </w:rPr>
      </w:pPr>
      <w:r w:rsidRPr="0096058D">
        <w:rPr>
          <w:rFonts w:ascii="Times New Roman" w:hAnsi="Times New Roman"/>
          <w:sz w:val="24"/>
          <w:szCs w:val="24"/>
        </w:rPr>
        <w:t>196233, Санкт-Петербург, Витебский проспект, дом</w:t>
      </w:r>
      <w:r w:rsidRPr="006B0518">
        <w:rPr>
          <w:rFonts w:ascii="Times New Roman" w:hAnsi="Times New Roman"/>
          <w:sz w:val="24"/>
          <w:szCs w:val="24"/>
        </w:rPr>
        <w:t xml:space="preserve"> 97, корпус 4, стр. 1</w:t>
      </w:r>
      <w:r w:rsidR="006139C4" w:rsidRPr="00326608">
        <w:rPr>
          <w:rFonts w:ascii="Times New Roman" w:hAnsi="Times New Roman"/>
          <w:color w:val="000000"/>
          <w:sz w:val="24"/>
          <w:szCs w:val="24"/>
        </w:rPr>
        <w:t xml:space="preserve"> </w:t>
      </w:r>
      <w:bookmarkEnd w:id="5"/>
      <w:r w:rsidR="006139C4" w:rsidRPr="00326608">
        <w:rPr>
          <w:rFonts w:ascii="Times New Roman" w:hAnsi="Times New Roman"/>
          <w:color w:val="000000"/>
          <w:sz w:val="24"/>
          <w:szCs w:val="24"/>
        </w:rPr>
        <w:t xml:space="preserve">(далее - место доставки). </w:t>
      </w:r>
    </w:p>
    <w:p w:rsidR="005B2B3C" w:rsidRDefault="006139C4">
      <w:pPr>
        <w:numPr>
          <w:ilvl w:val="1"/>
          <w:numId w:val="6"/>
        </w:numPr>
        <w:tabs>
          <w:tab w:val="left" w:pos="993"/>
        </w:tabs>
        <w:ind w:left="0" w:firstLine="567"/>
        <w:jc w:val="both"/>
        <w:rPr>
          <w:color w:val="000000"/>
          <w:sz w:val="24"/>
          <w:szCs w:val="24"/>
        </w:rPr>
      </w:pPr>
      <w:r>
        <w:rPr>
          <w:color w:val="000000"/>
          <w:sz w:val="24"/>
          <w:szCs w:val="24"/>
        </w:rPr>
        <w:t xml:space="preserve">Сроки поставки товара: </w:t>
      </w:r>
      <w:bookmarkStart w:id="6" w:name="P1485"/>
      <w:bookmarkEnd w:id="6"/>
      <w:r w:rsidR="00F825F2">
        <w:rPr>
          <w:color w:val="000000"/>
          <w:sz w:val="24"/>
          <w:szCs w:val="24"/>
        </w:rPr>
        <w:t>1</w:t>
      </w:r>
      <w:r w:rsidR="00A55520">
        <w:rPr>
          <w:color w:val="000000"/>
          <w:sz w:val="24"/>
          <w:szCs w:val="24"/>
        </w:rPr>
        <w:t>5</w:t>
      </w:r>
      <w:r w:rsidR="00F825F2">
        <w:rPr>
          <w:color w:val="000000"/>
          <w:sz w:val="24"/>
          <w:szCs w:val="24"/>
        </w:rPr>
        <w:t xml:space="preserve"> рабочих дней с даты заключения контракта</w:t>
      </w:r>
      <w:r>
        <w:rPr>
          <w:sz w:val="24"/>
          <w:szCs w:val="24"/>
        </w:rPr>
        <w:t>.</w:t>
      </w:r>
    </w:p>
    <w:p w:rsidR="005B2B3C" w:rsidRDefault="006139C4">
      <w:pPr>
        <w:tabs>
          <w:tab w:val="left" w:pos="993"/>
        </w:tabs>
        <w:ind w:firstLine="567"/>
        <w:jc w:val="both"/>
        <w:rPr>
          <w:sz w:val="24"/>
          <w:szCs w:val="24"/>
        </w:rPr>
      </w:pPr>
      <w:r>
        <w:rPr>
          <w:color w:val="000000"/>
          <w:sz w:val="24"/>
          <w:szCs w:val="24"/>
        </w:rPr>
        <w:t xml:space="preserve">3.3. </w:t>
      </w:r>
      <w:r>
        <w:rPr>
          <w:sz w:val="24"/>
          <w:szCs w:val="24"/>
        </w:rPr>
        <w:t>Товар должен быть поставлен по наименованию, количеству, ассортименту, комплектности, функциональным, техническим и качественным характеристикам в соответствии со Спецификацией (Приложение № 1 к Контракту) и Информацией о товар</w:t>
      </w:r>
      <w:r w:rsidR="00ED30B9">
        <w:rPr>
          <w:sz w:val="24"/>
          <w:szCs w:val="24"/>
        </w:rPr>
        <w:t>е</w:t>
      </w:r>
      <w:r>
        <w:rPr>
          <w:sz w:val="24"/>
          <w:szCs w:val="24"/>
        </w:rPr>
        <w:t xml:space="preserve"> (Приложение № 2 к Контракту). При отсутствии у Заказчика претензий по количеству и комплектности поставленного Товара Заказчик в день доставки товара подписывает товарную (товарно-транспортную) накладную</w:t>
      </w:r>
    </w:p>
    <w:p w:rsidR="005B2B3C" w:rsidRDefault="007D3955" w:rsidP="00ED30B9">
      <w:pPr>
        <w:tabs>
          <w:tab w:val="left" w:pos="993"/>
        </w:tabs>
        <w:suppressAutoHyphens/>
        <w:ind w:firstLine="567"/>
        <w:jc w:val="both"/>
        <w:rPr>
          <w:rFonts w:eastAsia="Times New Roman"/>
          <w:sz w:val="24"/>
          <w:szCs w:val="24"/>
        </w:rPr>
      </w:pPr>
      <w:r>
        <w:rPr>
          <w:rFonts w:eastAsia="Times New Roman"/>
          <w:sz w:val="24"/>
          <w:szCs w:val="24"/>
        </w:rPr>
        <w:t xml:space="preserve">3.4. </w:t>
      </w:r>
      <w:r w:rsidR="006139C4">
        <w:rPr>
          <w:rFonts w:eastAsia="Times New Roman"/>
          <w:sz w:val="24"/>
          <w:szCs w:val="24"/>
        </w:rPr>
        <w:t xml:space="preserve">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w:t>
      </w:r>
      <w:r w:rsidRPr="007D3955">
        <w:rPr>
          <w:rFonts w:eastAsia="Times New Roman"/>
          <w:sz w:val="24"/>
          <w:szCs w:val="24"/>
        </w:rPr>
        <w:t>Акт</w:t>
      </w:r>
      <w:r w:rsidR="00846ED7">
        <w:rPr>
          <w:rFonts w:eastAsia="Times New Roman"/>
          <w:sz w:val="24"/>
          <w:szCs w:val="24"/>
        </w:rPr>
        <w:t>а</w:t>
      </w:r>
      <w:r w:rsidRPr="007D3955">
        <w:rPr>
          <w:rFonts w:eastAsia="Times New Roman"/>
          <w:sz w:val="24"/>
          <w:szCs w:val="24"/>
        </w:rPr>
        <w:t xml:space="preserve"> приема-передачи Товара</w:t>
      </w:r>
      <w:r w:rsidR="006139C4">
        <w:rPr>
          <w:rFonts w:eastAsia="Times New Roman"/>
          <w:sz w:val="24"/>
          <w:szCs w:val="24"/>
        </w:rPr>
        <w:t>.</w:t>
      </w:r>
    </w:p>
    <w:p w:rsidR="005B2B3C" w:rsidRDefault="007D3955">
      <w:pPr>
        <w:ind w:firstLine="709"/>
        <w:jc w:val="both"/>
        <w:rPr>
          <w:rFonts w:eastAsia="Times New Roman"/>
          <w:sz w:val="24"/>
          <w:szCs w:val="24"/>
        </w:rPr>
      </w:pPr>
      <w:r>
        <w:rPr>
          <w:rFonts w:eastAsia="Times New Roman"/>
          <w:sz w:val="24"/>
          <w:szCs w:val="24"/>
        </w:rPr>
        <w:t xml:space="preserve">3.5. </w:t>
      </w:r>
      <w:r w:rsidR="006139C4">
        <w:rPr>
          <w:rFonts w:eastAsia="Times New Roman"/>
          <w:sz w:val="24"/>
          <w:szCs w:val="24"/>
        </w:rPr>
        <w:t xml:space="preserve">Поставщик обязан одновременно с передачей Товара передать Заказчику/Получателю относящиеся к нему документы, предусмотренные законодательством Российской Федерации, производителем Товара и настоящим Контрактом. </w:t>
      </w:r>
    </w:p>
    <w:p w:rsidR="005B2B3C" w:rsidRDefault="007D3955">
      <w:pPr>
        <w:widowControl w:val="0"/>
        <w:autoSpaceDE w:val="0"/>
        <w:autoSpaceDN w:val="0"/>
        <w:ind w:firstLine="709"/>
        <w:jc w:val="both"/>
        <w:rPr>
          <w:rFonts w:eastAsia="Times New Roman"/>
          <w:sz w:val="24"/>
          <w:szCs w:val="24"/>
        </w:rPr>
      </w:pPr>
      <w:r>
        <w:rPr>
          <w:rFonts w:eastAsia="Times New Roman"/>
          <w:sz w:val="24"/>
          <w:szCs w:val="24"/>
        </w:rPr>
        <w:t>3.</w:t>
      </w:r>
      <w:r w:rsidR="006139C4">
        <w:rPr>
          <w:rFonts w:eastAsia="Times New Roman"/>
          <w:sz w:val="24"/>
          <w:szCs w:val="24"/>
        </w:rPr>
        <w:t>6. Сдача и приемка Товара осуществляются уполномоченными представителями Сторон.</w:t>
      </w:r>
    </w:p>
    <w:p w:rsidR="005B2B3C" w:rsidRDefault="007D3955" w:rsidP="001E21D2">
      <w:pPr>
        <w:pStyle w:val="ConsPlusNormal"/>
        <w:tabs>
          <w:tab w:val="center" w:pos="5264"/>
          <w:tab w:val="left" w:pos="8533"/>
        </w:tabs>
        <w:spacing w:after="120"/>
        <w:outlineLvl w:val="1"/>
        <w:rPr>
          <w:rFonts w:ascii="Times New Roman" w:hAnsi="Times New Roman"/>
        </w:rPr>
      </w:pPr>
      <w:r>
        <w:rPr>
          <w:rFonts w:ascii="Times New Roman" w:hAnsi="Times New Roman"/>
          <w:b/>
          <w:sz w:val="24"/>
          <w:szCs w:val="24"/>
        </w:rPr>
        <w:tab/>
        <w:t>4. ВЗАИМОДЕЙСТВИЕ СТОРОН</w:t>
      </w:r>
    </w:p>
    <w:p w:rsidR="005B2B3C" w:rsidRDefault="006139C4">
      <w:pPr>
        <w:pStyle w:val="ConsPlusNormal"/>
        <w:ind w:firstLine="540"/>
        <w:jc w:val="both"/>
        <w:rPr>
          <w:rFonts w:ascii="Times New Roman" w:hAnsi="Times New Roman"/>
          <w:color w:val="000000"/>
          <w:sz w:val="24"/>
          <w:szCs w:val="24"/>
        </w:rPr>
      </w:pPr>
      <w:bookmarkStart w:id="7" w:name="P1497"/>
      <w:bookmarkEnd w:id="7"/>
      <w:r>
        <w:rPr>
          <w:rFonts w:ascii="Times New Roman" w:hAnsi="Times New Roman"/>
          <w:color w:val="000000"/>
          <w:sz w:val="24"/>
          <w:szCs w:val="24"/>
        </w:rPr>
        <w:t xml:space="preserve">4.1. Поставщик обязан: </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4.1.1. Поставить Товар в порядке, количестве, в срок и на условиях, предусмотренных Контрактом и спецификацией;</w:t>
      </w:r>
    </w:p>
    <w:p w:rsidR="005B2B3C" w:rsidRDefault="006139C4">
      <w:pPr>
        <w:pStyle w:val="ConsPlusNormal"/>
        <w:ind w:firstLine="540"/>
        <w:jc w:val="both"/>
        <w:rPr>
          <w:rFonts w:ascii="Times New Roman" w:hAnsi="Times New Roman"/>
          <w:color w:val="000000"/>
          <w:sz w:val="24"/>
          <w:szCs w:val="24"/>
        </w:rPr>
      </w:pPr>
      <w:bookmarkStart w:id="8" w:name="P1499"/>
      <w:bookmarkEnd w:id="8"/>
      <w:r>
        <w:rPr>
          <w:rFonts w:ascii="Times New Roman" w:hAnsi="Times New Roman"/>
          <w:color w:val="000000"/>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5B2B3C" w:rsidRDefault="006139C4">
      <w:pPr>
        <w:pStyle w:val="ConsPlusNormal"/>
        <w:ind w:firstLine="540"/>
        <w:jc w:val="both"/>
        <w:rPr>
          <w:rFonts w:ascii="Times New Roman" w:hAnsi="Times New Roman"/>
          <w:color w:val="000000"/>
          <w:sz w:val="24"/>
          <w:szCs w:val="24"/>
        </w:rPr>
      </w:pPr>
      <w:bookmarkStart w:id="9" w:name="P1502"/>
      <w:bookmarkEnd w:id="9"/>
      <w:r>
        <w:rPr>
          <w:rFonts w:ascii="Times New Roman" w:hAnsi="Times New Roman"/>
          <w:color w:val="000000"/>
          <w:sz w:val="24"/>
          <w:szCs w:val="24"/>
        </w:rPr>
        <w:t xml:space="preserve">4.1.4. </w:t>
      </w:r>
      <w:bookmarkStart w:id="10" w:name="P1504"/>
      <w:bookmarkEnd w:id="10"/>
      <w:r>
        <w:rPr>
          <w:rFonts w:ascii="Times New Roman" w:hAnsi="Times New Roman"/>
          <w:color w:val="000000"/>
          <w:sz w:val="24"/>
          <w:szCs w:val="24"/>
        </w:rPr>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bookmarkStart w:id="11" w:name="P1505"/>
      <w:bookmarkEnd w:id="11"/>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lastRenderedPageBreak/>
        <w:t xml:space="preserve">4.1.5. Предоставить Заказчику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не позднее 10 дней </w:t>
      </w:r>
      <w:proofErr w:type="gramStart"/>
      <w:r>
        <w:rPr>
          <w:rFonts w:ascii="Times New Roman" w:hAnsi="Times New Roman"/>
          <w:color w:val="000000"/>
          <w:sz w:val="24"/>
          <w:szCs w:val="24"/>
        </w:rPr>
        <w:t>с даты заключения</w:t>
      </w:r>
      <w:proofErr w:type="gramEnd"/>
      <w:r>
        <w:rPr>
          <w:rFonts w:ascii="Times New Roman" w:hAnsi="Times New Roman"/>
          <w:color w:val="000000"/>
          <w:sz w:val="24"/>
          <w:szCs w:val="24"/>
        </w:rPr>
        <w:t xml:space="preserve"> Поставщиком таких договоров; </w:t>
      </w:r>
      <w:hyperlink w:anchor="P1801" w:history="1"/>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4.1.7. Обеспечивать гарантии на Товар в соответствии с разделом 5 Контракта.</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 xml:space="preserve">4.1.8. </w:t>
      </w:r>
      <w:r w:rsidR="007D3955" w:rsidRPr="007D3955">
        <w:rPr>
          <w:rFonts w:ascii="Times New Roman" w:hAnsi="Times New Roman"/>
          <w:color w:val="000000"/>
          <w:sz w:val="24"/>
          <w:szCs w:val="24"/>
        </w:rPr>
        <w:t>Передать надлежащим образом оформленные отчётные и финансовые документы в порядке и сроки, установленные Контрактом</w:t>
      </w:r>
      <w:r>
        <w:rPr>
          <w:rFonts w:ascii="Times New Roman" w:hAnsi="Times New Roman"/>
          <w:color w:val="000000"/>
          <w:sz w:val="24"/>
          <w:szCs w:val="24"/>
        </w:rPr>
        <w:t>.</w:t>
      </w:r>
    </w:p>
    <w:p w:rsidR="004536A3" w:rsidRDefault="004536A3">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 xml:space="preserve">4.1.9. </w:t>
      </w:r>
      <w:r w:rsidRPr="004536A3">
        <w:rPr>
          <w:rFonts w:ascii="Times New Roman" w:hAnsi="Times New Roman"/>
          <w:color w:val="000000"/>
          <w:sz w:val="24"/>
          <w:szCs w:val="24"/>
        </w:rPr>
        <w:t>Поставщик самостоятельно обязуется утилизировать все виды упаковочного материала, в котором поставлялся Товар</w:t>
      </w:r>
    </w:p>
    <w:p w:rsidR="005B2B3C" w:rsidRDefault="006139C4">
      <w:pPr>
        <w:pStyle w:val="ConsPlusNormal"/>
        <w:spacing w:before="120"/>
        <w:ind w:firstLine="540"/>
        <w:jc w:val="both"/>
        <w:rPr>
          <w:rFonts w:ascii="Times New Roman" w:hAnsi="Times New Roman"/>
          <w:color w:val="000000"/>
          <w:sz w:val="24"/>
          <w:szCs w:val="24"/>
        </w:rPr>
      </w:pPr>
      <w:bookmarkStart w:id="12" w:name="P1507"/>
      <w:bookmarkEnd w:id="12"/>
      <w:r>
        <w:rPr>
          <w:rFonts w:ascii="Times New Roman" w:hAnsi="Times New Roman"/>
          <w:color w:val="000000"/>
          <w:sz w:val="24"/>
          <w:szCs w:val="24"/>
        </w:rPr>
        <w:t>4.2. Поставщик вправе:</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4.2.1. Требовать от Заказчика произвести приемку Товара в порядке и в сроки, предусмотренные Контрактом;</w:t>
      </w:r>
    </w:p>
    <w:p w:rsidR="005B2B3C" w:rsidRDefault="006139C4">
      <w:pPr>
        <w:pStyle w:val="ConsPlusNormal"/>
        <w:ind w:firstLine="540"/>
        <w:jc w:val="both"/>
        <w:rPr>
          <w:rFonts w:ascii="Times New Roman" w:hAnsi="Times New Roman"/>
          <w:color w:val="000000"/>
          <w:sz w:val="24"/>
          <w:szCs w:val="24"/>
        </w:rPr>
      </w:pPr>
      <w:bookmarkStart w:id="13" w:name="P1518"/>
      <w:bookmarkEnd w:id="13"/>
      <w:r>
        <w:rPr>
          <w:rFonts w:ascii="Times New Roman" w:hAnsi="Times New Roman"/>
          <w:color w:val="000000"/>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5B2B3C" w:rsidRDefault="006139C4">
      <w:pPr>
        <w:pStyle w:val="ConsPlusNormal"/>
        <w:ind w:firstLine="540"/>
        <w:jc w:val="both"/>
        <w:rPr>
          <w:rFonts w:ascii="Times New Roman" w:hAnsi="Times New Roman"/>
          <w:color w:val="000000"/>
          <w:sz w:val="24"/>
          <w:szCs w:val="24"/>
        </w:rPr>
      </w:pPr>
      <w:bookmarkStart w:id="14" w:name="P1519"/>
      <w:bookmarkEnd w:id="14"/>
      <w:r>
        <w:rPr>
          <w:rFonts w:ascii="Times New Roman" w:hAnsi="Times New Roman"/>
          <w:color w:val="000000"/>
          <w:sz w:val="24"/>
          <w:szCs w:val="24"/>
        </w:rPr>
        <w:t xml:space="preserve">4.2.3.Принять решение об одностороннем отказе от исполнения Контракта в соответствии с гражданским законодательством; </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 xml:space="preserve">4.2.4. Требовать возмещения убытков, уплаты неустоек (штрафов, пеней) в соответствии с </w:t>
      </w:r>
      <w:hyperlink w:anchor="P1550" w:history="1">
        <w:r>
          <w:rPr>
            <w:rFonts w:ascii="Times New Roman" w:hAnsi="Times New Roman"/>
            <w:color w:val="000000"/>
            <w:sz w:val="24"/>
            <w:szCs w:val="24"/>
          </w:rPr>
          <w:t xml:space="preserve">разделом </w:t>
        </w:r>
      </w:hyperlink>
      <w:r>
        <w:rPr>
          <w:rFonts w:ascii="Times New Roman" w:hAnsi="Times New Roman"/>
          <w:color w:val="000000"/>
          <w:sz w:val="24"/>
          <w:szCs w:val="24"/>
        </w:rPr>
        <w:t>6 Контракта;</w:t>
      </w:r>
    </w:p>
    <w:p w:rsidR="005B2B3C" w:rsidRDefault="006139C4">
      <w:pPr>
        <w:pStyle w:val="ConsPlusNormal"/>
        <w:ind w:firstLine="540"/>
        <w:jc w:val="both"/>
        <w:rPr>
          <w:rFonts w:ascii="Times New Roman" w:hAnsi="Times New Roman"/>
          <w:color w:val="000000"/>
          <w:sz w:val="24"/>
          <w:szCs w:val="24"/>
        </w:rPr>
      </w:pPr>
      <w:bookmarkStart w:id="15" w:name="P1521"/>
      <w:bookmarkEnd w:id="15"/>
      <w:r>
        <w:rPr>
          <w:rFonts w:ascii="Times New Roman" w:hAnsi="Times New Roman"/>
          <w:color w:val="000000"/>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Pr>
            <w:rFonts w:ascii="Times New Roman" w:hAnsi="Times New Roman"/>
            <w:color w:val="000000"/>
            <w:sz w:val="24"/>
            <w:szCs w:val="24"/>
          </w:rPr>
          <w:t>частью 6 статьи 14</w:t>
        </w:r>
      </w:hyperlink>
      <w:r>
        <w:rPr>
          <w:rFonts w:ascii="Times New Roman" w:hAnsi="Times New Roman"/>
          <w:color w:val="000000"/>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rsidR="005B2B3C" w:rsidRDefault="006139C4">
      <w:pPr>
        <w:pStyle w:val="ConsPlusNormal"/>
        <w:spacing w:before="120"/>
        <w:ind w:firstLine="540"/>
        <w:jc w:val="both"/>
        <w:rPr>
          <w:rFonts w:ascii="Times New Roman" w:hAnsi="Times New Roman"/>
          <w:color w:val="000000"/>
          <w:sz w:val="24"/>
          <w:szCs w:val="24"/>
        </w:rPr>
      </w:pPr>
      <w:r>
        <w:rPr>
          <w:rFonts w:ascii="Times New Roman" w:hAnsi="Times New Roman"/>
          <w:color w:val="000000"/>
          <w:sz w:val="24"/>
          <w:szCs w:val="24"/>
        </w:rPr>
        <w:t>4.3. Заказчик обязуется:</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5B2B3C" w:rsidRDefault="007D3955">
      <w:pPr>
        <w:pStyle w:val="ConsPlusNormal"/>
        <w:ind w:firstLine="540"/>
        <w:jc w:val="both"/>
        <w:rPr>
          <w:rFonts w:ascii="Times New Roman" w:hAnsi="Times New Roman"/>
          <w:color w:val="000000"/>
          <w:sz w:val="24"/>
          <w:szCs w:val="24"/>
        </w:rPr>
      </w:pPr>
      <w:bookmarkStart w:id="16" w:name="P1525"/>
      <w:bookmarkEnd w:id="16"/>
      <w:r>
        <w:rPr>
          <w:rFonts w:ascii="Times New Roman" w:hAnsi="Times New Roman"/>
          <w:color w:val="000000"/>
          <w:sz w:val="24"/>
          <w:szCs w:val="24"/>
        </w:rPr>
        <w:t>4.3.2.</w:t>
      </w:r>
      <w:r w:rsidR="006139C4">
        <w:rPr>
          <w:rFonts w:ascii="Times New Roman" w:hAnsi="Times New Roman"/>
          <w:color w:val="000000"/>
          <w:sz w:val="24"/>
          <w:szCs w:val="24"/>
        </w:rPr>
        <w:t xml:space="preserve"> Требовать уплаты неустоек (штрафов, пеней) в соответствии с </w:t>
      </w:r>
      <w:hyperlink w:anchor="P1550" w:history="1">
        <w:r w:rsidR="006139C4">
          <w:rPr>
            <w:rFonts w:ascii="Times New Roman" w:hAnsi="Times New Roman"/>
            <w:color w:val="000000"/>
            <w:sz w:val="24"/>
            <w:szCs w:val="24"/>
          </w:rPr>
          <w:t xml:space="preserve">разделом </w:t>
        </w:r>
      </w:hyperlink>
      <w:r w:rsidR="006139C4">
        <w:rPr>
          <w:rFonts w:ascii="Times New Roman" w:hAnsi="Times New Roman"/>
          <w:color w:val="000000"/>
          <w:sz w:val="24"/>
          <w:szCs w:val="24"/>
        </w:rPr>
        <w:t>6 Контракта;</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4.3.</w:t>
      </w:r>
      <w:r w:rsidR="007D3955">
        <w:rPr>
          <w:rFonts w:ascii="Times New Roman" w:hAnsi="Times New Roman"/>
          <w:color w:val="000000"/>
          <w:sz w:val="24"/>
          <w:szCs w:val="24"/>
        </w:rPr>
        <w:t>3</w:t>
      </w:r>
      <w:r>
        <w:rPr>
          <w:rFonts w:ascii="Times New Roman" w:hAnsi="Times New Roman"/>
          <w:color w:val="000000"/>
          <w:sz w:val="24"/>
          <w:szCs w:val="24"/>
        </w:rPr>
        <w:t xml:space="preserve">. Провести экспертизу поставленного Товара для проверки его соответствия условиям Контракта в соответствии с Федеральным </w:t>
      </w:r>
      <w:hyperlink r:id="rId10" w:history="1">
        <w:r>
          <w:rPr>
            <w:rFonts w:ascii="Times New Roman" w:hAnsi="Times New Roman"/>
            <w:color w:val="000000"/>
            <w:sz w:val="24"/>
            <w:szCs w:val="24"/>
          </w:rPr>
          <w:t>законом</w:t>
        </w:r>
      </w:hyperlink>
      <w:r>
        <w:rPr>
          <w:rFonts w:ascii="Times New Roman" w:hAnsi="Times New Roman"/>
          <w:color w:val="000000"/>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B2B3C" w:rsidRDefault="006139C4">
      <w:pPr>
        <w:pStyle w:val="ConsPlusNormal"/>
        <w:spacing w:before="120"/>
        <w:ind w:firstLine="540"/>
        <w:jc w:val="both"/>
        <w:rPr>
          <w:rFonts w:ascii="Times New Roman" w:hAnsi="Times New Roman"/>
          <w:color w:val="000000"/>
          <w:sz w:val="24"/>
          <w:szCs w:val="24"/>
        </w:rPr>
      </w:pPr>
      <w:bookmarkStart w:id="17" w:name="P1529"/>
      <w:bookmarkEnd w:id="17"/>
      <w:r>
        <w:rPr>
          <w:rFonts w:ascii="Times New Roman" w:hAnsi="Times New Roman"/>
          <w:color w:val="000000"/>
          <w:sz w:val="24"/>
          <w:szCs w:val="24"/>
        </w:rPr>
        <w:t>4.4. Заказчик вправе:</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4.4.1. Требовать от Поставщика, надлежащего исполнения обязательств по Контракту;</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 xml:space="preserve">4.4.4. Требовать возмещения убытков в соответствии с </w:t>
      </w:r>
      <w:hyperlink w:anchor="P1550" w:history="1">
        <w:r>
          <w:rPr>
            <w:rFonts w:ascii="Times New Roman" w:hAnsi="Times New Roman"/>
            <w:color w:val="000000"/>
            <w:sz w:val="24"/>
            <w:szCs w:val="24"/>
          </w:rPr>
          <w:t xml:space="preserve">разделом </w:t>
        </w:r>
      </w:hyperlink>
      <w:r>
        <w:rPr>
          <w:rFonts w:ascii="Times New Roman" w:hAnsi="Times New Roman"/>
          <w:color w:val="000000"/>
          <w:sz w:val="24"/>
          <w:szCs w:val="24"/>
        </w:rPr>
        <w:t>6 Контракта, причиненных по вине Поставщика;</w:t>
      </w:r>
    </w:p>
    <w:p w:rsidR="005B2B3C" w:rsidRDefault="006139C4">
      <w:pPr>
        <w:pStyle w:val="ConsPlusNormal"/>
        <w:ind w:firstLine="540"/>
        <w:jc w:val="both"/>
        <w:rPr>
          <w:rFonts w:ascii="Times New Roman" w:hAnsi="Times New Roman"/>
          <w:color w:val="000000"/>
          <w:sz w:val="24"/>
          <w:szCs w:val="24"/>
        </w:rPr>
      </w:pPr>
      <w:bookmarkStart w:id="18" w:name="P1534"/>
      <w:bookmarkEnd w:id="18"/>
      <w:r>
        <w:rPr>
          <w:rFonts w:ascii="Times New Roman" w:hAnsi="Times New Roman"/>
          <w:color w:val="000000"/>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Pr>
            <w:rFonts w:ascii="Times New Roman" w:hAnsi="Times New Roman"/>
            <w:color w:val="000000"/>
            <w:sz w:val="24"/>
            <w:szCs w:val="24"/>
          </w:rPr>
          <w:t>законом</w:t>
        </w:r>
      </w:hyperlink>
      <w:r>
        <w:rPr>
          <w:rFonts w:ascii="Times New Roman" w:hAnsi="Times New Roman"/>
          <w:color w:val="000000"/>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4.4.6. Отказаться от приемки и оплаты Товара, не соответствующего условиям Контракта;</w:t>
      </w:r>
    </w:p>
    <w:p w:rsidR="005B2B3C" w:rsidRDefault="006139C4">
      <w:pPr>
        <w:pStyle w:val="ConsPlusNormal"/>
        <w:ind w:firstLine="540"/>
        <w:jc w:val="both"/>
        <w:rPr>
          <w:rFonts w:ascii="Times New Roman" w:hAnsi="Times New Roman"/>
          <w:color w:val="000000"/>
          <w:sz w:val="24"/>
          <w:szCs w:val="24"/>
        </w:rPr>
      </w:pPr>
      <w:bookmarkStart w:id="19" w:name="P1536"/>
      <w:bookmarkEnd w:id="19"/>
      <w:r>
        <w:rPr>
          <w:rFonts w:ascii="Times New Roman" w:hAnsi="Times New Roman"/>
          <w:color w:val="000000"/>
          <w:sz w:val="24"/>
          <w:szCs w:val="24"/>
        </w:rPr>
        <w:lastRenderedPageBreak/>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 </w:t>
      </w:r>
    </w:p>
    <w:p w:rsidR="005B2B3C" w:rsidRDefault="006139C4">
      <w:pPr>
        <w:pStyle w:val="ConsPlusNormal"/>
        <w:ind w:firstLine="567"/>
        <w:jc w:val="both"/>
        <w:rPr>
          <w:rFonts w:ascii="Times New Roman" w:hAnsi="Times New Roman"/>
          <w:color w:val="000000"/>
          <w:sz w:val="24"/>
          <w:szCs w:val="24"/>
        </w:rPr>
      </w:pPr>
      <w:bookmarkStart w:id="20" w:name="P1537"/>
      <w:bookmarkEnd w:id="20"/>
      <w:r>
        <w:rPr>
          <w:rFonts w:ascii="Times New Roman" w:hAnsi="Times New Roman"/>
          <w:color w:val="000000"/>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ФЗ № 44. </w:t>
      </w:r>
    </w:p>
    <w:p w:rsidR="005B2B3C" w:rsidRDefault="006139C4">
      <w:pPr>
        <w:pStyle w:val="ConsPlusNormal"/>
        <w:spacing w:before="120"/>
        <w:jc w:val="center"/>
        <w:outlineLvl w:val="1"/>
        <w:rPr>
          <w:rFonts w:ascii="Times New Roman" w:hAnsi="Times New Roman"/>
        </w:rPr>
      </w:pPr>
      <w:r>
        <w:rPr>
          <w:rFonts w:ascii="Times New Roman" w:hAnsi="Times New Roman"/>
          <w:b/>
          <w:sz w:val="24"/>
          <w:szCs w:val="24"/>
        </w:rPr>
        <w:t>5. КАЧЕСТВО ТОВАРА</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5.1. Поставщик гарантирует, что поставляемый Товар соответствует требованиям, установленным Контрактом.</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5.2.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5.3. Товар должен быть упакован и замаркирован в соответствии с действующими стандартами.</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5.4.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5B2B3C" w:rsidRDefault="006139C4">
      <w:pPr>
        <w:pStyle w:val="ConsPlusNormal"/>
        <w:ind w:firstLine="539"/>
        <w:jc w:val="both"/>
        <w:rPr>
          <w:rFonts w:ascii="Times New Roman" w:hAnsi="Times New Roman"/>
          <w:sz w:val="24"/>
          <w:szCs w:val="24"/>
        </w:rPr>
      </w:pPr>
      <w:bookmarkStart w:id="21" w:name="P1546"/>
      <w:bookmarkEnd w:id="21"/>
      <w:r>
        <w:rPr>
          <w:rFonts w:ascii="Times New Roman" w:hAnsi="Times New Roman"/>
          <w:sz w:val="24"/>
          <w:szCs w:val="24"/>
        </w:rPr>
        <w:t xml:space="preserve">5.4. Гарантийный срок на поставленный товар – не менее 12 месяцев с момента подписания </w:t>
      </w:r>
      <w:r w:rsidR="007D3955" w:rsidRPr="007D3955">
        <w:rPr>
          <w:rFonts w:ascii="Times New Roman" w:hAnsi="Times New Roman"/>
          <w:sz w:val="24"/>
          <w:szCs w:val="24"/>
        </w:rPr>
        <w:t>Акт</w:t>
      </w:r>
      <w:r w:rsidR="007D3955">
        <w:rPr>
          <w:rFonts w:ascii="Times New Roman" w:hAnsi="Times New Roman"/>
          <w:sz w:val="24"/>
          <w:szCs w:val="24"/>
        </w:rPr>
        <w:t>а</w:t>
      </w:r>
      <w:r w:rsidR="007D3955" w:rsidRPr="007D3955">
        <w:rPr>
          <w:rFonts w:ascii="Times New Roman" w:hAnsi="Times New Roman"/>
          <w:sz w:val="24"/>
          <w:szCs w:val="24"/>
        </w:rPr>
        <w:t xml:space="preserve"> приема-передачи Товара</w:t>
      </w:r>
      <w:r>
        <w:rPr>
          <w:rFonts w:ascii="Times New Roman" w:hAnsi="Times New Roman"/>
          <w:sz w:val="24"/>
          <w:szCs w:val="24"/>
        </w:rPr>
        <w:t xml:space="preserve">, но не менее гарантии производителя. </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5.5. Выполнение гарантийных обязательств осуществляется силами и за счет Поставщика в течение 3 (трех) рабочих дней с момента письменного уведомления Заказчиком Поставщика о необходимости выполнения гарантийных обязательств.</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 xml:space="preserve">5.6. В случае поломки или выхода из строя товара в течение гарантийного срока, Заказчик вправе заявить Поставщику письменную претензию об этом. Поставщик обязан в течение срока, указанного в претензии, осуществить ремонт или замену дефектного товара. </w:t>
      </w:r>
    </w:p>
    <w:p w:rsidR="005B2B3C" w:rsidRDefault="006139C4">
      <w:pPr>
        <w:pStyle w:val="ConsPlusNormal"/>
        <w:ind w:firstLine="539"/>
        <w:jc w:val="both"/>
        <w:rPr>
          <w:rFonts w:ascii="Times New Roman" w:hAnsi="Times New Roman"/>
          <w:sz w:val="24"/>
          <w:szCs w:val="24"/>
        </w:rPr>
      </w:pPr>
      <w:r>
        <w:rPr>
          <w:rFonts w:ascii="Times New Roman" w:hAnsi="Times New Roman"/>
          <w:sz w:val="24"/>
          <w:szCs w:val="24"/>
        </w:rPr>
        <w:t>Гарантийный ремонт осуществляется силами и за счет средств Поставщика в срок не более 14 дней. В случае необходимости указанный срок может быть продлен только с письменного согласия Заказчика.</w:t>
      </w:r>
    </w:p>
    <w:p w:rsidR="005B2B3C" w:rsidRDefault="006139C4">
      <w:pPr>
        <w:pStyle w:val="ConsPlusNormal"/>
        <w:numPr>
          <w:ilvl w:val="0"/>
          <w:numId w:val="7"/>
        </w:numPr>
        <w:spacing w:before="120" w:after="120"/>
        <w:jc w:val="center"/>
        <w:outlineLvl w:val="1"/>
        <w:rPr>
          <w:rFonts w:ascii="Times New Roman" w:hAnsi="Times New Roman"/>
        </w:rPr>
      </w:pPr>
      <w:bookmarkStart w:id="22" w:name="P1547"/>
      <w:bookmarkEnd w:id="22"/>
      <w:r>
        <w:rPr>
          <w:rFonts w:ascii="Times New Roman" w:hAnsi="Times New Roman"/>
          <w:b/>
          <w:sz w:val="24"/>
          <w:szCs w:val="24"/>
        </w:rPr>
        <w:t>ОТВЕТСТВЕННОСТЬ СТОРОН</w:t>
      </w:r>
    </w:p>
    <w:p w:rsidR="005B2B3C" w:rsidRDefault="006139C4">
      <w:pPr>
        <w:ind w:firstLine="567"/>
        <w:jc w:val="both"/>
        <w:rPr>
          <w:color w:val="000000"/>
          <w:sz w:val="24"/>
          <w:szCs w:val="24"/>
          <w:shd w:val="clear" w:color="auto" w:fill="FFFFFF"/>
        </w:rPr>
      </w:pPr>
      <w:r>
        <w:rPr>
          <w:color w:val="000000"/>
          <w:sz w:val="24"/>
          <w:szCs w:val="24"/>
          <w:shd w:val="clear" w:color="auto" w:fill="FFFFFF"/>
        </w:rPr>
        <w:t xml:space="preserve">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5B2B3C" w:rsidRDefault="006139C4">
      <w:pPr>
        <w:ind w:firstLine="567"/>
        <w:jc w:val="both"/>
        <w:rPr>
          <w:color w:val="000000" w:themeColor="text1"/>
          <w:sz w:val="24"/>
          <w:szCs w:val="24"/>
          <w:shd w:val="clear" w:color="auto" w:fill="FFFFFF"/>
        </w:rPr>
      </w:pPr>
      <w:r>
        <w:rPr>
          <w:color w:val="000000"/>
          <w:sz w:val="24"/>
          <w:szCs w:val="24"/>
          <w:shd w:val="clear" w:color="auto" w:fill="FFFFFF"/>
        </w:rPr>
        <w:t xml:space="preserve">6.2. Пеня начисляется за каждый день просрочки </w:t>
      </w:r>
      <w:r>
        <w:rPr>
          <w:color w:val="000000" w:themeColor="text1"/>
          <w:sz w:val="24"/>
          <w:szCs w:val="24"/>
          <w:shd w:val="clear" w:color="auto" w:fill="FFFFFF"/>
        </w:rPr>
        <w:t>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anchor="dst100163" w:history="1">
        <w:r>
          <w:rPr>
            <w:rStyle w:val="af"/>
            <w:color w:val="000000" w:themeColor="text1"/>
            <w:sz w:val="24"/>
            <w:szCs w:val="24"/>
            <w:u w:val="none"/>
            <w:shd w:val="clear" w:color="auto" w:fill="FFFFFF"/>
          </w:rPr>
          <w:t>ключевой ставки</w:t>
        </w:r>
      </w:hyperlink>
      <w:r>
        <w:rPr>
          <w:color w:val="000000" w:themeColor="text1"/>
          <w:sz w:val="24"/>
          <w:szCs w:val="24"/>
          <w:shd w:val="clear" w:color="auto" w:fill="FFFFFF"/>
        </w:rPr>
        <w:t xml:space="preserve"> Центрального банка Российской Федерации от не уплаченной в срок суммы. </w:t>
      </w:r>
    </w:p>
    <w:p w:rsidR="005B2B3C" w:rsidRDefault="006139C4">
      <w:pPr>
        <w:ind w:firstLine="567"/>
        <w:jc w:val="both"/>
        <w:rPr>
          <w:color w:val="000000" w:themeColor="text1"/>
          <w:sz w:val="24"/>
          <w:szCs w:val="24"/>
          <w:lang w:eastAsia="en-US"/>
        </w:rPr>
      </w:pPr>
      <w:r>
        <w:rPr>
          <w:color w:val="000000" w:themeColor="text1"/>
          <w:sz w:val="24"/>
          <w:szCs w:val="24"/>
          <w:shd w:val="clear" w:color="auto" w:fill="FFFFFF"/>
        </w:rPr>
        <w:t>6.3.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3" w:anchor="dst100012" w:history="1">
        <w:r>
          <w:rPr>
            <w:rStyle w:val="af"/>
            <w:color w:val="000000" w:themeColor="text1"/>
            <w:sz w:val="24"/>
            <w:szCs w:val="24"/>
            <w:u w:val="none"/>
            <w:shd w:val="clear" w:color="auto" w:fill="FFFFFF"/>
          </w:rPr>
          <w:t>порядке</w:t>
        </w:r>
      </w:hyperlink>
      <w:r>
        <w:rPr>
          <w:color w:val="000000" w:themeColor="text1"/>
          <w:sz w:val="24"/>
          <w:szCs w:val="24"/>
          <w:shd w:val="clear" w:color="auto" w:fill="FFFFFF"/>
        </w:rPr>
        <w:t>, установленном Правительством Российской Федерации</w:t>
      </w:r>
      <w:r>
        <w:rPr>
          <w:color w:val="000000" w:themeColor="text1"/>
          <w:sz w:val="24"/>
          <w:szCs w:val="24"/>
          <w:lang w:eastAsia="en-US"/>
        </w:rPr>
        <w:t>, а именно:</w:t>
      </w:r>
    </w:p>
    <w:p w:rsidR="005B2B3C" w:rsidRDefault="006139C4">
      <w:pPr>
        <w:ind w:firstLine="567"/>
        <w:jc w:val="both"/>
        <w:rPr>
          <w:color w:val="000000"/>
          <w:sz w:val="24"/>
          <w:szCs w:val="24"/>
          <w:lang w:eastAsia="en-US"/>
        </w:rPr>
      </w:pPr>
      <w:r>
        <w:rPr>
          <w:color w:val="000000" w:themeColor="text1"/>
          <w:sz w:val="24"/>
          <w:szCs w:val="24"/>
          <w:lang w:eastAsia="en-US"/>
        </w:rPr>
        <w:t xml:space="preserve">- за каждый факт неисполнения заказчиком обязательств, предусмотренных контрактом, </w:t>
      </w:r>
      <w:r>
        <w:rPr>
          <w:color w:val="000000"/>
          <w:sz w:val="24"/>
          <w:szCs w:val="24"/>
          <w:lang w:eastAsia="en-US"/>
        </w:rPr>
        <w:t>за исключением просрочки исполнения обязательств, предусмотренных контрактом, размер штрафа устанавливается в размере 1000 рублей;</w:t>
      </w:r>
    </w:p>
    <w:p w:rsidR="005B2B3C" w:rsidRDefault="006139C4">
      <w:pPr>
        <w:ind w:firstLine="567"/>
        <w:jc w:val="both"/>
        <w:rPr>
          <w:color w:val="000000"/>
          <w:sz w:val="24"/>
          <w:szCs w:val="24"/>
          <w:lang w:eastAsia="en-US"/>
        </w:rPr>
      </w:pPr>
      <w:r>
        <w:rPr>
          <w:color w:val="000000"/>
          <w:sz w:val="24"/>
          <w:szCs w:val="24"/>
          <w:lang w:eastAsia="en-US"/>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B2B3C" w:rsidRDefault="006139C4">
      <w:pPr>
        <w:ind w:firstLine="567"/>
        <w:jc w:val="both"/>
        <w:rPr>
          <w:color w:val="000000"/>
          <w:sz w:val="24"/>
          <w:szCs w:val="24"/>
          <w:lang w:eastAsia="en-US"/>
        </w:rPr>
      </w:pPr>
      <w:r>
        <w:rPr>
          <w:color w:val="000000"/>
          <w:sz w:val="24"/>
          <w:szCs w:val="24"/>
          <w:lang w:eastAsia="en-US"/>
        </w:rPr>
        <w:t>6.4.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5B2B3C" w:rsidRDefault="006139C4">
      <w:pPr>
        <w:ind w:firstLine="567"/>
        <w:jc w:val="both"/>
        <w:rPr>
          <w:color w:val="000000"/>
          <w:sz w:val="24"/>
          <w:szCs w:val="24"/>
          <w:shd w:val="clear" w:color="auto" w:fill="FFFFFF"/>
        </w:rPr>
      </w:pPr>
      <w:r>
        <w:rPr>
          <w:color w:val="000000"/>
          <w:sz w:val="24"/>
          <w:szCs w:val="24"/>
          <w:lang w:eastAsia="en-US"/>
        </w:rPr>
        <w:t xml:space="preserve">6.5. </w:t>
      </w:r>
      <w:r>
        <w:rPr>
          <w:color w:val="000000"/>
          <w:sz w:val="24"/>
          <w:szCs w:val="24"/>
          <w:shd w:val="clear" w:color="auto" w:fill="FFFFFF"/>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5B2B3C" w:rsidRDefault="006139C4">
      <w:pPr>
        <w:ind w:firstLine="567"/>
        <w:jc w:val="both"/>
        <w:rPr>
          <w:color w:val="000000"/>
          <w:sz w:val="24"/>
          <w:szCs w:val="24"/>
          <w:lang w:eastAsia="en-US"/>
        </w:rPr>
      </w:pPr>
      <w:r>
        <w:rPr>
          <w:color w:val="000000"/>
          <w:sz w:val="24"/>
          <w:szCs w:val="24"/>
          <w:lang w:eastAsia="en-US"/>
        </w:rPr>
        <w:t xml:space="preserve">6.6.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14" w:history="1">
        <w:r>
          <w:rPr>
            <w:color w:val="000000"/>
            <w:sz w:val="24"/>
            <w:szCs w:val="24"/>
            <w:lang w:eastAsia="en-US"/>
          </w:rPr>
          <w:t>порядке</w:t>
        </w:r>
      </w:hyperlink>
      <w:r>
        <w:rPr>
          <w:color w:val="000000"/>
          <w:sz w:val="24"/>
          <w:szCs w:val="24"/>
          <w:lang w:eastAsia="en-US"/>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5B2B3C" w:rsidRDefault="006139C4">
      <w:pPr>
        <w:ind w:firstLine="567"/>
        <w:jc w:val="both"/>
        <w:rPr>
          <w:color w:val="000000"/>
          <w:sz w:val="24"/>
          <w:szCs w:val="24"/>
          <w:lang w:eastAsia="en-US"/>
        </w:rPr>
      </w:pPr>
      <w:r>
        <w:rPr>
          <w:color w:val="000000"/>
          <w:sz w:val="24"/>
          <w:szCs w:val="24"/>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(этапа) в случае, если цена контракта (этапа) не превышает 3 млн. рублей;</w:t>
      </w:r>
    </w:p>
    <w:p w:rsidR="005B2B3C" w:rsidRDefault="006139C4">
      <w:pPr>
        <w:ind w:firstLine="567"/>
        <w:jc w:val="both"/>
        <w:rPr>
          <w:color w:val="000000"/>
          <w:sz w:val="24"/>
          <w:szCs w:val="24"/>
          <w:lang w:eastAsia="en-US"/>
        </w:rPr>
      </w:pPr>
      <w:r>
        <w:rPr>
          <w:color w:val="000000"/>
          <w:sz w:val="24"/>
          <w:szCs w:val="24"/>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5B2B3C" w:rsidRDefault="006139C4">
      <w:pPr>
        <w:ind w:firstLine="567"/>
        <w:jc w:val="both"/>
        <w:rPr>
          <w:color w:val="000000"/>
          <w:sz w:val="24"/>
          <w:szCs w:val="24"/>
          <w:lang w:eastAsia="en-US"/>
        </w:rPr>
      </w:pPr>
      <w:r>
        <w:rPr>
          <w:color w:val="000000"/>
          <w:sz w:val="24"/>
          <w:szCs w:val="24"/>
          <w:lang w:eastAsia="en-US"/>
        </w:rPr>
        <w:t xml:space="preserve"> -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rsidR="005B2B3C" w:rsidRDefault="006139C4">
      <w:pPr>
        <w:ind w:firstLine="567"/>
        <w:jc w:val="both"/>
        <w:rPr>
          <w:color w:val="000000"/>
          <w:sz w:val="24"/>
          <w:szCs w:val="24"/>
          <w:lang w:eastAsia="en-US"/>
        </w:rPr>
      </w:pPr>
      <w:r>
        <w:rPr>
          <w:color w:val="000000"/>
          <w:sz w:val="24"/>
          <w:szCs w:val="24"/>
          <w:lang w:eastAsia="en-US"/>
        </w:rPr>
        <w:t>а) в случае, если цена контракта не превышает начальную (максимальную) цену контракта:</w:t>
      </w:r>
    </w:p>
    <w:p w:rsidR="005B2B3C" w:rsidRDefault="006139C4">
      <w:pPr>
        <w:ind w:firstLine="567"/>
        <w:jc w:val="both"/>
        <w:rPr>
          <w:color w:val="000000"/>
          <w:sz w:val="24"/>
          <w:szCs w:val="24"/>
          <w:lang w:eastAsia="en-US"/>
        </w:rPr>
      </w:pPr>
      <w:r>
        <w:rPr>
          <w:color w:val="000000"/>
          <w:sz w:val="24"/>
          <w:szCs w:val="24"/>
          <w:lang w:eastAsia="en-US"/>
        </w:rPr>
        <w:t>10 процентов начальной (максимальной) цены контракта, если цена контракта не превышает 3 млн. рублей;</w:t>
      </w:r>
    </w:p>
    <w:p w:rsidR="005B2B3C" w:rsidRDefault="006139C4">
      <w:pPr>
        <w:ind w:firstLine="567"/>
        <w:jc w:val="both"/>
        <w:rPr>
          <w:color w:val="000000"/>
          <w:sz w:val="24"/>
          <w:szCs w:val="24"/>
          <w:lang w:eastAsia="en-US"/>
        </w:rPr>
      </w:pPr>
      <w:r>
        <w:rPr>
          <w:color w:val="000000"/>
          <w:sz w:val="24"/>
          <w:szCs w:val="24"/>
          <w:lang w:eastAsia="en-US"/>
        </w:rPr>
        <w:t>6.7.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размере: 1000 рублей</w:t>
      </w:r>
    </w:p>
    <w:p w:rsidR="005B2B3C" w:rsidRDefault="006139C4">
      <w:pPr>
        <w:ind w:firstLine="567"/>
        <w:jc w:val="both"/>
        <w:rPr>
          <w:color w:val="000000"/>
          <w:sz w:val="24"/>
          <w:szCs w:val="24"/>
          <w:lang w:eastAsia="en-US"/>
        </w:rPr>
      </w:pPr>
      <w:r>
        <w:rPr>
          <w:color w:val="000000"/>
          <w:sz w:val="24"/>
          <w:szCs w:val="24"/>
          <w:lang w:eastAsia="en-US"/>
        </w:rPr>
        <w:t xml:space="preserve">- в случае если в соответствии с частью 6 статьи 30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w:t>
      </w:r>
      <w:r>
        <w:rPr>
          <w:color w:val="000000"/>
          <w:sz w:val="24"/>
          <w:szCs w:val="24"/>
          <w:lang w:eastAsia="en-US"/>
        </w:rPr>
        <w:lastRenderedPageBreak/>
        <w:t>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5B2B3C" w:rsidRDefault="006139C4">
      <w:pPr>
        <w:ind w:firstLine="567"/>
        <w:jc w:val="both"/>
        <w:rPr>
          <w:color w:val="000000"/>
          <w:sz w:val="24"/>
          <w:szCs w:val="24"/>
          <w:lang w:eastAsia="en-US"/>
        </w:rPr>
      </w:pPr>
      <w:r>
        <w:rPr>
          <w:color w:val="000000"/>
          <w:sz w:val="24"/>
          <w:szCs w:val="24"/>
          <w:lang w:eastAsia="en-US"/>
        </w:rPr>
        <w:t>- ответственность поставщика (подрядчика, исполнителя) за непредставление информации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товара, работы или услуги превышает размер, установленный Правительством Российской Федерации, путем взыскания с поставщика (подрядчика,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частью 24 статьи 34 Закона. Пеня подлежит начислению за каждый день просрочки исполнения такого обязательства.</w:t>
      </w:r>
    </w:p>
    <w:p w:rsidR="005B2B3C" w:rsidRDefault="006139C4">
      <w:pPr>
        <w:ind w:firstLine="567"/>
        <w:jc w:val="both"/>
        <w:rPr>
          <w:color w:val="000000"/>
          <w:sz w:val="24"/>
          <w:szCs w:val="24"/>
          <w:lang w:eastAsia="en-US"/>
        </w:rPr>
      </w:pPr>
      <w:r>
        <w:rPr>
          <w:color w:val="000000"/>
          <w:sz w:val="24"/>
          <w:szCs w:val="24"/>
          <w:lang w:eastAsia="en-US"/>
        </w:rPr>
        <w:t>- ответственность поставщика (исполнителя, подрядчика) за действия третьих лиц, привлеченных им к исполнению обязательств по контракту в порядке и на условиях, установленных соответствующим пунктом контракта;</w:t>
      </w:r>
    </w:p>
    <w:p w:rsidR="005B2B3C" w:rsidRDefault="006139C4">
      <w:pPr>
        <w:ind w:firstLine="567"/>
        <w:jc w:val="both"/>
        <w:rPr>
          <w:color w:val="000000"/>
          <w:sz w:val="24"/>
          <w:szCs w:val="24"/>
        </w:rPr>
      </w:pPr>
      <w:r>
        <w:rPr>
          <w:color w:val="000000"/>
          <w:sz w:val="24"/>
          <w:szCs w:val="24"/>
        </w:rPr>
        <w:t>6.8. В случае неисполнения или ненадлежащего исполнения поставщиком (подрядчиком,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5B2B3C" w:rsidRDefault="006139C4">
      <w:pPr>
        <w:ind w:firstLine="567"/>
        <w:jc w:val="both"/>
        <w:rPr>
          <w:color w:val="000000"/>
          <w:sz w:val="24"/>
          <w:szCs w:val="24"/>
          <w:lang w:eastAsia="en-US"/>
        </w:rPr>
      </w:pPr>
      <w:r>
        <w:rPr>
          <w:color w:val="000000"/>
          <w:sz w:val="24"/>
          <w:szCs w:val="24"/>
          <w:lang w:eastAsia="en-US"/>
        </w:rPr>
        <w:t>6.9.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5B2B3C" w:rsidRDefault="006139C4">
      <w:pPr>
        <w:pStyle w:val="ConsPlusNormal"/>
        <w:ind w:firstLine="567"/>
        <w:jc w:val="both"/>
        <w:rPr>
          <w:rFonts w:ascii="Times New Roman" w:hAnsi="Times New Roman"/>
          <w:color w:val="000000"/>
          <w:sz w:val="24"/>
          <w:szCs w:val="24"/>
          <w:lang w:eastAsia="en-US"/>
        </w:rPr>
      </w:pPr>
      <w:r>
        <w:rPr>
          <w:rFonts w:ascii="Times New Roman" w:hAnsi="Times New Roman"/>
          <w:color w:val="000000"/>
          <w:sz w:val="24"/>
          <w:szCs w:val="24"/>
          <w:lang w:eastAsia="en-US"/>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B2B3C" w:rsidRDefault="00A30288">
      <w:pPr>
        <w:pStyle w:val="ConsPlusNormal"/>
        <w:spacing w:before="120" w:after="120"/>
        <w:jc w:val="center"/>
        <w:outlineLvl w:val="1"/>
        <w:rPr>
          <w:rFonts w:ascii="Times New Roman" w:hAnsi="Times New Roman"/>
        </w:rPr>
      </w:pPr>
      <w:bookmarkStart w:id="23" w:name="P1570"/>
      <w:bookmarkEnd w:id="23"/>
      <w:r>
        <w:rPr>
          <w:rFonts w:ascii="Times New Roman" w:hAnsi="Times New Roman"/>
          <w:b/>
          <w:sz w:val="24"/>
          <w:szCs w:val="24"/>
        </w:rPr>
        <w:t>7</w:t>
      </w:r>
      <w:r w:rsidR="006139C4">
        <w:rPr>
          <w:rFonts w:ascii="Times New Roman" w:hAnsi="Times New Roman"/>
          <w:b/>
          <w:sz w:val="24"/>
          <w:szCs w:val="24"/>
        </w:rPr>
        <w:t>. ОБСТОЯТЕЛЬСТВА НЕПРЕОДОЛИМОЙ СИЛЫ</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7</w:t>
      </w:r>
      <w:r w:rsidR="006139C4">
        <w:rPr>
          <w:rFonts w:ascii="Times New Roman" w:hAnsi="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7</w:t>
      </w:r>
      <w:r w:rsidR="006139C4">
        <w:rPr>
          <w:rFonts w:ascii="Times New Roman" w:hAnsi="Times New Roman"/>
          <w:sz w:val="24"/>
          <w:szCs w:val="24"/>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7</w:t>
      </w:r>
      <w:r w:rsidR="006139C4">
        <w:rPr>
          <w:rFonts w:ascii="Times New Roman" w:hAnsi="Times New Roman"/>
          <w:sz w:val="24"/>
          <w:szCs w:val="24"/>
        </w:rPr>
        <w:t>.3.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7</w:t>
      </w:r>
      <w:r w:rsidR="006139C4">
        <w:rPr>
          <w:rFonts w:ascii="Times New Roman" w:hAnsi="Times New Roman"/>
          <w:sz w:val="24"/>
          <w:szCs w:val="24"/>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7</w:t>
      </w:r>
      <w:r w:rsidR="006139C4">
        <w:rPr>
          <w:rFonts w:ascii="Times New Roman" w:hAnsi="Times New Roman"/>
          <w:sz w:val="24"/>
          <w:szCs w:val="24"/>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7</w:t>
      </w:r>
      <w:r w:rsidR="006139C4">
        <w:rPr>
          <w:rFonts w:ascii="Times New Roman" w:hAnsi="Times New Roman"/>
          <w:sz w:val="24"/>
          <w:szCs w:val="24"/>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B2B3C" w:rsidRDefault="00A30288">
      <w:pPr>
        <w:pStyle w:val="ConsPlusNormal"/>
        <w:spacing w:before="120"/>
        <w:jc w:val="center"/>
        <w:outlineLvl w:val="1"/>
        <w:rPr>
          <w:rFonts w:ascii="Times New Roman" w:hAnsi="Times New Roman"/>
        </w:rPr>
      </w:pPr>
      <w:r>
        <w:rPr>
          <w:rFonts w:ascii="Times New Roman" w:hAnsi="Times New Roman"/>
          <w:b/>
          <w:sz w:val="24"/>
          <w:szCs w:val="24"/>
        </w:rPr>
        <w:t>8</w:t>
      </w:r>
      <w:r w:rsidR="006139C4">
        <w:rPr>
          <w:rFonts w:ascii="Times New Roman" w:hAnsi="Times New Roman"/>
          <w:b/>
          <w:sz w:val="24"/>
          <w:szCs w:val="24"/>
        </w:rPr>
        <w:t>. РАССМОТРЕНИЕ И РАЗРЕШЕНИЕ СПОРОВ</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 xml:space="preserve">.1. Все споры и разногласия, которые могут возникнуть из Контракта между Сторонами, </w:t>
      </w:r>
      <w:r w:rsidR="006139C4">
        <w:rPr>
          <w:rFonts w:ascii="Times New Roman" w:hAnsi="Times New Roman"/>
          <w:sz w:val="24"/>
          <w:szCs w:val="24"/>
        </w:rPr>
        <w:lastRenderedPageBreak/>
        <w:t>будут разрешаться путем переговоров, в том числе в претензионном порядке.</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.4. Претензии должны быть направлены одной Стороной другой Стороне в порядке, предусмотренном пунктом 1</w:t>
      </w:r>
      <w:r w:rsidR="001F1127">
        <w:rPr>
          <w:rFonts w:ascii="Times New Roman" w:hAnsi="Times New Roman"/>
          <w:sz w:val="24"/>
          <w:szCs w:val="24"/>
        </w:rPr>
        <w:t>1</w:t>
      </w:r>
      <w:r w:rsidR="006139C4">
        <w:rPr>
          <w:rFonts w:ascii="Times New Roman" w:hAnsi="Times New Roman"/>
          <w:sz w:val="24"/>
          <w:szCs w:val="24"/>
        </w:rPr>
        <w:t>.5. Контракта.</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.5. Сторона должна дать ответ на претензию по существу в срок не позднее 10 календарных дней с даты получения претензии.</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 xml:space="preserve">.7. Если требования в претензии подлежат денежной оценке, в претензии указывается </w:t>
      </w:r>
      <w:proofErr w:type="spellStart"/>
      <w:r w:rsidR="006139C4">
        <w:rPr>
          <w:rFonts w:ascii="Times New Roman" w:hAnsi="Times New Roman"/>
          <w:sz w:val="24"/>
          <w:szCs w:val="24"/>
        </w:rPr>
        <w:t>истребуемая</w:t>
      </w:r>
      <w:proofErr w:type="spellEnd"/>
      <w:r w:rsidR="006139C4">
        <w:rPr>
          <w:rFonts w:ascii="Times New Roman" w:hAnsi="Times New Roman"/>
          <w:sz w:val="24"/>
          <w:szCs w:val="24"/>
        </w:rPr>
        <w:t xml:space="preserve"> денежная сумма и ее полный и обоснованный расчет.</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B2B3C" w:rsidRDefault="00A30288">
      <w:pPr>
        <w:pStyle w:val="ConsPlusNormal"/>
        <w:ind w:firstLine="539"/>
        <w:jc w:val="both"/>
        <w:rPr>
          <w:rFonts w:ascii="Times New Roman" w:hAnsi="Times New Roman"/>
          <w:sz w:val="24"/>
          <w:szCs w:val="24"/>
        </w:rPr>
      </w:pPr>
      <w:r>
        <w:rPr>
          <w:rFonts w:ascii="Times New Roman" w:hAnsi="Times New Roman"/>
          <w:sz w:val="24"/>
          <w:szCs w:val="24"/>
        </w:rPr>
        <w:t>8</w:t>
      </w:r>
      <w:r w:rsidR="006139C4">
        <w:rPr>
          <w:rFonts w:ascii="Times New Roman" w:hAnsi="Times New Roman"/>
          <w:sz w:val="24"/>
          <w:szCs w:val="24"/>
        </w:rPr>
        <w:t>.9.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5B2B3C" w:rsidRDefault="00F51445">
      <w:pPr>
        <w:pStyle w:val="ConsPlusNormal"/>
        <w:spacing w:before="120" w:after="120"/>
        <w:jc w:val="center"/>
        <w:outlineLvl w:val="1"/>
        <w:rPr>
          <w:rFonts w:ascii="Times New Roman" w:hAnsi="Times New Roman"/>
        </w:rPr>
      </w:pPr>
      <w:r>
        <w:rPr>
          <w:rFonts w:ascii="Times New Roman" w:hAnsi="Times New Roman"/>
          <w:b/>
          <w:sz w:val="24"/>
          <w:szCs w:val="24"/>
        </w:rPr>
        <w:t>9</w:t>
      </w:r>
      <w:r w:rsidR="006139C4">
        <w:rPr>
          <w:rFonts w:ascii="Times New Roman" w:hAnsi="Times New Roman"/>
          <w:b/>
          <w:sz w:val="24"/>
          <w:szCs w:val="24"/>
        </w:rPr>
        <w:t>. СРОК ДЕЙСТВИЯ И ПОРЯДОК РАСТОРЖЕНИЯ КОНТРАКТА</w:t>
      </w:r>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.1. Контракт вступает в силу с момента его подписания о</w:t>
      </w:r>
      <w:r w:rsidR="004536A3">
        <w:rPr>
          <w:rFonts w:ascii="Times New Roman" w:hAnsi="Times New Roman"/>
          <w:color w:val="000000"/>
          <w:sz w:val="24"/>
          <w:szCs w:val="24"/>
        </w:rPr>
        <w:t>беими Сторонами и действует по 3</w:t>
      </w:r>
      <w:r w:rsidR="00F825F2">
        <w:rPr>
          <w:rFonts w:ascii="Times New Roman" w:hAnsi="Times New Roman"/>
          <w:color w:val="000000"/>
          <w:sz w:val="24"/>
          <w:szCs w:val="24"/>
        </w:rPr>
        <w:t>1</w:t>
      </w:r>
      <w:r w:rsidR="006139C4">
        <w:rPr>
          <w:rFonts w:ascii="Times New Roman" w:hAnsi="Times New Roman"/>
          <w:color w:val="000000"/>
          <w:sz w:val="24"/>
          <w:szCs w:val="24"/>
        </w:rPr>
        <w:t xml:space="preserve"> </w:t>
      </w:r>
      <w:r w:rsidR="00F825F2">
        <w:rPr>
          <w:rFonts w:ascii="Times New Roman" w:hAnsi="Times New Roman"/>
          <w:color w:val="000000"/>
          <w:sz w:val="24"/>
          <w:szCs w:val="24"/>
        </w:rPr>
        <w:t>декабр</w:t>
      </w:r>
      <w:r w:rsidR="006139C4">
        <w:rPr>
          <w:rFonts w:ascii="Times New Roman" w:hAnsi="Times New Roman"/>
          <w:color w:val="000000"/>
          <w:sz w:val="24"/>
          <w:szCs w:val="24"/>
        </w:rPr>
        <w:t>я 202</w:t>
      </w:r>
      <w:r w:rsidR="00A55520">
        <w:rPr>
          <w:rFonts w:ascii="Times New Roman" w:hAnsi="Times New Roman"/>
          <w:color w:val="000000"/>
          <w:sz w:val="24"/>
          <w:szCs w:val="24"/>
        </w:rPr>
        <w:t>6</w:t>
      </w:r>
      <w:r w:rsidR="006139C4">
        <w:rPr>
          <w:rFonts w:ascii="Times New Roman" w:hAnsi="Times New Roman"/>
          <w:color w:val="000000"/>
          <w:sz w:val="24"/>
          <w:szCs w:val="24"/>
        </w:rPr>
        <w:t xml:space="preserve"> года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 </w:t>
      </w:r>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.2. Изменение условий Контракта при его исполнении не допускается, за исключением случаев, предусмотренных ФЗ № 44.</w:t>
      </w:r>
      <w:hyperlink w:anchor="P1877" w:history="1"/>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w:t>
      </w:r>
      <w:r w:rsidR="001F1127">
        <w:rPr>
          <w:rFonts w:ascii="Times New Roman" w:hAnsi="Times New Roman"/>
          <w:color w:val="000000"/>
          <w:sz w:val="24"/>
          <w:szCs w:val="24"/>
        </w:rPr>
        <w:t>3</w:t>
      </w:r>
      <w:r w:rsidR="006139C4">
        <w:rPr>
          <w:rFonts w:ascii="Times New Roman" w:hAnsi="Times New Roman"/>
          <w:color w:val="000000"/>
          <w:sz w:val="24"/>
          <w:szCs w:val="24"/>
        </w:rPr>
        <w:t xml:space="preserve">.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006139C4">
          <w:rPr>
            <w:rFonts w:ascii="Times New Roman" w:hAnsi="Times New Roman"/>
            <w:color w:val="000000"/>
            <w:sz w:val="24"/>
            <w:szCs w:val="24"/>
          </w:rPr>
          <w:t>частями 9</w:t>
        </w:r>
      </w:hyperlink>
      <w:r w:rsidR="006139C4">
        <w:rPr>
          <w:rFonts w:ascii="Times New Roman" w:hAnsi="Times New Roman"/>
          <w:color w:val="000000"/>
          <w:sz w:val="24"/>
          <w:szCs w:val="24"/>
        </w:rPr>
        <w:t xml:space="preserve"> - </w:t>
      </w:r>
      <w:hyperlink r:id="rId16" w:history="1">
        <w:r w:rsidR="006139C4">
          <w:rPr>
            <w:rFonts w:ascii="Times New Roman" w:hAnsi="Times New Roman"/>
            <w:color w:val="000000"/>
            <w:sz w:val="24"/>
            <w:szCs w:val="24"/>
          </w:rPr>
          <w:t>23 статьи 95</w:t>
        </w:r>
      </w:hyperlink>
      <w:r w:rsidR="006139C4">
        <w:rPr>
          <w:rFonts w:ascii="Times New Roman" w:hAnsi="Times New Roman"/>
          <w:color w:val="000000"/>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w:t>
      </w:r>
      <w:r w:rsidR="001F1127">
        <w:rPr>
          <w:rFonts w:ascii="Times New Roman" w:hAnsi="Times New Roman"/>
          <w:color w:val="000000"/>
          <w:sz w:val="24"/>
          <w:szCs w:val="24"/>
        </w:rPr>
        <w:t>4</w:t>
      </w:r>
      <w:r w:rsidR="006139C4">
        <w:rPr>
          <w:rFonts w:ascii="Times New Roman" w:hAnsi="Times New Roman"/>
          <w:color w:val="000000"/>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w:t>
      </w:r>
      <w:r w:rsidR="001F1127">
        <w:rPr>
          <w:rFonts w:ascii="Times New Roman" w:hAnsi="Times New Roman"/>
          <w:color w:val="000000"/>
          <w:sz w:val="24"/>
          <w:szCs w:val="24"/>
        </w:rPr>
        <w:t>5</w:t>
      </w:r>
      <w:r w:rsidR="006139C4">
        <w:rPr>
          <w:rFonts w:ascii="Times New Roman" w:hAnsi="Times New Roman"/>
          <w:color w:val="000000"/>
          <w:sz w:val="24"/>
          <w:szCs w:val="24"/>
        </w:rPr>
        <w:t>. В случае принятия Заказчиком решения об одностороннем отказе от исполнения Контракта такое решение направляется Поставщику в порядке, установленном частью 12.1 статьи 95 ФЗ № 44.</w:t>
      </w:r>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w:t>
      </w:r>
      <w:r w:rsidR="001F1127">
        <w:rPr>
          <w:rFonts w:ascii="Times New Roman" w:hAnsi="Times New Roman"/>
          <w:color w:val="000000"/>
          <w:sz w:val="24"/>
          <w:szCs w:val="24"/>
        </w:rPr>
        <w:t>6</w:t>
      </w:r>
      <w:r w:rsidR="006139C4">
        <w:rPr>
          <w:rFonts w:ascii="Times New Roman" w:hAnsi="Times New Roman"/>
          <w:color w:val="000000"/>
          <w:sz w:val="24"/>
          <w:szCs w:val="24"/>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w:t>
      </w:r>
      <w:r w:rsidR="001F1127">
        <w:rPr>
          <w:rFonts w:ascii="Times New Roman" w:hAnsi="Times New Roman"/>
          <w:color w:val="000000"/>
          <w:sz w:val="24"/>
          <w:szCs w:val="24"/>
        </w:rPr>
        <w:t>7</w:t>
      </w:r>
      <w:r w:rsidR="006139C4">
        <w:rPr>
          <w:rFonts w:ascii="Times New Roman" w:hAnsi="Times New Roman"/>
          <w:color w:val="000000"/>
          <w:sz w:val="24"/>
          <w:szCs w:val="24"/>
        </w:rPr>
        <w:t xml:space="preserve">. </w:t>
      </w:r>
      <w:r w:rsidR="001F1127" w:rsidRPr="001F1127">
        <w:rPr>
          <w:rFonts w:ascii="Times New Roman" w:hAnsi="Times New Roman"/>
          <w:color w:val="000000"/>
          <w:sz w:val="24"/>
          <w:szCs w:val="24"/>
        </w:rPr>
        <w:t xml:space="preserve">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r w:rsidR="001F1127" w:rsidRPr="001F1127">
        <w:rPr>
          <w:rFonts w:ascii="Times New Roman" w:hAnsi="Times New Roman"/>
          <w:color w:val="000000"/>
          <w:sz w:val="24"/>
          <w:szCs w:val="24"/>
        </w:rPr>
        <w:lastRenderedPageBreak/>
        <w:t>Федеральным законом от 05.04.2013 N 44-ФЗ порядке в реестр недобросовестных поставщиков (подрядчиков, исполнителей)</w:t>
      </w:r>
    </w:p>
    <w:p w:rsidR="005B2B3C" w:rsidRDefault="00F51445">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9</w:t>
      </w:r>
      <w:r w:rsidR="006139C4">
        <w:rPr>
          <w:rFonts w:ascii="Times New Roman" w:hAnsi="Times New Roman"/>
          <w:color w:val="000000"/>
          <w:sz w:val="24"/>
          <w:szCs w:val="24"/>
        </w:rPr>
        <w:t xml:space="preserve">.9.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предусмотрено пунктом 4.4.8 Контракта. </w:t>
      </w:r>
    </w:p>
    <w:p w:rsidR="005B2B3C" w:rsidRDefault="006139C4">
      <w:pPr>
        <w:pStyle w:val="ConsPlusNormal"/>
        <w:ind w:firstLine="539"/>
        <w:jc w:val="both"/>
        <w:rPr>
          <w:rFonts w:ascii="Times New Roman" w:hAnsi="Times New Roman"/>
          <w:color w:val="000000"/>
          <w:sz w:val="24"/>
          <w:szCs w:val="24"/>
        </w:rPr>
      </w:pPr>
      <w:r>
        <w:rPr>
          <w:rFonts w:ascii="Times New Roman" w:hAnsi="Times New Roman"/>
          <w:color w:val="000000"/>
          <w:sz w:val="24"/>
          <w:szCs w:val="24"/>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5B2B3C" w:rsidRDefault="006139C4">
      <w:pPr>
        <w:spacing w:before="120" w:after="120"/>
        <w:jc w:val="center"/>
        <w:rPr>
          <w:rFonts w:eastAsia="Times New Roman"/>
          <w:sz w:val="24"/>
          <w:szCs w:val="24"/>
        </w:rPr>
      </w:pPr>
      <w:r>
        <w:rPr>
          <w:rFonts w:eastAsia="Times New Roman"/>
          <w:b/>
          <w:bCs/>
          <w:sz w:val="24"/>
          <w:szCs w:val="24"/>
        </w:rPr>
        <w:t>1</w:t>
      </w:r>
      <w:r w:rsidR="00F51445">
        <w:rPr>
          <w:rFonts w:eastAsia="Times New Roman"/>
          <w:b/>
          <w:bCs/>
          <w:sz w:val="24"/>
          <w:szCs w:val="24"/>
        </w:rPr>
        <w:t>0</w:t>
      </w:r>
      <w:r>
        <w:rPr>
          <w:rFonts w:eastAsia="Times New Roman"/>
          <w:b/>
          <w:bCs/>
          <w:sz w:val="24"/>
          <w:szCs w:val="24"/>
        </w:rPr>
        <w:t>. Антикоррупционная оговорка</w:t>
      </w:r>
    </w:p>
    <w:p w:rsidR="005B2B3C" w:rsidRDefault="006139C4">
      <w:pPr>
        <w:autoSpaceDE w:val="0"/>
        <w:autoSpaceDN w:val="0"/>
        <w:adjustRightInd w:val="0"/>
        <w:ind w:firstLine="567"/>
        <w:jc w:val="both"/>
        <w:rPr>
          <w:rFonts w:eastAsia="Times New Roman"/>
          <w:bCs/>
          <w:sz w:val="24"/>
          <w:szCs w:val="24"/>
        </w:rPr>
      </w:pPr>
      <w:r>
        <w:rPr>
          <w:rFonts w:eastAsia="Times New Roman"/>
          <w:bCs/>
          <w:sz w:val="24"/>
          <w:szCs w:val="24"/>
        </w:rPr>
        <w:t xml:space="preserve">При исполнении своих обязательств по Контракту Стороны обязуются </w:t>
      </w:r>
      <w:r>
        <w:rPr>
          <w:rFonts w:eastAsia="Times New Roman"/>
          <w:bCs/>
          <w:sz w:val="24"/>
          <w:szCs w:val="24"/>
        </w:rPr>
        <w:br/>
        <w:t xml:space="preserve">не совершать, а также обязуются обеспечивать, чтобы их аффилированные лица, сотрудники </w:t>
      </w:r>
      <w:r>
        <w:rPr>
          <w:rFonts w:eastAsia="Times New Roman"/>
          <w:bCs/>
          <w:sz w:val="24"/>
          <w:szCs w:val="24"/>
        </w:rPr>
        <w:br/>
        <w:t>и посредники не совершали прямо или косвенно следующих действий:</w:t>
      </w:r>
    </w:p>
    <w:p w:rsidR="005B2B3C" w:rsidRDefault="006139C4">
      <w:pPr>
        <w:autoSpaceDE w:val="0"/>
        <w:autoSpaceDN w:val="0"/>
        <w:adjustRightInd w:val="0"/>
        <w:ind w:firstLine="567"/>
        <w:jc w:val="both"/>
        <w:rPr>
          <w:rFonts w:eastAsia="Times New Roman"/>
          <w:bCs/>
          <w:sz w:val="24"/>
          <w:szCs w:val="24"/>
        </w:rPr>
      </w:pPr>
      <w:proofErr w:type="gramStart"/>
      <w:r>
        <w:rPr>
          <w:rFonts w:eastAsia="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5B2B3C" w:rsidRDefault="006139C4">
      <w:pPr>
        <w:autoSpaceDE w:val="0"/>
        <w:autoSpaceDN w:val="0"/>
        <w:adjustRightInd w:val="0"/>
        <w:ind w:firstLine="567"/>
        <w:jc w:val="both"/>
        <w:rPr>
          <w:rFonts w:eastAsia="Times New Roman"/>
          <w:bCs/>
          <w:sz w:val="24"/>
          <w:szCs w:val="24"/>
        </w:rPr>
      </w:pPr>
      <w:r>
        <w:rPr>
          <w:rFonts w:eastAsia="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B2B3C" w:rsidRDefault="006139C4">
      <w:pPr>
        <w:autoSpaceDE w:val="0"/>
        <w:autoSpaceDN w:val="0"/>
        <w:adjustRightInd w:val="0"/>
        <w:ind w:firstLine="567"/>
        <w:jc w:val="both"/>
        <w:rPr>
          <w:rFonts w:eastAsia="Times New Roman"/>
          <w:bCs/>
          <w:sz w:val="24"/>
          <w:szCs w:val="24"/>
        </w:rPr>
      </w:pPr>
      <w:r>
        <w:rPr>
          <w:rFonts w:eastAsia="Times New Roman"/>
          <w:bCs/>
          <w:sz w:val="24"/>
          <w:szCs w:val="24"/>
        </w:rPr>
        <w:t>не совершать иных действий, нарушающих антикоррупционное законодательство Российской Федерации.</w:t>
      </w:r>
    </w:p>
    <w:p w:rsidR="005B2B3C" w:rsidRDefault="006139C4" w:rsidP="001E21D2">
      <w:pPr>
        <w:pStyle w:val="ConsPlusNormal"/>
        <w:spacing w:after="120"/>
        <w:jc w:val="center"/>
        <w:outlineLvl w:val="1"/>
        <w:rPr>
          <w:rFonts w:ascii="Times New Roman" w:hAnsi="Times New Roman"/>
        </w:rPr>
      </w:pPr>
      <w:r>
        <w:rPr>
          <w:rFonts w:ascii="Times New Roman" w:hAnsi="Times New Roman"/>
          <w:b/>
          <w:sz w:val="24"/>
          <w:szCs w:val="24"/>
        </w:rPr>
        <w:t>1</w:t>
      </w:r>
      <w:r w:rsidR="00F51445">
        <w:rPr>
          <w:rFonts w:ascii="Times New Roman" w:hAnsi="Times New Roman"/>
          <w:b/>
          <w:sz w:val="24"/>
          <w:szCs w:val="24"/>
        </w:rPr>
        <w:t>1</w:t>
      </w:r>
      <w:r>
        <w:rPr>
          <w:rFonts w:ascii="Times New Roman" w:hAnsi="Times New Roman"/>
          <w:b/>
          <w:sz w:val="24"/>
          <w:szCs w:val="24"/>
        </w:rPr>
        <w:t>. ПРОЧИЕ ПОЛОЖЕНИЯ</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w:t>
      </w:r>
      <w:r w:rsidR="00F51445">
        <w:rPr>
          <w:rFonts w:ascii="Times New Roman" w:hAnsi="Times New Roman"/>
          <w:color w:val="000000"/>
          <w:sz w:val="24"/>
          <w:szCs w:val="24"/>
        </w:rPr>
        <w:t>1</w:t>
      </w:r>
      <w:r>
        <w:rPr>
          <w:rFonts w:ascii="Times New Roman" w:hAnsi="Times New Roman"/>
          <w:color w:val="000000"/>
          <w:sz w:val="24"/>
          <w:szCs w:val="24"/>
        </w:rPr>
        <w:t>.1. Во всем, что не предусмотрено Контрактом, Стороны руководствуются законодательством Российской Федерации.</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w:t>
      </w:r>
      <w:r w:rsidR="00F51445">
        <w:rPr>
          <w:rFonts w:ascii="Times New Roman" w:hAnsi="Times New Roman"/>
          <w:color w:val="000000"/>
          <w:sz w:val="24"/>
          <w:szCs w:val="24"/>
        </w:rPr>
        <w:t>1</w:t>
      </w:r>
      <w:r>
        <w:rPr>
          <w:rFonts w:ascii="Times New Roman" w:hAnsi="Times New Roman"/>
          <w:color w:val="000000"/>
          <w:sz w:val="24"/>
          <w:szCs w:val="24"/>
        </w:rPr>
        <w:t>.2. В случае изменения у какой-либо из Сторон местонахождения, названия или банковских реквизитов, а также в случае реорганизации она обязана в течение десяти дней письменно известить об этом другую Сторону.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w:t>
      </w:r>
      <w:r w:rsidR="00F51445">
        <w:rPr>
          <w:rFonts w:ascii="Times New Roman" w:hAnsi="Times New Roman"/>
          <w:color w:val="000000"/>
          <w:sz w:val="24"/>
          <w:szCs w:val="24"/>
        </w:rPr>
        <w:t>1</w:t>
      </w:r>
      <w:r>
        <w:rPr>
          <w:rFonts w:ascii="Times New Roman" w:hAnsi="Times New Roman"/>
          <w:color w:val="000000"/>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w:t>
      </w:r>
      <w:r w:rsidR="00F51445">
        <w:rPr>
          <w:rFonts w:ascii="Times New Roman" w:hAnsi="Times New Roman"/>
          <w:color w:val="000000"/>
          <w:sz w:val="24"/>
          <w:szCs w:val="24"/>
        </w:rPr>
        <w:t>1</w:t>
      </w:r>
      <w:r>
        <w:rPr>
          <w:rFonts w:ascii="Times New Roman" w:hAnsi="Times New Roman"/>
          <w:color w:val="000000"/>
          <w:sz w:val="24"/>
          <w:szCs w:val="24"/>
        </w:rPr>
        <w:t>.4. Все сообщения, требования, замечания или уведомления Сторон по Контракту, за исключением слу</w:t>
      </w:r>
      <w:r w:rsidR="00F51445">
        <w:rPr>
          <w:rFonts w:ascii="Times New Roman" w:hAnsi="Times New Roman"/>
          <w:color w:val="000000"/>
          <w:sz w:val="24"/>
          <w:szCs w:val="24"/>
        </w:rPr>
        <w:t>чаев, предусмотренных пунктом 9</w:t>
      </w:r>
      <w:r>
        <w:rPr>
          <w:rFonts w:ascii="Times New Roman" w:hAnsi="Times New Roman"/>
          <w:color w:val="000000"/>
          <w:sz w:val="24"/>
          <w:szCs w:val="24"/>
        </w:rPr>
        <w:t>.4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F51445">
        <w:rPr>
          <w:rFonts w:ascii="Times New Roman" w:hAnsi="Times New Roman"/>
          <w:color w:val="000000"/>
          <w:sz w:val="24"/>
          <w:szCs w:val="24"/>
        </w:rPr>
        <w:t>3</w:t>
      </w:r>
      <w:r>
        <w:rPr>
          <w:rFonts w:ascii="Times New Roman" w:hAnsi="Times New Roman"/>
          <w:color w:val="000000"/>
          <w:sz w:val="24"/>
          <w:szCs w:val="24"/>
        </w:rPr>
        <w:t xml:space="preserve"> Контракта, либо с использованием электронной почты на электронные адреса, указанные в разделе 1</w:t>
      </w:r>
      <w:r w:rsidR="00F51445">
        <w:rPr>
          <w:rFonts w:ascii="Times New Roman" w:hAnsi="Times New Roman"/>
          <w:color w:val="000000"/>
          <w:sz w:val="24"/>
          <w:szCs w:val="24"/>
        </w:rPr>
        <w:t>3</w:t>
      </w:r>
      <w:r>
        <w:rPr>
          <w:rFonts w:ascii="Times New Roman" w:hAnsi="Times New Roman"/>
          <w:color w:val="000000"/>
          <w:sz w:val="24"/>
          <w:szCs w:val="24"/>
        </w:rPr>
        <w:t xml:space="preserve"> Контракта.</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w:t>
      </w:r>
      <w:r w:rsidR="00F51445">
        <w:rPr>
          <w:rFonts w:ascii="Times New Roman" w:hAnsi="Times New Roman"/>
          <w:color w:val="000000"/>
          <w:sz w:val="24"/>
          <w:szCs w:val="24"/>
        </w:rPr>
        <w:t>м Сторон, указанным в разделе 13</w:t>
      </w:r>
      <w:r>
        <w:rPr>
          <w:rFonts w:ascii="Times New Roman" w:hAnsi="Times New Roman"/>
          <w:color w:val="000000"/>
          <w:sz w:val="24"/>
          <w:szCs w:val="24"/>
        </w:rPr>
        <w:t xml:space="preserve"> Контракта, считается надлежащим уведомлением Сторон.</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w:t>
      </w:r>
      <w:r w:rsidR="00F51445">
        <w:rPr>
          <w:rFonts w:ascii="Times New Roman" w:hAnsi="Times New Roman"/>
          <w:color w:val="000000"/>
          <w:sz w:val="24"/>
          <w:szCs w:val="24"/>
        </w:rPr>
        <w:t>1</w:t>
      </w:r>
      <w:r>
        <w:rPr>
          <w:rFonts w:ascii="Times New Roman" w:hAnsi="Times New Roman"/>
          <w:color w:val="000000"/>
          <w:sz w:val="24"/>
          <w:szCs w:val="24"/>
        </w:rPr>
        <w:t xml:space="preserve">.5.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w:t>
      </w:r>
      <w:r>
        <w:rPr>
          <w:rFonts w:ascii="Times New Roman" w:hAnsi="Times New Roman"/>
          <w:color w:val="000000"/>
          <w:sz w:val="24"/>
          <w:szCs w:val="24"/>
        </w:rPr>
        <w:lastRenderedPageBreak/>
        <w:t>обмен осуществляется</w:t>
      </w:r>
      <w:r w:rsidR="001F1127" w:rsidRPr="001F1127">
        <w:t xml:space="preserve"> </w:t>
      </w:r>
      <w:r w:rsidR="001F1127">
        <w:t xml:space="preserve">путем передачи </w:t>
      </w:r>
      <w:r w:rsidR="001F1127" w:rsidRPr="001F1127">
        <w:rPr>
          <w:rFonts w:ascii="Times New Roman" w:hAnsi="Times New Roman"/>
          <w:color w:val="000000"/>
          <w:sz w:val="24"/>
          <w:szCs w:val="24"/>
        </w:rPr>
        <w:t>лично под расписку или направляется Поставщику по почте заказным письмом с уведомлением о вручении по адресу Поставщика, указанному в контракте</w:t>
      </w:r>
      <w:r>
        <w:rPr>
          <w:rFonts w:ascii="Times New Roman" w:hAnsi="Times New Roman"/>
          <w:color w:val="000000"/>
          <w:sz w:val="24"/>
          <w:szCs w:val="24"/>
        </w:rPr>
        <w:t>.</w:t>
      </w:r>
    </w:p>
    <w:p w:rsidR="005B2B3C" w:rsidRDefault="00F51445">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11</w:t>
      </w:r>
      <w:r w:rsidR="006139C4">
        <w:rPr>
          <w:rFonts w:ascii="Times New Roman" w:hAnsi="Times New Roman"/>
          <w:color w:val="000000"/>
          <w:sz w:val="24"/>
          <w:szCs w:val="24"/>
        </w:rPr>
        <w:t xml:space="preserve">.4. Изменение условий Контракта при его исполнении не допускается, за исключением случаев, предусмотренных </w:t>
      </w:r>
      <w:hyperlink r:id="rId17" w:history="1">
        <w:r w:rsidR="006139C4">
          <w:rPr>
            <w:rFonts w:ascii="Times New Roman" w:hAnsi="Times New Roman"/>
            <w:color w:val="000000"/>
            <w:sz w:val="24"/>
            <w:szCs w:val="24"/>
          </w:rPr>
          <w:t>статьей 95</w:t>
        </w:r>
      </w:hyperlink>
      <w:r w:rsidR="006139C4">
        <w:rPr>
          <w:rFonts w:ascii="Times New Roman" w:hAnsi="Times New Roman"/>
          <w:color w:val="000000"/>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5B2B3C" w:rsidRDefault="00F51445">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11</w:t>
      </w:r>
      <w:r w:rsidR="006139C4">
        <w:rPr>
          <w:rFonts w:ascii="Times New Roman" w:hAnsi="Times New Roman"/>
          <w:color w:val="000000"/>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w:t>
      </w:r>
      <w:r w:rsidR="00F51445">
        <w:rPr>
          <w:rFonts w:ascii="Times New Roman" w:hAnsi="Times New Roman"/>
          <w:color w:val="000000"/>
          <w:sz w:val="24"/>
          <w:szCs w:val="24"/>
        </w:rPr>
        <w:t>1</w:t>
      </w:r>
      <w:r>
        <w:rPr>
          <w:rFonts w:ascii="Times New Roman" w:hAnsi="Times New Roman"/>
          <w:color w:val="000000"/>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B2B3C" w:rsidRDefault="006139C4">
      <w:pPr>
        <w:pStyle w:val="ConsPlusNormal"/>
        <w:ind w:firstLine="540"/>
        <w:jc w:val="both"/>
        <w:rPr>
          <w:rFonts w:ascii="Times New Roman" w:hAnsi="Times New Roman"/>
          <w:color w:val="000000"/>
          <w:sz w:val="24"/>
          <w:szCs w:val="24"/>
        </w:rPr>
      </w:pPr>
      <w:r>
        <w:rPr>
          <w:rFonts w:ascii="Times New Roman" w:hAnsi="Times New Roman"/>
          <w:color w:val="000000"/>
          <w:sz w:val="24"/>
          <w:szCs w:val="24"/>
        </w:rPr>
        <w:t>1</w:t>
      </w:r>
      <w:r w:rsidR="00F51445">
        <w:rPr>
          <w:rFonts w:ascii="Times New Roman" w:hAnsi="Times New Roman"/>
          <w:color w:val="000000"/>
          <w:sz w:val="24"/>
          <w:szCs w:val="24"/>
        </w:rPr>
        <w:t>1</w:t>
      </w:r>
      <w:r>
        <w:rPr>
          <w:rFonts w:ascii="Times New Roman" w:hAnsi="Times New Roman"/>
          <w:color w:val="000000"/>
          <w:sz w:val="24"/>
          <w:szCs w:val="24"/>
        </w:rPr>
        <w:t>.7. Контракт составлен в форме электронного документа, подписанного усиленными электронными подписями Сторон.</w:t>
      </w:r>
    </w:p>
    <w:p w:rsidR="005B2B3C" w:rsidRDefault="006139C4">
      <w:pPr>
        <w:pStyle w:val="ConsPlusNormal"/>
        <w:spacing w:before="120" w:after="120"/>
        <w:jc w:val="center"/>
        <w:outlineLvl w:val="1"/>
        <w:rPr>
          <w:rFonts w:ascii="Times New Roman" w:hAnsi="Times New Roman"/>
        </w:rPr>
      </w:pPr>
      <w:bookmarkStart w:id="24" w:name="P1633"/>
      <w:bookmarkEnd w:id="24"/>
      <w:r>
        <w:rPr>
          <w:rFonts w:ascii="Times New Roman" w:hAnsi="Times New Roman"/>
          <w:b/>
          <w:sz w:val="24"/>
          <w:szCs w:val="24"/>
        </w:rPr>
        <w:t>1</w:t>
      </w:r>
      <w:r w:rsidR="00F51445">
        <w:rPr>
          <w:rFonts w:ascii="Times New Roman" w:hAnsi="Times New Roman"/>
          <w:b/>
          <w:sz w:val="24"/>
          <w:szCs w:val="24"/>
        </w:rPr>
        <w:t>2</w:t>
      </w:r>
      <w:r>
        <w:rPr>
          <w:rFonts w:ascii="Times New Roman" w:hAnsi="Times New Roman"/>
          <w:b/>
          <w:sz w:val="24"/>
          <w:szCs w:val="24"/>
        </w:rPr>
        <w:t>. ПЕРЕЧЕНЬ ПРИЛОЖЕНИЙ</w:t>
      </w:r>
    </w:p>
    <w:p w:rsidR="005B2B3C" w:rsidRDefault="006139C4">
      <w:pPr>
        <w:pStyle w:val="ConsPlusNormal"/>
        <w:ind w:firstLine="540"/>
        <w:jc w:val="both"/>
        <w:rPr>
          <w:rFonts w:ascii="Times New Roman" w:hAnsi="Times New Roman"/>
          <w:color w:val="000000"/>
          <w:sz w:val="24"/>
          <w:szCs w:val="24"/>
        </w:rPr>
      </w:pPr>
      <w:bookmarkStart w:id="25" w:name="P1639"/>
      <w:bookmarkEnd w:id="25"/>
      <w:r>
        <w:rPr>
          <w:rFonts w:ascii="Times New Roman" w:hAnsi="Times New Roman"/>
          <w:color w:val="000000"/>
          <w:sz w:val="24"/>
          <w:szCs w:val="24"/>
        </w:rPr>
        <w:t>Неотъемлемой частью Контракта является следующее:</w:t>
      </w:r>
    </w:p>
    <w:p w:rsidR="005B2B3C" w:rsidRDefault="006139C4">
      <w:pPr>
        <w:pStyle w:val="ConsPlusNormal"/>
        <w:ind w:firstLine="540"/>
        <w:jc w:val="both"/>
        <w:rPr>
          <w:b/>
          <w:color w:val="000000"/>
          <w:sz w:val="24"/>
          <w:szCs w:val="24"/>
        </w:rPr>
      </w:pPr>
      <w:r>
        <w:rPr>
          <w:rFonts w:ascii="Times New Roman" w:hAnsi="Times New Roman"/>
          <w:color w:val="000000"/>
          <w:sz w:val="24"/>
          <w:szCs w:val="24"/>
        </w:rPr>
        <w:t>Приложение № 1 – Спецификация;</w:t>
      </w:r>
    </w:p>
    <w:p w:rsidR="005B2B3C" w:rsidRDefault="006139C4">
      <w:pPr>
        <w:tabs>
          <w:tab w:val="left" w:pos="0"/>
        </w:tabs>
        <w:ind w:firstLine="540"/>
        <w:jc w:val="both"/>
        <w:rPr>
          <w:color w:val="000000"/>
          <w:sz w:val="24"/>
          <w:szCs w:val="24"/>
        </w:rPr>
      </w:pPr>
      <w:r>
        <w:rPr>
          <w:color w:val="000000"/>
          <w:sz w:val="24"/>
          <w:szCs w:val="24"/>
        </w:rPr>
        <w:t>Приложение № 2 – И</w:t>
      </w:r>
      <w:r>
        <w:rPr>
          <w:color w:val="000000"/>
          <w:sz w:val="24"/>
          <w:szCs w:val="24"/>
          <w:lang w:eastAsia="en-US"/>
        </w:rPr>
        <w:t>нформация о товаре (товарном знаке и конкретных показателях товара, стране происхождения товара)</w:t>
      </w:r>
      <w:r>
        <w:rPr>
          <w:color w:val="000000"/>
          <w:sz w:val="24"/>
          <w:szCs w:val="24"/>
        </w:rPr>
        <w:t>.</w:t>
      </w:r>
    </w:p>
    <w:p w:rsidR="005B2B3C" w:rsidRDefault="005B2B3C">
      <w:pPr>
        <w:pStyle w:val="1"/>
        <w:spacing w:before="0"/>
        <w:ind w:left="928"/>
        <w:jc w:val="both"/>
        <w:rPr>
          <w:rFonts w:ascii="Times New Roman" w:hAnsi="Times New Roman"/>
          <w:sz w:val="24"/>
          <w:szCs w:val="24"/>
        </w:rPr>
      </w:pPr>
    </w:p>
    <w:p w:rsidR="005B2B3C" w:rsidRDefault="006139C4">
      <w:pPr>
        <w:pStyle w:val="1"/>
        <w:numPr>
          <w:ilvl w:val="0"/>
          <w:numId w:val="8"/>
        </w:numPr>
        <w:spacing w:before="0"/>
        <w:jc w:val="center"/>
      </w:pPr>
      <w:r>
        <w:rPr>
          <w:rFonts w:ascii="Times New Roman" w:hAnsi="Times New Roman"/>
          <w:sz w:val="24"/>
          <w:szCs w:val="24"/>
        </w:rPr>
        <w:t>АДРЕСА И БАНКОВСКИЕ РЕКВИЗИТЫ СТОРОН</w:t>
      </w:r>
    </w:p>
    <w:tbl>
      <w:tblPr>
        <w:tblW w:w="9776" w:type="dxa"/>
        <w:tblLayout w:type="fixed"/>
        <w:tblCellMar>
          <w:top w:w="102" w:type="dxa"/>
          <w:left w:w="62" w:type="dxa"/>
          <w:bottom w:w="102" w:type="dxa"/>
          <w:right w:w="62" w:type="dxa"/>
        </w:tblCellMar>
        <w:tblLook w:val="0000" w:firstRow="0" w:lastRow="0" w:firstColumn="0" w:lastColumn="0" w:noHBand="0" w:noVBand="0"/>
      </w:tblPr>
      <w:tblGrid>
        <w:gridCol w:w="5098"/>
        <w:gridCol w:w="4678"/>
      </w:tblGrid>
      <w:tr w:rsidR="005B2B3C">
        <w:tc>
          <w:tcPr>
            <w:tcW w:w="5098" w:type="dxa"/>
          </w:tcPr>
          <w:p w:rsidR="005B2B3C" w:rsidRDefault="006139C4">
            <w:pPr>
              <w:pStyle w:val="a3"/>
              <w:rPr>
                <w:b/>
                <w:sz w:val="24"/>
                <w:szCs w:val="24"/>
              </w:rPr>
            </w:pPr>
            <w:r>
              <w:rPr>
                <w:b/>
                <w:sz w:val="24"/>
                <w:szCs w:val="24"/>
              </w:rPr>
              <w:t xml:space="preserve">     ЗАКАЗЧИК                                </w:t>
            </w:r>
          </w:p>
          <w:p w:rsidR="005B2B3C" w:rsidRDefault="006139C4">
            <w:pPr>
              <w:rPr>
                <w:rFonts w:eastAsia="Times New Roman"/>
                <w:sz w:val="22"/>
                <w:szCs w:val="22"/>
              </w:rPr>
            </w:pPr>
            <w:r>
              <w:rPr>
                <w:rFonts w:eastAsia="Times New Roman"/>
                <w:sz w:val="22"/>
                <w:szCs w:val="22"/>
              </w:rPr>
              <w:t>Государственное бюджетное дошкольное</w:t>
            </w:r>
          </w:p>
          <w:p w:rsidR="005B2B3C" w:rsidRDefault="006139C4">
            <w:pPr>
              <w:ind w:right="-75"/>
              <w:rPr>
                <w:rFonts w:eastAsia="Times New Roman"/>
                <w:sz w:val="22"/>
                <w:szCs w:val="22"/>
              </w:rPr>
            </w:pPr>
            <w:r>
              <w:rPr>
                <w:rFonts w:eastAsia="Times New Roman"/>
                <w:sz w:val="22"/>
                <w:szCs w:val="22"/>
              </w:rPr>
              <w:t xml:space="preserve">образовательное учреждение детский сад № 45 Московского района Санкт-Петербурга (ГБДОУ детский сад № 45 Московского района </w:t>
            </w:r>
            <w:r>
              <w:rPr>
                <w:rFonts w:eastAsia="Times New Roman"/>
                <w:sz w:val="22"/>
                <w:szCs w:val="22"/>
              </w:rPr>
              <w:br/>
              <w:t>Санкт-Петербург)</w:t>
            </w:r>
          </w:p>
          <w:p w:rsidR="005B2B3C" w:rsidRDefault="006139C4">
            <w:pPr>
              <w:rPr>
                <w:rFonts w:eastAsia="Times New Roman"/>
                <w:sz w:val="22"/>
                <w:szCs w:val="22"/>
              </w:rPr>
            </w:pPr>
            <w:r>
              <w:rPr>
                <w:rFonts w:eastAsia="Times New Roman"/>
                <w:sz w:val="22"/>
                <w:szCs w:val="22"/>
              </w:rPr>
              <w:t xml:space="preserve">Адрес (почтовый, юридический): </w:t>
            </w:r>
          </w:p>
          <w:p w:rsidR="005B2B3C" w:rsidRDefault="006139C4">
            <w:pPr>
              <w:rPr>
                <w:rFonts w:eastAsia="Times New Roman"/>
                <w:sz w:val="22"/>
                <w:szCs w:val="22"/>
              </w:rPr>
            </w:pPr>
            <w:r>
              <w:rPr>
                <w:rFonts w:eastAsia="Times New Roman"/>
                <w:sz w:val="22"/>
                <w:szCs w:val="22"/>
              </w:rPr>
              <w:t>196158 Санкт-Петербург, пр. Космонавтов д.102 корп.2, стр.1</w:t>
            </w:r>
          </w:p>
          <w:p w:rsidR="005B2B3C" w:rsidRDefault="006139C4">
            <w:pPr>
              <w:rPr>
                <w:rFonts w:eastAsia="Times New Roman"/>
                <w:sz w:val="22"/>
                <w:szCs w:val="22"/>
              </w:rPr>
            </w:pPr>
            <w:r>
              <w:rPr>
                <w:rFonts w:eastAsia="Times New Roman"/>
                <w:sz w:val="22"/>
                <w:szCs w:val="22"/>
              </w:rPr>
              <w:t>ИНН 7810747964 КПП 781001001</w:t>
            </w:r>
          </w:p>
          <w:p w:rsidR="005B2B3C" w:rsidRDefault="006139C4">
            <w:pPr>
              <w:rPr>
                <w:rFonts w:eastAsia="Times New Roman"/>
                <w:sz w:val="22"/>
                <w:szCs w:val="22"/>
              </w:rPr>
            </w:pPr>
            <w:r>
              <w:rPr>
                <w:rFonts w:eastAsia="Times New Roman"/>
                <w:sz w:val="22"/>
                <w:szCs w:val="22"/>
              </w:rPr>
              <w:t>ОГРН 1197847018093</w:t>
            </w:r>
          </w:p>
          <w:p w:rsidR="005B2B3C" w:rsidRDefault="006139C4">
            <w:pPr>
              <w:rPr>
                <w:rFonts w:eastAsia="Times New Roman"/>
                <w:sz w:val="22"/>
                <w:szCs w:val="22"/>
              </w:rPr>
            </w:pPr>
            <w:r>
              <w:rPr>
                <w:rFonts w:eastAsia="Times New Roman"/>
                <w:sz w:val="22"/>
                <w:szCs w:val="22"/>
              </w:rPr>
              <w:t xml:space="preserve">Банковские реквизиты: </w:t>
            </w:r>
          </w:p>
          <w:p w:rsidR="005B2B3C" w:rsidRDefault="006139C4">
            <w:pPr>
              <w:rPr>
                <w:rFonts w:eastAsia="Times New Roman"/>
                <w:sz w:val="22"/>
                <w:szCs w:val="22"/>
              </w:rPr>
            </w:pPr>
            <w:r>
              <w:rPr>
                <w:rFonts w:eastAsia="Times New Roman"/>
                <w:sz w:val="22"/>
                <w:szCs w:val="22"/>
              </w:rPr>
              <w:t>р/с 40102810945370000005</w:t>
            </w:r>
          </w:p>
          <w:p w:rsidR="005B2B3C" w:rsidRDefault="006139C4">
            <w:pPr>
              <w:rPr>
                <w:rFonts w:eastAsia="Times New Roman"/>
                <w:sz w:val="22"/>
                <w:szCs w:val="22"/>
              </w:rPr>
            </w:pPr>
            <w:proofErr w:type="spellStart"/>
            <w:r>
              <w:rPr>
                <w:rFonts w:eastAsia="Times New Roman"/>
                <w:sz w:val="22"/>
                <w:szCs w:val="22"/>
              </w:rPr>
              <w:t>казн</w:t>
            </w:r>
            <w:proofErr w:type="spellEnd"/>
            <w:r>
              <w:rPr>
                <w:rFonts w:eastAsia="Times New Roman"/>
                <w:sz w:val="22"/>
                <w:szCs w:val="22"/>
              </w:rPr>
              <w:t>/счет 03224643400000007200</w:t>
            </w:r>
          </w:p>
          <w:p w:rsidR="005B2B3C" w:rsidRDefault="006139C4">
            <w:pPr>
              <w:rPr>
                <w:rFonts w:eastAsia="Times New Roman"/>
                <w:sz w:val="22"/>
                <w:szCs w:val="22"/>
              </w:rPr>
            </w:pPr>
            <w:r>
              <w:rPr>
                <w:rFonts w:eastAsia="Times New Roman"/>
                <w:sz w:val="22"/>
                <w:szCs w:val="22"/>
              </w:rPr>
              <w:t xml:space="preserve">Северо-Западное ГУ Банка России//УФК </w:t>
            </w:r>
          </w:p>
          <w:p w:rsidR="005B2B3C" w:rsidRDefault="006139C4">
            <w:pPr>
              <w:rPr>
                <w:rFonts w:eastAsia="Times New Roman"/>
                <w:sz w:val="22"/>
                <w:szCs w:val="22"/>
              </w:rPr>
            </w:pPr>
            <w:r>
              <w:rPr>
                <w:rFonts w:eastAsia="Times New Roman"/>
                <w:sz w:val="22"/>
                <w:szCs w:val="22"/>
              </w:rPr>
              <w:t>по Санкт-Петербургу, г. Санкт-Петербург</w:t>
            </w:r>
          </w:p>
          <w:p w:rsidR="005B2B3C" w:rsidRDefault="006139C4">
            <w:pPr>
              <w:rPr>
                <w:rFonts w:eastAsia="Times New Roman"/>
                <w:sz w:val="22"/>
                <w:szCs w:val="22"/>
              </w:rPr>
            </w:pPr>
            <w:r>
              <w:rPr>
                <w:rFonts w:eastAsia="Times New Roman"/>
                <w:sz w:val="22"/>
                <w:szCs w:val="22"/>
              </w:rPr>
              <w:t>БИК 014030106 Лицевой счет 0591175</w:t>
            </w:r>
          </w:p>
          <w:p w:rsidR="005B2B3C" w:rsidRDefault="006139C4" w:rsidP="0008118A">
            <w:pPr>
              <w:ind w:right="317"/>
              <w:rPr>
                <w:sz w:val="24"/>
                <w:szCs w:val="24"/>
              </w:rPr>
            </w:pPr>
            <w:r>
              <w:rPr>
                <w:rFonts w:eastAsia="Times New Roman"/>
                <w:sz w:val="22"/>
                <w:szCs w:val="22"/>
              </w:rPr>
              <w:t xml:space="preserve">тел. 337-34-38, </w:t>
            </w:r>
            <w:r>
              <w:rPr>
                <w:rFonts w:eastAsia="Times New Roman"/>
                <w:sz w:val="22"/>
                <w:szCs w:val="22"/>
                <w:lang w:val="en-US"/>
              </w:rPr>
              <w:t>ds</w:t>
            </w:r>
            <w:r>
              <w:rPr>
                <w:rFonts w:eastAsia="Times New Roman"/>
                <w:sz w:val="22"/>
                <w:szCs w:val="22"/>
              </w:rPr>
              <w:t>45</w:t>
            </w:r>
            <w:proofErr w:type="spellStart"/>
            <w:r>
              <w:rPr>
                <w:rFonts w:eastAsia="Times New Roman"/>
                <w:sz w:val="22"/>
                <w:szCs w:val="22"/>
                <w:lang w:val="en-US"/>
              </w:rPr>
              <w:t>mr</w:t>
            </w:r>
            <w:proofErr w:type="spellEnd"/>
            <w:r>
              <w:rPr>
                <w:rFonts w:eastAsia="Times New Roman"/>
                <w:sz w:val="22"/>
                <w:szCs w:val="22"/>
              </w:rPr>
              <w:t>.</w:t>
            </w:r>
            <w:proofErr w:type="spellStart"/>
            <w:r>
              <w:rPr>
                <w:rFonts w:eastAsia="Times New Roman"/>
                <w:sz w:val="22"/>
                <w:szCs w:val="22"/>
                <w:lang w:val="en-US"/>
              </w:rPr>
              <w:t>zakypki</w:t>
            </w:r>
            <w:proofErr w:type="spellEnd"/>
            <w:r>
              <w:rPr>
                <w:rFonts w:eastAsia="Times New Roman"/>
                <w:sz w:val="22"/>
                <w:szCs w:val="22"/>
              </w:rPr>
              <w:t>@</w:t>
            </w:r>
            <w:r>
              <w:rPr>
                <w:rFonts w:eastAsia="Times New Roman"/>
                <w:sz w:val="22"/>
                <w:szCs w:val="22"/>
                <w:lang w:val="en-US"/>
              </w:rPr>
              <w:t>mail</w:t>
            </w:r>
            <w:r>
              <w:rPr>
                <w:rFonts w:eastAsia="Times New Roman"/>
                <w:sz w:val="22"/>
                <w:szCs w:val="22"/>
              </w:rPr>
              <w:t>.</w:t>
            </w:r>
            <w:proofErr w:type="spellStart"/>
            <w:r>
              <w:rPr>
                <w:rFonts w:eastAsia="Times New Roman"/>
                <w:sz w:val="22"/>
                <w:szCs w:val="22"/>
                <w:lang w:val="en-US"/>
              </w:rPr>
              <w:t>ru</w:t>
            </w:r>
            <w:proofErr w:type="spellEnd"/>
          </w:p>
        </w:tc>
        <w:tc>
          <w:tcPr>
            <w:tcW w:w="4678" w:type="dxa"/>
          </w:tcPr>
          <w:p w:rsidR="005B2B3C" w:rsidRDefault="006139C4">
            <w:pPr>
              <w:pStyle w:val="a3"/>
              <w:rPr>
                <w:b/>
                <w:sz w:val="24"/>
                <w:szCs w:val="24"/>
              </w:rPr>
            </w:pPr>
            <w:r>
              <w:rPr>
                <w:sz w:val="24"/>
                <w:szCs w:val="24"/>
              </w:rPr>
              <w:t xml:space="preserve">                </w:t>
            </w:r>
            <w:r>
              <w:rPr>
                <w:b/>
                <w:sz w:val="24"/>
                <w:szCs w:val="24"/>
              </w:rPr>
              <w:t>ПОСТАВЩИК</w:t>
            </w:r>
          </w:p>
          <w:p w:rsidR="005B2B3C" w:rsidRDefault="005B2B3C">
            <w:pPr>
              <w:pStyle w:val="a3"/>
              <w:rPr>
                <w:sz w:val="24"/>
                <w:szCs w:val="24"/>
              </w:rPr>
            </w:pPr>
          </w:p>
          <w:p w:rsidR="005B2B3C" w:rsidRDefault="005B2B3C">
            <w:pPr>
              <w:pStyle w:val="a3"/>
              <w:rPr>
                <w:sz w:val="24"/>
                <w:szCs w:val="24"/>
              </w:rPr>
            </w:pPr>
          </w:p>
          <w:p w:rsidR="005B2B3C" w:rsidRDefault="005B2B3C">
            <w:pPr>
              <w:pStyle w:val="a3"/>
              <w:rPr>
                <w:sz w:val="24"/>
                <w:szCs w:val="24"/>
              </w:rPr>
            </w:pPr>
          </w:p>
        </w:tc>
      </w:tr>
      <w:tr w:rsidR="005B2B3C">
        <w:tc>
          <w:tcPr>
            <w:tcW w:w="5098" w:type="dxa"/>
          </w:tcPr>
          <w:p w:rsidR="005B2B3C" w:rsidRDefault="006139C4">
            <w:pPr>
              <w:pStyle w:val="a3"/>
              <w:rPr>
                <w:sz w:val="24"/>
                <w:szCs w:val="24"/>
              </w:rPr>
            </w:pPr>
            <w:r>
              <w:rPr>
                <w:sz w:val="24"/>
                <w:szCs w:val="24"/>
              </w:rPr>
              <w:t>Заведующий ГБДОУ детский сад № 45</w:t>
            </w:r>
          </w:p>
          <w:p w:rsidR="005B2B3C" w:rsidRDefault="006139C4">
            <w:pPr>
              <w:pStyle w:val="a3"/>
              <w:rPr>
                <w:sz w:val="24"/>
                <w:szCs w:val="24"/>
              </w:rPr>
            </w:pPr>
            <w:r>
              <w:rPr>
                <w:sz w:val="24"/>
                <w:szCs w:val="24"/>
              </w:rPr>
              <w:t>Московского района Санкт-Петербурга</w:t>
            </w:r>
          </w:p>
          <w:p w:rsidR="005B2B3C" w:rsidRDefault="005B2B3C">
            <w:pPr>
              <w:pStyle w:val="a3"/>
              <w:rPr>
                <w:sz w:val="24"/>
                <w:szCs w:val="24"/>
              </w:rPr>
            </w:pPr>
          </w:p>
          <w:p w:rsidR="005B2B3C" w:rsidRDefault="006139C4">
            <w:pPr>
              <w:pStyle w:val="a3"/>
              <w:rPr>
                <w:sz w:val="24"/>
                <w:szCs w:val="24"/>
              </w:rPr>
            </w:pPr>
            <w:r>
              <w:rPr>
                <w:sz w:val="24"/>
                <w:szCs w:val="24"/>
              </w:rPr>
              <w:t>_______________/Кватернюк Е.В./</w:t>
            </w:r>
          </w:p>
          <w:p w:rsidR="005B2B3C" w:rsidRDefault="006139C4">
            <w:pPr>
              <w:pStyle w:val="a3"/>
              <w:rPr>
                <w:sz w:val="24"/>
                <w:szCs w:val="24"/>
              </w:rPr>
            </w:pPr>
            <w:r>
              <w:rPr>
                <w:sz w:val="24"/>
                <w:szCs w:val="24"/>
              </w:rPr>
              <w:t>(ПОДПИСАНО ЭЦП)</w:t>
            </w:r>
          </w:p>
        </w:tc>
        <w:tc>
          <w:tcPr>
            <w:tcW w:w="4678" w:type="dxa"/>
          </w:tcPr>
          <w:p w:rsidR="005B2B3C" w:rsidRDefault="005B2B3C">
            <w:pPr>
              <w:pStyle w:val="a3"/>
              <w:rPr>
                <w:sz w:val="24"/>
                <w:szCs w:val="24"/>
              </w:rPr>
            </w:pPr>
          </w:p>
          <w:p w:rsidR="005B2B3C" w:rsidRDefault="005B2B3C">
            <w:pPr>
              <w:pStyle w:val="a3"/>
              <w:rPr>
                <w:sz w:val="24"/>
                <w:szCs w:val="24"/>
              </w:rPr>
            </w:pPr>
          </w:p>
          <w:p w:rsidR="005B2B3C" w:rsidRDefault="005B2B3C">
            <w:pPr>
              <w:pStyle w:val="a3"/>
              <w:rPr>
                <w:sz w:val="24"/>
                <w:szCs w:val="24"/>
              </w:rPr>
            </w:pPr>
          </w:p>
          <w:p w:rsidR="005B2B3C" w:rsidRDefault="006139C4">
            <w:pPr>
              <w:pStyle w:val="a3"/>
            </w:pPr>
            <w:r>
              <w:rPr>
                <w:b/>
                <w:sz w:val="24"/>
                <w:szCs w:val="24"/>
              </w:rPr>
              <w:t xml:space="preserve">____________ </w:t>
            </w:r>
          </w:p>
          <w:p w:rsidR="005B2B3C" w:rsidRDefault="006139C4">
            <w:pPr>
              <w:pStyle w:val="a5"/>
              <w:ind w:firstLine="0"/>
              <w:rPr>
                <w:b/>
                <w:lang w:eastAsia="en-US"/>
              </w:rPr>
            </w:pPr>
            <w:r>
              <w:t>(ПОДПИСАНО ЭЦП)</w:t>
            </w:r>
          </w:p>
        </w:tc>
      </w:tr>
    </w:tbl>
    <w:p w:rsidR="005B2B3C" w:rsidRDefault="005B2B3C">
      <w:pPr>
        <w:jc w:val="both"/>
        <w:rPr>
          <w:sz w:val="24"/>
          <w:szCs w:val="24"/>
        </w:rPr>
      </w:pPr>
    </w:p>
    <w:p w:rsidR="005B2B3C" w:rsidRDefault="006139C4">
      <w:pPr>
        <w:jc w:val="right"/>
        <w:rPr>
          <w:sz w:val="24"/>
          <w:szCs w:val="24"/>
        </w:rPr>
      </w:pPr>
      <w:r>
        <w:rPr>
          <w:sz w:val="24"/>
          <w:szCs w:val="24"/>
        </w:rPr>
        <w:t xml:space="preserve"> </w:t>
      </w:r>
    </w:p>
    <w:p w:rsidR="005B2B3C" w:rsidRDefault="006139C4">
      <w:pPr>
        <w:spacing w:after="160" w:line="259" w:lineRule="auto"/>
        <w:rPr>
          <w:sz w:val="24"/>
          <w:szCs w:val="24"/>
        </w:rPr>
      </w:pPr>
      <w:r>
        <w:rPr>
          <w:sz w:val="24"/>
          <w:szCs w:val="24"/>
        </w:rPr>
        <w:br w:type="page"/>
      </w:r>
    </w:p>
    <w:p w:rsidR="005B2B3C" w:rsidRDefault="006139C4">
      <w:pPr>
        <w:jc w:val="right"/>
        <w:rPr>
          <w:sz w:val="20"/>
        </w:rPr>
      </w:pPr>
      <w:r>
        <w:rPr>
          <w:sz w:val="20"/>
        </w:rPr>
        <w:lastRenderedPageBreak/>
        <w:t>Приложение № 1</w:t>
      </w:r>
    </w:p>
    <w:p w:rsidR="005B2B3C" w:rsidRDefault="006139C4">
      <w:pPr>
        <w:jc w:val="right"/>
        <w:rPr>
          <w:sz w:val="20"/>
        </w:rPr>
      </w:pPr>
      <w:r>
        <w:rPr>
          <w:sz w:val="20"/>
        </w:rPr>
        <w:t xml:space="preserve"> к контракту   № </w:t>
      </w:r>
      <w:r w:rsidR="0008118A">
        <w:rPr>
          <w:sz w:val="20"/>
        </w:rPr>
        <w:t>45/</w:t>
      </w:r>
      <w:r>
        <w:rPr>
          <w:sz w:val="20"/>
        </w:rPr>
        <w:t>__</w:t>
      </w:r>
      <w:r w:rsidR="0008118A">
        <w:rPr>
          <w:sz w:val="20"/>
        </w:rPr>
        <w:t>-2026</w:t>
      </w:r>
    </w:p>
    <w:p w:rsidR="005B2B3C" w:rsidRDefault="006139C4">
      <w:pPr>
        <w:jc w:val="right"/>
        <w:rPr>
          <w:sz w:val="24"/>
          <w:szCs w:val="24"/>
        </w:rPr>
      </w:pPr>
      <w:r>
        <w:rPr>
          <w:sz w:val="20"/>
        </w:rPr>
        <w:t xml:space="preserve">                                                                                           от «___» _________ 202</w:t>
      </w:r>
      <w:r w:rsidR="00A55520">
        <w:rPr>
          <w:sz w:val="20"/>
        </w:rPr>
        <w:t>6</w:t>
      </w:r>
      <w:r>
        <w:rPr>
          <w:sz w:val="20"/>
        </w:rPr>
        <w:t xml:space="preserve"> г</w:t>
      </w:r>
      <w:r>
        <w:rPr>
          <w:sz w:val="24"/>
          <w:szCs w:val="24"/>
        </w:rPr>
        <w:t xml:space="preserve">. </w:t>
      </w:r>
    </w:p>
    <w:p w:rsidR="005B2B3C" w:rsidRDefault="006139C4">
      <w:pPr>
        <w:spacing w:before="120" w:after="120"/>
        <w:jc w:val="center"/>
        <w:rPr>
          <w:b/>
          <w:sz w:val="24"/>
          <w:szCs w:val="24"/>
        </w:rPr>
      </w:pPr>
      <w:r>
        <w:rPr>
          <w:b/>
          <w:sz w:val="24"/>
          <w:szCs w:val="24"/>
        </w:rPr>
        <w:t>СПЕЦИФИКАЦИЯ</w:t>
      </w:r>
    </w:p>
    <w:tbl>
      <w:tblPr>
        <w:tblW w:w="10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3143"/>
        <w:gridCol w:w="1149"/>
        <w:gridCol w:w="1149"/>
        <w:gridCol w:w="1496"/>
        <w:gridCol w:w="1440"/>
        <w:gridCol w:w="1687"/>
      </w:tblGrid>
      <w:tr w:rsidR="005B2B3C" w:rsidTr="0008118A">
        <w:trPr>
          <w:cantSplit/>
          <w:trHeight w:val="1004"/>
          <w:tblHeader/>
          <w:jc w:val="center"/>
        </w:trPr>
        <w:tc>
          <w:tcPr>
            <w:tcW w:w="562" w:type="dxa"/>
          </w:tcPr>
          <w:p w:rsidR="005B2B3C" w:rsidRDefault="006139C4">
            <w:pPr>
              <w:jc w:val="center"/>
              <w:rPr>
                <w:sz w:val="20"/>
              </w:rPr>
            </w:pPr>
            <w:r>
              <w:rPr>
                <w:sz w:val="20"/>
              </w:rPr>
              <w:t>№ п/п</w:t>
            </w:r>
          </w:p>
        </w:tc>
        <w:tc>
          <w:tcPr>
            <w:tcW w:w="3143" w:type="dxa"/>
          </w:tcPr>
          <w:p w:rsidR="005B2B3C" w:rsidRDefault="006139C4">
            <w:pPr>
              <w:jc w:val="center"/>
              <w:rPr>
                <w:sz w:val="20"/>
              </w:rPr>
            </w:pPr>
            <w:r>
              <w:rPr>
                <w:sz w:val="20"/>
              </w:rPr>
              <w:t>Наименование</w:t>
            </w:r>
            <w:r>
              <w:rPr>
                <w:sz w:val="20"/>
              </w:rPr>
              <w:br/>
              <w:t>товара</w:t>
            </w:r>
          </w:p>
          <w:p w:rsidR="005B2B3C" w:rsidRDefault="006139C4">
            <w:pPr>
              <w:jc w:val="center"/>
              <w:rPr>
                <w:sz w:val="20"/>
              </w:rPr>
            </w:pPr>
            <w:r>
              <w:rPr>
                <w:sz w:val="20"/>
              </w:rPr>
              <w:t>(с указанием товарного знака, комплектности, упаковки, и т.п.)</w:t>
            </w:r>
          </w:p>
        </w:tc>
        <w:tc>
          <w:tcPr>
            <w:tcW w:w="1149" w:type="dxa"/>
          </w:tcPr>
          <w:p w:rsidR="005B2B3C" w:rsidRDefault="006139C4">
            <w:pPr>
              <w:jc w:val="center"/>
              <w:rPr>
                <w:sz w:val="20"/>
              </w:rPr>
            </w:pPr>
            <w:r>
              <w:rPr>
                <w:sz w:val="20"/>
              </w:rPr>
              <w:t>Страна происхождения</w:t>
            </w:r>
          </w:p>
        </w:tc>
        <w:tc>
          <w:tcPr>
            <w:tcW w:w="1149" w:type="dxa"/>
          </w:tcPr>
          <w:p w:rsidR="005B2B3C" w:rsidRDefault="006139C4">
            <w:pPr>
              <w:jc w:val="center"/>
              <w:rPr>
                <w:sz w:val="20"/>
              </w:rPr>
            </w:pPr>
            <w:r>
              <w:rPr>
                <w:sz w:val="20"/>
              </w:rPr>
              <w:t>Ед. измерения</w:t>
            </w:r>
          </w:p>
        </w:tc>
        <w:tc>
          <w:tcPr>
            <w:tcW w:w="1496" w:type="dxa"/>
          </w:tcPr>
          <w:p w:rsidR="005B2B3C" w:rsidRDefault="006139C4">
            <w:pPr>
              <w:jc w:val="center"/>
              <w:rPr>
                <w:sz w:val="20"/>
              </w:rPr>
            </w:pPr>
            <w:r>
              <w:rPr>
                <w:sz w:val="20"/>
              </w:rPr>
              <w:t>Количество,</w:t>
            </w:r>
          </w:p>
          <w:p w:rsidR="005B2B3C" w:rsidRDefault="006139C4">
            <w:pPr>
              <w:jc w:val="center"/>
              <w:rPr>
                <w:sz w:val="20"/>
              </w:rPr>
            </w:pPr>
            <w:r>
              <w:rPr>
                <w:sz w:val="20"/>
              </w:rPr>
              <w:t>в ед.</w:t>
            </w:r>
          </w:p>
        </w:tc>
        <w:tc>
          <w:tcPr>
            <w:tcW w:w="1440" w:type="dxa"/>
          </w:tcPr>
          <w:p w:rsidR="005B2B3C" w:rsidRDefault="006139C4">
            <w:pPr>
              <w:jc w:val="center"/>
              <w:rPr>
                <w:sz w:val="20"/>
              </w:rPr>
            </w:pPr>
            <w:r>
              <w:rPr>
                <w:sz w:val="20"/>
              </w:rPr>
              <w:t>Цена за ед., руб. (включая НДС)</w:t>
            </w:r>
          </w:p>
        </w:tc>
        <w:tc>
          <w:tcPr>
            <w:tcW w:w="1687" w:type="dxa"/>
          </w:tcPr>
          <w:p w:rsidR="005B2B3C" w:rsidRDefault="006139C4">
            <w:pPr>
              <w:jc w:val="center"/>
              <w:rPr>
                <w:sz w:val="20"/>
              </w:rPr>
            </w:pPr>
            <w:r>
              <w:rPr>
                <w:sz w:val="20"/>
              </w:rPr>
              <w:t>Общая стоимость,</w:t>
            </w:r>
          </w:p>
          <w:p w:rsidR="005B2B3C" w:rsidRDefault="006139C4">
            <w:pPr>
              <w:jc w:val="center"/>
              <w:rPr>
                <w:sz w:val="20"/>
              </w:rPr>
            </w:pPr>
            <w:r>
              <w:rPr>
                <w:sz w:val="20"/>
              </w:rPr>
              <w:t>руб. (включая</w:t>
            </w:r>
          </w:p>
          <w:p w:rsidR="005B2B3C" w:rsidRDefault="006139C4">
            <w:pPr>
              <w:jc w:val="center"/>
              <w:rPr>
                <w:sz w:val="20"/>
              </w:rPr>
            </w:pPr>
            <w:r>
              <w:rPr>
                <w:sz w:val="20"/>
              </w:rPr>
              <w:t>НДС)</w:t>
            </w:r>
          </w:p>
        </w:tc>
      </w:tr>
      <w:tr w:rsidR="005B2B3C" w:rsidTr="0008118A">
        <w:trPr>
          <w:cantSplit/>
          <w:jc w:val="center"/>
        </w:trPr>
        <w:tc>
          <w:tcPr>
            <w:tcW w:w="562" w:type="dxa"/>
            <w:vAlign w:val="center"/>
          </w:tcPr>
          <w:p w:rsidR="005B2B3C" w:rsidRDefault="006139C4">
            <w:pPr>
              <w:jc w:val="center"/>
              <w:rPr>
                <w:sz w:val="24"/>
                <w:szCs w:val="24"/>
              </w:rPr>
            </w:pPr>
            <w:r>
              <w:rPr>
                <w:sz w:val="24"/>
                <w:szCs w:val="24"/>
              </w:rPr>
              <w:t>1</w:t>
            </w:r>
          </w:p>
        </w:tc>
        <w:tc>
          <w:tcPr>
            <w:tcW w:w="3143" w:type="dxa"/>
            <w:vAlign w:val="center"/>
          </w:tcPr>
          <w:p w:rsidR="005B2B3C" w:rsidRDefault="006139C4">
            <w:pPr>
              <w:jc w:val="center"/>
              <w:rPr>
                <w:sz w:val="24"/>
                <w:szCs w:val="24"/>
              </w:rPr>
            </w:pPr>
            <w:r>
              <w:rPr>
                <w:sz w:val="24"/>
                <w:szCs w:val="24"/>
              </w:rPr>
              <w:t>2</w:t>
            </w:r>
          </w:p>
        </w:tc>
        <w:tc>
          <w:tcPr>
            <w:tcW w:w="1149" w:type="dxa"/>
          </w:tcPr>
          <w:p w:rsidR="005B2B3C" w:rsidRDefault="006139C4">
            <w:pPr>
              <w:jc w:val="center"/>
              <w:rPr>
                <w:sz w:val="24"/>
                <w:szCs w:val="24"/>
              </w:rPr>
            </w:pPr>
            <w:r>
              <w:rPr>
                <w:sz w:val="24"/>
                <w:szCs w:val="24"/>
              </w:rPr>
              <w:t>3</w:t>
            </w:r>
          </w:p>
        </w:tc>
        <w:tc>
          <w:tcPr>
            <w:tcW w:w="1149" w:type="dxa"/>
            <w:vAlign w:val="center"/>
          </w:tcPr>
          <w:p w:rsidR="005B2B3C" w:rsidRDefault="006139C4">
            <w:pPr>
              <w:jc w:val="center"/>
              <w:rPr>
                <w:sz w:val="24"/>
                <w:szCs w:val="24"/>
              </w:rPr>
            </w:pPr>
            <w:r>
              <w:rPr>
                <w:sz w:val="24"/>
                <w:szCs w:val="24"/>
              </w:rPr>
              <w:t>4</w:t>
            </w:r>
          </w:p>
        </w:tc>
        <w:tc>
          <w:tcPr>
            <w:tcW w:w="1496" w:type="dxa"/>
            <w:vAlign w:val="center"/>
          </w:tcPr>
          <w:p w:rsidR="005B2B3C" w:rsidRDefault="006139C4">
            <w:pPr>
              <w:jc w:val="center"/>
              <w:rPr>
                <w:sz w:val="24"/>
                <w:szCs w:val="24"/>
              </w:rPr>
            </w:pPr>
            <w:r>
              <w:rPr>
                <w:sz w:val="24"/>
                <w:szCs w:val="24"/>
              </w:rPr>
              <w:t>5</w:t>
            </w:r>
          </w:p>
        </w:tc>
        <w:tc>
          <w:tcPr>
            <w:tcW w:w="1440" w:type="dxa"/>
            <w:vAlign w:val="center"/>
          </w:tcPr>
          <w:p w:rsidR="005B2B3C" w:rsidRDefault="006139C4">
            <w:pPr>
              <w:jc w:val="center"/>
              <w:rPr>
                <w:sz w:val="24"/>
                <w:szCs w:val="24"/>
              </w:rPr>
            </w:pPr>
            <w:r>
              <w:rPr>
                <w:sz w:val="24"/>
                <w:szCs w:val="24"/>
              </w:rPr>
              <w:t>6</w:t>
            </w:r>
          </w:p>
        </w:tc>
        <w:tc>
          <w:tcPr>
            <w:tcW w:w="1687" w:type="dxa"/>
            <w:vAlign w:val="center"/>
          </w:tcPr>
          <w:p w:rsidR="005B2B3C" w:rsidRDefault="006139C4">
            <w:pPr>
              <w:jc w:val="center"/>
              <w:rPr>
                <w:sz w:val="24"/>
                <w:szCs w:val="24"/>
              </w:rPr>
            </w:pPr>
            <w:r>
              <w:rPr>
                <w:sz w:val="24"/>
                <w:szCs w:val="24"/>
              </w:rPr>
              <w:t>7</w:t>
            </w:r>
          </w:p>
        </w:tc>
      </w:tr>
      <w:tr w:rsidR="005B2B3C" w:rsidTr="0008118A">
        <w:trPr>
          <w:cantSplit/>
          <w:jc w:val="center"/>
        </w:trPr>
        <w:tc>
          <w:tcPr>
            <w:tcW w:w="562" w:type="dxa"/>
            <w:vAlign w:val="center"/>
          </w:tcPr>
          <w:p w:rsidR="005B2B3C" w:rsidRDefault="005B2B3C">
            <w:pPr>
              <w:jc w:val="center"/>
              <w:rPr>
                <w:sz w:val="24"/>
                <w:szCs w:val="24"/>
              </w:rPr>
            </w:pPr>
          </w:p>
        </w:tc>
        <w:tc>
          <w:tcPr>
            <w:tcW w:w="3143" w:type="dxa"/>
            <w:vAlign w:val="center"/>
          </w:tcPr>
          <w:p w:rsidR="009A085B" w:rsidRDefault="0008118A" w:rsidP="006B0518">
            <w:pPr>
              <w:rPr>
                <w:sz w:val="24"/>
                <w:szCs w:val="24"/>
              </w:rPr>
            </w:pPr>
            <w:proofErr w:type="spellStart"/>
            <w:r w:rsidRPr="0008118A">
              <w:rPr>
                <w:sz w:val="24"/>
                <w:szCs w:val="24"/>
              </w:rPr>
              <w:t>Термопот</w:t>
            </w:r>
            <w:proofErr w:type="spellEnd"/>
            <w:r w:rsidRPr="0008118A">
              <w:rPr>
                <w:sz w:val="24"/>
                <w:szCs w:val="24"/>
              </w:rPr>
              <w:t xml:space="preserve"> </w:t>
            </w:r>
            <w:proofErr w:type="spellStart"/>
            <w:r w:rsidRPr="0008118A">
              <w:rPr>
                <w:sz w:val="24"/>
                <w:szCs w:val="24"/>
              </w:rPr>
              <w:t>Kitfort</w:t>
            </w:r>
            <w:proofErr w:type="spellEnd"/>
            <w:r w:rsidRPr="0008118A">
              <w:rPr>
                <w:sz w:val="24"/>
                <w:szCs w:val="24"/>
              </w:rPr>
              <w:t xml:space="preserve"> КТ-2501</w:t>
            </w:r>
          </w:p>
        </w:tc>
        <w:tc>
          <w:tcPr>
            <w:tcW w:w="1149" w:type="dxa"/>
          </w:tcPr>
          <w:p w:rsidR="005B2B3C" w:rsidRDefault="005B2B3C">
            <w:pPr>
              <w:jc w:val="center"/>
              <w:rPr>
                <w:sz w:val="24"/>
                <w:szCs w:val="24"/>
              </w:rPr>
            </w:pPr>
          </w:p>
        </w:tc>
        <w:tc>
          <w:tcPr>
            <w:tcW w:w="1149" w:type="dxa"/>
            <w:vAlign w:val="center"/>
          </w:tcPr>
          <w:p w:rsidR="005B2B3C" w:rsidRDefault="00286CC6">
            <w:pPr>
              <w:jc w:val="center"/>
              <w:rPr>
                <w:sz w:val="24"/>
                <w:szCs w:val="24"/>
              </w:rPr>
            </w:pPr>
            <w:r>
              <w:rPr>
                <w:sz w:val="24"/>
                <w:szCs w:val="24"/>
              </w:rPr>
              <w:t>Шт.</w:t>
            </w:r>
          </w:p>
        </w:tc>
        <w:tc>
          <w:tcPr>
            <w:tcW w:w="1496" w:type="dxa"/>
            <w:vAlign w:val="center"/>
          </w:tcPr>
          <w:p w:rsidR="005B2B3C" w:rsidRDefault="0008118A">
            <w:pPr>
              <w:jc w:val="center"/>
              <w:rPr>
                <w:sz w:val="24"/>
                <w:szCs w:val="24"/>
              </w:rPr>
            </w:pPr>
            <w:r>
              <w:rPr>
                <w:sz w:val="24"/>
                <w:szCs w:val="24"/>
              </w:rPr>
              <w:t>3</w:t>
            </w:r>
          </w:p>
        </w:tc>
        <w:tc>
          <w:tcPr>
            <w:tcW w:w="1440" w:type="dxa"/>
            <w:vAlign w:val="center"/>
          </w:tcPr>
          <w:p w:rsidR="005B2B3C" w:rsidRDefault="005B2B3C">
            <w:pPr>
              <w:jc w:val="center"/>
              <w:rPr>
                <w:sz w:val="24"/>
                <w:szCs w:val="24"/>
              </w:rPr>
            </w:pPr>
          </w:p>
        </w:tc>
        <w:tc>
          <w:tcPr>
            <w:tcW w:w="1687" w:type="dxa"/>
            <w:vAlign w:val="center"/>
          </w:tcPr>
          <w:p w:rsidR="005B2B3C" w:rsidRDefault="005B2B3C">
            <w:pPr>
              <w:jc w:val="center"/>
              <w:rPr>
                <w:sz w:val="24"/>
                <w:szCs w:val="24"/>
              </w:rPr>
            </w:pPr>
          </w:p>
        </w:tc>
      </w:tr>
    </w:tbl>
    <w:p w:rsidR="005B2B3C" w:rsidRDefault="006139C4">
      <w:pPr>
        <w:ind w:hanging="567"/>
        <w:jc w:val="both"/>
        <w:rPr>
          <w:sz w:val="24"/>
          <w:szCs w:val="24"/>
        </w:rPr>
      </w:pPr>
      <w:r>
        <w:rPr>
          <w:sz w:val="24"/>
          <w:szCs w:val="24"/>
        </w:rPr>
        <w:t xml:space="preserve">                  Итого</w:t>
      </w:r>
      <w:r>
        <w:rPr>
          <w:sz w:val="24"/>
          <w:szCs w:val="24"/>
          <w:lang w:val="en-US"/>
        </w:rPr>
        <w:t>:</w:t>
      </w:r>
    </w:p>
    <w:p w:rsidR="005B2B3C" w:rsidRDefault="005B2B3C">
      <w:pPr>
        <w:jc w:val="both"/>
        <w:rPr>
          <w:sz w:val="24"/>
          <w:szCs w:val="24"/>
        </w:rPr>
      </w:pPr>
    </w:p>
    <w:p w:rsidR="005B2B3C" w:rsidRDefault="005B2B3C">
      <w:pPr>
        <w:jc w:val="both"/>
        <w:rPr>
          <w:sz w:val="24"/>
          <w:szCs w:val="24"/>
        </w:rPr>
      </w:pPr>
    </w:p>
    <w:tbl>
      <w:tblPr>
        <w:tblW w:w="9214" w:type="dxa"/>
        <w:tblInd w:w="675" w:type="dxa"/>
        <w:tblLook w:val="01E0" w:firstRow="1" w:lastRow="1" w:firstColumn="1" w:lastColumn="1" w:noHBand="0" w:noVBand="0"/>
      </w:tblPr>
      <w:tblGrid>
        <w:gridCol w:w="4678"/>
        <w:gridCol w:w="4536"/>
      </w:tblGrid>
      <w:tr w:rsidR="005B2B3C">
        <w:trPr>
          <w:trHeight w:val="269"/>
        </w:trPr>
        <w:tc>
          <w:tcPr>
            <w:tcW w:w="4678" w:type="dxa"/>
          </w:tcPr>
          <w:p w:rsidR="005B2B3C" w:rsidRDefault="006139C4">
            <w:pPr>
              <w:rPr>
                <w:b/>
                <w:sz w:val="24"/>
                <w:szCs w:val="24"/>
              </w:rPr>
            </w:pPr>
            <w:r>
              <w:rPr>
                <w:b/>
                <w:sz w:val="24"/>
                <w:szCs w:val="24"/>
              </w:rPr>
              <w:t>ЗАКАЗЧИК</w:t>
            </w:r>
          </w:p>
          <w:p w:rsidR="005B2B3C" w:rsidRDefault="006139C4">
            <w:pPr>
              <w:pStyle w:val="a3"/>
              <w:rPr>
                <w:sz w:val="24"/>
                <w:szCs w:val="24"/>
              </w:rPr>
            </w:pPr>
            <w:r>
              <w:rPr>
                <w:sz w:val="24"/>
                <w:szCs w:val="24"/>
              </w:rPr>
              <w:t>Заведующий ГБДОУ детский сад № 45</w:t>
            </w:r>
          </w:p>
          <w:p w:rsidR="005B2B3C" w:rsidRDefault="006139C4">
            <w:pPr>
              <w:pStyle w:val="a3"/>
              <w:rPr>
                <w:sz w:val="24"/>
                <w:szCs w:val="24"/>
              </w:rPr>
            </w:pPr>
            <w:r>
              <w:rPr>
                <w:sz w:val="24"/>
                <w:szCs w:val="24"/>
              </w:rPr>
              <w:t>Московского района Санкт-Петербурга</w:t>
            </w:r>
          </w:p>
          <w:p w:rsidR="005B2B3C" w:rsidRDefault="005B2B3C">
            <w:pPr>
              <w:pStyle w:val="a3"/>
              <w:rPr>
                <w:sz w:val="24"/>
                <w:szCs w:val="24"/>
              </w:rPr>
            </w:pPr>
          </w:p>
          <w:p w:rsidR="005B2B3C" w:rsidRDefault="006139C4">
            <w:pPr>
              <w:pStyle w:val="a3"/>
              <w:rPr>
                <w:sz w:val="24"/>
                <w:szCs w:val="24"/>
              </w:rPr>
            </w:pPr>
            <w:r>
              <w:rPr>
                <w:sz w:val="24"/>
                <w:szCs w:val="24"/>
              </w:rPr>
              <w:t>_______________/Кватернюк Е.В./</w:t>
            </w:r>
          </w:p>
          <w:p w:rsidR="005B2B3C" w:rsidRDefault="006139C4">
            <w:pPr>
              <w:rPr>
                <w:sz w:val="24"/>
                <w:szCs w:val="24"/>
              </w:rPr>
            </w:pPr>
            <w:r>
              <w:rPr>
                <w:sz w:val="24"/>
                <w:szCs w:val="24"/>
              </w:rPr>
              <w:t>(ПОДПИСАНО ЭЦП)</w:t>
            </w:r>
          </w:p>
        </w:tc>
        <w:tc>
          <w:tcPr>
            <w:tcW w:w="4536" w:type="dxa"/>
            <w:vAlign w:val="center"/>
          </w:tcPr>
          <w:p w:rsidR="005B2B3C" w:rsidRDefault="006139C4">
            <w:pPr>
              <w:jc w:val="both"/>
              <w:rPr>
                <w:b/>
                <w:sz w:val="24"/>
                <w:szCs w:val="24"/>
                <w:lang w:val="en-US"/>
              </w:rPr>
            </w:pPr>
            <w:r>
              <w:rPr>
                <w:b/>
                <w:sz w:val="24"/>
                <w:szCs w:val="24"/>
              </w:rPr>
              <w:t>ПОСТАВЩИК</w:t>
            </w:r>
          </w:p>
          <w:p w:rsidR="005B2B3C" w:rsidRDefault="005B2B3C">
            <w:pPr>
              <w:jc w:val="both"/>
              <w:rPr>
                <w:sz w:val="24"/>
                <w:szCs w:val="24"/>
                <w:lang w:val="en-US"/>
              </w:rPr>
            </w:pPr>
          </w:p>
          <w:p w:rsidR="005B2B3C" w:rsidRDefault="005B2B3C">
            <w:pPr>
              <w:jc w:val="both"/>
              <w:rPr>
                <w:sz w:val="24"/>
                <w:szCs w:val="24"/>
              </w:rPr>
            </w:pPr>
          </w:p>
          <w:p w:rsidR="005B2B3C" w:rsidRDefault="005B2B3C">
            <w:pPr>
              <w:jc w:val="both"/>
              <w:rPr>
                <w:sz w:val="24"/>
                <w:szCs w:val="24"/>
              </w:rPr>
            </w:pPr>
          </w:p>
          <w:p w:rsidR="005B2B3C" w:rsidRDefault="006139C4">
            <w:pPr>
              <w:jc w:val="both"/>
              <w:rPr>
                <w:sz w:val="24"/>
                <w:szCs w:val="24"/>
              </w:rPr>
            </w:pPr>
            <w:r>
              <w:rPr>
                <w:sz w:val="24"/>
                <w:szCs w:val="24"/>
              </w:rPr>
              <w:t xml:space="preserve">_____________________ </w:t>
            </w:r>
          </w:p>
          <w:p w:rsidR="005B2B3C" w:rsidRDefault="006139C4">
            <w:pPr>
              <w:jc w:val="both"/>
              <w:rPr>
                <w:sz w:val="24"/>
                <w:szCs w:val="24"/>
              </w:rPr>
            </w:pPr>
            <w:r>
              <w:rPr>
                <w:sz w:val="24"/>
                <w:szCs w:val="24"/>
              </w:rPr>
              <w:t>(ПОДПИСАНО ЭЦП)</w:t>
            </w:r>
          </w:p>
        </w:tc>
      </w:tr>
    </w:tbl>
    <w:p w:rsidR="005B2B3C" w:rsidRDefault="005B2B3C">
      <w:pPr>
        <w:jc w:val="right"/>
        <w:rPr>
          <w:sz w:val="24"/>
          <w:szCs w:val="24"/>
        </w:rPr>
      </w:pPr>
    </w:p>
    <w:p w:rsidR="005B2B3C" w:rsidRDefault="005B2B3C">
      <w:pPr>
        <w:jc w:val="right"/>
        <w:rPr>
          <w:sz w:val="24"/>
          <w:szCs w:val="24"/>
        </w:rPr>
      </w:pPr>
    </w:p>
    <w:p w:rsidR="005B2B3C" w:rsidRDefault="005B2B3C">
      <w:pPr>
        <w:jc w:val="right"/>
        <w:rPr>
          <w:sz w:val="24"/>
          <w:szCs w:val="24"/>
        </w:rPr>
      </w:pPr>
    </w:p>
    <w:p w:rsidR="005B2B3C" w:rsidRDefault="005B2B3C">
      <w:pPr>
        <w:jc w:val="right"/>
        <w:rPr>
          <w:sz w:val="24"/>
          <w:szCs w:val="24"/>
        </w:rPr>
      </w:pPr>
    </w:p>
    <w:p w:rsidR="005B2B3C" w:rsidRDefault="005B2B3C">
      <w:pPr>
        <w:jc w:val="right"/>
        <w:rPr>
          <w:sz w:val="24"/>
          <w:szCs w:val="24"/>
        </w:rPr>
      </w:pPr>
    </w:p>
    <w:p w:rsidR="005B2B3C" w:rsidRDefault="005B2B3C">
      <w:pPr>
        <w:jc w:val="right"/>
        <w:rPr>
          <w:sz w:val="24"/>
          <w:szCs w:val="24"/>
        </w:rPr>
      </w:pPr>
    </w:p>
    <w:p w:rsidR="005B2B3C" w:rsidRDefault="005B2B3C">
      <w:pPr>
        <w:jc w:val="right"/>
        <w:rPr>
          <w:sz w:val="24"/>
          <w:szCs w:val="24"/>
        </w:rPr>
      </w:pPr>
    </w:p>
    <w:p w:rsidR="005B2B3C" w:rsidRDefault="005B2B3C">
      <w:pPr>
        <w:jc w:val="right"/>
        <w:rPr>
          <w:sz w:val="24"/>
          <w:szCs w:val="24"/>
        </w:rPr>
      </w:pPr>
    </w:p>
    <w:p w:rsidR="005B2B3C" w:rsidRDefault="005B2B3C">
      <w:pPr>
        <w:jc w:val="right"/>
        <w:rPr>
          <w:sz w:val="24"/>
          <w:szCs w:val="24"/>
        </w:rPr>
      </w:pPr>
    </w:p>
    <w:p w:rsidR="005B2B3C" w:rsidRDefault="005B2B3C">
      <w:pPr>
        <w:jc w:val="right"/>
        <w:rPr>
          <w:sz w:val="24"/>
          <w:szCs w:val="24"/>
        </w:rPr>
      </w:pPr>
    </w:p>
    <w:p w:rsidR="005B2B3C" w:rsidRDefault="006139C4">
      <w:pPr>
        <w:jc w:val="right"/>
        <w:rPr>
          <w:sz w:val="24"/>
          <w:szCs w:val="24"/>
        </w:rPr>
      </w:pPr>
      <w:r>
        <w:rPr>
          <w:sz w:val="24"/>
          <w:szCs w:val="24"/>
        </w:rPr>
        <w:t xml:space="preserve">                                                                                                                                                                    </w:t>
      </w:r>
    </w:p>
    <w:p w:rsidR="005B2B3C" w:rsidRDefault="006139C4">
      <w:pPr>
        <w:spacing w:after="160" w:line="259" w:lineRule="auto"/>
        <w:rPr>
          <w:sz w:val="24"/>
          <w:szCs w:val="24"/>
        </w:rPr>
      </w:pPr>
      <w:r>
        <w:rPr>
          <w:sz w:val="24"/>
          <w:szCs w:val="24"/>
        </w:rPr>
        <w:br w:type="page"/>
      </w:r>
    </w:p>
    <w:p w:rsidR="005B2B3C" w:rsidRDefault="006139C4">
      <w:pPr>
        <w:jc w:val="right"/>
        <w:rPr>
          <w:sz w:val="20"/>
        </w:rPr>
      </w:pPr>
      <w:r>
        <w:rPr>
          <w:sz w:val="20"/>
        </w:rPr>
        <w:lastRenderedPageBreak/>
        <w:t>Приложение № 2</w:t>
      </w:r>
    </w:p>
    <w:p w:rsidR="005B2B3C" w:rsidRDefault="006139C4">
      <w:pPr>
        <w:jc w:val="right"/>
        <w:rPr>
          <w:sz w:val="20"/>
        </w:rPr>
      </w:pPr>
      <w:r>
        <w:rPr>
          <w:sz w:val="20"/>
        </w:rPr>
        <w:t xml:space="preserve"> к контракту   № </w:t>
      </w:r>
      <w:r w:rsidR="005E08DB">
        <w:rPr>
          <w:sz w:val="20"/>
        </w:rPr>
        <w:t>45/__-202</w:t>
      </w:r>
      <w:r w:rsidR="00A55520">
        <w:rPr>
          <w:sz w:val="20"/>
        </w:rPr>
        <w:t>6</w:t>
      </w:r>
    </w:p>
    <w:p w:rsidR="005B2B3C" w:rsidRDefault="006139C4">
      <w:pPr>
        <w:jc w:val="right"/>
        <w:rPr>
          <w:sz w:val="24"/>
          <w:szCs w:val="24"/>
        </w:rPr>
      </w:pPr>
      <w:r>
        <w:rPr>
          <w:sz w:val="20"/>
        </w:rPr>
        <w:t xml:space="preserve">                                                                                           от «___» _________ 202</w:t>
      </w:r>
      <w:r w:rsidR="00A55520">
        <w:rPr>
          <w:sz w:val="20"/>
        </w:rPr>
        <w:t>6</w:t>
      </w:r>
      <w:r>
        <w:rPr>
          <w:sz w:val="20"/>
        </w:rPr>
        <w:t xml:space="preserve"> г.</w:t>
      </w:r>
      <w:r>
        <w:rPr>
          <w:sz w:val="24"/>
          <w:szCs w:val="24"/>
        </w:rPr>
        <w:t xml:space="preserve"> </w:t>
      </w:r>
    </w:p>
    <w:p w:rsidR="005B2B3C" w:rsidRDefault="006139C4" w:rsidP="006B0518">
      <w:pPr>
        <w:autoSpaceDE w:val="0"/>
        <w:autoSpaceDN w:val="0"/>
        <w:adjustRightInd w:val="0"/>
        <w:spacing w:before="120"/>
        <w:jc w:val="center"/>
        <w:rPr>
          <w:b/>
          <w:sz w:val="24"/>
          <w:szCs w:val="24"/>
          <w:lang w:eastAsia="en-US"/>
        </w:rPr>
      </w:pPr>
      <w:r>
        <w:rPr>
          <w:b/>
          <w:sz w:val="24"/>
          <w:szCs w:val="24"/>
        </w:rPr>
        <w:t>И</w:t>
      </w:r>
      <w:r>
        <w:rPr>
          <w:b/>
          <w:sz w:val="24"/>
          <w:szCs w:val="24"/>
          <w:lang w:eastAsia="en-US"/>
        </w:rPr>
        <w:t>НФОРМАЦИЯ О ТОВАРЕ</w:t>
      </w:r>
    </w:p>
    <w:p w:rsidR="005B2B3C" w:rsidRDefault="006139C4">
      <w:pPr>
        <w:autoSpaceDE w:val="0"/>
        <w:autoSpaceDN w:val="0"/>
        <w:adjustRightInd w:val="0"/>
        <w:jc w:val="center"/>
        <w:rPr>
          <w:b/>
          <w:sz w:val="24"/>
          <w:szCs w:val="24"/>
          <w:lang w:eastAsia="en-US"/>
        </w:rPr>
      </w:pPr>
      <w:r>
        <w:rPr>
          <w:b/>
          <w:sz w:val="24"/>
          <w:szCs w:val="24"/>
          <w:lang w:eastAsia="en-US"/>
        </w:rPr>
        <w:t>(ТОВАРНОМ ЗНАКЕ И КОНКРЕТНЫХ ПОКАЗАТЕЛЯХ ТОВАРА,</w:t>
      </w:r>
    </w:p>
    <w:p w:rsidR="005B2B3C" w:rsidRDefault="006139C4" w:rsidP="006B0518">
      <w:pPr>
        <w:spacing w:after="120"/>
        <w:jc w:val="center"/>
        <w:rPr>
          <w:b/>
          <w:sz w:val="24"/>
          <w:szCs w:val="24"/>
          <w:lang w:eastAsia="en-US"/>
        </w:rPr>
      </w:pPr>
      <w:r>
        <w:rPr>
          <w:b/>
          <w:sz w:val="24"/>
          <w:szCs w:val="24"/>
          <w:lang w:eastAsia="en-US"/>
        </w:rPr>
        <w:t>СТРАНЕ ПРОИСХОЖДЕНИЯ ТОВАРА)</w:t>
      </w:r>
    </w:p>
    <w:tbl>
      <w:tblPr>
        <w:tblpPr w:leftFromText="180" w:rightFromText="180" w:vertAnchor="text" w:tblpX="-867"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7684"/>
      </w:tblGrid>
      <w:tr w:rsidR="0008118A" w:rsidRPr="009C3CFD" w:rsidTr="0008118A">
        <w:tc>
          <w:tcPr>
            <w:tcW w:w="2943" w:type="dxa"/>
            <w:shd w:val="clear" w:color="auto" w:fill="auto"/>
          </w:tcPr>
          <w:p w:rsidR="0008118A" w:rsidRPr="009C3CFD" w:rsidRDefault="0008118A" w:rsidP="006B0518">
            <w:pPr>
              <w:shd w:val="clear" w:color="auto" w:fill="FFFFFF" w:themeFill="background1"/>
              <w:jc w:val="center"/>
              <w:rPr>
                <w:bCs/>
                <w:sz w:val="22"/>
                <w:szCs w:val="22"/>
              </w:rPr>
            </w:pPr>
            <w:r w:rsidRPr="009C3CFD">
              <w:rPr>
                <w:bCs/>
                <w:sz w:val="22"/>
                <w:szCs w:val="22"/>
              </w:rPr>
              <w:t>Наименование товара</w:t>
            </w:r>
          </w:p>
        </w:tc>
        <w:tc>
          <w:tcPr>
            <w:tcW w:w="7684" w:type="dxa"/>
            <w:shd w:val="clear" w:color="auto" w:fill="auto"/>
          </w:tcPr>
          <w:p w:rsidR="0008118A" w:rsidRPr="009C3CFD" w:rsidRDefault="0008118A" w:rsidP="006B0518">
            <w:pPr>
              <w:shd w:val="clear" w:color="auto" w:fill="FFFFFF" w:themeFill="background1"/>
              <w:jc w:val="center"/>
              <w:rPr>
                <w:sz w:val="22"/>
                <w:szCs w:val="22"/>
              </w:rPr>
            </w:pPr>
            <w:r>
              <w:rPr>
                <w:sz w:val="22"/>
                <w:szCs w:val="22"/>
              </w:rPr>
              <w:t>Характеристики</w:t>
            </w:r>
          </w:p>
        </w:tc>
      </w:tr>
      <w:tr w:rsidR="0008118A" w:rsidRPr="00FF1836" w:rsidTr="0008118A">
        <w:trPr>
          <w:trHeight w:val="2427"/>
        </w:trPr>
        <w:tc>
          <w:tcPr>
            <w:tcW w:w="2943" w:type="dxa"/>
            <w:shd w:val="clear" w:color="auto" w:fill="auto"/>
          </w:tcPr>
          <w:p w:rsidR="0008118A" w:rsidRPr="00FF1836" w:rsidRDefault="0008118A" w:rsidP="006B0518">
            <w:pPr>
              <w:shd w:val="clear" w:color="auto" w:fill="FFFFFF" w:themeFill="background1"/>
              <w:rPr>
                <w:bCs/>
                <w:sz w:val="22"/>
                <w:szCs w:val="22"/>
              </w:rPr>
            </w:pPr>
            <w:proofErr w:type="spellStart"/>
            <w:r>
              <w:rPr>
                <w:bCs/>
                <w:sz w:val="22"/>
                <w:szCs w:val="22"/>
              </w:rPr>
              <w:t>Термопот</w:t>
            </w:r>
            <w:proofErr w:type="spellEnd"/>
            <w:r>
              <w:rPr>
                <w:bCs/>
                <w:sz w:val="22"/>
                <w:szCs w:val="22"/>
              </w:rPr>
              <w:t xml:space="preserve"> </w:t>
            </w:r>
            <w:proofErr w:type="spellStart"/>
            <w:r w:rsidRPr="0008118A">
              <w:rPr>
                <w:bCs/>
                <w:sz w:val="22"/>
                <w:szCs w:val="22"/>
              </w:rPr>
              <w:t>Kitfort</w:t>
            </w:r>
            <w:proofErr w:type="spellEnd"/>
            <w:r w:rsidRPr="0008118A">
              <w:rPr>
                <w:bCs/>
                <w:sz w:val="22"/>
                <w:szCs w:val="22"/>
              </w:rPr>
              <w:t xml:space="preserve"> КТ-2501</w:t>
            </w:r>
          </w:p>
        </w:tc>
        <w:tc>
          <w:tcPr>
            <w:tcW w:w="7684" w:type="dxa"/>
            <w:shd w:val="clear" w:color="auto" w:fill="auto"/>
          </w:tcPr>
          <w:p w:rsidR="0008118A" w:rsidRPr="0008118A" w:rsidRDefault="0008118A" w:rsidP="0008118A">
            <w:pPr>
              <w:shd w:val="clear" w:color="auto" w:fill="FFFFFF" w:themeFill="background1"/>
              <w:rPr>
                <w:sz w:val="22"/>
                <w:szCs w:val="22"/>
              </w:rPr>
            </w:pPr>
            <w:r w:rsidRPr="0008118A">
              <w:rPr>
                <w:sz w:val="22"/>
                <w:szCs w:val="22"/>
              </w:rPr>
              <w:t>Режим нагрева</w:t>
            </w:r>
            <w:r>
              <w:rPr>
                <w:sz w:val="22"/>
                <w:szCs w:val="22"/>
              </w:rPr>
              <w:t xml:space="preserve">: </w:t>
            </w:r>
            <w:r w:rsidRPr="0008118A">
              <w:rPr>
                <w:sz w:val="22"/>
                <w:szCs w:val="22"/>
              </w:rPr>
              <w:t>000, 45, 55, 65, 75, 85, 100</w:t>
            </w:r>
            <w:proofErr w:type="gramStart"/>
            <w:r w:rsidRPr="0008118A">
              <w:rPr>
                <w:sz w:val="22"/>
                <w:szCs w:val="22"/>
              </w:rPr>
              <w:t xml:space="preserve"> °С</w:t>
            </w:r>
            <w:proofErr w:type="gramEnd"/>
          </w:p>
          <w:p w:rsidR="0008118A" w:rsidRPr="0008118A" w:rsidRDefault="0008118A" w:rsidP="0008118A">
            <w:pPr>
              <w:shd w:val="clear" w:color="auto" w:fill="FFFFFF" w:themeFill="background1"/>
              <w:rPr>
                <w:sz w:val="22"/>
                <w:szCs w:val="22"/>
              </w:rPr>
            </w:pPr>
            <w:r w:rsidRPr="0008118A">
              <w:rPr>
                <w:sz w:val="22"/>
                <w:szCs w:val="22"/>
              </w:rPr>
              <w:t>Управление</w:t>
            </w:r>
            <w:r>
              <w:rPr>
                <w:sz w:val="22"/>
                <w:szCs w:val="22"/>
              </w:rPr>
              <w:t xml:space="preserve">: </w:t>
            </w:r>
            <w:r w:rsidRPr="0008118A">
              <w:rPr>
                <w:sz w:val="22"/>
                <w:szCs w:val="22"/>
              </w:rPr>
              <w:t>сенсорное</w:t>
            </w:r>
          </w:p>
          <w:p w:rsidR="0008118A" w:rsidRPr="0008118A" w:rsidRDefault="0008118A" w:rsidP="0008118A">
            <w:pPr>
              <w:shd w:val="clear" w:color="auto" w:fill="FFFFFF" w:themeFill="background1"/>
              <w:rPr>
                <w:sz w:val="22"/>
                <w:szCs w:val="22"/>
              </w:rPr>
            </w:pPr>
            <w:r w:rsidRPr="0008118A">
              <w:rPr>
                <w:sz w:val="22"/>
                <w:szCs w:val="22"/>
              </w:rPr>
              <w:t>Резервуар для воды</w:t>
            </w:r>
            <w:r>
              <w:rPr>
                <w:sz w:val="22"/>
                <w:szCs w:val="22"/>
              </w:rPr>
              <w:t xml:space="preserve">: </w:t>
            </w:r>
            <w:r w:rsidRPr="0008118A">
              <w:rPr>
                <w:sz w:val="22"/>
                <w:szCs w:val="22"/>
              </w:rPr>
              <w:t>несъёмный</w:t>
            </w:r>
          </w:p>
          <w:p w:rsidR="0008118A" w:rsidRPr="0008118A" w:rsidRDefault="0008118A" w:rsidP="0008118A">
            <w:pPr>
              <w:shd w:val="clear" w:color="auto" w:fill="FFFFFF" w:themeFill="background1"/>
              <w:rPr>
                <w:sz w:val="22"/>
                <w:szCs w:val="22"/>
              </w:rPr>
            </w:pPr>
            <w:r w:rsidRPr="0008118A">
              <w:rPr>
                <w:sz w:val="22"/>
                <w:szCs w:val="22"/>
              </w:rPr>
              <w:t>Мощность</w:t>
            </w:r>
            <w:r>
              <w:rPr>
                <w:sz w:val="22"/>
                <w:szCs w:val="22"/>
              </w:rPr>
              <w:t>: не менее 2200 В</w:t>
            </w:r>
            <w:r w:rsidRPr="0008118A">
              <w:rPr>
                <w:sz w:val="22"/>
                <w:szCs w:val="22"/>
              </w:rPr>
              <w:t>т</w:t>
            </w:r>
          </w:p>
          <w:p w:rsidR="0008118A" w:rsidRPr="0008118A" w:rsidRDefault="0008118A" w:rsidP="0008118A">
            <w:pPr>
              <w:shd w:val="clear" w:color="auto" w:fill="FFFFFF" w:themeFill="background1"/>
              <w:rPr>
                <w:sz w:val="22"/>
                <w:szCs w:val="22"/>
              </w:rPr>
            </w:pPr>
            <w:r w:rsidRPr="0008118A">
              <w:rPr>
                <w:sz w:val="22"/>
                <w:szCs w:val="22"/>
              </w:rPr>
              <w:t>Ёмкость</w:t>
            </w:r>
            <w:r>
              <w:rPr>
                <w:sz w:val="22"/>
                <w:szCs w:val="22"/>
              </w:rPr>
              <w:t xml:space="preserve">: </w:t>
            </w:r>
            <w:r w:rsidRPr="0008118A">
              <w:rPr>
                <w:sz w:val="22"/>
                <w:szCs w:val="22"/>
              </w:rPr>
              <w:t>4 л</w:t>
            </w:r>
          </w:p>
          <w:p w:rsidR="0008118A" w:rsidRPr="0008118A" w:rsidRDefault="0008118A" w:rsidP="0008118A">
            <w:pPr>
              <w:shd w:val="clear" w:color="auto" w:fill="FFFFFF" w:themeFill="background1"/>
              <w:rPr>
                <w:sz w:val="22"/>
                <w:szCs w:val="22"/>
              </w:rPr>
            </w:pPr>
            <w:r w:rsidRPr="0008118A">
              <w:rPr>
                <w:sz w:val="22"/>
                <w:szCs w:val="22"/>
              </w:rPr>
              <w:t>Напряжение</w:t>
            </w:r>
            <w:r>
              <w:rPr>
                <w:sz w:val="22"/>
                <w:szCs w:val="22"/>
              </w:rPr>
              <w:t xml:space="preserve">: </w:t>
            </w:r>
            <w:r w:rsidRPr="0008118A">
              <w:rPr>
                <w:sz w:val="22"/>
                <w:szCs w:val="22"/>
              </w:rPr>
              <w:t>220-240</w:t>
            </w:r>
            <w:proofErr w:type="gramStart"/>
            <w:r w:rsidRPr="0008118A">
              <w:rPr>
                <w:sz w:val="22"/>
                <w:szCs w:val="22"/>
              </w:rPr>
              <w:t xml:space="preserve"> В</w:t>
            </w:r>
            <w:proofErr w:type="gramEnd"/>
            <w:r w:rsidRPr="0008118A">
              <w:rPr>
                <w:sz w:val="22"/>
                <w:szCs w:val="22"/>
              </w:rPr>
              <w:t>, 50/60 Гц</w:t>
            </w:r>
          </w:p>
          <w:p w:rsidR="0008118A" w:rsidRPr="0008118A" w:rsidRDefault="0008118A" w:rsidP="0008118A">
            <w:pPr>
              <w:shd w:val="clear" w:color="auto" w:fill="FFFFFF" w:themeFill="background1"/>
              <w:rPr>
                <w:sz w:val="22"/>
                <w:szCs w:val="22"/>
              </w:rPr>
            </w:pPr>
            <w:r w:rsidRPr="0008118A">
              <w:rPr>
                <w:sz w:val="22"/>
                <w:szCs w:val="22"/>
              </w:rPr>
              <w:t>Длина шнура</w:t>
            </w:r>
            <w:r>
              <w:rPr>
                <w:sz w:val="22"/>
                <w:szCs w:val="22"/>
              </w:rPr>
              <w:t xml:space="preserve">: </w:t>
            </w:r>
            <w:r w:rsidRPr="0008118A">
              <w:rPr>
                <w:sz w:val="22"/>
                <w:szCs w:val="22"/>
              </w:rPr>
              <w:t>0,95 м</w:t>
            </w:r>
          </w:p>
          <w:p w:rsidR="0008118A" w:rsidRPr="0008118A" w:rsidRDefault="0008118A" w:rsidP="0008118A">
            <w:pPr>
              <w:shd w:val="clear" w:color="auto" w:fill="FFFFFF" w:themeFill="background1"/>
              <w:rPr>
                <w:sz w:val="22"/>
                <w:szCs w:val="22"/>
              </w:rPr>
            </w:pPr>
            <w:r w:rsidRPr="0008118A">
              <w:rPr>
                <w:sz w:val="22"/>
                <w:szCs w:val="22"/>
              </w:rPr>
              <w:t>Размер устройства</w:t>
            </w:r>
            <w:r>
              <w:rPr>
                <w:sz w:val="22"/>
                <w:szCs w:val="22"/>
              </w:rPr>
              <w:t xml:space="preserve">: </w:t>
            </w:r>
          </w:p>
          <w:p w:rsidR="0008118A" w:rsidRPr="0008118A" w:rsidRDefault="0008118A" w:rsidP="0008118A">
            <w:pPr>
              <w:shd w:val="clear" w:color="auto" w:fill="FFFFFF" w:themeFill="background1"/>
              <w:rPr>
                <w:sz w:val="22"/>
                <w:szCs w:val="22"/>
              </w:rPr>
            </w:pPr>
            <w:r w:rsidRPr="0008118A">
              <w:rPr>
                <w:sz w:val="22"/>
                <w:szCs w:val="22"/>
              </w:rPr>
              <w:t>195 х 264 х 337 мм</w:t>
            </w:r>
          </w:p>
          <w:p w:rsidR="0008118A" w:rsidRPr="00FF1836" w:rsidRDefault="0008118A" w:rsidP="0008118A">
            <w:pPr>
              <w:shd w:val="clear" w:color="auto" w:fill="FFFFFF" w:themeFill="background1"/>
              <w:rPr>
                <w:sz w:val="22"/>
                <w:szCs w:val="22"/>
              </w:rPr>
            </w:pPr>
            <w:r w:rsidRPr="0008118A">
              <w:rPr>
                <w:sz w:val="22"/>
                <w:szCs w:val="22"/>
              </w:rPr>
              <w:t>Вес нетто</w:t>
            </w:r>
            <w:r>
              <w:rPr>
                <w:sz w:val="22"/>
                <w:szCs w:val="22"/>
              </w:rPr>
              <w:t xml:space="preserve">: не более </w:t>
            </w:r>
            <w:r w:rsidRPr="0008118A">
              <w:rPr>
                <w:sz w:val="22"/>
                <w:szCs w:val="22"/>
              </w:rPr>
              <w:t>2,8 кг</w:t>
            </w:r>
          </w:p>
        </w:tc>
      </w:tr>
    </w:tbl>
    <w:p w:rsidR="005B2B3C" w:rsidRDefault="005B2B3C">
      <w:pPr>
        <w:tabs>
          <w:tab w:val="left" w:pos="8647"/>
        </w:tabs>
        <w:jc w:val="both"/>
        <w:rPr>
          <w:sz w:val="24"/>
          <w:szCs w:val="24"/>
        </w:rPr>
      </w:pPr>
    </w:p>
    <w:p w:rsidR="005B2B3C" w:rsidRDefault="005B2B3C">
      <w:pPr>
        <w:jc w:val="both"/>
        <w:rPr>
          <w:sz w:val="24"/>
          <w:szCs w:val="24"/>
        </w:rPr>
      </w:pPr>
    </w:p>
    <w:tbl>
      <w:tblPr>
        <w:tblW w:w="9639" w:type="dxa"/>
        <w:tblInd w:w="392" w:type="dxa"/>
        <w:tblLook w:val="01E0" w:firstRow="1" w:lastRow="1" w:firstColumn="1" w:lastColumn="1" w:noHBand="0" w:noVBand="0"/>
      </w:tblPr>
      <w:tblGrid>
        <w:gridCol w:w="4961"/>
        <w:gridCol w:w="4678"/>
      </w:tblGrid>
      <w:tr w:rsidR="005B2B3C">
        <w:trPr>
          <w:trHeight w:val="269"/>
        </w:trPr>
        <w:tc>
          <w:tcPr>
            <w:tcW w:w="4961" w:type="dxa"/>
          </w:tcPr>
          <w:p w:rsidR="005B2B3C" w:rsidRDefault="006139C4">
            <w:pPr>
              <w:rPr>
                <w:b/>
                <w:sz w:val="24"/>
                <w:szCs w:val="24"/>
              </w:rPr>
            </w:pPr>
            <w:r>
              <w:rPr>
                <w:b/>
                <w:sz w:val="24"/>
                <w:szCs w:val="24"/>
              </w:rPr>
              <w:t>ЗАКАЗЧИК</w:t>
            </w:r>
          </w:p>
          <w:p w:rsidR="005B2B3C" w:rsidRDefault="006139C4">
            <w:pPr>
              <w:rPr>
                <w:sz w:val="24"/>
                <w:szCs w:val="24"/>
                <w:lang w:eastAsia="en-US"/>
              </w:rPr>
            </w:pPr>
            <w:r>
              <w:rPr>
                <w:sz w:val="24"/>
                <w:szCs w:val="24"/>
                <w:lang w:eastAsia="en-US"/>
              </w:rPr>
              <w:t>Заведующий ГБДОУ детский сад № 45</w:t>
            </w:r>
          </w:p>
          <w:p w:rsidR="005B2B3C" w:rsidRDefault="006139C4">
            <w:pPr>
              <w:rPr>
                <w:sz w:val="24"/>
                <w:szCs w:val="24"/>
                <w:lang w:eastAsia="en-US"/>
              </w:rPr>
            </w:pPr>
            <w:r>
              <w:rPr>
                <w:sz w:val="24"/>
                <w:szCs w:val="24"/>
                <w:lang w:eastAsia="en-US"/>
              </w:rPr>
              <w:t>Московского района Санкт-Петербурга</w:t>
            </w:r>
          </w:p>
          <w:p w:rsidR="005B2B3C" w:rsidRDefault="005B2B3C">
            <w:pPr>
              <w:rPr>
                <w:sz w:val="24"/>
                <w:szCs w:val="24"/>
                <w:lang w:eastAsia="en-US"/>
              </w:rPr>
            </w:pPr>
          </w:p>
          <w:p w:rsidR="005B2B3C" w:rsidRDefault="006139C4">
            <w:pPr>
              <w:rPr>
                <w:sz w:val="24"/>
                <w:szCs w:val="24"/>
                <w:lang w:eastAsia="en-US"/>
              </w:rPr>
            </w:pPr>
            <w:r>
              <w:rPr>
                <w:sz w:val="24"/>
                <w:szCs w:val="24"/>
                <w:lang w:eastAsia="en-US"/>
              </w:rPr>
              <w:t>_______________/Кватернюк Е.В./</w:t>
            </w:r>
          </w:p>
          <w:p w:rsidR="005B2B3C" w:rsidRDefault="006139C4">
            <w:pPr>
              <w:rPr>
                <w:sz w:val="24"/>
                <w:szCs w:val="24"/>
              </w:rPr>
            </w:pPr>
            <w:r>
              <w:rPr>
                <w:sz w:val="24"/>
                <w:szCs w:val="24"/>
                <w:lang w:eastAsia="en-US"/>
              </w:rPr>
              <w:t>(ПОДПИСАНО ЭЦП)</w:t>
            </w:r>
          </w:p>
        </w:tc>
        <w:tc>
          <w:tcPr>
            <w:tcW w:w="4678" w:type="dxa"/>
            <w:vAlign w:val="center"/>
          </w:tcPr>
          <w:p w:rsidR="005B2B3C" w:rsidRDefault="006139C4">
            <w:pPr>
              <w:jc w:val="both"/>
              <w:rPr>
                <w:b/>
                <w:sz w:val="24"/>
                <w:szCs w:val="24"/>
                <w:lang w:val="en-US"/>
              </w:rPr>
            </w:pPr>
            <w:r>
              <w:rPr>
                <w:b/>
                <w:sz w:val="24"/>
                <w:szCs w:val="24"/>
              </w:rPr>
              <w:t>ПОСТАВЩИК</w:t>
            </w:r>
          </w:p>
          <w:p w:rsidR="005B2B3C" w:rsidRDefault="005B2B3C">
            <w:pPr>
              <w:jc w:val="both"/>
              <w:rPr>
                <w:sz w:val="24"/>
                <w:szCs w:val="24"/>
                <w:lang w:val="en-US"/>
              </w:rPr>
            </w:pPr>
          </w:p>
          <w:p w:rsidR="005B2B3C" w:rsidRDefault="005B2B3C">
            <w:pPr>
              <w:jc w:val="both"/>
              <w:rPr>
                <w:sz w:val="24"/>
                <w:szCs w:val="24"/>
              </w:rPr>
            </w:pPr>
          </w:p>
          <w:p w:rsidR="005B2B3C" w:rsidRDefault="005B2B3C">
            <w:pPr>
              <w:jc w:val="both"/>
              <w:rPr>
                <w:sz w:val="24"/>
                <w:szCs w:val="24"/>
              </w:rPr>
            </w:pPr>
          </w:p>
          <w:p w:rsidR="005B2B3C" w:rsidRDefault="006139C4">
            <w:pPr>
              <w:jc w:val="both"/>
              <w:rPr>
                <w:sz w:val="24"/>
                <w:szCs w:val="24"/>
              </w:rPr>
            </w:pPr>
            <w:r>
              <w:rPr>
                <w:sz w:val="24"/>
                <w:szCs w:val="24"/>
              </w:rPr>
              <w:t xml:space="preserve">_____________________ </w:t>
            </w:r>
          </w:p>
          <w:p w:rsidR="005B2B3C" w:rsidRDefault="006139C4">
            <w:pPr>
              <w:jc w:val="both"/>
              <w:rPr>
                <w:sz w:val="24"/>
                <w:szCs w:val="24"/>
              </w:rPr>
            </w:pPr>
            <w:r>
              <w:rPr>
                <w:sz w:val="24"/>
                <w:szCs w:val="24"/>
              </w:rPr>
              <w:t>(ПОДПИСАНО ЭЦП)</w:t>
            </w:r>
          </w:p>
        </w:tc>
      </w:tr>
    </w:tbl>
    <w:p w:rsidR="005B2B3C" w:rsidRDefault="005B2B3C"/>
    <w:p w:rsidR="005B2B3C" w:rsidRDefault="005B2B3C"/>
    <w:p w:rsidR="005B2B3C" w:rsidRDefault="005B2B3C">
      <w:pPr>
        <w:spacing w:after="160" w:line="259" w:lineRule="auto"/>
      </w:pPr>
    </w:p>
    <w:sectPr w:rsidR="005B2B3C">
      <w:pgSz w:w="11906" w:h="16838"/>
      <w:pgMar w:top="709" w:right="680" w:bottom="68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626" w:rsidRDefault="00105626">
      <w:r>
        <w:separator/>
      </w:r>
    </w:p>
  </w:endnote>
  <w:endnote w:type="continuationSeparator" w:id="0">
    <w:p w:rsidR="00105626" w:rsidRDefault="00105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626" w:rsidRDefault="00105626">
      <w:r>
        <w:separator/>
      </w:r>
    </w:p>
  </w:footnote>
  <w:footnote w:type="continuationSeparator" w:id="0">
    <w:p w:rsidR="00105626" w:rsidRDefault="00105626">
      <w:r>
        <w:continuationSeparator/>
      </w:r>
    </w:p>
  </w:footnote>
  <w:footnote w:id="1">
    <w:p w:rsidR="005B2B3C" w:rsidRDefault="006139C4">
      <w:pPr>
        <w:pStyle w:val="a7"/>
      </w:pPr>
      <w:r>
        <w:rPr>
          <w:rStyle w:val="aa"/>
        </w:rPr>
        <w:footnoteRef/>
      </w:r>
      <w:r>
        <w:t xml:space="preserve"> </w:t>
      </w:r>
      <w:r>
        <w:rPr>
          <w:i/>
        </w:rPr>
        <w:t>Указывается сумма числом и прописью.</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AB179B"/>
    <w:multiLevelType w:val="multilevel"/>
    <w:tmpl w:val="63426752"/>
    <w:lvl w:ilvl="0">
      <w:start w:val="5"/>
      <w:numFmt w:val="decimal"/>
      <w:lvlText w:val="%1."/>
      <w:lvlJc w:val="left"/>
      <w:pPr>
        <w:ind w:left="360" w:hanging="360"/>
      </w:pPr>
      <w:rPr>
        <w:rFonts w:hint="default"/>
        <w:b/>
        <w:sz w:val="24"/>
        <w:szCs w:val="24"/>
        <w:lang w:val="ru-RU"/>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24F91978"/>
    <w:multiLevelType w:val="multilevel"/>
    <w:tmpl w:val="A61E7FA2"/>
    <w:lvl w:ilvl="0">
      <w:start w:val="3"/>
      <w:numFmt w:val="decimal"/>
      <w:lvlText w:val="%1."/>
      <w:lvlJc w:val="left"/>
      <w:pPr>
        <w:ind w:left="360" w:hanging="360"/>
      </w:pPr>
      <w:rPr>
        <w:rFonts w:hint="default"/>
      </w:rPr>
    </w:lvl>
    <w:lvl w:ilvl="1">
      <w:start w:val="1"/>
      <w:numFmt w:val="decimal"/>
      <w:lvlText w:val="%1.%2."/>
      <w:lvlJc w:val="left"/>
      <w:pPr>
        <w:ind w:left="5040" w:hanging="360"/>
      </w:pPr>
      <w:rPr>
        <w:rFonts w:hint="default"/>
      </w:rPr>
    </w:lvl>
    <w:lvl w:ilvl="2">
      <w:start w:val="1"/>
      <w:numFmt w:val="decimal"/>
      <w:lvlText w:val="%1.%2.%3."/>
      <w:lvlJc w:val="left"/>
      <w:pPr>
        <w:ind w:left="10080" w:hanging="720"/>
      </w:pPr>
      <w:rPr>
        <w:rFonts w:hint="default"/>
      </w:rPr>
    </w:lvl>
    <w:lvl w:ilvl="3">
      <w:start w:val="1"/>
      <w:numFmt w:val="decimal"/>
      <w:lvlText w:val="%1.%2.%3.%4."/>
      <w:lvlJc w:val="left"/>
      <w:pPr>
        <w:ind w:left="14760" w:hanging="72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480" w:hanging="108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1336" w:hanging="1440"/>
      </w:pPr>
      <w:rPr>
        <w:rFonts w:hint="default"/>
      </w:rPr>
    </w:lvl>
    <w:lvl w:ilvl="8">
      <w:start w:val="1"/>
      <w:numFmt w:val="decimal"/>
      <w:lvlText w:val="%1.%2.%3.%4.%5.%6.%7.%8.%9."/>
      <w:lvlJc w:val="left"/>
      <w:pPr>
        <w:ind w:left="-26296" w:hanging="1800"/>
      </w:pPr>
      <w:rPr>
        <w:rFonts w:hint="default"/>
      </w:rPr>
    </w:lvl>
  </w:abstractNum>
  <w:abstractNum w:abstractNumId="2">
    <w:nsid w:val="32133AAF"/>
    <w:multiLevelType w:val="multilevel"/>
    <w:tmpl w:val="2A5460F6"/>
    <w:lvl w:ilvl="0">
      <w:start w:val="2"/>
      <w:numFmt w:val="decimal"/>
      <w:lvlText w:val="%1."/>
      <w:lvlJc w:val="left"/>
      <w:pPr>
        <w:ind w:left="360" w:hanging="360"/>
      </w:pPr>
      <w:rPr>
        <w:rFonts w:hint="default"/>
      </w:rPr>
    </w:lvl>
    <w:lvl w:ilvl="1">
      <w:start w:val="7"/>
      <w:numFmt w:val="decimal"/>
      <w:lvlText w:val="%1.%2."/>
      <w:lvlJc w:val="left"/>
      <w:pPr>
        <w:ind w:left="1070"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3">
    <w:nsid w:val="350702B7"/>
    <w:multiLevelType w:val="hybridMultilevel"/>
    <w:tmpl w:val="85FA4F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659394E"/>
    <w:multiLevelType w:val="multilevel"/>
    <w:tmpl w:val="54583E8A"/>
    <w:lvl w:ilvl="0">
      <w:start w:val="7"/>
      <w:numFmt w:val="decimal"/>
      <w:lvlText w:val="%1."/>
      <w:lvlJc w:val="left"/>
      <w:pPr>
        <w:ind w:left="360" w:hanging="360"/>
      </w:pPr>
      <w:rPr>
        <w:rFonts w:hint="default"/>
      </w:rPr>
    </w:lvl>
    <w:lvl w:ilvl="1">
      <w:start w:val="2"/>
      <w:numFmt w:val="decimal"/>
      <w:lvlText w:val="%1.%2."/>
      <w:lvlJc w:val="left"/>
      <w:pPr>
        <w:ind w:left="1920" w:hanging="360"/>
      </w:pPr>
      <w:rPr>
        <w:rFonts w:hint="default"/>
      </w:rPr>
    </w:lvl>
    <w:lvl w:ilvl="2">
      <w:start w:val="1"/>
      <w:numFmt w:val="decimal"/>
      <w:lvlText w:val="%1.%2.%3."/>
      <w:lvlJc w:val="left"/>
      <w:pPr>
        <w:ind w:left="2094" w:hanging="720"/>
      </w:pPr>
      <w:rPr>
        <w:rFonts w:hint="default"/>
      </w:rPr>
    </w:lvl>
    <w:lvl w:ilvl="3">
      <w:start w:val="1"/>
      <w:numFmt w:val="decimal"/>
      <w:lvlText w:val="%1.%2.%3.%4."/>
      <w:lvlJc w:val="left"/>
      <w:pPr>
        <w:ind w:left="2781" w:hanging="720"/>
      </w:pPr>
      <w:rPr>
        <w:rFonts w:hint="default"/>
      </w:rPr>
    </w:lvl>
    <w:lvl w:ilvl="4">
      <w:start w:val="1"/>
      <w:numFmt w:val="decimal"/>
      <w:lvlText w:val="%1.%2.%3.%4.%5."/>
      <w:lvlJc w:val="left"/>
      <w:pPr>
        <w:ind w:left="3828" w:hanging="1080"/>
      </w:pPr>
      <w:rPr>
        <w:rFonts w:hint="default"/>
      </w:rPr>
    </w:lvl>
    <w:lvl w:ilvl="5">
      <w:start w:val="1"/>
      <w:numFmt w:val="decimal"/>
      <w:lvlText w:val="%1.%2.%3.%4.%5.%6."/>
      <w:lvlJc w:val="left"/>
      <w:pPr>
        <w:ind w:left="4515" w:hanging="1080"/>
      </w:pPr>
      <w:rPr>
        <w:rFonts w:hint="default"/>
      </w:rPr>
    </w:lvl>
    <w:lvl w:ilvl="6">
      <w:start w:val="1"/>
      <w:numFmt w:val="decimal"/>
      <w:lvlText w:val="%1.%2.%3.%4.%5.%6.%7."/>
      <w:lvlJc w:val="left"/>
      <w:pPr>
        <w:ind w:left="5562" w:hanging="1440"/>
      </w:pPr>
      <w:rPr>
        <w:rFonts w:hint="default"/>
      </w:rPr>
    </w:lvl>
    <w:lvl w:ilvl="7">
      <w:start w:val="1"/>
      <w:numFmt w:val="decimal"/>
      <w:lvlText w:val="%1.%2.%3.%4.%5.%6.%7.%8."/>
      <w:lvlJc w:val="left"/>
      <w:pPr>
        <w:ind w:left="6249" w:hanging="1440"/>
      </w:pPr>
      <w:rPr>
        <w:rFonts w:hint="default"/>
      </w:rPr>
    </w:lvl>
    <w:lvl w:ilvl="8">
      <w:start w:val="1"/>
      <w:numFmt w:val="decimal"/>
      <w:lvlText w:val="%1.%2.%3.%4.%5.%6.%7.%8.%9."/>
      <w:lvlJc w:val="left"/>
      <w:pPr>
        <w:ind w:left="7296" w:hanging="1800"/>
      </w:pPr>
      <w:rPr>
        <w:rFonts w:hint="default"/>
      </w:rPr>
    </w:lvl>
  </w:abstractNum>
  <w:abstractNum w:abstractNumId="5">
    <w:nsid w:val="3BC81AB0"/>
    <w:multiLevelType w:val="hybridMultilevel"/>
    <w:tmpl w:val="FC669F6C"/>
    <w:lvl w:ilvl="0" w:tplc="987C51D8">
      <w:start w:val="1"/>
      <w:numFmt w:val="decimal"/>
      <w:lvlText w:val="%1."/>
      <w:lvlJc w:val="left"/>
      <w:pPr>
        <w:ind w:left="4320" w:hanging="360"/>
      </w:pPr>
      <w:rPr>
        <w:rFonts w:hint="default"/>
        <w:b/>
        <w:sz w:val="24"/>
        <w:szCs w:val="24"/>
      </w:rPr>
    </w:lvl>
    <w:lvl w:ilvl="1" w:tplc="04190019">
      <w:start w:val="1"/>
      <w:numFmt w:val="lowerLetter"/>
      <w:lvlText w:val="%2."/>
      <w:lvlJc w:val="left"/>
      <w:pPr>
        <w:ind w:left="5040" w:hanging="360"/>
      </w:pPr>
    </w:lvl>
    <w:lvl w:ilvl="2" w:tplc="0419001B" w:tentative="1">
      <w:start w:val="1"/>
      <w:numFmt w:val="lowerRoman"/>
      <w:lvlText w:val="%3."/>
      <w:lvlJc w:val="right"/>
      <w:pPr>
        <w:ind w:left="5760" w:hanging="180"/>
      </w:pPr>
    </w:lvl>
    <w:lvl w:ilvl="3" w:tplc="0419000F" w:tentative="1">
      <w:start w:val="1"/>
      <w:numFmt w:val="decimal"/>
      <w:lvlText w:val="%4."/>
      <w:lvlJc w:val="left"/>
      <w:pPr>
        <w:ind w:left="6480" w:hanging="360"/>
      </w:pPr>
    </w:lvl>
    <w:lvl w:ilvl="4" w:tplc="04190019" w:tentative="1">
      <w:start w:val="1"/>
      <w:numFmt w:val="lowerLetter"/>
      <w:lvlText w:val="%5."/>
      <w:lvlJc w:val="left"/>
      <w:pPr>
        <w:ind w:left="7200" w:hanging="360"/>
      </w:pPr>
    </w:lvl>
    <w:lvl w:ilvl="5" w:tplc="0419001B" w:tentative="1">
      <w:start w:val="1"/>
      <w:numFmt w:val="lowerRoman"/>
      <w:lvlText w:val="%6."/>
      <w:lvlJc w:val="right"/>
      <w:pPr>
        <w:ind w:left="7920" w:hanging="180"/>
      </w:pPr>
    </w:lvl>
    <w:lvl w:ilvl="6" w:tplc="0419000F" w:tentative="1">
      <w:start w:val="1"/>
      <w:numFmt w:val="decimal"/>
      <w:lvlText w:val="%7."/>
      <w:lvlJc w:val="left"/>
      <w:pPr>
        <w:ind w:left="8640" w:hanging="360"/>
      </w:pPr>
    </w:lvl>
    <w:lvl w:ilvl="7" w:tplc="04190019" w:tentative="1">
      <w:start w:val="1"/>
      <w:numFmt w:val="lowerLetter"/>
      <w:lvlText w:val="%8."/>
      <w:lvlJc w:val="left"/>
      <w:pPr>
        <w:ind w:left="9360" w:hanging="360"/>
      </w:pPr>
    </w:lvl>
    <w:lvl w:ilvl="8" w:tplc="0419001B" w:tentative="1">
      <w:start w:val="1"/>
      <w:numFmt w:val="lowerRoman"/>
      <w:lvlText w:val="%9."/>
      <w:lvlJc w:val="right"/>
      <w:pPr>
        <w:ind w:left="10080" w:hanging="180"/>
      </w:pPr>
    </w:lvl>
  </w:abstractNum>
  <w:abstractNum w:abstractNumId="6">
    <w:nsid w:val="65071565"/>
    <w:multiLevelType w:val="multilevel"/>
    <w:tmpl w:val="A586837C"/>
    <w:lvl w:ilvl="0">
      <w:start w:val="6"/>
      <w:numFmt w:val="decimal"/>
      <w:lvlText w:val="%1."/>
      <w:lvlJc w:val="left"/>
      <w:pPr>
        <w:ind w:left="720" w:hanging="360"/>
      </w:pPr>
      <w:rPr>
        <w:rFonts w:hint="default"/>
        <w:b/>
        <w:sz w:val="24"/>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656B0966"/>
    <w:multiLevelType w:val="hybridMultilevel"/>
    <w:tmpl w:val="862A5E04"/>
    <w:lvl w:ilvl="0" w:tplc="1D2C8CFC">
      <w:start w:val="13"/>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F985BA5"/>
    <w:multiLevelType w:val="hybridMultilevel"/>
    <w:tmpl w:val="EF149008"/>
    <w:lvl w:ilvl="0" w:tplc="611CDFDE">
      <w:start w:val="14"/>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4"/>
  </w:num>
  <w:num w:numId="5">
    <w:abstractNumId w:val="2"/>
  </w:num>
  <w:num w:numId="6">
    <w:abstractNumId w:val="1"/>
  </w:num>
  <w:num w:numId="7">
    <w:abstractNumId w:val="6"/>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B3C"/>
    <w:rsid w:val="00074744"/>
    <w:rsid w:val="0008118A"/>
    <w:rsid w:val="000F6933"/>
    <w:rsid w:val="00105626"/>
    <w:rsid w:val="001233BF"/>
    <w:rsid w:val="001508E5"/>
    <w:rsid w:val="001A3A0D"/>
    <w:rsid w:val="001E21D2"/>
    <w:rsid w:val="001F1127"/>
    <w:rsid w:val="0023778E"/>
    <w:rsid w:val="00286CC6"/>
    <w:rsid w:val="002958F4"/>
    <w:rsid w:val="002E630F"/>
    <w:rsid w:val="002F3B20"/>
    <w:rsid w:val="00306898"/>
    <w:rsid w:val="00326608"/>
    <w:rsid w:val="003A727D"/>
    <w:rsid w:val="003C7BAF"/>
    <w:rsid w:val="003D0CB7"/>
    <w:rsid w:val="004536A3"/>
    <w:rsid w:val="00465727"/>
    <w:rsid w:val="00477F02"/>
    <w:rsid w:val="004D1BE3"/>
    <w:rsid w:val="005612E9"/>
    <w:rsid w:val="00566341"/>
    <w:rsid w:val="00577B8C"/>
    <w:rsid w:val="005B2B3C"/>
    <w:rsid w:val="005C733D"/>
    <w:rsid w:val="005E08DB"/>
    <w:rsid w:val="006139C4"/>
    <w:rsid w:val="00616BC0"/>
    <w:rsid w:val="00626227"/>
    <w:rsid w:val="006A0170"/>
    <w:rsid w:val="006B0518"/>
    <w:rsid w:val="00731C9D"/>
    <w:rsid w:val="007D3955"/>
    <w:rsid w:val="0081696B"/>
    <w:rsid w:val="00846ED7"/>
    <w:rsid w:val="008743E2"/>
    <w:rsid w:val="00886293"/>
    <w:rsid w:val="00896861"/>
    <w:rsid w:val="0089766A"/>
    <w:rsid w:val="008E562B"/>
    <w:rsid w:val="00912F13"/>
    <w:rsid w:val="0096058D"/>
    <w:rsid w:val="009A085B"/>
    <w:rsid w:val="009E69F9"/>
    <w:rsid w:val="009F7B30"/>
    <w:rsid w:val="00A05D0D"/>
    <w:rsid w:val="00A14AC2"/>
    <w:rsid w:val="00A30288"/>
    <w:rsid w:val="00A4409D"/>
    <w:rsid w:val="00A55520"/>
    <w:rsid w:val="00A633E8"/>
    <w:rsid w:val="00A84355"/>
    <w:rsid w:val="00AA7402"/>
    <w:rsid w:val="00B27A67"/>
    <w:rsid w:val="00B34E82"/>
    <w:rsid w:val="00B465AA"/>
    <w:rsid w:val="00B60E47"/>
    <w:rsid w:val="00C01D4C"/>
    <w:rsid w:val="00CD1274"/>
    <w:rsid w:val="00E31D59"/>
    <w:rsid w:val="00EB621A"/>
    <w:rsid w:val="00ED30B9"/>
    <w:rsid w:val="00F41D93"/>
    <w:rsid w:val="00F51445"/>
    <w:rsid w:val="00F534CC"/>
    <w:rsid w:val="00F72490"/>
    <w:rsid w:val="00F76603"/>
    <w:rsid w:val="00F825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pPr>
      <w:spacing w:after="0" w:line="240" w:lineRule="auto"/>
    </w:pPr>
    <w:rPr>
      <w:rFonts w:ascii="Times New Roman" w:eastAsia="Calibri" w:hAnsi="Times New Roman" w:cs="Times New Roman"/>
      <w:sz w:val="28"/>
      <w:szCs w:val="20"/>
      <w:lang w:eastAsia="ru-RU"/>
    </w:rPr>
  </w:style>
  <w:style w:type="paragraph" w:styleId="1">
    <w:name w:val="heading 1"/>
    <w:basedOn w:val="a"/>
    <w:next w:val="a"/>
    <w:link w:val="10"/>
    <w:qFormat/>
    <w:pPr>
      <w:keepNext/>
      <w:spacing w:before="240" w:after="60"/>
      <w:outlineLvl w:val="0"/>
    </w:pPr>
    <w:rPr>
      <w:rFonts w:ascii="Arial"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Arial" w:eastAsia="Calibri" w:hAnsi="Arial" w:cs="Times New Roman"/>
      <w:b/>
      <w:bCs/>
      <w:kern w:val="32"/>
      <w:sz w:val="32"/>
      <w:szCs w:val="32"/>
      <w:lang w:eastAsia="ru-RU"/>
    </w:rPr>
  </w:style>
  <w:style w:type="paragraph" w:styleId="a3">
    <w:name w:val="No Spacing"/>
    <w:aliases w:val="Без интервал,для таблиц,Без интервала21,No Spacing,Максим,мой,МОЙ,Без интервала 111,МММ,МОЙ МОЙ,Основной,Основа"/>
    <w:link w:val="a4"/>
    <w:uiPriority w:val="1"/>
    <w:qFormat/>
    <w:pPr>
      <w:widowControl w:val="0"/>
      <w:autoSpaceDE w:val="0"/>
      <w:autoSpaceDN w:val="0"/>
      <w:adjustRightInd w:val="0"/>
      <w:spacing w:after="0" w:line="240" w:lineRule="auto"/>
    </w:pPr>
    <w:rPr>
      <w:rFonts w:ascii="Times New Roman" w:eastAsia="Calibri" w:hAnsi="Times New Roman" w:cs="Times New Roman"/>
    </w:rPr>
  </w:style>
  <w:style w:type="paragraph" w:customStyle="1" w:styleId="ConsPlusNormal">
    <w:name w:val="ConsPlusNormal"/>
    <w:link w:val="ConsPlusNormal0"/>
    <w:qFormat/>
    <w:pPr>
      <w:widowControl w:val="0"/>
      <w:autoSpaceDE w:val="0"/>
      <w:autoSpaceDN w:val="0"/>
      <w:adjustRightInd w:val="0"/>
      <w:spacing w:after="0" w:line="240" w:lineRule="auto"/>
      <w:ind w:firstLine="720"/>
    </w:pPr>
    <w:rPr>
      <w:rFonts w:ascii="Arial" w:eastAsia="Calibri" w:hAnsi="Arial" w:cs="Times New Roman"/>
      <w:lang w:eastAsia="ru-RU"/>
    </w:rPr>
  </w:style>
  <w:style w:type="paragraph" w:styleId="a5">
    <w:name w:val="Body Text Indent"/>
    <w:aliases w:val="текст"/>
    <w:basedOn w:val="a"/>
    <w:link w:val="a6"/>
    <w:pPr>
      <w:numPr>
        <w:ilvl w:val="2"/>
      </w:numPr>
      <w:tabs>
        <w:tab w:val="num" w:pos="0"/>
        <w:tab w:val="num" w:pos="1080"/>
      </w:tabs>
      <w:ind w:firstLine="709"/>
      <w:jc w:val="both"/>
    </w:pPr>
    <w:rPr>
      <w:sz w:val="24"/>
      <w:szCs w:val="24"/>
    </w:rPr>
  </w:style>
  <w:style w:type="character" w:customStyle="1" w:styleId="a6">
    <w:name w:val="Основной текст с отступом Знак"/>
    <w:aliases w:val="текст Знак"/>
    <w:basedOn w:val="a0"/>
    <w:link w:val="a5"/>
    <w:rPr>
      <w:rFonts w:ascii="Times New Roman" w:eastAsia="Calibri" w:hAnsi="Times New Roman" w:cs="Times New Roman"/>
      <w:sz w:val="24"/>
      <w:szCs w:val="24"/>
      <w:lang w:eastAsia="ru-RU"/>
    </w:rPr>
  </w:style>
  <w:style w:type="paragraph" w:styleId="a7">
    <w:name w:val="footnote text"/>
    <w:aliases w:val="Текст сноски Знак1,Текст сноски Знак Знак,Знак7 Знак Знак,Текст сноски Знак1 Знак1 Знак,Текст сноски Знак Знак Знак1 Знак,Знак7 Знак Знак Знак1 Знак,Знак7 Знак1 Знак1 Знак,Текст сноски Знак Знак Знак Знак Знак Знак,Знак7 Знак Знак Знак,Знак"/>
    <w:basedOn w:val="a"/>
    <w:link w:val="a8"/>
    <w:uiPriority w:val="99"/>
    <w:qFormat/>
    <w:pPr>
      <w:spacing w:after="60"/>
      <w:jc w:val="both"/>
    </w:pPr>
    <w:rPr>
      <w:sz w:val="20"/>
    </w:rPr>
  </w:style>
  <w:style w:type="character" w:customStyle="1" w:styleId="a8">
    <w:name w:val="Текст сноски Знак"/>
    <w:aliases w:val="Текст сноски Знак1 Знак,Текст сноски Знак Знак Знак,Знак7 Знак Знак Знак1,Текст сноски Знак1 Знак1 Знак Знак,Текст сноски Знак Знак Знак1 Знак Знак,Знак7 Знак Знак Знак1 Знак Знак,Знак7 Знак1 Знак1 Знак Знак,Знак7 Знак Знак Знак Знак"/>
    <w:basedOn w:val="a0"/>
    <w:link w:val="a7"/>
    <w:uiPriority w:val="99"/>
    <w:rPr>
      <w:rFonts w:ascii="Times New Roman" w:eastAsia="Calibri" w:hAnsi="Times New Roman" w:cs="Times New Roman"/>
      <w:sz w:val="20"/>
      <w:szCs w:val="20"/>
      <w:lang w:eastAsia="ru-RU"/>
    </w:rPr>
  </w:style>
  <w:style w:type="paragraph" w:customStyle="1" w:styleId="ConsNonformat">
    <w:name w:val="ConsNonformat"/>
    <w:link w:val="ConsNonformat0"/>
    <w:qFormat/>
    <w:pPr>
      <w:widowControl w:val="0"/>
      <w:autoSpaceDE w:val="0"/>
      <w:autoSpaceDN w:val="0"/>
      <w:adjustRightInd w:val="0"/>
      <w:spacing w:after="0" w:line="240" w:lineRule="auto"/>
      <w:ind w:right="19772"/>
    </w:pPr>
    <w:rPr>
      <w:rFonts w:ascii="Courier New" w:eastAsia="Times New Roman" w:hAnsi="Courier New" w:cs="Courier New"/>
      <w:lang w:eastAsia="ru-RU"/>
    </w:rPr>
  </w:style>
  <w:style w:type="paragraph" w:customStyle="1" w:styleId="a9">
    <w:name w:val="Обычный.Нормальный абзац"/>
    <w:qFormat/>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ConsPlusNonformat">
    <w:name w:val="ConsPlusNonformat"/>
    <w:link w:val="ConsPlusNonformat0"/>
    <w:qFormat/>
    <w:pPr>
      <w:autoSpaceDE w:val="0"/>
      <w:autoSpaceDN w:val="0"/>
      <w:adjustRightInd w:val="0"/>
      <w:spacing w:after="0" w:line="240" w:lineRule="auto"/>
    </w:pPr>
    <w:rPr>
      <w:rFonts w:ascii="Courier New" w:eastAsia="Calibri" w:hAnsi="Courier New" w:cs="Times New Roman"/>
      <w:lang w:eastAsia="ru-RU"/>
    </w:rPr>
  </w:style>
  <w:style w:type="character" w:styleId="aa">
    <w:name w:val="footnote reference"/>
    <w:aliases w:val="Ссылка на сноску 45,Знак сноски-FN,ТЗ.Сноска.Знак"/>
    <w:uiPriority w:val="99"/>
    <w:qFormat/>
    <w:rPr>
      <w:rFonts w:cs="Times New Roman"/>
      <w:vertAlign w:val="superscript"/>
    </w:rPr>
  </w:style>
  <w:style w:type="paragraph" w:styleId="ab">
    <w:name w:val="List Paragraph"/>
    <w:basedOn w:val="a"/>
    <w:link w:val="ac"/>
    <w:uiPriority w:val="34"/>
    <w:qFormat/>
    <w:pPr>
      <w:widowControl w:val="0"/>
      <w:autoSpaceDE w:val="0"/>
      <w:autoSpaceDN w:val="0"/>
      <w:adjustRightInd w:val="0"/>
      <w:ind w:left="708"/>
    </w:pPr>
    <w:rPr>
      <w:rFonts w:ascii="Arial" w:hAnsi="Arial"/>
      <w:sz w:val="18"/>
    </w:rPr>
  </w:style>
  <w:style w:type="character" w:customStyle="1" w:styleId="ConsPlusNormal0">
    <w:name w:val="ConsPlusNormal Знак"/>
    <w:link w:val="ConsPlusNormal"/>
    <w:locked/>
    <w:rPr>
      <w:rFonts w:ascii="Arial" w:eastAsia="Calibri" w:hAnsi="Arial" w:cs="Times New Roman"/>
      <w:lang w:eastAsia="ru-RU"/>
    </w:rPr>
  </w:style>
  <w:style w:type="character" w:customStyle="1" w:styleId="ConsPlusNonformat0">
    <w:name w:val="ConsPlusNonformat Знак"/>
    <w:link w:val="ConsPlusNonformat"/>
    <w:locked/>
    <w:rPr>
      <w:rFonts w:ascii="Courier New" w:eastAsia="Calibri" w:hAnsi="Courier New" w:cs="Times New Roman"/>
      <w:lang w:eastAsia="ru-RU"/>
    </w:rPr>
  </w:style>
  <w:style w:type="character" w:customStyle="1" w:styleId="ac">
    <w:name w:val="Абзац списка Знак"/>
    <w:link w:val="ab"/>
    <w:uiPriority w:val="34"/>
    <w:locked/>
    <w:rPr>
      <w:rFonts w:ascii="Arial" w:eastAsia="Calibri" w:hAnsi="Arial" w:cs="Times New Roman"/>
      <w:sz w:val="18"/>
      <w:szCs w:val="20"/>
      <w:lang w:eastAsia="ru-RU"/>
    </w:rPr>
  </w:style>
  <w:style w:type="paragraph" w:customStyle="1" w:styleId="ad">
    <w:name w:val="Содержимое таблицы"/>
    <w:basedOn w:val="a"/>
    <w:uiPriority w:val="99"/>
    <w:pPr>
      <w:suppressLineNumbers/>
      <w:suppressAutoHyphens/>
      <w:jc w:val="both"/>
    </w:pPr>
    <w:rPr>
      <w:sz w:val="24"/>
      <w:szCs w:val="24"/>
      <w:lang w:eastAsia="ar-SA"/>
    </w:rPr>
  </w:style>
  <w:style w:type="character" w:customStyle="1" w:styleId="ConsNonformat0">
    <w:name w:val="ConsNonformat Знак"/>
    <w:link w:val="ConsNonformat"/>
    <w:locked/>
    <w:rPr>
      <w:rFonts w:ascii="Courier New" w:eastAsia="Times New Roman" w:hAnsi="Courier New" w:cs="Courier New"/>
      <w:lang w:eastAsia="ru-RU"/>
    </w:rPr>
  </w:style>
  <w:style w:type="character" w:customStyle="1" w:styleId="a4">
    <w:name w:val="Без интервала Знак"/>
    <w:aliases w:val="Без интервал Знак,для таблиц Знак,Без интервала21 Знак,No Spacing Знак,Максим Знак,мой Знак,МОЙ Знак,Без интервала 111 Знак,МММ Знак,МОЙ МОЙ Знак,Основной Знак,Основа Знак"/>
    <w:link w:val="a3"/>
    <w:uiPriority w:val="1"/>
    <w:locked/>
    <w:rPr>
      <w:rFonts w:ascii="Times New Roman" w:eastAsia="Calibri" w:hAnsi="Times New Roman" w:cs="Times New Roman"/>
    </w:rPr>
  </w:style>
  <w:style w:type="paragraph" w:customStyle="1" w:styleId="4">
    <w:name w:val="Обычный4"/>
    <w:link w:val="ae"/>
    <w:qFormat/>
    <w:pPr>
      <w:widowControl w:val="0"/>
      <w:snapToGrid w:val="0"/>
      <w:spacing w:after="0" w:line="240" w:lineRule="auto"/>
    </w:pPr>
    <w:rPr>
      <w:rFonts w:ascii="Times New Roman" w:eastAsia="Times New Roman" w:hAnsi="Times New Roman" w:cs="Times New Roman"/>
      <w:lang w:eastAsia="ru-RU"/>
    </w:rPr>
  </w:style>
  <w:style w:type="character" w:customStyle="1" w:styleId="ae">
    <w:name w:val="Обычный Знак"/>
    <w:link w:val="4"/>
    <w:locked/>
    <w:rPr>
      <w:rFonts w:ascii="Times New Roman" w:eastAsia="Times New Roman" w:hAnsi="Times New Roman" w:cs="Times New Roman"/>
      <w:lang w:eastAsia="ru-RU"/>
    </w:rPr>
  </w:style>
  <w:style w:type="character" w:styleId="af">
    <w:name w:val="Hyperlink"/>
    <w:basedOn w:val="a0"/>
    <w:uiPriority w:val="99"/>
    <w:semiHidden/>
    <w:unhideWhenUsed/>
    <w:rPr>
      <w:color w:val="0000FF"/>
      <w:u w:val="single"/>
    </w:rPr>
  </w:style>
  <w:style w:type="paragraph" w:customStyle="1" w:styleId="defaultStyle">
    <w:name w:val="defaultStyle"/>
    <w:link w:val="defaultStyleCar"/>
    <w:uiPriority w:val="99"/>
    <w:unhideWhenUsed/>
    <w:pPr>
      <w:spacing w:after="200" w:line="360" w:lineRule="auto"/>
      <w:jc w:val="both"/>
    </w:pPr>
    <w:rPr>
      <w:rFonts w:ascii="Calibri" w:eastAsia="Calibri" w:hAnsi="Calibri" w:cs="Times New Roman"/>
      <w:color w:val="000000"/>
      <w:sz w:val="24"/>
      <w:lang w:eastAsia="ru-RU"/>
    </w:rPr>
  </w:style>
  <w:style w:type="character" w:customStyle="1" w:styleId="defaultStyleCar">
    <w:name w:val="defaultStyleCar"/>
    <w:link w:val="defaultStyle"/>
    <w:uiPriority w:val="99"/>
    <w:unhideWhenUsed/>
    <w:rPr>
      <w:rFonts w:ascii="Calibri" w:eastAsia="Calibri" w:hAnsi="Calibri" w:cs="Times New Roman"/>
      <w:color w:val="000000"/>
      <w:sz w:val="24"/>
      <w:lang w:eastAsia="ru-RU"/>
    </w:rPr>
  </w:style>
  <w:style w:type="paragraph" w:styleId="af0">
    <w:name w:val="Balloon Text"/>
    <w:basedOn w:val="a"/>
    <w:link w:val="af1"/>
    <w:uiPriority w:val="99"/>
    <w:semiHidden/>
    <w:unhideWhenUsed/>
    <w:rPr>
      <w:rFonts w:ascii="Segoe UI" w:hAnsi="Segoe UI" w:cs="Segoe UI"/>
      <w:sz w:val="18"/>
      <w:szCs w:val="18"/>
    </w:rPr>
  </w:style>
  <w:style w:type="character" w:customStyle="1" w:styleId="af1">
    <w:name w:val="Текст выноски Знак"/>
    <w:basedOn w:val="a0"/>
    <w:link w:val="af0"/>
    <w:uiPriority w:val="99"/>
    <w:semiHidden/>
    <w:rPr>
      <w:rFonts w:ascii="Segoe UI" w:eastAsia="Calibri" w:hAnsi="Segoe UI" w:cs="Segoe UI"/>
      <w:sz w:val="18"/>
      <w:szCs w:val="18"/>
      <w:lang w:eastAsia="ru-RU"/>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Calibri" w:hAnsi="Times New Roman" w:cs="Times New Roman"/>
      <w:sz w:val="28"/>
      <w:szCs w:val="20"/>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Calibri"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pPr>
      <w:spacing w:after="0" w:line="240" w:lineRule="auto"/>
    </w:pPr>
    <w:rPr>
      <w:rFonts w:ascii="Times New Roman" w:eastAsia="Calibri" w:hAnsi="Times New Roman" w:cs="Times New Roman"/>
      <w:sz w:val="28"/>
      <w:szCs w:val="20"/>
      <w:lang w:eastAsia="ru-RU"/>
    </w:rPr>
  </w:style>
  <w:style w:type="paragraph" w:styleId="1">
    <w:name w:val="heading 1"/>
    <w:basedOn w:val="a"/>
    <w:next w:val="a"/>
    <w:link w:val="10"/>
    <w:qFormat/>
    <w:pPr>
      <w:keepNext/>
      <w:spacing w:before="240" w:after="60"/>
      <w:outlineLvl w:val="0"/>
    </w:pPr>
    <w:rPr>
      <w:rFonts w:ascii="Arial"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Arial" w:eastAsia="Calibri" w:hAnsi="Arial" w:cs="Times New Roman"/>
      <w:b/>
      <w:bCs/>
      <w:kern w:val="32"/>
      <w:sz w:val="32"/>
      <w:szCs w:val="32"/>
      <w:lang w:eastAsia="ru-RU"/>
    </w:rPr>
  </w:style>
  <w:style w:type="paragraph" w:styleId="a3">
    <w:name w:val="No Spacing"/>
    <w:aliases w:val="Без интервал,для таблиц,Без интервала21,No Spacing,Максим,мой,МОЙ,Без интервала 111,МММ,МОЙ МОЙ,Основной,Основа"/>
    <w:link w:val="a4"/>
    <w:uiPriority w:val="1"/>
    <w:qFormat/>
    <w:pPr>
      <w:widowControl w:val="0"/>
      <w:autoSpaceDE w:val="0"/>
      <w:autoSpaceDN w:val="0"/>
      <w:adjustRightInd w:val="0"/>
      <w:spacing w:after="0" w:line="240" w:lineRule="auto"/>
    </w:pPr>
    <w:rPr>
      <w:rFonts w:ascii="Times New Roman" w:eastAsia="Calibri" w:hAnsi="Times New Roman" w:cs="Times New Roman"/>
    </w:rPr>
  </w:style>
  <w:style w:type="paragraph" w:customStyle="1" w:styleId="ConsPlusNormal">
    <w:name w:val="ConsPlusNormal"/>
    <w:link w:val="ConsPlusNormal0"/>
    <w:qFormat/>
    <w:pPr>
      <w:widowControl w:val="0"/>
      <w:autoSpaceDE w:val="0"/>
      <w:autoSpaceDN w:val="0"/>
      <w:adjustRightInd w:val="0"/>
      <w:spacing w:after="0" w:line="240" w:lineRule="auto"/>
      <w:ind w:firstLine="720"/>
    </w:pPr>
    <w:rPr>
      <w:rFonts w:ascii="Arial" w:eastAsia="Calibri" w:hAnsi="Arial" w:cs="Times New Roman"/>
      <w:lang w:eastAsia="ru-RU"/>
    </w:rPr>
  </w:style>
  <w:style w:type="paragraph" w:styleId="a5">
    <w:name w:val="Body Text Indent"/>
    <w:aliases w:val="текст"/>
    <w:basedOn w:val="a"/>
    <w:link w:val="a6"/>
    <w:pPr>
      <w:numPr>
        <w:ilvl w:val="2"/>
      </w:numPr>
      <w:tabs>
        <w:tab w:val="num" w:pos="0"/>
        <w:tab w:val="num" w:pos="1080"/>
      </w:tabs>
      <w:ind w:firstLine="709"/>
      <w:jc w:val="both"/>
    </w:pPr>
    <w:rPr>
      <w:sz w:val="24"/>
      <w:szCs w:val="24"/>
    </w:rPr>
  </w:style>
  <w:style w:type="character" w:customStyle="1" w:styleId="a6">
    <w:name w:val="Основной текст с отступом Знак"/>
    <w:aliases w:val="текст Знак"/>
    <w:basedOn w:val="a0"/>
    <w:link w:val="a5"/>
    <w:rPr>
      <w:rFonts w:ascii="Times New Roman" w:eastAsia="Calibri" w:hAnsi="Times New Roman" w:cs="Times New Roman"/>
      <w:sz w:val="24"/>
      <w:szCs w:val="24"/>
      <w:lang w:eastAsia="ru-RU"/>
    </w:rPr>
  </w:style>
  <w:style w:type="paragraph" w:styleId="a7">
    <w:name w:val="footnote text"/>
    <w:aliases w:val="Текст сноски Знак1,Текст сноски Знак Знак,Знак7 Знак Знак,Текст сноски Знак1 Знак1 Знак,Текст сноски Знак Знак Знак1 Знак,Знак7 Знак Знак Знак1 Знак,Знак7 Знак1 Знак1 Знак,Текст сноски Знак Знак Знак Знак Знак Знак,Знак7 Знак Знак Знак,Знак"/>
    <w:basedOn w:val="a"/>
    <w:link w:val="a8"/>
    <w:uiPriority w:val="99"/>
    <w:qFormat/>
    <w:pPr>
      <w:spacing w:after="60"/>
      <w:jc w:val="both"/>
    </w:pPr>
    <w:rPr>
      <w:sz w:val="20"/>
    </w:rPr>
  </w:style>
  <w:style w:type="character" w:customStyle="1" w:styleId="a8">
    <w:name w:val="Текст сноски Знак"/>
    <w:aliases w:val="Текст сноски Знак1 Знак,Текст сноски Знак Знак Знак,Знак7 Знак Знак Знак1,Текст сноски Знак1 Знак1 Знак Знак,Текст сноски Знак Знак Знак1 Знак Знак,Знак7 Знак Знак Знак1 Знак Знак,Знак7 Знак1 Знак1 Знак Знак,Знак7 Знак Знак Знак Знак"/>
    <w:basedOn w:val="a0"/>
    <w:link w:val="a7"/>
    <w:uiPriority w:val="99"/>
    <w:rPr>
      <w:rFonts w:ascii="Times New Roman" w:eastAsia="Calibri" w:hAnsi="Times New Roman" w:cs="Times New Roman"/>
      <w:sz w:val="20"/>
      <w:szCs w:val="20"/>
      <w:lang w:eastAsia="ru-RU"/>
    </w:rPr>
  </w:style>
  <w:style w:type="paragraph" w:customStyle="1" w:styleId="ConsNonformat">
    <w:name w:val="ConsNonformat"/>
    <w:link w:val="ConsNonformat0"/>
    <w:qFormat/>
    <w:pPr>
      <w:widowControl w:val="0"/>
      <w:autoSpaceDE w:val="0"/>
      <w:autoSpaceDN w:val="0"/>
      <w:adjustRightInd w:val="0"/>
      <w:spacing w:after="0" w:line="240" w:lineRule="auto"/>
      <w:ind w:right="19772"/>
    </w:pPr>
    <w:rPr>
      <w:rFonts w:ascii="Courier New" w:eastAsia="Times New Roman" w:hAnsi="Courier New" w:cs="Courier New"/>
      <w:lang w:eastAsia="ru-RU"/>
    </w:rPr>
  </w:style>
  <w:style w:type="paragraph" w:customStyle="1" w:styleId="a9">
    <w:name w:val="Обычный.Нормальный абзац"/>
    <w:qFormat/>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ConsPlusNonformat">
    <w:name w:val="ConsPlusNonformat"/>
    <w:link w:val="ConsPlusNonformat0"/>
    <w:qFormat/>
    <w:pPr>
      <w:autoSpaceDE w:val="0"/>
      <w:autoSpaceDN w:val="0"/>
      <w:adjustRightInd w:val="0"/>
      <w:spacing w:after="0" w:line="240" w:lineRule="auto"/>
    </w:pPr>
    <w:rPr>
      <w:rFonts w:ascii="Courier New" w:eastAsia="Calibri" w:hAnsi="Courier New" w:cs="Times New Roman"/>
      <w:lang w:eastAsia="ru-RU"/>
    </w:rPr>
  </w:style>
  <w:style w:type="character" w:styleId="aa">
    <w:name w:val="footnote reference"/>
    <w:aliases w:val="Ссылка на сноску 45,Знак сноски-FN,ТЗ.Сноска.Знак"/>
    <w:uiPriority w:val="99"/>
    <w:qFormat/>
    <w:rPr>
      <w:rFonts w:cs="Times New Roman"/>
      <w:vertAlign w:val="superscript"/>
    </w:rPr>
  </w:style>
  <w:style w:type="paragraph" w:styleId="ab">
    <w:name w:val="List Paragraph"/>
    <w:basedOn w:val="a"/>
    <w:link w:val="ac"/>
    <w:uiPriority w:val="34"/>
    <w:qFormat/>
    <w:pPr>
      <w:widowControl w:val="0"/>
      <w:autoSpaceDE w:val="0"/>
      <w:autoSpaceDN w:val="0"/>
      <w:adjustRightInd w:val="0"/>
      <w:ind w:left="708"/>
    </w:pPr>
    <w:rPr>
      <w:rFonts w:ascii="Arial" w:hAnsi="Arial"/>
      <w:sz w:val="18"/>
    </w:rPr>
  </w:style>
  <w:style w:type="character" w:customStyle="1" w:styleId="ConsPlusNormal0">
    <w:name w:val="ConsPlusNormal Знак"/>
    <w:link w:val="ConsPlusNormal"/>
    <w:locked/>
    <w:rPr>
      <w:rFonts w:ascii="Arial" w:eastAsia="Calibri" w:hAnsi="Arial" w:cs="Times New Roman"/>
      <w:lang w:eastAsia="ru-RU"/>
    </w:rPr>
  </w:style>
  <w:style w:type="character" w:customStyle="1" w:styleId="ConsPlusNonformat0">
    <w:name w:val="ConsPlusNonformat Знак"/>
    <w:link w:val="ConsPlusNonformat"/>
    <w:locked/>
    <w:rPr>
      <w:rFonts w:ascii="Courier New" w:eastAsia="Calibri" w:hAnsi="Courier New" w:cs="Times New Roman"/>
      <w:lang w:eastAsia="ru-RU"/>
    </w:rPr>
  </w:style>
  <w:style w:type="character" w:customStyle="1" w:styleId="ac">
    <w:name w:val="Абзац списка Знак"/>
    <w:link w:val="ab"/>
    <w:uiPriority w:val="34"/>
    <w:locked/>
    <w:rPr>
      <w:rFonts w:ascii="Arial" w:eastAsia="Calibri" w:hAnsi="Arial" w:cs="Times New Roman"/>
      <w:sz w:val="18"/>
      <w:szCs w:val="20"/>
      <w:lang w:eastAsia="ru-RU"/>
    </w:rPr>
  </w:style>
  <w:style w:type="paragraph" w:customStyle="1" w:styleId="ad">
    <w:name w:val="Содержимое таблицы"/>
    <w:basedOn w:val="a"/>
    <w:uiPriority w:val="99"/>
    <w:pPr>
      <w:suppressLineNumbers/>
      <w:suppressAutoHyphens/>
      <w:jc w:val="both"/>
    </w:pPr>
    <w:rPr>
      <w:sz w:val="24"/>
      <w:szCs w:val="24"/>
      <w:lang w:eastAsia="ar-SA"/>
    </w:rPr>
  </w:style>
  <w:style w:type="character" w:customStyle="1" w:styleId="ConsNonformat0">
    <w:name w:val="ConsNonformat Знак"/>
    <w:link w:val="ConsNonformat"/>
    <w:locked/>
    <w:rPr>
      <w:rFonts w:ascii="Courier New" w:eastAsia="Times New Roman" w:hAnsi="Courier New" w:cs="Courier New"/>
      <w:lang w:eastAsia="ru-RU"/>
    </w:rPr>
  </w:style>
  <w:style w:type="character" w:customStyle="1" w:styleId="a4">
    <w:name w:val="Без интервала Знак"/>
    <w:aliases w:val="Без интервал Знак,для таблиц Знак,Без интервала21 Знак,No Spacing Знак,Максим Знак,мой Знак,МОЙ Знак,Без интервала 111 Знак,МММ Знак,МОЙ МОЙ Знак,Основной Знак,Основа Знак"/>
    <w:link w:val="a3"/>
    <w:uiPriority w:val="1"/>
    <w:locked/>
    <w:rPr>
      <w:rFonts w:ascii="Times New Roman" w:eastAsia="Calibri" w:hAnsi="Times New Roman" w:cs="Times New Roman"/>
    </w:rPr>
  </w:style>
  <w:style w:type="paragraph" w:customStyle="1" w:styleId="4">
    <w:name w:val="Обычный4"/>
    <w:link w:val="ae"/>
    <w:qFormat/>
    <w:pPr>
      <w:widowControl w:val="0"/>
      <w:snapToGrid w:val="0"/>
      <w:spacing w:after="0" w:line="240" w:lineRule="auto"/>
    </w:pPr>
    <w:rPr>
      <w:rFonts w:ascii="Times New Roman" w:eastAsia="Times New Roman" w:hAnsi="Times New Roman" w:cs="Times New Roman"/>
      <w:lang w:eastAsia="ru-RU"/>
    </w:rPr>
  </w:style>
  <w:style w:type="character" w:customStyle="1" w:styleId="ae">
    <w:name w:val="Обычный Знак"/>
    <w:link w:val="4"/>
    <w:locked/>
    <w:rPr>
      <w:rFonts w:ascii="Times New Roman" w:eastAsia="Times New Roman" w:hAnsi="Times New Roman" w:cs="Times New Roman"/>
      <w:lang w:eastAsia="ru-RU"/>
    </w:rPr>
  </w:style>
  <w:style w:type="character" w:styleId="af">
    <w:name w:val="Hyperlink"/>
    <w:basedOn w:val="a0"/>
    <w:uiPriority w:val="99"/>
    <w:semiHidden/>
    <w:unhideWhenUsed/>
    <w:rPr>
      <w:color w:val="0000FF"/>
      <w:u w:val="single"/>
    </w:rPr>
  </w:style>
  <w:style w:type="paragraph" w:customStyle="1" w:styleId="defaultStyle">
    <w:name w:val="defaultStyle"/>
    <w:link w:val="defaultStyleCar"/>
    <w:uiPriority w:val="99"/>
    <w:unhideWhenUsed/>
    <w:pPr>
      <w:spacing w:after="200" w:line="360" w:lineRule="auto"/>
      <w:jc w:val="both"/>
    </w:pPr>
    <w:rPr>
      <w:rFonts w:ascii="Calibri" w:eastAsia="Calibri" w:hAnsi="Calibri" w:cs="Times New Roman"/>
      <w:color w:val="000000"/>
      <w:sz w:val="24"/>
      <w:lang w:eastAsia="ru-RU"/>
    </w:rPr>
  </w:style>
  <w:style w:type="character" w:customStyle="1" w:styleId="defaultStyleCar">
    <w:name w:val="defaultStyleCar"/>
    <w:link w:val="defaultStyle"/>
    <w:uiPriority w:val="99"/>
    <w:unhideWhenUsed/>
    <w:rPr>
      <w:rFonts w:ascii="Calibri" w:eastAsia="Calibri" w:hAnsi="Calibri" w:cs="Times New Roman"/>
      <w:color w:val="000000"/>
      <w:sz w:val="24"/>
      <w:lang w:eastAsia="ru-RU"/>
    </w:rPr>
  </w:style>
  <w:style w:type="paragraph" w:styleId="af0">
    <w:name w:val="Balloon Text"/>
    <w:basedOn w:val="a"/>
    <w:link w:val="af1"/>
    <w:uiPriority w:val="99"/>
    <w:semiHidden/>
    <w:unhideWhenUsed/>
    <w:rPr>
      <w:rFonts w:ascii="Segoe UI" w:hAnsi="Segoe UI" w:cs="Segoe UI"/>
      <w:sz w:val="18"/>
      <w:szCs w:val="18"/>
    </w:rPr>
  </w:style>
  <w:style w:type="character" w:customStyle="1" w:styleId="af1">
    <w:name w:val="Текст выноски Знак"/>
    <w:basedOn w:val="a0"/>
    <w:link w:val="af0"/>
    <w:uiPriority w:val="99"/>
    <w:semiHidden/>
    <w:rPr>
      <w:rFonts w:ascii="Segoe UI" w:eastAsia="Calibri" w:hAnsi="Segoe UI" w:cs="Segoe UI"/>
      <w:sz w:val="18"/>
      <w:szCs w:val="18"/>
      <w:lang w:eastAsia="ru-RU"/>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Calibri" w:hAnsi="Times New Roman" w:cs="Times New Roman"/>
      <w:sz w:val="28"/>
      <w:szCs w:val="20"/>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Calibri"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sultant.ru/document/cons_doc_LAW_331074/c68b95fe21383d322ccb40aefb0407782166052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onsultant.ru/document/cons_doc_LAW_12453/886577905315979b26c9032d79cb911cc8fa7e69/" TargetMode="External"/><Relationship Id="rId17"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692303B294E112BD805805FEF4CF4B5672237V6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settings" Target="settings.xml"/><Relationship Id="rId15" Type="http://schemas.openxmlformats.org/officeDocument/2006/relationships/hyperlink" Target="consultantplus://offline/ref=782E9CC4CCC6932545801925E3B536176E50B53C1FD70BD7655CABC93DB89C271041D8CD019EE29F343B294E112BD805805FEF4CF4B5672237V6P"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consultantplus://offline/ref=8A63E244418AF1C4154B45014A27DED9A4ED7C07834FBA31DDCF877AE08ABBE8B524C6791572F9E60C54E64FF41A1B3E3F1C8F7A92DEEE8CL5f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ГОСТ — сортировка по именам" Version="2003"/>
</file>

<file path=customXml/itemProps1.xml><?xml version="1.0" encoding="utf-8"?>
<ds:datastoreItem xmlns:ds="http://schemas.openxmlformats.org/officeDocument/2006/customXml" ds:itemID="{B4839143-FF41-44DD-B5CA-629C33F74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5202</Words>
  <Characters>29654</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User</cp:lastModifiedBy>
  <cp:revision>2</cp:revision>
  <cp:lastPrinted>2022-01-27T14:07:00Z</cp:lastPrinted>
  <dcterms:created xsi:type="dcterms:W3CDTF">2026-05-12T11:10:00Z</dcterms:created>
  <dcterms:modified xsi:type="dcterms:W3CDTF">2026-05-12T11:10:00Z</dcterms:modified>
</cp:coreProperties>
</file>