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E79" w:rsidRDefault="00DF6E79" w:rsidP="00DF6E79">
      <w:pPr>
        <w:tabs>
          <w:tab w:val="left" w:pos="0"/>
          <w:tab w:val="right" w:pos="540"/>
        </w:tabs>
        <w:spacing w:after="0" w:line="240" w:lineRule="auto"/>
        <w:ind w:right="139" w:firstLine="54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F6E7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Описание объекта закупки</w:t>
      </w:r>
    </w:p>
    <w:p w:rsidR="00C305E7" w:rsidRPr="00C305E7" w:rsidRDefault="00C305E7" w:rsidP="00C305E7">
      <w:pPr>
        <w:spacing w:after="0"/>
        <w:ind w:left="-142" w:right="-314"/>
        <w:jc w:val="both"/>
        <w:rPr>
          <w:rFonts w:ascii="Times New Roman" w:hAnsi="Times New Roman"/>
          <w:bCs/>
        </w:rPr>
      </w:pPr>
      <w:r w:rsidRPr="00C305E7">
        <w:rPr>
          <w:rFonts w:ascii="Times New Roman" w:hAnsi="Times New Roman"/>
          <w:bCs/>
        </w:rPr>
        <w:t>1.Наименование объекта закупки: Поставка зонта вытяжного для Государственного бюджетного общеобразовательного учреждения школа №6 Красногвардейского района Санкт-Петербурга, для нужд Санкт-Петербурга в 2026 году.</w:t>
      </w:r>
    </w:p>
    <w:p w:rsidR="00C305E7" w:rsidRPr="00C305E7" w:rsidRDefault="00C305E7" w:rsidP="00C305E7">
      <w:pPr>
        <w:spacing w:after="0"/>
        <w:ind w:left="-142" w:right="-314"/>
        <w:jc w:val="both"/>
        <w:rPr>
          <w:rFonts w:ascii="Times New Roman" w:hAnsi="Times New Roman"/>
          <w:bCs/>
        </w:rPr>
      </w:pPr>
      <w:r w:rsidRPr="00C305E7">
        <w:rPr>
          <w:rFonts w:ascii="Times New Roman" w:hAnsi="Times New Roman"/>
          <w:bCs/>
        </w:rPr>
        <w:t xml:space="preserve">Код ОКПД2: </w:t>
      </w:r>
      <w:r w:rsidR="00C32AB1" w:rsidRPr="00C32AB1">
        <w:rPr>
          <w:rFonts w:ascii="Times New Roman" w:hAnsi="Times New Roman"/>
          <w:bCs/>
        </w:rPr>
        <w:t>31.09.11.190 - Мебель металлическая хозяйственно-бытового назначения прочая, не включенная в другие группировки</w:t>
      </w:r>
      <w:r w:rsidRPr="00C305E7">
        <w:rPr>
          <w:rFonts w:ascii="Times New Roman" w:hAnsi="Times New Roman"/>
          <w:bCs/>
        </w:rPr>
        <w:t xml:space="preserve">. </w:t>
      </w:r>
    </w:p>
    <w:p w:rsidR="00C305E7" w:rsidRPr="00C305E7" w:rsidRDefault="00C305E7" w:rsidP="00C305E7">
      <w:pPr>
        <w:spacing w:after="0"/>
        <w:ind w:left="-142" w:right="-314"/>
        <w:jc w:val="both"/>
        <w:rPr>
          <w:rFonts w:ascii="Times New Roman" w:hAnsi="Times New Roman"/>
          <w:bCs/>
        </w:rPr>
      </w:pPr>
      <w:r w:rsidRPr="00C305E7">
        <w:rPr>
          <w:rFonts w:ascii="Times New Roman" w:hAnsi="Times New Roman"/>
          <w:bCs/>
        </w:rPr>
        <w:t>2.Требования к функциональным, техническим и эксплуатационным характеристикам объекта закупки</w:t>
      </w:r>
    </w:p>
    <w:p w:rsidR="00C305E7" w:rsidRPr="00C305E7" w:rsidRDefault="00C305E7" w:rsidP="00C305E7">
      <w:pPr>
        <w:spacing w:after="0"/>
        <w:ind w:left="-142" w:right="-314"/>
        <w:jc w:val="both"/>
        <w:rPr>
          <w:rFonts w:ascii="Times New Roman" w:hAnsi="Times New Roman"/>
          <w:bCs/>
        </w:rPr>
      </w:pPr>
      <w:r w:rsidRPr="00C305E7">
        <w:rPr>
          <w:rFonts w:ascii="Times New Roman" w:hAnsi="Times New Roman"/>
          <w:bCs/>
        </w:rPr>
        <w:t>2.1. Место поставки товара: 195248, Санкт-Петербург, Большая Пороховская ул., д. 52, корп. 1. лит. А.</w:t>
      </w:r>
    </w:p>
    <w:p w:rsidR="00C305E7" w:rsidRPr="00C305E7" w:rsidRDefault="00C305E7" w:rsidP="00C305E7">
      <w:pPr>
        <w:spacing w:after="0"/>
        <w:ind w:left="-142" w:right="-314"/>
        <w:jc w:val="both"/>
        <w:rPr>
          <w:rFonts w:ascii="Times New Roman" w:hAnsi="Times New Roman"/>
          <w:bCs/>
        </w:rPr>
      </w:pPr>
      <w:r w:rsidRPr="00C305E7">
        <w:rPr>
          <w:rFonts w:ascii="Times New Roman" w:hAnsi="Times New Roman"/>
          <w:bCs/>
        </w:rPr>
        <w:t xml:space="preserve">2.2. Сроки поставки товара: с момента заключения контракта до 30.06.2026 г. </w:t>
      </w:r>
    </w:p>
    <w:p w:rsidR="00C305E7" w:rsidRPr="00C305E7" w:rsidRDefault="00C305E7" w:rsidP="00C305E7">
      <w:pPr>
        <w:spacing w:after="0"/>
        <w:ind w:left="-142" w:right="-314"/>
        <w:jc w:val="both"/>
        <w:rPr>
          <w:rFonts w:ascii="Times New Roman" w:hAnsi="Times New Roman"/>
          <w:bCs/>
        </w:rPr>
      </w:pPr>
      <w:r w:rsidRPr="00C305E7">
        <w:rPr>
          <w:rFonts w:ascii="Times New Roman" w:hAnsi="Times New Roman"/>
          <w:bCs/>
        </w:rPr>
        <w:t>Поставщик в течение 10 рабочих дней с момента получения заявки от Заказчика за свой счет осуществляет доставку, сборку и установку (навесные работы без подключения) Товара в помещении Заказчика.  Доставка, сборка и установка товара осуществляется по рабочим дням с 10-00 до 17-00 часов.</w:t>
      </w:r>
    </w:p>
    <w:p w:rsidR="00C305E7" w:rsidRPr="00C305E7" w:rsidRDefault="00C305E7" w:rsidP="00C305E7">
      <w:pPr>
        <w:spacing w:after="0"/>
        <w:ind w:left="-142" w:right="-314"/>
        <w:jc w:val="both"/>
        <w:rPr>
          <w:rFonts w:ascii="Times New Roman" w:hAnsi="Times New Roman"/>
          <w:bCs/>
        </w:rPr>
      </w:pPr>
      <w:r w:rsidRPr="00C305E7">
        <w:rPr>
          <w:rFonts w:ascii="Times New Roman" w:hAnsi="Times New Roman"/>
          <w:bCs/>
        </w:rPr>
        <w:t>2.3.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C305E7" w:rsidRPr="00C305E7" w:rsidRDefault="00C305E7" w:rsidP="00C305E7">
      <w:pPr>
        <w:spacing w:after="0"/>
        <w:ind w:left="-142" w:right="-314"/>
        <w:jc w:val="both"/>
        <w:rPr>
          <w:rFonts w:ascii="Times New Roman" w:hAnsi="Times New Roman"/>
          <w:bCs/>
        </w:rPr>
      </w:pPr>
      <w:r w:rsidRPr="00C305E7">
        <w:rPr>
          <w:rFonts w:ascii="Times New Roman" w:hAnsi="Times New Roman"/>
          <w:bCs/>
        </w:rPr>
        <w:t>2.4.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C305E7" w:rsidRPr="00C305E7" w:rsidRDefault="00C305E7" w:rsidP="00C305E7">
      <w:pPr>
        <w:spacing w:after="0"/>
        <w:ind w:left="-142" w:right="-314"/>
        <w:jc w:val="both"/>
        <w:rPr>
          <w:rFonts w:ascii="Times New Roman" w:hAnsi="Times New Roman"/>
          <w:bCs/>
        </w:rPr>
      </w:pPr>
      <w:r w:rsidRPr="00C305E7">
        <w:rPr>
          <w:rFonts w:ascii="Times New Roman" w:hAnsi="Times New Roman"/>
          <w:bCs/>
        </w:rPr>
        <w:t>2.5.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C305E7" w:rsidRPr="00C305E7" w:rsidRDefault="00C305E7" w:rsidP="00C305E7">
      <w:pPr>
        <w:spacing w:after="0"/>
        <w:ind w:left="-142" w:right="-314"/>
        <w:jc w:val="both"/>
        <w:rPr>
          <w:rFonts w:ascii="Times New Roman" w:hAnsi="Times New Roman"/>
          <w:bCs/>
        </w:rPr>
      </w:pPr>
      <w:r w:rsidRPr="00C305E7">
        <w:rPr>
          <w:rFonts w:ascii="Times New Roman" w:hAnsi="Times New Roman"/>
          <w:bCs/>
        </w:rPr>
        <w:t>2.6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C305E7" w:rsidRPr="00C305E7" w:rsidRDefault="00C305E7" w:rsidP="00C305E7">
      <w:pPr>
        <w:spacing w:after="0"/>
        <w:ind w:left="-142" w:right="-314"/>
        <w:jc w:val="both"/>
        <w:rPr>
          <w:rFonts w:ascii="Times New Roman" w:hAnsi="Times New Roman"/>
          <w:bCs/>
        </w:rPr>
      </w:pPr>
      <w:r w:rsidRPr="00C305E7">
        <w:rPr>
          <w:rFonts w:ascii="Times New Roman" w:hAnsi="Times New Roman"/>
          <w:bCs/>
        </w:rPr>
        <w:t>3. Приложение № 1. «Качественные, функциональные, технические, эксплуатационные характеристики товара».</w:t>
      </w:r>
    </w:p>
    <w:p w:rsidR="00BF363A" w:rsidRPr="00BF363A" w:rsidRDefault="00BF363A" w:rsidP="00DF6E79">
      <w:pPr>
        <w:tabs>
          <w:tab w:val="left" w:pos="0"/>
          <w:tab w:val="right" w:pos="540"/>
        </w:tabs>
        <w:spacing w:after="0" w:line="240" w:lineRule="auto"/>
        <w:ind w:right="139" w:firstLine="540"/>
        <w:jc w:val="center"/>
        <w:rPr>
          <w:rFonts w:ascii="Times New Roman" w:eastAsia="Times New Roman" w:hAnsi="Times New Roman"/>
          <w:b/>
          <w:bCs/>
          <w:sz w:val="6"/>
          <w:szCs w:val="6"/>
          <w:lang w:eastAsia="ru-RU"/>
        </w:rPr>
      </w:pPr>
    </w:p>
    <w:tbl>
      <w:tblPr>
        <w:tblStyle w:val="a3"/>
        <w:tblW w:w="1533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1417"/>
        <w:gridCol w:w="3686"/>
        <w:gridCol w:w="2410"/>
        <w:gridCol w:w="1559"/>
        <w:gridCol w:w="2126"/>
        <w:gridCol w:w="1274"/>
        <w:gridCol w:w="27"/>
        <w:gridCol w:w="824"/>
        <w:gridCol w:w="27"/>
      </w:tblGrid>
      <w:tr w:rsidR="00C32AB1" w:rsidRPr="00C32AB1" w:rsidTr="000912BC">
        <w:trPr>
          <w:trHeight w:val="20"/>
        </w:trPr>
        <w:tc>
          <w:tcPr>
            <w:tcW w:w="14484" w:type="dxa"/>
            <w:gridSpan w:val="9"/>
          </w:tcPr>
          <w:p w:rsidR="00DF6E79" w:rsidRPr="00C32AB1" w:rsidRDefault="00DF6E79" w:rsidP="002F7E8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Тип объекта закупки</w:t>
            </w:r>
          </w:p>
        </w:tc>
        <w:tc>
          <w:tcPr>
            <w:tcW w:w="851" w:type="dxa"/>
            <w:gridSpan w:val="2"/>
          </w:tcPr>
          <w:p w:rsidR="00DF6E79" w:rsidRPr="00C32AB1" w:rsidRDefault="00DF6E79" w:rsidP="002F7E8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Товар</w:t>
            </w:r>
          </w:p>
        </w:tc>
      </w:tr>
      <w:tr w:rsidR="00C32AB1" w:rsidRPr="00C32AB1" w:rsidTr="000912BC">
        <w:trPr>
          <w:gridAfter w:val="1"/>
          <w:wAfter w:w="27" w:type="dxa"/>
          <w:trHeight w:val="58"/>
        </w:trPr>
        <w:tc>
          <w:tcPr>
            <w:tcW w:w="426" w:type="dxa"/>
            <w:vAlign w:val="center"/>
          </w:tcPr>
          <w:p w:rsidR="00DF6E79" w:rsidRPr="00C32AB1" w:rsidRDefault="00DF6E79" w:rsidP="002F7E8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559" w:type="dxa"/>
            <w:vAlign w:val="center"/>
          </w:tcPr>
          <w:p w:rsidR="00DF6E79" w:rsidRPr="00C32AB1" w:rsidRDefault="00DF6E79" w:rsidP="002F7E8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417" w:type="dxa"/>
            <w:vAlign w:val="center"/>
          </w:tcPr>
          <w:p w:rsidR="00BF363A" w:rsidRPr="00C32AB1" w:rsidRDefault="00DF6E79" w:rsidP="00215FC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Код ОКПД</w:t>
            </w:r>
            <w:r w:rsidR="00BF363A" w:rsidRPr="00C32AB1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="00BF363A" w:rsidRPr="00C32AB1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proofErr w:type="spellStart"/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КТРУ</w:t>
            </w:r>
            <w:proofErr w:type="spellEnd"/>
          </w:p>
          <w:p w:rsidR="00DF6E79" w:rsidRPr="00C32AB1" w:rsidRDefault="00215FCC" w:rsidP="00215FC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proofErr w:type="spellStart"/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ККН</w:t>
            </w:r>
            <w:proofErr w:type="spellEnd"/>
          </w:p>
        </w:tc>
        <w:tc>
          <w:tcPr>
            <w:tcW w:w="3686" w:type="dxa"/>
            <w:vAlign w:val="center"/>
          </w:tcPr>
          <w:p w:rsidR="00DF6E79" w:rsidRPr="00C32AB1" w:rsidRDefault="00DF6E79" w:rsidP="002F7E8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  <w:p w:rsidR="00DF6E79" w:rsidRPr="00C32AB1" w:rsidRDefault="00DF6E79" w:rsidP="002F7E8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2410" w:type="dxa"/>
            <w:vAlign w:val="center"/>
          </w:tcPr>
          <w:p w:rsidR="00DF6E79" w:rsidRPr="00C32AB1" w:rsidRDefault="00DF6E79" w:rsidP="002F7E8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559" w:type="dxa"/>
            <w:vAlign w:val="center"/>
          </w:tcPr>
          <w:p w:rsidR="00DF6E79" w:rsidRPr="00C32AB1" w:rsidRDefault="00DF6E79" w:rsidP="00BF363A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Ед. изм. хар</w:t>
            </w:r>
            <w:r w:rsidR="00BF363A" w:rsidRPr="00C32AB1">
              <w:rPr>
                <w:rFonts w:ascii="Times New Roman" w:hAnsi="Times New Roman"/>
                <w:b/>
                <w:sz w:val="18"/>
                <w:szCs w:val="18"/>
              </w:rPr>
              <w:t>-к</w:t>
            </w: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и</w:t>
            </w:r>
          </w:p>
        </w:tc>
        <w:tc>
          <w:tcPr>
            <w:tcW w:w="2126" w:type="dxa"/>
            <w:vAlign w:val="center"/>
          </w:tcPr>
          <w:p w:rsidR="00DF6E79" w:rsidRPr="00C32AB1" w:rsidRDefault="00C305E7" w:rsidP="00C305E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Инструкция по заполнению характеристик</w:t>
            </w:r>
          </w:p>
        </w:tc>
        <w:tc>
          <w:tcPr>
            <w:tcW w:w="1274" w:type="dxa"/>
            <w:vAlign w:val="center"/>
          </w:tcPr>
          <w:p w:rsidR="00DF6E79" w:rsidRPr="00C32AB1" w:rsidRDefault="00DF6E79" w:rsidP="002F7E8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Вид требования*</w:t>
            </w:r>
          </w:p>
        </w:tc>
        <w:tc>
          <w:tcPr>
            <w:tcW w:w="851" w:type="dxa"/>
            <w:gridSpan w:val="2"/>
            <w:vAlign w:val="center"/>
          </w:tcPr>
          <w:p w:rsidR="00DF6E79" w:rsidRPr="00C32AB1" w:rsidRDefault="00DF6E79" w:rsidP="002F7E8C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/>
                <w:sz w:val="18"/>
                <w:szCs w:val="18"/>
              </w:rPr>
              <w:t>Ед. изм. / Кол-во</w:t>
            </w:r>
          </w:p>
        </w:tc>
      </w:tr>
      <w:tr w:rsidR="000912BC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 w:val="restart"/>
            <w:vAlign w:val="center"/>
          </w:tcPr>
          <w:p w:rsidR="000912BC" w:rsidRPr="00C32AB1" w:rsidRDefault="000912BC" w:rsidP="000912BC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  <w:p w:rsidR="000912BC" w:rsidRPr="00C32AB1" w:rsidRDefault="000912BC" w:rsidP="000912BC">
            <w:pPr>
              <w:jc w:val="center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  <w:r w:rsidRPr="00C32AB1"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 xml:space="preserve">Подставка под котлы </w:t>
            </w:r>
          </w:p>
          <w:p w:rsidR="000912BC" w:rsidRPr="00C32AB1" w:rsidRDefault="000912BC" w:rsidP="000912BC">
            <w:pPr>
              <w:jc w:val="center"/>
              <w:rPr>
                <w:rFonts w:ascii="Times New Roman" w:eastAsia="Times New Roman" w:hAnsi="Times New Roman"/>
                <w:bCs/>
                <w:iCs/>
                <w:sz w:val="18"/>
                <w:szCs w:val="18"/>
              </w:rPr>
            </w:pPr>
            <w:r w:rsidRPr="00C32AB1"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>тип 1</w:t>
            </w:r>
          </w:p>
          <w:p w:rsidR="000912BC" w:rsidRPr="00C32AB1" w:rsidRDefault="000912BC" w:rsidP="000912BC">
            <w:pPr>
              <w:jc w:val="center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Cs/>
                <w:sz w:val="18"/>
                <w:szCs w:val="18"/>
              </w:rPr>
              <w:t>31.09.11.190</w:t>
            </w:r>
          </w:p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0912BC" w:rsidRPr="00C32AB1" w:rsidRDefault="000912BC" w:rsidP="000912BC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Ширина</w:t>
            </w:r>
          </w:p>
        </w:tc>
        <w:tc>
          <w:tcPr>
            <w:tcW w:w="2410" w:type="dxa"/>
            <w:shd w:val="clear" w:color="auto" w:fill="auto"/>
          </w:tcPr>
          <w:p w:rsidR="000912BC" w:rsidRPr="00C32AB1" w:rsidRDefault="000912BC" w:rsidP="000912BC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450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Миллиметр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274" w:type="dxa"/>
            <w:vMerge w:val="restart"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Запрет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C32AB1">
              <w:rPr>
                <w:rFonts w:ascii="Times New Roman" w:hAnsi="Times New Roman"/>
                <w:sz w:val="18"/>
                <w:szCs w:val="18"/>
              </w:rPr>
              <w:t xml:space="preserve"> Шт.</w:t>
            </w:r>
          </w:p>
        </w:tc>
      </w:tr>
      <w:tr w:rsidR="000912BC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/>
            <w:vAlign w:val="center"/>
          </w:tcPr>
          <w:p w:rsidR="000912BC" w:rsidRPr="00C32AB1" w:rsidRDefault="000912BC" w:rsidP="000912BC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912BC" w:rsidRPr="00C32AB1" w:rsidRDefault="000912BC" w:rsidP="000912BC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0912BC" w:rsidRPr="00C32AB1" w:rsidRDefault="000912BC" w:rsidP="000912BC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0912BC" w:rsidRPr="00C32AB1" w:rsidRDefault="000912BC" w:rsidP="000912BC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Высота</w:t>
            </w:r>
          </w:p>
        </w:tc>
        <w:tc>
          <w:tcPr>
            <w:tcW w:w="2410" w:type="dxa"/>
            <w:shd w:val="clear" w:color="auto" w:fill="auto"/>
          </w:tcPr>
          <w:p w:rsidR="000912BC" w:rsidRPr="00C32AB1" w:rsidRDefault="000912BC" w:rsidP="000912BC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Миллиметр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912BC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/>
            <w:vAlign w:val="center"/>
          </w:tcPr>
          <w:p w:rsidR="000912BC" w:rsidRPr="00C32AB1" w:rsidRDefault="000912BC" w:rsidP="000912BC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0912BC" w:rsidRPr="00C32AB1" w:rsidRDefault="000912BC" w:rsidP="000912BC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0912BC" w:rsidRPr="00C32AB1" w:rsidRDefault="000912BC" w:rsidP="000912BC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0912BC" w:rsidRPr="00C32AB1" w:rsidRDefault="000912BC" w:rsidP="000912BC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Длина</w:t>
            </w:r>
          </w:p>
        </w:tc>
        <w:tc>
          <w:tcPr>
            <w:tcW w:w="2410" w:type="dxa"/>
            <w:shd w:val="clear" w:color="auto" w:fill="auto"/>
          </w:tcPr>
          <w:p w:rsidR="000912BC" w:rsidRPr="00C32AB1" w:rsidRDefault="000912BC" w:rsidP="000912BC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450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Миллиметр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0912BC" w:rsidRPr="00C32AB1" w:rsidRDefault="000912BC" w:rsidP="000912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2AB1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Материал изготовления каркаса</w:t>
            </w:r>
          </w:p>
        </w:tc>
        <w:tc>
          <w:tcPr>
            <w:tcW w:w="2410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Нержавеющая сталь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2AB1" w:rsidRPr="00C32AB1" w:rsidRDefault="000912BC" w:rsidP="00C32AB1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2AB1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Толщина материала каркаса</w:t>
            </w:r>
          </w:p>
        </w:tc>
        <w:tc>
          <w:tcPr>
            <w:tcW w:w="2410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≥ 0,8 и &lt; 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AB1" w:rsidRPr="00C32AB1" w:rsidRDefault="00F803BD" w:rsidP="00C32AB1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Миллиметр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2AB1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Количество ножек</w:t>
            </w:r>
          </w:p>
        </w:tc>
        <w:tc>
          <w:tcPr>
            <w:tcW w:w="2410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2AB1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Возможность регулировки ножек</w:t>
            </w:r>
          </w:p>
        </w:tc>
        <w:tc>
          <w:tcPr>
            <w:tcW w:w="2410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AB1" w:rsidRPr="00C32AB1" w:rsidRDefault="000912BC" w:rsidP="00C32AB1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2AB1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 w:val="restart"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vMerge w:val="restart"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</w:pPr>
            <w:r w:rsidRPr="00C32AB1"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>Подставка под котлы</w:t>
            </w:r>
          </w:p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eastAsia="Times New Roman" w:hAnsi="Times New Roman"/>
                <w:bCs/>
                <w:iCs/>
                <w:sz w:val="18"/>
                <w:szCs w:val="18"/>
                <w:lang w:eastAsia="ru-RU"/>
              </w:rPr>
              <w:t>тип 2</w:t>
            </w:r>
          </w:p>
        </w:tc>
        <w:tc>
          <w:tcPr>
            <w:tcW w:w="1417" w:type="dxa"/>
            <w:vMerge w:val="restart"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bCs/>
                <w:sz w:val="18"/>
                <w:szCs w:val="18"/>
              </w:rPr>
              <w:t>31.09.11.190</w:t>
            </w:r>
          </w:p>
        </w:tc>
        <w:tc>
          <w:tcPr>
            <w:tcW w:w="3686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Ширина</w:t>
            </w:r>
          </w:p>
        </w:tc>
        <w:tc>
          <w:tcPr>
            <w:tcW w:w="2410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2AB1" w:rsidRPr="00C32AB1" w:rsidRDefault="000912BC" w:rsidP="00C32AB1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Миллиметр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Значение характеристик не может изменяться участником закупки</w:t>
            </w:r>
          </w:p>
        </w:tc>
        <w:tc>
          <w:tcPr>
            <w:tcW w:w="1274" w:type="dxa"/>
            <w:vMerge w:val="restart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Запрет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3 Шт.</w:t>
            </w:r>
          </w:p>
        </w:tc>
      </w:tr>
      <w:tr w:rsidR="00C32AB1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Высота</w:t>
            </w:r>
          </w:p>
        </w:tc>
        <w:tc>
          <w:tcPr>
            <w:tcW w:w="2410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Миллиметр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2AB1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Длина</w:t>
            </w:r>
          </w:p>
        </w:tc>
        <w:tc>
          <w:tcPr>
            <w:tcW w:w="2410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Миллиметр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2AB1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Материал изготовления каркаса</w:t>
            </w:r>
          </w:p>
        </w:tc>
        <w:tc>
          <w:tcPr>
            <w:tcW w:w="2410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Нержавеющая сталь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2AB1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Толщина материала каркаса</w:t>
            </w:r>
          </w:p>
        </w:tc>
        <w:tc>
          <w:tcPr>
            <w:tcW w:w="2410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≥ 0,8 и &lt; 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AB1" w:rsidRPr="00C32AB1" w:rsidRDefault="00F803BD" w:rsidP="00C32AB1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Миллиметр</w:t>
            </w:r>
            <w:bookmarkStart w:id="0" w:name="_GoBack"/>
            <w:bookmarkEnd w:id="0"/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2AB1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Количество ножек</w:t>
            </w:r>
          </w:p>
        </w:tc>
        <w:tc>
          <w:tcPr>
            <w:tcW w:w="2410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2AB1" w:rsidRPr="00C32AB1" w:rsidTr="000912BC">
        <w:trPr>
          <w:gridAfter w:val="1"/>
          <w:wAfter w:w="27" w:type="dxa"/>
          <w:trHeight w:val="20"/>
        </w:trPr>
        <w:tc>
          <w:tcPr>
            <w:tcW w:w="426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C32AB1" w:rsidRPr="00C32AB1" w:rsidRDefault="00C32AB1" w:rsidP="00C32AB1">
            <w:pPr>
              <w:tabs>
                <w:tab w:val="left" w:pos="6039"/>
              </w:tabs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Возможность регулировки ножек</w:t>
            </w:r>
          </w:p>
        </w:tc>
        <w:tc>
          <w:tcPr>
            <w:tcW w:w="2410" w:type="dxa"/>
            <w:shd w:val="clear" w:color="auto" w:fill="auto"/>
          </w:tcPr>
          <w:p w:rsidR="00C32AB1" w:rsidRPr="00C32AB1" w:rsidRDefault="00C32AB1" w:rsidP="00C32AB1">
            <w:pPr>
              <w:rPr>
                <w:rFonts w:ascii="Times New Roman" w:hAnsi="Times New Roman"/>
                <w:sz w:val="18"/>
                <w:szCs w:val="18"/>
              </w:rPr>
            </w:pPr>
            <w:r w:rsidRPr="00C32AB1">
              <w:rPr>
                <w:rFonts w:ascii="Times New Roman" w:hAnsi="Times New Roman"/>
                <w:sz w:val="18"/>
                <w:szCs w:val="18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32AB1" w:rsidRPr="00C32AB1" w:rsidRDefault="000912BC" w:rsidP="00C32AB1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C32AB1" w:rsidRPr="00C32AB1" w:rsidRDefault="00C32AB1" w:rsidP="00C32AB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C305E7" w:rsidRDefault="00C305E7" w:rsidP="00DF6E79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bookmarkStart w:id="1" w:name="_Hlk205219830"/>
    </w:p>
    <w:p w:rsidR="00DF6E79" w:rsidRDefault="00DF6E79" w:rsidP="000912B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305E7">
        <w:rPr>
          <w:rFonts w:ascii="Times New Roman" w:hAnsi="Times New Roman"/>
          <w:sz w:val="20"/>
          <w:szCs w:val="20"/>
        </w:rPr>
        <w:t xml:space="preserve">*В соответствии с Постановлением Правительства РФ от 23.12.2024 </w:t>
      </w:r>
      <w:r w:rsidRPr="00C305E7">
        <w:rPr>
          <w:rFonts w:ascii="Times New Roman" w:hAnsi="Times New Roman"/>
          <w:sz w:val="20"/>
          <w:szCs w:val="20"/>
          <w:lang w:val="en-US"/>
        </w:rPr>
        <w:t>N</w:t>
      </w:r>
      <w:r w:rsidRPr="00C305E7">
        <w:rPr>
          <w:rFonts w:ascii="Times New Roman" w:hAnsi="Times New Roman"/>
          <w:sz w:val="20"/>
          <w:szCs w:val="20"/>
        </w:rPr>
        <w:t xml:space="preserve">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 w:rsidRPr="0005416B">
        <w:rPr>
          <w:rFonts w:ascii="Times New Roman" w:hAnsi="Times New Roman"/>
          <w:sz w:val="24"/>
          <w:szCs w:val="24"/>
        </w:rPr>
        <w:t>"</w:t>
      </w:r>
      <w:bookmarkEnd w:id="1"/>
    </w:p>
    <w:p w:rsidR="000912BC" w:rsidRPr="000912BC" w:rsidRDefault="000912BC" w:rsidP="000912BC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0"/>
          <w:szCs w:val="20"/>
        </w:rPr>
      </w:pPr>
      <w:r w:rsidRPr="000912BC">
        <w:rPr>
          <w:rFonts w:ascii="Times New Roman" w:hAnsi="Times New Roman"/>
          <w:sz w:val="20"/>
          <w:szCs w:val="20"/>
        </w:rPr>
        <w:t>Присутствуют обстоятельства, допускающие исключение, влекущее неприменение запрета/ограничения в соответствии с Постановлением:</w:t>
      </w:r>
    </w:p>
    <w:p w:rsidR="000912BC" w:rsidRPr="000912BC" w:rsidRDefault="000912BC" w:rsidP="000912BC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0912BC">
        <w:rPr>
          <w:rFonts w:ascii="Times New Roman" w:hAnsi="Times New Roman"/>
          <w:sz w:val="20"/>
          <w:szCs w:val="20"/>
        </w:rPr>
        <w:t>- осуществляется закупка товаров, не относящихся к товарам и программному обеспечению, указанным в позициях 17, 27, 35, 53, 140, 141, 144 и 146 приложения N 1 к Постановлению,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</w:t>
      </w:r>
    </w:p>
    <w:sectPr w:rsidR="000912BC" w:rsidRPr="000912BC" w:rsidSect="00C305E7">
      <w:pgSz w:w="16838" w:h="11906" w:orient="landscape"/>
      <w:pgMar w:top="426" w:right="113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E79"/>
    <w:rsid w:val="0004641A"/>
    <w:rsid w:val="000912BC"/>
    <w:rsid w:val="00215FCC"/>
    <w:rsid w:val="00327161"/>
    <w:rsid w:val="006249A4"/>
    <w:rsid w:val="008338B8"/>
    <w:rsid w:val="00BF363A"/>
    <w:rsid w:val="00C305E7"/>
    <w:rsid w:val="00C32AB1"/>
    <w:rsid w:val="00CE02A0"/>
    <w:rsid w:val="00DF6E79"/>
    <w:rsid w:val="00DF75A0"/>
    <w:rsid w:val="00F8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BE37A-D851-4C4B-B29C-A12B0699A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E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6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U"/>
    <w:basedOn w:val="a"/>
    <w:link w:val="a5"/>
    <w:uiPriority w:val="34"/>
    <w:qFormat/>
    <w:rsid w:val="00C305E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4"/>
    <w:uiPriority w:val="34"/>
    <w:locked/>
    <w:rsid w:val="00C305E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C305E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C305E7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4</cp:revision>
  <dcterms:created xsi:type="dcterms:W3CDTF">2026-04-09T12:33:00Z</dcterms:created>
  <dcterms:modified xsi:type="dcterms:W3CDTF">2026-04-30T11:57:00Z</dcterms:modified>
</cp:coreProperties>
</file>