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10125" w:type="dxa"/>
        <w:tblInd w:w="-318" w:type="dxa"/>
        <w:tblLook w:val="04A0" w:firstRow="1" w:lastRow="0" w:firstColumn="1" w:lastColumn="0" w:noHBand="0" w:noVBand="1"/>
      </w:tblPr>
      <w:tblGrid>
        <w:gridCol w:w="743"/>
        <w:gridCol w:w="2264"/>
        <w:gridCol w:w="5345"/>
        <w:gridCol w:w="935"/>
        <w:gridCol w:w="838"/>
      </w:tblGrid>
      <w:tr w:rsidR="00563A95" w:rsidRPr="00C93F0A" w14:paraId="2CB2420B" w14:textId="77777777" w:rsidTr="000444FC">
        <w:tc>
          <w:tcPr>
            <w:tcW w:w="743" w:type="dxa"/>
          </w:tcPr>
          <w:p w14:paraId="089AA5D0" w14:textId="77777777" w:rsidR="00563A95" w:rsidRPr="00C93F0A" w:rsidRDefault="00563A95" w:rsidP="00563A95">
            <w:pPr>
              <w:jc w:val="center"/>
              <w:rPr>
                <w:rFonts w:ascii="Times New Roman" w:hAnsi="Times New Roman" w:cs="Times New Roman"/>
              </w:rPr>
            </w:pPr>
            <w:r w:rsidRPr="00C93F0A">
              <w:rPr>
                <w:rFonts w:ascii="Times New Roman" w:hAnsi="Times New Roman" w:cs="Times New Roman"/>
              </w:rPr>
              <w:t>№ п/п</w:t>
            </w:r>
          </w:p>
        </w:tc>
        <w:tc>
          <w:tcPr>
            <w:tcW w:w="2264" w:type="dxa"/>
          </w:tcPr>
          <w:p w14:paraId="2FD7E086" w14:textId="77777777" w:rsidR="00563A95" w:rsidRPr="00C93F0A" w:rsidRDefault="00563A95" w:rsidP="00563A95">
            <w:pPr>
              <w:jc w:val="center"/>
              <w:rPr>
                <w:rFonts w:ascii="Times New Roman" w:hAnsi="Times New Roman" w:cs="Times New Roman"/>
              </w:rPr>
            </w:pPr>
            <w:r w:rsidRPr="00C93F0A">
              <w:rPr>
                <w:rFonts w:ascii="Times New Roman" w:hAnsi="Times New Roman" w:cs="Times New Roman"/>
              </w:rPr>
              <w:t>Наименование товара</w:t>
            </w:r>
          </w:p>
        </w:tc>
        <w:tc>
          <w:tcPr>
            <w:tcW w:w="5345" w:type="dxa"/>
          </w:tcPr>
          <w:p w14:paraId="07CD44DB" w14:textId="77777777" w:rsidR="00563A95" w:rsidRPr="00C93F0A" w:rsidRDefault="00563A95" w:rsidP="00563A95">
            <w:pPr>
              <w:jc w:val="center"/>
              <w:rPr>
                <w:rFonts w:ascii="Times New Roman" w:hAnsi="Times New Roman" w:cs="Times New Roman"/>
              </w:rPr>
            </w:pPr>
            <w:r w:rsidRPr="00C93F0A">
              <w:rPr>
                <w:rFonts w:ascii="Times New Roman" w:hAnsi="Times New Roman" w:cs="Times New Roman"/>
              </w:rPr>
              <w:t>Характеристики товара</w:t>
            </w:r>
          </w:p>
        </w:tc>
        <w:tc>
          <w:tcPr>
            <w:tcW w:w="935" w:type="dxa"/>
          </w:tcPr>
          <w:p w14:paraId="68D746AB" w14:textId="77777777" w:rsidR="00563A95" w:rsidRPr="00C93F0A" w:rsidRDefault="00563A95" w:rsidP="00563A95">
            <w:pPr>
              <w:jc w:val="center"/>
              <w:rPr>
                <w:rFonts w:ascii="Times New Roman" w:hAnsi="Times New Roman" w:cs="Times New Roman"/>
              </w:rPr>
            </w:pPr>
            <w:r w:rsidRPr="00C93F0A">
              <w:rPr>
                <w:rFonts w:ascii="Times New Roman" w:hAnsi="Times New Roman" w:cs="Times New Roman"/>
              </w:rPr>
              <w:t>Ед. изм.</w:t>
            </w:r>
          </w:p>
        </w:tc>
        <w:tc>
          <w:tcPr>
            <w:tcW w:w="838" w:type="dxa"/>
          </w:tcPr>
          <w:p w14:paraId="25BF0868" w14:textId="77777777" w:rsidR="00563A95" w:rsidRPr="00C93F0A" w:rsidRDefault="00563A95" w:rsidP="00563A95">
            <w:pPr>
              <w:jc w:val="center"/>
              <w:rPr>
                <w:rFonts w:ascii="Times New Roman" w:hAnsi="Times New Roman" w:cs="Times New Roman"/>
              </w:rPr>
            </w:pPr>
            <w:r w:rsidRPr="00C93F0A">
              <w:rPr>
                <w:rFonts w:ascii="Times New Roman" w:hAnsi="Times New Roman" w:cs="Times New Roman"/>
              </w:rPr>
              <w:t>Кол-во</w:t>
            </w:r>
          </w:p>
        </w:tc>
      </w:tr>
      <w:tr w:rsidR="00F3501C" w:rsidRPr="00C93F0A" w14:paraId="424D968C" w14:textId="77777777" w:rsidTr="00437BC1">
        <w:tc>
          <w:tcPr>
            <w:tcW w:w="743" w:type="dxa"/>
          </w:tcPr>
          <w:p w14:paraId="044F9A5D" w14:textId="77777777" w:rsidR="00F3501C" w:rsidRPr="00C93F0A" w:rsidRDefault="00F3501C" w:rsidP="00F3501C">
            <w:pPr>
              <w:pStyle w:val="a5"/>
              <w:numPr>
                <w:ilvl w:val="0"/>
                <w:numId w:val="1"/>
              </w:numPr>
              <w:jc w:val="center"/>
              <w:rPr>
                <w:rFonts w:ascii="Times New Roman" w:hAnsi="Times New Roman" w:cs="Times New Roman"/>
              </w:rPr>
            </w:pPr>
          </w:p>
        </w:tc>
        <w:tc>
          <w:tcPr>
            <w:tcW w:w="2264" w:type="dxa"/>
          </w:tcPr>
          <w:p w14:paraId="7CE19C73" w14:textId="765CCF66" w:rsidR="00F3501C" w:rsidRPr="00437BC1" w:rsidRDefault="00F3501C" w:rsidP="00F3501C">
            <w:pPr>
              <w:pStyle w:val="a4"/>
              <w:rPr>
                <w:rFonts w:ascii="Times New Roman" w:hAnsi="Times New Roman" w:cs="Times New Roman"/>
                <w:color w:val="000000"/>
              </w:rPr>
            </w:pPr>
            <w:r w:rsidRPr="00437BC1">
              <w:rPr>
                <w:rFonts w:ascii="Times New Roman" w:hAnsi="Times New Roman" w:cs="Times New Roman"/>
                <w:color w:val="000000"/>
              </w:rPr>
              <w:t>Краска тип 1</w:t>
            </w:r>
          </w:p>
        </w:tc>
        <w:tc>
          <w:tcPr>
            <w:tcW w:w="5345" w:type="dxa"/>
          </w:tcPr>
          <w:p w14:paraId="763BF098" w14:textId="4C6AB878" w:rsidR="00F3501C" w:rsidRPr="00437BC1" w:rsidRDefault="00F3501C" w:rsidP="00F3501C">
            <w:pPr>
              <w:jc w:val="both"/>
              <w:rPr>
                <w:rFonts w:ascii="Times New Roman" w:hAnsi="Times New Roman" w:cs="Times New Roman"/>
              </w:rPr>
            </w:pPr>
            <w:r w:rsidRPr="00437BC1">
              <w:rPr>
                <w:rFonts w:ascii="Times New Roman" w:hAnsi="Times New Roman" w:cs="Times New Roman"/>
              </w:rPr>
              <w:t>Должна быть белая матовая водно-дисперсионная краска для потолков и стен в помещениях с нормальной и повышенной влажностью. Краска должна быть предназначена для окрашивания зашпатлеванной, оштукатуренной или новой поверхности бетона, газобетона, асбоцемента, ДСП, ДВП, гипсокартонных плит, кирпича в помещениях с нормальной и повышенной влажностью. Состав должен быть: дисперсия акрилового сополимера, диоксид титана, наполнители, функциональные добавки, вода. Расход должен быть 125-150 г/м2. Вес должен быть 25 кг. Вид тары должно быть пластиковое ведро.</w:t>
            </w:r>
          </w:p>
        </w:tc>
        <w:tc>
          <w:tcPr>
            <w:tcW w:w="935" w:type="dxa"/>
          </w:tcPr>
          <w:p w14:paraId="7489EB21" w14:textId="50655FDB" w:rsidR="00F3501C" w:rsidRPr="00437BC1" w:rsidRDefault="00F3501C" w:rsidP="00F3501C">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t>шт</w:t>
            </w:r>
            <w:proofErr w:type="spellEnd"/>
          </w:p>
        </w:tc>
        <w:tc>
          <w:tcPr>
            <w:tcW w:w="838" w:type="dxa"/>
          </w:tcPr>
          <w:p w14:paraId="6A0E5130" w14:textId="5C1B47A6" w:rsidR="00F3501C" w:rsidRPr="00437BC1" w:rsidRDefault="00F3501C" w:rsidP="00F3501C">
            <w:pPr>
              <w:pStyle w:val="a4"/>
              <w:jc w:val="center"/>
              <w:rPr>
                <w:rFonts w:ascii="Times New Roman" w:hAnsi="Times New Roman" w:cs="Times New Roman"/>
                <w:color w:val="000000"/>
              </w:rPr>
            </w:pPr>
            <w:r w:rsidRPr="00437BC1">
              <w:rPr>
                <w:rFonts w:ascii="Times New Roman" w:hAnsi="Times New Roman" w:cs="Times New Roman"/>
                <w:color w:val="000000"/>
              </w:rPr>
              <w:t>50</w:t>
            </w:r>
          </w:p>
        </w:tc>
      </w:tr>
      <w:tr w:rsidR="00F3501C" w:rsidRPr="00C93F0A" w14:paraId="64BFB594" w14:textId="77777777" w:rsidTr="00437BC1">
        <w:tc>
          <w:tcPr>
            <w:tcW w:w="743" w:type="dxa"/>
          </w:tcPr>
          <w:p w14:paraId="35955938" w14:textId="77777777" w:rsidR="00F3501C" w:rsidRPr="00C93F0A" w:rsidRDefault="00F3501C" w:rsidP="00F3501C">
            <w:pPr>
              <w:pStyle w:val="a5"/>
              <w:numPr>
                <w:ilvl w:val="0"/>
                <w:numId w:val="1"/>
              </w:numPr>
              <w:jc w:val="center"/>
              <w:rPr>
                <w:rFonts w:ascii="Times New Roman" w:hAnsi="Times New Roman" w:cs="Times New Roman"/>
              </w:rPr>
            </w:pPr>
          </w:p>
        </w:tc>
        <w:tc>
          <w:tcPr>
            <w:tcW w:w="2264" w:type="dxa"/>
          </w:tcPr>
          <w:p w14:paraId="3D8C8373" w14:textId="618D749D" w:rsidR="00F3501C" w:rsidRPr="00437BC1" w:rsidRDefault="00F3501C" w:rsidP="00F3501C">
            <w:pPr>
              <w:pStyle w:val="a4"/>
              <w:rPr>
                <w:rFonts w:ascii="Times New Roman" w:hAnsi="Times New Roman" w:cs="Times New Roman"/>
                <w:color w:val="000000"/>
              </w:rPr>
            </w:pPr>
            <w:r w:rsidRPr="00437BC1">
              <w:rPr>
                <w:rFonts w:ascii="Times New Roman" w:hAnsi="Times New Roman" w:cs="Times New Roman"/>
                <w:color w:val="000000"/>
              </w:rPr>
              <w:t>Колер тип 1</w:t>
            </w:r>
          </w:p>
        </w:tc>
        <w:tc>
          <w:tcPr>
            <w:tcW w:w="5345" w:type="dxa"/>
          </w:tcPr>
          <w:p w14:paraId="529B9EE7" w14:textId="23BBB2B4" w:rsidR="00F3501C" w:rsidRPr="00437BC1" w:rsidRDefault="00F3501C" w:rsidP="00F3501C">
            <w:pPr>
              <w:jc w:val="both"/>
              <w:rPr>
                <w:rFonts w:ascii="Times New Roman" w:hAnsi="Times New Roman" w:cs="Times New Roman"/>
              </w:rPr>
            </w:pPr>
            <w:r w:rsidRPr="00437BC1">
              <w:rPr>
                <w:rFonts w:ascii="Times New Roman" w:hAnsi="Times New Roman" w:cs="Times New Roman"/>
              </w:rPr>
              <w:t>Колер должен быть предназначен для тонирования всех видов красок, шпатлевок и декоративных штукатурок на водной основе. Расход примерно 6-9 м²/л в зависимости от типа поверхности, ее неровностей, впитывающей способности. Плотность должна быть более 1,5 г/см³. Цветовая палитра должна быть зеленая. Колер должен поставляться в пластиковом флаконе. Цвет должен быть темно-зеленый. Консистенция должна быть жидкая. Объем должен быть более 700 мл менее 800 мл.</w:t>
            </w:r>
            <w:r w:rsidR="00E908C1" w:rsidRPr="00437BC1">
              <w:rPr>
                <w:rFonts w:ascii="Times New Roman" w:hAnsi="Times New Roman" w:cs="Times New Roman"/>
              </w:rPr>
              <w:t xml:space="preserve"> Вес должен быть более 1,1 кг.</w:t>
            </w:r>
          </w:p>
        </w:tc>
        <w:tc>
          <w:tcPr>
            <w:tcW w:w="935" w:type="dxa"/>
          </w:tcPr>
          <w:p w14:paraId="372BF2BD" w14:textId="1D988525" w:rsidR="00F3501C" w:rsidRPr="00437BC1" w:rsidRDefault="00F3501C" w:rsidP="00F3501C">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t>шт</w:t>
            </w:r>
            <w:proofErr w:type="spellEnd"/>
          </w:p>
        </w:tc>
        <w:tc>
          <w:tcPr>
            <w:tcW w:w="838" w:type="dxa"/>
          </w:tcPr>
          <w:p w14:paraId="2C0C08F0" w14:textId="7F38AE1C" w:rsidR="00F3501C" w:rsidRPr="00437BC1" w:rsidRDefault="00F3501C" w:rsidP="00F3501C">
            <w:pPr>
              <w:pStyle w:val="a4"/>
              <w:jc w:val="center"/>
              <w:rPr>
                <w:rFonts w:ascii="Times New Roman" w:hAnsi="Times New Roman" w:cs="Times New Roman"/>
                <w:color w:val="000000"/>
              </w:rPr>
            </w:pPr>
            <w:r w:rsidRPr="00437BC1">
              <w:rPr>
                <w:rFonts w:ascii="Times New Roman" w:hAnsi="Times New Roman" w:cs="Times New Roman"/>
                <w:color w:val="000000"/>
              </w:rPr>
              <w:t>5</w:t>
            </w:r>
          </w:p>
        </w:tc>
      </w:tr>
      <w:tr w:rsidR="00F3501C" w:rsidRPr="00C93F0A" w14:paraId="5FCA42D3" w14:textId="77777777" w:rsidTr="00437BC1">
        <w:tc>
          <w:tcPr>
            <w:tcW w:w="743" w:type="dxa"/>
          </w:tcPr>
          <w:p w14:paraId="29A5D92A" w14:textId="77777777" w:rsidR="00F3501C" w:rsidRPr="00C93F0A" w:rsidRDefault="00F3501C" w:rsidP="00F3501C">
            <w:pPr>
              <w:pStyle w:val="a5"/>
              <w:numPr>
                <w:ilvl w:val="0"/>
                <w:numId w:val="1"/>
              </w:numPr>
              <w:jc w:val="center"/>
              <w:rPr>
                <w:rFonts w:ascii="Times New Roman" w:hAnsi="Times New Roman" w:cs="Times New Roman"/>
              </w:rPr>
            </w:pPr>
          </w:p>
        </w:tc>
        <w:tc>
          <w:tcPr>
            <w:tcW w:w="2264" w:type="dxa"/>
          </w:tcPr>
          <w:p w14:paraId="5A88F766" w14:textId="0ABF8EEB" w:rsidR="00F3501C" w:rsidRPr="00437BC1" w:rsidRDefault="00F3501C" w:rsidP="00F3501C">
            <w:pPr>
              <w:pStyle w:val="a4"/>
              <w:rPr>
                <w:rFonts w:ascii="Times New Roman" w:hAnsi="Times New Roman" w:cs="Times New Roman"/>
                <w:color w:val="000000"/>
              </w:rPr>
            </w:pPr>
            <w:r w:rsidRPr="00437BC1">
              <w:rPr>
                <w:rFonts w:ascii="Times New Roman" w:hAnsi="Times New Roman" w:cs="Times New Roman"/>
                <w:color w:val="000000"/>
              </w:rPr>
              <w:t>Колер тип 2</w:t>
            </w:r>
          </w:p>
        </w:tc>
        <w:tc>
          <w:tcPr>
            <w:tcW w:w="5345" w:type="dxa"/>
          </w:tcPr>
          <w:p w14:paraId="5387E769" w14:textId="7061A274" w:rsidR="00F3501C" w:rsidRPr="00437BC1" w:rsidRDefault="00F3501C" w:rsidP="00F3501C">
            <w:pPr>
              <w:rPr>
                <w:rFonts w:ascii="Times New Roman" w:hAnsi="Times New Roman" w:cs="Times New Roman"/>
              </w:rPr>
            </w:pPr>
            <w:r w:rsidRPr="00437BC1">
              <w:rPr>
                <w:rFonts w:ascii="Times New Roman" w:hAnsi="Times New Roman" w:cs="Times New Roman"/>
              </w:rPr>
              <w:t>Колер должен быть предназначен для тонирования всех видов красок, шпатлевок и декоративных штукатурок на водной основе. Расход примерно 6-9 м²/л в зависимости от типа поверхности, ее неровностей, впитывающей способности. Плотность должна быть более 1,5 г/см³. Цветовая палитра должна быть зеленая. Колер должен поставляться в пластиковом флаконе. Цвет должен быть зеленое яблоко. Консистенция должна быть жидкая. Объем должен быть более 700 мл менее 800 мл.</w:t>
            </w:r>
            <w:r w:rsidR="00E908C1" w:rsidRPr="00437BC1">
              <w:rPr>
                <w:rFonts w:ascii="Times New Roman" w:hAnsi="Times New Roman" w:cs="Times New Roman"/>
              </w:rPr>
              <w:t xml:space="preserve"> Вес должен быть более 1,1 кг.</w:t>
            </w:r>
          </w:p>
        </w:tc>
        <w:tc>
          <w:tcPr>
            <w:tcW w:w="935" w:type="dxa"/>
          </w:tcPr>
          <w:p w14:paraId="1FC57B71" w14:textId="3C7C67ED" w:rsidR="00F3501C" w:rsidRPr="00437BC1" w:rsidRDefault="00F3501C" w:rsidP="00F3501C">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t>шт</w:t>
            </w:r>
            <w:proofErr w:type="spellEnd"/>
          </w:p>
        </w:tc>
        <w:tc>
          <w:tcPr>
            <w:tcW w:w="838" w:type="dxa"/>
          </w:tcPr>
          <w:p w14:paraId="761D5EC9" w14:textId="0BABBD67" w:rsidR="00F3501C" w:rsidRPr="00437BC1" w:rsidRDefault="00F3501C" w:rsidP="00F3501C">
            <w:pPr>
              <w:pStyle w:val="a4"/>
              <w:jc w:val="center"/>
              <w:rPr>
                <w:rFonts w:ascii="Times New Roman" w:hAnsi="Times New Roman" w:cs="Times New Roman"/>
                <w:color w:val="000000"/>
              </w:rPr>
            </w:pPr>
            <w:r w:rsidRPr="00437BC1">
              <w:rPr>
                <w:rFonts w:ascii="Times New Roman" w:hAnsi="Times New Roman" w:cs="Times New Roman"/>
                <w:color w:val="000000"/>
              </w:rPr>
              <w:t>5</w:t>
            </w:r>
          </w:p>
        </w:tc>
      </w:tr>
      <w:tr w:rsidR="00E908C1" w:rsidRPr="00C93F0A" w14:paraId="2DDBB8ED" w14:textId="77777777" w:rsidTr="00437BC1">
        <w:tc>
          <w:tcPr>
            <w:tcW w:w="743" w:type="dxa"/>
          </w:tcPr>
          <w:p w14:paraId="6D727197" w14:textId="77777777" w:rsidR="00E908C1" w:rsidRPr="00C93F0A" w:rsidRDefault="00E908C1" w:rsidP="00E908C1">
            <w:pPr>
              <w:pStyle w:val="a5"/>
              <w:numPr>
                <w:ilvl w:val="0"/>
                <w:numId w:val="1"/>
              </w:numPr>
              <w:jc w:val="center"/>
              <w:rPr>
                <w:rFonts w:ascii="Times New Roman" w:hAnsi="Times New Roman" w:cs="Times New Roman"/>
              </w:rPr>
            </w:pPr>
          </w:p>
        </w:tc>
        <w:tc>
          <w:tcPr>
            <w:tcW w:w="2264" w:type="dxa"/>
          </w:tcPr>
          <w:p w14:paraId="5A7C9EFF" w14:textId="71DA85B7" w:rsidR="00E908C1" w:rsidRPr="00437BC1" w:rsidRDefault="00E908C1" w:rsidP="00E908C1">
            <w:pPr>
              <w:pStyle w:val="a4"/>
              <w:rPr>
                <w:rFonts w:ascii="Times New Roman" w:hAnsi="Times New Roman" w:cs="Times New Roman"/>
                <w:color w:val="000000"/>
              </w:rPr>
            </w:pPr>
            <w:r w:rsidRPr="00437BC1">
              <w:rPr>
                <w:rFonts w:ascii="Times New Roman" w:hAnsi="Times New Roman" w:cs="Times New Roman"/>
                <w:color w:val="000000"/>
              </w:rPr>
              <w:t>Колер тип 3</w:t>
            </w:r>
          </w:p>
        </w:tc>
        <w:tc>
          <w:tcPr>
            <w:tcW w:w="5345" w:type="dxa"/>
          </w:tcPr>
          <w:p w14:paraId="79EC8143" w14:textId="0D619E76" w:rsidR="00E908C1" w:rsidRPr="00437BC1" w:rsidRDefault="00E908C1" w:rsidP="00E908C1">
            <w:pPr>
              <w:jc w:val="both"/>
              <w:rPr>
                <w:rFonts w:ascii="Times New Roman" w:hAnsi="Times New Roman" w:cs="Times New Roman"/>
              </w:rPr>
            </w:pPr>
            <w:r w:rsidRPr="00437BC1">
              <w:rPr>
                <w:rFonts w:ascii="Times New Roman" w:hAnsi="Times New Roman" w:cs="Times New Roman"/>
              </w:rPr>
              <w:t>Колер должен быть предназначен для тонирования всех видов красок, шпатлевок и декоративных штукатурок на водной основе. Расход примерно 6-9 м²/л в зависимости от типа поверхности, ее неровностей, впитывающей способности. Плотность должна быть более 1,5 г/см³. Цветовая палитра должна быть черная. Колер должен поставляться в пластиковом флаконе. Цвет должен быть черный. Консистенция должна быть жидкая. Объем должен быть более 700 мл менее 800 мл. Вес должен быть более 1,1 кг.</w:t>
            </w:r>
          </w:p>
        </w:tc>
        <w:tc>
          <w:tcPr>
            <w:tcW w:w="935" w:type="dxa"/>
          </w:tcPr>
          <w:p w14:paraId="0127E560" w14:textId="568DC4C6" w:rsidR="00E908C1" w:rsidRPr="00437BC1" w:rsidRDefault="00E908C1" w:rsidP="00E908C1">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t>шт</w:t>
            </w:r>
            <w:proofErr w:type="spellEnd"/>
          </w:p>
        </w:tc>
        <w:tc>
          <w:tcPr>
            <w:tcW w:w="838" w:type="dxa"/>
          </w:tcPr>
          <w:p w14:paraId="72973511" w14:textId="17C2CE27" w:rsidR="00E908C1" w:rsidRPr="00437BC1" w:rsidRDefault="00E908C1" w:rsidP="00E908C1">
            <w:pPr>
              <w:pStyle w:val="a4"/>
              <w:jc w:val="center"/>
              <w:rPr>
                <w:rFonts w:ascii="Times New Roman" w:hAnsi="Times New Roman" w:cs="Times New Roman"/>
                <w:color w:val="000000"/>
              </w:rPr>
            </w:pPr>
            <w:r w:rsidRPr="00437BC1">
              <w:rPr>
                <w:rFonts w:ascii="Times New Roman" w:hAnsi="Times New Roman" w:cs="Times New Roman"/>
                <w:color w:val="000000"/>
              </w:rPr>
              <w:t>5</w:t>
            </w:r>
          </w:p>
        </w:tc>
      </w:tr>
      <w:tr w:rsidR="00E908C1" w:rsidRPr="00C93F0A" w14:paraId="08F13C26" w14:textId="77777777" w:rsidTr="00437BC1">
        <w:tc>
          <w:tcPr>
            <w:tcW w:w="743" w:type="dxa"/>
          </w:tcPr>
          <w:p w14:paraId="615222C1" w14:textId="77777777" w:rsidR="00E908C1" w:rsidRPr="00C93F0A" w:rsidRDefault="00E908C1" w:rsidP="00E908C1">
            <w:pPr>
              <w:pStyle w:val="a5"/>
              <w:numPr>
                <w:ilvl w:val="0"/>
                <w:numId w:val="1"/>
              </w:numPr>
              <w:jc w:val="center"/>
              <w:rPr>
                <w:rFonts w:ascii="Times New Roman" w:hAnsi="Times New Roman" w:cs="Times New Roman"/>
              </w:rPr>
            </w:pPr>
          </w:p>
        </w:tc>
        <w:tc>
          <w:tcPr>
            <w:tcW w:w="2264" w:type="dxa"/>
          </w:tcPr>
          <w:p w14:paraId="270C2AF8" w14:textId="6748AE18" w:rsidR="00E908C1" w:rsidRPr="00437BC1" w:rsidRDefault="00E908C1" w:rsidP="00E908C1">
            <w:pPr>
              <w:pStyle w:val="a4"/>
              <w:rPr>
                <w:rFonts w:ascii="Times New Roman" w:hAnsi="Times New Roman" w:cs="Times New Roman"/>
                <w:color w:val="000000"/>
              </w:rPr>
            </w:pPr>
            <w:r w:rsidRPr="00437BC1">
              <w:rPr>
                <w:rFonts w:ascii="Times New Roman" w:hAnsi="Times New Roman" w:cs="Times New Roman"/>
                <w:color w:val="000000"/>
              </w:rPr>
              <w:t>Колер тип 4</w:t>
            </w:r>
          </w:p>
        </w:tc>
        <w:tc>
          <w:tcPr>
            <w:tcW w:w="5345" w:type="dxa"/>
          </w:tcPr>
          <w:p w14:paraId="18D9324E" w14:textId="0C1FC0F6" w:rsidR="00E908C1" w:rsidRPr="00437BC1" w:rsidRDefault="00E908C1" w:rsidP="00E908C1">
            <w:pPr>
              <w:jc w:val="both"/>
              <w:rPr>
                <w:rFonts w:ascii="Times New Roman" w:hAnsi="Times New Roman" w:cs="Times New Roman"/>
              </w:rPr>
            </w:pPr>
            <w:r w:rsidRPr="00437BC1">
              <w:rPr>
                <w:rFonts w:ascii="Times New Roman" w:hAnsi="Times New Roman" w:cs="Times New Roman"/>
              </w:rPr>
              <w:t xml:space="preserve">Колер должен быть предназначен для тонирования всех видов красок, шпатлевок и декоративных штукатурок на водной основе. Расход примерно 6-9 м²/л в зависимости от типа поверхности, ее неровностей, впитывающей способности. Плотность должна быть более 1,5 г/см³. Цветовая палитра должна быть коричневая. Колер должен поставляться в пластиковом флаконе. Цвет должен быть коричневый. Консистенция должна быть жидкая. Объем должен </w:t>
            </w:r>
            <w:r w:rsidRPr="00437BC1">
              <w:rPr>
                <w:rFonts w:ascii="Times New Roman" w:hAnsi="Times New Roman" w:cs="Times New Roman"/>
              </w:rPr>
              <w:lastRenderedPageBreak/>
              <w:t>быть более 700 мл менее 800 мл. Вес должен быть более 1,1 кг.</w:t>
            </w:r>
          </w:p>
        </w:tc>
        <w:tc>
          <w:tcPr>
            <w:tcW w:w="935" w:type="dxa"/>
          </w:tcPr>
          <w:p w14:paraId="5F6B9561" w14:textId="276B6910" w:rsidR="00E908C1" w:rsidRPr="00437BC1" w:rsidRDefault="00E908C1" w:rsidP="00E908C1">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lastRenderedPageBreak/>
              <w:t>шт</w:t>
            </w:r>
            <w:proofErr w:type="spellEnd"/>
          </w:p>
        </w:tc>
        <w:tc>
          <w:tcPr>
            <w:tcW w:w="838" w:type="dxa"/>
          </w:tcPr>
          <w:p w14:paraId="3D4E892C" w14:textId="5EAA5BCF" w:rsidR="00E908C1" w:rsidRPr="00437BC1" w:rsidRDefault="00E908C1" w:rsidP="00E908C1">
            <w:pPr>
              <w:pStyle w:val="a4"/>
              <w:jc w:val="center"/>
              <w:rPr>
                <w:rFonts w:ascii="Times New Roman" w:hAnsi="Times New Roman" w:cs="Times New Roman"/>
                <w:color w:val="000000"/>
              </w:rPr>
            </w:pPr>
            <w:r w:rsidRPr="00437BC1">
              <w:rPr>
                <w:rFonts w:ascii="Times New Roman" w:hAnsi="Times New Roman" w:cs="Times New Roman"/>
                <w:color w:val="000000"/>
              </w:rPr>
              <w:t>5</w:t>
            </w:r>
          </w:p>
        </w:tc>
      </w:tr>
      <w:tr w:rsidR="00E908C1" w:rsidRPr="00C93F0A" w14:paraId="4A52DD8F" w14:textId="77777777" w:rsidTr="00437BC1">
        <w:tc>
          <w:tcPr>
            <w:tcW w:w="743" w:type="dxa"/>
          </w:tcPr>
          <w:p w14:paraId="299D2525" w14:textId="77777777" w:rsidR="00E908C1" w:rsidRPr="00C93F0A" w:rsidRDefault="00E908C1" w:rsidP="00E908C1">
            <w:pPr>
              <w:pStyle w:val="a5"/>
              <w:numPr>
                <w:ilvl w:val="0"/>
                <w:numId w:val="1"/>
              </w:numPr>
              <w:jc w:val="center"/>
              <w:rPr>
                <w:rFonts w:ascii="Times New Roman" w:hAnsi="Times New Roman" w:cs="Times New Roman"/>
              </w:rPr>
            </w:pPr>
          </w:p>
        </w:tc>
        <w:tc>
          <w:tcPr>
            <w:tcW w:w="2264" w:type="dxa"/>
          </w:tcPr>
          <w:p w14:paraId="0CA6BDC8" w14:textId="6A4BCF38" w:rsidR="00E908C1" w:rsidRPr="00437BC1" w:rsidRDefault="00E908C1" w:rsidP="00E908C1">
            <w:pPr>
              <w:pStyle w:val="a4"/>
              <w:rPr>
                <w:rFonts w:ascii="Times New Roman" w:hAnsi="Times New Roman" w:cs="Times New Roman"/>
                <w:color w:val="000000"/>
              </w:rPr>
            </w:pPr>
            <w:r w:rsidRPr="00437BC1">
              <w:rPr>
                <w:rFonts w:ascii="Times New Roman" w:hAnsi="Times New Roman" w:cs="Times New Roman"/>
                <w:color w:val="000000"/>
              </w:rPr>
              <w:t>Колер тип 5</w:t>
            </w:r>
          </w:p>
        </w:tc>
        <w:tc>
          <w:tcPr>
            <w:tcW w:w="5345" w:type="dxa"/>
          </w:tcPr>
          <w:p w14:paraId="73CB641D" w14:textId="78DBDE95" w:rsidR="00E908C1" w:rsidRPr="00437BC1" w:rsidRDefault="00E908C1" w:rsidP="00E908C1">
            <w:pPr>
              <w:jc w:val="both"/>
              <w:rPr>
                <w:rFonts w:ascii="Times New Roman" w:hAnsi="Times New Roman" w:cs="Times New Roman"/>
              </w:rPr>
            </w:pPr>
            <w:r w:rsidRPr="00437BC1">
              <w:rPr>
                <w:rFonts w:ascii="Times New Roman" w:hAnsi="Times New Roman" w:cs="Times New Roman"/>
              </w:rPr>
              <w:t>Колер должен быть предназначен для тонирования всех видов красок, шпатлевок и декоративных штукатурок на водной основе. Расход примерно 6-9 м²/л в зависимости от типа поверхности, ее неровностей, впитывающей способности. Плотность должна быть более 1,5 г/см³. Цветовая палитра должна быть оранжевая, медная. Колер должен поставляться в пластиковом флаконе. Цвет должен быть оранжевый. Консистенция должна быть жидкая. Объем должен быть более 700 мл менее 800 мл. Вес должен быть более 1,1 кг.</w:t>
            </w:r>
          </w:p>
        </w:tc>
        <w:tc>
          <w:tcPr>
            <w:tcW w:w="935" w:type="dxa"/>
          </w:tcPr>
          <w:p w14:paraId="5CCCB128" w14:textId="4890FB9A" w:rsidR="00E908C1" w:rsidRPr="00437BC1" w:rsidRDefault="00E908C1" w:rsidP="00E908C1">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t>шт</w:t>
            </w:r>
            <w:proofErr w:type="spellEnd"/>
          </w:p>
        </w:tc>
        <w:tc>
          <w:tcPr>
            <w:tcW w:w="838" w:type="dxa"/>
          </w:tcPr>
          <w:p w14:paraId="33B538DA" w14:textId="7D110FE5" w:rsidR="00E908C1" w:rsidRPr="00437BC1" w:rsidRDefault="00E908C1" w:rsidP="00E908C1">
            <w:pPr>
              <w:pStyle w:val="a4"/>
              <w:jc w:val="center"/>
              <w:rPr>
                <w:rFonts w:ascii="Times New Roman" w:hAnsi="Times New Roman" w:cs="Times New Roman"/>
                <w:color w:val="000000"/>
              </w:rPr>
            </w:pPr>
            <w:r w:rsidRPr="00437BC1">
              <w:rPr>
                <w:rFonts w:ascii="Times New Roman" w:hAnsi="Times New Roman" w:cs="Times New Roman"/>
                <w:color w:val="000000"/>
              </w:rPr>
              <w:t>5</w:t>
            </w:r>
          </w:p>
        </w:tc>
      </w:tr>
      <w:tr w:rsidR="00E908C1" w:rsidRPr="00C93F0A" w14:paraId="0F06991A" w14:textId="77777777" w:rsidTr="00437BC1">
        <w:tc>
          <w:tcPr>
            <w:tcW w:w="743" w:type="dxa"/>
          </w:tcPr>
          <w:p w14:paraId="680A9309" w14:textId="77777777" w:rsidR="00E908C1" w:rsidRPr="00C93F0A" w:rsidRDefault="00E908C1" w:rsidP="00E908C1">
            <w:pPr>
              <w:pStyle w:val="a5"/>
              <w:numPr>
                <w:ilvl w:val="0"/>
                <w:numId w:val="1"/>
              </w:numPr>
              <w:jc w:val="center"/>
              <w:rPr>
                <w:rFonts w:ascii="Times New Roman" w:hAnsi="Times New Roman" w:cs="Times New Roman"/>
              </w:rPr>
            </w:pPr>
          </w:p>
        </w:tc>
        <w:tc>
          <w:tcPr>
            <w:tcW w:w="2264" w:type="dxa"/>
          </w:tcPr>
          <w:p w14:paraId="78B7A32C" w14:textId="795984E3" w:rsidR="00E908C1" w:rsidRPr="00437BC1" w:rsidRDefault="00E908C1" w:rsidP="00E908C1">
            <w:pPr>
              <w:pStyle w:val="a4"/>
              <w:rPr>
                <w:rFonts w:ascii="Times New Roman" w:hAnsi="Times New Roman" w:cs="Times New Roman"/>
                <w:color w:val="000000"/>
              </w:rPr>
            </w:pPr>
            <w:r w:rsidRPr="00437BC1">
              <w:rPr>
                <w:rFonts w:ascii="Times New Roman" w:hAnsi="Times New Roman" w:cs="Times New Roman"/>
                <w:color w:val="000000"/>
              </w:rPr>
              <w:t>Колер тип 6</w:t>
            </w:r>
          </w:p>
        </w:tc>
        <w:tc>
          <w:tcPr>
            <w:tcW w:w="5345" w:type="dxa"/>
          </w:tcPr>
          <w:p w14:paraId="37FBC632" w14:textId="0753E826" w:rsidR="00E908C1" w:rsidRPr="00437BC1" w:rsidRDefault="00E908C1" w:rsidP="00E908C1">
            <w:pPr>
              <w:jc w:val="both"/>
              <w:rPr>
                <w:rFonts w:ascii="Times New Roman" w:hAnsi="Times New Roman" w:cs="Times New Roman"/>
              </w:rPr>
            </w:pPr>
            <w:r w:rsidRPr="00437BC1">
              <w:rPr>
                <w:rFonts w:ascii="Times New Roman" w:hAnsi="Times New Roman" w:cs="Times New Roman"/>
              </w:rPr>
              <w:t>Колер должен быть предназначен для тонирования всех видов красок, шпатлевок и декоративных штукатурок на водной основе. Расход примерно 6-9 м²/л в зависимости от типа поверхности, ее неровностей, впитывающей способности. Плотность должна быть более 1,5 г/см³. Цветовая палитра должна быть синяя. Колер должен поставляться в пластиковом флаконе. Цвет должен быть небесный. Консистенция должна быть жидкая. Объем должен быть более 700 мл менее 800 мл. Вес должен быть более 1,1 кг.</w:t>
            </w:r>
          </w:p>
        </w:tc>
        <w:tc>
          <w:tcPr>
            <w:tcW w:w="935" w:type="dxa"/>
          </w:tcPr>
          <w:p w14:paraId="50EF45B4" w14:textId="129BB2F0" w:rsidR="00E908C1" w:rsidRPr="00437BC1" w:rsidRDefault="00E908C1" w:rsidP="00E908C1">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t>шт</w:t>
            </w:r>
            <w:proofErr w:type="spellEnd"/>
          </w:p>
        </w:tc>
        <w:tc>
          <w:tcPr>
            <w:tcW w:w="838" w:type="dxa"/>
          </w:tcPr>
          <w:p w14:paraId="0651E68E" w14:textId="7A2C66A5" w:rsidR="00E908C1" w:rsidRPr="00437BC1" w:rsidRDefault="00E908C1" w:rsidP="00E908C1">
            <w:pPr>
              <w:pStyle w:val="a4"/>
              <w:jc w:val="center"/>
              <w:rPr>
                <w:rFonts w:ascii="Times New Roman" w:hAnsi="Times New Roman" w:cs="Times New Roman"/>
                <w:color w:val="000000"/>
              </w:rPr>
            </w:pPr>
            <w:r w:rsidRPr="00437BC1">
              <w:rPr>
                <w:rFonts w:ascii="Times New Roman" w:hAnsi="Times New Roman" w:cs="Times New Roman"/>
                <w:color w:val="000000"/>
              </w:rPr>
              <w:t>5</w:t>
            </w:r>
          </w:p>
        </w:tc>
      </w:tr>
      <w:tr w:rsidR="00E908C1" w:rsidRPr="00C93F0A" w14:paraId="4B7C0BDD" w14:textId="77777777" w:rsidTr="00437BC1">
        <w:tc>
          <w:tcPr>
            <w:tcW w:w="743" w:type="dxa"/>
          </w:tcPr>
          <w:p w14:paraId="0B2C20D0" w14:textId="77777777" w:rsidR="00E908C1" w:rsidRPr="00C93F0A" w:rsidRDefault="00E908C1" w:rsidP="00E908C1">
            <w:pPr>
              <w:pStyle w:val="a5"/>
              <w:numPr>
                <w:ilvl w:val="0"/>
                <w:numId w:val="1"/>
              </w:numPr>
              <w:jc w:val="center"/>
              <w:rPr>
                <w:rFonts w:ascii="Times New Roman" w:hAnsi="Times New Roman" w:cs="Times New Roman"/>
              </w:rPr>
            </w:pPr>
          </w:p>
        </w:tc>
        <w:tc>
          <w:tcPr>
            <w:tcW w:w="2264" w:type="dxa"/>
          </w:tcPr>
          <w:p w14:paraId="36F37F0A" w14:textId="7A4BE7BB" w:rsidR="00E908C1" w:rsidRPr="00437BC1" w:rsidRDefault="00E908C1" w:rsidP="00E908C1">
            <w:pPr>
              <w:pStyle w:val="a4"/>
              <w:rPr>
                <w:rFonts w:ascii="Times New Roman" w:hAnsi="Times New Roman" w:cs="Times New Roman"/>
                <w:color w:val="000000"/>
              </w:rPr>
            </w:pPr>
            <w:r w:rsidRPr="00437BC1">
              <w:rPr>
                <w:rFonts w:ascii="Times New Roman" w:hAnsi="Times New Roman" w:cs="Times New Roman"/>
                <w:color w:val="000000"/>
              </w:rPr>
              <w:t>Колер тип 7</w:t>
            </w:r>
          </w:p>
        </w:tc>
        <w:tc>
          <w:tcPr>
            <w:tcW w:w="5345" w:type="dxa"/>
          </w:tcPr>
          <w:p w14:paraId="365D744E" w14:textId="523BD5AF" w:rsidR="00E908C1" w:rsidRPr="00437BC1" w:rsidRDefault="00E908C1" w:rsidP="00E908C1">
            <w:pPr>
              <w:jc w:val="both"/>
              <w:rPr>
                <w:rFonts w:ascii="Times New Roman" w:hAnsi="Times New Roman" w:cs="Times New Roman"/>
              </w:rPr>
            </w:pPr>
            <w:r w:rsidRPr="00437BC1">
              <w:rPr>
                <w:rFonts w:ascii="Times New Roman" w:hAnsi="Times New Roman" w:cs="Times New Roman"/>
              </w:rPr>
              <w:t>Колер должен быть предназначен для тонирования всех видов красок, шпатлевок и декоративных штукатурок на водной основе. Расход примерно 6-9 м²/л в зависимости от типа поверхности, ее неровностей, впитывающей способности. Плотность должна быть более 1,5 г/см³. Цветовая палитра должна быть коричневая, желтая, золотая. Колер должен поставляться в пластиковом флаконе. Цвет должен быть охра. Консистенция должна быть жидкая. Объем должен быть более 700 мл менее 800 мл. Вес должен быть более 1,1 кг.</w:t>
            </w:r>
          </w:p>
        </w:tc>
        <w:tc>
          <w:tcPr>
            <w:tcW w:w="935" w:type="dxa"/>
          </w:tcPr>
          <w:p w14:paraId="3A43ADBA" w14:textId="146AB065" w:rsidR="00E908C1" w:rsidRPr="00437BC1" w:rsidRDefault="00E908C1" w:rsidP="00E908C1">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t>шт</w:t>
            </w:r>
            <w:proofErr w:type="spellEnd"/>
          </w:p>
        </w:tc>
        <w:tc>
          <w:tcPr>
            <w:tcW w:w="838" w:type="dxa"/>
          </w:tcPr>
          <w:p w14:paraId="516C86CB" w14:textId="5BFDCE42" w:rsidR="00E908C1" w:rsidRPr="00437BC1" w:rsidRDefault="00E908C1" w:rsidP="00E908C1">
            <w:pPr>
              <w:pStyle w:val="a4"/>
              <w:jc w:val="center"/>
              <w:rPr>
                <w:rFonts w:ascii="Times New Roman" w:hAnsi="Times New Roman" w:cs="Times New Roman"/>
                <w:color w:val="000000"/>
              </w:rPr>
            </w:pPr>
            <w:r w:rsidRPr="00437BC1">
              <w:rPr>
                <w:rFonts w:ascii="Times New Roman" w:hAnsi="Times New Roman" w:cs="Times New Roman"/>
                <w:color w:val="000000"/>
              </w:rPr>
              <w:t>5</w:t>
            </w:r>
          </w:p>
        </w:tc>
      </w:tr>
      <w:tr w:rsidR="00E908C1" w:rsidRPr="00C93F0A" w14:paraId="12E4A247" w14:textId="77777777" w:rsidTr="00437BC1">
        <w:tc>
          <w:tcPr>
            <w:tcW w:w="743" w:type="dxa"/>
          </w:tcPr>
          <w:p w14:paraId="0E061C69" w14:textId="77777777" w:rsidR="00E908C1" w:rsidRPr="00C93F0A" w:rsidRDefault="00E908C1" w:rsidP="00E908C1">
            <w:pPr>
              <w:pStyle w:val="a5"/>
              <w:numPr>
                <w:ilvl w:val="0"/>
                <w:numId w:val="1"/>
              </w:numPr>
              <w:jc w:val="center"/>
              <w:rPr>
                <w:rFonts w:ascii="Times New Roman" w:hAnsi="Times New Roman" w:cs="Times New Roman"/>
              </w:rPr>
            </w:pPr>
          </w:p>
        </w:tc>
        <w:tc>
          <w:tcPr>
            <w:tcW w:w="2264" w:type="dxa"/>
          </w:tcPr>
          <w:p w14:paraId="1B7CA656" w14:textId="4D05E718" w:rsidR="00E908C1" w:rsidRPr="00437BC1" w:rsidRDefault="00E908C1" w:rsidP="00E908C1">
            <w:pPr>
              <w:pStyle w:val="a4"/>
              <w:rPr>
                <w:rFonts w:ascii="Times New Roman" w:hAnsi="Times New Roman" w:cs="Times New Roman"/>
                <w:color w:val="000000"/>
              </w:rPr>
            </w:pPr>
            <w:r w:rsidRPr="00437BC1">
              <w:rPr>
                <w:rFonts w:ascii="Times New Roman" w:hAnsi="Times New Roman" w:cs="Times New Roman"/>
                <w:color w:val="000000"/>
              </w:rPr>
              <w:t>Колер тип 8</w:t>
            </w:r>
          </w:p>
        </w:tc>
        <w:tc>
          <w:tcPr>
            <w:tcW w:w="5345" w:type="dxa"/>
          </w:tcPr>
          <w:p w14:paraId="180601F1" w14:textId="453032E8" w:rsidR="00E908C1" w:rsidRPr="00437BC1" w:rsidRDefault="00E908C1" w:rsidP="00E908C1">
            <w:pPr>
              <w:jc w:val="both"/>
              <w:rPr>
                <w:rFonts w:ascii="Times New Roman" w:hAnsi="Times New Roman" w:cs="Times New Roman"/>
              </w:rPr>
            </w:pPr>
            <w:r w:rsidRPr="00437BC1">
              <w:rPr>
                <w:rFonts w:ascii="Times New Roman" w:hAnsi="Times New Roman" w:cs="Times New Roman"/>
              </w:rPr>
              <w:t xml:space="preserve">Колер должен быть предназначен для тонирования водно-дисперсионных красок и декоративных штукатурок, используемых внутри и снаружи помещений (свойства покрытия зависят от типа краски). Может быть использована как самостоятельная краска для внутренних работ. Состав должен быть: </w:t>
            </w:r>
            <w:proofErr w:type="spellStart"/>
            <w:r w:rsidRPr="00437BC1">
              <w:rPr>
                <w:rFonts w:ascii="Times New Roman" w:hAnsi="Times New Roman" w:cs="Times New Roman"/>
              </w:rPr>
              <w:t>стиролакрилатная</w:t>
            </w:r>
            <w:proofErr w:type="spellEnd"/>
            <w:r w:rsidRPr="00437BC1">
              <w:rPr>
                <w:rFonts w:ascii="Times New Roman" w:hAnsi="Times New Roman" w:cs="Times New Roman"/>
              </w:rPr>
              <w:t xml:space="preserve"> дисперсия, пигменты, наполнители, технологические добавки, вода. Расход должен быть примерно 9-11 м²/л. Цветовая палитра должна быть бежевая. Колер должен поставляться в пластиковом флаконе. Цвет должен быть бежевый. Консистенция должна быть жидкая. Объем должен быть более 700 мл менее 800 мл. Вес должен быть более 1 кг.</w:t>
            </w:r>
          </w:p>
        </w:tc>
        <w:tc>
          <w:tcPr>
            <w:tcW w:w="935" w:type="dxa"/>
          </w:tcPr>
          <w:p w14:paraId="39854614" w14:textId="32DEA354" w:rsidR="00E908C1" w:rsidRPr="00437BC1" w:rsidRDefault="00E908C1" w:rsidP="00E908C1">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t>шт</w:t>
            </w:r>
            <w:proofErr w:type="spellEnd"/>
          </w:p>
        </w:tc>
        <w:tc>
          <w:tcPr>
            <w:tcW w:w="838" w:type="dxa"/>
          </w:tcPr>
          <w:p w14:paraId="48DE4AB3" w14:textId="222C8FD4" w:rsidR="00E908C1" w:rsidRPr="00437BC1" w:rsidRDefault="00E908C1" w:rsidP="00E908C1">
            <w:pPr>
              <w:pStyle w:val="a4"/>
              <w:jc w:val="center"/>
              <w:rPr>
                <w:rFonts w:ascii="Times New Roman" w:hAnsi="Times New Roman" w:cs="Times New Roman"/>
                <w:color w:val="000000"/>
              </w:rPr>
            </w:pPr>
            <w:r w:rsidRPr="00437BC1">
              <w:rPr>
                <w:rFonts w:ascii="Times New Roman" w:hAnsi="Times New Roman" w:cs="Times New Roman"/>
                <w:color w:val="000000"/>
              </w:rPr>
              <w:t>5</w:t>
            </w:r>
          </w:p>
        </w:tc>
      </w:tr>
      <w:tr w:rsidR="00E908C1" w:rsidRPr="00C93F0A" w14:paraId="5F8DC3EE" w14:textId="77777777" w:rsidTr="00437BC1">
        <w:tc>
          <w:tcPr>
            <w:tcW w:w="743" w:type="dxa"/>
          </w:tcPr>
          <w:p w14:paraId="68322AD3" w14:textId="77777777" w:rsidR="00E908C1" w:rsidRPr="00C93F0A" w:rsidRDefault="00E908C1" w:rsidP="00E908C1">
            <w:pPr>
              <w:pStyle w:val="a5"/>
              <w:numPr>
                <w:ilvl w:val="0"/>
                <w:numId w:val="1"/>
              </w:numPr>
              <w:jc w:val="center"/>
              <w:rPr>
                <w:rFonts w:ascii="Times New Roman" w:hAnsi="Times New Roman" w:cs="Times New Roman"/>
              </w:rPr>
            </w:pPr>
          </w:p>
        </w:tc>
        <w:tc>
          <w:tcPr>
            <w:tcW w:w="2264" w:type="dxa"/>
          </w:tcPr>
          <w:p w14:paraId="67A1C0DC" w14:textId="767F6ECA" w:rsidR="00E908C1" w:rsidRPr="00437BC1" w:rsidRDefault="00E908C1" w:rsidP="00E908C1">
            <w:pPr>
              <w:pStyle w:val="a4"/>
              <w:rPr>
                <w:rFonts w:ascii="Times New Roman" w:hAnsi="Times New Roman" w:cs="Times New Roman"/>
                <w:color w:val="000000"/>
              </w:rPr>
            </w:pPr>
            <w:r w:rsidRPr="00437BC1">
              <w:rPr>
                <w:rFonts w:ascii="Times New Roman" w:hAnsi="Times New Roman" w:cs="Times New Roman"/>
                <w:color w:val="000000"/>
              </w:rPr>
              <w:t>Колер тип 9</w:t>
            </w:r>
          </w:p>
        </w:tc>
        <w:tc>
          <w:tcPr>
            <w:tcW w:w="5345" w:type="dxa"/>
          </w:tcPr>
          <w:p w14:paraId="43709A74" w14:textId="5F8717DA" w:rsidR="00E908C1" w:rsidRPr="00437BC1" w:rsidRDefault="00E908C1" w:rsidP="00E908C1">
            <w:pPr>
              <w:jc w:val="both"/>
              <w:rPr>
                <w:rFonts w:ascii="Times New Roman" w:hAnsi="Times New Roman" w:cs="Times New Roman"/>
              </w:rPr>
            </w:pPr>
            <w:r w:rsidRPr="00437BC1">
              <w:rPr>
                <w:rFonts w:ascii="Times New Roman" w:hAnsi="Times New Roman" w:cs="Times New Roman"/>
              </w:rPr>
              <w:t xml:space="preserve">Колер должен быть предназначен для тонирования водно-дисперсионных красок и декоративных штукатурок, используемых внутри и снаружи помещений (свойства покрытия зависят от типа краски). Может быть использована как самостоятельная краска для внутренних работ. Состав должен быть: </w:t>
            </w:r>
            <w:proofErr w:type="spellStart"/>
            <w:r w:rsidRPr="00437BC1">
              <w:rPr>
                <w:rFonts w:ascii="Times New Roman" w:hAnsi="Times New Roman" w:cs="Times New Roman"/>
              </w:rPr>
              <w:t>стиролакрилатная</w:t>
            </w:r>
            <w:proofErr w:type="spellEnd"/>
            <w:r w:rsidRPr="00437BC1">
              <w:rPr>
                <w:rFonts w:ascii="Times New Roman" w:hAnsi="Times New Roman" w:cs="Times New Roman"/>
              </w:rPr>
              <w:t xml:space="preserve"> дисперсия, пигменты, наполнители, технологические добавки, вода. Расход должен быть примерно 9-11 м²/л. Цветовая палитра </w:t>
            </w:r>
            <w:r w:rsidRPr="00437BC1">
              <w:rPr>
                <w:rFonts w:ascii="Times New Roman" w:hAnsi="Times New Roman" w:cs="Times New Roman"/>
              </w:rPr>
              <w:lastRenderedPageBreak/>
              <w:t>должна быть красная. Колер должен поставляться в пластиковом флаконе. Цвет должен быть красный. Консистенция должна быть жидкая. Объем должен быть более 700 мл менее 800 мл. Вес должен быть более 1 кг.</w:t>
            </w:r>
          </w:p>
        </w:tc>
        <w:tc>
          <w:tcPr>
            <w:tcW w:w="935" w:type="dxa"/>
          </w:tcPr>
          <w:p w14:paraId="51E22882" w14:textId="22968857" w:rsidR="00E908C1" w:rsidRPr="00437BC1" w:rsidRDefault="00E908C1" w:rsidP="00E908C1">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lastRenderedPageBreak/>
              <w:t>шт</w:t>
            </w:r>
            <w:proofErr w:type="spellEnd"/>
          </w:p>
        </w:tc>
        <w:tc>
          <w:tcPr>
            <w:tcW w:w="838" w:type="dxa"/>
          </w:tcPr>
          <w:p w14:paraId="6C38F14B" w14:textId="03F940A9" w:rsidR="00E908C1" w:rsidRPr="00437BC1" w:rsidRDefault="00E908C1" w:rsidP="00E908C1">
            <w:pPr>
              <w:pStyle w:val="a4"/>
              <w:jc w:val="center"/>
              <w:rPr>
                <w:rFonts w:ascii="Times New Roman" w:hAnsi="Times New Roman" w:cs="Times New Roman"/>
                <w:color w:val="000000"/>
              </w:rPr>
            </w:pPr>
            <w:r w:rsidRPr="00437BC1">
              <w:rPr>
                <w:rFonts w:ascii="Times New Roman" w:hAnsi="Times New Roman" w:cs="Times New Roman"/>
                <w:color w:val="000000"/>
              </w:rPr>
              <w:t>5</w:t>
            </w:r>
          </w:p>
        </w:tc>
      </w:tr>
      <w:tr w:rsidR="001D4CA3" w:rsidRPr="00C93F0A" w14:paraId="32DAF00A" w14:textId="77777777" w:rsidTr="00437BC1">
        <w:tc>
          <w:tcPr>
            <w:tcW w:w="743" w:type="dxa"/>
          </w:tcPr>
          <w:p w14:paraId="5CA25AB3" w14:textId="77777777" w:rsidR="001D4CA3" w:rsidRPr="00C93F0A" w:rsidRDefault="001D4CA3" w:rsidP="001D4CA3">
            <w:pPr>
              <w:pStyle w:val="a5"/>
              <w:numPr>
                <w:ilvl w:val="0"/>
                <w:numId w:val="1"/>
              </w:numPr>
              <w:jc w:val="center"/>
              <w:rPr>
                <w:rFonts w:ascii="Times New Roman" w:hAnsi="Times New Roman" w:cs="Times New Roman"/>
              </w:rPr>
            </w:pPr>
          </w:p>
        </w:tc>
        <w:tc>
          <w:tcPr>
            <w:tcW w:w="2264" w:type="dxa"/>
          </w:tcPr>
          <w:p w14:paraId="5B7E6BAE" w14:textId="11CA2AE1" w:rsidR="001D4CA3" w:rsidRPr="00437BC1" w:rsidRDefault="001D4CA3" w:rsidP="001D4CA3">
            <w:pPr>
              <w:pStyle w:val="a4"/>
              <w:rPr>
                <w:rFonts w:ascii="Times New Roman" w:hAnsi="Times New Roman" w:cs="Times New Roman"/>
                <w:color w:val="000000"/>
              </w:rPr>
            </w:pPr>
            <w:r w:rsidRPr="00437BC1">
              <w:rPr>
                <w:rFonts w:ascii="Times New Roman" w:hAnsi="Times New Roman" w:cs="Times New Roman"/>
                <w:color w:val="000000"/>
              </w:rPr>
              <w:t>Колер тип 10</w:t>
            </w:r>
          </w:p>
        </w:tc>
        <w:tc>
          <w:tcPr>
            <w:tcW w:w="5345" w:type="dxa"/>
          </w:tcPr>
          <w:p w14:paraId="1BF5C635" w14:textId="5456FABE" w:rsidR="001D4CA3" w:rsidRPr="00437BC1" w:rsidRDefault="001D4CA3" w:rsidP="001D4CA3">
            <w:pPr>
              <w:jc w:val="both"/>
              <w:rPr>
                <w:rFonts w:ascii="Times New Roman" w:hAnsi="Times New Roman" w:cs="Times New Roman"/>
              </w:rPr>
            </w:pPr>
            <w:r w:rsidRPr="00437BC1">
              <w:rPr>
                <w:rFonts w:ascii="Times New Roman" w:hAnsi="Times New Roman" w:cs="Times New Roman"/>
              </w:rPr>
              <w:t>Колер должен быть предназначен для тонирования всех видов красок, шпатлевок и декоративных штукатурок на водной основе. Расход примерно 6-9 м²/л в зависимости от типа поверхности, ее неровностей, впитывающей способности. Плотность должна быть более 1,5 г/см³. Цветовая палитра должна быть фиолетовая. Колер должен поставляться в пластиковом флаконе. Цвет должен быть сиреневый. Консистенция должна быть жидкая. Объем должен быть более 700 мл менее 800 мл. Вес должен быть более 1,1 кг.</w:t>
            </w:r>
          </w:p>
        </w:tc>
        <w:tc>
          <w:tcPr>
            <w:tcW w:w="935" w:type="dxa"/>
          </w:tcPr>
          <w:p w14:paraId="3EC1AA7B" w14:textId="0C3238B6" w:rsidR="001D4CA3" w:rsidRPr="00437BC1" w:rsidRDefault="001D4CA3" w:rsidP="001D4CA3">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t>шт</w:t>
            </w:r>
            <w:proofErr w:type="spellEnd"/>
          </w:p>
        </w:tc>
        <w:tc>
          <w:tcPr>
            <w:tcW w:w="838" w:type="dxa"/>
          </w:tcPr>
          <w:p w14:paraId="26B6189C" w14:textId="7DB6631F" w:rsidR="001D4CA3" w:rsidRPr="00437BC1" w:rsidRDefault="001D4CA3" w:rsidP="001D4CA3">
            <w:pPr>
              <w:pStyle w:val="a4"/>
              <w:jc w:val="center"/>
              <w:rPr>
                <w:rFonts w:ascii="Times New Roman" w:hAnsi="Times New Roman" w:cs="Times New Roman"/>
                <w:color w:val="000000"/>
              </w:rPr>
            </w:pPr>
            <w:r w:rsidRPr="00437BC1">
              <w:rPr>
                <w:rFonts w:ascii="Times New Roman" w:hAnsi="Times New Roman" w:cs="Times New Roman"/>
                <w:color w:val="000000"/>
              </w:rPr>
              <w:t>5</w:t>
            </w:r>
          </w:p>
        </w:tc>
      </w:tr>
      <w:tr w:rsidR="001D4CA3" w:rsidRPr="00C93F0A" w14:paraId="0CA721B0" w14:textId="77777777" w:rsidTr="00437BC1">
        <w:tc>
          <w:tcPr>
            <w:tcW w:w="743" w:type="dxa"/>
          </w:tcPr>
          <w:p w14:paraId="14378188" w14:textId="77777777" w:rsidR="001D4CA3" w:rsidRPr="00C93F0A" w:rsidRDefault="001D4CA3" w:rsidP="001D4CA3">
            <w:pPr>
              <w:pStyle w:val="a5"/>
              <w:numPr>
                <w:ilvl w:val="0"/>
                <w:numId w:val="1"/>
              </w:numPr>
              <w:jc w:val="center"/>
              <w:rPr>
                <w:rFonts w:ascii="Times New Roman" w:hAnsi="Times New Roman" w:cs="Times New Roman"/>
              </w:rPr>
            </w:pPr>
          </w:p>
        </w:tc>
        <w:tc>
          <w:tcPr>
            <w:tcW w:w="2264" w:type="dxa"/>
          </w:tcPr>
          <w:p w14:paraId="30710657" w14:textId="13DBB802" w:rsidR="001D4CA3" w:rsidRPr="00437BC1" w:rsidRDefault="001D4CA3" w:rsidP="001D4CA3">
            <w:pPr>
              <w:pStyle w:val="a4"/>
              <w:rPr>
                <w:rFonts w:ascii="Times New Roman" w:hAnsi="Times New Roman" w:cs="Times New Roman"/>
                <w:color w:val="000000"/>
              </w:rPr>
            </w:pPr>
            <w:r w:rsidRPr="00437BC1">
              <w:rPr>
                <w:rFonts w:ascii="Times New Roman" w:hAnsi="Times New Roman" w:cs="Times New Roman"/>
                <w:color w:val="000000"/>
              </w:rPr>
              <w:t>Колер тип 11</w:t>
            </w:r>
          </w:p>
        </w:tc>
        <w:tc>
          <w:tcPr>
            <w:tcW w:w="5345" w:type="dxa"/>
          </w:tcPr>
          <w:p w14:paraId="7B0CF977" w14:textId="46A25C0D" w:rsidR="001D4CA3" w:rsidRPr="00437BC1" w:rsidRDefault="001D4CA3" w:rsidP="001D4CA3">
            <w:pPr>
              <w:jc w:val="both"/>
              <w:rPr>
                <w:rFonts w:ascii="Times New Roman" w:hAnsi="Times New Roman" w:cs="Times New Roman"/>
              </w:rPr>
            </w:pPr>
            <w:r w:rsidRPr="00437BC1">
              <w:rPr>
                <w:rFonts w:ascii="Times New Roman" w:hAnsi="Times New Roman" w:cs="Times New Roman"/>
              </w:rPr>
              <w:t>Колер должен быть предназначен для тонирования всех видов красок, шпатлевок и декоративных штукатурок на водной основе. Расход примерно 6-9 м²/л в зависимости от типа поверхности, ее неровностей, впитывающей способности. Плотность должна быть более 1,5 г/см³. Цветовая палитра должна быть зеленая, синяя. Колер должен поставляться в пластиковом флаконе. Цвет должен быть морская волна. Консистенция должна быть жидкая. Объем должен быть более 700 мл менее 800 мл. Вес должен быть более 1,1 кг.</w:t>
            </w:r>
          </w:p>
        </w:tc>
        <w:tc>
          <w:tcPr>
            <w:tcW w:w="935" w:type="dxa"/>
          </w:tcPr>
          <w:p w14:paraId="3BCB3D79" w14:textId="5905A7A1" w:rsidR="001D4CA3" w:rsidRPr="00437BC1" w:rsidRDefault="001D4CA3" w:rsidP="001D4CA3">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t>шт</w:t>
            </w:r>
            <w:proofErr w:type="spellEnd"/>
          </w:p>
        </w:tc>
        <w:tc>
          <w:tcPr>
            <w:tcW w:w="838" w:type="dxa"/>
          </w:tcPr>
          <w:p w14:paraId="7F020C84" w14:textId="48FC9FA2" w:rsidR="001D4CA3" w:rsidRPr="00437BC1" w:rsidRDefault="001D4CA3" w:rsidP="001D4CA3">
            <w:pPr>
              <w:pStyle w:val="a4"/>
              <w:jc w:val="center"/>
              <w:rPr>
                <w:rFonts w:ascii="Times New Roman" w:hAnsi="Times New Roman" w:cs="Times New Roman"/>
                <w:color w:val="000000"/>
              </w:rPr>
            </w:pPr>
            <w:r w:rsidRPr="00437BC1">
              <w:rPr>
                <w:rFonts w:ascii="Times New Roman" w:hAnsi="Times New Roman" w:cs="Times New Roman"/>
                <w:color w:val="000000"/>
              </w:rPr>
              <w:t>5</w:t>
            </w:r>
          </w:p>
        </w:tc>
      </w:tr>
      <w:tr w:rsidR="001D4CA3" w:rsidRPr="00C93F0A" w14:paraId="4FDECD4D" w14:textId="77777777" w:rsidTr="00437BC1">
        <w:tc>
          <w:tcPr>
            <w:tcW w:w="743" w:type="dxa"/>
          </w:tcPr>
          <w:p w14:paraId="02C408A0" w14:textId="77777777" w:rsidR="001D4CA3" w:rsidRPr="00C93F0A" w:rsidRDefault="001D4CA3" w:rsidP="001D4CA3">
            <w:pPr>
              <w:pStyle w:val="a5"/>
              <w:numPr>
                <w:ilvl w:val="0"/>
                <w:numId w:val="1"/>
              </w:numPr>
              <w:jc w:val="center"/>
              <w:rPr>
                <w:rFonts w:ascii="Times New Roman" w:hAnsi="Times New Roman" w:cs="Times New Roman"/>
              </w:rPr>
            </w:pPr>
          </w:p>
        </w:tc>
        <w:tc>
          <w:tcPr>
            <w:tcW w:w="2264" w:type="dxa"/>
          </w:tcPr>
          <w:p w14:paraId="358B91A1" w14:textId="6F2ED607" w:rsidR="001D4CA3" w:rsidRPr="00437BC1" w:rsidRDefault="001D4CA3" w:rsidP="001D4CA3">
            <w:pPr>
              <w:pStyle w:val="a4"/>
              <w:rPr>
                <w:rFonts w:ascii="Times New Roman" w:hAnsi="Times New Roman" w:cs="Times New Roman"/>
                <w:color w:val="000000"/>
              </w:rPr>
            </w:pPr>
            <w:r w:rsidRPr="00437BC1">
              <w:rPr>
                <w:rFonts w:ascii="Times New Roman" w:hAnsi="Times New Roman" w:cs="Times New Roman"/>
                <w:color w:val="000000"/>
              </w:rPr>
              <w:t>Колер тип 12</w:t>
            </w:r>
          </w:p>
        </w:tc>
        <w:tc>
          <w:tcPr>
            <w:tcW w:w="5345" w:type="dxa"/>
          </w:tcPr>
          <w:p w14:paraId="465EAD79" w14:textId="136F9F75" w:rsidR="001D4CA3" w:rsidRPr="00437BC1" w:rsidRDefault="001D4CA3" w:rsidP="001D4CA3">
            <w:pPr>
              <w:jc w:val="both"/>
              <w:rPr>
                <w:rFonts w:ascii="Times New Roman" w:hAnsi="Times New Roman" w:cs="Times New Roman"/>
              </w:rPr>
            </w:pPr>
            <w:r w:rsidRPr="00437BC1">
              <w:rPr>
                <w:rFonts w:ascii="Times New Roman" w:hAnsi="Times New Roman" w:cs="Times New Roman"/>
              </w:rPr>
              <w:t>Колер должен быть предназначен для тонирования всех видов красок, шпатлевок и декоративных штукатурок на водной основе. Расход примерно 6-9 м²/л в зависимости от типа поверхности, ее неровностей, впитывающей способности. Плотность должна быть более 1,5 г/см³. Цветовая палитра должна быть желтая, золотая. Колер должен поставляться в пластиковом флаконе. Цвет должен быть солнце. Консистенция должна быть жидкая. Объем должен быть более 700 мл менее 800 мл. Вес должен быть более 1,1 кг.</w:t>
            </w:r>
          </w:p>
        </w:tc>
        <w:tc>
          <w:tcPr>
            <w:tcW w:w="935" w:type="dxa"/>
          </w:tcPr>
          <w:p w14:paraId="3931DF96" w14:textId="1E84E305" w:rsidR="001D4CA3" w:rsidRPr="00437BC1" w:rsidRDefault="001D4CA3" w:rsidP="001D4CA3">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t>шт</w:t>
            </w:r>
            <w:proofErr w:type="spellEnd"/>
          </w:p>
        </w:tc>
        <w:tc>
          <w:tcPr>
            <w:tcW w:w="838" w:type="dxa"/>
          </w:tcPr>
          <w:p w14:paraId="495B5528" w14:textId="6B05F022" w:rsidR="001D4CA3" w:rsidRPr="00437BC1" w:rsidRDefault="001D4CA3" w:rsidP="001D4CA3">
            <w:pPr>
              <w:pStyle w:val="a4"/>
              <w:jc w:val="center"/>
              <w:rPr>
                <w:rFonts w:ascii="Times New Roman" w:hAnsi="Times New Roman" w:cs="Times New Roman"/>
                <w:color w:val="000000"/>
              </w:rPr>
            </w:pPr>
            <w:r w:rsidRPr="00437BC1">
              <w:rPr>
                <w:rFonts w:ascii="Times New Roman" w:hAnsi="Times New Roman" w:cs="Times New Roman"/>
                <w:color w:val="000000"/>
              </w:rPr>
              <w:t>5</w:t>
            </w:r>
          </w:p>
        </w:tc>
      </w:tr>
      <w:tr w:rsidR="001D4CA3" w:rsidRPr="00C93F0A" w14:paraId="551AFB9C" w14:textId="77777777" w:rsidTr="00437BC1">
        <w:tc>
          <w:tcPr>
            <w:tcW w:w="743" w:type="dxa"/>
          </w:tcPr>
          <w:p w14:paraId="3176E0C9" w14:textId="77777777" w:rsidR="001D4CA3" w:rsidRPr="00C93F0A" w:rsidRDefault="001D4CA3" w:rsidP="001D4CA3">
            <w:pPr>
              <w:pStyle w:val="a5"/>
              <w:numPr>
                <w:ilvl w:val="0"/>
                <w:numId w:val="1"/>
              </w:numPr>
              <w:jc w:val="center"/>
              <w:rPr>
                <w:rFonts w:ascii="Times New Roman" w:hAnsi="Times New Roman" w:cs="Times New Roman"/>
              </w:rPr>
            </w:pPr>
          </w:p>
        </w:tc>
        <w:tc>
          <w:tcPr>
            <w:tcW w:w="2264" w:type="dxa"/>
          </w:tcPr>
          <w:p w14:paraId="389A4261" w14:textId="72D5B84F" w:rsidR="001D4CA3" w:rsidRPr="00437BC1" w:rsidRDefault="001D4CA3" w:rsidP="001D4CA3">
            <w:pPr>
              <w:pStyle w:val="a4"/>
              <w:rPr>
                <w:rFonts w:ascii="Times New Roman" w:hAnsi="Times New Roman" w:cs="Times New Roman"/>
                <w:color w:val="000000"/>
              </w:rPr>
            </w:pPr>
            <w:r w:rsidRPr="00437BC1">
              <w:rPr>
                <w:rFonts w:ascii="Times New Roman" w:hAnsi="Times New Roman" w:cs="Times New Roman"/>
                <w:color w:val="000000"/>
              </w:rPr>
              <w:t>Колер тип 13</w:t>
            </w:r>
          </w:p>
        </w:tc>
        <w:tc>
          <w:tcPr>
            <w:tcW w:w="5345" w:type="dxa"/>
          </w:tcPr>
          <w:p w14:paraId="10F16865" w14:textId="23DEE84F" w:rsidR="001D4CA3" w:rsidRPr="00437BC1" w:rsidRDefault="001D4CA3" w:rsidP="001D4CA3">
            <w:pPr>
              <w:jc w:val="both"/>
              <w:rPr>
                <w:rFonts w:ascii="Times New Roman" w:hAnsi="Times New Roman" w:cs="Times New Roman"/>
              </w:rPr>
            </w:pPr>
            <w:r w:rsidRPr="00437BC1">
              <w:rPr>
                <w:rFonts w:ascii="Times New Roman" w:hAnsi="Times New Roman" w:cs="Times New Roman"/>
              </w:rPr>
              <w:t>Колер должен быть предназначен для тонирования всех видов красок, шпатлевок и декоративных штукатурок на водной основе. Расход примерно 6-9 м²/л в зависимости от типа поверхности, ее неровностей, впитывающей способности. Плотность должна быть более 1,5 г/см³. Цветовая палитра должна быть синяя. Колер должен поставляться в пластиковом флаконе. Цвет должен быть синий. Консистенция должна быть жидкая. Объем должен быть более 700 мл менее 800 мл. Вес должен быть более 1,1 кг.</w:t>
            </w:r>
          </w:p>
        </w:tc>
        <w:tc>
          <w:tcPr>
            <w:tcW w:w="935" w:type="dxa"/>
          </w:tcPr>
          <w:p w14:paraId="183EA669" w14:textId="5DDA46D4" w:rsidR="001D4CA3" w:rsidRPr="00437BC1" w:rsidRDefault="001D4CA3" w:rsidP="001D4CA3">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t>шт</w:t>
            </w:r>
            <w:proofErr w:type="spellEnd"/>
          </w:p>
        </w:tc>
        <w:tc>
          <w:tcPr>
            <w:tcW w:w="838" w:type="dxa"/>
          </w:tcPr>
          <w:p w14:paraId="3682DB11" w14:textId="19DC243C" w:rsidR="001D4CA3" w:rsidRPr="00437BC1" w:rsidRDefault="001D4CA3" w:rsidP="001D4CA3">
            <w:pPr>
              <w:pStyle w:val="a4"/>
              <w:jc w:val="center"/>
              <w:rPr>
                <w:rFonts w:ascii="Times New Roman" w:hAnsi="Times New Roman" w:cs="Times New Roman"/>
                <w:color w:val="000000"/>
              </w:rPr>
            </w:pPr>
            <w:r w:rsidRPr="00437BC1">
              <w:rPr>
                <w:rFonts w:ascii="Times New Roman" w:hAnsi="Times New Roman" w:cs="Times New Roman"/>
                <w:color w:val="000000"/>
              </w:rPr>
              <w:t>5</w:t>
            </w:r>
          </w:p>
        </w:tc>
      </w:tr>
      <w:tr w:rsidR="001D4CA3" w:rsidRPr="00C93F0A" w14:paraId="2CBE433B" w14:textId="77777777" w:rsidTr="00437BC1">
        <w:tc>
          <w:tcPr>
            <w:tcW w:w="743" w:type="dxa"/>
          </w:tcPr>
          <w:p w14:paraId="073360C0" w14:textId="77777777" w:rsidR="001D4CA3" w:rsidRPr="00C93F0A" w:rsidRDefault="001D4CA3" w:rsidP="001D4CA3">
            <w:pPr>
              <w:pStyle w:val="a5"/>
              <w:numPr>
                <w:ilvl w:val="0"/>
                <w:numId w:val="1"/>
              </w:numPr>
              <w:jc w:val="center"/>
              <w:rPr>
                <w:rFonts w:ascii="Times New Roman" w:hAnsi="Times New Roman" w:cs="Times New Roman"/>
              </w:rPr>
            </w:pPr>
          </w:p>
        </w:tc>
        <w:tc>
          <w:tcPr>
            <w:tcW w:w="2264" w:type="dxa"/>
          </w:tcPr>
          <w:p w14:paraId="59134764" w14:textId="0C0CB2F3" w:rsidR="001D4CA3" w:rsidRPr="00437BC1" w:rsidRDefault="001D4CA3" w:rsidP="001D4CA3">
            <w:pPr>
              <w:pStyle w:val="a4"/>
              <w:rPr>
                <w:rFonts w:ascii="Times New Roman" w:hAnsi="Times New Roman" w:cs="Times New Roman"/>
                <w:color w:val="000000"/>
              </w:rPr>
            </w:pPr>
            <w:r w:rsidRPr="00437BC1">
              <w:rPr>
                <w:rFonts w:ascii="Times New Roman" w:hAnsi="Times New Roman" w:cs="Times New Roman"/>
                <w:color w:val="000000"/>
              </w:rPr>
              <w:t>Колер тип 14</w:t>
            </w:r>
          </w:p>
        </w:tc>
        <w:tc>
          <w:tcPr>
            <w:tcW w:w="5345" w:type="dxa"/>
          </w:tcPr>
          <w:p w14:paraId="53A6B685" w14:textId="652664C7" w:rsidR="001D4CA3" w:rsidRPr="00437BC1" w:rsidRDefault="001D4CA3" w:rsidP="001D4CA3">
            <w:pPr>
              <w:jc w:val="both"/>
              <w:rPr>
                <w:rFonts w:ascii="Times New Roman" w:hAnsi="Times New Roman" w:cs="Times New Roman"/>
              </w:rPr>
            </w:pPr>
            <w:r w:rsidRPr="00437BC1">
              <w:rPr>
                <w:rFonts w:ascii="Times New Roman" w:hAnsi="Times New Roman" w:cs="Times New Roman"/>
              </w:rPr>
              <w:t xml:space="preserve">Колер должен быть предназначен для самостоятельной колеровки эмалей, масляных и водно-дисперсионных красок, </w:t>
            </w:r>
            <w:proofErr w:type="spellStart"/>
            <w:r w:rsidRPr="00437BC1">
              <w:rPr>
                <w:rFonts w:ascii="Times New Roman" w:hAnsi="Times New Roman" w:cs="Times New Roman"/>
              </w:rPr>
              <w:t>побелочных</w:t>
            </w:r>
            <w:proofErr w:type="spellEnd"/>
            <w:r w:rsidRPr="00437BC1">
              <w:rPr>
                <w:rFonts w:ascii="Times New Roman" w:hAnsi="Times New Roman" w:cs="Times New Roman"/>
              </w:rPr>
              <w:t xml:space="preserve"> составов и шпатлевок. Состав должен быть: пигмент, наполнители, гликоль, поверхностно-активные вещества. Цветовая палитра должна быть зеленая. Колер должен поставляться в пластиковом флаконе. Цвет должен быть салатовая. Консистенция должна </w:t>
            </w:r>
            <w:r w:rsidRPr="00437BC1">
              <w:rPr>
                <w:rFonts w:ascii="Times New Roman" w:hAnsi="Times New Roman" w:cs="Times New Roman"/>
              </w:rPr>
              <w:lastRenderedPageBreak/>
              <w:t>быть паста. Объем должен быть 100 мл. Вес должен быть более 100 г.</w:t>
            </w:r>
          </w:p>
        </w:tc>
        <w:tc>
          <w:tcPr>
            <w:tcW w:w="935" w:type="dxa"/>
          </w:tcPr>
          <w:p w14:paraId="3DB4FB6F" w14:textId="2D66D6E2" w:rsidR="001D4CA3" w:rsidRPr="00437BC1" w:rsidRDefault="001D4CA3" w:rsidP="001D4CA3">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lastRenderedPageBreak/>
              <w:t>шт</w:t>
            </w:r>
            <w:proofErr w:type="spellEnd"/>
          </w:p>
        </w:tc>
        <w:tc>
          <w:tcPr>
            <w:tcW w:w="838" w:type="dxa"/>
          </w:tcPr>
          <w:p w14:paraId="631EB979" w14:textId="5D4E61B5" w:rsidR="001D4CA3" w:rsidRPr="00437BC1" w:rsidRDefault="001D4CA3" w:rsidP="001D4CA3">
            <w:pPr>
              <w:pStyle w:val="a4"/>
              <w:jc w:val="center"/>
              <w:rPr>
                <w:rFonts w:ascii="Times New Roman" w:hAnsi="Times New Roman" w:cs="Times New Roman"/>
                <w:color w:val="000000"/>
              </w:rPr>
            </w:pPr>
            <w:r w:rsidRPr="00437BC1">
              <w:rPr>
                <w:rFonts w:ascii="Times New Roman" w:hAnsi="Times New Roman" w:cs="Times New Roman"/>
                <w:color w:val="000000"/>
              </w:rPr>
              <w:t>38</w:t>
            </w:r>
          </w:p>
        </w:tc>
      </w:tr>
      <w:tr w:rsidR="001D4CA3" w:rsidRPr="00C93F0A" w14:paraId="41F8322A" w14:textId="77777777" w:rsidTr="00437BC1">
        <w:tc>
          <w:tcPr>
            <w:tcW w:w="743" w:type="dxa"/>
          </w:tcPr>
          <w:p w14:paraId="1A25F3F8" w14:textId="77777777" w:rsidR="001D4CA3" w:rsidRPr="00C93F0A" w:rsidRDefault="001D4CA3" w:rsidP="001D4CA3">
            <w:pPr>
              <w:pStyle w:val="a5"/>
              <w:numPr>
                <w:ilvl w:val="0"/>
                <w:numId w:val="1"/>
              </w:numPr>
              <w:jc w:val="center"/>
              <w:rPr>
                <w:rFonts w:ascii="Times New Roman" w:hAnsi="Times New Roman" w:cs="Times New Roman"/>
              </w:rPr>
            </w:pPr>
          </w:p>
        </w:tc>
        <w:tc>
          <w:tcPr>
            <w:tcW w:w="2264" w:type="dxa"/>
          </w:tcPr>
          <w:p w14:paraId="3D0D3A26" w14:textId="5E39DEAE" w:rsidR="001D4CA3" w:rsidRPr="00437BC1" w:rsidRDefault="001D4CA3" w:rsidP="001D4CA3">
            <w:pPr>
              <w:pStyle w:val="a4"/>
              <w:rPr>
                <w:rFonts w:ascii="Times New Roman" w:hAnsi="Times New Roman" w:cs="Times New Roman"/>
                <w:color w:val="000000"/>
              </w:rPr>
            </w:pPr>
            <w:r w:rsidRPr="00437BC1">
              <w:rPr>
                <w:rFonts w:ascii="Times New Roman" w:hAnsi="Times New Roman" w:cs="Times New Roman"/>
                <w:color w:val="000000"/>
              </w:rPr>
              <w:t>Колер тип 15</w:t>
            </w:r>
          </w:p>
        </w:tc>
        <w:tc>
          <w:tcPr>
            <w:tcW w:w="5345" w:type="dxa"/>
          </w:tcPr>
          <w:p w14:paraId="3F7CA177" w14:textId="7118C922" w:rsidR="001D4CA3" w:rsidRPr="00437BC1" w:rsidRDefault="001D4CA3" w:rsidP="001D4CA3">
            <w:pPr>
              <w:jc w:val="both"/>
              <w:rPr>
                <w:rFonts w:ascii="Times New Roman" w:hAnsi="Times New Roman" w:cs="Times New Roman"/>
              </w:rPr>
            </w:pPr>
            <w:r w:rsidRPr="00437BC1">
              <w:rPr>
                <w:rFonts w:ascii="Times New Roman" w:hAnsi="Times New Roman" w:cs="Times New Roman"/>
              </w:rPr>
              <w:t xml:space="preserve">Колер должен быть предназначен для самостоятельной колеровки эмалей, масляных и водно-дисперсионных красок, </w:t>
            </w:r>
            <w:proofErr w:type="spellStart"/>
            <w:r w:rsidRPr="00437BC1">
              <w:rPr>
                <w:rFonts w:ascii="Times New Roman" w:hAnsi="Times New Roman" w:cs="Times New Roman"/>
              </w:rPr>
              <w:t>побелочных</w:t>
            </w:r>
            <w:proofErr w:type="spellEnd"/>
            <w:r w:rsidRPr="00437BC1">
              <w:rPr>
                <w:rFonts w:ascii="Times New Roman" w:hAnsi="Times New Roman" w:cs="Times New Roman"/>
              </w:rPr>
              <w:t xml:space="preserve"> составов и шпатлевок. Состав должен быть: пигмент, наполнители, гликоль, поверхностно-активные вещества. Цветовая палитра должна быть зеленая. Колер должен поставляться в пластиковом флаконе. Цвет должен быть изумрудный. Консистенция должна быть паста. Объем должен быть 100 мл. Вес должен быть более 100 г.</w:t>
            </w:r>
          </w:p>
        </w:tc>
        <w:tc>
          <w:tcPr>
            <w:tcW w:w="935" w:type="dxa"/>
          </w:tcPr>
          <w:p w14:paraId="2B4B2E05" w14:textId="23075325" w:rsidR="001D4CA3" w:rsidRPr="00437BC1" w:rsidRDefault="001D4CA3" w:rsidP="001D4CA3">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t>шт</w:t>
            </w:r>
            <w:proofErr w:type="spellEnd"/>
          </w:p>
        </w:tc>
        <w:tc>
          <w:tcPr>
            <w:tcW w:w="838" w:type="dxa"/>
          </w:tcPr>
          <w:p w14:paraId="7E313CD8" w14:textId="6B0D659D" w:rsidR="001D4CA3" w:rsidRPr="00437BC1" w:rsidRDefault="001D4CA3" w:rsidP="001D4CA3">
            <w:pPr>
              <w:pStyle w:val="a4"/>
              <w:jc w:val="center"/>
              <w:rPr>
                <w:rFonts w:ascii="Times New Roman" w:hAnsi="Times New Roman" w:cs="Times New Roman"/>
                <w:color w:val="000000"/>
              </w:rPr>
            </w:pPr>
            <w:r w:rsidRPr="00437BC1">
              <w:rPr>
                <w:rFonts w:ascii="Times New Roman" w:hAnsi="Times New Roman" w:cs="Times New Roman"/>
                <w:color w:val="000000"/>
              </w:rPr>
              <w:t>38</w:t>
            </w:r>
          </w:p>
        </w:tc>
      </w:tr>
      <w:tr w:rsidR="001D4CA3" w:rsidRPr="00C93F0A" w14:paraId="12311F19" w14:textId="77777777" w:rsidTr="00437BC1">
        <w:tc>
          <w:tcPr>
            <w:tcW w:w="743" w:type="dxa"/>
          </w:tcPr>
          <w:p w14:paraId="57984565" w14:textId="77777777" w:rsidR="001D4CA3" w:rsidRPr="00C93F0A" w:rsidRDefault="001D4CA3" w:rsidP="001D4CA3">
            <w:pPr>
              <w:pStyle w:val="a5"/>
              <w:numPr>
                <w:ilvl w:val="0"/>
                <w:numId w:val="1"/>
              </w:numPr>
              <w:jc w:val="center"/>
              <w:rPr>
                <w:rFonts w:ascii="Times New Roman" w:hAnsi="Times New Roman" w:cs="Times New Roman"/>
              </w:rPr>
            </w:pPr>
          </w:p>
        </w:tc>
        <w:tc>
          <w:tcPr>
            <w:tcW w:w="2264" w:type="dxa"/>
          </w:tcPr>
          <w:p w14:paraId="07AB0DFC" w14:textId="6D20A135" w:rsidR="001D4CA3" w:rsidRPr="00437BC1" w:rsidRDefault="001D4CA3" w:rsidP="001D4CA3">
            <w:pPr>
              <w:pStyle w:val="a4"/>
              <w:rPr>
                <w:rFonts w:ascii="Times New Roman" w:hAnsi="Times New Roman" w:cs="Times New Roman"/>
                <w:color w:val="000000"/>
              </w:rPr>
            </w:pPr>
            <w:r w:rsidRPr="00437BC1">
              <w:rPr>
                <w:rFonts w:ascii="Times New Roman" w:hAnsi="Times New Roman" w:cs="Times New Roman"/>
                <w:color w:val="000000"/>
              </w:rPr>
              <w:t>Валик тип 1</w:t>
            </w:r>
          </w:p>
        </w:tc>
        <w:tc>
          <w:tcPr>
            <w:tcW w:w="5345" w:type="dxa"/>
          </w:tcPr>
          <w:p w14:paraId="48442B4D" w14:textId="4CEC5BEF" w:rsidR="001D4CA3" w:rsidRPr="00437BC1" w:rsidRDefault="001D4CA3" w:rsidP="001D4CA3">
            <w:pPr>
              <w:jc w:val="both"/>
              <w:rPr>
                <w:rFonts w:ascii="Times New Roman" w:hAnsi="Times New Roman" w:cs="Times New Roman"/>
              </w:rPr>
            </w:pPr>
            <w:r w:rsidRPr="00437BC1">
              <w:rPr>
                <w:rFonts w:ascii="Times New Roman" w:hAnsi="Times New Roman" w:cs="Times New Roman"/>
              </w:rPr>
              <w:t xml:space="preserve">Валик должен быть предназначен для нанесения любых водно-дисперсионных красок, а также грунтов и антисептиков на водной основе на грубые поверхности. Валик должен быть разборный, рукоятка должна иметь отверстие для телескопического стержня. Должно быть бесшовное исполнение валика, которое обеспечивает окрашивание поверхности более гладким и ровным слоем. Материал валика должен быть </w:t>
            </w:r>
            <w:proofErr w:type="spellStart"/>
            <w:r w:rsidRPr="00437BC1">
              <w:rPr>
                <w:rFonts w:ascii="Times New Roman" w:hAnsi="Times New Roman" w:cs="Times New Roman"/>
              </w:rPr>
              <w:t>полиакрил</w:t>
            </w:r>
            <w:proofErr w:type="spellEnd"/>
            <w:r w:rsidRPr="00437BC1">
              <w:rPr>
                <w:rFonts w:ascii="Times New Roman" w:hAnsi="Times New Roman" w:cs="Times New Roman"/>
              </w:rPr>
              <w:t>. Длина ворса должна быть более 17 мм менее 20 мм. Диаметр валика должен быть более 40 мм менее 44 мм. Ширина валика должна быть 250 мм. Диаметр бюгеля должен быть 6 мм. Длина рукоятки должна быть более 295 мм менее 310 мм. Материал рукоятки должен быть пластик. Общая длина должна быть более 360 мм менее 370 мм.</w:t>
            </w:r>
          </w:p>
        </w:tc>
        <w:tc>
          <w:tcPr>
            <w:tcW w:w="935" w:type="dxa"/>
          </w:tcPr>
          <w:p w14:paraId="7A3E0FFF" w14:textId="7C003A8F" w:rsidR="001D4CA3" w:rsidRPr="00437BC1" w:rsidRDefault="001D4CA3" w:rsidP="001D4CA3">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t>шт</w:t>
            </w:r>
            <w:proofErr w:type="spellEnd"/>
          </w:p>
        </w:tc>
        <w:tc>
          <w:tcPr>
            <w:tcW w:w="838" w:type="dxa"/>
          </w:tcPr>
          <w:p w14:paraId="39F8A079" w14:textId="2FD369F9" w:rsidR="001D4CA3" w:rsidRPr="00437BC1" w:rsidRDefault="001D4CA3" w:rsidP="001D4CA3">
            <w:pPr>
              <w:pStyle w:val="a4"/>
              <w:jc w:val="center"/>
              <w:rPr>
                <w:rFonts w:ascii="Times New Roman" w:hAnsi="Times New Roman" w:cs="Times New Roman"/>
                <w:color w:val="000000"/>
              </w:rPr>
            </w:pPr>
            <w:r w:rsidRPr="00437BC1">
              <w:rPr>
                <w:rFonts w:ascii="Times New Roman" w:hAnsi="Times New Roman" w:cs="Times New Roman"/>
                <w:color w:val="000000"/>
              </w:rPr>
              <w:t>10</w:t>
            </w:r>
          </w:p>
        </w:tc>
      </w:tr>
      <w:tr w:rsidR="001D4CA3" w:rsidRPr="00C93F0A" w14:paraId="20FA0425" w14:textId="77777777" w:rsidTr="00437BC1">
        <w:tc>
          <w:tcPr>
            <w:tcW w:w="743" w:type="dxa"/>
          </w:tcPr>
          <w:p w14:paraId="0182AD18" w14:textId="77777777" w:rsidR="001D4CA3" w:rsidRPr="00C93F0A" w:rsidRDefault="001D4CA3" w:rsidP="001D4CA3">
            <w:pPr>
              <w:pStyle w:val="a5"/>
              <w:numPr>
                <w:ilvl w:val="0"/>
                <w:numId w:val="1"/>
              </w:numPr>
              <w:jc w:val="center"/>
              <w:rPr>
                <w:rFonts w:ascii="Times New Roman" w:hAnsi="Times New Roman" w:cs="Times New Roman"/>
              </w:rPr>
            </w:pPr>
          </w:p>
        </w:tc>
        <w:tc>
          <w:tcPr>
            <w:tcW w:w="2264" w:type="dxa"/>
          </w:tcPr>
          <w:p w14:paraId="0D372F3D" w14:textId="17D572F4" w:rsidR="001D4CA3" w:rsidRPr="00437BC1" w:rsidRDefault="001D4CA3" w:rsidP="001D4CA3">
            <w:pPr>
              <w:pStyle w:val="a4"/>
              <w:rPr>
                <w:rFonts w:ascii="Times New Roman" w:hAnsi="Times New Roman" w:cs="Times New Roman"/>
                <w:color w:val="000000"/>
              </w:rPr>
            </w:pPr>
            <w:r w:rsidRPr="00437BC1">
              <w:rPr>
                <w:rFonts w:ascii="Times New Roman" w:hAnsi="Times New Roman" w:cs="Times New Roman"/>
                <w:color w:val="000000"/>
              </w:rPr>
              <w:t>Валик тип 2</w:t>
            </w:r>
          </w:p>
        </w:tc>
        <w:tc>
          <w:tcPr>
            <w:tcW w:w="5345" w:type="dxa"/>
          </w:tcPr>
          <w:p w14:paraId="191BEF83" w14:textId="77F551F8" w:rsidR="001D4CA3" w:rsidRPr="00437BC1" w:rsidRDefault="004723A0" w:rsidP="001D4CA3">
            <w:pPr>
              <w:jc w:val="both"/>
              <w:rPr>
                <w:rFonts w:ascii="Times New Roman" w:hAnsi="Times New Roman" w:cs="Times New Roman"/>
              </w:rPr>
            </w:pPr>
            <w:r w:rsidRPr="00437BC1">
              <w:rPr>
                <w:rFonts w:ascii="Times New Roman" w:hAnsi="Times New Roman" w:cs="Times New Roman"/>
              </w:rPr>
              <w:t xml:space="preserve">Валик должен быть предназначен для нанесения любых водно-дисперсионных красок, а также грунтов и антисептиков на водной основе на грубые поверхности. Валик должен быть разборный, рукоятка должна иметь отверстие для телескопического стержня. Должно быть бесшовное исполнение валика, которое обеспечивает окрашивание поверхности более гладким и ровным слоем. Материал валика должен быть </w:t>
            </w:r>
            <w:proofErr w:type="spellStart"/>
            <w:r w:rsidRPr="00437BC1">
              <w:rPr>
                <w:rFonts w:ascii="Times New Roman" w:hAnsi="Times New Roman" w:cs="Times New Roman"/>
              </w:rPr>
              <w:t>полиакрил</w:t>
            </w:r>
            <w:proofErr w:type="spellEnd"/>
            <w:r w:rsidRPr="00437BC1">
              <w:rPr>
                <w:rFonts w:ascii="Times New Roman" w:hAnsi="Times New Roman" w:cs="Times New Roman"/>
              </w:rPr>
              <w:t>. Длина ворса должна быть более 11 мм менее 14 мм. Диаметр валика должен быть более 14 мм менее 17 мм. Ширина валика должна быть 60 мм. Диаметр бюгеля должен быть 6 мм. Длина рукоятки должна быть более 295 мм менее 310 мм. Материал рукоятки должен быть пластик. Общая длина должна быть более 350 мм менее 360 мм.</w:t>
            </w:r>
          </w:p>
        </w:tc>
        <w:tc>
          <w:tcPr>
            <w:tcW w:w="935" w:type="dxa"/>
          </w:tcPr>
          <w:p w14:paraId="5FC023FB" w14:textId="5C955032" w:rsidR="001D4CA3" w:rsidRPr="00437BC1" w:rsidRDefault="001D4CA3" w:rsidP="001D4CA3">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t>шт</w:t>
            </w:r>
            <w:proofErr w:type="spellEnd"/>
          </w:p>
        </w:tc>
        <w:tc>
          <w:tcPr>
            <w:tcW w:w="838" w:type="dxa"/>
          </w:tcPr>
          <w:p w14:paraId="69313CE5" w14:textId="673266BA" w:rsidR="001D4CA3" w:rsidRPr="00437BC1" w:rsidRDefault="001D4CA3" w:rsidP="001D4CA3">
            <w:pPr>
              <w:pStyle w:val="a4"/>
              <w:jc w:val="center"/>
              <w:rPr>
                <w:rFonts w:ascii="Times New Roman" w:hAnsi="Times New Roman" w:cs="Times New Roman"/>
                <w:color w:val="000000"/>
              </w:rPr>
            </w:pPr>
            <w:r w:rsidRPr="00437BC1">
              <w:rPr>
                <w:rFonts w:ascii="Times New Roman" w:hAnsi="Times New Roman" w:cs="Times New Roman"/>
                <w:color w:val="000000"/>
              </w:rPr>
              <w:t>6</w:t>
            </w:r>
          </w:p>
        </w:tc>
      </w:tr>
      <w:tr w:rsidR="001D4CA3" w:rsidRPr="00C93F0A" w14:paraId="574A0E85" w14:textId="77777777" w:rsidTr="00437BC1">
        <w:tc>
          <w:tcPr>
            <w:tcW w:w="743" w:type="dxa"/>
          </w:tcPr>
          <w:p w14:paraId="327DC8F2" w14:textId="77777777" w:rsidR="001D4CA3" w:rsidRPr="00C93F0A" w:rsidRDefault="001D4CA3" w:rsidP="001D4CA3">
            <w:pPr>
              <w:pStyle w:val="a5"/>
              <w:numPr>
                <w:ilvl w:val="0"/>
                <w:numId w:val="1"/>
              </w:numPr>
              <w:jc w:val="center"/>
              <w:rPr>
                <w:rFonts w:ascii="Times New Roman" w:hAnsi="Times New Roman" w:cs="Times New Roman"/>
              </w:rPr>
            </w:pPr>
          </w:p>
        </w:tc>
        <w:tc>
          <w:tcPr>
            <w:tcW w:w="2264" w:type="dxa"/>
          </w:tcPr>
          <w:p w14:paraId="1E92CD06" w14:textId="72A7C87D" w:rsidR="001D4CA3" w:rsidRPr="00437BC1" w:rsidRDefault="001D4CA3" w:rsidP="001D4CA3">
            <w:pPr>
              <w:pStyle w:val="a4"/>
              <w:rPr>
                <w:rFonts w:ascii="Times New Roman" w:hAnsi="Times New Roman" w:cs="Times New Roman"/>
                <w:color w:val="000000"/>
              </w:rPr>
            </w:pPr>
            <w:r w:rsidRPr="00437BC1">
              <w:rPr>
                <w:rFonts w:ascii="Times New Roman" w:hAnsi="Times New Roman" w:cs="Times New Roman"/>
                <w:color w:val="000000"/>
              </w:rPr>
              <w:t>Кисть тип 1</w:t>
            </w:r>
          </w:p>
        </w:tc>
        <w:tc>
          <w:tcPr>
            <w:tcW w:w="5345" w:type="dxa"/>
          </w:tcPr>
          <w:p w14:paraId="00D0223F" w14:textId="36C54A56" w:rsidR="001D4CA3" w:rsidRPr="00437BC1" w:rsidRDefault="004723A0" w:rsidP="001D4CA3">
            <w:pPr>
              <w:jc w:val="both"/>
              <w:rPr>
                <w:rFonts w:ascii="Times New Roman" w:hAnsi="Times New Roman" w:cs="Times New Roman"/>
              </w:rPr>
            </w:pPr>
            <w:r w:rsidRPr="00437BC1">
              <w:rPr>
                <w:rFonts w:ascii="Times New Roman" w:hAnsi="Times New Roman" w:cs="Times New Roman"/>
              </w:rPr>
              <w:t>Кисть должна быть предназначена для нанесения масляных красок, эмалей, лаков, грунтов на основе растворителей и антисептиков. Вид кисти должна быть плоская. Ширина кисти должна быть 50 мм. Толщина кисти должна быть более 7 мм менее 10 мм. Щетина должна быть натуральная. Форма рукоятки должна быть прямая. Материал рукоятки должно быть дерево. Должно быть наличие на рукоятке отверстия для подвеса. Общая длина должна быть более 185 мм менее 200 мм. Цвет должно быть светлое дерево.</w:t>
            </w:r>
          </w:p>
        </w:tc>
        <w:tc>
          <w:tcPr>
            <w:tcW w:w="935" w:type="dxa"/>
          </w:tcPr>
          <w:p w14:paraId="4BBE6DCE" w14:textId="139BE23D" w:rsidR="001D4CA3" w:rsidRPr="00437BC1" w:rsidRDefault="001D4CA3" w:rsidP="001D4CA3">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t>шт</w:t>
            </w:r>
            <w:proofErr w:type="spellEnd"/>
          </w:p>
        </w:tc>
        <w:tc>
          <w:tcPr>
            <w:tcW w:w="838" w:type="dxa"/>
          </w:tcPr>
          <w:p w14:paraId="6387440A" w14:textId="5E42EA84" w:rsidR="001D4CA3" w:rsidRPr="00437BC1" w:rsidRDefault="001D4CA3" w:rsidP="001D4CA3">
            <w:pPr>
              <w:pStyle w:val="a4"/>
              <w:jc w:val="center"/>
              <w:rPr>
                <w:rFonts w:ascii="Times New Roman" w:hAnsi="Times New Roman" w:cs="Times New Roman"/>
                <w:color w:val="000000"/>
              </w:rPr>
            </w:pPr>
            <w:r w:rsidRPr="00437BC1">
              <w:rPr>
                <w:rFonts w:ascii="Times New Roman" w:hAnsi="Times New Roman" w:cs="Times New Roman"/>
                <w:color w:val="000000"/>
              </w:rPr>
              <w:t>10</w:t>
            </w:r>
          </w:p>
        </w:tc>
      </w:tr>
      <w:tr w:rsidR="001D4CA3" w:rsidRPr="00C93F0A" w14:paraId="608CFF01" w14:textId="77777777" w:rsidTr="00437BC1">
        <w:tc>
          <w:tcPr>
            <w:tcW w:w="743" w:type="dxa"/>
          </w:tcPr>
          <w:p w14:paraId="4F1BEAD1" w14:textId="77777777" w:rsidR="001D4CA3" w:rsidRPr="00C93F0A" w:rsidRDefault="001D4CA3" w:rsidP="001D4CA3">
            <w:pPr>
              <w:pStyle w:val="a5"/>
              <w:numPr>
                <w:ilvl w:val="0"/>
                <w:numId w:val="1"/>
              </w:numPr>
              <w:jc w:val="center"/>
              <w:rPr>
                <w:rFonts w:ascii="Times New Roman" w:hAnsi="Times New Roman" w:cs="Times New Roman"/>
              </w:rPr>
            </w:pPr>
          </w:p>
        </w:tc>
        <w:tc>
          <w:tcPr>
            <w:tcW w:w="2264" w:type="dxa"/>
          </w:tcPr>
          <w:p w14:paraId="7D0C4058" w14:textId="29C3590D" w:rsidR="001D4CA3" w:rsidRPr="00437BC1" w:rsidRDefault="001D4CA3" w:rsidP="001D4CA3">
            <w:pPr>
              <w:pStyle w:val="a4"/>
              <w:rPr>
                <w:rFonts w:ascii="Times New Roman" w:hAnsi="Times New Roman" w:cs="Times New Roman"/>
                <w:color w:val="000000"/>
              </w:rPr>
            </w:pPr>
            <w:r w:rsidRPr="00437BC1">
              <w:rPr>
                <w:rFonts w:ascii="Times New Roman" w:hAnsi="Times New Roman" w:cs="Times New Roman"/>
                <w:color w:val="000000"/>
              </w:rPr>
              <w:t>Шпатлевка тип 1</w:t>
            </w:r>
          </w:p>
        </w:tc>
        <w:tc>
          <w:tcPr>
            <w:tcW w:w="5345" w:type="dxa"/>
          </w:tcPr>
          <w:p w14:paraId="5A0D69CD" w14:textId="253E37CE" w:rsidR="001D4CA3" w:rsidRPr="00437BC1" w:rsidRDefault="004723A0" w:rsidP="001D4CA3">
            <w:pPr>
              <w:jc w:val="both"/>
              <w:rPr>
                <w:rFonts w:ascii="Times New Roman" w:hAnsi="Times New Roman" w:cs="Times New Roman"/>
              </w:rPr>
            </w:pPr>
            <w:r w:rsidRPr="00437BC1">
              <w:rPr>
                <w:rFonts w:ascii="Times New Roman" w:hAnsi="Times New Roman" w:cs="Times New Roman"/>
              </w:rPr>
              <w:t xml:space="preserve">Должна быть готовая пастообразная финишная шпатлевка на виниловой основе. Шпатлевка должна быть предназначена для финишного шпатлевания поверхности гипсокартонных плит или </w:t>
            </w:r>
            <w:proofErr w:type="spellStart"/>
            <w:r w:rsidRPr="00437BC1">
              <w:rPr>
                <w:rFonts w:ascii="Times New Roman" w:hAnsi="Times New Roman" w:cs="Times New Roman"/>
              </w:rPr>
              <w:t>гипсоволокнистых</w:t>
            </w:r>
            <w:proofErr w:type="spellEnd"/>
            <w:r w:rsidRPr="00437BC1">
              <w:rPr>
                <w:rFonts w:ascii="Times New Roman" w:hAnsi="Times New Roman" w:cs="Times New Roman"/>
              </w:rPr>
              <w:t xml:space="preserve"> листов, оштукатуренных и </w:t>
            </w:r>
            <w:r w:rsidRPr="00437BC1">
              <w:rPr>
                <w:rFonts w:ascii="Times New Roman" w:hAnsi="Times New Roman" w:cs="Times New Roman"/>
              </w:rPr>
              <w:lastRenderedPageBreak/>
              <w:t>бетонных поверхностей, пазогребневых плит, стеклохолста при подготовке под высококачественную окраску, оклейку обоями, перед нанесением венецианской штукатурки и других финишных материалов. Расход должен быть более 0,46 кг/м² (слой должен быть менее 0,4 мм). Состав должен быть: известняк, вода, полимеры. Форма выпуска должна быть паста. Фракция должен быть 0,2-2 мм. Жизнеспособность раствора должна быть 180-300 минут. Время высыхания одного слоя не должно превышать 24 часа. Морозостойкость должна быть F5. Цвет должен быть белый. Вес должен быть 18 кг. Тип тары должно быть пластиковое ведро.</w:t>
            </w:r>
          </w:p>
        </w:tc>
        <w:tc>
          <w:tcPr>
            <w:tcW w:w="935" w:type="dxa"/>
          </w:tcPr>
          <w:p w14:paraId="4FA0C4CC" w14:textId="482BB82C" w:rsidR="001D4CA3" w:rsidRPr="00437BC1" w:rsidRDefault="001D4CA3" w:rsidP="001D4CA3">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lastRenderedPageBreak/>
              <w:t>шт</w:t>
            </w:r>
            <w:proofErr w:type="spellEnd"/>
          </w:p>
        </w:tc>
        <w:tc>
          <w:tcPr>
            <w:tcW w:w="838" w:type="dxa"/>
          </w:tcPr>
          <w:p w14:paraId="65AAB274" w14:textId="5045513E" w:rsidR="001D4CA3" w:rsidRPr="00437BC1" w:rsidRDefault="001D4CA3" w:rsidP="001D4CA3">
            <w:pPr>
              <w:pStyle w:val="a4"/>
              <w:jc w:val="center"/>
              <w:rPr>
                <w:rFonts w:ascii="Times New Roman" w:hAnsi="Times New Roman" w:cs="Times New Roman"/>
                <w:color w:val="000000"/>
              </w:rPr>
            </w:pPr>
            <w:r w:rsidRPr="00437BC1">
              <w:rPr>
                <w:rFonts w:ascii="Times New Roman" w:hAnsi="Times New Roman" w:cs="Times New Roman"/>
                <w:color w:val="000000"/>
              </w:rPr>
              <w:t>3</w:t>
            </w:r>
          </w:p>
        </w:tc>
      </w:tr>
      <w:tr w:rsidR="001D4CA3" w:rsidRPr="00C93F0A" w14:paraId="28EE0138" w14:textId="77777777" w:rsidTr="00437BC1">
        <w:tc>
          <w:tcPr>
            <w:tcW w:w="743" w:type="dxa"/>
          </w:tcPr>
          <w:p w14:paraId="1C1FB4AA" w14:textId="77777777" w:rsidR="001D4CA3" w:rsidRPr="00C93F0A" w:rsidRDefault="001D4CA3" w:rsidP="001D4CA3">
            <w:pPr>
              <w:pStyle w:val="a5"/>
              <w:numPr>
                <w:ilvl w:val="0"/>
                <w:numId w:val="1"/>
              </w:numPr>
              <w:jc w:val="center"/>
              <w:rPr>
                <w:rFonts w:ascii="Times New Roman" w:hAnsi="Times New Roman" w:cs="Times New Roman"/>
              </w:rPr>
            </w:pPr>
          </w:p>
        </w:tc>
        <w:tc>
          <w:tcPr>
            <w:tcW w:w="2264" w:type="dxa"/>
          </w:tcPr>
          <w:p w14:paraId="0762956F" w14:textId="463C0217" w:rsidR="001D4CA3" w:rsidRPr="00437BC1" w:rsidRDefault="001D4CA3" w:rsidP="001D4CA3">
            <w:pPr>
              <w:pStyle w:val="a4"/>
              <w:rPr>
                <w:rFonts w:ascii="Times New Roman" w:hAnsi="Times New Roman" w:cs="Times New Roman"/>
                <w:color w:val="000000"/>
              </w:rPr>
            </w:pPr>
            <w:r w:rsidRPr="00437BC1">
              <w:rPr>
                <w:rFonts w:ascii="Times New Roman" w:hAnsi="Times New Roman" w:cs="Times New Roman"/>
                <w:color w:val="000000"/>
              </w:rPr>
              <w:t>Клейкая лента тип 1</w:t>
            </w:r>
          </w:p>
        </w:tc>
        <w:tc>
          <w:tcPr>
            <w:tcW w:w="5345" w:type="dxa"/>
          </w:tcPr>
          <w:p w14:paraId="6C0B7539" w14:textId="0EAABB39" w:rsidR="001D4CA3" w:rsidRPr="00437BC1" w:rsidRDefault="00B745C9" w:rsidP="001D4CA3">
            <w:pPr>
              <w:jc w:val="both"/>
              <w:rPr>
                <w:rFonts w:ascii="Times New Roman" w:hAnsi="Times New Roman" w:cs="Times New Roman"/>
              </w:rPr>
            </w:pPr>
            <w:r w:rsidRPr="00437BC1">
              <w:rPr>
                <w:rFonts w:ascii="Times New Roman" w:hAnsi="Times New Roman" w:cs="Times New Roman"/>
              </w:rPr>
              <w:t>Малярная клейкая лента используется при проведении штукатурных и лакокрасочных работ, а также используется в быту для заклейки окон. Длина намотки должна быть не менее 50 м. Ширина должна быть не менее 48 мм не более 50 мм. Основа ленты должна быть бумага. Должен быть низкий коэффициент удлинения. Основа клеевого слоя должен быть каучук. Лента после удаления не должна оставляться следов клея после удаления. Толщина должна быть более 120 мкм. Цвет должен быть белый. Лента должна быть упакована в термоусадочную пленку.</w:t>
            </w:r>
          </w:p>
        </w:tc>
        <w:tc>
          <w:tcPr>
            <w:tcW w:w="935" w:type="dxa"/>
          </w:tcPr>
          <w:p w14:paraId="0E9D0ADD" w14:textId="0E4A8886" w:rsidR="001D4CA3" w:rsidRPr="00437BC1" w:rsidRDefault="001D4CA3" w:rsidP="001D4CA3">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t>шт</w:t>
            </w:r>
            <w:proofErr w:type="spellEnd"/>
          </w:p>
        </w:tc>
        <w:tc>
          <w:tcPr>
            <w:tcW w:w="838" w:type="dxa"/>
          </w:tcPr>
          <w:p w14:paraId="39B67D34" w14:textId="5C643DB7" w:rsidR="001D4CA3" w:rsidRPr="00437BC1" w:rsidRDefault="001D4CA3" w:rsidP="001D4CA3">
            <w:pPr>
              <w:pStyle w:val="a4"/>
              <w:jc w:val="center"/>
              <w:rPr>
                <w:rFonts w:ascii="Times New Roman" w:hAnsi="Times New Roman" w:cs="Times New Roman"/>
                <w:color w:val="000000"/>
              </w:rPr>
            </w:pPr>
            <w:r w:rsidRPr="00437BC1">
              <w:rPr>
                <w:rFonts w:ascii="Times New Roman" w:hAnsi="Times New Roman" w:cs="Times New Roman"/>
                <w:color w:val="000000"/>
              </w:rPr>
              <w:t>180</w:t>
            </w:r>
          </w:p>
        </w:tc>
      </w:tr>
      <w:tr w:rsidR="001D4CA3" w:rsidRPr="00C93F0A" w14:paraId="71D7F5B6" w14:textId="77777777" w:rsidTr="00437BC1">
        <w:tc>
          <w:tcPr>
            <w:tcW w:w="743" w:type="dxa"/>
          </w:tcPr>
          <w:p w14:paraId="4DB18634" w14:textId="77777777" w:rsidR="001D4CA3" w:rsidRPr="00C93F0A" w:rsidRDefault="001D4CA3" w:rsidP="001D4CA3">
            <w:pPr>
              <w:pStyle w:val="a5"/>
              <w:numPr>
                <w:ilvl w:val="0"/>
                <w:numId w:val="1"/>
              </w:numPr>
              <w:jc w:val="center"/>
              <w:rPr>
                <w:rFonts w:ascii="Times New Roman" w:hAnsi="Times New Roman" w:cs="Times New Roman"/>
              </w:rPr>
            </w:pPr>
          </w:p>
        </w:tc>
        <w:tc>
          <w:tcPr>
            <w:tcW w:w="2264" w:type="dxa"/>
          </w:tcPr>
          <w:p w14:paraId="2E764FF5" w14:textId="0729194E" w:rsidR="001D4CA3" w:rsidRPr="00437BC1" w:rsidRDefault="001D4CA3" w:rsidP="001D4CA3">
            <w:pPr>
              <w:pStyle w:val="a4"/>
              <w:rPr>
                <w:rFonts w:ascii="Times New Roman" w:hAnsi="Times New Roman" w:cs="Times New Roman"/>
                <w:color w:val="000000"/>
              </w:rPr>
            </w:pPr>
            <w:r w:rsidRPr="00437BC1">
              <w:rPr>
                <w:rFonts w:ascii="Times New Roman" w:hAnsi="Times New Roman" w:cs="Times New Roman"/>
                <w:color w:val="000000"/>
              </w:rPr>
              <w:t>Пена тип 1</w:t>
            </w:r>
          </w:p>
        </w:tc>
        <w:tc>
          <w:tcPr>
            <w:tcW w:w="5345" w:type="dxa"/>
          </w:tcPr>
          <w:p w14:paraId="0BE64665" w14:textId="35E1B584" w:rsidR="001D4CA3" w:rsidRPr="00437BC1" w:rsidRDefault="00B745C9" w:rsidP="001D4CA3">
            <w:pPr>
              <w:jc w:val="both"/>
              <w:rPr>
                <w:rFonts w:ascii="Times New Roman" w:hAnsi="Times New Roman" w:cs="Times New Roman"/>
              </w:rPr>
            </w:pPr>
            <w:r w:rsidRPr="00437BC1">
              <w:rPr>
                <w:rFonts w:ascii="Times New Roman" w:hAnsi="Times New Roman" w:cs="Times New Roman"/>
              </w:rPr>
              <w:t xml:space="preserve">Должна быть однокомпонентная полиуретановая пена нового поколения, обладающая увеличенным выходом готовой пены. Пена профессиональная застывает под воздействием влаги воздуха, специально рекомендована для широкого спектра применений в области профессионального монтажа, герметизации и изоляции в строительстве. Пена должна быть предназначена для: монтажа окон и дверных рам (даже с увеличенными монтажными зазорами); теплоизоляции сетей водопровода, канализации и центрального отопления; монтажа и изоляция стеновых панелей, гофрированных листов, черепицы и др.; звукоизоляции и герметизации строительных перегородок, кабин автомобилей и катеров, соединение готовых сборных элементов в каркасном строительстве. Состав должен быть: 4,4 </w:t>
            </w:r>
            <w:proofErr w:type="spellStart"/>
            <w:r w:rsidRPr="00437BC1">
              <w:rPr>
                <w:rFonts w:ascii="Times New Roman" w:hAnsi="Times New Roman" w:cs="Times New Roman"/>
              </w:rPr>
              <w:t>дифенилметандиизоцианат</w:t>
            </w:r>
            <w:proofErr w:type="spellEnd"/>
            <w:r w:rsidRPr="00437BC1">
              <w:rPr>
                <w:rFonts w:ascii="Times New Roman" w:hAnsi="Times New Roman" w:cs="Times New Roman"/>
              </w:rPr>
              <w:t xml:space="preserve">, </w:t>
            </w:r>
            <w:proofErr w:type="spellStart"/>
            <w:r w:rsidRPr="00437BC1">
              <w:rPr>
                <w:rFonts w:ascii="Times New Roman" w:hAnsi="Times New Roman" w:cs="Times New Roman"/>
              </w:rPr>
              <w:t>полиольный</w:t>
            </w:r>
            <w:proofErr w:type="spellEnd"/>
            <w:r w:rsidRPr="00437BC1">
              <w:rPr>
                <w:rFonts w:ascii="Times New Roman" w:hAnsi="Times New Roman" w:cs="Times New Roman"/>
              </w:rPr>
              <w:t xml:space="preserve"> компонент, углеводородный </w:t>
            </w:r>
            <w:proofErr w:type="spellStart"/>
            <w:r w:rsidRPr="00437BC1">
              <w:rPr>
                <w:rFonts w:ascii="Times New Roman" w:hAnsi="Times New Roman" w:cs="Times New Roman"/>
              </w:rPr>
              <w:t>пропелент</w:t>
            </w:r>
            <w:proofErr w:type="spellEnd"/>
            <w:r w:rsidRPr="00437BC1">
              <w:rPr>
                <w:rFonts w:ascii="Times New Roman" w:hAnsi="Times New Roman" w:cs="Times New Roman"/>
              </w:rPr>
              <w:t>. Объем должен быть более 510 мл менее 520 мл. Сезонность должна быть всесезонная. Цвет должен быть светло-желтый. Температура применения должна быть от -10 до +35°С. Вторичное расширение должно быть 15-30%. Время полного отверждения не должно быть более 24 часов. Время образования поверхностной пленки должно быть 6-9 мин. Время первичной обработки должно быть 35 минут. Класс огнестойкости должен быть В3. Вес баллона должен быть более 0,6 кг менее 0,7 кг.</w:t>
            </w:r>
          </w:p>
        </w:tc>
        <w:tc>
          <w:tcPr>
            <w:tcW w:w="935" w:type="dxa"/>
          </w:tcPr>
          <w:p w14:paraId="1C2742BF" w14:textId="0CA088CC" w:rsidR="001D4CA3" w:rsidRPr="00437BC1" w:rsidRDefault="001D4CA3" w:rsidP="001D4CA3">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t>шт</w:t>
            </w:r>
            <w:proofErr w:type="spellEnd"/>
          </w:p>
        </w:tc>
        <w:tc>
          <w:tcPr>
            <w:tcW w:w="838" w:type="dxa"/>
          </w:tcPr>
          <w:p w14:paraId="293859C0" w14:textId="05ACC27E" w:rsidR="001D4CA3" w:rsidRPr="00437BC1" w:rsidRDefault="001D4CA3" w:rsidP="001D4CA3">
            <w:pPr>
              <w:pStyle w:val="a4"/>
              <w:jc w:val="center"/>
              <w:rPr>
                <w:rFonts w:ascii="Times New Roman" w:hAnsi="Times New Roman" w:cs="Times New Roman"/>
                <w:color w:val="000000"/>
              </w:rPr>
            </w:pPr>
            <w:r w:rsidRPr="00437BC1">
              <w:rPr>
                <w:rFonts w:ascii="Times New Roman" w:hAnsi="Times New Roman" w:cs="Times New Roman"/>
                <w:color w:val="000000"/>
              </w:rPr>
              <w:t>6</w:t>
            </w:r>
          </w:p>
        </w:tc>
      </w:tr>
      <w:tr w:rsidR="001D4CA3" w:rsidRPr="00C93F0A" w14:paraId="63EFB4AD" w14:textId="77777777" w:rsidTr="00437BC1">
        <w:tc>
          <w:tcPr>
            <w:tcW w:w="743" w:type="dxa"/>
          </w:tcPr>
          <w:p w14:paraId="04FA3497" w14:textId="77777777" w:rsidR="001D4CA3" w:rsidRPr="00C93F0A" w:rsidRDefault="001D4CA3" w:rsidP="001D4CA3">
            <w:pPr>
              <w:pStyle w:val="a5"/>
              <w:numPr>
                <w:ilvl w:val="0"/>
                <w:numId w:val="1"/>
              </w:numPr>
              <w:jc w:val="center"/>
              <w:rPr>
                <w:rFonts w:ascii="Times New Roman" w:hAnsi="Times New Roman" w:cs="Times New Roman"/>
              </w:rPr>
            </w:pPr>
          </w:p>
        </w:tc>
        <w:tc>
          <w:tcPr>
            <w:tcW w:w="2264" w:type="dxa"/>
          </w:tcPr>
          <w:p w14:paraId="0DC046DF" w14:textId="4EBC7CDB" w:rsidR="001D4CA3" w:rsidRPr="00437BC1" w:rsidRDefault="001D4CA3" w:rsidP="001D4CA3">
            <w:pPr>
              <w:pStyle w:val="a4"/>
              <w:rPr>
                <w:rFonts w:ascii="Times New Roman" w:hAnsi="Times New Roman" w:cs="Times New Roman"/>
                <w:color w:val="000000"/>
              </w:rPr>
            </w:pPr>
            <w:r w:rsidRPr="00437BC1">
              <w:rPr>
                <w:rFonts w:ascii="Times New Roman" w:hAnsi="Times New Roman" w:cs="Times New Roman"/>
                <w:color w:val="000000"/>
              </w:rPr>
              <w:t>Клей тип 1</w:t>
            </w:r>
          </w:p>
        </w:tc>
        <w:tc>
          <w:tcPr>
            <w:tcW w:w="5345" w:type="dxa"/>
          </w:tcPr>
          <w:p w14:paraId="6A5D1526" w14:textId="77777777" w:rsidR="00437BC1" w:rsidRPr="00437BC1" w:rsidRDefault="00437BC1" w:rsidP="00437BC1">
            <w:pPr>
              <w:jc w:val="both"/>
              <w:rPr>
                <w:rFonts w:ascii="Times New Roman" w:hAnsi="Times New Roman" w:cs="Times New Roman"/>
              </w:rPr>
            </w:pPr>
            <w:r w:rsidRPr="00437BC1">
              <w:rPr>
                <w:rFonts w:ascii="Times New Roman" w:hAnsi="Times New Roman" w:cs="Times New Roman"/>
              </w:rPr>
              <w:t>Клеящее вещество без растворителя должно быть на основе полиакриловой дисперсии для внутренних работ. Клей должен быть готовый к применению.</w:t>
            </w:r>
          </w:p>
          <w:p w14:paraId="246B8D77" w14:textId="10013EC8" w:rsidR="001D4CA3" w:rsidRPr="00437BC1" w:rsidRDefault="00437BC1" w:rsidP="00437BC1">
            <w:pPr>
              <w:jc w:val="both"/>
              <w:rPr>
                <w:rFonts w:ascii="Times New Roman" w:hAnsi="Times New Roman" w:cs="Times New Roman"/>
              </w:rPr>
            </w:pPr>
            <w:r w:rsidRPr="00437BC1">
              <w:rPr>
                <w:rFonts w:ascii="Times New Roman" w:hAnsi="Times New Roman" w:cs="Times New Roman"/>
              </w:rPr>
              <w:lastRenderedPageBreak/>
              <w:t xml:space="preserve">Клей должен быть предназначен для быстрого и прочного монтажа декоративных элементов на вертикальных и горизонтальных поверхностях, для заполнения швов, трещин, отверстий в стенах, потолках, декоративных панелях, укрепления винтовых соединений и уменьшение расхода крепежа. Состав должен быть: акриловая дисперсия, </w:t>
            </w:r>
            <w:proofErr w:type="spellStart"/>
            <w:r w:rsidRPr="00437BC1">
              <w:rPr>
                <w:rFonts w:ascii="Times New Roman" w:hAnsi="Times New Roman" w:cs="Times New Roman"/>
              </w:rPr>
              <w:t>этандиол</w:t>
            </w:r>
            <w:proofErr w:type="spellEnd"/>
            <w:r w:rsidRPr="00437BC1">
              <w:rPr>
                <w:rFonts w:ascii="Times New Roman" w:hAnsi="Times New Roman" w:cs="Times New Roman"/>
              </w:rPr>
              <w:t xml:space="preserve">, </w:t>
            </w:r>
            <w:proofErr w:type="spellStart"/>
            <w:r w:rsidRPr="00437BC1">
              <w:rPr>
                <w:rFonts w:ascii="Times New Roman" w:hAnsi="Times New Roman" w:cs="Times New Roman"/>
              </w:rPr>
              <w:t>аминометилпропанол</w:t>
            </w:r>
            <w:proofErr w:type="spellEnd"/>
            <w:r w:rsidRPr="00437BC1">
              <w:rPr>
                <w:rFonts w:ascii="Times New Roman" w:hAnsi="Times New Roman" w:cs="Times New Roman"/>
              </w:rPr>
              <w:t>. Цвет клея должен быть: белый - при нанесении, прозрачный - после высыхания. Клей не должен иметь запаха. Объем должен быть более 270 мл менее 300 мл. Температура проведения работ должна быть от +5 до +40°С. Температура эксплуатации должна быть от -10 до +80°С. Расход должен быть 150-300 г/м2. Время схватывания должно быть 5-10 минут. Время высыхания не должно превышать 24 часа. Твердость по Шору должна быть 25 А. Вес должен быть более 0,34 кг менее 0,4 кг.</w:t>
            </w:r>
          </w:p>
        </w:tc>
        <w:tc>
          <w:tcPr>
            <w:tcW w:w="935" w:type="dxa"/>
          </w:tcPr>
          <w:p w14:paraId="4D1EC766" w14:textId="4FAE2115" w:rsidR="001D4CA3" w:rsidRPr="00437BC1" w:rsidRDefault="001D4CA3" w:rsidP="001D4CA3">
            <w:pPr>
              <w:pStyle w:val="a4"/>
              <w:jc w:val="center"/>
              <w:rPr>
                <w:rFonts w:ascii="Times New Roman" w:hAnsi="Times New Roman" w:cs="Times New Roman"/>
                <w:color w:val="000000"/>
              </w:rPr>
            </w:pPr>
            <w:proofErr w:type="spellStart"/>
            <w:r w:rsidRPr="00437BC1">
              <w:rPr>
                <w:rFonts w:ascii="Times New Roman" w:hAnsi="Times New Roman" w:cs="Times New Roman"/>
                <w:color w:val="000000"/>
              </w:rPr>
              <w:lastRenderedPageBreak/>
              <w:t>шт</w:t>
            </w:r>
            <w:proofErr w:type="spellEnd"/>
          </w:p>
        </w:tc>
        <w:tc>
          <w:tcPr>
            <w:tcW w:w="838" w:type="dxa"/>
          </w:tcPr>
          <w:p w14:paraId="30D48499" w14:textId="6637FD24" w:rsidR="001D4CA3" w:rsidRPr="00437BC1" w:rsidRDefault="001D4CA3" w:rsidP="001D4CA3">
            <w:pPr>
              <w:pStyle w:val="a4"/>
              <w:jc w:val="center"/>
              <w:rPr>
                <w:rFonts w:ascii="Times New Roman" w:hAnsi="Times New Roman" w:cs="Times New Roman"/>
                <w:color w:val="000000"/>
              </w:rPr>
            </w:pPr>
            <w:r w:rsidRPr="00437BC1">
              <w:rPr>
                <w:rFonts w:ascii="Times New Roman" w:hAnsi="Times New Roman" w:cs="Times New Roman"/>
                <w:color w:val="000000"/>
              </w:rPr>
              <w:t>30</w:t>
            </w:r>
          </w:p>
        </w:tc>
      </w:tr>
    </w:tbl>
    <w:p w14:paraId="5063A219" w14:textId="77777777" w:rsidR="006E6991" w:rsidRPr="000444FC" w:rsidRDefault="006E6991">
      <w:pPr>
        <w:rPr>
          <w:rFonts w:ascii="Times New Roman" w:hAnsi="Times New Roman" w:cs="Times New Roman"/>
        </w:rPr>
      </w:pPr>
    </w:p>
    <w:sectPr w:rsidR="006E6991" w:rsidRPr="000444FC" w:rsidSect="00A70D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60C3C"/>
    <w:multiLevelType w:val="hybridMultilevel"/>
    <w:tmpl w:val="1D64FB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35167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29D"/>
    <w:rsid w:val="000017AC"/>
    <w:rsid w:val="00037BEF"/>
    <w:rsid w:val="00044211"/>
    <w:rsid w:val="000444FC"/>
    <w:rsid w:val="00071FD5"/>
    <w:rsid w:val="000C0044"/>
    <w:rsid w:val="00104888"/>
    <w:rsid w:val="00112292"/>
    <w:rsid w:val="001260F9"/>
    <w:rsid w:val="00127DD2"/>
    <w:rsid w:val="0013520D"/>
    <w:rsid w:val="0013571E"/>
    <w:rsid w:val="001904B0"/>
    <w:rsid w:val="001C28C1"/>
    <w:rsid w:val="001C6771"/>
    <w:rsid w:val="001D4CA3"/>
    <w:rsid w:val="001D5EC6"/>
    <w:rsid w:val="0020429D"/>
    <w:rsid w:val="002419A6"/>
    <w:rsid w:val="00246556"/>
    <w:rsid w:val="00263930"/>
    <w:rsid w:val="00292DDC"/>
    <w:rsid w:val="00335679"/>
    <w:rsid w:val="00343027"/>
    <w:rsid w:val="003477CC"/>
    <w:rsid w:val="00393B07"/>
    <w:rsid w:val="003B4686"/>
    <w:rsid w:val="00402616"/>
    <w:rsid w:val="00437BC1"/>
    <w:rsid w:val="00456060"/>
    <w:rsid w:val="004665EC"/>
    <w:rsid w:val="00467FB4"/>
    <w:rsid w:val="004723A0"/>
    <w:rsid w:val="00491E3F"/>
    <w:rsid w:val="004A69A7"/>
    <w:rsid w:val="004B1B4D"/>
    <w:rsid w:val="004F6B60"/>
    <w:rsid w:val="00504FEE"/>
    <w:rsid w:val="00506027"/>
    <w:rsid w:val="005356BC"/>
    <w:rsid w:val="00563A95"/>
    <w:rsid w:val="005A3D15"/>
    <w:rsid w:val="005B466F"/>
    <w:rsid w:val="00663AAF"/>
    <w:rsid w:val="006668EE"/>
    <w:rsid w:val="0067178C"/>
    <w:rsid w:val="0068484C"/>
    <w:rsid w:val="006B2722"/>
    <w:rsid w:val="006B774C"/>
    <w:rsid w:val="006C415F"/>
    <w:rsid w:val="006E6991"/>
    <w:rsid w:val="00705B8B"/>
    <w:rsid w:val="0072655A"/>
    <w:rsid w:val="00746A48"/>
    <w:rsid w:val="007675F4"/>
    <w:rsid w:val="007764C4"/>
    <w:rsid w:val="00784C2A"/>
    <w:rsid w:val="007F6635"/>
    <w:rsid w:val="0080663C"/>
    <w:rsid w:val="00814577"/>
    <w:rsid w:val="00830D00"/>
    <w:rsid w:val="00857794"/>
    <w:rsid w:val="00875808"/>
    <w:rsid w:val="008A0A52"/>
    <w:rsid w:val="008D4002"/>
    <w:rsid w:val="00925CDC"/>
    <w:rsid w:val="00940383"/>
    <w:rsid w:val="009E43E1"/>
    <w:rsid w:val="009F7284"/>
    <w:rsid w:val="00A02F4C"/>
    <w:rsid w:val="00A15361"/>
    <w:rsid w:val="00A21DB6"/>
    <w:rsid w:val="00A516DC"/>
    <w:rsid w:val="00A70D01"/>
    <w:rsid w:val="00A83A3C"/>
    <w:rsid w:val="00AC1342"/>
    <w:rsid w:val="00B01BAB"/>
    <w:rsid w:val="00B67E09"/>
    <w:rsid w:val="00B70A07"/>
    <w:rsid w:val="00B745C9"/>
    <w:rsid w:val="00C14EB9"/>
    <w:rsid w:val="00C3228C"/>
    <w:rsid w:val="00C60713"/>
    <w:rsid w:val="00C93F0A"/>
    <w:rsid w:val="00CB3211"/>
    <w:rsid w:val="00CF68D3"/>
    <w:rsid w:val="00D94137"/>
    <w:rsid w:val="00DD1FF7"/>
    <w:rsid w:val="00DE0473"/>
    <w:rsid w:val="00E01FF1"/>
    <w:rsid w:val="00E048A3"/>
    <w:rsid w:val="00E908C1"/>
    <w:rsid w:val="00E97245"/>
    <w:rsid w:val="00EE76E2"/>
    <w:rsid w:val="00F27874"/>
    <w:rsid w:val="00F3501C"/>
    <w:rsid w:val="00F55A0A"/>
    <w:rsid w:val="00F67FA8"/>
    <w:rsid w:val="00F82A00"/>
    <w:rsid w:val="00F9567C"/>
    <w:rsid w:val="00FA2695"/>
    <w:rsid w:val="00FC5585"/>
    <w:rsid w:val="00FD3D53"/>
    <w:rsid w:val="00FE05ED"/>
    <w:rsid w:val="00FF08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1AA03"/>
  <w15:docId w15:val="{F6E333B7-1152-4153-BBC0-1D6944C7B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0D0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63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830D00"/>
    <w:pPr>
      <w:spacing w:after="0" w:line="240" w:lineRule="auto"/>
    </w:pPr>
  </w:style>
  <w:style w:type="paragraph" w:styleId="a5">
    <w:name w:val="List Paragraph"/>
    <w:basedOn w:val="a"/>
    <w:uiPriority w:val="34"/>
    <w:qFormat/>
    <w:rsid w:val="005A3D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2086</Words>
  <Characters>11891</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Sveta</dc:creator>
  <cp:keywords/>
  <dc:description/>
  <cp:lastModifiedBy>Sveta</cp:lastModifiedBy>
  <cp:revision>2</cp:revision>
  <cp:lastPrinted>2024-09-19T09:42:00Z</cp:lastPrinted>
  <dcterms:created xsi:type="dcterms:W3CDTF">2026-04-29T08:21:00Z</dcterms:created>
  <dcterms:modified xsi:type="dcterms:W3CDTF">2026-04-29T08:21:00Z</dcterms:modified>
</cp:coreProperties>
</file>