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F91" w:rsidRDefault="00470F91" w:rsidP="00CF34DA">
      <w:pPr>
        <w:spacing w:line="256" w:lineRule="auto"/>
        <w:ind w:left="142" w:hanging="284"/>
        <w:rPr>
          <w:sz w:val="24"/>
          <w:szCs w:val="24"/>
        </w:rPr>
      </w:pPr>
      <w:r w:rsidRPr="00470F91">
        <w:rPr>
          <w:rFonts w:eastAsia="Calibri"/>
          <w:b/>
          <w:sz w:val="24"/>
          <w:szCs w:val="24"/>
          <w:lang w:eastAsia="en-US"/>
        </w:rPr>
        <w:t xml:space="preserve">Техническое задание на </w:t>
      </w:r>
      <w:r w:rsidR="0008044B">
        <w:rPr>
          <w:rFonts w:eastAsia="Calibri"/>
          <w:b/>
          <w:sz w:val="24"/>
          <w:szCs w:val="24"/>
          <w:lang w:eastAsia="en-US"/>
        </w:rPr>
        <w:t>поставку</w:t>
      </w:r>
      <w:r w:rsidR="000665B1">
        <w:rPr>
          <w:rFonts w:eastAsia="Calibri"/>
          <w:b/>
          <w:sz w:val="24"/>
          <w:szCs w:val="24"/>
          <w:lang w:eastAsia="en-US"/>
        </w:rPr>
        <w:t xml:space="preserve"> </w:t>
      </w:r>
      <w:r w:rsidR="0016094E" w:rsidRPr="0016094E">
        <w:rPr>
          <w:rFonts w:eastAsia="Calibri"/>
          <w:b/>
          <w:sz w:val="24"/>
          <w:szCs w:val="24"/>
          <w:lang w:eastAsia="en-US"/>
        </w:rPr>
        <w:t>вилки угловой, прожектора и ламп светодиодных для нужд ГБОУ средняя школа № 257 Пушкинского района Санкт-Петербурга</w:t>
      </w:r>
    </w:p>
    <w:p w:rsidR="00EB4BDB" w:rsidRPr="000F0579" w:rsidRDefault="00EB4BDB" w:rsidP="008F1F43">
      <w:pPr>
        <w:tabs>
          <w:tab w:val="left" w:pos="284"/>
        </w:tabs>
        <w:jc w:val="right"/>
        <w:rPr>
          <w:sz w:val="24"/>
          <w:szCs w:val="24"/>
        </w:rPr>
      </w:pPr>
    </w:p>
    <w:p w:rsidR="008F1F43" w:rsidRPr="000F0579" w:rsidRDefault="008F1F43" w:rsidP="008F1F43">
      <w:pPr>
        <w:tabs>
          <w:tab w:val="left" w:pos="284"/>
        </w:tabs>
        <w:jc w:val="right"/>
        <w:rPr>
          <w:sz w:val="24"/>
          <w:szCs w:val="24"/>
        </w:rPr>
      </w:pPr>
      <w:r w:rsidRPr="000F0579">
        <w:rPr>
          <w:sz w:val="24"/>
          <w:szCs w:val="24"/>
        </w:rPr>
        <w:t>УТВЕРЖДАЮ»</w:t>
      </w:r>
    </w:p>
    <w:p w:rsidR="000F0579" w:rsidRPr="000F0579" w:rsidRDefault="000F0579" w:rsidP="008F1F43">
      <w:pPr>
        <w:tabs>
          <w:tab w:val="left" w:pos="284"/>
        </w:tabs>
        <w:jc w:val="right"/>
        <w:rPr>
          <w:sz w:val="24"/>
          <w:szCs w:val="24"/>
        </w:rPr>
      </w:pPr>
      <w:r w:rsidRPr="000F0579">
        <w:rPr>
          <w:sz w:val="24"/>
          <w:szCs w:val="24"/>
        </w:rPr>
        <w:t>ГБОУ средняя школа № 257 Пушкинского района Санкт-Петербурга</w:t>
      </w:r>
    </w:p>
    <w:p w:rsidR="00EB4BDB" w:rsidRPr="000F0579" w:rsidRDefault="00EB4BDB" w:rsidP="008F1F43">
      <w:pPr>
        <w:tabs>
          <w:tab w:val="left" w:pos="284"/>
        </w:tabs>
        <w:jc w:val="right"/>
        <w:rPr>
          <w:sz w:val="24"/>
          <w:szCs w:val="24"/>
        </w:rPr>
      </w:pPr>
      <w:r w:rsidRPr="000F0579">
        <w:rPr>
          <w:sz w:val="24"/>
          <w:szCs w:val="24"/>
        </w:rPr>
        <w:t>__________________________</w:t>
      </w:r>
      <w:r w:rsidR="000F0579" w:rsidRPr="000F0579">
        <w:rPr>
          <w:sz w:val="24"/>
          <w:szCs w:val="24"/>
        </w:rPr>
        <w:t>А</w:t>
      </w:r>
      <w:r w:rsidRPr="000F0579">
        <w:rPr>
          <w:sz w:val="24"/>
          <w:szCs w:val="24"/>
        </w:rPr>
        <w:t>.</w:t>
      </w:r>
      <w:r w:rsidR="000F0579" w:rsidRPr="000F0579">
        <w:rPr>
          <w:sz w:val="24"/>
          <w:szCs w:val="24"/>
        </w:rPr>
        <w:t>Ю</w:t>
      </w:r>
      <w:r w:rsidRPr="000F0579">
        <w:rPr>
          <w:sz w:val="24"/>
          <w:szCs w:val="24"/>
        </w:rPr>
        <w:t xml:space="preserve">. </w:t>
      </w:r>
      <w:r w:rsidR="000F0579" w:rsidRPr="000F0579">
        <w:rPr>
          <w:sz w:val="24"/>
          <w:szCs w:val="24"/>
        </w:rPr>
        <w:t>Иванов</w:t>
      </w:r>
    </w:p>
    <w:p w:rsidR="008F1F43" w:rsidRPr="000F0579" w:rsidRDefault="008F1F43" w:rsidP="008F1F43">
      <w:pPr>
        <w:tabs>
          <w:tab w:val="left" w:pos="284"/>
        </w:tabs>
        <w:jc w:val="right"/>
        <w:rPr>
          <w:b/>
          <w:sz w:val="24"/>
          <w:szCs w:val="24"/>
        </w:rPr>
      </w:pPr>
    </w:p>
    <w:p w:rsidR="002113B8" w:rsidRPr="000F0579" w:rsidRDefault="00624C2C" w:rsidP="00464165">
      <w:pPr>
        <w:tabs>
          <w:tab w:val="left" w:pos="284"/>
        </w:tabs>
        <w:jc w:val="center"/>
        <w:rPr>
          <w:b/>
          <w:sz w:val="24"/>
          <w:szCs w:val="24"/>
        </w:rPr>
      </w:pPr>
      <w:r w:rsidRPr="000F0579">
        <w:rPr>
          <w:b/>
          <w:sz w:val="24"/>
          <w:szCs w:val="24"/>
        </w:rPr>
        <w:t>Описание объекта закупки</w:t>
      </w:r>
    </w:p>
    <w:p w:rsidR="0016094E" w:rsidRDefault="000F0579" w:rsidP="00CF34DA">
      <w:pPr>
        <w:pStyle w:val="a9"/>
        <w:widowControl w:val="0"/>
        <w:tabs>
          <w:tab w:val="left" w:pos="284"/>
        </w:tabs>
        <w:spacing w:after="0" w:line="240" w:lineRule="auto"/>
        <w:ind w:left="0"/>
        <w:jc w:val="center"/>
        <w:rPr>
          <w:rFonts w:ascii="Times New Roman" w:hAnsi="Times New Roman"/>
          <w:b/>
          <w:i/>
          <w:sz w:val="24"/>
          <w:szCs w:val="24"/>
          <w:u w:val="single"/>
        </w:rPr>
      </w:pPr>
      <w:r w:rsidRPr="000F0579">
        <w:rPr>
          <w:rFonts w:ascii="Times New Roman" w:hAnsi="Times New Roman"/>
          <w:b/>
          <w:i/>
          <w:sz w:val="24"/>
          <w:szCs w:val="24"/>
          <w:u w:val="single"/>
        </w:rPr>
        <w:t xml:space="preserve">Поставка </w:t>
      </w:r>
      <w:r w:rsidR="0016094E" w:rsidRPr="0016094E">
        <w:rPr>
          <w:rFonts w:ascii="Times New Roman" w:hAnsi="Times New Roman"/>
          <w:b/>
          <w:i/>
          <w:sz w:val="24"/>
          <w:szCs w:val="24"/>
          <w:u w:val="single"/>
        </w:rPr>
        <w:t xml:space="preserve">вилки угловой, прожектора и ламп светодиодных для нужд ГБОУ средняя школа № 257 Пушкинского района Санкт-Петербурга </w:t>
      </w:r>
    </w:p>
    <w:p w:rsidR="000F0579" w:rsidRPr="00E900C7" w:rsidRDefault="00735471" w:rsidP="00CF34DA">
      <w:pPr>
        <w:pStyle w:val="a9"/>
        <w:widowControl w:val="0"/>
        <w:tabs>
          <w:tab w:val="left" w:pos="284"/>
        </w:tabs>
        <w:spacing w:after="0" w:line="240" w:lineRule="auto"/>
        <w:ind w:left="0"/>
        <w:jc w:val="center"/>
        <w:rPr>
          <w:b/>
          <w:sz w:val="24"/>
          <w:szCs w:val="24"/>
        </w:rPr>
      </w:pPr>
      <w:r w:rsidRPr="00E900C7">
        <w:rPr>
          <w:b/>
          <w:sz w:val="24"/>
          <w:szCs w:val="24"/>
        </w:rPr>
        <w:t>Общее положения</w:t>
      </w:r>
      <w:r w:rsidRPr="00E900C7">
        <w:rPr>
          <w:sz w:val="24"/>
          <w:szCs w:val="24"/>
        </w:rPr>
        <w:t xml:space="preserve">: </w:t>
      </w:r>
      <w:r w:rsidR="00624C2C" w:rsidRPr="00E900C7">
        <w:rPr>
          <w:sz w:val="24"/>
          <w:szCs w:val="24"/>
        </w:rPr>
        <w:t xml:space="preserve">описание объекта закупки </w:t>
      </w:r>
      <w:r w:rsidRPr="00E900C7">
        <w:rPr>
          <w:sz w:val="24"/>
          <w:szCs w:val="24"/>
        </w:rPr>
        <w:t xml:space="preserve">определяет технические и организационные требования к </w:t>
      </w:r>
      <w:r w:rsidR="000F0579" w:rsidRPr="00E900C7">
        <w:rPr>
          <w:sz w:val="24"/>
          <w:szCs w:val="24"/>
        </w:rPr>
        <w:t xml:space="preserve">поставке </w:t>
      </w:r>
      <w:r w:rsidR="0016094E" w:rsidRPr="0016094E">
        <w:rPr>
          <w:sz w:val="24"/>
          <w:szCs w:val="24"/>
        </w:rPr>
        <w:t>вилки угловой, прожектора и ламп светодиодных для нужд ГБОУ средняя школа № 257 Пушкинского района Санкт-Петербурга</w:t>
      </w:r>
    </w:p>
    <w:p w:rsidR="002113B8" w:rsidRPr="00E900C7" w:rsidRDefault="00735471" w:rsidP="00E900C7">
      <w:pPr>
        <w:widowControl w:val="0"/>
        <w:tabs>
          <w:tab w:val="left" w:pos="284"/>
          <w:tab w:val="left" w:pos="426"/>
        </w:tabs>
        <w:ind w:left="142"/>
        <w:jc w:val="both"/>
        <w:rPr>
          <w:b/>
          <w:sz w:val="24"/>
          <w:szCs w:val="24"/>
        </w:rPr>
      </w:pPr>
      <w:r w:rsidRPr="00E900C7">
        <w:rPr>
          <w:b/>
          <w:sz w:val="24"/>
          <w:szCs w:val="24"/>
        </w:rPr>
        <w:t xml:space="preserve">Заказчик: </w:t>
      </w:r>
      <w:r w:rsidR="000F0579" w:rsidRPr="00E900C7">
        <w:rPr>
          <w:sz w:val="24"/>
          <w:szCs w:val="24"/>
        </w:rPr>
        <w:t>Государственное бюджетное общеобразовательное учреждение средняя общеобразовательная школа № 257 Пушкинского района Санкт-Петербурга</w:t>
      </w:r>
      <w:r w:rsidR="00EB4BDB" w:rsidRPr="00E900C7">
        <w:rPr>
          <w:sz w:val="24"/>
          <w:szCs w:val="24"/>
        </w:rPr>
        <w:t xml:space="preserve"> (</w:t>
      </w:r>
      <w:r w:rsidR="000F0579" w:rsidRPr="00E900C7">
        <w:rPr>
          <w:sz w:val="24"/>
          <w:szCs w:val="24"/>
        </w:rPr>
        <w:t>ГБОУ средняя школа № 257 Пушкинского района Санкт-Петербурга</w:t>
      </w:r>
      <w:r w:rsidR="00EB4BDB" w:rsidRPr="00E900C7">
        <w:rPr>
          <w:sz w:val="24"/>
          <w:szCs w:val="24"/>
        </w:rPr>
        <w:t>)</w:t>
      </w:r>
    </w:p>
    <w:p w:rsidR="00E3203C" w:rsidRPr="000F0579" w:rsidRDefault="00735471" w:rsidP="00E900C7">
      <w:pPr>
        <w:pStyle w:val="aa"/>
        <w:tabs>
          <w:tab w:val="left" w:pos="284"/>
        </w:tabs>
        <w:ind w:left="142"/>
        <w:jc w:val="both"/>
        <w:rPr>
          <w:rFonts w:ascii="Times New Roman" w:hAnsi="Times New Roman"/>
          <w:sz w:val="24"/>
          <w:szCs w:val="24"/>
        </w:rPr>
      </w:pPr>
      <w:r w:rsidRPr="000F0579">
        <w:rPr>
          <w:rFonts w:ascii="Times New Roman" w:hAnsi="Times New Roman"/>
          <w:b/>
          <w:sz w:val="24"/>
          <w:szCs w:val="24"/>
        </w:rPr>
        <w:t xml:space="preserve">Предмет закупки: </w:t>
      </w:r>
    </w:p>
    <w:tbl>
      <w:tblPr>
        <w:tblStyle w:val="10"/>
        <w:tblW w:w="9536" w:type="dxa"/>
        <w:tblInd w:w="-431" w:type="dxa"/>
        <w:tblLayout w:type="fixed"/>
        <w:tblLook w:val="04A0"/>
      </w:tblPr>
      <w:tblGrid>
        <w:gridCol w:w="710"/>
        <w:gridCol w:w="4394"/>
        <w:gridCol w:w="1750"/>
        <w:gridCol w:w="2682"/>
      </w:tblGrid>
      <w:tr w:rsidR="006E2EAF" w:rsidRPr="006E2EAF" w:rsidTr="00E900C7">
        <w:trPr>
          <w:trHeight w:val="658"/>
        </w:trPr>
        <w:tc>
          <w:tcPr>
            <w:tcW w:w="710" w:type="dxa"/>
            <w:vMerge w:val="restart"/>
            <w:tcBorders>
              <w:top w:val="single" w:sz="4" w:space="0" w:color="auto"/>
              <w:left w:val="single" w:sz="4" w:space="0" w:color="auto"/>
              <w:bottom w:val="single" w:sz="4" w:space="0" w:color="auto"/>
              <w:right w:val="single" w:sz="4" w:space="0" w:color="auto"/>
            </w:tcBorders>
            <w:hideMark/>
          </w:tcPr>
          <w:p w:rsidR="006E2EAF" w:rsidRPr="006E2EAF" w:rsidRDefault="006E2EAF" w:rsidP="00E900C7">
            <w:pPr>
              <w:spacing w:after="200" w:line="276" w:lineRule="auto"/>
              <w:contextualSpacing/>
              <w:jc w:val="both"/>
              <w:rPr>
                <w:rFonts w:eastAsia="Calibri"/>
                <w:sz w:val="24"/>
                <w:szCs w:val="24"/>
                <w:lang w:eastAsia="en-US"/>
              </w:rPr>
            </w:pPr>
            <w:r w:rsidRPr="006E2EAF">
              <w:rPr>
                <w:rFonts w:eastAsia="Calibri"/>
                <w:sz w:val="24"/>
                <w:szCs w:val="24"/>
                <w:lang w:eastAsia="en-US"/>
              </w:rPr>
              <w:t>№</w:t>
            </w:r>
            <w:r w:rsidR="00E900C7">
              <w:rPr>
                <w:rFonts w:eastAsia="Calibri"/>
                <w:sz w:val="24"/>
                <w:szCs w:val="24"/>
                <w:lang w:eastAsia="en-US"/>
              </w:rPr>
              <w:t xml:space="preserve"> </w:t>
            </w:r>
            <w:r w:rsidRPr="006E2EAF">
              <w:rPr>
                <w:rFonts w:eastAsia="Calibri"/>
                <w:sz w:val="24"/>
                <w:szCs w:val="24"/>
                <w:lang w:eastAsia="en-US"/>
              </w:rPr>
              <w:t>п\п</w:t>
            </w:r>
          </w:p>
        </w:tc>
        <w:tc>
          <w:tcPr>
            <w:tcW w:w="4394" w:type="dxa"/>
            <w:vMerge w:val="restart"/>
            <w:tcBorders>
              <w:top w:val="single" w:sz="4" w:space="0" w:color="auto"/>
              <w:left w:val="single" w:sz="4" w:space="0" w:color="auto"/>
              <w:bottom w:val="single" w:sz="4" w:space="0" w:color="auto"/>
              <w:right w:val="single" w:sz="4" w:space="0" w:color="auto"/>
            </w:tcBorders>
            <w:hideMark/>
          </w:tcPr>
          <w:p w:rsidR="006E2EAF" w:rsidRPr="006E2EAF" w:rsidRDefault="006E2EAF" w:rsidP="006E2EAF">
            <w:pPr>
              <w:spacing w:after="200" w:line="276" w:lineRule="auto"/>
              <w:ind w:left="321" w:firstLine="105"/>
              <w:contextualSpacing/>
              <w:rPr>
                <w:rFonts w:eastAsia="Calibri"/>
                <w:sz w:val="24"/>
                <w:szCs w:val="24"/>
                <w:lang w:eastAsia="en-US"/>
              </w:rPr>
            </w:pPr>
            <w:r w:rsidRPr="006E2EAF">
              <w:rPr>
                <w:rFonts w:eastAsia="Calibri"/>
                <w:sz w:val="24"/>
                <w:szCs w:val="24"/>
                <w:lang w:eastAsia="en-US"/>
              </w:rPr>
              <w:t>Наименование товара, услуги (работы)</w:t>
            </w:r>
          </w:p>
        </w:tc>
        <w:tc>
          <w:tcPr>
            <w:tcW w:w="1750" w:type="dxa"/>
            <w:vMerge w:val="restart"/>
            <w:tcBorders>
              <w:top w:val="single" w:sz="4" w:space="0" w:color="auto"/>
              <w:left w:val="single" w:sz="4" w:space="0" w:color="auto"/>
              <w:bottom w:val="single" w:sz="4" w:space="0" w:color="auto"/>
              <w:right w:val="single" w:sz="4" w:space="0" w:color="auto"/>
            </w:tcBorders>
            <w:hideMark/>
          </w:tcPr>
          <w:p w:rsidR="006E2EAF" w:rsidRPr="006E2EAF" w:rsidRDefault="006E2EAF" w:rsidP="006E2EAF">
            <w:pPr>
              <w:spacing w:after="200" w:line="276" w:lineRule="auto"/>
              <w:ind w:left="321" w:firstLine="105"/>
              <w:contextualSpacing/>
              <w:rPr>
                <w:rFonts w:eastAsia="Calibri"/>
                <w:sz w:val="24"/>
                <w:szCs w:val="24"/>
                <w:lang w:eastAsia="en-US"/>
              </w:rPr>
            </w:pPr>
            <w:r w:rsidRPr="006E2EAF">
              <w:rPr>
                <w:rFonts w:eastAsia="Calibri"/>
                <w:sz w:val="24"/>
                <w:szCs w:val="24"/>
                <w:lang w:eastAsia="en-US"/>
              </w:rPr>
              <w:t>ОКПД2/КТРУ</w:t>
            </w:r>
          </w:p>
        </w:tc>
        <w:tc>
          <w:tcPr>
            <w:tcW w:w="2682" w:type="dxa"/>
            <w:vMerge w:val="restart"/>
            <w:tcBorders>
              <w:top w:val="single" w:sz="4" w:space="0" w:color="auto"/>
              <w:left w:val="single" w:sz="4" w:space="0" w:color="auto"/>
              <w:bottom w:val="single" w:sz="4" w:space="0" w:color="auto"/>
              <w:right w:val="single" w:sz="4" w:space="0" w:color="auto"/>
            </w:tcBorders>
            <w:hideMark/>
          </w:tcPr>
          <w:p w:rsidR="006E2EAF" w:rsidRPr="006E2EAF" w:rsidRDefault="006E2EAF" w:rsidP="006E2EAF">
            <w:pPr>
              <w:spacing w:after="200" w:line="276" w:lineRule="auto"/>
              <w:ind w:left="321" w:right="316" w:firstLine="105"/>
              <w:contextualSpacing/>
              <w:rPr>
                <w:rFonts w:eastAsia="Calibri"/>
                <w:sz w:val="24"/>
                <w:szCs w:val="24"/>
                <w:lang w:eastAsia="en-US"/>
              </w:rPr>
            </w:pPr>
            <w:r w:rsidRPr="006E2EAF">
              <w:rPr>
                <w:rFonts w:eastAsia="Calibri"/>
                <w:sz w:val="24"/>
                <w:szCs w:val="24"/>
                <w:lang w:eastAsia="en-US"/>
              </w:rPr>
              <w:t>Единица измерения</w:t>
            </w:r>
          </w:p>
        </w:tc>
      </w:tr>
      <w:tr w:rsidR="006E2EAF" w:rsidRPr="006E2EAF" w:rsidTr="00E900C7">
        <w:trPr>
          <w:trHeight w:val="669"/>
        </w:trPr>
        <w:tc>
          <w:tcPr>
            <w:tcW w:w="710" w:type="dxa"/>
            <w:vMerge/>
            <w:tcBorders>
              <w:top w:val="single" w:sz="4" w:space="0" w:color="auto"/>
              <w:left w:val="single" w:sz="4" w:space="0" w:color="auto"/>
              <w:bottom w:val="single" w:sz="4" w:space="0" w:color="auto"/>
              <w:right w:val="single" w:sz="4" w:space="0" w:color="auto"/>
            </w:tcBorders>
            <w:vAlign w:val="center"/>
            <w:hideMark/>
          </w:tcPr>
          <w:p w:rsidR="006E2EAF" w:rsidRPr="006E2EAF" w:rsidRDefault="006E2EAF" w:rsidP="006E2EAF">
            <w:pPr>
              <w:ind w:left="321" w:firstLine="105"/>
              <w:rPr>
                <w:rFonts w:eastAsia="Calibri"/>
                <w:sz w:val="24"/>
                <w:szCs w:val="24"/>
                <w:lang w:eastAsia="en-US"/>
              </w:rPr>
            </w:pPr>
          </w:p>
        </w:tc>
        <w:tc>
          <w:tcPr>
            <w:tcW w:w="4394" w:type="dxa"/>
            <w:vMerge/>
            <w:tcBorders>
              <w:top w:val="single" w:sz="4" w:space="0" w:color="auto"/>
              <w:left w:val="single" w:sz="4" w:space="0" w:color="auto"/>
              <w:bottom w:val="single" w:sz="4" w:space="0" w:color="auto"/>
              <w:right w:val="single" w:sz="4" w:space="0" w:color="auto"/>
            </w:tcBorders>
            <w:vAlign w:val="center"/>
            <w:hideMark/>
          </w:tcPr>
          <w:p w:rsidR="006E2EAF" w:rsidRPr="006E2EAF" w:rsidRDefault="006E2EAF" w:rsidP="006E2EAF">
            <w:pPr>
              <w:ind w:left="321" w:firstLine="105"/>
              <w:rPr>
                <w:rFonts w:eastAsia="Calibri"/>
                <w:sz w:val="24"/>
                <w:szCs w:val="24"/>
                <w:lang w:eastAsia="en-US"/>
              </w:rPr>
            </w:pPr>
          </w:p>
        </w:tc>
        <w:tc>
          <w:tcPr>
            <w:tcW w:w="1750" w:type="dxa"/>
            <w:vMerge/>
            <w:tcBorders>
              <w:top w:val="single" w:sz="4" w:space="0" w:color="auto"/>
              <w:left w:val="single" w:sz="4" w:space="0" w:color="auto"/>
              <w:bottom w:val="single" w:sz="4" w:space="0" w:color="auto"/>
              <w:right w:val="single" w:sz="4" w:space="0" w:color="auto"/>
            </w:tcBorders>
            <w:vAlign w:val="center"/>
            <w:hideMark/>
          </w:tcPr>
          <w:p w:rsidR="006E2EAF" w:rsidRPr="006E2EAF" w:rsidRDefault="006E2EAF" w:rsidP="006E2EAF">
            <w:pPr>
              <w:ind w:left="321" w:firstLine="105"/>
              <w:rPr>
                <w:rFonts w:eastAsia="Calibri"/>
                <w:sz w:val="24"/>
                <w:szCs w:val="24"/>
                <w:lang w:eastAsia="en-US"/>
              </w:rPr>
            </w:pPr>
          </w:p>
        </w:tc>
        <w:tc>
          <w:tcPr>
            <w:tcW w:w="2682" w:type="dxa"/>
            <w:vMerge/>
            <w:tcBorders>
              <w:top w:val="single" w:sz="4" w:space="0" w:color="auto"/>
              <w:left w:val="single" w:sz="4" w:space="0" w:color="auto"/>
              <w:bottom w:val="single" w:sz="4" w:space="0" w:color="auto"/>
              <w:right w:val="single" w:sz="4" w:space="0" w:color="auto"/>
            </w:tcBorders>
            <w:vAlign w:val="center"/>
            <w:hideMark/>
          </w:tcPr>
          <w:p w:rsidR="006E2EAF" w:rsidRPr="006E2EAF" w:rsidRDefault="006E2EAF" w:rsidP="006E2EAF">
            <w:pPr>
              <w:ind w:left="321" w:firstLine="105"/>
              <w:rPr>
                <w:rFonts w:eastAsia="Calibri"/>
                <w:sz w:val="24"/>
                <w:szCs w:val="24"/>
                <w:lang w:eastAsia="en-US"/>
              </w:rPr>
            </w:pP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08044B" w:rsidP="0008044B">
            <w:pPr>
              <w:tabs>
                <w:tab w:val="left" w:pos="-111"/>
              </w:tabs>
              <w:ind w:left="-111" w:right="39"/>
              <w:contextualSpacing/>
              <w:jc w:val="center"/>
              <w:rPr>
                <w:rFonts w:eastAsia="Calibri"/>
                <w:sz w:val="24"/>
                <w:szCs w:val="24"/>
                <w:lang w:eastAsia="en-US"/>
              </w:rPr>
            </w:pPr>
            <w:r w:rsidRPr="000A5C57">
              <w:rPr>
                <w:rFonts w:eastAsia="Calibri"/>
                <w:sz w:val="24"/>
                <w:szCs w:val="24"/>
                <w:lang w:eastAsia="en-US"/>
              </w:rPr>
              <w:t>1</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16094E" w:rsidRDefault="0008044B" w:rsidP="00A21600">
            <w:pPr>
              <w:rPr>
                <w:rFonts w:eastAsia="Calibri"/>
                <w:sz w:val="22"/>
                <w:szCs w:val="22"/>
                <w:lang w:eastAsia="en-US"/>
              </w:rPr>
            </w:pPr>
            <w:r w:rsidRPr="0016094E">
              <w:t>Вилка угловая с заземлением 16 А 250 В Makel белая</w:t>
            </w:r>
            <w:r w:rsidR="003569D2" w:rsidRPr="0016094E">
              <w:t xml:space="preserve">    ТК</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16094E" w:rsidRDefault="0008044B" w:rsidP="0008044B">
            <w:pPr>
              <w:spacing w:line="276" w:lineRule="auto"/>
              <w:ind w:left="321" w:firstLine="105"/>
              <w:contextualSpacing/>
              <w:rPr>
                <w:rFonts w:eastAsia="Calibri"/>
                <w:lang w:eastAsia="en-US"/>
              </w:rPr>
            </w:pPr>
            <w:r w:rsidRPr="0016094E">
              <w:t>27.33.13.110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16094E" w:rsidRDefault="0008044B" w:rsidP="0008044B">
            <w:pPr>
              <w:ind w:left="321" w:firstLine="105"/>
              <w:jc w:val="center"/>
              <w:rPr>
                <w:rFonts w:eastAsia="Calibri"/>
                <w:sz w:val="24"/>
                <w:szCs w:val="24"/>
                <w:lang w:eastAsia="en-US"/>
              </w:rPr>
            </w:pPr>
            <w:r w:rsidRPr="0016094E">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16094E"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2</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16094E" w:rsidRDefault="0008044B" w:rsidP="00A21600">
            <w:pPr>
              <w:rPr>
                <w:rFonts w:eastAsia="Calibri"/>
                <w:sz w:val="22"/>
                <w:szCs w:val="22"/>
                <w:lang w:eastAsia="en-US"/>
              </w:rPr>
            </w:pPr>
            <w:r w:rsidRPr="0016094E">
              <w:t>Прожектор светодиодный NEOX ДДО-8 6500К 150 Вт IP65 черный</w:t>
            </w:r>
            <w:r w:rsidR="003569D2" w:rsidRPr="0016094E">
              <w:t xml:space="preserve">     ТК</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16094E" w:rsidRDefault="0008044B" w:rsidP="0008044B">
            <w:pPr>
              <w:spacing w:line="276" w:lineRule="auto"/>
              <w:ind w:left="321" w:firstLine="105"/>
              <w:contextualSpacing/>
              <w:rPr>
                <w:rFonts w:eastAsia="Calibri"/>
                <w:lang w:eastAsia="en-US"/>
              </w:rPr>
            </w:pPr>
            <w:r w:rsidRPr="0016094E">
              <w:t>27.40.33.130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16094E" w:rsidRDefault="0008044B" w:rsidP="0008044B">
            <w:pPr>
              <w:ind w:left="321" w:firstLine="105"/>
              <w:jc w:val="center"/>
              <w:rPr>
                <w:rFonts w:eastAsia="Calibri"/>
                <w:sz w:val="24"/>
                <w:szCs w:val="24"/>
                <w:lang w:eastAsia="en-US"/>
              </w:rPr>
            </w:pPr>
            <w:r w:rsidRPr="0016094E">
              <w:t>шт</w:t>
            </w:r>
          </w:p>
        </w:tc>
      </w:tr>
      <w:tr w:rsidR="000A5C57" w:rsidRPr="000A5C57" w:rsidTr="00E6289A">
        <w:trPr>
          <w:trHeight w:val="838"/>
        </w:trPr>
        <w:tc>
          <w:tcPr>
            <w:tcW w:w="710" w:type="dxa"/>
            <w:tcBorders>
              <w:top w:val="single" w:sz="4" w:space="0" w:color="auto"/>
              <w:left w:val="single" w:sz="4" w:space="0" w:color="auto"/>
              <w:bottom w:val="single" w:sz="4" w:space="0" w:color="auto"/>
              <w:right w:val="single" w:sz="4" w:space="0" w:color="auto"/>
            </w:tcBorders>
          </w:tcPr>
          <w:p w:rsidR="0008044B" w:rsidRPr="000A5C57" w:rsidRDefault="0016094E" w:rsidP="0008044B">
            <w:pPr>
              <w:tabs>
                <w:tab w:val="left" w:pos="-111"/>
              </w:tabs>
              <w:ind w:left="-111" w:right="39"/>
              <w:contextualSpacing/>
              <w:jc w:val="center"/>
              <w:rPr>
                <w:rFonts w:eastAsia="Calibri"/>
                <w:sz w:val="24"/>
                <w:szCs w:val="24"/>
                <w:lang w:eastAsia="en-US"/>
              </w:rPr>
            </w:pPr>
            <w:r>
              <w:rPr>
                <w:rFonts w:eastAsia="Calibri"/>
                <w:sz w:val="24"/>
                <w:szCs w:val="24"/>
                <w:lang w:eastAsia="en-US"/>
              </w:rPr>
              <w:t>3</w:t>
            </w:r>
          </w:p>
        </w:tc>
        <w:tc>
          <w:tcPr>
            <w:tcW w:w="4394" w:type="dxa"/>
            <w:tcBorders>
              <w:top w:val="nil"/>
              <w:left w:val="single" w:sz="4" w:space="0" w:color="auto"/>
              <w:bottom w:val="single" w:sz="4" w:space="0" w:color="auto"/>
              <w:right w:val="single" w:sz="4" w:space="0" w:color="auto"/>
            </w:tcBorders>
            <w:shd w:val="clear" w:color="auto" w:fill="auto"/>
            <w:vAlign w:val="center"/>
          </w:tcPr>
          <w:p w:rsidR="0008044B" w:rsidRPr="0016094E" w:rsidRDefault="0008044B" w:rsidP="00A21600">
            <w:pPr>
              <w:widowControl w:val="0"/>
              <w:autoSpaceDE w:val="0"/>
              <w:autoSpaceDN w:val="0"/>
              <w:adjustRightInd w:val="0"/>
              <w:rPr>
                <w:rFonts w:eastAsia="Calibri"/>
                <w:sz w:val="22"/>
                <w:szCs w:val="22"/>
                <w:lang w:eastAsia="en-US"/>
              </w:rPr>
            </w:pPr>
            <w:r w:rsidRPr="0016094E">
              <w:t>Лампа светодиодная  E27 4000К 13 Вт 1040 Лм 220-240 В груша А60 матовая</w:t>
            </w:r>
            <w:r w:rsidR="003569D2" w:rsidRPr="0016094E">
              <w:t xml:space="preserve">  ТК</w:t>
            </w:r>
          </w:p>
        </w:tc>
        <w:tc>
          <w:tcPr>
            <w:tcW w:w="1750" w:type="dxa"/>
            <w:tcBorders>
              <w:top w:val="nil"/>
              <w:left w:val="single" w:sz="4" w:space="0" w:color="auto"/>
              <w:bottom w:val="single" w:sz="4" w:space="0" w:color="auto"/>
              <w:right w:val="single" w:sz="4" w:space="0" w:color="auto"/>
            </w:tcBorders>
            <w:shd w:val="clear" w:color="auto" w:fill="auto"/>
            <w:vAlign w:val="center"/>
          </w:tcPr>
          <w:p w:rsidR="0008044B" w:rsidRPr="0016094E" w:rsidRDefault="0008044B" w:rsidP="0008044B">
            <w:pPr>
              <w:spacing w:line="276" w:lineRule="auto"/>
              <w:ind w:left="321" w:firstLine="105"/>
              <w:contextualSpacing/>
              <w:rPr>
                <w:rFonts w:eastAsia="Calibri"/>
                <w:lang w:eastAsia="en-US"/>
              </w:rPr>
            </w:pPr>
            <w:r w:rsidRPr="0016094E">
              <w:t>27.40.15.150</w:t>
            </w:r>
          </w:p>
        </w:tc>
        <w:tc>
          <w:tcPr>
            <w:tcW w:w="2682" w:type="dxa"/>
            <w:tcBorders>
              <w:top w:val="single" w:sz="4" w:space="0" w:color="auto"/>
              <w:left w:val="single" w:sz="4" w:space="0" w:color="auto"/>
              <w:bottom w:val="single" w:sz="4" w:space="0" w:color="auto"/>
              <w:right w:val="single" w:sz="4" w:space="0" w:color="auto"/>
            </w:tcBorders>
            <w:shd w:val="clear" w:color="auto" w:fill="FFFFFF"/>
          </w:tcPr>
          <w:p w:rsidR="0008044B" w:rsidRPr="0016094E" w:rsidRDefault="0008044B" w:rsidP="0008044B">
            <w:pPr>
              <w:ind w:left="321" w:firstLine="105"/>
              <w:jc w:val="center"/>
              <w:rPr>
                <w:rFonts w:eastAsia="Calibri"/>
                <w:sz w:val="24"/>
                <w:szCs w:val="24"/>
                <w:lang w:eastAsia="en-US"/>
              </w:rPr>
            </w:pPr>
            <w:r w:rsidRPr="0016094E">
              <w:t>шт</w:t>
            </w:r>
          </w:p>
        </w:tc>
      </w:tr>
    </w:tbl>
    <w:p w:rsidR="007140E9" w:rsidRPr="007D0131" w:rsidRDefault="007140E9" w:rsidP="00E3203C">
      <w:pPr>
        <w:pStyle w:val="aa"/>
        <w:tabs>
          <w:tab w:val="left" w:pos="284"/>
        </w:tabs>
        <w:ind w:left="142"/>
        <w:jc w:val="both"/>
        <w:rPr>
          <w:rFonts w:ascii="Times New Roman" w:hAnsi="Times New Roman"/>
          <w:color w:val="7030A0"/>
          <w:sz w:val="24"/>
          <w:szCs w:val="24"/>
        </w:rPr>
      </w:pPr>
    </w:p>
    <w:p w:rsidR="00C40388" w:rsidRPr="00586E25" w:rsidRDefault="00735471" w:rsidP="00E900C7">
      <w:pPr>
        <w:ind w:left="142"/>
        <w:jc w:val="both"/>
        <w:rPr>
          <w:sz w:val="24"/>
          <w:szCs w:val="24"/>
        </w:rPr>
      </w:pPr>
      <w:r w:rsidRPr="00586E25">
        <w:rPr>
          <w:b/>
          <w:sz w:val="24"/>
          <w:szCs w:val="24"/>
        </w:rPr>
        <w:t xml:space="preserve">Место поставки </w:t>
      </w:r>
      <w:r w:rsidR="00DE5688" w:rsidRPr="00586E25">
        <w:rPr>
          <w:b/>
          <w:sz w:val="24"/>
          <w:szCs w:val="24"/>
        </w:rPr>
        <w:t>товаров</w:t>
      </w:r>
      <w:r w:rsidR="00DE5688" w:rsidRPr="00586E25">
        <w:rPr>
          <w:rFonts w:eastAsiaTheme="minorHAnsi"/>
          <w:sz w:val="24"/>
          <w:szCs w:val="24"/>
          <w:lang w:eastAsia="en-US"/>
        </w:rPr>
        <w:t>: 196657</w:t>
      </w:r>
      <w:r w:rsidR="00C40388" w:rsidRPr="00586E25">
        <w:rPr>
          <w:rFonts w:eastAsiaTheme="minorHAnsi"/>
          <w:sz w:val="24"/>
          <w:szCs w:val="24"/>
          <w:lang w:eastAsia="en-US"/>
        </w:rPr>
        <w:t>, Санкт-Петербург, поселок Шушары, ул. Волховская (Новая Ижора), дом 3, литер А</w:t>
      </w:r>
    </w:p>
    <w:p w:rsidR="00464165" w:rsidRPr="00586E25" w:rsidRDefault="00735471" w:rsidP="00E900C7">
      <w:pPr>
        <w:ind w:left="142"/>
        <w:jc w:val="both"/>
        <w:rPr>
          <w:sz w:val="24"/>
          <w:szCs w:val="24"/>
          <w:highlight w:val="yellow"/>
        </w:rPr>
      </w:pPr>
      <w:r w:rsidRPr="00586E25">
        <w:rPr>
          <w:b/>
          <w:sz w:val="24"/>
          <w:szCs w:val="24"/>
        </w:rPr>
        <w:t>Сроки поставки</w:t>
      </w:r>
      <w:r w:rsidRPr="00586E25">
        <w:rPr>
          <w:b/>
          <w:sz w:val="24"/>
          <w:szCs w:val="24"/>
          <w:highlight w:val="yellow"/>
        </w:rPr>
        <w:t>:</w:t>
      </w:r>
      <w:r w:rsidR="00C57806" w:rsidRPr="00586E25">
        <w:rPr>
          <w:sz w:val="24"/>
          <w:szCs w:val="24"/>
          <w:highlight w:val="yellow"/>
        </w:rPr>
        <w:t xml:space="preserve"> </w:t>
      </w:r>
      <w:r w:rsidR="00310309" w:rsidRPr="00586E25">
        <w:rPr>
          <w:sz w:val="24"/>
          <w:szCs w:val="24"/>
          <w:highlight w:val="yellow"/>
        </w:rPr>
        <w:t xml:space="preserve">с </w:t>
      </w:r>
      <w:r w:rsidR="00A21600">
        <w:rPr>
          <w:b/>
          <w:sz w:val="24"/>
          <w:szCs w:val="24"/>
          <w:highlight w:val="yellow"/>
        </w:rPr>
        <w:t>даты заключения контракта</w:t>
      </w:r>
      <w:r w:rsidR="00310309" w:rsidRPr="004F6EF6">
        <w:rPr>
          <w:b/>
          <w:sz w:val="24"/>
          <w:szCs w:val="24"/>
          <w:highlight w:val="yellow"/>
        </w:rPr>
        <w:t xml:space="preserve"> </w:t>
      </w:r>
      <w:r w:rsidR="00310309" w:rsidRPr="00586E25">
        <w:rPr>
          <w:sz w:val="24"/>
          <w:szCs w:val="24"/>
          <w:highlight w:val="yellow"/>
        </w:rPr>
        <w:t xml:space="preserve">по </w:t>
      </w:r>
      <w:r w:rsidR="00310309" w:rsidRPr="004F6EF6">
        <w:rPr>
          <w:b/>
          <w:sz w:val="24"/>
          <w:szCs w:val="24"/>
          <w:highlight w:val="yellow"/>
        </w:rPr>
        <w:t>31.</w:t>
      </w:r>
      <w:r w:rsidR="004F6EF6" w:rsidRPr="004F6EF6">
        <w:rPr>
          <w:b/>
          <w:sz w:val="24"/>
          <w:szCs w:val="24"/>
          <w:highlight w:val="yellow"/>
        </w:rPr>
        <w:t>07</w:t>
      </w:r>
      <w:r w:rsidR="00310309" w:rsidRPr="004F6EF6">
        <w:rPr>
          <w:b/>
          <w:sz w:val="24"/>
          <w:szCs w:val="24"/>
          <w:highlight w:val="yellow"/>
        </w:rPr>
        <w:t>.202</w:t>
      </w:r>
      <w:r w:rsidR="00D83F79">
        <w:rPr>
          <w:b/>
          <w:sz w:val="24"/>
          <w:szCs w:val="24"/>
          <w:highlight w:val="yellow"/>
        </w:rPr>
        <w:t>6,</w:t>
      </w:r>
      <w:r w:rsidR="001F6E99" w:rsidRPr="00586E25">
        <w:rPr>
          <w:sz w:val="24"/>
          <w:szCs w:val="24"/>
          <w:highlight w:val="yellow"/>
        </w:rPr>
        <w:t xml:space="preserve"> </w:t>
      </w:r>
    </w:p>
    <w:p w:rsidR="00C2411E" w:rsidRPr="00586E25" w:rsidRDefault="00C2411E" w:rsidP="00E900C7">
      <w:pPr>
        <w:pStyle w:val="5"/>
        <w:tabs>
          <w:tab w:val="left" w:pos="540"/>
        </w:tabs>
        <w:spacing w:before="0" w:after="0"/>
        <w:ind w:left="142"/>
        <w:rPr>
          <w:bCs w:val="0"/>
          <w:i w:val="0"/>
          <w:sz w:val="24"/>
          <w:szCs w:val="24"/>
        </w:rPr>
      </w:pPr>
      <w:r w:rsidRPr="00586E25">
        <w:rPr>
          <w:bCs w:val="0"/>
          <w:i w:val="0"/>
          <w:sz w:val="24"/>
          <w:szCs w:val="24"/>
        </w:rPr>
        <w:t xml:space="preserve"> Наименование</w:t>
      </w:r>
      <w:r w:rsidRPr="00586E25">
        <w:rPr>
          <w:i w:val="0"/>
          <w:sz w:val="24"/>
          <w:szCs w:val="24"/>
        </w:rPr>
        <w:t>, характеристики и количество поставляемых товаров</w:t>
      </w:r>
      <w:r w:rsidRPr="00586E25">
        <w:rPr>
          <w:bCs w:val="0"/>
          <w:i w:val="0"/>
          <w:sz w:val="24"/>
          <w:szCs w:val="24"/>
        </w:rPr>
        <w:t xml:space="preserve">: </w:t>
      </w:r>
    </w:p>
    <w:p w:rsidR="00211811" w:rsidRPr="00586E25" w:rsidRDefault="00BD243C" w:rsidP="00211811">
      <w:pPr>
        <w:pStyle w:val="aa"/>
        <w:tabs>
          <w:tab w:val="left" w:pos="284"/>
        </w:tabs>
        <w:jc w:val="both"/>
        <w:rPr>
          <w:rFonts w:ascii="Times New Roman" w:hAnsi="Times New Roman"/>
          <w:sz w:val="24"/>
          <w:szCs w:val="24"/>
          <w:lang/>
        </w:rPr>
      </w:pPr>
      <w:r w:rsidRPr="00586E25">
        <w:rPr>
          <w:rFonts w:ascii="Times New Roman" w:hAnsi="Times New Roman"/>
          <w:sz w:val="24"/>
          <w:szCs w:val="24"/>
        </w:rPr>
        <w:t>Полная характеристика и описание закупаемых товаров отражены в Приложени</w:t>
      </w:r>
      <w:r w:rsidR="00E4349D" w:rsidRPr="00586E25">
        <w:rPr>
          <w:rFonts w:ascii="Times New Roman" w:hAnsi="Times New Roman"/>
          <w:sz w:val="24"/>
          <w:szCs w:val="24"/>
        </w:rPr>
        <w:t xml:space="preserve">и 1 к Описанию объекта закупки </w:t>
      </w:r>
      <w:r w:rsidR="00211811" w:rsidRPr="00586E25">
        <w:rPr>
          <w:rFonts w:ascii="Times New Roman" w:hAnsi="Times New Roman"/>
          <w:sz w:val="24"/>
          <w:szCs w:val="24"/>
          <w:lang/>
        </w:rPr>
        <w:t>Цвет поставляемого товара</w:t>
      </w:r>
      <w:r w:rsidR="00F0762E" w:rsidRPr="00586E25">
        <w:rPr>
          <w:rFonts w:ascii="Times New Roman" w:hAnsi="Times New Roman"/>
          <w:sz w:val="24"/>
          <w:szCs w:val="24"/>
          <w:lang/>
        </w:rPr>
        <w:t xml:space="preserve">, в случае отсутствия </w:t>
      </w:r>
      <w:r w:rsidR="00190F84" w:rsidRPr="00586E25">
        <w:rPr>
          <w:rFonts w:ascii="Times New Roman" w:hAnsi="Times New Roman"/>
          <w:sz w:val="24"/>
          <w:szCs w:val="24"/>
          <w:lang/>
        </w:rPr>
        <w:t xml:space="preserve">такового в форме требований Заказчика к характеристикам объекта закупки, </w:t>
      </w:r>
      <w:r w:rsidR="00211811" w:rsidRPr="00586E25">
        <w:rPr>
          <w:rFonts w:ascii="Times New Roman" w:hAnsi="Times New Roman"/>
          <w:sz w:val="24"/>
          <w:szCs w:val="24"/>
          <w:lang/>
        </w:rPr>
        <w:t>согласовывается с Заказчиком</w:t>
      </w:r>
      <w:r w:rsidR="00190F84" w:rsidRPr="00586E25">
        <w:rPr>
          <w:rFonts w:ascii="Times New Roman" w:hAnsi="Times New Roman"/>
          <w:sz w:val="24"/>
          <w:szCs w:val="24"/>
          <w:lang/>
        </w:rPr>
        <w:t xml:space="preserve"> по средствам электронной почты в течение 3 (трех) рабочих дней с даты подписания </w:t>
      </w:r>
      <w:r w:rsidR="00C57806" w:rsidRPr="00586E25">
        <w:rPr>
          <w:rFonts w:ascii="Times New Roman" w:hAnsi="Times New Roman"/>
          <w:sz w:val="24"/>
          <w:szCs w:val="24"/>
          <w:lang/>
        </w:rPr>
        <w:t>К</w:t>
      </w:r>
      <w:r w:rsidR="00190F84" w:rsidRPr="00586E25">
        <w:rPr>
          <w:rFonts w:ascii="Times New Roman" w:hAnsi="Times New Roman"/>
          <w:sz w:val="24"/>
          <w:szCs w:val="24"/>
          <w:lang/>
        </w:rPr>
        <w:t>онтракта</w:t>
      </w:r>
      <w:r w:rsidR="00211811" w:rsidRPr="00586E25">
        <w:rPr>
          <w:rFonts w:ascii="Times New Roman" w:hAnsi="Times New Roman"/>
          <w:sz w:val="24"/>
          <w:szCs w:val="24"/>
          <w:lang/>
        </w:rPr>
        <w:t>.</w:t>
      </w:r>
    </w:p>
    <w:p w:rsidR="00782B33" w:rsidRPr="00586E25" w:rsidRDefault="00782B33" w:rsidP="00E900C7">
      <w:pPr>
        <w:ind w:left="3687"/>
        <w:jc w:val="both"/>
        <w:rPr>
          <w:sz w:val="24"/>
          <w:szCs w:val="24"/>
          <w:lang w:eastAsia="en-US"/>
        </w:rPr>
      </w:pPr>
      <w:r w:rsidRPr="00586E25">
        <w:rPr>
          <w:b/>
          <w:sz w:val="24"/>
          <w:szCs w:val="24"/>
        </w:rPr>
        <w:t>Условия поставки товаров</w:t>
      </w:r>
      <w:r w:rsidRPr="00586E25">
        <w:rPr>
          <w:sz w:val="24"/>
          <w:szCs w:val="24"/>
        </w:rPr>
        <w:t>:</w:t>
      </w:r>
    </w:p>
    <w:p w:rsidR="00782B33" w:rsidRPr="00586E25" w:rsidRDefault="00782B33" w:rsidP="00464165">
      <w:pPr>
        <w:jc w:val="both"/>
        <w:rPr>
          <w:sz w:val="24"/>
          <w:szCs w:val="24"/>
          <w:lang w:eastAsia="en-US"/>
        </w:rPr>
      </w:pPr>
      <w:r w:rsidRPr="00586E25">
        <w:rPr>
          <w:sz w:val="24"/>
          <w:szCs w:val="24"/>
          <w:lang w:eastAsia="en-US"/>
        </w:rPr>
        <w:t>Товар</w:t>
      </w:r>
      <w:r w:rsidR="00BD243C" w:rsidRPr="00586E25">
        <w:rPr>
          <w:sz w:val="24"/>
          <w:szCs w:val="24"/>
          <w:lang w:eastAsia="en-US"/>
        </w:rPr>
        <w:t>ы</w:t>
      </w:r>
      <w:r w:rsidRPr="00586E25">
        <w:rPr>
          <w:sz w:val="24"/>
          <w:szCs w:val="24"/>
          <w:lang w:eastAsia="en-US"/>
        </w:rPr>
        <w:t xml:space="preserve"> поставля</w:t>
      </w:r>
      <w:r w:rsidR="00BD243C" w:rsidRPr="00586E25">
        <w:rPr>
          <w:sz w:val="24"/>
          <w:szCs w:val="24"/>
          <w:lang w:eastAsia="en-US"/>
        </w:rPr>
        <w:t>ю</w:t>
      </w:r>
      <w:r w:rsidRPr="00586E25">
        <w:rPr>
          <w:sz w:val="24"/>
          <w:szCs w:val="24"/>
          <w:lang w:eastAsia="en-US"/>
        </w:rPr>
        <w:t xml:space="preserve">тся в полном объёме по адресу, указанному Заказчиком. </w:t>
      </w:r>
    </w:p>
    <w:p w:rsidR="00782B33" w:rsidRPr="00586E25" w:rsidRDefault="00782B33" w:rsidP="00464165">
      <w:pPr>
        <w:jc w:val="both"/>
        <w:rPr>
          <w:sz w:val="24"/>
          <w:szCs w:val="24"/>
          <w:lang w:eastAsia="en-US"/>
        </w:rPr>
      </w:pPr>
      <w:r w:rsidRPr="00586E25">
        <w:rPr>
          <w:sz w:val="24"/>
          <w:szCs w:val="24"/>
          <w:lang w:eastAsia="en-US"/>
        </w:rPr>
        <w:t>Поставка товар</w:t>
      </w:r>
      <w:r w:rsidR="00BD243C" w:rsidRPr="00586E25">
        <w:rPr>
          <w:sz w:val="24"/>
          <w:szCs w:val="24"/>
          <w:lang w:eastAsia="en-US"/>
        </w:rPr>
        <w:t>ов</w:t>
      </w:r>
      <w:r w:rsidRPr="00586E25">
        <w:rPr>
          <w:sz w:val="24"/>
          <w:szCs w:val="24"/>
          <w:lang w:eastAsia="en-US"/>
        </w:rPr>
        <w:t xml:space="preserve"> должна включать в себя следующие мероприятия:</w:t>
      </w:r>
    </w:p>
    <w:p w:rsidR="00782B33" w:rsidRPr="00586E25" w:rsidRDefault="00782B33" w:rsidP="00464165">
      <w:pPr>
        <w:jc w:val="both"/>
        <w:rPr>
          <w:sz w:val="24"/>
          <w:szCs w:val="24"/>
          <w:lang w:eastAsia="en-US"/>
        </w:rPr>
      </w:pPr>
      <w:r w:rsidRPr="00586E25">
        <w:rPr>
          <w:sz w:val="24"/>
          <w:szCs w:val="24"/>
          <w:lang w:eastAsia="en-US"/>
        </w:rPr>
        <w:t>- доставку товар</w:t>
      </w:r>
      <w:r w:rsidR="00BD243C" w:rsidRPr="00586E25">
        <w:rPr>
          <w:sz w:val="24"/>
          <w:szCs w:val="24"/>
          <w:lang w:eastAsia="en-US"/>
        </w:rPr>
        <w:t>ов</w:t>
      </w:r>
      <w:r w:rsidRPr="00586E25">
        <w:rPr>
          <w:sz w:val="24"/>
          <w:szCs w:val="24"/>
          <w:lang w:eastAsia="en-US"/>
        </w:rPr>
        <w:t xml:space="preserve"> по адресу, указанному Заказчиком;</w:t>
      </w:r>
    </w:p>
    <w:p w:rsidR="00782B33" w:rsidRPr="00586E25" w:rsidRDefault="00782B33" w:rsidP="00464165">
      <w:pPr>
        <w:jc w:val="both"/>
        <w:rPr>
          <w:sz w:val="24"/>
          <w:szCs w:val="24"/>
          <w:lang w:eastAsia="en-US"/>
        </w:rPr>
      </w:pPr>
      <w:r w:rsidRPr="00586E25">
        <w:rPr>
          <w:sz w:val="24"/>
          <w:szCs w:val="24"/>
          <w:lang w:eastAsia="en-US"/>
        </w:rPr>
        <w:t xml:space="preserve">- погрузочно-разгрузочные работы; </w:t>
      </w:r>
    </w:p>
    <w:p w:rsidR="00782B33" w:rsidRPr="00586E25" w:rsidRDefault="00782B33" w:rsidP="00464165">
      <w:pPr>
        <w:jc w:val="both"/>
        <w:rPr>
          <w:sz w:val="24"/>
          <w:szCs w:val="24"/>
          <w:lang w:eastAsia="en-US"/>
        </w:rPr>
      </w:pPr>
      <w:r w:rsidRPr="00586E25">
        <w:rPr>
          <w:sz w:val="24"/>
          <w:szCs w:val="24"/>
          <w:lang w:eastAsia="en-US"/>
        </w:rPr>
        <w:t>- проверку упаковки и маркировки товара;</w:t>
      </w:r>
    </w:p>
    <w:p w:rsidR="00782B33" w:rsidRPr="00586E25" w:rsidRDefault="00782B33" w:rsidP="00E900C7">
      <w:pPr>
        <w:tabs>
          <w:tab w:val="left" w:pos="426"/>
        </w:tabs>
        <w:ind w:left="3687"/>
        <w:jc w:val="both"/>
        <w:rPr>
          <w:sz w:val="24"/>
          <w:szCs w:val="24"/>
        </w:rPr>
      </w:pPr>
      <w:r w:rsidRPr="00586E25">
        <w:rPr>
          <w:b/>
          <w:sz w:val="24"/>
          <w:szCs w:val="24"/>
        </w:rPr>
        <w:t xml:space="preserve">Требования к качеству товаров: </w:t>
      </w:r>
    </w:p>
    <w:p w:rsidR="00782B33" w:rsidRPr="00586E25"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Поставляемы</w:t>
      </w:r>
      <w:r w:rsidR="00BD243C" w:rsidRPr="00586E25">
        <w:rPr>
          <w:rFonts w:ascii="Times New Roman" w:hAnsi="Times New Roman"/>
          <w:sz w:val="24"/>
          <w:szCs w:val="24"/>
        </w:rPr>
        <w:t>е т</w:t>
      </w:r>
      <w:r w:rsidRPr="00586E25">
        <w:rPr>
          <w:rFonts w:ascii="Times New Roman" w:hAnsi="Times New Roman"/>
          <w:sz w:val="24"/>
          <w:szCs w:val="24"/>
        </w:rPr>
        <w:t>овар</w:t>
      </w:r>
      <w:r w:rsidR="00BD243C" w:rsidRPr="00586E25">
        <w:rPr>
          <w:rFonts w:ascii="Times New Roman" w:hAnsi="Times New Roman"/>
          <w:sz w:val="24"/>
          <w:szCs w:val="24"/>
        </w:rPr>
        <w:t>ы</w:t>
      </w:r>
      <w:r w:rsidRPr="00586E25">
        <w:rPr>
          <w:rFonts w:ascii="Times New Roman" w:hAnsi="Times New Roman"/>
          <w:sz w:val="24"/>
          <w:szCs w:val="24"/>
        </w:rPr>
        <w:t xml:space="preserve"> должен быть новым, без дефектов изготовления, не бывшим в употреблении, свободным от прав третьих лиц, не находиться под арестом, в залоге и не являться предметом спора.</w:t>
      </w:r>
    </w:p>
    <w:p w:rsidR="00782B33" w:rsidRPr="00586E25" w:rsidRDefault="005D1560"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П</w:t>
      </w:r>
      <w:r w:rsidR="00782B33" w:rsidRPr="00586E25">
        <w:rPr>
          <w:rFonts w:ascii="Times New Roman" w:hAnsi="Times New Roman"/>
          <w:sz w:val="24"/>
          <w:szCs w:val="24"/>
        </w:rPr>
        <w:t>ри обнаружении дефектов товар</w:t>
      </w:r>
      <w:r w:rsidR="00BD243C" w:rsidRPr="00586E25">
        <w:rPr>
          <w:rFonts w:ascii="Times New Roman" w:hAnsi="Times New Roman"/>
          <w:sz w:val="24"/>
          <w:szCs w:val="24"/>
        </w:rPr>
        <w:t>ы</w:t>
      </w:r>
      <w:r w:rsidR="00782B33" w:rsidRPr="00586E25">
        <w:rPr>
          <w:rFonts w:ascii="Times New Roman" w:hAnsi="Times New Roman"/>
          <w:sz w:val="24"/>
          <w:szCs w:val="24"/>
        </w:rPr>
        <w:t xml:space="preserve"> долж</w:t>
      </w:r>
      <w:r w:rsidR="00BD243C" w:rsidRPr="00586E25">
        <w:rPr>
          <w:rFonts w:ascii="Times New Roman" w:hAnsi="Times New Roman"/>
          <w:sz w:val="24"/>
          <w:szCs w:val="24"/>
        </w:rPr>
        <w:t>ны</w:t>
      </w:r>
      <w:r w:rsidR="00782B33" w:rsidRPr="00586E25">
        <w:rPr>
          <w:rFonts w:ascii="Times New Roman" w:hAnsi="Times New Roman"/>
          <w:sz w:val="24"/>
          <w:szCs w:val="24"/>
        </w:rPr>
        <w:t xml:space="preserve"> подлежать немедленному обмену.</w:t>
      </w:r>
    </w:p>
    <w:p w:rsidR="00782B33" w:rsidRPr="00586E25" w:rsidRDefault="00782B33" w:rsidP="00464165">
      <w:pPr>
        <w:pStyle w:val="a9"/>
        <w:tabs>
          <w:tab w:val="left" w:pos="708"/>
        </w:tabs>
        <w:suppressAutoHyphens/>
        <w:spacing w:after="0" w:line="240" w:lineRule="auto"/>
        <w:ind w:left="0"/>
        <w:jc w:val="both"/>
        <w:rPr>
          <w:rFonts w:ascii="Times New Roman" w:hAnsi="Times New Roman"/>
          <w:sz w:val="24"/>
          <w:szCs w:val="24"/>
        </w:rPr>
      </w:pPr>
      <w:r w:rsidRPr="00586E25">
        <w:rPr>
          <w:rFonts w:ascii="Times New Roman" w:hAnsi="Times New Roman"/>
          <w:sz w:val="24"/>
          <w:szCs w:val="24"/>
        </w:rPr>
        <w:t>Качество и безопасность поставляемых товаров должны подтверждаться сертификатами соответствия и санитарно-эпидемиологическими заключениями, обязательными для данного вида Товара в соответствии с законод</w:t>
      </w:r>
      <w:r w:rsidR="00921B24" w:rsidRPr="00586E25">
        <w:rPr>
          <w:rFonts w:ascii="Times New Roman" w:hAnsi="Times New Roman"/>
          <w:sz w:val="24"/>
          <w:szCs w:val="24"/>
        </w:rPr>
        <w:t>ательством Российской Федерации.</w:t>
      </w:r>
    </w:p>
    <w:p w:rsidR="00970089" w:rsidRPr="00586E25" w:rsidRDefault="00970089" w:rsidP="00464165">
      <w:pPr>
        <w:jc w:val="both"/>
        <w:rPr>
          <w:sz w:val="24"/>
          <w:szCs w:val="24"/>
        </w:rPr>
      </w:pPr>
    </w:p>
    <w:p w:rsidR="00C57806" w:rsidRPr="00586E25" w:rsidRDefault="00C57806" w:rsidP="00E47C5C">
      <w:pPr>
        <w:tabs>
          <w:tab w:val="left" w:pos="284"/>
        </w:tabs>
        <w:jc w:val="right"/>
        <w:rPr>
          <w:rFonts w:ascii="Arial Narrow" w:hAnsi="Arial Narrow"/>
          <w:sz w:val="24"/>
          <w:szCs w:val="24"/>
        </w:rPr>
        <w:sectPr w:rsidR="00C57806" w:rsidRPr="00586E25" w:rsidSect="00E3203C">
          <w:pgSz w:w="11906" w:h="16838"/>
          <w:pgMar w:top="567" w:right="707" w:bottom="568" w:left="1560" w:header="0" w:footer="0" w:gutter="0"/>
          <w:cols w:space="720"/>
          <w:formProt w:val="0"/>
          <w:docGrid w:linePitch="360"/>
        </w:sectPr>
      </w:pPr>
    </w:p>
    <w:p w:rsidR="00E47C5C" w:rsidRPr="00586E25" w:rsidRDefault="00347B3C" w:rsidP="00E47C5C">
      <w:pPr>
        <w:tabs>
          <w:tab w:val="left" w:pos="284"/>
        </w:tabs>
        <w:jc w:val="right"/>
        <w:rPr>
          <w:rFonts w:ascii="Arial Narrow" w:hAnsi="Arial Narrow"/>
          <w:sz w:val="24"/>
          <w:szCs w:val="24"/>
        </w:rPr>
      </w:pPr>
      <w:r w:rsidRPr="00586E25">
        <w:rPr>
          <w:rFonts w:ascii="Arial Narrow" w:hAnsi="Arial Narrow"/>
          <w:sz w:val="24"/>
          <w:szCs w:val="24"/>
        </w:rPr>
        <w:lastRenderedPageBreak/>
        <w:t>Приложение</w:t>
      </w:r>
      <w:r w:rsidR="002C58FD" w:rsidRPr="00586E25">
        <w:rPr>
          <w:rFonts w:ascii="Arial Narrow" w:hAnsi="Arial Narrow"/>
          <w:sz w:val="24"/>
          <w:szCs w:val="24"/>
        </w:rPr>
        <w:t xml:space="preserve"> №1 к </w:t>
      </w:r>
      <w:r w:rsidR="006F0140" w:rsidRPr="00586E25">
        <w:rPr>
          <w:rFonts w:ascii="Arial Narrow" w:hAnsi="Arial Narrow"/>
          <w:sz w:val="24"/>
          <w:szCs w:val="24"/>
        </w:rPr>
        <w:t>Описанию объекта закупки</w:t>
      </w:r>
      <w:r w:rsidR="00E47C5C" w:rsidRPr="00586E25">
        <w:rPr>
          <w:rFonts w:ascii="Arial Narrow" w:hAnsi="Arial Narrow"/>
          <w:sz w:val="24"/>
          <w:szCs w:val="24"/>
        </w:rPr>
        <w:t xml:space="preserve"> </w:t>
      </w:r>
    </w:p>
    <w:p w:rsidR="00C97DDB" w:rsidRPr="00586E25" w:rsidRDefault="00C97DDB" w:rsidP="00C97DDB">
      <w:pPr>
        <w:tabs>
          <w:tab w:val="left" w:pos="284"/>
        </w:tabs>
        <w:jc w:val="center"/>
        <w:rPr>
          <w:rFonts w:ascii="Arial Narrow" w:hAnsi="Arial Narrow"/>
          <w:b/>
          <w:sz w:val="24"/>
          <w:szCs w:val="24"/>
        </w:rPr>
      </w:pPr>
      <w:r w:rsidRPr="00586E25">
        <w:rPr>
          <w:rFonts w:ascii="Arial Narrow" w:hAnsi="Arial Narrow"/>
          <w:b/>
          <w:sz w:val="24"/>
          <w:szCs w:val="24"/>
        </w:rPr>
        <w:t>Форма требований Заказчика к характеристикам объекта закупки</w:t>
      </w:r>
    </w:p>
    <w:p w:rsidR="00D019F3" w:rsidRPr="00586E25" w:rsidRDefault="00D019F3" w:rsidP="00C97DDB">
      <w:pPr>
        <w:tabs>
          <w:tab w:val="left" w:pos="284"/>
        </w:tabs>
        <w:jc w:val="center"/>
        <w:rPr>
          <w:rFonts w:ascii="Arial Narrow" w:hAnsi="Arial Narrow"/>
          <w:b/>
          <w:sz w:val="24"/>
          <w:szCs w:val="24"/>
        </w:rPr>
      </w:pPr>
    </w:p>
    <w:p w:rsidR="00582CB2" w:rsidRPr="00586E25" w:rsidRDefault="00582CB2" w:rsidP="00A76A78">
      <w:pPr>
        <w:pStyle w:val="ad"/>
        <w:spacing w:before="0" w:beforeAutospacing="0" w:after="0" w:afterAutospacing="0" w:line="180" w:lineRule="atLeast"/>
        <w:ind w:firstLine="540"/>
        <w:jc w:val="both"/>
        <w:rPr>
          <w:rFonts w:ascii="Arial Narrow" w:hAnsi="Arial Narrow"/>
        </w:rPr>
      </w:pPr>
      <w:r w:rsidRPr="00586E25">
        <w:rPr>
          <w:rFonts w:ascii="Arial Narrow" w:hAnsi="Arial Narrow"/>
        </w:rPr>
        <w:t>Описание объекта закупки в соответствии с требованиями, указанными в части 1 статьи 33 Закона,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и(или) минимальные значения таких показателей и(или) значения показателей, которые не могут изменяться.</w:t>
      </w:r>
    </w:p>
    <w:p w:rsidR="00A76A78" w:rsidRPr="00586E25" w:rsidRDefault="00A76A78" w:rsidP="00A76A78">
      <w:pPr>
        <w:pStyle w:val="ad"/>
        <w:spacing w:before="0" w:beforeAutospacing="0" w:after="0" w:afterAutospacing="0" w:line="180" w:lineRule="atLeast"/>
        <w:ind w:firstLine="540"/>
        <w:jc w:val="both"/>
        <w:rPr>
          <w:rFonts w:ascii="Arial Narrow" w:hAnsi="Arial Narrow"/>
        </w:rPr>
      </w:pPr>
      <w:r w:rsidRPr="00586E25">
        <w:rPr>
          <w:rFonts w:ascii="Arial Narrow" w:hAnsi="Arial Narrow"/>
        </w:rPr>
        <w:t xml:space="preserve">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Таблице 1 </w:t>
      </w:r>
      <w:r w:rsidR="00582CB2" w:rsidRPr="00586E25">
        <w:rPr>
          <w:rFonts w:ascii="Arial Narrow" w:hAnsi="Arial Narrow"/>
        </w:rPr>
        <w:t xml:space="preserve"> </w:t>
      </w:r>
    </w:p>
    <w:p w:rsidR="004B1F57" w:rsidRPr="007E731F" w:rsidRDefault="00582CB2" w:rsidP="007E731F">
      <w:pPr>
        <w:tabs>
          <w:tab w:val="left" w:pos="284"/>
        </w:tabs>
        <w:jc w:val="right"/>
        <w:rPr>
          <w:rFonts w:ascii="Arial Narrow" w:hAnsi="Arial Narrow"/>
          <w:sz w:val="24"/>
          <w:szCs w:val="24"/>
        </w:rPr>
      </w:pPr>
      <w:r w:rsidRPr="00586E25">
        <w:rPr>
          <w:rFonts w:ascii="Arial Narrow" w:hAnsi="Arial Narrow"/>
          <w:sz w:val="24"/>
          <w:szCs w:val="24"/>
        </w:rPr>
        <w:t xml:space="preserve">Таблица №1 к Описанию объекта закупки </w:t>
      </w:r>
    </w:p>
    <w:p w:rsidR="004B1F57" w:rsidRDefault="004B1F57" w:rsidP="004B1F57">
      <w:pPr>
        <w:tabs>
          <w:tab w:val="left" w:pos="10860"/>
        </w:tabs>
        <w:rPr>
          <w:rFonts w:ascii="Arial Narrow" w:hAnsi="Arial Narrow"/>
          <w:b/>
          <w:sz w:val="24"/>
          <w:szCs w:val="24"/>
        </w:rPr>
      </w:pPr>
    </w:p>
    <w:tbl>
      <w:tblPr>
        <w:tblW w:w="15446" w:type="dxa"/>
        <w:tblLayout w:type="fixed"/>
        <w:tblLook w:val="04A0"/>
      </w:tblPr>
      <w:tblGrid>
        <w:gridCol w:w="421"/>
        <w:gridCol w:w="2268"/>
        <w:gridCol w:w="882"/>
        <w:gridCol w:w="1811"/>
        <w:gridCol w:w="1559"/>
        <w:gridCol w:w="2693"/>
        <w:gridCol w:w="911"/>
        <w:gridCol w:w="2779"/>
        <w:gridCol w:w="1241"/>
        <w:gridCol w:w="881"/>
      </w:tblGrid>
      <w:tr w:rsidR="00557422" w:rsidRPr="00557422" w:rsidTr="00E43945">
        <w:trPr>
          <w:trHeight w:val="540"/>
        </w:trPr>
        <w:tc>
          <w:tcPr>
            <w:tcW w:w="421" w:type="dxa"/>
            <w:tcBorders>
              <w:top w:val="single" w:sz="4" w:space="0" w:color="auto"/>
              <w:left w:val="single" w:sz="4" w:space="0" w:color="auto"/>
              <w:bottom w:val="single" w:sz="8" w:space="0" w:color="auto"/>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w:t>
            </w:r>
          </w:p>
        </w:tc>
        <w:tc>
          <w:tcPr>
            <w:tcW w:w="2268" w:type="dxa"/>
            <w:tcBorders>
              <w:top w:val="single" w:sz="4" w:space="0" w:color="auto"/>
              <w:left w:val="nil"/>
              <w:bottom w:val="single" w:sz="8" w:space="0" w:color="auto"/>
              <w:right w:val="single" w:sz="4" w:space="0" w:color="auto"/>
            </w:tcBorders>
            <w:shd w:val="clear" w:color="000000" w:fill="F2F2F2"/>
            <w:vAlign w:val="bottom"/>
            <w:hideMark/>
          </w:tcPr>
          <w:p w:rsidR="00582CB2" w:rsidRPr="00557422" w:rsidRDefault="00582CB2" w:rsidP="00461E0C">
            <w:pPr>
              <w:rPr>
                <w:rFonts w:ascii="Arial Narrow" w:hAnsi="Arial Narrow"/>
              </w:rPr>
            </w:pPr>
            <w:r w:rsidRPr="00557422">
              <w:rPr>
                <w:rFonts w:ascii="Arial Narrow" w:hAnsi="Arial Narrow"/>
              </w:rPr>
              <w:t xml:space="preserve">Наименование </w:t>
            </w:r>
          </w:p>
        </w:tc>
        <w:tc>
          <w:tcPr>
            <w:tcW w:w="882" w:type="dxa"/>
            <w:tcBorders>
              <w:top w:val="single" w:sz="4" w:space="0" w:color="auto"/>
              <w:left w:val="nil"/>
              <w:bottom w:val="single" w:sz="4" w:space="0" w:color="auto"/>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код позиции/КТРУ</w:t>
            </w:r>
          </w:p>
        </w:tc>
        <w:tc>
          <w:tcPr>
            <w:tcW w:w="1811" w:type="dxa"/>
            <w:tcBorders>
              <w:top w:val="single" w:sz="4" w:space="0" w:color="auto"/>
              <w:left w:val="nil"/>
              <w:bottom w:val="single" w:sz="4" w:space="0" w:color="auto"/>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Наименование характеристики</w:t>
            </w:r>
          </w:p>
        </w:tc>
        <w:tc>
          <w:tcPr>
            <w:tcW w:w="1559" w:type="dxa"/>
            <w:tcBorders>
              <w:top w:val="single" w:sz="4" w:space="0" w:color="auto"/>
              <w:left w:val="nil"/>
              <w:bottom w:val="nil"/>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Тип характеристики</w:t>
            </w:r>
          </w:p>
        </w:tc>
        <w:tc>
          <w:tcPr>
            <w:tcW w:w="2693" w:type="dxa"/>
            <w:tcBorders>
              <w:top w:val="single" w:sz="4" w:space="0" w:color="auto"/>
              <w:left w:val="nil"/>
              <w:bottom w:val="nil"/>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Значение характеристики</w:t>
            </w:r>
          </w:p>
        </w:tc>
        <w:tc>
          <w:tcPr>
            <w:tcW w:w="911" w:type="dxa"/>
            <w:tcBorders>
              <w:top w:val="single" w:sz="4" w:space="0" w:color="auto"/>
              <w:left w:val="nil"/>
              <w:bottom w:val="single" w:sz="4" w:space="0" w:color="auto"/>
              <w:right w:val="single" w:sz="4" w:space="0" w:color="auto"/>
            </w:tcBorders>
            <w:shd w:val="clear" w:color="000000" w:fill="F2F2F2"/>
          </w:tcPr>
          <w:p w:rsidR="00582CB2" w:rsidRPr="00557422" w:rsidRDefault="00582CB2" w:rsidP="00461E0C">
            <w:pPr>
              <w:rPr>
                <w:rFonts w:ascii="Arial Narrow" w:hAnsi="Arial Narrow"/>
              </w:rPr>
            </w:pPr>
            <w:r w:rsidRPr="00557422">
              <w:rPr>
                <w:rFonts w:ascii="Arial Narrow" w:hAnsi="Arial Narrow"/>
              </w:rPr>
              <w:t>Ед. измер.</w:t>
            </w:r>
            <w:r w:rsidR="00755175" w:rsidRPr="00557422">
              <w:rPr>
                <w:rFonts w:ascii="Arial Narrow" w:hAnsi="Arial Narrow"/>
              </w:rPr>
              <w:t xml:space="preserve"> </w:t>
            </w:r>
            <w:r w:rsidRPr="00557422">
              <w:rPr>
                <w:rFonts w:ascii="Arial Narrow" w:hAnsi="Arial Narrow"/>
              </w:rPr>
              <w:t>характеристики</w:t>
            </w:r>
          </w:p>
        </w:tc>
        <w:tc>
          <w:tcPr>
            <w:tcW w:w="2779" w:type="dxa"/>
            <w:tcBorders>
              <w:top w:val="single" w:sz="4" w:space="0" w:color="auto"/>
              <w:left w:val="single" w:sz="4" w:space="0" w:color="auto"/>
              <w:bottom w:val="nil"/>
              <w:right w:val="single" w:sz="4" w:space="0" w:color="auto"/>
            </w:tcBorders>
            <w:shd w:val="clear" w:color="000000" w:fill="F2F2F2"/>
            <w:vAlign w:val="bottom"/>
            <w:hideMark/>
          </w:tcPr>
          <w:p w:rsidR="00582CB2" w:rsidRPr="00557422" w:rsidRDefault="00582CB2" w:rsidP="00461E0C">
            <w:pPr>
              <w:rPr>
                <w:rFonts w:ascii="Arial Narrow" w:hAnsi="Arial Narrow"/>
              </w:rPr>
            </w:pPr>
            <w:r w:rsidRPr="00557422">
              <w:rPr>
                <w:rFonts w:ascii="Arial Narrow" w:hAnsi="Arial Narrow"/>
              </w:rPr>
              <w:t>Инструкция по заполнению характеристик в заявке</w:t>
            </w:r>
          </w:p>
        </w:tc>
        <w:tc>
          <w:tcPr>
            <w:tcW w:w="1241" w:type="dxa"/>
            <w:tcBorders>
              <w:top w:val="single" w:sz="4" w:space="0" w:color="auto"/>
              <w:left w:val="nil"/>
              <w:bottom w:val="single" w:sz="8" w:space="0" w:color="auto"/>
              <w:right w:val="single" w:sz="4" w:space="0" w:color="auto"/>
            </w:tcBorders>
            <w:shd w:val="clear" w:color="000000" w:fill="F2F2F2"/>
            <w:noWrap/>
            <w:vAlign w:val="bottom"/>
            <w:hideMark/>
          </w:tcPr>
          <w:p w:rsidR="00582CB2" w:rsidRPr="00557422" w:rsidRDefault="00582CB2" w:rsidP="00461E0C">
            <w:pPr>
              <w:rPr>
                <w:rFonts w:ascii="Arial Narrow" w:hAnsi="Arial Narrow"/>
              </w:rPr>
            </w:pPr>
            <w:r w:rsidRPr="00557422">
              <w:rPr>
                <w:rFonts w:ascii="Arial Narrow" w:hAnsi="Arial Narrow"/>
              </w:rPr>
              <w:t xml:space="preserve">количество </w:t>
            </w:r>
          </w:p>
        </w:tc>
        <w:tc>
          <w:tcPr>
            <w:tcW w:w="881" w:type="dxa"/>
            <w:tcBorders>
              <w:top w:val="single" w:sz="4" w:space="0" w:color="auto"/>
              <w:left w:val="nil"/>
              <w:bottom w:val="single" w:sz="8" w:space="0" w:color="auto"/>
              <w:right w:val="single" w:sz="4" w:space="0" w:color="auto"/>
            </w:tcBorders>
            <w:shd w:val="clear" w:color="000000" w:fill="F2F2F2"/>
            <w:vAlign w:val="bottom"/>
            <w:hideMark/>
          </w:tcPr>
          <w:p w:rsidR="00582CB2" w:rsidRPr="00557422" w:rsidRDefault="00582CB2" w:rsidP="00461E0C">
            <w:pPr>
              <w:jc w:val="center"/>
              <w:rPr>
                <w:rFonts w:ascii="Arial Narrow" w:hAnsi="Arial Narrow"/>
              </w:rPr>
            </w:pPr>
            <w:r w:rsidRPr="00557422">
              <w:rPr>
                <w:rFonts w:ascii="Arial Narrow" w:hAnsi="Arial Narrow"/>
              </w:rPr>
              <w:t>единица измерения</w:t>
            </w: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3B3139" w:rsidRPr="00557422" w:rsidRDefault="003B3139" w:rsidP="003B3139">
            <w:pPr>
              <w:jc w:val="center"/>
              <w:rPr>
                <w:rFonts w:ascii="Arial Narrow" w:hAnsi="Arial Narrow"/>
              </w:rPr>
            </w:pPr>
            <w:r w:rsidRPr="00557422">
              <w:rPr>
                <w:rFonts w:ascii="Arial Narrow" w:hAnsi="Arial Narrow"/>
              </w:rPr>
              <w:t>1</w:t>
            </w: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3B3139" w:rsidRPr="00557422" w:rsidRDefault="00901142" w:rsidP="003B3139">
            <w:pPr>
              <w:rPr>
                <w:rFonts w:ascii="Arial Narrow" w:hAnsi="Arial Narrow"/>
              </w:rPr>
            </w:pPr>
            <w:r w:rsidRPr="00901142">
              <w:rPr>
                <w:rFonts w:ascii="Arial Narrow" w:hAnsi="Arial Narrow"/>
              </w:rPr>
              <w:t>Вилка угловая с заземлением 16 А 250 В Makel белая</w:t>
            </w:r>
          </w:p>
          <w:p w:rsidR="003B3139" w:rsidRPr="00557422" w:rsidRDefault="003B3139" w:rsidP="003B3139">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3B3139" w:rsidRPr="00557422" w:rsidRDefault="003B3139" w:rsidP="003B3139">
            <w:pPr>
              <w:jc w:val="center"/>
              <w:rPr>
                <w:rFonts w:ascii="Arial Narrow" w:hAnsi="Arial Narrow"/>
              </w:rPr>
            </w:pPr>
          </w:p>
        </w:tc>
        <w:tc>
          <w:tcPr>
            <w:tcW w:w="1811" w:type="dxa"/>
            <w:tcBorders>
              <w:top w:val="nil"/>
              <w:left w:val="single" w:sz="4" w:space="0" w:color="000000"/>
              <w:bottom w:val="single" w:sz="4" w:space="0" w:color="auto"/>
              <w:right w:val="single" w:sz="4" w:space="0" w:color="000000"/>
            </w:tcBorders>
            <w:shd w:val="clear" w:color="auto" w:fill="auto"/>
            <w:noWrap/>
            <w:vAlign w:val="center"/>
          </w:tcPr>
          <w:p w:rsidR="003B3139" w:rsidRPr="00557422" w:rsidRDefault="003B3139" w:rsidP="003B3139">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B3139" w:rsidRPr="00557422" w:rsidRDefault="003B3139" w:rsidP="003B3139">
            <w:pPr>
              <w:rPr>
                <w:rFonts w:ascii="Arial Narrow" w:hAnsi="Arial Narrow"/>
              </w:rPr>
            </w:pPr>
            <w:r w:rsidRPr="00557422">
              <w:rPr>
                <w:rFonts w:ascii="Arial Narrow" w:hAnsi="Arial Narrow"/>
              </w:rPr>
              <w:t>Качественная</w:t>
            </w:r>
          </w:p>
          <w:p w:rsidR="003B3139" w:rsidRPr="00557422" w:rsidRDefault="003B3139" w:rsidP="003B3139">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3B3139" w:rsidRPr="00557422" w:rsidRDefault="003B3139" w:rsidP="003B3139">
            <w:pPr>
              <w:rPr>
                <w:rFonts w:ascii="Arial Narrow" w:hAnsi="Arial Narrow"/>
              </w:rPr>
            </w:pPr>
            <w:r w:rsidRPr="00557422">
              <w:rPr>
                <w:rFonts w:ascii="Arial Narrow" w:hAnsi="Arial Narrow"/>
              </w:rPr>
              <w:t xml:space="preserve">Вилка угловая с заземлением 16 А 250 В Makel белая </w:t>
            </w:r>
          </w:p>
        </w:tc>
        <w:tc>
          <w:tcPr>
            <w:tcW w:w="911" w:type="dxa"/>
            <w:tcBorders>
              <w:top w:val="single" w:sz="4" w:space="0" w:color="auto"/>
              <w:left w:val="nil"/>
              <w:bottom w:val="single" w:sz="4" w:space="0" w:color="auto"/>
              <w:right w:val="single" w:sz="4" w:space="0" w:color="auto"/>
            </w:tcBorders>
          </w:tcPr>
          <w:p w:rsidR="003B3139" w:rsidRPr="00557422" w:rsidRDefault="003B3139" w:rsidP="003B313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3B3139" w:rsidRPr="00557422" w:rsidRDefault="003B3139" w:rsidP="003B313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single" w:sz="8" w:space="0" w:color="auto"/>
              <w:left w:val="single" w:sz="4" w:space="0" w:color="auto"/>
              <w:right w:val="single" w:sz="4" w:space="0" w:color="auto"/>
            </w:tcBorders>
            <w:noWrap/>
            <w:vAlign w:val="center"/>
          </w:tcPr>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r w:rsidRPr="00557422">
              <w:rPr>
                <w:rFonts w:ascii="Arial Narrow" w:hAnsi="Arial Narrow"/>
              </w:rPr>
              <w:t>1</w:t>
            </w: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3B3139" w:rsidRPr="00557422" w:rsidRDefault="003B3139" w:rsidP="003B3139">
            <w:pPr>
              <w:jc w:val="center"/>
              <w:rPr>
                <w:rFonts w:ascii="Arial Narrow" w:hAnsi="Arial Narrow"/>
              </w:rPr>
            </w:pPr>
            <w:r w:rsidRPr="00557422">
              <w:rPr>
                <w:rFonts w:ascii="Arial Narrow" w:hAnsi="Arial Narrow"/>
              </w:rPr>
              <w:t xml:space="preserve">шт      </w:t>
            </w: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rPr>
            </w:pPr>
          </w:p>
          <w:p w:rsidR="003B3139" w:rsidRPr="00557422" w:rsidRDefault="003B3139" w:rsidP="003B3139">
            <w:pPr>
              <w:jc w:val="center"/>
              <w:rPr>
                <w:rFonts w:ascii="Arial Narrow" w:hAnsi="Arial Narrow"/>
                <w:highlight w:val="yellow"/>
              </w:rPr>
            </w:pPr>
          </w:p>
        </w:tc>
      </w:tr>
      <w:tr w:rsidR="00E43945"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43945" w:rsidRPr="00557422" w:rsidRDefault="00E43945" w:rsidP="00E43945">
            <w:pPr>
              <w:jc w:val="cente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noWrap/>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Максимальный  ток</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16</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А</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93E4D">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43945" w:rsidRPr="00557422" w:rsidRDefault="00E43945" w:rsidP="00E43945">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43945" w:rsidRPr="00557422" w:rsidRDefault="00E43945" w:rsidP="00E43945">
            <w:pPr>
              <w:jc w:val="cente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E43945" w:rsidRPr="00557422" w:rsidRDefault="00E43945" w:rsidP="00E43945">
            <w:pPr>
              <w:jc w:val="cente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noWrap/>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Номинальное напряжение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r w:rsidRPr="00557422">
              <w:rPr>
                <w:rFonts w:ascii="Arial Narrow" w:hAnsi="Arial Narrow"/>
              </w:rPr>
              <w:t>В</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93E4D">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E43945" w:rsidRPr="00557422" w:rsidRDefault="00E43945" w:rsidP="00E43945">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E43945" w:rsidRPr="00557422" w:rsidRDefault="00E43945" w:rsidP="00E43945">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B3139" w:rsidRPr="00557422" w:rsidRDefault="003B3139" w:rsidP="003B3139">
            <w:pPr>
              <w:rPr>
                <w:rFonts w:ascii="Arial Narrow" w:hAnsi="Arial Narrow"/>
              </w:rPr>
            </w:pPr>
          </w:p>
        </w:tc>
        <w:tc>
          <w:tcPr>
            <w:tcW w:w="2268"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2"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r w:rsidRPr="00557422">
              <w:rPr>
                <w:rFonts w:ascii="Arial Narrow" w:hAnsi="Arial Narrow"/>
              </w:rPr>
              <w:t>Материал</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B3139" w:rsidRPr="00557422" w:rsidRDefault="003B3139" w:rsidP="003B3139">
            <w:pPr>
              <w:rPr>
                <w:rFonts w:ascii="Arial Narrow" w:hAnsi="Arial Narrow"/>
              </w:rPr>
            </w:pPr>
            <w:r w:rsidRPr="00557422">
              <w:rPr>
                <w:rFonts w:ascii="Arial Narrow" w:hAnsi="Arial Narrow"/>
              </w:rPr>
              <w:t>Качественная</w:t>
            </w:r>
          </w:p>
          <w:p w:rsidR="003B3139" w:rsidRPr="00557422" w:rsidRDefault="003B3139" w:rsidP="003B3139">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r w:rsidRPr="00557422">
              <w:rPr>
                <w:rFonts w:ascii="Arial Narrow" w:hAnsi="Arial Narrow"/>
              </w:rPr>
              <w:t>АБС-пластик</w:t>
            </w:r>
          </w:p>
          <w:p w:rsidR="003B3139" w:rsidRPr="00557422" w:rsidRDefault="003B3139" w:rsidP="003B3139">
            <w:pPr>
              <w:rPr>
                <w:rFonts w:ascii="Arial Narrow" w:hAnsi="Arial Narrow"/>
              </w:rPr>
            </w:pPr>
          </w:p>
        </w:tc>
        <w:tc>
          <w:tcPr>
            <w:tcW w:w="911" w:type="dxa"/>
            <w:tcBorders>
              <w:top w:val="single" w:sz="4" w:space="0" w:color="auto"/>
              <w:left w:val="nil"/>
              <w:bottom w:val="single" w:sz="4" w:space="0" w:color="auto"/>
              <w:right w:val="single" w:sz="4" w:space="0" w:color="auto"/>
            </w:tcBorders>
          </w:tcPr>
          <w:p w:rsidR="003B3139" w:rsidRPr="00557422" w:rsidRDefault="003B3139" w:rsidP="003B313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B3139" w:rsidRPr="00557422" w:rsidRDefault="003B3139" w:rsidP="003B313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3B3139" w:rsidRPr="00557422" w:rsidRDefault="003B3139" w:rsidP="003B3139">
            <w:pPr>
              <w:rPr>
                <w:rFonts w:ascii="Arial Narrow" w:hAnsi="Arial Narrow"/>
              </w:rPr>
            </w:pPr>
          </w:p>
        </w:tc>
        <w:tc>
          <w:tcPr>
            <w:tcW w:w="881" w:type="dxa"/>
            <w:vMerge/>
            <w:tcBorders>
              <w:left w:val="single" w:sz="4" w:space="0" w:color="auto"/>
              <w:right w:val="single" w:sz="8" w:space="0" w:color="auto"/>
            </w:tcBorders>
            <w:vAlign w:val="center"/>
          </w:tcPr>
          <w:p w:rsidR="003B3139" w:rsidRPr="00557422" w:rsidRDefault="003B3139" w:rsidP="003B3139">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B3139" w:rsidRPr="00557422" w:rsidRDefault="003B3139" w:rsidP="003B3139">
            <w:pPr>
              <w:rPr>
                <w:rFonts w:ascii="Arial Narrow" w:hAnsi="Arial Narrow"/>
              </w:rPr>
            </w:pPr>
          </w:p>
        </w:tc>
        <w:tc>
          <w:tcPr>
            <w:tcW w:w="2268"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2"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r w:rsidRPr="00557422">
              <w:rPr>
                <w:rFonts w:ascii="Arial Narrow" w:hAnsi="Arial Narrow"/>
              </w:rPr>
              <w:t>Степень защиты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3B3139" w:rsidRPr="00557422" w:rsidRDefault="003B3139" w:rsidP="003B3139">
            <w:pPr>
              <w:rPr>
                <w:rFonts w:ascii="Arial Narrow" w:hAnsi="Arial Narrow"/>
              </w:rPr>
            </w:pPr>
            <w:r w:rsidRPr="00557422">
              <w:rPr>
                <w:rFonts w:ascii="Arial Narrow" w:hAnsi="Arial Narrow"/>
              </w:rPr>
              <w:t>Качественная</w:t>
            </w:r>
          </w:p>
          <w:p w:rsidR="003B3139" w:rsidRPr="00557422" w:rsidRDefault="003B3139" w:rsidP="003B3139">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3B3139" w:rsidRPr="00557422" w:rsidRDefault="003B3139" w:rsidP="003B3139">
            <w:pPr>
              <w:rPr>
                <w:rFonts w:ascii="Arial Narrow" w:hAnsi="Arial Narrow"/>
              </w:rPr>
            </w:pPr>
            <w:r w:rsidRPr="00557422">
              <w:rPr>
                <w:rFonts w:ascii="Arial Narrow" w:hAnsi="Arial Narrow"/>
              </w:rPr>
              <w:t>IP20</w:t>
            </w:r>
          </w:p>
        </w:tc>
        <w:tc>
          <w:tcPr>
            <w:tcW w:w="911" w:type="dxa"/>
            <w:tcBorders>
              <w:top w:val="single" w:sz="4" w:space="0" w:color="auto"/>
              <w:left w:val="nil"/>
              <w:bottom w:val="single" w:sz="4" w:space="0" w:color="auto"/>
              <w:right w:val="single" w:sz="4" w:space="0" w:color="auto"/>
            </w:tcBorders>
          </w:tcPr>
          <w:p w:rsidR="003B3139" w:rsidRPr="00557422" w:rsidRDefault="003B3139" w:rsidP="003B3139">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3B3139" w:rsidRPr="00557422" w:rsidRDefault="003B3139" w:rsidP="003B313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1" w:type="dxa"/>
            <w:vMerge/>
            <w:tcBorders>
              <w:left w:val="single" w:sz="4" w:space="0" w:color="auto"/>
              <w:right w:val="single" w:sz="8" w:space="0" w:color="auto"/>
            </w:tcBorders>
            <w:vAlign w:val="center"/>
          </w:tcPr>
          <w:p w:rsidR="003B3139" w:rsidRPr="00557422" w:rsidRDefault="003B3139" w:rsidP="003B3139">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B3139" w:rsidRPr="00557422" w:rsidRDefault="003B3139" w:rsidP="003B3139">
            <w:pPr>
              <w:rPr>
                <w:rFonts w:ascii="Arial Narrow" w:hAnsi="Arial Narrow"/>
              </w:rPr>
            </w:pPr>
          </w:p>
        </w:tc>
        <w:tc>
          <w:tcPr>
            <w:tcW w:w="2268"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2"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r w:rsidRPr="00557422">
              <w:rPr>
                <w:rFonts w:ascii="Arial Narrow" w:hAnsi="Arial Narrow"/>
              </w:rPr>
              <w:t>Цвет</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B3139" w:rsidRPr="00557422" w:rsidRDefault="003B3139" w:rsidP="003B3139">
            <w:pPr>
              <w:rPr>
                <w:rFonts w:ascii="Arial Narrow" w:hAnsi="Arial Narrow"/>
              </w:rPr>
            </w:pPr>
            <w:r w:rsidRPr="00557422">
              <w:rPr>
                <w:rFonts w:ascii="Arial Narrow" w:hAnsi="Arial Narrow"/>
              </w:rPr>
              <w:t>Качественная</w:t>
            </w:r>
          </w:p>
          <w:p w:rsidR="003B3139" w:rsidRPr="00557422" w:rsidRDefault="003B3139" w:rsidP="003B313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r w:rsidRPr="00557422">
              <w:rPr>
                <w:rFonts w:ascii="Arial Narrow" w:hAnsi="Arial Narrow"/>
              </w:rPr>
              <w:t>белый</w:t>
            </w:r>
          </w:p>
        </w:tc>
        <w:tc>
          <w:tcPr>
            <w:tcW w:w="911" w:type="dxa"/>
            <w:tcBorders>
              <w:top w:val="single" w:sz="4" w:space="0" w:color="auto"/>
              <w:left w:val="nil"/>
              <w:bottom w:val="single" w:sz="4" w:space="0" w:color="auto"/>
              <w:right w:val="single" w:sz="4" w:space="0" w:color="auto"/>
            </w:tcBorders>
          </w:tcPr>
          <w:p w:rsidR="003B3139" w:rsidRPr="00557422" w:rsidRDefault="003B3139" w:rsidP="003B313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3B3139" w:rsidRPr="00557422" w:rsidRDefault="003B3139" w:rsidP="003B313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1" w:type="dxa"/>
            <w:vMerge/>
            <w:tcBorders>
              <w:left w:val="single" w:sz="4" w:space="0" w:color="auto"/>
              <w:right w:val="single" w:sz="8" w:space="0" w:color="auto"/>
            </w:tcBorders>
            <w:vAlign w:val="center"/>
          </w:tcPr>
          <w:p w:rsidR="003B3139" w:rsidRPr="00557422" w:rsidRDefault="003B3139" w:rsidP="003B3139">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B3139" w:rsidRPr="00557422" w:rsidRDefault="003B3139" w:rsidP="003B3139">
            <w:pPr>
              <w:rPr>
                <w:rFonts w:ascii="Arial Narrow" w:hAnsi="Arial Narrow"/>
              </w:rPr>
            </w:pPr>
          </w:p>
        </w:tc>
        <w:tc>
          <w:tcPr>
            <w:tcW w:w="2268"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2"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r w:rsidRPr="00557422">
              <w:rPr>
                <w:rFonts w:ascii="Arial Narrow" w:hAnsi="Arial Narrow"/>
              </w:rPr>
              <w:t>Заземление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B3139" w:rsidRPr="00557422" w:rsidRDefault="003B3139" w:rsidP="003B3139">
            <w:pPr>
              <w:rPr>
                <w:rFonts w:ascii="Arial Narrow" w:hAnsi="Arial Narrow"/>
              </w:rPr>
            </w:pPr>
            <w:r w:rsidRPr="00557422">
              <w:rPr>
                <w:rFonts w:ascii="Arial Narrow" w:hAnsi="Arial Narrow"/>
              </w:rPr>
              <w:t>Качественная</w:t>
            </w:r>
          </w:p>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3B3139" w:rsidRPr="00557422" w:rsidRDefault="003B3139" w:rsidP="003B3139">
            <w:pPr>
              <w:rPr>
                <w:rFonts w:ascii="Arial Narrow" w:hAnsi="Arial Narrow"/>
              </w:rPr>
            </w:pPr>
            <w:r w:rsidRPr="00557422">
              <w:rPr>
                <w:rFonts w:ascii="Arial Narrow" w:hAnsi="Arial Narrow"/>
              </w:rPr>
              <w:t>есть</w:t>
            </w:r>
          </w:p>
        </w:tc>
        <w:tc>
          <w:tcPr>
            <w:tcW w:w="911" w:type="dxa"/>
            <w:tcBorders>
              <w:top w:val="single" w:sz="4" w:space="0" w:color="auto"/>
              <w:left w:val="nil"/>
              <w:bottom w:val="single" w:sz="4" w:space="0" w:color="auto"/>
              <w:right w:val="single" w:sz="4" w:space="0" w:color="auto"/>
            </w:tcBorders>
          </w:tcPr>
          <w:p w:rsidR="003B3139" w:rsidRPr="00557422" w:rsidRDefault="003B3139" w:rsidP="003B313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3B3139" w:rsidRPr="00557422" w:rsidRDefault="003B3139" w:rsidP="003B313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1" w:type="dxa"/>
            <w:vMerge/>
            <w:tcBorders>
              <w:left w:val="single" w:sz="4" w:space="0" w:color="auto"/>
              <w:right w:val="single" w:sz="8" w:space="0" w:color="auto"/>
            </w:tcBorders>
            <w:vAlign w:val="center"/>
          </w:tcPr>
          <w:p w:rsidR="003B3139" w:rsidRPr="00557422" w:rsidRDefault="003B3139" w:rsidP="003B3139">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3B3139" w:rsidRPr="00557422" w:rsidRDefault="003B3139" w:rsidP="003B3139">
            <w:pPr>
              <w:rPr>
                <w:rFonts w:ascii="Arial Narrow" w:hAnsi="Arial Narrow"/>
              </w:rPr>
            </w:pPr>
          </w:p>
        </w:tc>
        <w:tc>
          <w:tcPr>
            <w:tcW w:w="2268"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2"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3B3139" w:rsidRPr="00557422" w:rsidRDefault="003B3139" w:rsidP="003B3139">
            <w:pPr>
              <w:rPr>
                <w:rFonts w:ascii="Arial Narrow" w:hAnsi="Arial Narrow"/>
              </w:rPr>
            </w:pPr>
            <w:r w:rsidRPr="00557422">
              <w:rPr>
                <w:rFonts w:ascii="Arial Narrow" w:hAnsi="Arial Narrow"/>
              </w:rPr>
              <w:t>Качественная</w:t>
            </w:r>
          </w:p>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p>
          <w:p w:rsidR="003B3139" w:rsidRPr="00557422" w:rsidRDefault="003B3139" w:rsidP="003B3139">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3B3139" w:rsidRPr="00557422" w:rsidRDefault="003B3139" w:rsidP="003B3139">
            <w:pPr>
              <w:rPr>
                <w:rFonts w:ascii="Arial Narrow" w:hAnsi="Arial Narrow"/>
              </w:rPr>
            </w:pPr>
            <w:r w:rsidRPr="00557422">
              <w:rPr>
                <w:rFonts w:ascii="Arial Narrow" w:hAnsi="Arial Narrow"/>
              </w:rPr>
              <w:lastRenderedPageBreak/>
              <w:t>На</w:t>
            </w:r>
          </w:p>
          <w:p w:rsidR="003B3139" w:rsidRPr="00557422" w:rsidRDefault="003B3139" w:rsidP="003B3139">
            <w:pPr>
              <w:rPr>
                <w:rFonts w:ascii="Arial Narrow" w:hAnsi="Arial Narrow"/>
              </w:rPr>
            </w:pPr>
            <w:r w:rsidRPr="00557422">
              <w:rPr>
                <w:rFonts w:ascii="Arial Narrow" w:hAnsi="Arial Narrow"/>
              </w:rPr>
              <w:t>розетки штепсельные</w:t>
            </w:r>
          </w:p>
        </w:tc>
        <w:tc>
          <w:tcPr>
            <w:tcW w:w="911" w:type="dxa"/>
            <w:tcBorders>
              <w:top w:val="single" w:sz="4" w:space="0" w:color="auto"/>
              <w:left w:val="nil"/>
              <w:bottom w:val="single" w:sz="4" w:space="0" w:color="auto"/>
              <w:right w:val="single" w:sz="4" w:space="0" w:color="auto"/>
            </w:tcBorders>
          </w:tcPr>
          <w:p w:rsidR="003B3139" w:rsidRPr="00557422" w:rsidRDefault="003B3139" w:rsidP="003B3139">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3B3139" w:rsidRPr="00557422" w:rsidRDefault="003B3139" w:rsidP="003B3139">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3B3139" w:rsidRPr="00557422" w:rsidRDefault="003B3139" w:rsidP="003B3139">
            <w:pPr>
              <w:rPr>
                <w:rFonts w:ascii="Arial Narrow" w:hAnsi="Arial Narrow"/>
              </w:rPr>
            </w:pPr>
          </w:p>
        </w:tc>
        <w:tc>
          <w:tcPr>
            <w:tcW w:w="881" w:type="dxa"/>
            <w:vMerge/>
            <w:tcBorders>
              <w:left w:val="single" w:sz="4" w:space="0" w:color="auto"/>
              <w:right w:val="single" w:sz="8" w:space="0" w:color="auto"/>
            </w:tcBorders>
            <w:vAlign w:val="center"/>
          </w:tcPr>
          <w:p w:rsidR="003B3139" w:rsidRPr="00557422" w:rsidRDefault="003B3139" w:rsidP="003B3139">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1314B7" w:rsidRPr="00557422" w:rsidRDefault="0016094E" w:rsidP="001314B7">
            <w:pPr>
              <w:jc w:val="center"/>
              <w:rPr>
                <w:rFonts w:ascii="Arial Narrow" w:hAnsi="Arial Narrow"/>
              </w:rPr>
            </w:pPr>
            <w:r>
              <w:rPr>
                <w:rFonts w:ascii="Arial Narrow" w:hAnsi="Arial Narrow"/>
              </w:rPr>
              <w:lastRenderedPageBreak/>
              <w:t>2</w:t>
            </w:r>
          </w:p>
          <w:p w:rsidR="001314B7" w:rsidRPr="00557422" w:rsidRDefault="001314B7" w:rsidP="001314B7">
            <w:pPr>
              <w:jc w:val="center"/>
              <w:rPr>
                <w:rFonts w:ascii="Arial Narrow" w:hAnsi="Arial Narrow"/>
              </w:rPr>
            </w:pPr>
          </w:p>
          <w:p w:rsidR="001314B7" w:rsidRPr="00557422" w:rsidRDefault="001314B7" w:rsidP="001314B7">
            <w:pPr>
              <w:jc w:val="center"/>
              <w:rPr>
                <w:rFonts w:ascii="Arial Narrow" w:hAnsi="Arial Narrow"/>
              </w:rPr>
            </w:pPr>
          </w:p>
          <w:p w:rsidR="001314B7" w:rsidRPr="00557422" w:rsidRDefault="001314B7" w:rsidP="001314B7">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1314B7" w:rsidRPr="00557422" w:rsidRDefault="00901142" w:rsidP="001314B7">
            <w:pPr>
              <w:rPr>
                <w:rFonts w:ascii="Arial Narrow" w:hAnsi="Arial Narrow"/>
              </w:rPr>
            </w:pPr>
            <w:r w:rsidRPr="00901142">
              <w:rPr>
                <w:rFonts w:ascii="Arial Narrow" w:hAnsi="Arial Narrow"/>
              </w:rPr>
              <w:t>Прожектор светодиодный NEOX ДДО-8 6500К 150 Вт IP65 черный</w:t>
            </w:r>
          </w:p>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1314B7" w:rsidRPr="00557422" w:rsidRDefault="001314B7" w:rsidP="001314B7">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1314B7" w:rsidRPr="00557422" w:rsidRDefault="001314B7" w:rsidP="001314B7">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314B7" w:rsidRPr="00557422" w:rsidRDefault="001314B7" w:rsidP="001314B7">
            <w:pPr>
              <w:rPr>
                <w:rFonts w:ascii="Arial Narrow" w:hAnsi="Arial Narrow"/>
              </w:rPr>
            </w:pPr>
            <w:r w:rsidRPr="00557422">
              <w:rPr>
                <w:rFonts w:ascii="Arial Narrow" w:hAnsi="Arial Narrow"/>
              </w:rPr>
              <w:t>Качественная</w:t>
            </w:r>
          </w:p>
          <w:p w:rsidR="001314B7" w:rsidRPr="00557422" w:rsidRDefault="001314B7" w:rsidP="001314B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1314B7" w:rsidRPr="00557422" w:rsidRDefault="00E82528" w:rsidP="001314B7">
            <w:pPr>
              <w:rPr>
                <w:rFonts w:ascii="Arial Narrow" w:hAnsi="Arial Narrow"/>
              </w:rPr>
            </w:pPr>
            <w:r w:rsidRPr="00557422">
              <w:rPr>
                <w:rFonts w:ascii="Arial Narrow" w:hAnsi="Arial Narrow"/>
              </w:rPr>
              <w:t>Прожектор светодиодный NEOX ДДО-8 6500К 150 Вт IP65 черный</w:t>
            </w:r>
          </w:p>
        </w:tc>
        <w:tc>
          <w:tcPr>
            <w:tcW w:w="911" w:type="dxa"/>
            <w:tcBorders>
              <w:top w:val="single" w:sz="4" w:space="0" w:color="auto"/>
              <w:left w:val="nil"/>
              <w:bottom w:val="single" w:sz="4" w:space="0" w:color="auto"/>
              <w:right w:val="single" w:sz="4" w:space="0" w:color="auto"/>
            </w:tcBorders>
          </w:tcPr>
          <w:p w:rsidR="001314B7" w:rsidRPr="00557422" w:rsidRDefault="001314B7" w:rsidP="001314B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1314B7" w:rsidRPr="00557422" w:rsidRDefault="001314B7"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val="restart"/>
            <w:tcBorders>
              <w:top w:val="single" w:sz="8" w:space="0" w:color="auto"/>
              <w:left w:val="single" w:sz="4" w:space="0" w:color="auto"/>
              <w:right w:val="single" w:sz="4" w:space="0" w:color="auto"/>
            </w:tcBorders>
            <w:noWrap/>
            <w:vAlign w:val="center"/>
          </w:tcPr>
          <w:p w:rsidR="001314B7" w:rsidRPr="00557422" w:rsidRDefault="001314B7" w:rsidP="001314B7">
            <w:pPr>
              <w:jc w:val="center"/>
              <w:rPr>
                <w:rFonts w:ascii="Arial Narrow" w:hAnsi="Arial Narrow"/>
              </w:rPr>
            </w:pPr>
          </w:p>
          <w:p w:rsidR="001314B7" w:rsidRDefault="00A21600" w:rsidP="001314B7">
            <w:pPr>
              <w:jc w:val="center"/>
              <w:rPr>
                <w:rFonts w:ascii="Arial Narrow" w:hAnsi="Arial Narrow"/>
              </w:rPr>
            </w:pPr>
            <w:r>
              <w:rPr>
                <w:rFonts w:ascii="Arial Narrow" w:hAnsi="Arial Narrow"/>
              </w:rPr>
              <w:t>1</w:t>
            </w:r>
          </w:p>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005E26" w:rsidRPr="00557422" w:rsidRDefault="00005E26" w:rsidP="001314B7">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005E26" w:rsidRDefault="00005E26" w:rsidP="001314B7">
            <w:pPr>
              <w:jc w:val="center"/>
              <w:rPr>
                <w:rFonts w:ascii="Arial Narrow" w:hAnsi="Arial Narrow"/>
              </w:rPr>
            </w:pPr>
          </w:p>
          <w:p w:rsidR="001314B7" w:rsidRPr="00557422" w:rsidRDefault="00E82528" w:rsidP="001314B7">
            <w:pPr>
              <w:jc w:val="center"/>
              <w:rPr>
                <w:rFonts w:ascii="Arial Narrow" w:hAnsi="Arial Narrow"/>
              </w:rPr>
            </w:pPr>
            <w:r w:rsidRPr="00557422">
              <w:rPr>
                <w:rFonts w:ascii="Arial Narrow" w:hAnsi="Arial Narrow"/>
              </w:rPr>
              <w:t>Шт</w:t>
            </w: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p w:rsidR="00E82528" w:rsidRPr="00557422" w:rsidRDefault="00E82528" w:rsidP="001314B7">
            <w:pPr>
              <w:jc w:val="center"/>
              <w:rPr>
                <w:rFonts w:ascii="Arial Narrow" w:hAnsi="Arial Narrow"/>
                <w:highlight w:val="yell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1314B7" w:rsidRPr="00557422" w:rsidRDefault="001314B7" w:rsidP="001314B7">
            <w:pPr>
              <w:jc w:val="center"/>
              <w:rPr>
                <w:rFonts w:ascii="Arial Narrow" w:hAnsi="Arial Narrow"/>
              </w:rPr>
            </w:pPr>
          </w:p>
        </w:tc>
        <w:tc>
          <w:tcPr>
            <w:tcW w:w="2268" w:type="dxa"/>
            <w:vMerge/>
            <w:tcBorders>
              <w:left w:val="single" w:sz="4" w:space="0" w:color="auto"/>
              <w:right w:val="single" w:sz="4" w:space="0" w:color="auto"/>
            </w:tcBorders>
            <w:vAlign w:val="center"/>
          </w:tcPr>
          <w:p w:rsidR="001314B7" w:rsidRPr="00557422" w:rsidRDefault="001314B7" w:rsidP="001314B7">
            <w:pPr>
              <w:rPr>
                <w:rFonts w:ascii="Arial Narrow" w:hAnsi="Arial Narrow"/>
              </w:rPr>
            </w:pPr>
          </w:p>
        </w:tc>
        <w:tc>
          <w:tcPr>
            <w:tcW w:w="882" w:type="dxa"/>
            <w:vMerge/>
            <w:tcBorders>
              <w:left w:val="single" w:sz="4" w:space="0" w:color="auto"/>
              <w:right w:val="single" w:sz="4" w:space="0" w:color="auto"/>
            </w:tcBorders>
            <w:noWrap/>
            <w:vAlign w:val="center"/>
          </w:tcPr>
          <w:p w:rsidR="001314B7" w:rsidRPr="00557422" w:rsidRDefault="001314B7" w:rsidP="001314B7">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r w:rsidRPr="00557422">
              <w:rPr>
                <w:rFonts w:ascii="Arial Narrow" w:hAnsi="Arial Narrow"/>
              </w:rPr>
              <w:t>Материал арматуры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314B7" w:rsidRPr="00557422" w:rsidRDefault="001314B7" w:rsidP="001314B7">
            <w:pPr>
              <w:rPr>
                <w:rFonts w:ascii="Arial Narrow" w:hAnsi="Arial Narrow"/>
              </w:rPr>
            </w:pPr>
            <w:r w:rsidRPr="00557422">
              <w:rPr>
                <w:rFonts w:ascii="Arial Narrow" w:hAnsi="Arial Narrow"/>
              </w:rPr>
              <w:t>Качественная</w:t>
            </w:r>
          </w:p>
          <w:p w:rsidR="001314B7" w:rsidRPr="00557422" w:rsidRDefault="001314B7" w:rsidP="001314B7">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1314B7" w:rsidRPr="00557422" w:rsidRDefault="001314B7" w:rsidP="001314B7">
            <w:pPr>
              <w:rPr>
                <w:rFonts w:ascii="Arial Narrow" w:hAnsi="Arial Narrow"/>
              </w:rPr>
            </w:pPr>
            <w:r w:rsidRPr="00557422">
              <w:rPr>
                <w:rFonts w:ascii="Arial Narrow" w:hAnsi="Arial Narrow"/>
              </w:rPr>
              <w:t>металл</w:t>
            </w:r>
          </w:p>
        </w:tc>
        <w:tc>
          <w:tcPr>
            <w:tcW w:w="911" w:type="dxa"/>
            <w:tcBorders>
              <w:top w:val="single" w:sz="4" w:space="0" w:color="auto"/>
              <w:left w:val="nil"/>
              <w:bottom w:val="single" w:sz="4" w:space="0" w:color="auto"/>
              <w:right w:val="single" w:sz="4" w:space="0" w:color="auto"/>
            </w:tcBorders>
          </w:tcPr>
          <w:p w:rsidR="001314B7" w:rsidRPr="00557422" w:rsidRDefault="001314B7" w:rsidP="001314B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314B7" w:rsidRPr="00557422" w:rsidRDefault="001314B7"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1314B7" w:rsidRPr="00557422" w:rsidRDefault="001314B7" w:rsidP="001314B7">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1314B7" w:rsidRPr="00557422" w:rsidRDefault="001314B7" w:rsidP="001314B7">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1314B7" w:rsidRPr="00557422" w:rsidRDefault="001314B7" w:rsidP="001314B7">
            <w:pPr>
              <w:rPr>
                <w:rFonts w:ascii="Arial Narrow" w:hAnsi="Arial Narrow"/>
              </w:rPr>
            </w:pPr>
          </w:p>
        </w:tc>
        <w:tc>
          <w:tcPr>
            <w:tcW w:w="2268" w:type="dxa"/>
            <w:vMerge/>
            <w:tcBorders>
              <w:left w:val="single" w:sz="4" w:space="0" w:color="auto"/>
              <w:right w:val="single" w:sz="4" w:space="0" w:color="auto"/>
            </w:tcBorders>
            <w:vAlign w:val="center"/>
          </w:tcPr>
          <w:p w:rsidR="001314B7" w:rsidRPr="00557422" w:rsidRDefault="001314B7" w:rsidP="001314B7">
            <w:pPr>
              <w:rPr>
                <w:rFonts w:ascii="Arial Narrow" w:hAnsi="Arial Narrow"/>
              </w:rPr>
            </w:pPr>
          </w:p>
        </w:tc>
        <w:tc>
          <w:tcPr>
            <w:tcW w:w="882" w:type="dxa"/>
            <w:vMerge/>
            <w:tcBorders>
              <w:left w:val="single" w:sz="4" w:space="0" w:color="auto"/>
              <w:right w:val="single" w:sz="4" w:space="0" w:color="auto"/>
            </w:tcBorders>
            <w:vAlign w:val="center"/>
          </w:tcPr>
          <w:p w:rsidR="001314B7" w:rsidRPr="00557422" w:rsidRDefault="001314B7" w:rsidP="001314B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r w:rsidRPr="00557422">
              <w:rPr>
                <w:rFonts w:ascii="Arial Narrow" w:hAnsi="Arial Narrow"/>
              </w:rPr>
              <w:t>Мощность,</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314B7" w:rsidRPr="00557422" w:rsidRDefault="001314B7" w:rsidP="001314B7">
            <w:pPr>
              <w:rPr>
                <w:rFonts w:ascii="Arial Narrow" w:hAnsi="Arial Narrow"/>
              </w:rPr>
            </w:pPr>
            <w:r w:rsidRPr="00557422">
              <w:rPr>
                <w:rFonts w:ascii="Arial Narrow" w:hAnsi="Arial Narrow"/>
              </w:rPr>
              <w:t>Количественная</w:t>
            </w:r>
          </w:p>
          <w:p w:rsidR="001314B7" w:rsidRPr="00557422" w:rsidRDefault="001314B7" w:rsidP="001314B7">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1314B7" w:rsidRPr="00557422" w:rsidRDefault="001314B7" w:rsidP="001314B7">
            <w:pPr>
              <w:rPr>
                <w:rFonts w:ascii="Arial Narrow" w:hAnsi="Arial Narrow"/>
              </w:rPr>
            </w:pPr>
            <w:r w:rsidRPr="00557422">
              <w:rPr>
                <w:rFonts w:ascii="Arial Narrow" w:hAnsi="Arial Narrow"/>
              </w:rPr>
              <w:t>150</w:t>
            </w:r>
          </w:p>
        </w:tc>
        <w:tc>
          <w:tcPr>
            <w:tcW w:w="911" w:type="dxa"/>
            <w:tcBorders>
              <w:top w:val="single" w:sz="4" w:space="0" w:color="auto"/>
              <w:left w:val="nil"/>
              <w:bottom w:val="single" w:sz="4" w:space="0" w:color="auto"/>
              <w:right w:val="single" w:sz="4" w:space="0" w:color="auto"/>
            </w:tcBorders>
          </w:tcPr>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r w:rsidRPr="00557422">
              <w:rPr>
                <w:rFonts w:ascii="Arial Narrow" w:hAnsi="Arial Narrow"/>
              </w:rPr>
              <w:t>Вт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1314B7" w:rsidRPr="00557422" w:rsidRDefault="001314B7" w:rsidP="001314B7">
            <w:pPr>
              <w:rPr>
                <w:rFonts w:ascii="Arial Narrow" w:hAnsi="Arial Narrow"/>
              </w:rPr>
            </w:pPr>
            <w:r w:rsidRPr="00557422">
              <w:rPr>
                <w:rFonts w:ascii="Arial Narrow" w:hAnsi="Arial Narrow"/>
              </w:rPr>
              <w:t>Участник закупки указывает в заявке конкретное значение характеристики</w:t>
            </w:r>
          </w:p>
        </w:tc>
        <w:tc>
          <w:tcPr>
            <w:tcW w:w="1241" w:type="dxa"/>
            <w:vMerge/>
            <w:tcBorders>
              <w:left w:val="single" w:sz="4" w:space="0" w:color="auto"/>
              <w:right w:val="single" w:sz="4" w:space="0" w:color="auto"/>
            </w:tcBorders>
            <w:shd w:val="clear" w:color="auto" w:fill="auto"/>
            <w:vAlign w:val="bottom"/>
          </w:tcPr>
          <w:p w:rsidR="001314B7" w:rsidRPr="00557422" w:rsidRDefault="001314B7" w:rsidP="001314B7">
            <w:pPr>
              <w:rPr>
                <w:rFonts w:ascii="Arial Narrow" w:hAnsi="Arial Narrow"/>
              </w:rPr>
            </w:pPr>
          </w:p>
        </w:tc>
        <w:tc>
          <w:tcPr>
            <w:tcW w:w="881" w:type="dxa"/>
            <w:vMerge/>
            <w:tcBorders>
              <w:left w:val="single" w:sz="4" w:space="0" w:color="auto"/>
              <w:right w:val="single" w:sz="8" w:space="0" w:color="auto"/>
            </w:tcBorders>
            <w:vAlign w:val="center"/>
          </w:tcPr>
          <w:p w:rsidR="001314B7" w:rsidRPr="00557422" w:rsidRDefault="001314B7" w:rsidP="001314B7">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1314B7" w:rsidRPr="00557422" w:rsidRDefault="001314B7" w:rsidP="001314B7">
            <w:pPr>
              <w:rPr>
                <w:rFonts w:ascii="Arial Narrow" w:hAnsi="Arial Narrow"/>
              </w:rPr>
            </w:pPr>
          </w:p>
        </w:tc>
        <w:tc>
          <w:tcPr>
            <w:tcW w:w="2268" w:type="dxa"/>
            <w:vMerge/>
            <w:tcBorders>
              <w:left w:val="single" w:sz="4" w:space="0" w:color="auto"/>
              <w:right w:val="single" w:sz="4" w:space="0" w:color="auto"/>
            </w:tcBorders>
            <w:vAlign w:val="center"/>
          </w:tcPr>
          <w:p w:rsidR="001314B7" w:rsidRPr="00557422" w:rsidRDefault="001314B7" w:rsidP="001314B7">
            <w:pPr>
              <w:rPr>
                <w:rFonts w:ascii="Arial Narrow" w:hAnsi="Arial Narrow"/>
              </w:rPr>
            </w:pPr>
          </w:p>
        </w:tc>
        <w:tc>
          <w:tcPr>
            <w:tcW w:w="882" w:type="dxa"/>
            <w:vMerge/>
            <w:tcBorders>
              <w:left w:val="single" w:sz="4" w:space="0" w:color="auto"/>
              <w:right w:val="single" w:sz="4" w:space="0" w:color="auto"/>
            </w:tcBorders>
            <w:vAlign w:val="center"/>
          </w:tcPr>
          <w:p w:rsidR="001314B7" w:rsidRPr="00557422" w:rsidRDefault="001314B7" w:rsidP="001314B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r w:rsidRPr="00557422">
              <w:rPr>
                <w:rFonts w:ascii="Arial Narrow" w:hAnsi="Arial Narrow"/>
              </w:rPr>
              <w:t>Цвет корпуса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1314B7" w:rsidRPr="00557422" w:rsidRDefault="001314B7" w:rsidP="001314B7">
            <w:pPr>
              <w:rPr>
                <w:rFonts w:ascii="Arial Narrow" w:hAnsi="Arial Narrow"/>
              </w:rPr>
            </w:pPr>
            <w:r w:rsidRPr="00557422">
              <w:rPr>
                <w:rFonts w:ascii="Arial Narrow" w:hAnsi="Arial Narrow"/>
              </w:rPr>
              <w:t>Качественная</w:t>
            </w:r>
          </w:p>
          <w:p w:rsidR="001314B7" w:rsidRPr="00557422" w:rsidRDefault="001314B7" w:rsidP="001314B7">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1314B7" w:rsidRPr="00557422" w:rsidRDefault="001314B7" w:rsidP="001314B7">
            <w:pPr>
              <w:rPr>
                <w:rFonts w:ascii="Arial Narrow" w:hAnsi="Arial Narrow"/>
              </w:rPr>
            </w:pPr>
            <w:r w:rsidRPr="00557422">
              <w:rPr>
                <w:rFonts w:ascii="Arial Narrow" w:hAnsi="Arial Narrow"/>
              </w:rPr>
              <w:t>черный</w:t>
            </w:r>
          </w:p>
        </w:tc>
        <w:tc>
          <w:tcPr>
            <w:tcW w:w="911" w:type="dxa"/>
            <w:tcBorders>
              <w:top w:val="single" w:sz="4" w:space="0" w:color="auto"/>
              <w:left w:val="nil"/>
              <w:bottom w:val="single" w:sz="4" w:space="0" w:color="auto"/>
              <w:right w:val="single" w:sz="4" w:space="0" w:color="auto"/>
            </w:tcBorders>
          </w:tcPr>
          <w:p w:rsidR="001314B7" w:rsidRPr="00557422" w:rsidRDefault="001314B7" w:rsidP="001314B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1314B7" w:rsidRPr="00557422" w:rsidRDefault="001314B7"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1314B7" w:rsidRPr="00557422" w:rsidRDefault="001314B7" w:rsidP="001314B7">
            <w:pPr>
              <w:rPr>
                <w:rFonts w:ascii="Arial Narrow" w:hAnsi="Arial Narrow"/>
              </w:rPr>
            </w:pPr>
          </w:p>
        </w:tc>
        <w:tc>
          <w:tcPr>
            <w:tcW w:w="881" w:type="dxa"/>
            <w:vMerge/>
            <w:tcBorders>
              <w:left w:val="single" w:sz="4" w:space="0" w:color="auto"/>
              <w:right w:val="single" w:sz="8" w:space="0" w:color="auto"/>
            </w:tcBorders>
            <w:vAlign w:val="center"/>
          </w:tcPr>
          <w:p w:rsidR="001314B7" w:rsidRPr="00557422" w:rsidRDefault="001314B7" w:rsidP="001314B7">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Цветовая температура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6500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К</w:t>
            </w:r>
          </w:p>
          <w:p w:rsidR="00E43945" w:rsidRPr="00557422" w:rsidRDefault="00E43945" w:rsidP="00E4394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A70B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Длинна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A70B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Степень защиты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Качественная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IP65</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A70B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Номинальная частота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50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 Гц</w:t>
            </w:r>
          </w:p>
        </w:tc>
        <w:tc>
          <w:tcPr>
            <w:tcW w:w="2779" w:type="dxa"/>
            <w:tcBorders>
              <w:top w:val="nil"/>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A70B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Световой поток</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15000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лм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A70B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Номинальное напряжение</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220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В</w:t>
            </w: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A70BA6">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1050"/>
        </w:trPr>
        <w:tc>
          <w:tcPr>
            <w:tcW w:w="421" w:type="dxa"/>
            <w:vMerge/>
            <w:tcBorders>
              <w:left w:val="single" w:sz="8" w:space="0" w:color="auto"/>
              <w:bottom w:val="single" w:sz="4" w:space="0" w:color="auto"/>
              <w:right w:val="single" w:sz="4" w:space="0" w:color="auto"/>
            </w:tcBorders>
            <w:vAlign w:val="center"/>
          </w:tcPr>
          <w:p w:rsidR="001314B7" w:rsidRPr="00557422" w:rsidRDefault="001314B7" w:rsidP="001314B7">
            <w:pPr>
              <w:rPr>
                <w:rFonts w:ascii="Arial Narrow" w:hAnsi="Arial Narrow"/>
              </w:rPr>
            </w:pPr>
          </w:p>
        </w:tc>
        <w:tc>
          <w:tcPr>
            <w:tcW w:w="2268" w:type="dxa"/>
            <w:vMerge/>
            <w:tcBorders>
              <w:left w:val="single" w:sz="4" w:space="0" w:color="auto"/>
              <w:bottom w:val="single" w:sz="4" w:space="0" w:color="auto"/>
              <w:right w:val="single" w:sz="4" w:space="0" w:color="auto"/>
            </w:tcBorders>
            <w:vAlign w:val="center"/>
          </w:tcPr>
          <w:p w:rsidR="001314B7" w:rsidRPr="00557422" w:rsidRDefault="001314B7" w:rsidP="001314B7">
            <w:pPr>
              <w:rPr>
                <w:rFonts w:ascii="Arial Narrow" w:hAnsi="Arial Narrow"/>
              </w:rPr>
            </w:pPr>
          </w:p>
        </w:tc>
        <w:tc>
          <w:tcPr>
            <w:tcW w:w="882" w:type="dxa"/>
            <w:vMerge/>
            <w:tcBorders>
              <w:left w:val="single" w:sz="4" w:space="0" w:color="auto"/>
              <w:bottom w:val="single" w:sz="8" w:space="0" w:color="000000"/>
              <w:right w:val="single" w:sz="4" w:space="0" w:color="auto"/>
            </w:tcBorders>
            <w:vAlign w:val="center"/>
          </w:tcPr>
          <w:p w:rsidR="001314B7" w:rsidRPr="00557422" w:rsidRDefault="001314B7" w:rsidP="001314B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r w:rsidRPr="00557422">
              <w:rPr>
                <w:rFonts w:ascii="Arial Narrow" w:hAnsi="Arial Narrow"/>
              </w:rPr>
              <w:t>Качественная</w:t>
            </w:r>
          </w:p>
          <w:p w:rsidR="001314B7" w:rsidRPr="00557422" w:rsidRDefault="001314B7" w:rsidP="001314B7">
            <w:pPr>
              <w:rPr>
                <w:rFonts w:ascii="Arial Narrow" w:hAnsi="Arial Narrow"/>
              </w:rPr>
            </w:pPr>
          </w:p>
          <w:p w:rsidR="001314B7" w:rsidRPr="00557422" w:rsidRDefault="001314B7" w:rsidP="001314B7">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1314B7" w:rsidRPr="00557422" w:rsidRDefault="001314B7" w:rsidP="001314B7">
            <w:pPr>
              <w:rPr>
                <w:rFonts w:ascii="Arial Narrow" w:hAnsi="Arial Narrow"/>
              </w:rPr>
            </w:pPr>
            <w:r w:rsidRPr="00557422">
              <w:rPr>
                <w:rFonts w:ascii="Arial Narrow" w:hAnsi="Arial Narrow"/>
              </w:rPr>
              <w:t>Внутреннее освещение</w:t>
            </w:r>
          </w:p>
          <w:p w:rsidR="001314B7" w:rsidRPr="00557422" w:rsidRDefault="001314B7" w:rsidP="001314B7">
            <w:pPr>
              <w:rPr>
                <w:rFonts w:ascii="Arial Narrow" w:hAnsi="Arial Narrow"/>
              </w:rPr>
            </w:pPr>
            <w:r w:rsidRPr="00557422">
              <w:rPr>
                <w:rFonts w:ascii="Arial Narrow" w:hAnsi="Arial Narrow"/>
              </w:rPr>
              <w:t>Наружное освещение</w:t>
            </w:r>
          </w:p>
        </w:tc>
        <w:tc>
          <w:tcPr>
            <w:tcW w:w="911" w:type="dxa"/>
            <w:tcBorders>
              <w:top w:val="single" w:sz="4" w:space="0" w:color="auto"/>
              <w:left w:val="nil"/>
              <w:bottom w:val="single" w:sz="4" w:space="0" w:color="auto"/>
              <w:right w:val="single" w:sz="4" w:space="0" w:color="auto"/>
            </w:tcBorders>
          </w:tcPr>
          <w:p w:rsidR="001314B7" w:rsidRPr="00557422" w:rsidRDefault="001314B7" w:rsidP="001314B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1314B7" w:rsidRPr="00557422" w:rsidRDefault="001314B7" w:rsidP="001314B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1314B7" w:rsidRPr="00557422" w:rsidRDefault="001314B7" w:rsidP="001314B7">
            <w:pPr>
              <w:rPr>
                <w:rFonts w:ascii="Arial Narrow" w:hAnsi="Arial Narrow"/>
              </w:rPr>
            </w:pPr>
          </w:p>
        </w:tc>
        <w:tc>
          <w:tcPr>
            <w:tcW w:w="881" w:type="dxa"/>
            <w:vMerge/>
            <w:tcBorders>
              <w:left w:val="single" w:sz="4" w:space="0" w:color="auto"/>
              <w:bottom w:val="single" w:sz="4" w:space="0" w:color="auto"/>
              <w:right w:val="single" w:sz="8" w:space="0" w:color="auto"/>
            </w:tcBorders>
            <w:vAlign w:val="center"/>
          </w:tcPr>
          <w:p w:rsidR="001314B7" w:rsidRPr="00557422" w:rsidRDefault="001314B7" w:rsidP="001314B7">
            <w:pPr>
              <w:rPr>
                <w:rFonts w:ascii="Arial Narrow" w:hAnsi="Arial Narrow"/>
              </w:rPr>
            </w:pPr>
          </w:p>
        </w:tc>
      </w:tr>
      <w:tr w:rsidR="00557422" w:rsidRPr="00557422" w:rsidTr="00E43945">
        <w:trPr>
          <w:trHeight w:val="780"/>
        </w:trPr>
        <w:tc>
          <w:tcPr>
            <w:tcW w:w="421" w:type="dxa"/>
            <w:vMerge w:val="restart"/>
            <w:tcBorders>
              <w:top w:val="single" w:sz="8" w:space="0" w:color="auto"/>
              <w:left w:val="single" w:sz="8" w:space="0" w:color="auto"/>
              <w:right w:val="single" w:sz="4" w:space="0" w:color="auto"/>
            </w:tcBorders>
            <w:shd w:val="clear" w:color="auto" w:fill="auto"/>
            <w:noWrap/>
            <w:vAlign w:val="bottom"/>
          </w:tcPr>
          <w:p w:rsidR="00581CC2" w:rsidRPr="00557422" w:rsidRDefault="0016094E" w:rsidP="00950C87">
            <w:pPr>
              <w:jc w:val="center"/>
              <w:rPr>
                <w:rFonts w:ascii="Arial Narrow" w:hAnsi="Arial Narrow"/>
              </w:rPr>
            </w:pPr>
            <w:r>
              <w:rPr>
                <w:rFonts w:ascii="Arial Narrow" w:hAnsi="Arial Narrow"/>
              </w:rPr>
              <w:lastRenderedPageBreak/>
              <w:t>3</w:t>
            </w: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tc>
        <w:tc>
          <w:tcPr>
            <w:tcW w:w="2268" w:type="dxa"/>
            <w:vMerge w:val="restart"/>
            <w:tcBorders>
              <w:top w:val="single" w:sz="4" w:space="0" w:color="auto"/>
              <w:left w:val="single" w:sz="4" w:space="0" w:color="auto"/>
              <w:right w:val="single" w:sz="4" w:space="0" w:color="auto"/>
            </w:tcBorders>
            <w:shd w:val="clear" w:color="auto" w:fill="auto"/>
            <w:vAlign w:val="bottom"/>
          </w:tcPr>
          <w:p w:rsidR="00581CC2" w:rsidRPr="00557422" w:rsidRDefault="00901142" w:rsidP="00950C87">
            <w:pPr>
              <w:rPr>
                <w:rFonts w:ascii="Arial Narrow" w:hAnsi="Arial Narrow"/>
              </w:rPr>
            </w:pPr>
            <w:r w:rsidRPr="00901142">
              <w:rPr>
                <w:rFonts w:ascii="Arial Narrow" w:hAnsi="Arial Narrow"/>
              </w:rPr>
              <w:t>Лампа светодиодная  E27 4000К 13 Вт 1040 Лм 220-240 В груша А60 матовая</w:t>
            </w:r>
          </w:p>
          <w:p w:rsidR="00581CC2" w:rsidRPr="00557422" w:rsidRDefault="00581CC2" w:rsidP="00950C87">
            <w:pPr>
              <w:rPr>
                <w:rFonts w:ascii="Arial Narrow" w:hAnsi="Arial Narrow"/>
              </w:rPr>
            </w:pPr>
          </w:p>
        </w:tc>
        <w:tc>
          <w:tcPr>
            <w:tcW w:w="882" w:type="dxa"/>
            <w:vMerge w:val="restart"/>
            <w:tcBorders>
              <w:top w:val="single" w:sz="4" w:space="0" w:color="auto"/>
              <w:left w:val="single" w:sz="4" w:space="0" w:color="auto"/>
              <w:right w:val="single" w:sz="4" w:space="0" w:color="auto"/>
            </w:tcBorders>
            <w:shd w:val="clear" w:color="auto" w:fill="auto"/>
            <w:noWrap/>
            <w:vAlign w:val="bottom"/>
          </w:tcPr>
          <w:p w:rsidR="00581CC2" w:rsidRPr="00557422" w:rsidRDefault="00581CC2" w:rsidP="00950C87">
            <w:pPr>
              <w:jc w:val="center"/>
              <w:rPr>
                <w:rFonts w:ascii="Arial Narrow" w:hAnsi="Arial Narrow"/>
              </w:rPr>
            </w:pPr>
          </w:p>
        </w:tc>
        <w:tc>
          <w:tcPr>
            <w:tcW w:w="1811" w:type="dxa"/>
            <w:tcBorders>
              <w:top w:val="nil"/>
              <w:left w:val="single" w:sz="4" w:space="0" w:color="000000"/>
              <w:bottom w:val="single" w:sz="8" w:space="0" w:color="auto"/>
              <w:right w:val="single" w:sz="4" w:space="0" w:color="000000"/>
            </w:tcBorders>
            <w:shd w:val="clear" w:color="auto" w:fill="auto"/>
            <w:noWrap/>
            <w:vAlign w:val="center"/>
          </w:tcPr>
          <w:p w:rsidR="00581CC2" w:rsidRPr="00557422" w:rsidRDefault="00581CC2" w:rsidP="00950C87">
            <w:pPr>
              <w:rPr>
                <w:rFonts w:ascii="Arial Narrow" w:hAnsi="Arial Narrow"/>
              </w:rPr>
            </w:pPr>
            <w:r w:rsidRPr="00557422">
              <w:rPr>
                <w:rFonts w:ascii="Arial Narrow" w:hAnsi="Arial Narrow"/>
              </w:rPr>
              <w:t xml:space="preserve">Тип товара </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81CC2" w:rsidRPr="00557422" w:rsidRDefault="00581CC2" w:rsidP="00950C87">
            <w:pPr>
              <w:rPr>
                <w:rFonts w:ascii="Arial Narrow" w:hAnsi="Arial Narrow"/>
              </w:rPr>
            </w:pPr>
            <w:r w:rsidRPr="00557422">
              <w:rPr>
                <w:rFonts w:ascii="Arial Narrow" w:hAnsi="Arial Narrow"/>
              </w:rPr>
              <w:t>Качественная</w:t>
            </w:r>
          </w:p>
          <w:p w:rsidR="00581CC2" w:rsidRPr="00557422" w:rsidRDefault="00581CC2" w:rsidP="00950C87">
            <w:pPr>
              <w:rPr>
                <w:rFonts w:ascii="Arial Narrow" w:hAnsi="Arial Narrow"/>
              </w:rPr>
            </w:pPr>
          </w:p>
        </w:tc>
        <w:tc>
          <w:tcPr>
            <w:tcW w:w="2693" w:type="dxa"/>
            <w:tcBorders>
              <w:top w:val="single" w:sz="4" w:space="0" w:color="auto"/>
              <w:left w:val="nil"/>
              <w:bottom w:val="single" w:sz="4" w:space="0" w:color="auto"/>
              <w:right w:val="single" w:sz="4" w:space="0" w:color="auto"/>
            </w:tcBorders>
            <w:shd w:val="clear" w:color="auto" w:fill="auto"/>
            <w:noWrap/>
            <w:vAlign w:val="bottom"/>
          </w:tcPr>
          <w:p w:rsidR="00581CC2" w:rsidRPr="00557422" w:rsidRDefault="00581CC2" w:rsidP="00950C87">
            <w:pPr>
              <w:rPr>
                <w:rFonts w:ascii="Arial Narrow" w:hAnsi="Arial Narrow"/>
              </w:rPr>
            </w:pPr>
            <w:r w:rsidRPr="00557422">
              <w:rPr>
                <w:rFonts w:ascii="Arial Narrow" w:hAnsi="Arial Narrow"/>
              </w:rPr>
              <w:t>Лампа светодиодная Эра E27 4000К 13 Вт 1040 Лм 220-240 В груша А60 матовая</w:t>
            </w:r>
          </w:p>
        </w:tc>
        <w:tc>
          <w:tcPr>
            <w:tcW w:w="911" w:type="dxa"/>
            <w:tcBorders>
              <w:top w:val="single" w:sz="4" w:space="0" w:color="auto"/>
              <w:left w:val="nil"/>
              <w:bottom w:val="single" w:sz="4" w:space="0" w:color="auto"/>
              <w:right w:val="single" w:sz="4" w:space="0" w:color="auto"/>
            </w:tcBorders>
          </w:tcPr>
          <w:p w:rsidR="00581CC2" w:rsidRPr="00557422" w:rsidRDefault="00581CC2" w:rsidP="00950C8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vAlign w:val="bottom"/>
          </w:tcPr>
          <w:p w:rsidR="00581CC2" w:rsidRPr="00557422" w:rsidRDefault="00581CC2" w:rsidP="00950C87">
            <w:pPr>
              <w:rPr>
                <w:rFonts w:ascii="Arial Narrow" w:hAnsi="Arial Narrow"/>
              </w:rPr>
            </w:pPr>
            <w:r w:rsidRPr="00557422">
              <w:rPr>
                <w:rFonts w:ascii="Arial Narrow" w:hAnsi="Arial Narrow"/>
              </w:rPr>
              <w:t>Значение характеристики не может изменяться участником закупки</w:t>
            </w:r>
          </w:p>
          <w:p w:rsidR="00581CC2" w:rsidRPr="00557422" w:rsidRDefault="00581CC2" w:rsidP="00950C87">
            <w:pPr>
              <w:rPr>
                <w:rFonts w:ascii="Arial Narrow" w:hAnsi="Arial Narrow"/>
              </w:rPr>
            </w:pPr>
          </w:p>
        </w:tc>
        <w:tc>
          <w:tcPr>
            <w:tcW w:w="1241" w:type="dxa"/>
            <w:vMerge w:val="restart"/>
            <w:tcBorders>
              <w:top w:val="single" w:sz="8" w:space="0" w:color="auto"/>
              <w:left w:val="single" w:sz="4" w:space="0" w:color="auto"/>
              <w:right w:val="single" w:sz="4" w:space="0" w:color="auto"/>
            </w:tcBorders>
            <w:noWrap/>
            <w:vAlign w:val="center"/>
          </w:tcPr>
          <w:p w:rsidR="00581CC2" w:rsidRDefault="00A21600" w:rsidP="00950C87">
            <w:pPr>
              <w:jc w:val="center"/>
              <w:rPr>
                <w:rFonts w:ascii="Arial Narrow" w:hAnsi="Arial Narrow"/>
              </w:rPr>
            </w:pPr>
            <w:r>
              <w:rPr>
                <w:rFonts w:ascii="Arial Narrow" w:hAnsi="Arial Narrow"/>
              </w:rPr>
              <w:t>10</w:t>
            </w:r>
          </w:p>
          <w:p w:rsidR="00005E26" w:rsidRDefault="00005E26" w:rsidP="00950C87">
            <w:pPr>
              <w:jc w:val="center"/>
              <w:rPr>
                <w:rFonts w:ascii="Arial Narrow" w:hAnsi="Arial Narrow"/>
              </w:rPr>
            </w:pPr>
          </w:p>
          <w:p w:rsidR="00005E26" w:rsidRDefault="00005E26" w:rsidP="00950C87">
            <w:pPr>
              <w:jc w:val="center"/>
              <w:rPr>
                <w:rFonts w:ascii="Arial Narrow" w:hAnsi="Arial Narrow"/>
              </w:rPr>
            </w:pPr>
          </w:p>
          <w:p w:rsidR="00005E26" w:rsidRDefault="00005E26" w:rsidP="00950C87">
            <w:pPr>
              <w:jc w:val="center"/>
              <w:rPr>
                <w:rFonts w:ascii="Arial Narrow" w:hAnsi="Arial Narrow"/>
              </w:rPr>
            </w:pPr>
          </w:p>
          <w:p w:rsidR="00005E26" w:rsidRDefault="00005E26" w:rsidP="00950C87">
            <w:pPr>
              <w:jc w:val="center"/>
              <w:rPr>
                <w:rFonts w:ascii="Arial Narrow" w:hAnsi="Arial Narrow"/>
              </w:rPr>
            </w:pPr>
          </w:p>
          <w:p w:rsidR="00005E26" w:rsidRDefault="00005E26" w:rsidP="00950C87">
            <w:pPr>
              <w:jc w:val="center"/>
              <w:rPr>
                <w:rFonts w:ascii="Arial Narrow" w:hAnsi="Arial Narrow"/>
              </w:rPr>
            </w:pPr>
          </w:p>
          <w:p w:rsidR="00005E26" w:rsidRDefault="00005E26" w:rsidP="00950C87">
            <w:pPr>
              <w:jc w:val="center"/>
              <w:rPr>
                <w:rFonts w:ascii="Arial Narrow" w:hAnsi="Arial Narrow"/>
              </w:rPr>
            </w:pPr>
          </w:p>
          <w:p w:rsidR="00005E26" w:rsidRDefault="00005E26" w:rsidP="00950C87">
            <w:pPr>
              <w:jc w:val="center"/>
              <w:rPr>
                <w:rFonts w:ascii="Arial Narrow" w:hAnsi="Arial Narrow"/>
              </w:rPr>
            </w:pPr>
          </w:p>
          <w:p w:rsidR="00005E26" w:rsidRDefault="00005E26" w:rsidP="00950C87">
            <w:pPr>
              <w:jc w:val="center"/>
              <w:rPr>
                <w:rFonts w:ascii="Arial Narrow" w:hAnsi="Arial Narrow"/>
              </w:rPr>
            </w:pPr>
          </w:p>
          <w:p w:rsidR="00005E26" w:rsidRPr="00557422" w:rsidRDefault="00005E26" w:rsidP="00950C87">
            <w:pPr>
              <w:jc w:val="center"/>
              <w:rPr>
                <w:rFonts w:ascii="Arial Narrow" w:hAnsi="Arial Narrow"/>
              </w:rPr>
            </w:pPr>
          </w:p>
        </w:tc>
        <w:tc>
          <w:tcPr>
            <w:tcW w:w="881" w:type="dxa"/>
            <w:vMerge w:val="restart"/>
            <w:tcBorders>
              <w:top w:val="single" w:sz="8" w:space="0" w:color="auto"/>
              <w:left w:val="single" w:sz="4" w:space="0" w:color="auto"/>
              <w:right w:val="single" w:sz="8" w:space="0" w:color="auto"/>
            </w:tcBorders>
            <w:shd w:val="clear" w:color="auto" w:fill="auto"/>
            <w:noWrap/>
            <w:vAlign w:val="bottom"/>
          </w:tcPr>
          <w:p w:rsidR="00581CC2" w:rsidRPr="00557422" w:rsidRDefault="00581CC2" w:rsidP="00950C87">
            <w:pPr>
              <w:jc w:val="center"/>
              <w:rPr>
                <w:rFonts w:ascii="Arial Narrow" w:hAnsi="Arial Narrow"/>
              </w:rPr>
            </w:pPr>
            <w:r w:rsidRPr="00557422">
              <w:rPr>
                <w:rFonts w:ascii="Arial Narrow" w:hAnsi="Arial Narrow"/>
              </w:rPr>
              <w:t>Шт</w:t>
            </w: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p w:rsidR="00581CC2" w:rsidRPr="00557422" w:rsidRDefault="00581CC2" w:rsidP="00950C87">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shd w:val="clear" w:color="auto" w:fill="auto"/>
            <w:noWrap/>
            <w:vAlign w:val="bottom"/>
          </w:tcPr>
          <w:p w:rsidR="00581CC2" w:rsidRPr="00557422" w:rsidRDefault="00581CC2" w:rsidP="00950C87">
            <w:pPr>
              <w:jc w:val="center"/>
              <w:rPr>
                <w:rFonts w:ascii="Arial Narrow" w:hAnsi="Arial Narrow"/>
              </w:rPr>
            </w:pPr>
          </w:p>
        </w:tc>
        <w:tc>
          <w:tcPr>
            <w:tcW w:w="2268"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882" w:type="dxa"/>
            <w:vMerge/>
            <w:tcBorders>
              <w:left w:val="single" w:sz="4" w:space="0" w:color="auto"/>
              <w:right w:val="single" w:sz="4" w:space="0" w:color="auto"/>
            </w:tcBorders>
            <w:noWrap/>
            <w:vAlign w:val="center"/>
          </w:tcPr>
          <w:p w:rsidR="00581CC2" w:rsidRPr="00557422" w:rsidRDefault="00581CC2" w:rsidP="00950C87">
            <w:pPr>
              <w:rPr>
                <w:rFonts w:ascii="Arial Narrow" w:hAnsi="Arial Narrow"/>
              </w:rPr>
            </w:pPr>
          </w:p>
        </w:tc>
        <w:tc>
          <w:tcPr>
            <w:tcW w:w="1811" w:type="dxa"/>
            <w:tcBorders>
              <w:top w:val="single" w:sz="8" w:space="0" w:color="auto"/>
              <w:left w:val="nil"/>
              <w:bottom w:val="single" w:sz="4" w:space="0" w:color="auto"/>
              <w:right w:val="single" w:sz="4" w:space="0" w:color="auto"/>
            </w:tcBorders>
            <w:shd w:val="clear" w:color="auto" w:fill="auto"/>
            <w:noWrap/>
          </w:tcPr>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r w:rsidRPr="00557422">
              <w:rPr>
                <w:rFonts w:ascii="Arial Narrow" w:hAnsi="Arial Narrow"/>
              </w:rPr>
              <w:t>Тип лампы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581CC2" w:rsidRPr="00557422" w:rsidRDefault="00581CC2" w:rsidP="00950C87">
            <w:pPr>
              <w:rPr>
                <w:rFonts w:ascii="Arial Narrow" w:hAnsi="Arial Narrow"/>
              </w:rPr>
            </w:pPr>
            <w:r w:rsidRPr="00557422">
              <w:rPr>
                <w:rFonts w:ascii="Arial Narrow" w:hAnsi="Arial Narrow"/>
              </w:rPr>
              <w:t>Качественная</w:t>
            </w:r>
          </w:p>
          <w:p w:rsidR="00581CC2" w:rsidRPr="00557422" w:rsidRDefault="00581CC2" w:rsidP="00950C87">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r w:rsidRPr="00557422">
              <w:rPr>
                <w:rFonts w:ascii="Arial Narrow" w:hAnsi="Arial Narrow"/>
              </w:rPr>
              <w:t xml:space="preserve">Светодиодный </w:t>
            </w:r>
          </w:p>
        </w:tc>
        <w:tc>
          <w:tcPr>
            <w:tcW w:w="911" w:type="dxa"/>
            <w:tcBorders>
              <w:top w:val="single" w:sz="4" w:space="0" w:color="auto"/>
              <w:left w:val="nil"/>
              <w:bottom w:val="single" w:sz="4" w:space="0" w:color="auto"/>
              <w:right w:val="single" w:sz="4" w:space="0" w:color="auto"/>
            </w:tcBorders>
          </w:tcPr>
          <w:p w:rsidR="00581CC2" w:rsidRPr="00557422" w:rsidRDefault="00581CC2" w:rsidP="00950C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581CC2" w:rsidRPr="00557422" w:rsidRDefault="00581CC2" w:rsidP="00950C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noWrap/>
            <w:vAlign w:val="bottom"/>
          </w:tcPr>
          <w:p w:rsidR="00581CC2" w:rsidRPr="00557422" w:rsidRDefault="00581CC2" w:rsidP="00950C87">
            <w:pPr>
              <w:jc w:val="center"/>
              <w:rPr>
                <w:rFonts w:ascii="Arial Narrow" w:hAnsi="Arial Narrow"/>
              </w:rPr>
            </w:pPr>
          </w:p>
        </w:tc>
        <w:tc>
          <w:tcPr>
            <w:tcW w:w="881" w:type="dxa"/>
            <w:vMerge/>
            <w:tcBorders>
              <w:left w:val="single" w:sz="4" w:space="0" w:color="auto"/>
              <w:right w:val="single" w:sz="8" w:space="0" w:color="auto"/>
            </w:tcBorders>
            <w:shd w:val="clear" w:color="auto" w:fill="auto"/>
            <w:noWrap/>
            <w:vAlign w:val="bottom"/>
          </w:tcPr>
          <w:p w:rsidR="00581CC2" w:rsidRPr="00557422" w:rsidRDefault="00581CC2" w:rsidP="00950C87">
            <w:pPr>
              <w:jc w:val="cente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581CC2" w:rsidRPr="00557422" w:rsidRDefault="00581CC2" w:rsidP="00950C87">
            <w:pPr>
              <w:rPr>
                <w:rFonts w:ascii="Arial Narrow" w:hAnsi="Arial Narrow"/>
              </w:rPr>
            </w:pPr>
          </w:p>
        </w:tc>
        <w:tc>
          <w:tcPr>
            <w:tcW w:w="2268"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882"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r w:rsidRPr="00557422">
              <w:rPr>
                <w:rFonts w:ascii="Arial Narrow" w:hAnsi="Arial Narrow"/>
              </w:rPr>
              <w:t>Мощность,</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81CC2" w:rsidRPr="00557422" w:rsidRDefault="00581CC2" w:rsidP="00950C87">
            <w:pPr>
              <w:rPr>
                <w:rFonts w:ascii="Arial Narrow" w:hAnsi="Arial Narrow"/>
              </w:rPr>
            </w:pPr>
            <w:r w:rsidRPr="00557422">
              <w:rPr>
                <w:rFonts w:ascii="Arial Narrow" w:hAnsi="Arial Narrow"/>
              </w:rPr>
              <w:t>Количественная</w:t>
            </w:r>
          </w:p>
          <w:p w:rsidR="00581CC2" w:rsidRPr="00557422" w:rsidRDefault="00581CC2" w:rsidP="00950C87">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581CC2" w:rsidRPr="00557422" w:rsidRDefault="00581CC2" w:rsidP="00950C87">
            <w:pPr>
              <w:rPr>
                <w:rFonts w:ascii="Arial Narrow" w:hAnsi="Arial Narrow"/>
              </w:rPr>
            </w:pPr>
            <w:r w:rsidRPr="00557422">
              <w:rPr>
                <w:rFonts w:ascii="Arial Narrow" w:hAnsi="Arial Narrow"/>
              </w:rPr>
              <w:t>13</w:t>
            </w:r>
          </w:p>
        </w:tc>
        <w:tc>
          <w:tcPr>
            <w:tcW w:w="911" w:type="dxa"/>
            <w:tcBorders>
              <w:top w:val="single" w:sz="4" w:space="0" w:color="auto"/>
              <w:left w:val="nil"/>
              <w:bottom w:val="single" w:sz="4" w:space="0" w:color="auto"/>
              <w:right w:val="single" w:sz="4" w:space="0" w:color="auto"/>
            </w:tcBorders>
          </w:tcPr>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r w:rsidRPr="00557422">
              <w:rPr>
                <w:rFonts w:ascii="Arial Narrow" w:hAnsi="Arial Narrow"/>
              </w:rPr>
              <w:t>Вт</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581CC2" w:rsidRPr="00557422" w:rsidRDefault="00E43945" w:rsidP="00950C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shd w:val="clear" w:color="auto" w:fill="auto"/>
            <w:vAlign w:val="bottom"/>
          </w:tcPr>
          <w:p w:rsidR="00581CC2" w:rsidRPr="00557422" w:rsidRDefault="00581CC2" w:rsidP="00950C87">
            <w:pPr>
              <w:rPr>
                <w:rFonts w:ascii="Arial Narrow" w:hAnsi="Arial Narrow"/>
              </w:rPr>
            </w:pPr>
          </w:p>
        </w:tc>
        <w:tc>
          <w:tcPr>
            <w:tcW w:w="881" w:type="dxa"/>
            <w:vMerge/>
            <w:tcBorders>
              <w:left w:val="single" w:sz="4" w:space="0" w:color="auto"/>
              <w:right w:val="single" w:sz="8" w:space="0" w:color="auto"/>
            </w:tcBorders>
            <w:vAlign w:val="center"/>
          </w:tcPr>
          <w:p w:rsidR="00581CC2" w:rsidRPr="00557422" w:rsidRDefault="00581CC2" w:rsidP="00950C87">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581CC2" w:rsidRPr="00557422" w:rsidRDefault="00581CC2" w:rsidP="00950C87">
            <w:pPr>
              <w:rPr>
                <w:rFonts w:ascii="Arial Narrow" w:hAnsi="Arial Narrow"/>
              </w:rPr>
            </w:pPr>
          </w:p>
        </w:tc>
        <w:tc>
          <w:tcPr>
            <w:tcW w:w="2268"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882"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r w:rsidRPr="00557422">
              <w:rPr>
                <w:rFonts w:ascii="Arial Narrow" w:hAnsi="Arial Narrow"/>
              </w:rPr>
              <w:t>Цвет корпуса</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581CC2" w:rsidRPr="00557422" w:rsidRDefault="00581CC2" w:rsidP="00950C87">
            <w:pPr>
              <w:rPr>
                <w:rFonts w:ascii="Arial Narrow" w:hAnsi="Arial Narrow"/>
              </w:rPr>
            </w:pPr>
            <w:r w:rsidRPr="00557422">
              <w:rPr>
                <w:rFonts w:ascii="Arial Narrow" w:hAnsi="Arial Narrow"/>
              </w:rPr>
              <w:t>Качественная</w:t>
            </w:r>
          </w:p>
          <w:p w:rsidR="00581CC2" w:rsidRPr="00557422" w:rsidRDefault="00581CC2" w:rsidP="00950C87">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581CC2" w:rsidRPr="00557422" w:rsidRDefault="00581CC2" w:rsidP="00950C87">
            <w:pPr>
              <w:rPr>
                <w:rFonts w:ascii="Arial Narrow" w:hAnsi="Arial Narrow"/>
              </w:rPr>
            </w:pPr>
            <w:r w:rsidRPr="00557422">
              <w:rPr>
                <w:rFonts w:ascii="Arial Narrow" w:hAnsi="Arial Narrow"/>
              </w:rPr>
              <w:t>белый</w:t>
            </w:r>
          </w:p>
        </w:tc>
        <w:tc>
          <w:tcPr>
            <w:tcW w:w="911" w:type="dxa"/>
            <w:tcBorders>
              <w:top w:val="single" w:sz="4" w:space="0" w:color="auto"/>
              <w:left w:val="nil"/>
              <w:bottom w:val="single" w:sz="4" w:space="0" w:color="auto"/>
              <w:right w:val="single" w:sz="4" w:space="0" w:color="auto"/>
            </w:tcBorders>
          </w:tcPr>
          <w:p w:rsidR="00581CC2" w:rsidRPr="00557422" w:rsidRDefault="00581CC2" w:rsidP="00950C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581CC2" w:rsidRPr="00557422" w:rsidRDefault="00581CC2" w:rsidP="00950C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881" w:type="dxa"/>
            <w:vMerge/>
            <w:tcBorders>
              <w:left w:val="single" w:sz="4" w:space="0" w:color="auto"/>
              <w:right w:val="single" w:sz="8" w:space="0" w:color="auto"/>
            </w:tcBorders>
            <w:vAlign w:val="center"/>
          </w:tcPr>
          <w:p w:rsidR="00581CC2" w:rsidRPr="00557422" w:rsidRDefault="00581CC2" w:rsidP="00950C87">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Цветовая температура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4000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К</w:t>
            </w:r>
          </w:p>
          <w:p w:rsidR="00E43945" w:rsidRPr="00557422" w:rsidRDefault="00E43945" w:rsidP="00E43945">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36C5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Напряжение питания</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220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В</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36C5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jc w:val="center"/>
              <w:rPr>
                <w:rFonts w:ascii="Arial Narrow" w:hAnsi="Arial Narrow"/>
              </w:rPr>
            </w:pPr>
          </w:p>
          <w:p w:rsidR="00E43945" w:rsidRPr="00557422" w:rsidRDefault="00E43945" w:rsidP="00E43945">
            <w:pPr>
              <w:jc w:val="center"/>
              <w:rPr>
                <w:rFonts w:ascii="Arial Narrow" w:hAnsi="Arial Narrow"/>
              </w:rPr>
            </w:pPr>
            <w:r w:rsidRPr="00557422">
              <w:rPr>
                <w:rFonts w:ascii="Arial Narrow" w:hAnsi="Arial Narrow"/>
              </w:rPr>
              <w:t>Длина</w:t>
            </w:r>
          </w:p>
          <w:p w:rsidR="00E43945" w:rsidRPr="00557422" w:rsidRDefault="00E43945" w:rsidP="00E43945">
            <w:pPr>
              <w:rPr>
                <w:rFonts w:ascii="Arial Narrow" w:hAnsi="Arial Narrow"/>
              </w:rPr>
            </w:pP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60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36C5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диаметр</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60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36C5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r w:rsidRPr="00557422">
              <w:rPr>
                <w:rFonts w:ascii="Arial Narrow" w:hAnsi="Arial Narrow"/>
              </w:rPr>
              <w:t>высота</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auto"/>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112</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мм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36C5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E43945" w:rsidRPr="00557422" w:rsidTr="00E43945">
        <w:trPr>
          <w:trHeight w:val="780"/>
        </w:trPr>
        <w:tc>
          <w:tcPr>
            <w:tcW w:w="421" w:type="dxa"/>
            <w:vMerge/>
            <w:tcBorders>
              <w:left w:val="single" w:sz="8" w:space="0" w:color="auto"/>
              <w:right w:val="single" w:sz="4" w:space="0" w:color="auto"/>
            </w:tcBorders>
            <w:vAlign w:val="center"/>
          </w:tcPr>
          <w:p w:rsidR="00E43945" w:rsidRPr="00557422" w:rsidRDefault="00E43945" w:rsidP="00E43945">
            <w:pPr>
              <w:rPr>
                <w:rFonts w:ascii="Arial Narrow" w:hAnsi="Arial Narrow"/>
              </w:rPr>
            </w:pPr>
          </w:p>
        </w:tc>
        <w:tc>
          <w:tcPr>
            <w:tcW w:w="2268"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2"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Световой поток</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E43945" w:rsidRPr="00557422" w:rsidRDefault="00E43945" w:rsidP="00E43945">
            <w:pPr>
              <w:rPr>
                <w:rFonts w:ascii="Arial Narrow" w:hAnsi="Arial Narrow"/>
              </w:rPr>
            </w:pPr>
            <w:r w:rsidRPr="00557422">
              <w:rPr>
                <w:rFonts w:ascii="Arial Narrow" w:hAnsi="Arial Narrow"/>
              </w:rPr>
              <w:t>Количественная</w:t>
            </w:r>
          </w:p>
          <w:p w:rsidR="00E43945" w:rsidRPr="00557422" w:rsidRDefault="00E43945" w:rsidP="00E43945">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E43945" w:rsidRPr="00557422" w:rsidRDefault="00E43945" w:rsidP="00E43945">
            <w:pPr>
              <w:rPr>
                <w:rFonts w:ascii="Arial Narrow" w:hAnsi="Arial Narrow"/>
              </w:rPr>
            </w:pPr>
            <w:r w:rsidRPr="00557422">
              <w:rPr>
                <w:rFonts w:ascii="Arial Narrow" w:hAnsi="Arial Narrow"/>
              </w:rPr>
              <w:t>1040</w:t>
            </w:r>
          </w:p>
        </w:tc>
        <w:tc>
          <w:tcPr>
            <w:tcW w:w="911" w:type="dxa"/>
            <w:tcBorders>
              <w:top w:val="single" w:sz="4" w:space="0" w:color="auto"/>
              <w:left w:val="nil"/>
              <w:bottom w:val="single" w:sz="4" w:space="0" w:color="auto"/>
              <w:right w:val="single" w:sz="4" w:space="0" w:color="auto"/>
            </w:tcBorders>
          </w:tcPr>
          <w:p w:rsidR="00E43945" w:rsidRPr="00557422" w:rsidRDefault="00E43945" w:rsidP="00E43945">
            <w:pPr>
              <w:rPr>
                <w:rFonts w:ascii="Arial Narrow" w:hAnsi="Arial Narrow"/>
              </w:rPr>
            </w:pPr>
          </w:p>
          <w:p w:rsidR="00E43945" w:rsidRPr="00557422" w:rsidRDefault="00E43945" w:rsidP="00E43945">
            <w:pPr>
              <w:rPr>
                <w:rFonts w:ascii="Arial Narrow" w:hAnsi="Arial Narrow"/>
              </w:rPr>
            </w:pPr>
            <w:r w:rsidRPr="00557422">
              <w:rPr>
                <w:rFonts w:ascii="Arial Narrow" w:hAnsi="Arial Narrow"/>
              </w:rPr>
              <w:t>лм</w:t>
            </w: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E43945" w:rsidRPr="00557422" w:rsidRDefault="00E43945" w:rsidP="00E43945">
            <w:pPr>
              <w:rPr>
                <w:rFonts w:ascii="Arial Narrow" w:hAnsi="Arial Narrow"/>
              </w:rPr>
            </w:pPr>
            <w:r w:rsidRPr="00036C59">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E43945" w:rsidRPr="00557422" w:rsidRDefault="00E43945" w:rsidP="00E43945">
            <w:pPr>
              <w:rPr>
                <w:rFonts w:ascii="Arial Narrow" w:hAnsi="Arial Narrow"/>
              </w:rPr>
            </w:pPr>
          </w:p>
        </w:tc>
        <w:tc>
          <w:tcPr>
            <w:tcW w:w="881" w:type="dxa"/>
            <w:vMerge/>
            <w:tcBorders>
              <w:left w:val="single" w:sz="4" w:space="0" w:color="auto"/>
              <w:right w:val="single" w:sz="8" w:space="0" w:color="auto"/>
            </w:tcBorders>
            <w:vAlign w:val="center"/>
          </w:tcPr>
          <w:p w:rsidR="00E43945" w:rsidRPr="00557422" w:rsidRDefault="00E43945" w:rsidP="00E43945">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581CC2" w:rsidRPr="00557422" w:rsidRDefault="00581CC2" w:rsidP="00950C87">
            <w:pPr>
              <w:rPr>
                <w:rFonts w:ascii="Arial Narrow" w:hAnsi="Arial Narrow"/>
              </w:rPr>
            </w:pPr>
          </w:p>
        </w:tc>
        <w:tc>
          <w:tcPr>
            <w:tcW w:w="2268"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882"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1811" w:type="dxa"/>
            <w:tcBorders>
              <w:top w:val="nil"/>
              <w:left w:val="nil"/>
              <w:bottom w:val="single" w:sz="4" w:space="0" w:color="auto"/>
              <w:right w:val="single" w:sz="4" w:space="0" w:color="auto"/>
            </w:tcBorders>
            <w:shd w:val="clear" w:color="auto" w:fill="auto"/>
            <w:noWrap/>
          </w:tcPr>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r w:rsidRPr="00557422">
              <w:rPr>
                <w:rFonts w:ascii="Arial Narrow" w:hAnsi="Arial Narrow"/>
              </w:rPr>
              <w:t>Степень защиты</w:t>
            </w:r>
          </w:p>
        </w:tc>
        <w:tc>
          <w:tcPr>
            <w:tcW w:w="1559" w:type="dxa"/>
            <w:tcBorders>
              <w:top w:val="single" w:sz="8" w:space="0" w:color="auto"/>
              <w:left w:val="nil"/>
              <w:bottom w:val="single" w:sz="4" w:space="0" w:color="auto"/>
              <w:right w:val="single" w:sz="4" w:space="0" w:color="auto"/>
            </w:tcBorders>
            <w:shd w:val="clear" w:color="auto" w:fill="auto"/>
            <w:noWrap/>
            <w:vAlign w:val="bottom"/>
          </w:tcPr>
          <w:p w:rsidR="00581CC2" w:rsidRPr="00557422" w:rsidRDefault="00581CC2" w:rsidP="00950C87">
            <w:pPr>
              <w:rPr>
                <w:rFonts w:ascii="Arial Narrow" w:hAnsi="Arial Narrow"/>
              </w:rPr>
            </w:pPr>
            <w:r w:rsidRPr="00557422">
              <w:rPr>
                <w:rFonts w:ascii="Arial Narrow" w:hAnsi="Arial Narrow"/>
              </w:rPr>
              <w:t>Качественная</w:t>
            </w:r>
          </w:p>
          <w:p w:rsidR="00581CC2" w:rsidRPr="00557422" w:rsidRDefault="00581CC2" w:rsidP="00950C87">
            <w:pPr>
              <w:rPr>
                <w:rFonts w:ascii="Arial Narrow" w:hAnsi="Arial Narrow"/>
              </w:rPr>
            </w:pPr>
          </w:p>
        </w:tc>
        <w:tc>
          <w:tcPr>
            <w:tcW w:w="2693" w:type="dxa"/>
            <w:tcBorders>
              <w:top w:val="nil"/>
              <w:left w:val="nil"/>
              <w:bottom w:val="single" w:sz="4" w:space="0" w:color="auto"/>
              <w:right w:val="single" w:sz="4" w:space="0" w:color="000000"/>
            </w:tcBorders>
            <w:shd w:val="clear" w:color="auto" w:fill="auto"/>
            <w:noWrap/>
            <w:vAlign w:val="center"/>
          </w:tcPr>
          <w:p w:rsidR="00581CC2" w:rsidRPr="00557422" w:rsidRDefault="00581CC2" w:rsidP="00950C87">
            <w:pPr>
              <w:rPr>
                <w:rFonts w:ascii="Arial Narrow" w:hAnsi="Arial Narrow"/>
              </w:rPr>
            </w:pPr>
            <w:r w:rsidRPr="00557422">
              <w:rPr>
                <w:rFonts w:ascii="Arial Narrow" w:hAnsi="Arial Narrow"/>
              </w:rPr>
              <w:t>IP20</w:t>
            </w:r>
          </w:p>
        </w:tc>
        <w:tc>
          <w:tcPr>
            <w:tcW w:w="911" w:type="dxa"/>
            <w:tcBorders>
              <w:top w:val="single" w:sz="4" w:space="0" w:color="auto"/>
              <w:left w:val="nil"/>
              <w:bottom w:val="single" w:sz="4" w:space="0" w:color="auto"/>
              <w:right w:val="single" w:sz="4" w:space="0" w:color="auto"/>
            </w:tcBorders>
          </w:tcPr>
          <w:p w:rsidR="00581CC2" w:rsidRPr="00557422" w:rsidRDefault="00581CC2" w:rsidP="00950C87">
            <w:pPr>
              <w:rPr>
                <w:rFonts w:ascii="Arial Narrow" w:hAnsi="Arial Narrow"/>
              </w:rPr>
            </w:pPr>
          </w:p>
        </w:tc>
        <w:tc>
          <w:tcPr>
            <w:tcW w:w="2779" w:type="dxa"/>
            <w:tcBorders>
              <w:top w:val="single" w:sz="8" w:space="0" w:color="auto"/>
              <w:left w:val="single" w:sz="4" w:space="0" w:color="auto"/>
              <w:bottom w:val="single" w:sz="4" w:space="0" w:color="auto"/>
              <w:right w:val="single" w:sz="4" w:space="0" w:color="auto"/>
            </w:tcBorders>
            <w:shd w:val="clear" w:color="auto" w:fill="auto"/>
          </w:tcPr>
          <w:p w:rsidR="00581CC2" w:rsidRPr="00557422" w:rsidRDefault="00581CC2" w:rsidP="00950C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881" w:type="dxa"/>
            <w:vMerge/>
            <w:tcBorders>
              <w:left w:val="single" w:sz="4" w:space="0" w:color="auto"/>
              <w:right w:val="single" w:sz="8" w:space="0" w:color="auto"/>
            </w:tcBorders>
            <w:vAlign w:val="center"/>
          </w:tcPr>
          <w:p w:rsidR="00581CC2" w:rsidRPr="00557422" w:rsidRDefault="00581CC2" w:rsidP="00950C87">
            <w:pPr>
              <w:rPr>
                <w:rFonts w:ascii="Arial Narrow" w:hAnsi="Arial Narrow"/>
              </w:rPr>
            </w:pPr>
          </w:p>
        </w:tc>
      </w:tr>
      <w:tr w:rsidR="00557422" w:rsidRPr="00557422" w:rsidTr="00E43945">
        <w:trPr>
          <w:trHeight w:val="780"/>
        </w:trPr>
        <w:tc>
          <w:tcPr>
            <w:tcW w:w="421" w:type="dxa"/>
            <w:vMerge/>
            <w:tcBorders>
              <w:left w:val="single" w:sz="8" w:space="0" w:color="auto"/>
              <w:right w:val="single" w:sz="4" w:space="0" w:color="auto"/>
            </w:tcBorders>
            <w:vAlign w:val="center"/>
          </w:tcPr>
          <w:p w:rsidR="00581CC2" w:rsidRPr="00557422" w:rsidRDefault="00581CC2" w:rsidP="00950C87">
            <w:pPr>
              <w:rPr>
                <w:rFonts w:ascii="Arial Narrow" w:hAnsi="Arial Narrow"/>
              </w:rPr>
            </w:pPr>
          </w:p>
        </w:tc>
        <w:tc>
          <w:tcPr>
            <w:tcW w:w="2268"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882" w:type="dxa"/>
            <w:vMerge/>
            <w:tcBorders>
              <w:left w:val="single" w:sz="4" w:space="0" w:color="auto"/>
              <w:right w:val="single" w:sz="4" w:space="0" w:color="auto"/>
            </w:tcBorders>
            <w:vAlign w:val="center"/>
          </w:tcPr>
          <w:p w:rsidR="00581CC2" w:rsidRPr="00557422" w:rsidRDefault="00581CC2" w:rsidP="00950C87">
            <w:pPr>
              <w:rPr>
                <w:rFonts w:ascii="Arial Narrow" w:hAnsi="Arial Narrow"/>
              </w:rPr>
            </w:pPr>
          </w:p>
        </w:tc>
        <w:tc>
          <w:tcPr>
            <w:tcW w:w="1811" w:type="dxa"/>
            <w:tcBorders>
              <w:top w:val="single" w:sz="4" w:space="0" w:color="auto"/>
              <w:left w:val="nil"/>
              <w:bottom w:val="single" w:sz="4" w:space="0" w:color="auto"/>
              <w:right w:val="single" w:sz="4" w:space="0" w:color="auto"/>
            </w:tcBorders>
            <w:shd w:val="clear" w:color="auto" w:fill="auto"/>
            <w:noWrap/>
          </w:tcPr>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r w:rsidRPr="00557422">
              <w:rPr>
                <w:rFonts w:ascii="Arial Narrow" w:hAnsi="Arial Narrow"/>
              </w:rPr>
              <w:t>Назначение</w:t>
            </w:r>
          </w:p>
        </w:tc>
        <w:tc>
          <w:tcPr>
            <w:tcW w:w="1559" w:type="dxa"/>
            <w:tcBorders>
              <w:top w:val="single" w:sz="4" w:space="0" w:color="auto"/>
              <w:left w:val="nil"/>
              <w:bottom w:val="single" w:sz="4" w:space="0" w:color="auto"/>
              <w:right w:val="single" w:sz="4" w:space="0" w:color="auto"/>
            </w:tcBorders>
            <w:shd w:val="clear" w:color="auto" w:fill="auto"/>
            <w:noWrap/>
            <w:vAlign w:val="bottom"/>
          </w:tcPr>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r w:rsidRPr="00557422">
              <w:rPr>
                <w:rFonts w:ascii="Arial Narrow" w:hAnsi="Arial Narrow"/>
              </w:rPr>
              <w:t>Качественная</w:t>
            </w:r>
          </w:p>
          <w:p w:rsidR="00581CC2" w:rsidRPr="00557422" w:rsidRDefault="00581CC2" w:rsidP="00950C87">
            <w:pPr>
              <w:rPr>
                <w:rFonts w:ascii="Arial Narrow" w:hAnsi="Arial Narrow"/>
              </w:rPr>
            </w:pPr>
          </w:p>
          <w:p w:rsidR="00581CC2" w:rsidRPr="00557422" w:rsidRDefault="00581CC2" w:rsidP="00950C87">
            <w:pPr>
              <w:rPr>
                <w:rFonts w:ascii="Arial Narrow" w:hAnsi="Arial Narrow"/>
              </w:rPr>
            </w:pPr>
          </w:p>
        </w:tc>
        <w:tc>
          <w:tcPr>
            <w:tcW w:w="2693" w:type="dxa"/>
            <w:tcBorders>
              <w:top w:val="single" w:sz="4" w:space="0" w:color="auto"/>
              <w:left w:val="nil"/>
              <w:bottom w:val="single" w:sz="4" w:space="0" w:color="000000"/>
              <w:right w:val="single" w:sz="4" w:space="0" w:color="000000"/>
            </w:tcBorders>
            <w:shd w:val="clear" w:color="auto" w:fill="auto"/>
            <w:noWrap/>
            <w:vAlign w:val="center"/>
          </w:tcPr>
          <w:p w:rsidR="00581CC2" w:rsidRPr="00557422" w:rsidRDefault="00581CC2" w:rsidP="00950C87">
            <w:pPr>
              <w:rPr>
                <w:rFonts w:ascii="Arial Narrow" w:hAnsi="Arial Narrow"/>
              </w:rPr>
            </w:pPr>
            <w:r w:rsidRPr="00557422">
              <w:rPr>
                <w:rFonts w:ascii="Arial Narrow" w:hAnsi="Arial Narrow"/>
              </w:rPr>
              <w:t>для освещения</w:t>
            </w:r>
          </w:p>
        </w:tc>
        <w:tc>
          <w:tcPr>
            <w:tcW w:w="911" w:type="dxa"/>
            <w:tcBorders>
              <w:top w:val="single" w:sz="4" w:space="0" w:color="auto"/>
              <w:left w:val="nil"/>
              <w:bottom w:val="single" w:sz="4" w:space="0" w:color="auto"/>
              <w:right w:val="single" w:sz="4" w:space="0" w:color="auto"/>
            </w:tcBorders>
          </w:tcPr>
          <w:p w:rsidR="00581CC2" w:rsidRPr="00557422" w:rsidRDefault="00581CC2" w:rsidP="00950C87">
            <w:pPr>
              <w:rPr>
                <w:rFonts w:ascii="Arial Narrow" w:hAnsi="Arial Narrow"/>
              </w:rPr>
            </w:pPr>
          </w:p>
        </w:tc>
        <w:tc>
          <w:tcPr>
            <w:tcW w:w="2779" w:type="dxa"/>
            <w:tcBorders>
              <w:top w:val="single" w:sz="4" w:space="0" w:color="auto"/>
              <w:left w:val="single" w:sz="4" w:space="0" w:color="auto"/>
              <w:bottom w:val="single" w:sz="4" w:space="0" w:color="auto"/>
              <w:right w:val="single" w:sz="4" w:space="0" w:color="auto"/>
            </w:tcBorders>
            <w:shd w:val="clear" w:color="auto" w:fill="auto"/>
          </w:tcPr>
          <w:p w:rsidR="00581CC2" w:rsidRPr="00557422" w:rsidRDefault="00581CC2" w:rsidP="00950C87">
            <w:pPr>
              <w:rPr>
                <w:rFonts w:ascii="Arial Narrow" w:hAnsi="Arial Narrow"/>
              </w:rPr>
            </w:pPr>
            <w:r w:rsidRPr="00557422">
              <w:rPr>
                <w:rFonts w:ascii="Arial Narrow" w:hAnsi="Arial Narrow"/>
              </w:rPr>
              <w:t>Значение характеристики не может изменяться участником закупки</w:t>
            </w:r>
          </w:p>
        </w:tc>
        <w:tc>
          <w:tcPr>
            <w:tcW w:w="1241" w:type="dxa"/>
            <w:vMerge/>
            <w:tcBorders>
              <w:left w:val="single" w:sz="4" w:space="0" w:color="auto"/>
              <w:bottom w:val="single" w:sz="8" w:space="0" w:color="000000"/>
              <w:right w:val="single" w:sz="4" w:space="0" w:color="auto"/>
            </w:tcBorders>
            <w:vAlign w:val="center"/>
          </w:tcPr>
          <w:p w:rsidR="00581CC2" w:rsidRPr="00557422" w:rsidRDefault="00581CC2" w:rsidP="00950C87">
            <w:pPr>
              <w:rPr>
                <w:rFonts w:ascii="Arial Narrow" w:hAnsi="Arial Narrow"/>
              </w:rPr>
            </w:pPr>
          </w:p>
        </w:tc>
        <w:tc>
          <w:tcPr>
            <w:tcW w:w="881" w:type="dxa"/>
            <w:vMerge/>
            <w:tcBorders>
              <w:left w:val="single" w:sz="4" w:space="0" w:color="auto"/>
              <w:bottom w:val="single" w:sz="8" w:space="0" w:color="000000"/>
              <w:right w:val="single" w:sz="8" w:space="0" w:color="auto"/>
            </w:tcBorders>
            <w:vAlign w:val="center"/>
          </w:tcPr>
          <w:p w:rsidR="00581CC2" w:rsidRPr="00557422" w:rsidRDefault="00581CC2" w:rsidP="00950C87">
            <w:pPr>
              <w:rPr>
                <w:rFonts w:ascii="Arial Narrow" w:hAnsi="Arial Narrow"/>
              </w:rPr>
            </w:pPr>
          </w:p>
        </w:tc>
      </w:tr>
    </w:tbl>
    <w:p w:rsidR="00C57806" w:rsidRPr="00586E25" w:rsidRDefault="00C57806" w:rsidP="002C58FD">
      <w:pPr>
        <w:ind w:firstLine="567"/>
        <w:jc w:val="right"/>
        <w:rPr>
          <w:rFonts w:ascii="Arial Narrow" w:hAnsi="Arial Narrow"/>
          <w:sz w:val="24"/>
          <w:szCs w:val="24"/>
        </w:rPr>
        <w:sectPr w:rsidR="00C57806" w:rsidRPr="00586E25" w:rsidSect="00C57806">
          <w:pgSz w:w="16838" w:h="11906" w:orient="landscape"/>
          <w:pgMar w:top="709" w:right="567" w:bottom="851" w:left="567" w:header="0" w:footer="0" w:gutter="0"/>
          <w:cols w:space="720"/>
          <w:formProt w:val="0"/>
          <w:docGrid w:linePitch="360"/>
        </w:sectPr>
      </w:pPr>
    </w:p>
    <w:p w:rsidR="00C57806" w:rsidRPr="00586E25" w:rsidRDefault="00C57806" w:rsidP="002C58FD">
      <w:pPr>
        <w:ind w:firstLine="567"/>
        <w:jc w:val="right"/>
        <w:rPr>
          <w:rFonts w:ascii="Arial Narrow" w:hAnsi="Arial Narrow"/>
          <w:sz w:val="22"/>
          <w:szCs w:val="22"/>
        </w:rPr>
      </w:pPr>
      <w:bookmarkStart w:id="0" w:name="_Hlk149831342"/>
      <w:r w:rsidRPr="00586E25">
        <w:rPr>
          <w:rFonts w:ascii="Arial Narrow" w:hAnsi="Arial Narrow"/>
          <w:sz w:val="22"/>
          <w:szCs w:val="22"/>
        </w:rPr>
        <w:lastRenderedPageBreak/>
        <w:t>Приложение №2 к Описанию объекта закупки</w:t>
      </w:r>
    </w:p>
    <w:bookmarkEnd w:id="0"/>
    <w:p w:rsidR="00C57806" w:rsidRPr="00586E25" w:rsidRDefault="00C57806" w:rsidP="001769CE">
      <w:pPr>
        <w:jc w:val="center"/>
        <w:rPr>
          <w:rFonts w:ascii="Arial Narrow" w:hAnsi="Arial Narrow"/>
          <w:b/>
          <w:sz w:val="22"/>
          <w:szCs w:val="22"/>
        </w:rPr>
      </w:pPr>
    </w:p>
    <w:p w:rsidR="001769CE" w:rsidRPr="00586E25" w:rsidRDefault="001769CE" w:rsidP="001769CE">
      <w:pPr>
        <w:jc w:val="center"/>
        <w:rPr>
          <w:rFonts w:ascii="Arial Narrow" w:hAnsi="Arial Narrow"/>
          <w:b/>
          <w:sz w:val="22"/>
          <w:szCs w:val="22"/>
        </w:rPr>
      </w:pPr>
      <w:r w:rsidRPr="00586E25">
        <w:rPr>
          <w:rFonts w:ascii="Arial Narrow" w:hAnsi="Arial Narrow"/>
          <w:b/>
          <w:sz w:val="22"/>
          <w:szCs w:val="22"/>
        </w:rPr>
        <w:t>Инструкция по заполнению требований Заказчика к характеристикам объекта закупки</w:t>
      </w:r>
    </w:p>
    <w:p w:rsidR="00582CB2" w:rsidRPr="00586E25" w:rsidRDefault="00582CB2" w:rsidP="00582CB2">
      <w:pPr>
        <w:spacing w:line="180" w:lineRule="atLeast"/>
        <w:ind w:firstLine="540"/>
        <w:jc w:val="both"/>
        <w:rPr>
          <w:i/>
          <w:sz w:val="22"/>
          <w:szCs w:val="22"/>
        </w:rPr>
      </w:pPr>
    </w:p>
    <w:p w:rsidR="00E60E4E" w:rsidRPr="00586E25" w:rsidRDefault="00E60E4E" w:rsidP="00582CB2">
      <w:pPr>
        <w:spacing w:line="180" w:lineRule="atLeast"/>
        <w:ind w:firstLine="540"/>
        <w:jc w:val="both"/>
        <w:rPr>
          <w:rFonts w:ascii="Arial Narrow" w:hAnsi="Arial Narrow"/>
          <w:sz w:val="22"/>
          <w:szCs w:val="22"/>
        </w:rPr>
      </w:pPr>
      <w:r w:rsidRPr="00586E25">
        <w:rPr>
          <w:rFonts w:ascii="Arial Narrow" w:hAnsi="Arial Narrow"/>
          <w:sz w:val="22"/>
          <w:szCs w:val="22"/>
        </w:rPr>
        <w:t>В соответствии с Распоряжением Комитета по государственному заказу Санкт-Петербурга от 29.09.2023 N 176-р "О внесении изменений в распоряжение Комитета по государственному заказу Санкт-Петербурга от 20.12.2013 N 113-р":</w:t>
      </w:r>
    </w:p>
    <w:p w:rsidR="00582CB2" w:rsidRPr="00586E25" w:rsidRDefault="00582CB2" w:rsidP="00582CB2">
      <w:pPr>
        <w:spacing w:line="180" w:lineRule="atLeast"/>
        <w:ind w:firstLine="540"/>
        <w:jc w:val="both"/>
        <w:rPr>
          <w:rFonts w:ascii="Arial Narrow" w:hAnsi="Arial Narrow"/>
          <w:sz w:val="22"/>
          <w:szCs w:val="22"/>
        </w:rPr>
      </w:pPr>
      <w:r w:rsidRPr="00586E25">
        <w:rPr>
          <w:rFonts w:ascii="Arial Narrow" w:hAnsi="Arial Narrow"/>
          <w:sz w:val="22"/>
          <w:szCs w:val="22"/>
        </w:rPr>
        <w:t xml:space="preserve">При заполнении извещения об осуществлении закупки в графе "Инструкция по заполнению характеристик в заявке" таблицы раздела "Объект закупки" для каждой строки с характеристикой </w:t>
      </w:r>
      <w:r w:rsidR="00A967D9" w:rsidRPr="00586E25">
        <w:rPr>
          <w:rFonts w:ascii="Arial Narrow" w:hAnsi="Arial Narrow"/>
          <w:sz w:val="22"/>
          <w:szCs w:val="22"/>
        </w:rPr>
        <w:t>З</w:t>
      </w:r>
      <w:r w:rsidRPr="00586E25">
        <w:rPr>
          <w:rFonts w:ascii="Arial Narrow" w:hAnsi="Arial Narrow"/>
          <w:sz w:val="22"/>
          <w:szCs w:val="22"/>
        </w:rPr>
        <w:t>аказчик выбирает инструкцию для участников закупки: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1. Участник закупки указывает в заявке конкретное значение характеристики (доступно для типа объекта закупки "Товар" и типа характеристики "Качественная" или "Количественная" с заполненным диапазоном).</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2. Участник закупки указывает в заявке диапазон значений характеристики (доступно для типа объекта закупки "Товар" и типа характеристики "Количественная" с указанным диапазоном).</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3. Участник закупки указывает в заявке только одно значение характеристики (доступно для типа объекта закупки "Товар" и типа характеристики "Качественная").</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4. Участник закупки указывает в заявке одно или несколько значений характеристики (доступно для типа объекта закупки "Товар" и типа характеристики "Качественная", если указано более одного значения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5. Участник закупки указывает в заявке все значения характеристики (доступно для качественной характеристики, если указано более одного значения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6. Значение характеристики не может изменяться участником закупки (доступно для количественной и качественной характеристики, если указано только одно значение характеристики)".</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знака) </w:t>
      </w:r>
    </w:p>
    <w:p w:rsidR="00582CB2" w:rsidRPr="00586E25"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Такая информация включается в заявку в случае осуществления закупки товара, в том числе поставляемого </w:t>
      </w:r>
      <w:r w:rsidR="00A967D9" w:rsidRPr="00586E25">
        <w:rPr>
          <w:rFonts w:ascii="Arial Narrow" w:hAnsi="Arial Narrow"/>
          <w:sz w:val="22"/>
          <w:szCs w:val="22"/>
        </w:rPr>
        <w:t>З</w:t>
      </w:r>
      <w:r w:rsidRPr="00586E25">
        <w:rPr>
          <w:rFonts w:ascii="Arial Narrow" w:hAnsi="Arial Narrow"/>
          <w:sz w:val="22"/>
          <w:szCs w:val="22"/>
        </w:rPr>
        <w:t>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582CB2" w:rsidRPr="00586E25" w:rsidRDefault="00582CB2" w:rsidP="00582CB2">
      <w:pPr>
        <w:spacing w:before="105" w:line="180" w:lineRule="atLeast"/>
        <w:ind w:firstLine="540"/>
        <w:jc w:val="both"/>
        <w:rPr>
          <w:rFonts w:ascii="Arial Narrow" w:hAnsi="Arial Narrow"/>
          <w:b/>
          <w:i/>
          <w:sz w:val="22"/>
          <w:szCs w:val="22"/>
        </w:rPr>
      </w:pPr>
      <w:r w:rsidRPr="00586E25">
        <w:rPr>
          <w:rFonts w:ascii="Arial Narrow" w:hAnsi="Arial Narrow"/>
          <w:b/>
          <w:i/>
          <w:sz w:val="22"/>
          <w:szCs w:val="22"/>
        </w:rPr>
        <w:t>Учитывая, что характеристики объекта закупки размещены в извещении об осуществлении закупки в структурированном виде, то характеристики предлагаемого участником закупки товара, работы, услуги формируются на электронной площадке и заполняются в соответствии со столбцом "Инструкция по заполнению характеристик в заявке" таблицы раздела "Объект закупки" извещения об осуществлении закупки".</w:t>
      </w:r>
    </w:p>
    <w:p w:rsidR="00582CB2" w:rsidRPr="007C3463" w:rsidRDefault="00582CB2" w:rsidP="00582CB2">
      <w:pPr>
        <w:spacing w:before="105" w:line="180" w:lineRule="atLeast"/>
        <w:ind w:firstLine="540"/>
        <w:jc w:val="both"/>
        <w:rPr>
          <w:rFonts w:ascii="Arial Narrow" w:hAnsi="Arial Narrow"/>
          <w:sz w:val="22"/>
          <w:szCs w:val="22"/>
        </w:rPr>
      </w:pPr>
      <w:r w:rsidRPr="00586E25">
        <w:rPr>
          <w:rFonts w:ascii="Arial Narrow" w:hAnsi="Arial Narrow"/>
          <w:sz w:val="22"/>
          <w:szCs w:val="22"/>
        </w:rPr>
        <w:t xml:space="preserve">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товарный знак (при наличии у товара товарного </w:t>
      </w:r>
      <w:r w:rsidRPr="007C3463">
        <w:rPr>
          <w:rFonts w:ascii="Arial Narrow" w:hAnsi="Arial Narrow"/>
          <w:sz w:val="22"/>
          <w:szCs w:val="22"/>
        </w:rPr>
        <w:t xml:space="preserve">знака) </w:t>
      </w:r>
    </w:p>
    <w:p w:rsidR="00582CB2" w:rsidRPr="007C3463" w:rsidRDefault="00582CB2" w:rsidP="00582CB2">
      <w:pPr>
        <w:spacing w:before="105" w:line="180" w:lineRule="atLeast"/>
        <w:ind w:firstLine="540"/>
        <w:jc w:val="both"/>
        <w:rPr>
          <w:rFonts w:ascii="Arial Narrow" w:hAnsi="Arial Narrow"/>
          <w:sz w:val="22"/>
          <w:szCs w:val="22"/>
        </w:rPr>
      </w:pPr>
      <w:r w:rsidRPr="007C3463">
        <w:rPr>
          <w:rFonts w:ascii="Arial Narrow" w:hAnsi="Arial Narrow"/>
          <w:sz w:val="22"/>
          <w:szCs w:val="22"/>
        </w:rPr>
        <w:t>Такая информация включается в заявку в случае осуществления закупки товара, в том числе поставляемого заказчику при выполнении закупаемых работ, оказании закупаемых услуг и может не включаться в заявку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rsidR="00D167FA" w:rsidRDefault="00D167FA" w:rsidP="00582CB2">
      <w:pPr>
        <w:spacing w:before="105" w:line="180" w:lineRule="atLeast"/>
        <w:ind w:firstLine="540"/>
        <w:jc w:val="both"/>
        <w:rPr>
          <w:rFonts w:ascii="Arial Narrow" w:hAnsi="Arial Narrow"/>
          <w:b/>
          <w:i/>
          <w:sz w:val="22"/>
          <w:szCs w:val="22"/>
        </w:rPr>
      </w:pPr>
      <w:bookmarkStart w:id="1" w:name="_GoBack"/>
      <w:bookmarkEnd w:id="1"/>
    </w:p>
    <w:tbl>
      <w:tblPr>
        <w:tblW w:w="1155" w:type="dxa"/>
        <w:tblInd w:w="13129" w:type="dxa"/>
        <w:tblBorders>
          <w:top w:val="single" w:sz="4" w:space="0" w:color="auto"/>
        </w:tblBorders>
        <w:tblLook w:val="0000"/>
      </w:tblPr>
      <w:tblGrid>
        <w:gridCol w:w="1155"/>
      </w:tblGrid>
      <w:tr w:rsidR="00D167FA" w:rsidTr="00D167FA">
        <w:trPr>
          <w:trHeight w:val="100"/>
        </w:trPr>
        <w:tc>
          <w:tcPr>
            <w:tcW w:w="1155" w:type="dxa"/>
          </w:tcPr>
          <w:p w:rsidR="00D167FA" w:rsidRDefault="00D167FA" w:rsidP="00582CB2">
            <w:pPr>
              <w:spacing w:before="105" w:line="180" w:lineRule="atLeast"/>
              <w:jc w:val="both"/>
              <w:rPr>
                <w:rFonts w:ascii="Arial Narrow" w:hAnsi="Arial Narrow"/>
                <w:b/>
                <w:i/>
                <w:sz w:val="22"/>
                <w:szCs w:val="22"/>
              </w:rPr>
            </w:pPr>
          </w:p>
        </w:tc>
      </w:tr>
    </w:tbl>
    <w:p w:rsidR="00582CB2" w:rsidRPr="007C3463" w:rsidRDefault="00582CB2" w:rsidP="0016094E">
      <w:pPr>
        <w:spacing w:before="105" w:line="180" w:lineRule="atLeast"/>
        <w:jc w:val="both"/>
        <w:rPr>
          <w:rFonts w:ascii="Arial Narrow" w:hAnsi="Arial Narrow"/>
          <w:b/>
          <w:i/>
          <w:sz w:val="22"/>
          <w:szCs w:val="22"/>
        </w:rPr>
      </w:pPr>
    </w:p>
    <w:sectPr w:rsidR="00582CB2" w:rsidRPr="007C3463" w:rsidSect="000264B0">
      <w:pgSz w:w="11906" w:h="16838"/>
      <w:pgMar w:top="567" w:right="707" w:bottom="568" w:left="851" w:header="0" w:footer="0" w:gutter="0"/>
      <w:cols w:space="720"/>
      <w:formProt w:val="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1682" w:rsidRDefault="000F1682" w:rsidP="005B627C">
      <w:r>
        <w:separator/>
      </w:r>
    </w:p>
  </w:endnote>
  <w:endnote w:type="continuationSeparator" w:id="0">
    <w:p w:rsidR="000F1682" w:rsidRDefault="000F1682" w:rsidP="005B62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Liberation Sans">
    <w:altName w:val="Calibri"/>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1682" w:rsidRDefault="000F1682" w:rsidP="005B627C">
      <w:r>
        <w:separator/>
      </w:r>
    </w:p>
  </w:footnote>
  <w:footnote w:type="continuationSeparator" w:id="0">
    <w:p w:rsidR="000F1682" w:rsidRDefault="000F1682" w:rsidP="005B62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6C39"/>
    <w:multiLevelType w:val="multilevel"/>
    <w:tmpl w:val="07AC96C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DBC5E10"/>
    <w:multiLevelType w:val="hybridMultilevel"/>
    <w:tmpl w:val="572CC916"/>
    <w:lvl w:ilvl="0" w:tplc="D94A8A30">
      <w:start w:val="1"/>
      <w:numFmt w:val="decimal"/>
      <w:lvlText w:val="%1."/>
      <w:lvlJc w:val="left"/>
      <w:pPr>
        <w:ind w:left="3905"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EBD4FE3"/>
    <w:multiLevelType w:val="multilevel"/>
    <w:tmpl w:val="039A83E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364"/>
        </w:tabs>
        <w:ind w:left="1364" w:hanging="360"/>
      </w:pPr>
      <w:rPr>
        <w:rFonts w:ascii="Courier New" w:hAnsi="Courier New" w:hint="default"/>
        <w:sz w:val="20"/>
      </w:rPr>
    </w:lvl>
    <w:lvl w:ilvl="2" w:tentative="1">
      <w:start w:val="1"/>
      <w:numFmt w:val="bullet"/>
      <w:lvlText w:val=""/>
      <w:lvlJc w:val="left"/>
      <w:pPr>
        <w:tabs>
          <w:tab w:val="num" w:pos="2084"/>
        </w:tabs>
        <w:ind w:left="2084" w:hanging="360"/>
      </w:pPr>
      <w:rPr>
        <w:rFonts w:ascii="Wingdings" w:hAnsi="Wingdings" w:hint="default"/>
        <w:sz w:val="20"/>
      </w:rPr>
    </w:lvl>
    <w:lvl w:ilvl="3" w:tentative="1">
      <w:start w:val="1"/>
      <w:numFmt w:val="bullet"/>
      <w:lvlText w:val=""/>
      <w:lvlJc w:val="left"/>
      <w:pPr>
        <w:tabs>
          <w:tab w:val="num" w:pos="2804"/>
        </w:tabs>
        <w:ind w:left="2804" w:hanging="360"/>
      </w:pPr>
      <w:rPr>
        <w:rFonts w:ascii="Wingdings" w:hAnsi="Wingdings" w:hint="default"/>
        <w:sz w:val="20"/>
      </w:rPr>
    </w:lvl>
    <w:lvl w:ilvl="4" w:tentative="1">
      <w:start w:val="1"/>
      <w:numFmt w:val="bullet"/>
      <w:lvlText w:val=""/>
      <w:lvlJc w:val="left"/>
      <w:pPr>
        <w:tabs>
          <w:tab w:val="num" w:pos="3524"/>
        </w:tabs>
        <w:ind w:left="3524" w:hanging="360"/>
      </w:pPr>
      <w:rPr>
        <w:rFonts w:ascii="Wingdings" w:hAnsi="Wingdings" w:hint="default"/>
        <w:sz w:val="20"/>
      </w:rPr>
    </w:lvl>
    <w:lvl w:ilvl="5" w:tentative="1">
      <w:start w:val="1"/>
      <w:numFmt w:val="bullet"/>
      <w:lvlText w:val=""/>
      <w:lvlJc w:val="left"/>
      <w:pPr>
        <w:tabs>
          <w:tab w:val="num" w:pos="4244"/>
        </w:tabs>
        <w:ind w:left="4244" w:hanging="360"/>
      </w:pPr>
      <w:rPr>
        <w:rFonts w:ascii="Wingdings" w:hAnsi="Wingdings" w:hint="default"/>
        <w:sz w:val="20"/>
      </w:rPr>
    </w:lvl>
    <w:lvl w:ilvl="6" w:tentative="1">
      <w:start w:val="1"/>
      <w:numFmt w:val="bullet"/>
      <w:lvlText w:val=""/>
      <w:lvlJc w:val="left"/>
      <w:pPr>
        <w:tabs>
          <w:tab w:val="num" w:pos="4964"/>
        </w:tabs>
        <w:ind w:left="4964" w:hanging="360"/>
      </w:pPr>
      <w:rPr>
        <w:rFonts w:ascii="Wingdings" w:hAnsi="Wingdings" w:hint="default"/>
        <w:sz w:val="20"/>
      </w:rPr>
    </w:lvl>
    <w:lvl w:ilvl="7" w:tentative="1">
      <w:start w:val="1"/>
      <w:numFmt w:val="bullet"/>
      <w:lvlText w:val=""/>
      <w:lvlJc w:val="left"/>
      <w:pPr>
        <w:tabs>
          <w:tab w:val="num" w:pos="5684"/>
        </w:tabs>
        <w:ind w:left="5684" w:hanging="360"/>
      </w:pPr>
      <w:rPr>
        <w:rFonts w:ascii="Wingdings" w:hAnsi="Wingdings" w:hint="default"/>
        <w:sz w:val="20"/>
      </w:rPr>
    </w:lvl>
    <w:lvl w:ilvl="8" w:tentative="1">
      <w:start w:val="1"/>
      <w:numFmt w:val="bullet"/>
      <w:lvlText w:val=""/>
      <w:lvlJc w:val="left"/>
      <w:pPr>
        <w:tabs>
          <w:tab w:val="num" w:pos="6404"/>
        </w:tabs>
        <w:ind w:left="6404" w:hanging="360"/>
      </w:pPr>
      <w:rPr>
        <w:rFonts w:ascii="Wingdings" w:hAnsi="Wingdings" w:hint="default"/>
        <w:sz w:val="20"/>
      </w:rPr>
    </w:lvl>
  </w:abstractNum>
  <w:abstractNum w:abstractNumId="3">
    <w:nsid w:val="625524FD"/>
    <w:multiLevelType w:val="multilevel"/>
    <w:tmpl w:val="7FB825B6"/>
    <w:lvl w:ilvl="0">
      <w:start w:val="1"/>
      <w:numFmt w:val="decimal"/>
      <w:lvlText w:val="%1."/>
      <w:lvlJc w:val="left"/>
      <w:pPr>
        <w:ind w:left="502" w:hanging="360"/>
      </w:pPr>
      <w:rPr>
        <w:rFonts w:ascii="Times New Roman" w:hAnsi="Times New Roman"/>
        <w:b/>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7B375171"/>
    <w:multiLevelType w:val="hybridMultilevel"/>
    <w:tmpl w:val="121ABB52"/>
    <w:lvl w:ilvl="0" w:tplc="93161DD6">
      <w:start w:val="8"/>
      <w:numFmt w:val="decimal"/>
      <w:lvlText w:val="%1."/>
      <w:lvlJc w:val="left"/>
      <w:pPr>
        <w:ind w:left="4047" w:hanging="360"/>
      </w:pPr>
      <w:rPr>
        <w:rFonts w:hint="default"/>
        <w:b/>
      </w:rPr>
    </w:lvl>
    <w:lvl w:ilvl="1" w:tplc="04190019" w:tentative="1">
      <w:start w:val="1"/>
      <w:numFmt w:val="lowerLetter"/>
      <w:lvlText w:val="%2."/>
      <w:lvlJc w:val="left"/>
      <w:pPr>
        <w:ind w:left="4767" w:hanging="360"/>
      </w:pPr>
    </w:lvl>
    <w:lvl w:ilvl="2" w:tplc="0419001B" w:tentative="1">
      <w:start w:val="1"/>
      <w:numFmt w:val="lowerRoman"/>
      <w:lvlText w:val="%3."/>
      <w:lvlJc w:val="right"/>
      <w:pPr>
        <w:ind w:left="5487" w:hanging="180"/>
      </w:pPr>
    </w:lvl>
    <w:lvl w:ilvl="3" w:tplc="0419000F" w:tentative="1">
      <w:start w:val="1"/>
      <w:numFmt w:val="decimal"/>
      <w:lvlText w:val="%4."/>
      <w:lvlJc w:val="left"/>
      <w:pPr>
        <w:ind w:left="6207" w:hanging="360"/>
      </w:pPr>
    </w:lvl>
    <w:lvl w:ilvl="4" w:tplc="04190019" w:tentative="1">
      <w:start w:val="1"/>
      <w:numFmt w:val="lowerLetter"/>
      <w:lvlText w:val="%5."/>
      <w:lvlJc w:val="left"/>
      <w:pPr>
        <w:ind w:left="6927" w:hanging="360"/>
      </w:pPr>
    </w:lvl>
    <w:lvl w:ilvl="5" w:tplc="0419001B" w:tentative="1">
      <w:start w:val="1"/>
      <w:numFmt w:val="lowerRoman"/>
      <w:lvlText w:val="%6."/>
      <w:lvlJc w:val="right"/>
      <w:pPr>
        <w:ind w:left="7647" w:hanging="180"/>
      </w:pPr>
    </w:lvl>
    <w:lvl w:ilvl="6" w:tplc="0419000F" w:tentative="1">
      <w:start w:val="1"/>
      <w:numFmt w:val="decimal"/>
      <w:lvlText w:val="%7."/>
      <w:lvlJc w:val="left"/>
      <w:pPr>
        <w:ind w:left="8367" w:hanging="360"/>
      </w:pPr>
    </w:lvl>
    <w:lvl w:ilvl="7" w:tplc="04190019" w:tentative="1">
      <w:start w:val="1"/>
      <w:numFmt w:val="lowerLetter"/>
      <w:lvlText w:val="%8."/>
      <w:lvlJc w:val="left"/>
      <w:pPr>
        <w:ind w:left="9087" w:hanging="360"/>
      </w:pPr>
    </w:lvl>
    <w:lvl w:ilvl="8" w:tplc="0419001B" w:tentative="1">
      <w:start w:val="1"/>
      <w:numFmt w:val="lowerRoman"/>
      <w:lvlText w:val="%9."/>
      <w:lvlJc w:val="right"/>
      <w:pPr>
        <w:ind w:left="9807"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113B8"/>
    <w:rsid w:val="00002500"/>
    <w:rsid w:val="0000364D"/>
    <w:rsid w:val="00004104"/>
    <w:rsid w:val="00005E26"/>
    <w:rsid w:val="00005EE7"/>
    <w:rsid w:val="00006C47"/>
    <w:rsid w:val="00010470"/>
    <w:rsid w:val="00015BA7"/>
    <w:rsid w:val="000210BF"/>
    <w:rsid w:val="00022CF2"/>
    <w:rsid w:val="000264B0"/>
    <w:rsid w:val="00027F6D"/>
    <w:rsid w:val="00030F8F"/>
    <w:rsid w:val="0003297B"/>
    <w:rsid w:val="000347AA"/>
    <w:rsid w:val="00034C7F"/>
    <w:rsid w:val="00036224"/>
    <w:rsid w:val="00037194"/>
    <w:rsid w:val="00040DFF"/>
    <w:rsid w:val="00042158"/>
    <w:rsid w:val="00047311"/>
    <w:rsid w:val="00062B82"/>
    <w:rsid w:val="000665B1"/>
    <w:rsid w:val="00066C14"/>
    <w:rsid w:val="000755AB"/>
    <w:rsid w:val="00075D9C"/>
    <w:rsid w:val="0008044B"/>
    <w:rsid w:val="00081C4E"/>
    <w:rsid w:val="00082655"/>
    <w:rsid w:val="0008453E"/>
    <w:rsid w:val="00084C67"/>
    <w:rsid w:val="000856FC"/>
    <w:rsid w:val="000863A1"/>
    <w:rsid w:val="00086DA5"/>
    <w:rsid w:val="0009550E"/>
    <w:rsid w:val="0009633A"/>
    <w:rsid w:val="000A2C44"/>
    <w:rsid w:val="000A306B"/>
    <w:rsid w:val="000A3784"/>
    <w:rsid w:val="000A3BFE"/>
    <w:rsid w:val="000A4B54"/>
    <w:rsid w:val="000A5C57"/>
    <w:rsid w:val="000A62FB"/>
    <w:rsid w:val="000B11BE"/>
    <w:rsid w:val="000B3692"/>
    <w:rsid w:val="000B5B8C"/>
    <w:rsid w:val="000B7794"/>
    <w:rsid w:val="000C3EBA"/>
    <w:rsid w:val="000C402D"/>
    <w:rsid w:val="000C6D8B"/>
    <w:rsid w:val="000C6E55"/>
    <w:rsid w:val="000D1ABC"/>
    <w:rsid w:val="000E207E"/>
    <w:rsid w:val="000E2C06"/>
    <w:rsid w:val="000E4362"/>
    <w:rsid w:val="000E4F45"/>
    <w:rsid w:val="000E53C6"/>
    <w:rsid w:val="000F0579"/>
    <w:rsid w:val="000F1682"/>
    <w:rsid w:val="00101535"/>
    <w:rsid w:val="00107273"/>
    <w:rsid w:val="00107508"/>
    <w:rsid w:val="00107999"/>
    <w:rsid w:val="00107AEA"/>
    <w:rsid w:val="00110967"/>
    <w:rsid w:val="00114BBB"/>
    <w:rsid w:val="001158A6"/>
    <w:rsid w:val="00122D60"/>
    <w:rsid w:val="001258B7"/>
    <w:rsid w:val="001314B7"/>
    <w:rsid w:val="0013250D"/>
    <w:rsid w:val="00137E54"/>
    <w:rsid w:val="00142DE4"/>
    <w:rsid w:val="00144DD5"/>
    <w:rsid w:val="00146C47"/>
    <w:rsid w:val="00151476"/>
    <w:rsid w:val="001528D4"/>
    <w:rsid w:val="00152CA0"/>
    <w:rsid w:val="00153585"/>
    <w:rsid w:val="00154061"/>
    <w:rsid w:val="00154406"/>
    <w:rsid w:val="0016094E"/>
    <w:rsid w:val="00165345"/>
    <w:rsid w:val="00166015"/>
    <w:rsid w:val="00166AD8"/>
    <w:rsid w:val="00167702"/>
    <w:rsid w:val="00170691"/>
    <w:rsid w:val="001735AE"/>
    <w:rsid w:val="001769CE"/>
    <w:rsid w:val="00177504"/>
    <w:rsid w:val="001804C4"/>
    <w:rsid w:val="0018296E"/>
    <w:rsid w:val="00190F84"/>
    <w:rsid w:val="00192067"/>
    <w:rsid w:val="00192D32"/>
    <w:rsid w:val="0019332D"/>
    <w:rsid w:val="0019482A"/>
    <w:rsid w:val="00195F30"/>
    <w:rsid w:val="001962B6"/>
    <w:rsid w:val="001A1516"/>
    <w:rsid w:val="001B3032"/>
    <w:rsid w:val="001C1464"/>
    <w:rsid w:val="001C386D"/>
    <w:rsid w:val="001C5056"/>
    <w:rsid w:val="001C7592"/>
    <w:rsid w:val="001D1B90"/>
    <w:rsid w:val="001D223A"/>
    <w:rsid w:val="001D6B0A"/>
    <w:rsid w:val="001E1144"/>
    <w:rsid w:val="001E4E16"/>
    <w:rsid w:val="001E5DB4"/>
    <w:rsid w:val="001E6694"/>
    <w:rsid w:val="001E6919"/>
    <w:rsid w:val="001E6FE9"/>
    <w:rsid w:val="001E7789"/>
    <w:rsid w:val="001F085E"/>
    <w:rsid w:val="001F4A3C"/>
    <w:rsid w:val="001F6082"/>
    <w:rsid w:val="001F6E99"/>
    <w:rsid w:val="00202658"/>
    <w:rsid w:val="00202CCA"/>
    <w:rsid w:val="00203DDA"/>
    <w:rsid w:val="00204647"/>
    <w:rsid w:val="002054ED"/>
    <w:rsid w:val="002104BE"/>
    <w:rsid w:val="002109C5"/>
    <w:rsid w:val="002113B8"/>
    <w:rsid w:val="00211811"/>
    <w:rsid w:val="002216E4"/>
    <w:rsid w:val="002228F9"/>
    <w:rsid w:val="0024040A"/>
    <w:rsid w:val="0024204A"/>
    <w:rsid w:val="00243F1E"/>
    <w:rsid w:val="00245721"/>
    <w:rsid w:val="0024775A"/>
    <w:rsid w:val="00253428"/>
    <w:rsid w:val="002548E0"/>
    <w:rsid w:val="00255713"/>
    <w:rsid w:val="00256B25"/>
    <w:rsid w:val="00260F5A"/>
    <w:rsid w:val="0026324A"/>
    <w:rsid w:val="002632CE"/>
    <w:rsid w:val="002634BC"/>
    <w:rsid w:val="002639C9"/>
    <w:rsid w:val="002642C7"/>
    <w:rsid w:val="00270663"/>
    <w:rsid w:val="00277D2A"/>
    <w:rsid w:val="00280D4B"/>
    <w:rsid w:val="0028376B"/>
    <w:rsid w:val="00291FD3"/>
    <w:rsid w:val="002A2506"/>
    <w:rsid w:val="002A6910"/>
    <w:rsid w:val="002A69F2"/>
    <w:rsid w:val="002B21E6"/>
    <w:rsid w:val="002B2A88"/>
    <w:rsid w:val="002B59F2"/>
    <w:rsid w:val="002C0F09"/>
    <w:rsid w:val="002C48B7"/>
    <w:rsid w:val="002C521D"/>
    <w:rsid w:val="002C58FD"/>
    <w:rsid w:val="002D0EDC"/>
    <w:rsid w:val="002D19E6"/>
    <w:rsid w:val="002D3836"/>
    <w:rsid w:val="002D753D"/>
    <w:rsid w:val="002E20FD"/>
    <w:rsid w:val="002E6830"/>
    <w:rsid w:val="002F32DA"/>
    <w:rsid w:val="002F3667"/>
    <w:rsid w:val="002F5494"/>
    <w:rsid w:val="003006D0"/>
    <w:rsid w:val="003047CE"/>
    <w:rsid w:val="00307CF0"/>
    <w:rsid w:val="00310309"/>
    <w:rsid w:val="003135FB"/>
    <w:rsid w:val="00314184"/>
    <w:rsid w:val="0031720D"/>
    <w:rsid w:val="003212CF"/>
    <w:rsid w:val="003215D1"/>
    <w:rsid w:val="00322799"/>
    <w:rsid w:val="00322ACB"/>
    <w:rsid w:val="00326C44"/>
    <w:rsid w:val="00331442"/>
    <w:rsid w:val="003325DB"/>
    <w:rsid w:val="00341CC9"/>
    <w:rsid w:val="00343C2E"/>
    <w:rsid w:val="00343C7A"/>
    <w:rsid w:val="003441CC"/>
    <w:rsid w:val="00347B3C"/>
    <w:rsid w:val="00347FD1"/>
    <w:rsid w:val="00352199"/>
    <w:rsid w:val="00352442"/>
    <w:rsid w:val="003561BA"/>
    <w:rsid w:val="003569D2"/>
    <w:rsid w:val="003576B9"/>
    <w:rsid w:val="00363758"/>
    <w:rsid w:val="00364344"/>
    <w:rsid w:val="00367401"/>
    <w:rsid w:val="00367846"/>
    <w:rsid w:val="00367E71"/>
    <w:rsid w:val="0037244D"/>
    <w:rsid w:val="00372927"/>
    <w:rsid w:val="003734F3"/>
    <w:rsid w:val="003735A6"/>
    <w:rsid w:val="00373CE8"/>
    <w:rsid w:val="00381224"/>
    <w:rsid w:val="0038390A"/>
    <w:rsid w:val="003844CD"/>
    <w:rsid w:val="00386972"/>
    <w:rsid w:val="003917A9"/>
    <w:rsid w:val="003924F9"/>
    <w:rsid w:val="00393AB7"/>
    <w:rsid w:val="003942E7"/>
    <w:rsid w:val="00395879"/>
    <w:rsid w:val="00396774"/>
    <w:rsid w:val="00397811"/>
    <w:rsid w:val="003A121E"/>
    <w:rsid w:val="003A12FF"/>
    <w:rsid w:val="003A143C"/>
    <w:rsid w:val="003A17BE"/>
    <w:rsid w:val="003A6B2D"/>
    <w:rsid w:val="003B0E23"/>
    <w:rsid w:val="003B108D"/>
    <w:rsid w:val="003B2EC0"/>
    <w:rsid w:val="003B3139"/>
    <w:rsid w:val="003B3F00"/>
    <w:rsid w:val="003B4FC4"/>
    <w:rsid w:val="003C14DD"/>
    <w:rsid w:val="003C334A"/>
    <w:rsid w:val="003C4D4D"/>
    <w:rsid w:val="003C6BF0"/>
    <w:rsid w:val="003D266A"/>
    <w:rsid w:val="003D2CC1"/>
    <w:rsid w:val="003D317D"/>
    <w:rsid w:val="003D383D"/>
    <w:rsid w:val="003D6195"/>
    <w:rsid w:val="003E0B36"/>
    <w:rsid w:val="003E3C88"/>
    <w:rsid w:val="003E5BA3"/>
    <w:rsid w:val="003E6AB2"/>
    <w:rsid w:val="003F2545"/>
    <w:rsid w:val="003F3C24"/>
    <w:rsid w:val="003F55FD"/>
    <w:rsid w:val="003F7E92"/>
    <w:rsid w:val="00400257"/>
    <w:rsid w:val="00403670"/>
    <w:rsid w:val="00403EC8"/>
    <w:rsid w:val="004040C4"/>
    <w:rsid w:val="00404E3C"/>
    <w:rsid w:val="0040556A"/>
    <w:rsid w:val="004106DD"/>
    <w:rsid w:val="00410C4F"/>
    <w:rsid w:val="004133A7"/>
    <w:rsid w:val="00416EA8"/>
    <w:rsid w:val="00424F73"/>
    <w:rsid w:val="00440803"/>
    <w:rsid w:val="00445BDC"/>
    <w:rsid w:val="00450ED9"/>
    <w:rsid w:val="00455746"/>
    <w:rsid w:val="00457660"/>
    <w:rsid w:val="00461E0C"/>
    <w:rsid w:val="00463DBD"/>
    <w:rsid w:val="00464165"/>
    <w:rsid w:val="0046683E"/>
    <w:rsid w:val="00470F5C"/>
    <w:rsid w:val="00470F91"/>
    <w:rsid w:val="00472A55"/>
    <w:rsid w:val="00473D55"/>
    <w:rsid w:val="004816CB"/>
    <w:rsid w:val="004837F5"/>
    <w:rsid w:val="0048420E"/>
    <w:rsid w:val="00487380"/>
    <w:rsid w:val="0048748F"/>
    <w:rsid w:val="00490535"/>
    <w:rsid w:val="00496E8E"/>
    <w:rsid w:val="004B0743"/>
    <w:rsid w:val="004B1F57"/>
    <w:rsid w:val="004B291F"/>
    <w:rsid w:val="004B363E"/>
    <w:rsid w:val="004C2C05"/>
    <w:rsid w:val="004C3223"/>
    <w:rsid w:val="004C36B4"/>
    <w:rsid w:val="004D1891"/>
    <w:rsid w:val="004D5214"/>
    <w:rsid w:val="004D5DB4"/>
    <w:rsid w:val="004D64C9"/>
    <w:rsid w:val="004E0390"/>
    <w:rsid w:val="004E248C"/>
    <w:rsid w:val="004E2C28"/>
    <w:rsid w:val="004E709F"/>
    <w:rsid w:val="004F4119"/>
    <w:rsid w:val="004F4433"/>
    <w:rsid w:val="004F6EF6"/>
    <w:rsid w:val="004F76D6"/>
    <w:rsid w:val="0050193A"/>
    <w:rsid w:val="005038A9"/>
    <w:rsid w:val="00506042"/>
    <w:rsid w:val="00506F78"/>
    <w:rsid w:val="0051068E"/>
    <w:rsid w:val="00512615"/>
    <w:rsid w:val="00516E75"/>
    <w:rsid w:val="00520104"/>
    <w:rsid w:val="0052042B"/>
    <w:rsid w:val="00520F38"/>
    <w:rsid w:val="005216D9"/>
    <w:rsid w:val="00522EC8"/>
    <w:rsid w:val="00522F3E"/>
    <w:rsid w:val="0052403F"/>
    <w:rsid w:val="00525348"/>
    <w:rsid w:val="0053226D"/>
    <w:rsid w:val="00534050"/>
    <w:rsid w:val="00534E4C"/>
    <w:rsid w:val="00536366"/>
    <w:rsid w:val="0053639F"/>
    <w:rsid w:val="00541679"/>
    <w:rsid w:val="00546921"/>
    <w:rsid w:val="005469B5"/>
    <w:rsid w:val="00551775"/>
    <w:rsid w:val="00552507"/>
    <w:rsid w:val="005535D4"/>
    <w:rsid w:val="00553DFA"/>
    <w:rsid w:val="00555FEB"/>
    <w:rsid w:val="00557422"/>
    <w:rsid w:val="00567639"/>
    <w:rsid w:val="00570F50"/>
    <w:rsid w:val="0057245B"/>
    <w:rsid w:val="00573758"/>
    <w:rsid w:val="00573DED"/>
    <w:rsid w:val="00574FB5"/>
    <w:rsid w:val="00581CC2"/>
    <w:rsid w:val="00582CB2"/>
    <w:rsid w:val="00586E25"/>
    <w:rsid w:val="005925EE"/>
    <w:rsid w:val="00592FAC"/>
    <w:rsid w:val="005A5549"/>
    <w:rsid w:val="005A571B"/>
    <w:rsid w:val="005A6418"/>
    <w:rsid w:val="005A797B"/>
    <w:rsid w:val="005B1547"/>
    <w:rsid w:val="005B2400"/>
    <w:rsid w:val="005B3376"/>
    <w:rsid w:val="005B627C"/>
    <w:rsid w:val="005C6144"/>
    <w:rsid w:val="005D1560"/>
    <w:rsid w:val="005D7716"/>
    <w:rsid w:val="005E6D3C"/>
    <w:rsid w:val="005F29F3"/>
    <w:rsid w:val="005F4212"/>
    <w:rsid w:val="00604859"/>
    <w:rsid w:val="00605324"/>
    <w:rsid w:val="00607DF6"/>
    <w:rsid w:val="00612802"/>
    <w:rsid w:val="00615A7E"/>
    <w:rsid w:val="00616473"/>
    <w:rsid w:val="00622726"/>
    <w:rsid w:val="00622C64"/>
    <w:rsid w:val="00623BDE"/>
    <w:rsid w:val="00624C2C"/>
    <w:rsid w:val="00625C4C"/>
    <w:rsid w:val="00630D19"/>
    <w:rsid w:val="00637455"/>
    <w:rsid w:val="00641C01"/>
    <w:rsid w:val="0064308F"/>
    <w:rsid w:val="00644A6B"/>
    <w:rsid w:val="0065203E"/>
    <w:rsid w:val="00652AA9"/>
    <w:rsid w:val="00653A28"/>
    <w:rsid w:val="0065645E"/>
    <w:rsid w:val="00656CC8"/>
    <w:rsid w:val="0065794F"/>
    <w:rsid w:val="00660C6C"/>
    <w:rsid w:val="006654E7"/>
    <w:rsid w:val="006672BC"/>
    <w:rsid w:val="006754AF"/>
    <w:rsid w:val="00681A23"/>
    <w:rsid w:val="006824D6"/>
    <w:rsid w:val="00682BAD"/>
    <w:rsid w:val="006841A6"/>
    <w:rsid w:val="0068431C"/>
    <w:rsid w:val="006868E4"/>
    <w:rsid w:val="006908AF"/>
    <w:rsid w:val="006925E3"/>
    <w:rsid w:val="00692D2D"/>
    <w:rsid w:val="00696346"/>
    <w:rsid w:val="006A3305"/>
    <w:rsid w:val="006A337C"/>
    <w:rsid w:val="006A47DE"/>
    <w:rsid w:val="006A5EAC"/>
    <w:rsid w:val="006B0A64"/>
    <w:rsid w:val="006B1792"/>
    <w:rsid w:val="006B35CE"/>
    <w:rsid w:val="006B4E1B"/>
    <w:rsid w:val="006C18FD"/>
    <w:rsid w:val="006C62CA"/>
    <w:rsid w:val="006C71A5"/>
    <w:rsid w:val="006D3164"/>
    <w:rsid w:val="006D4321"/>
    <w:rsid w:val="006D5BA0"/>
    <w:rsid w:val="006E020C"/>
    <w:rsid w:val="006E2C4F"/>
    <w:rsid w:val="006E2EAF"/>
    <w:rsid w:val="006E52C7"/>
    <w:rsid w:val="006E7942"/>
    <w:rsid w:val="006E7F5C"/>
    <w:rsid w:val="006F0140"/>
    <w:rsid w:val="006F3067"/>
    <w:rsid w:val="006F4704"/>
    <w:rsid w:val="006F7C2E"/>
    <w:rsid w:val="006F7DC0"/>
    <w:rsid w:val="00702613"/>
    <w:rsid w:val="007027B3"/>
    <w:rsid w:val="00704307"/>
    <w:rsid w:val="0070713A"/>
    <w:rsid w:val="00710C9E"/>
    <w:rsid w:val="007140E9"/>
    <w:rsid w:val="00717302"/>
    <w:rsid w:val="0072079A"/>
    <w:rsid w:val="00720F47"/>
    <w:rsid w:val="0072143C"/>
    <w:rsid w:val="00721E11"/>
    <w:rsid w:val="007235C0"/>
    <w:rsid w:val="007255D6"/>
    <w:rsid w:val="0072724D"/>
    <w:rsid w:val="0073163C"/>
    <w:rsid w:val="007318F3"/>
    <w:rsid w:val="00735471"/>
    <w:rsid w:val="0074039C"/>
    <w:rsid w:val="007471AE"/>
    <w:rsid w:val="007501A1"/>
    <w:rsid w:val="007545A5"/>
    <w:rsid w:val="00755175"/>
    <w:rsid w:val="00757DF1"/>
    <w:rsid w:val="00763307"/>
    <w:rsid w:val="0076685D"/>
    <w:rsid w:val="00782B33"/>
    <w:rsid w:val="0078318F"/>
    <w:rsid w:val="007838DE"/>
    <w:rsid w:val="007843EF"/>
    <w:rsid w:val="00786004"/>
    <w:rsid w:val="00791DBF"/>
    <w:rsid w:val="00791E4A"/>
    <w:rsid w:val="007A1375"/>
    <w:rsid w:val="007A3F1E"/>
    <w:rsid w:val="007A4066"/>
    <w:rsid w:val="007A4935"/>
    <w:rsid w:val="007A63D9"/>
    <w:rsid w:val="007A7490"/>
    <w:rsid w:val="007B0647"/>
    <w:rsid w:val="007B120E"/>
    <w:rsid w:val="007C183C"/>
    <w:rsid w:val="007C1AA4"/>
    <w:rsid w:val="007C2289"/>
    <w:rsid w:val="007C3463"/>
    <w:rsid w:val="007C6FB9"/>
    <w:rsid w:val="007D0131"/>
    <w:rsid w:val="007D0F08"/>
    <w:rsid w:val="007D192A"/>
    <w:rsid w:val="007D5D9C"/>
    <w:rsid w:val="007E39C5"/>
    <w:rsid w:val="007E731F"/>
    <w:rsid w:val="007E772A"/>
    <w:rsid w:val="007E7D59"/>
    <w:rsid w:val="007F15A7"/>
    <w:rsid w:val="007F2A1C"/>
    <w:rsid w:val="007F3F91"/>
    <w:rsid w:val="007F4D1B"/>
    <w:rsid w:val="007F4D5E"/>
    <w:rsid w:val="007F5BBB"/>
    <w:rsid w:val="00801761"/>
    <w:rsid w:val="00801FBA"/>
    <w:rsid w:val="00802B11"/>
    <w:rsid w:val="00803E8C"/>
    <w:rsid w:val="0080508C"/>
    <w:rsid w:val="00806626"/>
    <w:rsid w:val="00810F49"/>
    <w:rsid w:val="00811A2F"/>
    <w:rsid w:val="00814E8A"/>
    <w:rsid w:val="00821A00"/>
    <w:rsid w:val="0082677C"/>
    <w:rsid w:val="00827B4B"/>
    <w:rsid w:val="0083030D"/>
    <w:rsid w:val="008326F8"/>
    <w:rsid w:val="008331FD"/>
    <w:rsid w:val="00836251"/>
    <w:rsid w:val="0083740A"/>
    <w:rsid w:val="00837A7C"/>
    <w:rsid w:val="0084117D"/>
    <w:rsid w:val="008438F7"/>
    <w:rsid w:val="00851337"/>
    <w:rsid w:val="00853270"/>
    <w:rsid w:val="00856728"/>
    <w:rsid w:val="00864F14"/>
    <w:rsid w:val="00866D3D"/>
    <w:rsid w:val="00870493"/>
    <w:rsid w:val="008730FF"/>
    <w:rsid w:val="00873223"/>
    <w:rsid w:val="0087496F"/>
    <w:rsid w:val="00874E66"/>
    <w:rsid w:val="00876407"/>
    <w:rsid w:val="00877BEA"/>
    <w:rsid w:val="00885FE7"/>
    <w:rsid w:val="00887DC0"/>
    <w:rsid w:val="00893484"/>
    <w:rsid w:val="00893ED0"/>
    <w:rsid w:val="00896227"/>
    <w:rsid w:val="008962B3"/>
    <w:rsid w:val="00896DD3"/>
    <w:rsid w:val="00896DFC"/>
    <w:rsid w:val="008A14CC"/>
    <w:rsid w:val="008A2AE0"/>
    <w:rsid w:val="008A3C36"/>
    <w:rsid w:val="008A547B"/>
    <w:rsid w:val="008B0CE9"/>
    <w:rsid w:val="008B0CFE"/>
    <w:rsid w:val="008B4018"/>
    <w:rsid w:val="008B6BAE"/>
    <w:rsid w:val="008C30BD"/>
    <w:rsid w:val="008C4E40"/>
    <w:rsid w:val="008C58CC"/>
    <w:rsid w:val="008D11CC"/>
    <w:rsid w:val="008D1200"/>
    <w:rsid w:val="008D3DBA"/>
    <w:rsid w:val="008D3F0D"/>
    <w:rsid w:val="008D480C"/>
    <w:rsid w:val="008D4C82"/>
    <w:rsid w:val="008D60D2"/>
    <w:rsid w:val="008D7337"/>
    <w:rsid w:val="008E1C99"/>
    <w:rsid w:val="008E2F8F"/>
    <w:rsid w:val="008E44F2"/>
    <w:rsid w:val="008E4A29"/>
    <w:rsid w:val="008F1F43"/>
    <w:rsid w:val="008F396E"/>
    <w:rsid w:val="00901142"/>
    <w:rsid w:val="00901ADE"/>
    <w:rsid w:val="0091109F"/>
    <w:rsid w:val="0091227A"/>
    <w:rsid w:val="00913933"/>
    <w:rsid w:val="0091555B"/>
    <w:rsid w:val="00921AD8"/>
    <w:rsid w:val="00921B24"/>
    <w:rsid w:val="00926559"/>
    <w:rsid w:val="00933CB7"/>
    <w:rsid w:val="00936E90"/>
    <w:rsid w:val="00940142"/>
    <w:rsid w:val="009441B9"/>
    <w:rsid w:val="00944777"/>
    <w:rsid w:val="00950C87"/>
    <w:rsid w:val="00951D20"/>
    <w:rsid w:val="00952991"/>
    <w:rsid w:val="00952EB7"/>
    <w:rsid w:val="00953140"/>
    <w:rsid w:val="009532B6"/>
    <w:rsid w:val="00954222"/>
    <w:rsid w:val="00961B0B"/>
    <w:rsid w:val="00967504"/>
    <w:rsid w:val="009676DF"/>
    <w:rsid w:val="00967F33"/>
    <w:rsid w:val="00970089"/>
    <w:rsid w:val="00971233"/>
    <w:rsid w:val="0097158A"/>
    <w:rsid w:val="009736B0"/>
    <w:rsid w:val="00994366"/>
    <w:rsid w:val="0099781E"/>
    <w:rsid w:val="009979EE"/>
    <w:rsid w:val="00997D68"/>
    <w:rsid w:val="009A250E"/>
    <w:rsid w:val="009A25A9"/>
    <w:rsid w:val="009A7C0C"/>
    <w:rsid w:val="009B264C"/>
    <w:rsid w:val="009B32C5"/>
    <w:rsid w:val="009B368F"/>
    <w:rsid w:val="009C273B"/>
    <w:rsid w:val="009C2A8F"/>
    <w:rsid w:val="009C6FEF"/>
    <w:rsid w:val="009D2F4B"/>
    <w:rsid w:val="009D5FA3"/>
    <w:rsid w:val="009D723D"/>
    <w:rsid w:val="009E4D1B"/>
    <w:rsid w:val="009F08ED"/>
    <w:rsid w:val="009F278B"/>
    <w:rsid w:val="009F2DE9"/>
    <w:rsid w:val="009F3D0E"/>
    <w:rsid w:val="009F40E0"/>
    <w:rsid w:val="009F7D77"/>
    <w:rsid w:val="00A00C01"/>
    <w:rsid w:val="00A02C05"/>
    <w:rsid w:val="00A069A8"/>
    <w:rsid w:val="00A162CA"/>
    <w:rsid w:val="00A1662D"/>
    <w:rsid w:val="00A213FC"/>
    <w:rsid w:val="00A21600"/>
    <w:rsid w:val="00A26A9A"/>
    <w:rsid w:val="00A274CD"/>
    <w:rsid w:val="00A31D4C"/>
    <w:rsid w:val="00A411E7"/>
    <w:rsid w:val="00A41261"/>
    <w:rsid w:val="00A42523"/>
    <w:rsid w:val="00A432BE"/>
    <w:rsid w:val="00A44F36"/>
    <w:rsid w:val="00A47E57"/>
    <w:rsid w:val="00A47EFC"/>
    <w:rsid w:val="00A51B6D"/>
    <w:rsid w:val="00A54A21"/>
    <w:rsid w:val="00A56702"/>
    <w:rsid w:val="00A61385"/>
    <w:rsid w:val="00A63B9C"/>
    <w:rsid w:val="00A6688E"/>
    <w:rsid w:val="00A675CA"/>
    <w:rsid w:val="00A70B7E"/>
    <w:rsid w:val="00A73158"/>
    <w:rsid w:val="00A732F1"/>
    <w:rsid w:val="00A75634"/>
    <w:rsid w:val="00A76A78"/>
    <w:rsid w:val="00A81AA4"/>
    <w:rsid w:val="00A82FC9"/>
    <w:rsid w:val="00A85D14"/>
    <w:rsid w:val="00A94457"/>
    <w:rsid w:val="00A967D9"/>
    <w:rsid w:val="00A969A7"/>
    <w:rsid w:val="00AA0875"/>
    <w:rsid w:val="00AB309E"/>
    <w:rsid w:val="00AB4D99"/>
    <w:rsid w:val="00AB5062"/>
    <w:rsid w:val="00AB5D5B"/>
    <w:rsid w:val="00AC01CC"/>
    <w:rsid w:val="00AC1A2F"/>
    <w:rsid w:val="00AC2901"/>
    <w:rsid w:val="00AC3EFB"/>
    <w:rsid w:val="00AD3C8A"/>
    <w:rsid w:val="00AD4173"/>
    <w:rsid w:val="00AD462F"/>
    <w:rsid w:val="00AE09EB"/>
    <w:rsid w:val="00AE258A"/>
    <w:rsid w:val="00AE545A"/>
    <w:rsid w:val="00AE5F84"/>
    <w:rsid w:val="00AF1D63"/>
    <w:rsid w:val="00AF278B"/>
    <w:rsid w:val="00AF7F24"/>
    <w:rsid w:val="00B0133D"/>
    <w:rsid w:val="00B016D5"/>
    <w:rsid w:val="00B03BCC"/>
    <w:rsid w:val="00B04F39"/>
    <w:rsid w:val="00B05425"/>
    <w:rsid w:val="00B127AB"/>
    <w:rsid w:val="00B14E8B"/>
    <w:rsid w:val="00B20C39"/>
    <w:rsid w:val="00B220E9"/>
    <w:rsid w:val="00B22340"/>
    <w:rsid w:val="00B224F6"/>
    <w:rsid w:val="00B24BD1"/>
    <w:rsid w:val="00B24F94"/>
    <w:rsid w:val="00B263F8"/>
    <w:rsid w:val="00B2713A"/>
    <w:rsid w:val="00B279B3"/>
    <w:rsid w:val="00B3167D"/>
    <w:rsid w:val="00B344C1"/>
    <w:rsid w:val="00B41BDF"/>
    <w:rsid w:val="00B44F6C"/>
    <w:rsid w:val="00B471F8"/>
    <w:rsid w:val="00B47732"/>
    <w:rsid w:val="00B51AB6"/>
    <w:rsid w:val="00B53044"/>
    <w:rsid w:val="00B55423"/>
    <w:rsid w:val="00B60AEE"/>
    <w:rsid w:val="00B61186"/>
    <w:rsid w:val="00B65AB6"/>
    <w:rsid w:val="00B678F9"/>
    <w:rsid w:val="00B726BC"/>
    <w:rsid w:val="00B72DCC"/>
    <w:rsid w:val="00B749F5"/>
    <w:rsid w:val="00B756D6"/>
    <w:rsid w:val="00B75B0C"/>
    <w:rsid w:val="00B8101D"/>
    <w:rsid w:val="00B85025"/>
    <w:rsid w:val="00B85154"/>
    <w:rsid w:val="00B86F6C"/>
    <w:rsid w:val="00B87B02"/>
    <w:rsid w:val="00B93298"/>
    <w:rsid w:val="00B944FB"/>
    <w:rsid w:val="00B95519"/>
    <w:rsid w:val="00BA7809"/>
    <w:rsid w:val="00BA795E"/>
    <w:rsid w:val="00BA7EC0"/>
    <w:rsid w:val="00BB1F5B"/>
    <w:rsid w:val="00BB7D37"/>
    <w:rsid w:val="00BC113E"/>
    <w:rsid w:val="00BC30FB"/>
    <w:rsid w:val="00BC593B"/>
    <w:rsid w:val="00BC5977"/>
    <w:rsid w:val="00BD00A1"/>
    <w:rsid w:val="00BD243C"/>
    <w:rsid w:val="00BE40BB"/>
    <w:rsid w:val="00BE5CEF"/>
    <w:rsid w:val="00BF0861"/>
    <w:rsid w:val="00BF1884"/>
    <w:rsid w:val="00BF2000"/>
    <w:rsid w:val="00BF2041"/>
    <w:rsid w:val="00BF5531"/>
    <w:rsid w:val="00BF6B8D"/>
    <w:rsid w:val="00C0615B"/>
    <w:rsid w:val="00C07121"/>
    <w:rsid w:val="00C148DE"/>
    <w:rsid w:val="00C201E2"/>
    <w:rsid w:val="00C2411E"/>
    <w:rsid w:val="00C24284"/>
    <w:rsid w:val="00C24456"/>
    <w:rsid w:val="00C27591"/>
    <w:rsid w:val="00C27B4A"/>
    <w:rsid w:val="00C33345"/>
    <w:rsid w:val="00C34094"/>
    <w:rsid w:val="00C36299"/>
    <w:rsid w:val="00C36873"/>
    <w:rsid w:val="00C40388"/>
    <w:rsid w:val="00C441DD"/>
    <w:rsid w:val="00C45686"/>
    <w:rsid w:val="00C46306"/>
    <w:rsid w:val="00C46893"/>
    <w:rsid w:val="00C47486"/>
    <w:rsid w:val="00C57806"/>
    <w:rsid w:val="00C628E8"/>
    <w:rsid w:val="00C62E74"/>
    <w:rsid w:val="00C63F9E"/>
    <w:rsid w:val="00C66444"/>
    <w:rsid w:val="00C6681A"/>
    <w:rsid w:val="00C76884"/>
    <w:rsid w:val="00C77550"/>
    <w:rsid w:val="00C84BA2"/>
    <w:rsid w:val="00C93687"/>
    <w:rsid w:val="00C96812"/>
    <w:rsid w:val="00C97DDB"/>
    <w:rsid w:val="00C97E56"/>
    <w:rsid w:val="00CA02EE"/>
    <w:rsid w:val="00CA1C39"/>
    <w:rsid w:val="00CA204E"/>
    <w:rsid w:val="00CA31F7"/>
    <w:rsid w:val="00CA43AB"/>
    <w:rsid w:val="00CA4AB3"/>
    <w:rsid w:val="00CA713A"/>
    <w:rsid w:val="00CB2AA0"/>
    <w:rsid w:val="00CB4544"/>
    <w:rsid w:val="00CB4E1A"/>
    <w:rsid w:val="00CC11D1"/>
    <w:rsid w:val="00CC1EFC"/>
    <w:rsid w:val="00CC2E5B"/>
    <w:rsid w:val="00CC4EF5"/>
    <w:rsid w:val="00CC5762"/>
    <w:rsid w:val="00CC6396"/>
    <w:rsid w:val="00CD09AE"/>
    <w:rsid w:val="00CD4C3D"/>
    <w:rsid w:val="00CD57EE"/>
    <w:rsid w:val="00CD5CCE"/>
    <w:rsid w:val="00CD7B19"/>
    <w:rsid w:val="00CE3DD1"/>
    <w:rsid w:val="00CE733E"/>
    <w:rsid w:val="00CF322B"/>
    <w:rsid w:val="00CF34DA"/>
    <w:rsid w:val="00D019F3"/>
    <w:rsid w:val="00D02A03"/>
    <w:rsid w:val="00D10CF2"/>
    <w:rsid w:val="00D111B8"/>
    <w:rsid w:val="00D128F6"/>
    <w:rsid w:val="00D133C6"/>
    <w:rsid w:val="00D137D2"/>
    <w:rsid w:val="00D167FA"/>
    <w:rsid w:val="00D2678C"/>
    <w:rsid w:val="00D27156"/>
    <w:rsid w:val="00D31812"/>
    <w:rsid w:val="00D31CC5"/>
    <w:rsid w:val="00D362C8"/>
    <w:rsid w:val="00D41D88"/>
    <w:rsid w:val="00D4317F"/>
    <w:rsid w:val="00D51135"/>
    <w:rsid w:val="00D52397"/>
    <w:rsid w:val="00D542C5"/>
    <w:rsid w:val="00D6048A"/>
    <w:rsid w:val="00D63172"/>
    <w:rsid w:val="00D672D1"/>
    <w:rsid w:val="00D6794D"/>
    <w:rsid w:val="00D71396"/>
    <w:rsid w:val="00D71711"/>
    <w:rsid w:val="00D74097"/>
    <w:rsid w:val="00D75081"/>
    <w:rsid w:val="00D76754"/>
    <w:rsid w:val="00D80AEC"/>
    <w:rsid w:val="00D83F79"/>
    <w:rsid w:val="00D90C34"/>
    <w:rsid w:val="00D921C4"/>
    <w:rsid w:val="00D93FD2"/>
    <w:rsid w:val="00D94251"/>
    <w:rsid w:val="00D946F4"/>
    <w:rsid w:val="00D9543B"/>
    <w:rsid w:val="00D96E05"/>
    <w:rsid w:val="00D97003"/>
    <w:rsid w:val="00D97121"/>
    <w:rsid w:val="00DA1B08"/>
    <w:rsid w:val="00DA2C31"/>
    <w:rsid w:val="00DA31E1"/>
    <w:rsid w:val="00DA6835"/>
    <w:rsid w:val="00DB0469"/>
    <w:rsid w:val="00DB2E8D"/>
    <w:rsid w:val="00DB3F85"/>
    <w:rsid w:val="00DB419E"/>
    <w:rsid w:val="00DB55E4"/>
    <w:rsid w:val="00DB59DE"/>
    <w:rsid w:val="00DC659E"/>
    <w:rsid w:val="00DC65BE"/>
    <w:rsid w:val="00DC7AAE"/>
    <w:rsid w:val="00DD030A"/>
    <w:rsid w:val="00DD1E75"/>
    <w:rsid w:val="00DD7797"/>
    <w:rsid w:val="00DE3099"/>
    <w:rsid w:val="00DE4EC0"/>
    <w:rsid w:val="00DE5688"/>
    <w:rsid w:val="00DE677B"/>
    <w:rsid w:val="00DE67BF"/>
    <w:rsid w:val="00DF051F"/>
    <w:rsid w:val="00DF0E03"/>
    <w:rsid w:val="00DF238D"/>
    <w:rsid w:val="00DF4DE2"/>
    <w:rsid w:val="00E006BF"/>
    <w:rsid w:val="00E04219"/>
    <w:rsid w:val="00E0493A"/>
    <w:rsid w:val="00E04C2A"/>
    <w:rsid w:val="00E0783C"/>
    <w:rsid w:val="00E07E46"/>
    <w:rsid w:val="00E10444"/>
    <w:rsid w:val="00E15F6C"/>
    <w:rsid w:val="00E17473"/>
    <w:rsid w:val="00E20B54"/>
    <w:rsid w:val="00E21CDD"/>
    <w:rsid w:val="00E22428"/>
    <w:rsid w:val="00E25FE6"/>
    <w:rsid w:val="00E2674A"/>
    <w:rsid w:val="00E26BD1"/>
    <w:rsid w:val="00E30DC7"/>
    <w:rsid w:val="00E313A3"/>
    <w:rsid w:val="00E3203C"/>
    <w:rsid w:val="00E3559C"/>
    <w:rsid w:val="00E36EDE"/>
    <w:rsid w:val="00E40245"/>
    <w:rsid w:val="00E406FF"/>
    <w:rsid w:val="00E40F8C"/>
    <w:rsid w:val="00E41643"/>
    <w:rsid w:val="00E41912"/>
    <w:rsid w:val="00E4349D"/>
    <w:rsid w:val="00E43945"/>
    <w:rsid w:val="00E458C3"/>
    <w:rsid w:val="00E45D75"/>
    <w:rsid w:val="00E47C5C"/>
    <w:rsid w:val="00E53DE5"/>
    <w:rsid w:val="00E56CDB"/>
    <w:rsid w:val="00E60E4E"/>
    <w:rsid w:val="00E615E2"/>
    <w:rsid w:val="00E6289A"/>
    <w:rsid w:val="00E6295B"/>
    <w:rsid w:val="00E62A55"/>
    <w:rsid w:val="00E65CC5"/>
    <w:rsid w:val="00E6654D"/>
    <w:rsid w:val="00E76F82"/>
    <w:rsid w:val="00E80C2E"/>
    <w:rsid w:val="00E82528"/>
    <w:rsid w:val="00E83D24"/>
    <w:rsid w:val="00E900C7"/>
    <w:rsid w:val="00E90713"/>
    <w:rsid w:val="00E9429E"/>
    <w:rsid w:val="00EA28FD"/>
    <w:rsid w:val="00EA470E"/>
    <w:rsid w:val="00EA4D2E"/>
    <w:rsid w:val="00EB33AA"/>
    <w:rsid w:val="00EB437C"/>
    <w:rsid w:val="00EB4BDB"/>
    <w:rsid w:val="00EB5B8A"/>
    <w:rsid w:val="00EB7689"/>
    <w:rsid w:val="00EC0968"/>
    <w:rsid w:val="00EC1F6E"/>
    <w:rsid w:val="00EC3934"/>
    <w:rsid w:val="00EC4B72"/>
    <w:rsid w:val="00EC767A"/>
    <w:rsid w:val="00ED5ACB"/>
    <w:rsid w:val="00ED6373"/>
    <w:rsid w:val="00EE1003"/>
    <w:rsid w:val="00EE6C0A"/>
    <w:rsid w:val="00EE7DEA"/>
    <w:rsid w:val="00EF0BDA"/>
    <w:rsid w:val="00EF14A9"/>
    <w:rsid w:val="00EF6269"/>
    <w:rsid w:val="00EF696A"/>
    <w:rsid w:val="00EF6D26"/>
    <w:rsid w:val="00EF7723"/>
    <w:rsid w:val="00F01014"/>
    <w:rsid w:val="00F03B15"/>
    <w:rsid w:val="00F03BBD"/>
    <w:rsid w:val="00F0762E"/>
    <w:rsid w:val="00F132E7"/>
    <w:rsid w:val="00F165C7"/>
    <w:rsid w:val="00F16612"/>
    <w:rsid w:val="00F16941"/>
    <w:rsid w:val="00F208AA"/>
    <w:rsid w:val="00F21026"/>
    <w:rsid w:val="00F232C9"/>
    <w:rsid w:val="00F2348D"/>
    <w:rsid w:val="00F24566"/>
    <w:rsid w:val="00F24AC4"/>
    <w:rsid w:val="00F3671E"/>
    <w:rsid w:val="00F377E8"/>
    <w:rsid w:val="00F40C19"/>
    <w:rsid w:val="00F454F5"/>
    <w:rsid w:val="00F46003"/>
    <w:rsid w:val="00F4738F"/>
    <w:rsid w:val="00F5249C"/>
    <w:rsid w:val="00F52AEE"/>
    <w:rsid w:val="00F538B5"/>
    <w:rsid w:val="00F54782"/>
    <w:rsid w:val="00F564A5"/>
    <w:rsid w:val="00F6307C"/>
    <w:rsid w:val="00F666B7"/>
    <w:rsid w:val="00F705B3"/>
    <w:rsid w:val="00F73A8D"/>
    <w:rsid w:val="00F8047A"/>
    <w:rsid w:val="00F81EA7"/>
    <w:rsid w:val="00F8252B"/>
    <w:rsid w:val="00F86A26"/>
    <w:rsid w:val="00F92096"/>
    <w:rsid w:val="00F92180"/>
    <w:rsid w:val="00F941AA"/>
    <w:rsid w:val="00F94F4D"/>
    <w:rsid w:val="00F95F97"/>
    <w:rsid w:val="00F96D27"/>
    <w:rsid w:val="00FA0788"/>
    <w:rsid w:val="00FA4457"/>
    <w:rsid w:val="00FA4B95"/>
    <w:rsid w:val="00FB61DB"/>
    <w:rsid w:val="00FB63E6"/>
    <w:rsid w:val="00FC0A43"/>
    <w:rsid w:val="00FC6440"/>
    <w:rsid w:val="00FD2F1B"/>
    <w:rsid w:val="00FE6BB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E71"/>
    <w:rPr>
      <w:rFonts w:ascii="Times New Roman" w:eastAsia="Times New Roman" w:hAnsi="Times New Roman" w:cs="Times New Roman"/>
      <w:szCs w:val="20"/>
      <w:lang w:eastAsia="ru-RU"/>
    </w:rPr>
  </w:style>
  <w:style w:type="paragraph" w:styleId="5">
    <w:name w:val="heading 5"/>
    <w:basedOn w:val="a"/>
    <w:next w:val="a"/>
    <w:link w:val="50"/>
    <w:semiHidden/>
    <w:unhideWhenUsed/>
    <w:qFormat/>
    <w:rsid w:val="00C2411E"/>
    <w:pPr>
      <w:spacing w:before="240" w:after="60"/>
      <w:jc w:val="both"/>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uiPriority w:val="1"/>
    <w:qFormat/>
    <w:locked/>
    <w:rsid w:val="001234A0"/>
    <w:rPr>
      <w:rFonts w:ascii="Calibri" w:eastAsia="Calibri" w:hAnsi="Calibri" w:cs="Times New Roman"/>
    </w:rPr>
  </w:style>
  <w:style w:type="character" w:customStyle="1" w:styleId="51">
    <w:name w:val="Основной текст (5)_"/>
    <w:link w:val="52"/>
    <w:qFormat/>
    <w:locked/>
    <w:rsid w:val="001234A0"/>
    <w:rPr>
      <w:sz w:val="21"/>
      <w:szCs w:val="21"/>
      <w:shd w:val="clear" w:color="auto" w:fill="FFFFFF"/>
    </w:rPr>
  </w:style>
  <w:style w:type="character" w:customStyle="1" w:styleId="a4">
    <w:name w:val="Текст выноски Знак"/>
    <w:basedOn w:val="a0"/>
    <w:uiPriority w:val="99"/>
    <w:semiHidden/>
    <w:qFormat/>
    <w:rsid w:val="00C05184"/>
    <w:rPr>
      <w:rFonts w:ascii="Segoe UI" w:eastAsia="Times New Roman" w:hAnsi="Segoe UI" w:cs="Segoe UI"/>
      <w:sz w:val="18"/>
      <w:szCs w:val="18"/>
      <w:lang w:eastAsia="ru-RU"/>
    </w:rPr>
  </w:style>
  <w:style w:type="character" w:customStyle="1" w:styleId="ListLabel1">
    <w:name w:val="ListLabel 1"/>
    <w:qFormat/>
    <w:rsid w:val="00BF6B8D"/>
    <w:rPr>
      <w:rFonts w:ascii="Times New Roman" w:hAnsi="Times New Roman"/>
      <w:b/>
      <w:sz w:val="24"/>
    </w:rPr>
  </w:style>
  <w:style w:type="paragraph" w:customStyle="1" w:styleId="1">
    <w:name w:val="Заголовок1"/>
    <w:basedOn w:val="a"/>
    <w:next w:val="a5"/>
    <w:qFormat/>
    <w:rsid w:val="00BF6B8D"/>
    <w:pPr>
      <w:keepNext/>
      <w:spacing w:before="240" w:after="120"/>
    </w:pPr>
    <w:rPr>
      <w:rFonts w:ascii="Liberation Sans" w:eastAsia="Microsoft YaHei" w:hAnsi="Liberation Sans" w:cs="Arial Unicode MS"/>
      <w:sz w:val="28"/>
      <w:szCs w:val="28"/>
    </w:rPr>
  </w:style>
  <w:style w:type="paragraph" w:styleId="a5">
    <w:name w:val="Body Text"/>
    <w:basedOn w:val="a"/>
    <w:rsid w:val="00BF6B8D"/>
    <w:pPr>
      <w:spacing w:after="140" w:line="276" w:lineRule="auto"/>
    </w:pPr>
  </w:style>
  <w:style w:type="paragraph" w:styleId="a6">
    <w:name w:val="List"/>
    <w:basedOn w:val="a5"/>
    <w:rsid w:val="00BF6B8D"/>
    <w:rPr>
      <w:rFonts w:cs="Arial Unicode MS"/>
    </w:rPr>
  </w:style>
  <w:style w:type="paragraph" w:styleId="a7">
    <w:name w:val="caption"/>
    <w:basedOn w:val="a"/>
    <w:qFormat/>
    <w:rsid w:val="00BF6B8D"/>
    <w:pPr>
      <w:suppressLineNumbers/>
      <w:spacing w:before="120" w:after="120"/>
    </w:pPr>
    <w:rPr>
      <w:rFonts w:cs="Arial Unicode MS"/>
      <w:i/>
      <w:iCs/>
      <w:sz w:val="24"/>
      <w:szCs w:val="24"/>
    </w:rPr>
  </w:style>
  <w:style w:type="paragraph" w:styleId="a8">
    <w:name w:val="index heading"/>
    <w:basedOn w:val="a"/>
    <w:qFormat/>
    <w:rsid w:val="00BF6B8D"/>
    <w:pPr>
      <w:suppressLineNumbers/>
    </w:pPr>
    <w:rPr>
      <w:rFonts w:cs="Arial Unicode MS"/>
    </w:rPr>
  </w:style>
  <w:style w:type="paragraph" w:styleId="a9">
    <w:name w:val="List Paragraph"/>
    <w:basedOn w:val="a"/>
    <w:uiPriority w:val="34"/>
    <w:qFormat/>
    <w:rsid w:val="001234A0"/>
    <w:pPr>
      <w:spacing w:after="200" w:line="276" w:lineRule="auto"/>
      <w:ind w:left="720"/>
      <w:contextualSpacing/>
    </w:pPr>
    <w:rPr>
      <w:rFonts w:ascii="Calibri" w:hAnsi="Calibri"/>
      <w:sz w:val="22"/>
      <w:szCs w:val="22"/>
    </w:rPr>
  </w:style>
  <w:style w:type="paragraph" w:styleId="aa">
    <w:name w:val="No Spacing"/>
    <w:uiPriority w:val="1"/>
    <w:qFormat/>
    <w:rsid w:val="001234A0"/>
    <w:rPr>
      <w:rFonts w:cs="Times New Roman"/>
    </w:rPr>
  </w:style>
  <w:style w:type="paragraph" w:customStyle="1" w:styleId="52">
    <w:name w:val="Основной текст (5)"/>
    <w:basedOn w:val="a"/>
    <w:link w:val="51"/>
    <w:qFormat/>
    <w:rsid w:val="001234A0"/>
    <w:pPr>
      <w:shd w:val="clear" w:color="auto" w:fill="FFFFFF"/>
      <w:spacing w:line="254" w:lineRule="exact"/>
      <w:jc w:val="both"/>
    </w:pPr>
    <w:rPr>
      <w:rFonts w:asciiTheme="minorHAnsi" w:eastAsiaTheme="minorHAnsi" w:hAnsiTheme="minorHAnsi" w:cstheme="minorBidi"/>
      <w:sz w:val="21"/>
      <w:szCs w:val="21"/>
      <w:lang w:eastAsia="en-US"/>
    </w:rPr>
  </w:style>
  <w:style w:type="paragraph" w:styleId="ab">
    <w:name w:val="Balloon Text"/>
    <w:basedOn w:val="a"/>
    <w:uiPriority w:val="99"/>
    <w:semiHidden/>
    <w:unhideWhenUsed/>
    <w:qFormat/>
    <w:rsid w:val="00C05184"/>
    <w:rPr>
      <w:rFonts w:ascii="Segoe UI" w:hAnsi="Segoe UI" w:cs="Segoe UI"/>
      <w:sz w:val="18"/>
      <w:szCs w:val="18"/>
    </w:rPr>
  </w:style>
  <w:style w:type="character" w:customStyle="1" w:styleId="50">
    <w:name w:val="Заголовок 5 Знак"/>
    <w:basedOn w:val="a0"/>
    <w:link w:val="5"/>
    <w:semiHidden/>
    <w:rsid w:val="00C2411E"/>
    <w:rPr>
      <w:rFonts w:ascii="Times New Roman" w:eastAsia="Times New Roman" w:hAnsi="Times New Roman" w:cs="Times New Roman"/>
      <w:b/>
      <w:bCs/>
      <w:i/>
      <w:iCs/>
      <w:sz w:val="26"/>
      <w:szCs w:val="26"/>
      <w:lang w:eastAsia="ru-RU"/>
    </w:rPr>
  </w:style>
  <w:style w:type="table" w:styleId="ac">
    <w:name w:val="Table Grid"/>
    <w:basedOn w:val="a1"/>
    <w:rsid w:val="00C2411E"/>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
    <w:uiPriority w:val="99"/>
    <w:unhideWhenUsed/>
    <w:rsid w:val="00A73158"/>
    <w:pPr>
      <w:spacing w:before="100" w:beforeAutospacing="1" w:after="100" w:afterAutospacing="1"/>
    </w:pPr>
    <w:rPr>
      <w:sz w:val="24"/>
      <w:szCs w:val="24"/>
    </w:rPr>
  </w:style>
  <w:style w:type="character" w:styleId="ae">
    <w:name w:val="Hyperlink"/>
    <w:uiPriority w:val="99"/>
    <w:unhideWhenUsed/>
    <w:rsid w:val="00782B33"/>
    <w:rPr>
      <w:strike w:val="0"/>
      <w:dstrike w:val="0"/>
      <w:color w:val="0096FF"/>
      <w:u w:val="none"/>
      <w:effect w:val="none"/>
    </w:rPr>
  </w:style>
  <w:style w:type="paragraph" w:customStyle="1" w:styleId="ConsPlusCell">
    <w:name w:val="ConsPlusCell"/>
    <w:rsid w:val="009F2DE9"/>
    <w:pPr>
      <w:widowControl w:val="0"/>
      <w:autoSpaceDE w:val="0"/>
      <w:autoSpaceDN w:val="0"/>
      <w:adjustRightInd w:val="0"/>
    </w:pPr>
    <w:rPr>
      <w:rFonts w:ascii="Arial" w:eastAsia="Times New Roman" w:hAnsi="Arial" w:cs="Arial"/>
      <w:szCs w:val="20"/>
      <w:lang w:eastAsia="ru-RU"/>
    </w:rPr>
  </w:style>
  <w:style w:type="character" w:customStyle="1" w:styleId="typography">
    <w:name w:val="typography"/>
    <w:basedOn w:val="a0"/>
    <w:rsid w:val="00E36EDE"/>
  </w:style>
  <w:style w:type="paragraph" w:styleId="af">
    <w:name w:val="header"/>
    <w:basedOn w:val="a"/>
    <w:link w:val="af0"/>
    <w:uiPriority w:val="99"/>
    <w:unhideWhenUsed/>
    <w:rsid w:val="005B627C"/>
    <w:pPr>
      <w:tabs>
        <w:tab w:val="center" w:pos="4677"/>
        <w:tab w:val="right" w:pos="9355"/>
      </w:tabs>
    </w:pPr>
  </w:style>
  <w:style w:type="character" w:customStyle="1" w:styleId="af0">
    <w:name w:val="Верхний колонтитул Знак"/>
    <w:basedOn w:val="a0"/>
    <w:link w:val="af"/>
    <w:uiPriority w:val="99"/>
    <w:rsid w:val="005B627C"/>
    <w:rPr>
      <w:rFonts w:ascii="Times New Roman" w:eastAsia="Times New Roman" w:hAnsi="Times New Roman" w:cs="Times New Roman"/>
      <w:szCs w:val="20"/>
      <w:lang w:eastAsia="ru-RU"/>
    </w:rPr>
  </w:style>
  <w:style w:type="paragraph" w:styleId="af1">
    <w:name w:val="footer"/>
    <w:basedOn w:val="a"/>
    <w:link w:val="af2"/>
    <w:uiPriority w:val="99"/>
    <w:unhideWhenUsed/>
    <w:rsid w:val="005B627C"/>
    <w:pPr>
      <w:tabs>
        <w:tab w:val="center" w:pos="4677"/>
        <w:tab w:val="right" w:pos="9355"/>
      </w:tabs>
    </w:pPr>
  </w:style>
  <w:style w:type="character" w:customStyle="1" w:styleId="af2">
    <w:name w:val="Нижний колонтитул Знак"/>
    <w:basedOn w:val="a0"/>
    <w:link w:val="af1"/>
    <w:uiPriority w:val="99"/>
    <w:rsid w:val="005B627C"/>
    <w:rPr>
      <w:rFonts w:ascii="Times New Roman" w:eastAsia="Times New Roman" w:hAnsi="Times New Roman" w:cs="Times New Roman"/>
      <w:szCs w:val="20"/>
      <w:lang w:eastAsia="ru-RU"/>
    </w:rPr>
  </w:style>
  <w:style w:type="character" w:styleId="af3">
    <w:name w:val="annotation reference"/>
    <w:basedOn w:val="a0"/>
    <w:uiPriority w:val="99"/>
    <w:semiHidden/>
    <w:unhideWhenUsed/>
    <w:rsid w:val="00E62A55"/>
    <w:rPr>
      <w:sz w:val="16"/>
      <w:szCs w:val="16"/>
    </w:rPr>
  </w:style>
  <w:style w:type="paragraph" w:styleId="af4">
    <w:name w:val="annotation text"/>
    <w:basedOn w:val="a"/>
    <w:link w:val="af5"/>
    <w:uiPriority w:val="99"/>
    <w:semiHidden/>
    <w:unhideWhenUsed/>
    <w:rsid w:val="00E62A55"/>
  </w:style>
  <w:style w:type="character" w:customStyle="1" w:styleId="af5">
    <w:name w:val="Текст примечания Знак"/>
    <w:basedOn w:val="a0"/>
    <w:link w:val="af4"/>
    <w:uiPriority w:val="99"/>
    <w:semiHidden/>
    <w:rsid w:val="00E62A55"/>
    <w:rPr>
      <w:rFonts w:ascii="Times New Roman" w:eastAsia="Times New Roman" w:hAnsi="Times New Roman" w:cs="Times New Roman"/>
      <w:szCs w:val="20"/>
      <w:lang w:eastAsia="ru-RU"/>
    </w:rPr>
  </w:style>
  <w:style w:type="paragraph" w:styleId="af6">
    <w:name w:val="annotation subject"/>
    <w:basedOn w:val="af4"/>
    <w:next w:val="af4"/>
    <w:link w:val="af7"/>
    <w:uiPriority w:val="99"/>
    <w:semiHidden/>
    <w:unhideWhenUsed/>
    <w:rsid w:val="00E62A55"/>
    <w:rPr>
      <w:b/>
      <w:bCs/>
    </w:rPr>
  </w:style>
  <w:style w:type="character" w:customStyle="1" w:styleId="af7">
    <w:name w:val="Тема примечания Знак"/>
    <w:basedOn w:val="af5"/>
    <w:link w:val="af6"/>
    <w:uiPriority w:val="99"/>
    <w:semiHidden/>
    <w:rsid w:val="00E62A55"/>
    <w:rPr>
      <w:rFonts w:ascii="Times New Roman" w:eastAsia="Times New Roman" w:hAnsi="Times New Roman" w:cs="Times New Roman"/>
      <w:b/>
      <w:bCs/>
      <w:szCs w:val="20"/>
      <w:lang w:eastAsia="ru-RU"/>
    </w:rPr>
  </w:style>
  <w:style w:type="table" w:customStyle="1" w:styleId="10">
    <w:name w:val="Сетка таблицы1"/>
    <w:basedOn w:val="a1"/>
    <w:next w:val="ac"/>
    <w:rsid w:val="006E2EAF"/>
    <w:rPr>
      <w:rFonts w:ascii="Times New Roman" w:eastAsia="Times New Roman" w:hAnsi="Times New Roman" w:cs="Times New Roman"/>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9079849">
      <w:bodyDiv w:val="1"/>
      <w:marLeft w:val="0"/>
      <w:marRight w:val="0"/>
      <w:marTop w:val="0"/>
      <w:marBottom w:val="0"/>
      <w:divBdr>
        <w:top w:val="none" w:sz="0" w:space="0" w:color="auto"/>
        <w:left w:val="none" w:sz="0" w:space="0" w:color="auto"/>
        <w:bottom w:val="none" w:sz="0" w:space="0" w:color="auto"/>
        <w:right w:val="none" w:sz="0" w:space="0" w:color="auto"/>
      </w:divBdr>
    </w:div>
    <w:div w:id="72747339">
      <w:bodyDiv w:val="1"/>
      <w:marLeft w:val="0"/>
      <w:marRight w:val="0"/>
      <w:marTop w:val="0"/>
      <w:marBottom w:val="0"/>
      <w:divBdr>
        <w:top w:val="none" w:sz="0" w:space="0" w:color="auto"/>
        <w:left w:val="none" w:sz="0" w:space="0" w:color="auto"/>
        <w:bottom w:val="none" w:sz="0" w:space="0" w:color="auto"/>
        <w:right w:val="none" w:sz="0" w:space="0" w:color="auto"/>
      </w:divBdr>
    </w:div>
    <w:div w:id="112136170">
      <w:bodyDiv w:val="1"/>
      <w:marLeft w:val="0"/>
      <w:marRight w:val="0"/>
      <w:marTop w:val="0"/>
      <w:marBottom w:val="0"/>
      <w:divBdr>
        <w:top w:val="none" w:sz="0" w:space="0" w:color="auto"/>
        <w:left w:val="none" w:sz="0" w:space="0" w:color="auto"/>
        <w:bottom w:val="none" w:sz="0" w:space="0" w:color="auto"/>
        <w:right w:val="none" w:sz="0" w:space="0" w:color="auto"/>
      </w:divBdr>
    </w:div>
    <w:div w:id="149293494">
      <w:bodyDiv w:val="1"/>
      <w:marLeft w:val="0"/>
      <w:marRight w:val="0"/>
      <w:marTop w:val="0"/>
      <w:marBottom w:val="0"/>
      <w:divBdr>
        <w:top w:val="none" w:sz="0" w:space="0" w:color="auto"/>
        <w:left w:val="none" w:sz="0" w:space="0" w:color="auto"/>
        <w:bottom w:val="none" w:sz="0" w:space="0" w:color="auto"/>
        <w:right w:val="none" w:sz="0" w:space="0" w:color="auto"/>
      </w:divBdr>
    </w:div>
    <w:div w:id="161554939">
      <w:bodyDiv w:val="1"/>
      <w:marLeft w:val="0"/>
      <w:marRight w:val="0"/>
      <w:marTop w:val="0"/>
      <w:marBottom w:val="0"/>
      <w:divBdr>
        <w:top w:val="none" w:sz="0" w:space="0" w:color="auto"/>
        <w:left w:val="none" w:sz="0" w:space="0" w:color="auto"/>
        <w:bottom w:val="none" w:sz="0" w:space="0" w:color="auto"/>
        <w:right w:val="none" w:sz="0" w:space="0" w:color="auto"/>
      </w:divBdr>
    </w:div>
    <w:div w:id="204946655">
      <w:bodyDiv w:val="1"/>
      <w:marLeft w:val="0"/>
      <w:marRight w:val="0"/>
      <w:marTop w:val="0"/>
      <w:marBottom w:val="0"/>
      <w:divBdr>
        <w:top w:val="none" w:sz="0" w:space="0" w:color="auto"/>
        <w:left w:val="none" w:sz="0" w:space="0" w:color="auto"/>
        <w:bottom w:val="none" w:sz="0" w:space="0" w:color="auto"/>
        <w:right w:val="none" w:sz="0" w:space="0" w:color="auto"/>
      </w:divBdr>
    </w:div>
    <w:div w:id="293677714">
      <w:bodyDiv w:val="1"/>
      <w:marLeft w:val="0"/>
      <w:marRight w:val="0"/>
      <w:marTop w:val="0"/>
      <w:marBottom w:val="0"/>
      <w:divBdr>
        <w:top w:val="none" w:sz="0" w:space="0" w:color="auto"/>
        <w:left w:val="none" w:sz="0" w:space="0" w:color="auto"/>
        <w:bottom w:val="none" w:sz="0" w:space="0" w:color="auto"/>
        <w:right w:val="none" w:sz="0" w:space="0" w:color="auto"/>
      </w:divBdr>
    </w:div>
    <w:div w:id="297223874">
      <w:bodyDiv w:val="1"/>
      <w:marLeft w:val="0"/>
      <w:marRight w:val="0"/>
      <w:marTop w:val="0"/>
      <w:marBottom w:val="0"/>
      <w:divBdr>
        <w:top w:val="none" w:sz="0" w:space="0" w:color="auto"/>
        <w:left w:val="none" w:sz="0" w:space="0" w:color="auto"/>
        <w:bottom w:val="none" w:sz="0" w:space="0" w:color="auto"/>
        <w:right w:val="none" w:sz="0" w:space="0" w:color="auto"/>
      </w:divBdr>
    </w:div>
    <w:div w:id="305283555">
      <w:bodyDiv w:val="1"/>
      <w:marLeft w:val="0"/>
      <w:marRight w:val="0"/>
      <w:marTop w:val="0"/>
      <w:marBottom w:val="0"/>
      <w:divBdr>
        <w:top w:val="none" w:sz="0" w:space="0" w:color="auto"/>
        <w:left w:val="none" w:sz="0" w:space="0" w:color="auto"/>
        <w:bottom w:val="none" w:sz="0" w:space="0" w:color="auto"/>
        <w:right w:val="none" w:sz="0" w:space="0" w:color="auto"/>
      </w:divBdr>
    </w:div>
    <w:div w:id="314535718">
      <w:bodyDiv w:val="1"/>
      <w:marLeft w:val="0"/>
      <w:marRight w:val="0"/>
      <w:marTop w:val="0"/>
      <w:marBottom w:val="0"/>
      <w:divBdr>
        <w:top w:val="none" w:sz="0" w:space="0" w:color="auto"/>
        <w:left w:val="none" w:sz="0" w:space="0" w:color="auto"/>
        <w:bottom w:val="none" w:sz="0" w:space="0" w:color="auto"/>
        <w:right w:val="none" w:sz="0" w:space="0" w:color="auto"/>
      </w:divBdr>
    </w:div>
    <w:div w:id="483132653">
      <w:bodyDiv w:val="1"/>
      <w:marLeft w:val="0"/>
      <w:marRight w:val="0"/>
      <w:marTop w:val="0"/>
      <w:marBottom w:val="0"/>
      <w:divBdr>
        <w:top w:val="none" w:sz="0" w:space="0" w:color="auto"/>
        <w:left w:val="none" w:sz="0" w:space="0" w:color="auto"/>
        <w:bottom w:val="none" w:sz="0" w:space="0" w:color="auto"/>
        <w:right w:val="none" w:sz="0" w:space="0" w:color="auto"/>
      </w:divBdr>
    </w:div>
    <w:div w:id="572588514">
      <w:bodyDiv w:val="1"/>
      <w:marLeft w:val="0"/>
      <w:marRight w:val="0"/>
      <w:marTop w:val="0"/>
      <w:marBottom w:val="0"/>
      <w:divBdr>
        <w:top w:val="none" w:sz="0" w:space="0" w:color="auto"/>
        <w:left w:val="none" w:sz="0" w:space="0" w:color="auto"/>
        <w:bottom w:val="none" w:sz="0" w:space="0" w:color="auto"/>
        <w:right w:val="none" w:sz="0" w:space="0" w:color="auto"/>
      </w:divBdr>
    </w:div>
    <w:div w:id="574121130">
      <w:bodyDiv w:val="1"/>
      <w:marLeft w:val="0"/>
      <w:marRight w:val="0"/>
      <w:marTop w:val="0"/>
      <w:marBottom w:val="0"/>
      <w:divBdr>
        <w:top w:val="none" w:sz="0" w:space="0" w:color="auto"/>
        <w:left w:val="none" w:sz="0" w:space="0" w:color="auto"/>
        <w:bottom w:val="none" w:sz="0" w:space="0" w:color="auto"/>
        <w:right w:val="none" w:sz="0" w:space="0" w:color="auto"/>
      </w:divBdr>
    </w:div>
    <w:div w:id="735858240">
      <w:bodyDiv w:val="1"/>
      <w:marLeft w:val="0"/>
      <w:marRight w:val="0"/>
      <w:marTop w:val="0"/>
      <w:marBottom w:val="0"/>
      <w:divBdr>
        <w:top w:val="none" w:sz="0" w:space="0" w:color="auto"/>
        <w:left w:val="none" w:sz="0" w:space="0" w:color="auto"/>
        <w:bottom w:val="none" w:sz="0" w:space="0" w:color="auto"/>
        <w:right w:val="none" w:sz="0" w:space="0" w:color="auto"/>
      </w:divBdr>
    </w:div>
    <w:div w:id="811679659">
      <w:bodyDiv w:val="1"/>
      <w:marLeft w:val="0"/>
      <w:marRight w:val="0"/>
      <w:marTop w:val="0"/>
      <w:marBottom w:val="0"/>
      <w:divBdr>
        <w:top w:val="none" w:sz="0" w:space="0" w:color="auto"/>
        <w:left w:val="none" w:sz="0" w:space="0" w:color="auto"/>
        <w:bottom w:val="none" w:sz="0" w:space="0" w:color="auto"/>
        <w:right w:val="none" w:sz="0" w:space="0" w:color="auto"/>
      </w:divBdr>
    </w:div>
    <w:div w:id="1270040319">
      <w:bodyDiv w:val="1"/>
      <w:marLeft w:val="0"/>
      <w:marRight w:val="0"/>
      <w:marTop w:val="0"/>
      <w:marBottom w:val="0"/>
      <w:divBdr>
        <w:top w:val="none" w:sz="0" w:space="0" w:color="auto"/>
        <w:left w:val="none" w:sz="0" w:space="0" w:color="auto"/>
        <w:bottom w:val="none" w:sz="0" w:space="0" w:color="auto"/>
        <w:right w:val="none" w:sz="0" w:space="0" w:color="auto"/>
      </w:divBdr>
    </w:div>
    <w:div w:id="1322662211">
      <w:bodyDiv w:val="1"/>
      <w:marLeft w:val="0"/>
      <w:marRight w:val="0"/>
      <w:marTop w:val="0"/>
      <w:marBottom w:val="0"/>
      <w:divBdr>
        <w:top w:val="none" w:sz="0" w:space="0" w:color="auto"/>
        <w:left w:val="none" w:sz="0" w:space="0" w:color="auto"/>
        <w:bottom w:val="none" w:sz="0" w:space="0" w:color="auto"/>
        <w:right w:val="none" w:sz="0" w:space="0" w:color="auto"/>
      </w:divBdr>
    </w:div>
    <w:div w:id="1668554231">
      <w:bodyDiv w:val="1"/>
      <w:marLeft w:val="0"/>
      <w:marRight w:val="0"/>
      <w:marTop w:val="0"/>
      <w:marBottom w:val="0"/>
      <w:divBdr>
        <w:top w:val="none" w:sz="0" w:space="0" w:color="auto"/>
        <w:left w:val="none" w:sz="0" w:space="0" w:color="auto"/>
        <w:bottom w:val="none" w:sz="0" w:space="0" w:color="auto"/>
        <w:right w:val="none" w:sz="0" w:space="0" w:color="auto"/>
      </w:divBdr>
      <w:divsChild>
        <w:div w:id="556014309">
          <w:marLeft w:val="0"/>
          <w:marRight w:val="0"/>
          <w:marTop w:val="0"/>
          <w:marBottom w:val="0"/>
          <w:divBdr>
            <w:top w:val="none" w:sz="0" w:space="0" w:color="auto"/>
            <w:left w:val="none" w:sz="0" w:space="0" w:color="auto"/>
            <w:bottom w:val="none" w:sz="0" w:space="0" w:color="auto"/>
            <w:right w:val="none" w:sz="0" w:space="0" w:color="auto"/>
          </w:divBdr>
        </w:div>
        <w:div w:id="559947234">
          <w:marLeft w:val="0"/>
          <w:marRight w:val="0"/>
          <w:marTop w:val="0"/>
          <w:marBottom w:val="0"/>
          <w:divBdr>
            <w:top w:val="none" w:sz="0" w:space="0" w:color="auto"/>
            <w:left w:val="none" w:sz="0" w:space="0" w:color="auto"/>
            <w:bottom w:val="none" w:sz="0" w:space="0" w:color="auto"/>
            <w:right w:val="none" w:sz="0" w:space="0" w:color="auto"/>
          </w:divBdr>
        </w:div>
        <w:div w:id="1411853629">
          <w:marLeft w:val="0"/>
          <w:marRight w:val="0"/>
          <w:marTop w:val="0"/>
          <w:marBottom w:val="0"/>
          <w:divBdr>
            <w:top w:val="none" w:sz="0" w:space="0" w:color="auto"/>
            <w:left w:val="none" w:sz="0" w:space="0" w:color="auto"/>
            <w:bottom w:val="none" w:sz="0" w:space="0" w:color="auto"/>
            <w:right w:val="none" w:sz="0" w:space="0" w:color="auto"/>
          </w:divBdr>
        </w:div>
        <w:div w:id="1524519463">
          <w:marLeft w:val="0"/>
          <w:marRight w:val="0"/>
          <w:marTop w:val="0"/>
          <w:marBottom w:val="0"/>
          <w:divBdr>
            <w:top w:val="none" w:sz="0" w:space="0" w:color="auto"/>
            <w:left w:val="none" w:sz="0" w:space="0" w:color="auto"/>
            <w:bottom w:val="none" w:sz="0" w:space="0" w:color="auto"/>
            <w:right w:val="none" w:sz="0" w:space="0" w:color="auto"/>
          </w:divBdr>
        </w:div>
      </w:divsChild>
    </w:div>
    <w:div w:id="1785416537">
      <w:bodyDiv w:val="1"/>
      <w:marLeft w:val="0"/>
      <w:marRight w:val="0"/>
      <w:marTop w:val="0"/>
      <w:marBottom w:val="0"/>
      <w:divBdr>
        <w:top w:val="none" w:sz="0" w:space="0" w:color="auto"/>
        <w:left w:val="none" w:sz="0" w:space="0" w:color="auto"/>
        <w:bottom w:val="none" w:sz="0" w:space="0" w:color="auto"/>
        <w:right w:val="none" w:sz="0" w:space="0" w:color="auto"/>
      </w:divBdr>
    </w:div>
    <w:div w:id="1939873386">
      <w:bodyDiv w:val="1"/>
      <w:marLeft w:val="0"/>
      <w:marRight w:val="0"/>
      <w:marTop w:val="0"/>
      <w:marBottom w:val="0"/>
      <w:divBdr>
        <w:top w:val="none" w:sz="0" w:space="0" w:color="auto"/>
        <w:left w:val="none" w:sz="0" w:space="0" w:color="auto"/>
        <w:bottom w:val="none" w:sz="0" w:space="0" w:color="auto"/>
        <w:right w:val="none" w:sz="0" w:space="0" w:color="auto"/>
      </w:divBdr>
    </w:div>
    <w:div w:id="1961298005">
      <w:bodyDiv w:val="1"/>
      <w:marLeft w:val="0"/>
      <w:marRight w:val="0"/>
      <w:marTop w:val="0"/>
      <w:marBottom w:val="0"/>
      <w:divBdr>
        <w:top w:val="none" w:sz="0" w:space="0" w:color="auto"/>
        <w:left w:val="none" w:sz="0" w:space="0" w:color="auto"/>
        <w:bottom w:val="none" w:sz="0" w:space="0" w:color="auto"/>
        <w:right w:val="none" w:sz="0" w:space="0" w:color="auto"/>
      </w:divBdr>
      <w:divsChild>
        <w:div w:id="699941854">
          <w:marLeft w:val="0"/>
          <w:marRight w:val="0"/>
          <w:marTop w:val="0"/>
          <w:marBottom w:val="0"/>
          <w:divBdr>
            <w:top w:val="none" w:sz="0" w:space="0" w:color="auto"/>
            <w:left w:val="none" w:sz="0" w:space="0" w:color="auto"/>
            <w:bottom w:val="none" w:sz="0" w:space="0" w:color="auto"/>
            <w:right w:val="none" w:sz="0" w:space="0" w:color="auto"/>
          </w:divBdr>
        </w:div>
        <w:div w:id="1025056956">
          <w:marLeft w:val="0"/>
          <w:marRight w:val="0"/>
          <w:marTop w:val="0"/>
          <w:marBottom w:val="0"/>
          <w:divBdr>
            <w:top w:val="none" w:sz="0" w:space="0" w:color="auto"/>
            <w:left w:val="none" w:sz="0" w:space="0" w:color="auto"/>
            <w:bottom w:val="none" w:sz="0" w:space="0" w:color="auto"/>
            <w:right w:val="none" w:sz="0" w:space="0" w:color="auto"/>
          </w:divBdr>
        </w:div>
        <w:div w:id="1385444915">
          <w:marLeft w:val="0"/>
          <w:marRight w:val="0"/>
          <w:marTop w:val="0"/>
          <w:marBottom w:val="0"/>
          <w:divBdr>
            <w:top w:val="none" w:sz="0" w:space="0" w:color="auto"/>
            <w:left w:val="none" w:sz="0" w:space="0" w:color="auto"/>
            <w:bottom w:val="none" w:sz="0" w:space="0" w:color="auto"/>
            <w:right w:val="none" w:sz="0" w:space="0" w:color="auto"/>
          </w:divBdr>
        </w:div>
        <w:div w:id="1508251169">
          <w:marLeft w:val="0"/>
          <w:marRight w:val="0"/>
          <w:marTop w:val="0"/>
          <w:marBottom w:val="0"/>
          <w:divBdr>
            <w:top w:val="none" w:sz="0" w:space="0" w:color="auto"/>
            <w:left w:val="none" w:sz="0" w:space="0" w:color="auto"/>
            <w:bottom w:val="none" w:sz="0" w:space="0" w:color="auto"/>
            <w:right w:val="none" w:sz="0" w:space="0" w:color="auto"/>
          </w:divBdr>
        </w:div>
        <w:div w:id="1718236239">
          <w:marLeft w:val="0"/>
          <w:marRight w:val="0"/>
          <w:marTop w:val="0"/>
          <w:marBottom w:val="0"/>
          <w:divBdr>
            <w:top w:val="none" w:sz="0" w:space="0" w:color="auto"/>
            <w:left w:val="none" w:sz="0" w:space="0" w:color="auto"/>
            <w:bottom w:val="none" w:sz="0" w:space="0" w:color="auto"/>
            <w:right w:val="none" w:sz="0" w:space="0" w:color="auto"/>
          </w:divBdr>
        </w:div>
        <w:div w:id="2031712260">
          <w:marLeft w:val="0"/>
          <w:marRight w:val="0"/>
          <w:marTop w:val="0"/>
          <w:marBottom w:val="0"/>
          <w:divBdr>
            <w:top w:val="none" w:sz="0" w:space="0" w:color="auto"/>
            <w:left w:val="none" w:sz="0" w:space="0" w:color="auto"/>
            <w:bottom w:val="none" w:sz="0" w:space="0" w:color="auto"/>
            <w:right w:val="none" w:sz="0" w:space="0" w:color="auto"/>
          </w:divBdr>
        </w:div>
      </w:divsChild>
    </w:div>
    <w:div w:id="19999220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1681</Words>
  <Characters>9587</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2</cp:revision>
  <cp:lastPrinted>2023-09-13T09:49:00Z</cp:lastPrinted>
  <dcterms:created xsi:type="dcterms:W3CDTF">2026-05-06T11:04:00Z</dcterms:created>
  <dcterms:modified xsi:type="dcterms:W3CDTF">2026-05-06T11:04:00Z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