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18004" w14:textId="4375FF5C" w:rsidR="00BF1CC6" w:rsidRPr="00E023A0" w:rsidRDefault="00BF1CC6" w:rsidP="00BF1CC6">
      <w:pPr>
        <w:ind w:firstLine="567"/>
        <w:jc w:val="right"/>
        <w:rPr>
          <w:kern w:val="32"/>
          <w:u w:val="single"/>
        </w:rPr>
      </w:pPr>
      <w:r w:rsidRPr="00E023A0">
        <w:rPr>
          <w:kern w:val="32"/>
          <w:u w:val="single"/>
        </w:rPr>
        <w:t>ПРОЕКТ КОНТРАКТА</w:t>
      </w:r>
    </w:p>
    <w:p w14:paraId="7D0F1ED9" w14:textId="77777777" w:rsidR="00BF1CC6" w:rsidRPr="00BF1CC6" w:rsidRDefault="00BF1CC6" w:rsidP="00BF1CC6">
      <w:pPr>
        <w:ind w:firstLine="567"/>
        <w:jc w:val="right"/>
        <w:rPr>
          <w:b/>
          <w:bCs/>
          <w:kern w:val="32"/>
        </w:rPr>
      </w:pPr>
    </w:p>
    <w:p w14:paraId="754C4126" w14:textId="0B71F832" w:rsidR="00803650" w:rsidRDefault="00BF1CC6" w:rsidP="00BF1CC6">
      <w:pPr>
        <w:ind w:firstLine="567"/>
        <w:jc w:val="center"/>
        <w:rPr>
          <w:b/>
          <w:bCs/>
          <w:kern w:val="32"/>
        </w:rPr>
      </w:pPr>
      <w:r w:rsidRPr="00BF1CC6">
        <w:rPr>
          <w:b/>
          <w:bCs/>
          <w:kern w:val="32"/>
        </w:rPr>
        <w:t>МУНИЦИПАЛЬНЫЙ КОНТРАКТ № 02-05/</w:t>
      </w:r>
      <w:r w:rsidR="00D80434">
        <w:rPr>
          <w:b/>
          <w:bCs/>
          <w:kern w:val="32"/>
        </w:rPr>
        <w:t>33</w:t>
      </w:r>
    </w:p>
    <w:p w14:paraId="21DC5879" w14:textId="77777777" w:rsidR="00D80434" w:rsidRDefault="00D80434" w:rsidP="005D222E">
      <w:pPr>
        <w:ind w:firstLine="567"/>
        <w:jc w:val="center"/>
        <w:rPr>
          <w:i/>
          <w:iCs/>
        </w:rPr>
      </w:pPr>
      <w:r w:rsidRPr="00D80434">
        <w:rPr>
          <w:i/>
          <w:iCs/>
        </w:rPr>
        <w:t>Оказание услуг по архивной обработке документов, корректировке, уничтожению и согласованию архивных описей, передаче дел на постоянное хранение в ЦГА СПб в 2026 году.</w:t>
      </w:r>
    </w:p>
    <w:p w14:paraId="2A4A5100" w14:textId="5ACF7212" w:rsidR="00F0171A" w:rsidRPr="00F0171A" w:rsidRDefault="00F0171A" w:rsidP="005D222E">
      <w:pPr>
        <w:ind w:firstLine="567"/>
        <w:jc w:val="center"/>
      </w:pPr>
      <w:r w:rsidRPr="00F0171A">
        <w:t xml:space="preserve">ИКЗ </w:t>
      </w:r>
      <w:r w:rsidR="00D80434" w:rsidRPr="00D80434">
        <w:t>263780233956078020100100080000000244</w:t>
      </w:r>
    </w:p>
    <w:p w14:paraId="58D46177" w14:textId="77777777" w:rsidR="005D222E" w:rsidRPr="005D222E" w:rsidRDefault="005D222E" w:rsidP="005D222E">
      <w:pPr>
        <w:ind w:firstLine="567"/>
        <w:jc w:val="center"/>
        <w:rPr>
          <w:i/>
          <w:iCs/>
        </w:rPr>
      </w:pPr>
    </w:p>
    <w:p w14:paraId="096C56CE" w14:textId="607F11BB" w:rsidR="00803650" w:rsidRPr="00E95B84" w:rsidRDefault="00803650" w:rsidP="00803650">
      <w:pPr>
        <w:widowControl w:val="0"/>
        <w:autoSpaceDE w:val="0"/>
        <w:autoSpaceDN w:val="0"/>
        <w:adjustRightInd w:val="0"/>
      </w:pPr>
      <w:r w:rsidRPr="00E95B84">
        <w:t xml:space="preserve">Санкт-Петербург                                                                          </w:t>
      </w:r>
      <w:r w:rsidR="002C7A9E">
        <w:t xml:space="preserve">    </w:t>
      </w:r>
      <w:r w:rsidR="00895481">
        <w:t xml:space="preserve">  </w:t>
      </w:r>
      <w:r w:rsidR="00E44391">
        <w:t xml:space="preserve"> </w:t>
      </w:r>
      <w:r w:rsidR="007841A9">
        <w:t xml:space="preserve">   </w:t>
      </w:r>
      <w:proofErr w:type="gramStart"/>
      <w:r w:rsidR="007841A9">
        <w:t xml:space="preserve">   </w:t>
      </w:r>
      <w:r w:rsidRPr="00E95B84">
        <w:t>«</w:t>
      </w:r>
      <w:proofErr w:type="gramEnd"/>
      <w:r w:rsidR="00D6243E">
        <w:t>___</w:t>
      </w:r>
      <w:r w:rsidRPr="00E95B84">
        <w:t>»</w:t>
      </w:r>
      <w:r w:rsidR="00D6243E">
        <w:t xml:space="preserve"> </w:t>
      </w:r>
      <w:r w:rsidR="006D7E74">
        <w:t>__________</w:t>
      </w:r>
      <w:r w:rsidR="00A269BC">
        <w:t xml:space="preserve"> 2</w:t>
      </w:r>
      <w:r w:rsidR="002F6F36">
        <w:t>02</w:t>
      </w:r>
      <w:r w:rsidR="007841A9">
        <w:t>6</w:t>
      </w:r>
      <w:r w:rsidRPr="00E95B84">
        <w:t xml:space="preserve"> г.</w:t>
      </w:r>
    </w:p>
    <w:p w14:paraId="1C4AC407" w14:textId="77777777" w:rsidR="00803650" w:rsidRPr="00E95B84" w:rsidRDefault="00803650" w:rsidP="00803650">
      <w:pPr>
        <w:ind w:firstLine="567"/>
      </w:pPr>
    </w:p>
    <w:p w14:paraId="0FE502D6" w14:textId="247D682F" w:rsidR="00690F93" w:rsidRPr="00690F93" w:rsidRDefault="00BC63BC" w:rsidP="00690F93">
      <w:pPr>
        <w:tabs>
          <w:tab w:val="left" w:pos="993"/>
        </w:tabs>
        <w:autoSpaceDE w:val="0"/>
        <w:autoSpaceDN w:val="0"/>
        <w:adjustRightInd w:val="0"/>
        <w:ind w:firstLine="540"/>
        <w:jc w:val="both"/>
      </w:pPr>
      <w:r w:rsidRPr="00BC63BC">
        <w:rPr>
          <w:bCs/>
        </w:rPr>
        <w:t>Местная администрация внутригородского муниципального образования города федерального значения Санкт-Петербурга муниципальный округ Сампсониевское (местная администрация МО Сампсониевское), именуемое в дальнейшем «Заказчик», в лице главы местной администрации МО Сампсониевское Ермолаева Игоря Михайловича, действующего на основании Устава МО Сампсониевское</w:t>
      </w:r>
      <w:r w:rsidR="00690F93" w:rsidRPr="005D222E">
        <w:t xml:space="preserve">, с одной стороны, и </w:t>
      </w:r>
      <w:r w:rsidR="00690F93" w:rsidRPr="005D222E">
        <w:rPr>
          <w:b/>
          <w:bCs/>
        </w:rPr>
        <w:t>________________________________________________________</w:t>
      </w:r>
      <w:r w:rsidR="00690F93" w:rsidRPr="005D222E">
        <w:t xml:space="preserve"> именуемое в дальнейшем «Исполнитель», в лице </w:t>
      </w:r>
      <w:r w:rsidR="00690F93" w:rsidRPr="005D222E">
        <w:rPr>
          <w:b/>
        </w:rPr>
        <w:t xml:space="preserve">_____________________________________________, </w:t>
      </w:r>
      <w:r w:rsidR="00690F93" w:rsidRPr="005D222E">
        <w:t xml:space="preserve">действующего на основании _____________________, с другой стороны, вместе именуемые в дальнейшем «Стороны», в соответствии с п. 4 ч. 1 ст. 93 Федерального закона от 05.04.2013 №44-ФЗ «О контрактной системе в сфере закупок товаров, работ, услуг для обеспечения государственных и муниципальных нужд» (далее – </w:t>
      </w:r>
      <w:bookmarkStart w:id="0" w:name="_Hlk181267782"/>
      <w:r w:rsidR="00690F93" w:rsidRPr="005D222E">
        <w:t>Закон №44-ФЗ</w:t>
      </w:r>
      <w:bookmarkEnd w:id="0"/>
      <w:r w:rsidR="00690F93" w:rsidRPr="005D222E">
        <w:t xml:space="preserve">) заключили настоящий </w:t>
      </w:r>
      <w:r w:rsidR="00951790" w:rsidRPr="005D222E">
        <w:t>муниципальный контракт</w:t>
      </w:r>
      <w:r w:rsidR="00690F93" w:rsidRPr="005D222E">
        <w:t xml:space="preserve"> (далее – Контракт) о нижеследующем:</w:t>
      </w:r>
    </w:p>
    <w:p w14:paraId="7B4EF3F1" w14:textId="372D919B" w:rsidR="00C6268D" w:rsidRPr="0038134E" w:rsidRDefault="00C6268D" w:rsidP="00C6268D">
      <w:pPr>
        <w:tabs>
          <w:tab w:val="left" w:pos="993"/>
        </w:tabs>
        <w:autoSpaceDE w:val="0"/>
        <w:autoSpaceDN w:val="0"/>
        <w:adjustRightInd w:val="0"/>
        <w:ind w:firstLine="540"/>
        <w:jc w:val="both"/>
      </w:pPr>
    </w:p>
    <w:p w14:paraId="1EF1559F" w14:textId="77777777" w:rsidR="00803650" w:rsidRPr="00FA625B" w:rsidRDefault="00803650" w:rsidP="00FA625B">
      <w:pPr>
        <w:widowControl w:val="0"/>
        <w:numPr>
          <w:ilvl w:val="0"/>
          <w:numId w:val="2"/>
        </w:numPr>
        <w:autoSpaceDE w:val="0"/>
        <w:autoSpaceDN w:val="0"/>
        <w:adjustRightInd w:val="0"/>
        <w:ind w:left="0" w:firstLine="567"/>
        <w:contextualSpacing/>
        <w:jc w:val="center"/>
        <w:rPr>
          <w:b/>
          <w:caps/>
          <w:lang w:val="x-none" w:eastAsia="x-none"/>
        </w:rPr>
      </w:pPr>
      <w:r w:rsidRPr="00E95B84">
        <w:rPr>
          <w:b/>
          <w:spacing w:val="-9"/>
          <w:lang w:val="x-none" w:eastAsia="x-none"/>
        </w:rPr>
        <w:t xml:space="preserve"> ПРЕДМЕТ  КОНТРАКТА</w:t>
      </w:r>
    </w:p>
    <w:p w14:paraId="2B6E6BFC" w14:textId="72877445" w:rsidR="00D338C0" w:rsidRPr="007847BE" w:rsidRDefault="00637242" w:rsidP="00D338C0">
      <w:pPr>
        <w:pStyle w:val="ab"/>
        <w:numPr>
          <w:ilvl w:val="1"/>
          <w:numId w:val="3"/>
        </w:numPr>
        <w:spacing w:before="0"/>
        <w:ind w:left="0" w:right="-108" w:firstLine="709"/>
      </w:pPr>
      <w:r w:rsidRPr="00EC4CE3">
        <w:t xml:space="preserve">По настоящему Контракту Исполнитель </w:t>
      </w:r>
      <w:r w:rsidRPr="00637242">
        <w:rPr>
          <w:bCs/>
        </w:rPr>
        <w:t>принимает на себя обязательства</w:t>
      </w:r>
      <w:r w:rsidR="0026247C">
        <w:rPr>
          <w:bCs/>
          <w:lang w:val="ru-RU"/>
        </w:rPr>
        <w:t xml:space="preserve"> </w:t>
      </w:r>
      <w:r w:rsidR="00D84372">
        <w:rPr>
          <w:bCs/>
          <w:lang w:val="ru-RU"/>
        </w:rPr>
        <w:t>на</w:t>
      </w:r>
      <w:r w:rsidRPr="00637242">
        <w:rPr>
          <w:color w:val="000000"/>
        </w:rPr>
        <w:t xml:space="preserve"> </w:t>
      </w:r>
      <w:r w:rsidR="0026247C">
        <w:rPr>
          <w:lang w:val="ru-RU"/>
        </w:rPr>
        <w:t>оказани</w:t>
      </w:r>
      <w:r w:rsidR="00D84372">
        <w:rPr>
          <w:lang w:val="ru-RU"/>
        </w:rPr>
        <w:t>е</w:t>
      </w:r>
      <w:r w:rsidR="005F7312" w:rsidRPr="005F7312">
        <w:t xml:space="preserve"> услуг </w:t>
      </w:r>
      <w:r w:rsidR="00D84372" w:rsidRPr="00D84372">
        <w:t xml:space="preserve">по архивной обработке документов, корректировке, уничтожению и согласованию архивных описей, передаче дел на постоянное хранение в ЦГА СПб </w:t>
      </w:r>
      <w:r>
        <w:t xml:space="preserve"> соответствии </w:t>
      </w:r>
      <w:r w:rsidRPr="000B1DB4">
        <w:t xml:space="preserve"> </w:t>
      </w:r>
      <w:r w:rsidRPr="0071783B">
        <w:t xml:space="preserve">с техническим заданием (Приложение № 1) и расчетом стоимости услуг (Приложение №2), </w:t>
      </w:r>
      <w:r w:rsidRPr="00015BEC">
        <w:t>являющихся неотъемлемой частью Контракта и определяющих объем и содержание оказываемых услуг</w:t>
      </w:r>
      <w:r>
        <w:t xml:space="preserve">,  </w:t>
      </w:r>
      <w:r w:rsidRPr="00EC4CE3">
        <w:t>а Заказчик обязуется принять надлежаще оказанные услуги и обеспечить их оплату.</w:t>
      </w:r>
      <w:r w:rsidRPr="00015BEC">
        <w:t xml:space="preserve"> </w:t>
      </w:r>
    </w:p>
    <w:p w14:paraId="4910B0BC" w14:textId="77777777" w:rsidR="007847BE" w:rsidRPr="00D338C0" w:rsidRDefault="007847BE" w:rsidP="007847BE">
      <w:pPr>
        <w:pStyle w:val="ab"/>
        <w:spacing w:before="0"/>
        <w:ind w:left="709" w:right="-108" w:firstLine="0"/>
      </w:pPr>
    </w:p>
    <w:p w14:paraId="72BD1C4C" w14:textId="77777777" w:rsidR="00C6268D" w:rsidRPr="00C6268D" w:rsidRDefault="002C56E2" w:rsidP="00C6268D">
      <w:pPr>
        <w:pStyle w:val="ab"/>
        <w:numPr>
          <w:ilvl w:val="0"/>
          <w:numId w:val="2"/>
        </w:numPr>
        <w:spacing w:before="0"/>
        <w:jc w:val="center"/>
        <w:rPr>
          <w:b/>
        </w:rPr>
      </w:pPr>
      <w:r>
        <w:rPr>
          <w:b/>
          <w:lang w:val="ru-RU"/>
        </w:rPr>
        <w:t>СРОК И ПОРЯДОК</w:t>
      </w:r>
      <w:r w:rsidR="002139DA">
        <w:rPr>
          <w:b/>
          <w:lang w:val="ru-RU"/>
        </w:rPr>
        <w:t xml:space="preserve"> </w:t>
      </w:r>
      <w:r w:rsidR="0030276A">
        <w:rPr>
          <w:b/>
          <w:lang w:val="ru-RU"/>
        </w:rPr>
        <w:t>ОКАЗАНИЯ УСЛУГ</w:t>
      </w:r>
    </w:p>
    <w:p w14:paraId="4D3A59F2" w14:textId="2EF36868" w:rsidR="00211AAD" w:rsidRPr="00211AAD" w:rsidRDefault="00A25E97" w:rsidP="0064180B">
      <w:pPr>
        <w:pStyle w:val="ab"/>
        <w:numPr>
          <w:ilvl w:val="1"/>
          <w:numId w:val="10"/>
        </w:numPr>
        <w:spacing w:before="0"/>
        <w:ind w:left="0" w:firstLine="709"/>
        <w:contextualSpacing/>
      </w:pPr>
      <w:bookmarkStart w:id="1" w:name="_Hlk188353574"/>
      <w:r w:rsidRPr="00211AAD">
        <w:rPr>
          <w:lang w:val="ru-RU"/>
        </w:rPr>
        <w:t xml:space="preserve">Срок </w:t>
      </w:r>
      <w:r w:rsidR="0030276A" w:rsidRPr="00211AAD">
        <w:rPr>
          <w:lang w:val="ru-RU"/>
        </w:rPr>
        <w:t>оказания услуг</w:t>
      </w:r>
      <w:r w:rsidRPr="00211AAD">
        <w:rPr>
          <w:lang w:val="ru-RU"/>
        </w:rPr>
        <w:t xml:space="preserve"> – </w:t>
      </w:r>
      <w:r w:rsidR="00211AAD" w:rsidRPr="00211AAD">
        <w:rPr>
          <w:lang w:val="ru-RU"/>
        </w:rPr>
        <w:t xml:space="preserve">с момента подписания Контракта до </w:t>
      </w:r>
      <w:r w:rsidR="006C1A05">
        <w:rPr>
          <w:lang w:val="ru-RU"/>
        </w:rPr>
        <w:t>11</w:t>
      </w:r>
      <w:r w:rsidR="00211AAD" w:rsidRPr="00211AAD">
        <w:rPr>
          <w:lang w:val="ru-RU"/>
        </w:rPr>
        <w:t>.</w:t>
      </w:r>
      <w:r w:rsidR="006C1A05">
        <w:rPr>
          <w:lang w:val="ru-RU"/>
        </w:rPr>
        <w:t>12</w:t>
      </w:r>
      <w:r w:rsidR="00211AAD" w:rsidRPr="00211AAD">
        <w:rPr>
          <w:lang w:val="ru-RU"/>
        </w:rPr>
        <w:t xml:space="preserve">.2025 (включительно). </w:t>
      </w:r>
    </w:p>
    <w:p w14:paraId="1A59B963" w14:textId="24FD2DD0" w:rsidR="0068208F" w:rsidRPr="0068208F" w:rsidRDefault="00830696" w:rsidP="0064180B">
      <w:pPr>
        <w:pStyle w:val="ab"/>
        <w:numPr>
          <w:ilvl w:val="1"/>
          <w:numId w:val="10"/>
        </w:numPr>
        <w:spacing w:before="0"/>
        <w:ind w:left="0" w:firstLine="709"/>
        <w:contextualSpacing/>
      </w:pPr>
      <w:r w:rsidRPr="00211AAD">
        <w:rPr>
          <w:lang w:val="ru-RU"/>
        </w:rPr>
        <w:t>Место оказания услуг –</w:t>
      </w:r>
      <w:r w:rsidR="008D44B1" w:rsidRPr="00211AAD">
        <w:rPr>
          <w:lang w:val="ru-RU"/>
        </w:rPr>
        <w:t xml:space="preserve"> </w:t>
      </w:r>
      <w:r w:rsidRPr="00211AAD">
        <w:rPr>
          <w:lang w:val="ru-RU"/>
        </w:rPr>
        <w:t xml:space="preserve">Санкт-Петербург, </w:t>
      </w:r>
      <w:r w:rsidR="007D638B">
        <w:rPr>
          <w:lang w:val="ru-RU"/>
        </w:rPr>
        <w:t>Б. Сампсониевский пр.</w:t>
      </w:r>
      <w:r w:rsidR="00E33C85" w:rsidRPr="00211AAD">
        <w:rPr>
          <w:lang w:val="ru-RU"/>
        </w:rPr>
        <w:t>, д.</w:t>
      </w:r>
      <w:r w:rsidR="007D638B">
        <w:rPr>
          <w:lang w:val="ru-RU"/>
        </w:rPr>
        <w:t>86</w:t>
      </w:r>
      <w:r w:rsidR="0027066D" w:rsidRPr="00211AAD">
        <w:rPr>
          <w:lang w:val="ru-RU"/>
        </w:rPr>
        <w:t xml:space="preserve"> </w:t>
      </w:r>
    </w:p>
    <w:p w14:paraId="2AF2041A" w14:textId="4EF7FAB4" w:rsidR="00C6268D" w:rsidRPr="00E33C85" w:rsidRDefault="007D638B" w:rsidP="0068208F">
      <w:pPr>
        <w:contextualSpacing/>
        <w:jc w:val="both"/>
      </w:pPr>
      <w:r w:rsidRPr="0068208F">
        <w:t>Местная администрация внутригородского муниципального образования города федерального значения Санкт-Петербурга муниципальный округ Сампсониевское</w:t>
      </w:r>
      <w:r w:rsidR="00E33C85" w:rsidRPr="0068208F">
        <w:t>.</w:t>
      </w:r>
    </w:p>
    <w:bookmarkEnd w:id="1"/>
    <w:p w14:paraId="2194128B" w14:textId="77777777" w:rsidR="003D78C9" w:rsidRPr="00EB61F5" w:rsidRDefault="003D78C9" w:rsidP="003D78C9">
      <w:pPr>
        <w:pStyle w:val="ab"/>
        <w:spacing w:before="0"/>
        <w:ind w:left="709" w:firstLine="0"/>
        <w:contextualSpacing/>
      </w:pPr>
    </w:p>
    <w:p w14:paraId="489821B5" w14:textId="77777777" w:rsidR="00803650" w:rsidRDefault="00803650" w:rsidP="004B7FF9">
      <w:pPr>
        <w:numPr>
          <w:ilvl w:val="0"/>
          <w:numId w:val="10"/>
        </w:numPr>
        <w:tabs>
          <w:tab w:val="left" w:pos="1134"/>
          <w:tab w:val="left" w:pos="5670"/>
        </w:tabs>
        <w:jc w:val="center"/>
        <w:rPr>
          <w:b/>
          <w:spacing w:val="-9"/>
        </w:rPr>
      </w:pPr>
      <w:r w:rsidRPr="00E95B84">
        <w:rPr>
          <w:b/>
          <w:spacing w:val="-9"/>
        </w:rPr>
        <w:t>ПРАВА И ОБЯЗАННОСТИ СТОРОН</w:t>
      </w:r>
    </w:p>
    <w:p w14:paraId="0F51F3F9" w14:textId="77777777" w:rsidR="00803650" w:rsidRPr="00E95B84" w:rsidRDefault="00803650" w:rsidP="0076359C">
      <w:pPr>
        <w:pStyle w:val="ab"/>
        <w:numPr>
          <w:ilvl w:val="1"/>
          <w:numId w:val="7"/>
        </w:numPr>
        <w:tabs>
          <w:tab w:val="left" w:pos="916"/>
          <w:tab w:val="left" w:pos="121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hanging="501"/>
      </w:pPr>
      <w:r w:rsidRPr="00E95B84">
        <w:t>Заказчик вправе:</w:t>
      </w:r>
    </w:p>
    <w:p w14:paraId="56095B6A" w14:textId="77777777" w:rsidR="00803650" w:rsidRPr="00E95B84" w:rsidRDefault="0083374A" w:rsidP="00C0365E">
      <w:pPr>
        <w:pStyle w:val="ab"/>
        <w:numPr>
          <w:ilvl w:val="2"/>
          <w:numId w:val="7"/>
        </w:num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709"/>
      </w:pPr>
      <w:r w:rsidRPr="0000448F">
        <w:t xml:space="preserve">Требовать надлежащего исполнения обязательств в соответствии с </w:t>
      </w:r>
      <w:r>
        <w:t>к</w:t>
      </w:r>
      <w:r w:rsidRPr="0000448F">
        <w:t>онтрактом</w:t>
      </w:r>
      <w:r>
        <w:t>.</w:t>
      </w:r>
    </w:p>
    <w:p w14:paraId="4004E80B" w14:textId="77777777" w:rsidR="00803650" w:rsidRPr="00E95B84" w:rsidRDefault="0083374A" w:rsidP="00C0365E">
      <w:pPr>
        <w:pStyle w:val="ab"/>
        <w:numPr>
          <w:ilvl w:val="2"/>
          <w:numId w:val="7"/>
        </w:num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709"/>
      </w:pPr>
      <w:r w:rsidRPr="0000448F">
        <w:t xml:space="preserve">Требовать представления </w:t>
      </w:r>
      <w:r w:rsidR="00D84A01">
        <w:rPr>
          <w:rFonts w:eastAsia="Calibri"/>
          <w:lang w:val="ru-RU"/>
        </w:rPr>
        <w:t>Исполнителем</w:t>
      </w:r>
      <w:r w:rsidRPr="004B7FF9">
        <w:rPr>
          <w:rFonts w:eastAsia="Calibri"/>
        </w:rPr>
        <w:t xml:space="preserve"> </w:t>
      </w:r>
      <w:r w:rsidRPr="0000448F">
        <w:t xml:space="preserve">надлежащим образом оформленных отчетных и финансовых документов, подтверждающих исполнение обязательств в соответствии с </w:t>
      </w:r>
      <w:r>
        <w:t>к</w:t>
      </w:r>
      <w:r w:rsidRPr="0000448F">
        <w:t>онтрактом;</w:t>
      </w:r>
    </w:p>
    <w:p w14:paraId="1746D57A" w14:textId="77777777" w:rsidR="00803650" w:rsidRPr="00E95B84" w:rsidRDefault="0083374A" w:rsidP="00C0365E">
      <w:pPr>
        <w:pStyle w:val="ab"/>
        <w:numPr>
          <w:ilvl w:val="2"/>
          <w:numId w:val="7"/>
        </w:numPr>
        <w:tabs>
          <w:tab w:val="left" w:pos="916"/>
          <w:tab w:val="left" w:pos="1418"/>
          <w:tab w:val="left" w:pos="1985"/>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709"/>
      </w:pPr>
      <w:r w:rsidRPr="0000448F">
        <w:t xml:space="preserve">Запрашивать у </w:t>
      </w:r>
      <w:r w:rsidR="00D84A01">
        <w:rPr>
          <w:rFonts w:eastAsia="Calibri"/>
          <w:lang w:val="ru-RU"/>
        </w:rPr>
        <w:t>Исполнителя</w:t>
      </w:r>
      <w:r w:rsidRPr="004B7FF9">
        <w:rPr>
          <w:rFonts w:eastAsia="Calibri"/>
        </w:rPr>
        <w:t xml:space="preserve"> </w:t>
      </w:r>
      <w:r w:rsidRPr="0000448F">
        <w:t xml:space="preserve">информацию о ходе и состоянии исполнения обязательств по </w:t>
      </w:r>
      <w:r>
        <w:t>к</w:t>
      </w:r>
      <w:r w:rsidRPr="0000448F">
        <w:t>онтракту;</w:t>
      </w:r>
    </w:p>
    <w:p w14:paraId="137856E1" w14:textId="77777777" w:rsidR="004B7FF9" w:rsidRPr="004B7FF9" w:rsidRDefault="00803650" w:rsidP="00C0365E">
      <w:pPr>
        <w:pStyle w:val="ab"/>
        <w:numPr>
          <w:ilvl w:val="2"/>
          <w:numId w:val="7"/>
        </w:numPr>
        <w:tabs>
          <w:tab w:val="left" w:pos="567"/>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709"/>
      </w:pPr>
      <w:r w:rsidRPr="00E95B84">
        <w:t xml:space="preserve">Осуществлять контроль за порядком и сроками </w:t>
      </w:r>
      <w:r w:rsidR="00D84A01">
        <w:rPr>
          <w:lang w:val="ru-RU"/>
        </w:rPr>
        <w:t>оказания услуг</w:t>
      </w:r>
      <w:r w:rsidRPr="00E95B84">
        <w:t>, не вмешиваясь в оперативно-хозяйственную деятельность</w:t>
      </w:r>
      <w:r w:rsidRPr="004B7FF9">
        <w:rPr>
          <w:b/>
        </w:rPr>
        <w:t xml:space="preserve"> </w:t>
      </w:r>
      <w:r w:rsidR="00D84A01">
        <w:rPr>
          <w:lang w:val="ru-RU"/>
        </w:rPr>
        <w:t>Исполнителя</w:t>
      </w:r>
      <w:r w:rsidRPr="00E95B84">
        <w:t>;</w:t>
      </w:r>
    </w:p>
    <w:p w14:paraId="0AA9BA00" w14:textId="77777777" w:rsidR="00015BEC" w:rsidRPr="00015BEC" w:rsidRDefault="00803650" w:rsidP="00F27A2D">
      <w:pPr>
        <w:pStyle w:val="ab"/>
        <w:numPr>
          <w:ilvl w:val="1"/>
          <w:numId w:val="7"/>
        </w:num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349"/>
      </w:pPr>
      <w:r w:rsidRPr="00E95B84">
        <w:t>Заказчик обязан:</w:t>
      </w:r>
    </w:p>
    <w:p w14:paraId="2C5157AF" w14:textId="77777777" w:rsidR="009D04DD" w:rsidRPr="00E95B84" w:rsidRDefault="009D04DD" w:rsidP="00C0365E">
      <w:pPr>
        <w:pStyle w:val="ab"/>
        <w:numPr>
          <w:ilvl w:val="2"/>
          <w:numId w:val="7"/>
        </w:num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709"/>
      </w:pPr>
      <w:r w:rsidRPr="0000448F">
        <w:t xml:space="preserve">Осуществлять контроль и надзор за ходом и качеством </w:t>
      </w:r>
      <w:r w:rsidR="006F4234">
        <w:rPr>
          <w:lang w:val="ru-RU"/>
        </w:rPr>
        <w:t>оказания услуг</w:t>
      </w:r>
      <w:r w:rsidRPr="0000448F">
        <w:t>, соблюдением сроков их оказания.</w:t>
      </w:r>
    </w:p>
    <w:p w14:paraId="479DAB91" w14:textId="77777777" w:rsidR="009D04DD" w:rsidRDefault="009D04DD" w:rsidP="00C0365E">
      <w:pPr>
        <w:pStyle w:val="ab"/>
        <w:widowControl w:val="0"/>
        <w:numPr>
          <w:ilvl w:val="2"/>
          <w:numId w:val="7"/>
        </w:num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709"/>
      </w:pPr>
      <w:r w:rsidRPr="0000448F">
        <w:t xml:space="preserve">По факту </w:t>
      </w:r>
      <w:r w:rsidR="006F4234">
        <w:rPr>
          <w:lang w:val="ru-RU"/>
        </w:rPr>
        <w:t>оказания услуг</w:t>
      </w:r>
      <w:r w:rsidRPr="0000448F">
        <w:t xml:space="preserve"> осуществлять приемку </w:t>
      </w:r>
      <w:r w:rsidR="006F4234">
        <w:rPr>
          <w:lang w:val="ru-RU"/>
        </w:rPr>
        <w:t>услуг</w:t>
      </w:r>
      <w:r w:rsidRPr="0000448F">
        <w:t xml:space="preserve"> в порядке, установленном </w:t>
      </w:r>
      <w:r>
        <w:t>к</w:t>
      </w:r>
      <w:r w:rsidRPr="0000448F">
        <w:t xml:space="preserve">онтрактом. </w:t>
      </w:r>
    </w:p>
    <w:p w14:paraId="06CBAF19" w14:textId="77777777" w:rsidR="009D04DD" w:rsidRDefault="009D04DD" w:rsidP="00C0365E">
      <w:pPr>
        <w:pStyle w:val="ab"/>
        <w:widowControl w:val="0"/>
        <w:numPr>
          <w:ilvl w:val="2"/>
          <w:numId w:val="7"/>
        </w:num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hanging="11"/>
      </w:pPr>
      <w:r w:rsidRPr="0000448F">
        <w:t xml:space="preserve">Оплачивать </w:t>
      </w:r>
      <w:r w:rsidR="006F4234">
        <w:rPr>
          <w:lang w:val="ru-RU"/>
        </w:rPr>
        <w:t>услуги</w:t>
      </w:r>
      <w:r w:rsidRPr="0000448F">
        <w:t xml:space="preserve"> в порядке и на условиях, предусмотренных </w:t>
      </w:r>
      <w:r>
        <w:t>к</w:t>
      </w:r>
      <w:r w:rsidRPr="0000448F">
        <w:t>онтрактом.</w:t>
      </w:r>
    </w:p>
    <w:p w14:paraId="4F090841" w14:textId="77777777" w:rsidR="00803650" w:rsidRPr="00E95B84" w:rsidRDefault="006F4234" w:rsidP="00261955">
      <w:pPr>
        <w:pStyle w:val="ab"/>
        <w:numPr>
          <w:ilvl w:val="1"/>
          <w:numId w:val="7"/>
        </w:num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hanging="501"/>
      </w:pPr>
      <w:r>
        <w:rPr>
          <w:lang w:val="ru-RU"/>
        </w:rPr>
        <w:t xml:space="preserve">Исполнитель </w:t>
      </w:r>
      <w:r w:rsidR="00803650" w:rsidRPr="00E95B84">
        <w:t>вправе:</w:t>
      </w:r>
    </w:p>
    <w:p w14:paraId="288E8BF8" w14:textId="77777777" w:rsidR="00803650" w:rsidRPr="00E95B84" w:rsidRDefault="009D04DD" w:rsidP="00C0365E">
      <w:pPr>
        <w:pStyle w:val="ab"/>
        <w:numPr>
          <w:ilvl w:val="2"/>
          <w:numId w:val="7"/>
        </w:num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709"/>
      </w:pPr>
      <w:r w:rsidRPr="0000448F">
        <w:lastRenderedPageBreak/>
        <w:t xml:space="preserve">Требовать подписания документов об исполнении им обязательств по </w:t>
      </w:r>
      <w:r>
        <w:t>к</w:t>
      </w:r>
      <w:r w:rsidRPr="0000448F">
        <w:t>онтракту от Заказчика</w:t>
      </w:r>
      <w:r w:rsidR="00324728">
        <w:rPr>
          <w:lang w:val="ru-RU"/>
        </w:rPr>
        <w:t>.</w:t>
      </w:r>
    </w:p>
    <w:p w14:paraId="7F9C6136" w14:textId="4F47B0BE" w:rsidR="00803650" w:rsidRPr="00D84A01" w:rsidRDefault="00D03D89" w:rsidP="00D03D89">
      <w:pPr>
        <w:pStyle w:val="ab"/>
        <w:numPr>
          <w:ilvl w:val="1"/>
          <w:numId w:val="7"/>
        </w:num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hanging="501"/>
      </w:pPr>
      <w:r>
        <w:rPr>
          <w:lang w:val="ru-RU"/>
        </w:rPr>
        <w:t xml:space="preserve">   </w:t>
      </w:r>
      <w:r w:rsidR="00D84A01">
        <w:rPr>
          <w:lang w:val="ru-RU"/>
        </w:rPr>
        <w:t>Исполнитель</w:t>
      </w:r>
      <w:r w:rsidR="00803650" w:rsidRPr="00E95B84">
        <w:t xml:space="preserve"> обязан:</w:t>
      </w:r>
    </w:p>
    <w:p w14:paraId="2D4A56B2" w14:textId="5FB5A207" w:rsidR="00015BEC" w:rsidRPr="00015BEC" w:rsidRDefault="00015BEC" w:rsidP="00C0365E">
      <w:pPr>
        <w:numPr>
          <w:ilvl w:val="2"/>
          <w:numId w:val="7"/>
        </w:numPr>
        <w:shd w:val="clear" w:color="auto" w:fill="FFFFFF"/>
        <w:spacing w:line="274" w:lineRule="exact"/>
        <w:ind w:left="0" w:firstLine="709"/>
        <w:jc w:val="both"/>
      </w:pPr>
      <w:r>
        <w:t>Оказывать услуги в соответствии с настоящим контрактом</w:t>
      </w:r>
      <w:r w:rsidRPr="002E030B">
        <w:t>, обеспечив их надлежащее качество</w:t>
      </w:r>
      <w:r>
        <w:t>.</w:t>
      </w:r>
      <w:r w:rsidRPr="002E030B">
        <w:t xml:space="preserve"> </w:t>
      </w:r>
    </w:p>
    <w:p w14:paraId="17ECAABB" w14:textId="7E6DAD78" w:rsidR="00A156B8" w:rsidRPr="00081777" w:rsidRDefault="00D84A01" w:rsidP="00A156B8">
      <w:pPr>
        <w:pStyle w:val="ab"/>
        <w:numPr>
          <w:ilvl w:val="2"/>
          <w:numId w:val="7"/>
        </w:num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709"/>
      </w:pPr>
      <w:r w:rsidRPr="0027066D">
        <w:t xml:space="preserve">В соответствии частью 1 статьи 31 Федерального закона 5 апреля 2013 года </w:t>
      </w:r>
      <w:r w:rsidR="00D03D89">
        <w:rPr>
          <w:lang w:val="ru-RU"/>
        </w:rPr>
        <w:t xml:space="preserve">                 </w:t>
      </w:r>
      <w:r w:rsidRPr="0027066D">
        <w:t>№ 44-ФЗ «О контрактной системе в сфере закупок товаров, работ, услуг для обеспечения государственных и муниципальных нужд» соответствовать единым требованиям к участникам закупок.</w:t>
      </w:r>
    </w:p>
    <w:p w14:paraId="03293FBD" w14:textId="77777777" w:rsidR="00081777" w:rsidRPr="0027066D" w:rsidRDefault="00081777" w:rsidP="00081777">
      <w:pPr>
        <w:pStyle w:val="ab"/>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709" w:firstLine="0"/>
      </w:pPr>
    </w:p>
    <w:p w14:paraId="6D5E8705" w14:textId="77777777" w:rsidR="00C6268D" w:rsidRPr="00427B86" w:rsidRDefault="00803650" w:rsidP="00427B86">
      <w:pPr>
        <w:pStyle w:val="ab"/>
        <w:numPr>
          <w:ilvl w:val="0"/>
          <w:numId w:val="7"/>
        </w:numPr>
        <w:tabs>
          <w:tab w:val="left" w:pos="-851"/>
        </w:tabs>
        <w:contextualSpacing/>
        <w:jc w:val="center"/>
        <w:rPr>
          <w:b/>
          <w:spacing w:val="-9"/>
        </w:rPr>
      </w:pPr>
      <w:r w:rsidRPr="00ED38B8">
        <w:rPr>
          <w:b/>
          <w:spacing w:val="-9"/>
        </w:rPr>
        <w:t>ЦЕН</w:t>
      </w:r>
      <w:r w:rsidR="00FA625B" w:rsidRPr="00ED38B8">
        <w:rPr>
          <w:b/>
          <w:spacing w:val="-9"/>
        </w:rPr>
        <w:t>А КОНТРАКТА И  ПОРЯДОК РАСЧЕТОВ</w:t>
      </w:r>
    </w:p>
    <w:p w14:paraId="5E6EC8C5" w14:textId="77777777" w:rsidR="00A156B8" w:rsidRPr="00A156B8" w:rsidRDefault="00A156B8" w:rsidP="00E82C4E">
      <w:pPr>
        <w:pStyle w:val="ab"/>
        <w:numPr>
          <w:ilvl w:val="1"/>
          <w:numId w:val="7"/>
        </w:numPr>
        <w:tabs>
          <w:tab w:val="left" w:pos="-851"/>
          <w:tab w:val="left" w:pos="1134"/>
        </w:tabs>
        <w:spacing w:before="0"/>
        <w:ind w:left="0" w:firstLine="709"/>
        <w:contextualSpacing/>
      </w:pPr>
      <w:r w:rsidRPr="00EC4CE3">
        <w:t>Цена контракта составляет ____________ (_______________________________) рублей, в том числе НДС (</w:t>
      </w:r>
      <w:r>
        <w:t xml:space="preserve">  </w:t>
      </w:r>
      <w:r w:rsidRPr="00EC4CE3">
        <w:t>%)</w:t>
      </w:r>
      <w:r>
        <w:rPr>
          <w:rStyle w:val="af"/>
        </w:rPr>
        <w:footnoteReference w:id="1"/>
      </w:r>
      <w:r w:rsidRPr="00EC4CE3">
        <w:t xml:space="preserve"> _____________ рублей, и определяется Расчетом стоимости услуг (Приложение № </w:t>
      </w:r>
      <w:r>
        <w:t>2</w:t>
      </w:r>
      <w:r w:rsidRPr="00EC4CE3">
        <w:t>), являющимся неотъемлемой частью настоящего Контракта</w:t>
      </w:r>
    </w:p>
    <w:p w14:paraId="5B191471" w14:textId="77777777" w:rsidR="00E82C4E" w:rsidRPr="00E82C4E" w:rsidRDefault="00803650" w:rsidP="00E82C4E">
      <w:pPr>
        <w:pStyle w:val="ab"/>
        <w:numPr>
          <w:ilvl w:val="1"/>
          <w:numId w:val="7"/>
        </w:numPr>
        <w:tabs>
          <w:tab w:val="left" w:pos="-851"/>
          <w:tab w:val="left" w:pos="1134"/>
        </w:tabs>
        <w:spacing w:before="0"/>
        <w:ind w:left="0" w:firstLine="709"/>
        <w:contextualSpacing/>
      </w:pPr>
      <w:r w:rsidRPr="00E95B84">
        <w:t xml:space="preserve">Цена </w:t>
      </w:r>
      <w:r w:rsidR="00A41B73">
        <w:t>к</w:t>
      </w:r>
      <w:r w:rsidRPr="00E95B84">
        <w:t xml:space="preserve">онтракта является твердой и определяется на весь срок исполнения </w:t>
      </w:r>
      <w:r w:rsidR="00A41B73">
        <w:t>к</w:t>
      </w:r>
      <w:r w:rsidRPr="00E95B84">
        <w:t>онтракта.</w:t>
      </w:r>
    </w:p>
    <w:p w14:paraId="6C321BF3" w14:textId="77777777" w:rsidR="002662D8" w:rsidRPr="00C504D7" w:rsidRDefault="002662D8" w:rsidP="002662D8">
      <w:pPr>
        <w:pStyle w:val="ab"/>
        <w:numPr>
          <w:ilvl w:val="1"/>
          <w:numId w:val="7"/>
        </w:numPr>
        <w:tabs>
          <w:tab w:val="left" w:pos="-851"/>
          <w:tab w:val="left" w:pos="1134"/>
        </w:tabs>
        <w:spacing w:before="0"/>
        <w:ind w:left="0" w:firstLine="709"/>
        <w:contextualSpacing/>
      </w:pPr>
      <w:r w:rsidRPr="00C504D7">
        <w:rPr>
          <w:rFonts w:eastAsia="Calibri"/>
        </w:rPr>
        <w:t xml:space="preserve">Оплата </w:t>
      </w:r>
      <w:r w:rsidRPr="00C504D7">
        <w:rPr>
          <w:rFonts w:eastAsia="Calibri"/>
          <w:lang w:val="ru-RU"/>
        </w:rPr>
        <w:t>оказанных Исполнителем услуг</w:t>
      </w:r>
      <w:r w:rsidRPr="00C504D7">
        <w:rPr>
          <w:rFonts w:eastAsia="Calibri"/>
        </w:rPr>
        <w:t xml:space="preserve"> производится Заказчиком за фактически </w:t>
      </w:r>
      <w:r w:rsidRPr="00C504D7">
        <w:rPr>
          <w:rFonts w:eastAsia="Calibri"/>
          <w:lang w:val="ru-RU"/>
        </w:rPr>
        <w:t>оказанные услуги</w:t>
      </w:r>
      <w:r w:rsidRPr="00C504D7">
        <w:rPr>
          <w:rFonts w:eastAsia="Calibri"/>
        </w:rPr>
        <w:t xml:space="preserve">, на основании предоставленных </w:t>
      </w:r>
      <w:r w:rsidRPr="00C504D7">
        <w:rPr>
          <w:rFonts w:eastAsia="Calibri"/>
          <w:lang w:val="ru-RU"/>
        </w:rPr>
        <w:t>Исполнителем</w:t>
      </w:r>
      <w:r w:rsidRPr="00C504D7">
        <w:rPr>
          <w:rFonts w:eastAsia="Calibri"/>
        </w:rPr>
        <w:t xml:space="preserve"> документов на оплату – счета</w:t>
      </w:r>
      <w:r w:rsidRPr="00C504D7">
        <w:rPr>
          <w:lang w:val="ru-RU"/>
        </w:rPr>
        <w:t xml:space="preserve">, </w:t>
      </w:r>
      <w:r w:rsidRPr="00BE5287">
        <w:t xml:space="preserve">счета-фактуры (в случае, если </w:t>
      </w:r>
      <w:r w:rsidRPr="00C504D7">
        <w:rPr>
          <w:lang w:val="ru-RU"/>
        </w:rPr>
        <w:t>Исполнитель</w:t>
      </w:r>
      <w:r w:rsidRPr="00BE5287">
        <w:t xml:space="preserve"> не применяет упро</w:t>
      </w:r>
      <w:r>
        <w:t>щенную систему налогообложения)</w:t>
      </w:r>
      <w:r w:rsidRPr="00C504D7">
        <w:rPr>
          <w:lang w:val="ru-RU"/>
        </w:rPr>
        <w:t xml:space="preserve"> и </w:t>
      </w:r>
      <w:r w:rsidRPr="00C504D7">
        <w:rPr>
          <w:rFonts w:eastAsia="Calibri"/>
        </w:rPr>
        <w:t xml:space="preserve">акта </w:t>
      </w:r>
      <w:r w:rsidRPr="00C504D7">
        <w:rPr>
          <w:rFonts w:eastAsia="Calibri"/>
          <w:lang w:val="ru-RU"/>
        </w:rPr>
        <w:t xml:space="preserve">оказанных услуг </w:t>
      </w:r>
      <w:r w:rsidRPr="00C504D7">
        <w:rPr>
          <w:rFonts w:eastAsia="Calibri"/>
        </w:rPr>
        <w:t xml:space="preserve">в течение </w:t>
      </w:r>
      <w:r w:rsidRPr="00C504D7">
        <w:rPr>
          <w:rFonts w:eastAsia="Calibri"/>
          <w:lang w:val="ru-RU"/>
        </w:rPr>
        <w:t>7</w:t>
      </w:r>
      <w:r w:rsidRPr="00C504D7">
        <w:rPr>
          <w:rFonts w:eastAsia="Calibri"/>
        </w:rPr>
        <w:t xml:space="preserve"> рабочих дней с даты подписания акта</w:t>
      </w:r>
      <w:r w:rsidRPr="00C504D7">
        <w:rPr>
          <w:rFonts w:eastAsia="Calibri"/>
          <w:lang w:val="ru-RU"/>
        </w:rPr>
        <w:t xml:space="preserve"> </w:t>
      </w:r>
      <w:r>
        <w:t>оказанных</w:t>
      </w:r>
      <w:r w:rsidRPr="00C504D7">
        <w:rPr>
          <w:lang w:val="ru-RU"/>
        </w:rPr>
        <w:t xml:space="preserve"> услуг </w:t>
      </w:r>
      <w:r w:rsidRPr="00C504D7">
        <w:rPr>
          <w:rFonts w:eastAsia="Calibri"/>
        </w:rPr>
        <w:t>Заказчиком.</w:t>
      </w:r>
    </w:p>
    <w:p w14:paraId="59671E81" w14:textId="77777777" w:rsidR="00803650" w:rsidRDefault="00803650" w:rsidP="00E82C4E">
      <w:pPr>
        <w:pStyle w:val="ab"/>
        <w:widowControl w:val="0"/>
        <w:numPr>
          <w:ilvl w:val="1"/>
          <w:numId w:val="7"/>
        </w:numPr>
        <w:tabs>
          <w:tab w:val="left" w:pos="567"/>
          <w:tab w:val="left" w:pos="1134"/>
        </w:tabs>
        <w:spacing w:before="0" w:line="252" w:lineRule="auto"/>
        <w:ind w:left="0" w:firstLine="709"/>
      </w:pPr>
      <w:r w:rsidRPr="001F5D5C">
        <w:t xml:space="preserve">Все платежные документы должны содержать информацию, идентифицирующую  контракт (номер контракта и дату его подписания). </w:t>
      </w:r>
    </w:p>
    <w:p w14:paraId="2309E5A0" w14:textId="60D4113E" w:rsidR="005503F4" w:rsidRDefault="008D3A09" w:rsidP="008D3A09">
      <w:pPr>
        <w:pStyle w:val="ab"/>
        <w:widowControl w:val="0"/>
        <w:tabs>
          <w:tab w:val="left" w:pos="1134"/>
        </w:tabs>
        <w:suppressAutoHyphens/>
        <w:spacing w:line="252" w:lineRule="auto"/>
        <w:ind w:left="0" w:firstLine="851"/>
        <w:rPr>
          <w:iCs/>
          <w:spacing w:val="1"/>
          <w:lang w:val="ru-RU"/>
        </w:rPr>
      </w:pPr>
      <w:r>
        <w:rPr>
          <w:lang w:val="ru-RU"/>
        </w:rPr>
        <w:t xml:space="preserve">4.5. </w:t>
      </w:r>
      <w:r w:rsidR="00A156B8" w:rsidRPr="00E034D3">
        <w:t xml:space="preserve">Финансирование по настоящему </w:t>
      </w:r>
      <w:r w:rsidR="0027066D" w:rsidRPr="00E034D3">
        <w:t xml:space="preserve">Контракту </w:t>
      </w:r>
      <w:r w:rsidR="00A156B8" w:rsidRPr="00E034D3">
        <w:t xml:space="preserve">осуществляется из средств </w:t>
      </w:r>
      <w:r w:rsidR="005503F4" w:rsidRPr="005503F4">
        <w:rPr>
          <w:iCs/>
          <w:spacing w:val="1"/>
          <w:lang w:val="ru-RU"/>
        </w:rPr>
        <w:t>Бюджет</w:t>
      </w:r>
      <w:r w:rsidR="005503F4">
        <w:rPr>
          <w:iCs/>
          <w:spacing w:val="1"/>
          <w:lang w:val="ru-RU"/>
        </w:rPr>
        <w:t xml:space="preserve"> </w:t>
      </w:r>
      <w:r w:rsidR="005503F4" w:rsidRPr="005503F4">
        <w:rPr>
          <w:iCs/>
          <w:spacing w:val="1"/>
          <w:lang w:val="ru-RU"/>
        </w:rPr>
        <w:t>внутригородского муниципального образования города федерального значения Санкт-Петербурга муниципальный округ Сампсониевское на 2026 год и плановый период 2027-2028 годов, код целевой статьи 0900000070 «Формирование архивных фондов органов местного самоуправления», код вида расходов 244, КОСГУ 226 «Прочие работы, услуги».</w:t>
      </w:r>
    </w:p>
    <w:p w14:paraId="6A796C13" w14:textId="77777777" w:rsidR="008D3A09" w:rsidRPr="005503F4" w:rsidRDefault="008D3A09" w:rsidP="008D3A09">
      <w:pPr>
        <w:pStyle w:val="ab"/>
        <w:widowControl w:val="0"/>
        <w:tabs>
          <w:tab w:val="left" w:pos="1134"/>
        </w:tabs>
        <w:suppressAutoHyphens/>
        <w:spacing w:line="252" w:lineRule="auto"/>
        <w:ind w:left="284" w:firstLine="0"/>
        <w:rPr>
          <w:iCs/>
          <w:spacing w:val="1"/>
          <w:lang w:val="ru-RU"/>
        </w:rPr>
      </w:pPr>
    </w:p>
    <w:p w14:paraId="741374AD" w14:textId="4DBAF2FB" w:rsidR="00E82C4E" w:rsidRPr="005503F4" w:rsidRDefault="0092126D" w:rsidP="00307EF3">
      <w:pPr>
        <w:pStyle w:val="ab"/>
        <w:widowControl w:val="0"/>
        <w:numPr>
          <w:ilvl w:val="0"/>
          <w:numId w:val="7"/>
        </w:numPr>
        <w:tabs>
          <w:tab w:val="left" w:pos="426"/>
          <w:tab w:val="left" w:pos="1134"/>
        </w:tabs>
        <w:suppressAutoHyphens/>
        <w:spacing w:before="0" w:line="252" w:lineRule="auto"/>
        <w:jc w:val="center"/>
        <w:rPr>
          <w:b/>
        </w:rPr>
      </w:pPr>
      <w:r w:rsidRPr="005503F4">
        <w:rPr>
          <w:b/>
        </w:rPr>
        <w:t xml:space="preserve">ПОРЯДОК СДАЧИ И </w:t>
      </w:r>
      <w:r w:rsidR="00803650" w:rsidRPr="005503F4">
        <w:rPr>
          <w:b/>
        </w:rPr>
        <w:t xml:space="preserve"> ПРИЕМКИ</w:t>
      </w:r>
      <w:r w:rsidR="009717B8" w:rsidRPr="005503F4">
        <w:rPr>
          <w:b/>
        </w:rPr>
        <w:t xml:space="preserve"> </w:t>
      </w:r>
      <w:r w:rsidR="00FB370B" w:rsidRPr="005503F4">
        <w:rPr>
          <w:b/>
          <w:lang w:val="ru-RU"/>
        </w:rPr>
        <w:t>ОКАЗАННЫХ УСЛУГ</w:t>
      </w:r>
    </w:p>
    <w:p w14:paraId="297013E6" w14:textId="77777777" w:rsidR="00D338C0" w:rsidRPr="00806D8C" w:rsidRDefault="00D338C0" w:rsidP="00D338C0">
      <w:pPr>
        <w:pStyle w:val="ab"/>
        <w:numPr>
          <w:ilvl w:val="1"/>
          <w:numId w:val="7"/>
        </w:numPr>
        <w:suppressAutoHyphens/>
        <w:spacing w:before="0"/>
        <w:ind w:left="0" w:firstLine="709"/>
        <w:rPr>
          <w:b/>
        </w:rPr>
      </w:pPr>
      <w:r w:rsidRPr="00B25216">
        <w:rPr>
          <w:color w:val="000000" w:themeColor="text1"/>
        </w:rPr>
        <w:t xml:space="preserve">Приемка оказанных услуг осуществляется представителем Заказчика при подписании акта </w:t>
      </w:r>
      <w:r>
        <w:t>оказанных</w:t>
      </w:r>
      <w:r w:rsidRPr="00B25216">
        <w:rPr>
          <w:lang w:val="ru-RU"/>
        </w:rPr>
        <w:t xml:space="preserve"> услуг.</w:t>
      </w:r>
    </w:p>
    <w:p w14:paraId="4BB82C8E" w14:textId="77777777" w:rsidR="00D338C0" w:rsidRPr="00806D8C" w:rsidRDefault="00D338C0" w:rsidP="00D338C0">
      <w:pPr>
        <w:pStyle w:val="ab"/>
        <w:numPr>
          <w:ilvl w:val="1"/>
          <w:numId w:val="7"/>
        </w:numPr>
        <w:suppressAutoHyphens/>
        <w:spacing w:before="0"/>
        <w:ind w:left="0" w:firstLine="709"/>
        <w:rPr>
          <w:b/>
        </w:rPr>
      </w:pPr>
      <w:r w:rsidRPr="00806D8C">
        <w:rPr>
          <w:color w:val="000000" w:themeColor="text1"/>
        </w:rPr>
        <w:t xml:space="preserve">Акт </w:t>
      </w:r>
      <w:r>
        <w:t>оказанных</w:t>
      </w:r>
      <w:r w:rsidRPr="00806D8C">
        <w:rPr>
          <w:lang w:val="ru-RU"/>
        </w:rPr>
        <w:t xml:space="preserve"> услуг</w:t>
      </w:r>
      <w:r w:rsidRPr="00806D8C">
        <w:rPr>
          <w:color w:val="000000" w:themeColor="text1"/>
        </w:rPr>
        <w:t>, подписанный представителями Сторон, подтверждает приемку услуги по качеству.</w:t>
      </w:r>
    </w:p>
    <w:p w14:paraId="739220CB" w14:textId="77777777" w:rsidR="00D338C0" w:rsidRPr="008E2C2A" w:rsidRDefault="00D338C0" w:rsidP="00D338C0">
      <w:pPr>
        <w:pStyle w:val="ab"/>
        <w:numPr>
          <w:ilvl w:val="1"/>
          <w:numId w:val="7"/>
        </w:numPr>
        <w:suppressAutoHyphens/>
        <w:spacing w:before="0"/>
        <w:ind w:left="0" w:firstLine="709"/>
        <w:rPr>
          <w:b/>
        </w:rPr>
      </w:pPr>
      <w:r w:rsidRPr="00CE5C8F">
        <w:rPr>
          <w:bCs/>
        </w:rPr>
        <w:t>Заказчик вправе отказаться принимать услуги, оказание которых просрочено или совершено в нарушение требований настоящего Контракта.</w:t>
      </w:r>
      <w:bookmarkStart w:id="2" w:name="Par102"/>
      <w:bookmarkEnd w:id="2"/>
    </w:p>
    <w:p w14:paraId="370F8478" w14:textId="77777777" w:rsidR="008E2C2A" w:rsidRPr="00806D8C" w:rsidRDefault="008E2C2A" w:rsidP="008E2C2A">
      <w:pPr>
        <w:pStyle w:val="ab"/>
        <w:suppressAutoHyphens/>
        <w:spacing w:before="0"/>
        <w:ind w:left="709" w:firstLine="0"/>
        <w:rPr>
          <w:b/>
        </w:rPr>
      </w:pPr>
    </w:p>
    <w:p w14:paraId="48010A73" w14:textId="77777777" w:rsidR="00746382" w:rsidRPr="00C0365E" w:rsidRDefault="00746382" w:rsidP="00746382">
      <w:pPr>
        <w:pStyle w:val="ab"/>
        <w:numPr>
          <w:ilvl w:val="0"/>
          <w:numId w:val="5"/>
        </w:numPr>
        <w:suppressAutoHyphens/>
        <w:jc w:val="center"/>
        <w:rPr>
          <w:b/>
          <w:color w:val="000000" w:themeColor="text1"/>
        </w:rPr>
      </w:pPr>
      <w:r w:rsidRPr="00746382">
        <w:rPr>
          <w:b/>
          <w:color w:val="000000" w:themeColor="text1"/>
          <w:shd w:val="clear" w:color="auto" w:fill="FFFFFF"/>
          <w:lang w:val="ru-RU"/>
        </w:rPr>
        <w:t>КАЧЕСТВО УСЛУГ</w:t>
      </w:r>
    </w:p>
    <w:p w14:paraId="6AFABD9C" w14:textId="77777777" w:rsidR="00C0365E" w:rsidRPr="00992F0B" w:rsidRDefault="00C0365E" w:rsidP="00427B86">
      <w:pPr>
        <w:pStyle w:val="ab"/>
        <w:numPr>
          <w:ilvl w:val="1"/>
          <w:numId w:val="5"/>
        </w:numPr>
        <w:suppressAutoHyphens/>
        <w:spacing w:before="0"/>
        <w:ind w:left="0" w:firstLine="708"/>
        <w:rPr>
          <w:b/>
          <w:color w:val="000000" w:themeColor="text1"/>
        </w:rPr>
      </w:pPr>
      <w:r w:rsidRPr="005C5E50">
        <w:t>Исполнитель обеспечивает качественное оказание услуг с соблюдением требований действующего законодательства Российской Федерации, предъяв</w:t>
      </w:r>
      <w:r w:rsidR="00586CCD">
        <w:t>ляемым к услугам подобного рода</w:t>
      </w:r>
      <w:r>
        <w:t>.</w:t>
      </w:r>
    </w:p>
    <w:p w14:paraId="2B241703" w14:textId="47ED717F" w:rsidR="00992F0B" w:rsidRPr="00AE388F" w:rsidRDefault="00992F0B" w:rsidP="00992F0B">
      <w:pPr>
        <w:ind w:firstLine="709"/>
        <w:contextualSpacing/>
      </w:pPr>
      <w:r>
        <w:t xml:space="preserve">6.2. </w:t>
      </w:r>
      <w:r w:rsidRPr="00AE388F">
        <w:t xml:space="preserve">Гарантии качества распространяются на все услуги, оказываемые Исполнителем по </w:t>
      </w:r>
      <w:r>
        <w:t>Муниципальному</w:t>
      </w:r>
      <w:r w:rsidRPr="00AE388F">
        <w:t xml:space="preserve"> контракту.</w:t>
      </w:r>
    </w:p>
    <w:p w14:paraId="2293A53C" w14:textId="364D81D0" w:rsidR="00992F0B" w:rsidRPr="00AE388F" w:rsidRDefault="00992F0B" w:rsidP="00AB071E">
      <w:pPr>
        <w:ind w:firstLine="709"/>
        <w:contextualSpacing/>
        <w:jc w:val="both"/>
      </w:pPr>
      <w:r>
        <w:t xml:space="preserve">6.3. </w:t>
      </w:r>
      <w:r w:rsidRPr="00AE388F">
        <w:t xml:space="preserve">В случае некачественного оказания услуг устранять выявленные </w:t>
      </w:r>
      <w:r>
        <w:t>З</w:t>
      </w:r>
      <w:r w:rsidRPr="00AE388F">
        <w:t xml:space="preserve">аказчиком дефекты (брак, недоделки, либо работы, выполненные с низким качеством) в уставленные </w:t>
      </w:r>
      <w:r>
        <w:t>З</w:t>
      </w:r>
      <w:r w:rsidRPr="00AE388F">
        <w:t xml:space="preserve">аказчиком сроки, Исполнитель должен исправить указанные замечания за свой счет. Претензии </w:t>
      </w:r>
      <w:r>
        <w:t>З</w:t>
      </w:r>
      <w:r w:rsidRPr="00AE388F">
        <w:t xml:space="preserve">аказчика по качеству оказанных услуг должны быть устранены в течение 7 календарных дней с момента предъявления претензии и за счет Исполнителя. </w:t>
      </w:r>
    </w:p>
    <w:p w14:paraId="1536ABCB" w14:textId="34C60B72" w:rsidR="00992F0B" w:rsidRPr="00AE388F" w:rsidRDefault="00992F0B" w:rsidP="00AB071E">
      <w:pPr>
        <w:ind w:firstLine="709"/>
        <w:contextualSpacing/>
        <w:jc w:val="both"/>
      </w:pPr>
      <w:r>
        <w:t xml:space="preserve">6.4. </w:t>
      </w:r>
      <w:r w:rsidRPr="00AE388F">
        <w:t xml:space="preserve">Срок гарантии качества на оказанные услуги составляет: 10 лет с даты подписания </w:t>
      </w:r>
      <w:r>
        <w:t>З</w:t>
      </w:r>
      <w:r w:rsidRPr="00AE388F">
        <w:t>аказчиком документа о приемке.</w:t>
      </w:r>
    </w:p>
    <w:p w14:paraId="6D6938AD" w14:textId="15A66DA7" w:rsidR="00992F0B" w:rsidRPr="00AE388F" w:rsidRDefault="00797076" w:rsidP="00797076">
      <w:pPr>
        <w:pStyle w:val="ab"/>
        <w:ind w:left="0" w:firstLine="709"/>
        <w:contextualSpacing/>
      </w:pPr>
      <w:r>
        <w:rPr>
          <w:lang w:val="ru-RU"/>
        </w:rPr>
        <w:t xml:space="preserve">6.5. </w:t>
      </w:r>
      <w:r w:rsidR="00992F0B" w:rsidRPr="00AE388F">
        <w:t>Если в течение гарантийного срока выявится, что качество оказанных по</w:t>
      </w:r>
      <w:r>
        <w:rPr>
          <w:lang w:val="ru-RU"/>
        </w:rPr>
        <w:t xml:space="preserve"> </w:t>
      </w:r>
      <w:r w:rsidR="00992F0B">
        <w:t>Муниципальному</w:t>
      </w:r>
      <w:r w:rsidR="00992F0B" w:rsidRPr="00AE388F">
        <w:t xml:space="preserve"> контракту услуг не соответствует требованиям технической документации, </w:t>
      </w:r>
      <w:r w:rsidR="00992F0B" w:rsidRPr="00AE388F">
        <w:lastRenderedPageBreak/>
        <w:t xml:space="preserve">услуги оказаны Исполнителем с отступлениями, ухудшившими результат услуг, с иными недостатками, </w:t>
      </w:r>
      <w:r w:rsidR="00992F0B">
        <w:t>З</w:t>
      </w:r>
      <w:r w:rsidR="00992F0B" w:rsidRPr="00AE388F">
        <w:t>аказчик должен письменно заявить об этом Исполнителю и потребовать по своему выбору от Исполнителя:</w:t>
      </w:r>
    </w:p>
    <w:p w14:paraId="78B02BF2" w14:textId="77777777" w:rsidR="00992F0B" w:rsidRPr="00AE388F" w:rsidRDefault="00992F0B" w:rsidP="00797076">
      <w:pPr>
        <w:contextualSpacing/>
      </w:pPr>
      <w:r w:rsidRPr="00AE388F">
        <w:t xml:space="preserve">-безвозмездного устранения недостатков в срок, определенный </w:t>
      </w:r>
      <w:r>
        <w:t>З</w:t>
      </w:r>
      <w:r w:rsidRPr="00AE388F">
        <w:t>аказчиком;</w:t>
      </w:r>
    </w:p>
    <w:p w14:paraId="1992E0B9" w14:textId="77777777" w:rsidR="00992F0B" w:rsidRPr="00AE388F" w:rsidRDefault="00992F0B" w:rsidP="00797076">
      <w:pPr>
        <w:contextualSpacing/>
      </w:pPr>
      <w:r w:rsidRPr="00AE388F">
        <w:t xml:space="preserve">-возмещения своих расходов на устранение недостатков, если </w:t>
      </w:r>
      <w:r>
        <w:t>З</w:t>
      </w:r>
      <w:r w:rsidRPr="00AE388F">
        <w:t>аказчик за свой счет устранил обнаруженные недостатки.</w:t>
      </w:r>
    </w:p>
    <w:p w14:paraId="32C3CBC9" w14:textId="6685E269" w:rsidR="00992F0B" w:rsidRDefault="00797076" w:rsidP="00797076">
      <w:pPr>
        <w:ind w:firstLine="709"/>
        <w:contextualSpacing/>
      </w:pPr>
      <w:r>
        <w:t xml:space="preserve">6.6. </w:t>
      </w:r>
      <w:r w:rsidR="00992F0B" w:rsidRPr="00AE388F">
        <w:t>Течение гарантийного срока прерывается на время, со дня письменного уведомления Исполнителя об обнаружении недостатков до дня устранения их Исполнителем.</w:t>
      </w:r>
    </w:p>
    <w:p w14:paraId="1F5CF3F1" w14:textId="77777777" w:rsidR="00992F0B" w:rsidRPr="008E2C2A" w:rsidRDefault="00992F0B" w:rsidP="00797076">
      <w:pPr>
        <w:pStyle w:val="ab"/>
        <w:suppressAutoHyphens/>
        <w:spacing w:before="0"/>
        <w:ind w:firstLine="0"/>
        <w:rPr>
          <w:b/>
          <w:color w:val="000000" w:themeColor="text1"/>
        </w:rPr>
      </w:pPr>
    </w:p>
    <w:p w14:paraId="34D675E5" w14:textId="77777777" w:rsidR="008E2C2A" w:rsidRPr="00427B86" w:rsidRDefault="008E2C2A" w:rsidP="008E2C2A">
      <w:pPr>
        <w:pStyle w:val="ab"/>
        <w:suppressAutoHyphens/>
        <w:spacing w:before="0"/>
        <w:ind w:firstLine="0"/>
        <w:rPr>
          <w:b/>
          <w:color w:val="000000" w:themeColor="text1"/>
        </w:rPr>
      </w:pPr>
    </w:p>
    <w:p w14:paraId="3048EFBA" w14:textId="77777777" w:rsidR="00C6268D" w:rsidRPr="00427B86" w:rsidRDefault="00803650" w:rsidP="00427B86">
      <w:pPr>
        <w:pStyle w:val="ab"/>
        <w:widowControl w:val="0"/>
        <w:numPr>
          <w:ilvl w:val="0"/>
          <w:numId w:val="5"/>
        </w:numPr>
        <w:autoSpaceDE w:val="0"/>
        <w:autoSpaceDN w:val="0"/>
        <w:adjustRightInd w:val="0"/>
        <w:contextualSpacing/>
        <w:jc w:val="center"/>
        <w:rPr>
          <w:b/>
        </w:rPr>
      </w:pPr>
      <w:r w:rsidRPr="00B931B6">
        <w:rPr>
          <w:b/>
        </w:rPr>
        <w:t>ОТВЕТСТВЕННОСТЬ СТОРОН</w:t>
      </w:r>
    </w:p>
    <w:p w14:paraId="79217554" w14:textId="77777777" w:rsidR="00803650" w:rsidRDefault="00803650" w:rsidP="00803650">
      <w:pPr>
        <w:widowControl w:val="0"/>
        <w:numPr>
          <w:ilvl w:val="1"/>
          <w:numId w:val="5"/>
        </w:numPr>
        <w:autoSpaceDE w:val="0"/>
        <w:autoSpaceDN w:val="0"/>
        <w:adjustRightInd w:val="0"/>
        <w:ind w:left="0" w:firstLine="708"/>
        <w:contextualSpacing/>
        <w:jc w:val="both"/>
        <w:rPr>
          <w:b/>
          <w:lang w:eastAsia="x-none"/>
        </w:rPr>
      </w:pPr>
      <w:r w:rsidRPr="00E95B84">
        <w:t xml:space="preserve">Стороны по настоящему </w:t>
      </w:r>
      <w:r w:rsidR="009C714A">
        <w:t>к</w:t>
      </w:r>
      <w:r w:rsidRPr="00E95B84">
        <w:t>онтракту несут ответственность друг перед другом в пределах обязательств, вытекающих из условий настоящего Контракта, и в соответствии</w:t>
      </w:r>
      <w:r w:rsidRPr="00E95B84">
        <w:br/>
        <w:t>с действующим законодательством Российской Федерации.</w:t>
      </w:r>
    </w:p>
    <w:p w14:paraId="139F11A7" w14:textId="77777777" w:rsidR="00803650" w:rsidRPr="00ED38B8" w:rsidRDefault="00803650" w:rsidP="00803650">
      <w:pPr>
        <w:widowControl w:val="0"/>
        <w:numPr>
          <w:ilvl w:val="1"/>
          <w:numId w:val="5"/>
        </w:numPr>
        <w:autoSpaceDE w:val="0"/>
        <w:autoSpaceDN w:val="0"/>
        <w:adjustRightInd w:val="0"/>
        <w:ind w:left="0" w:firstLine="708"/>
        <w:contextualSpacing/>
        <w:jc w:val="both"/>
        <w:rPr>
          <w:b/>
          <w:lang w:val="x-none" w:eastAsia="x-none"/>
        </w:rPr>
      </w:pPr>
      <w:r w:rsidRPr="00A84C20">
        <w:rPr>
          <w:color w:val="000000"/>
        </w:rPr>
        <w:t xml:space="preserve">За каждый факт неисполнения или ненадлежащего исполнения </w:t>
      </w:r>
      <w:r w:rsidR="00A859B3">
        <w:rPr>
          <w:color w:val="000000"/>
        </w:rPr>
        <w:t xml:space="preserve">Исполнителем </w:t>
      </w:r>
      <w:r w:rsidRPr="00A84C20">
        <w:rPr>
          <w:color w:val="000000"/>
        </w:rPr>
        <w:t xml:space="preserve">обязательств, предусмотренных </w:t>
      </w:r>
      <w:r w:rsidR="009C714A">
        <w:rPr>
          <w:color w:val="000000"/>
        </w:rPr>
        <w:t>к</w:t>
      </w:r>
      <w:r w:rsidRPr="00A84C20">
        <w:rPr>
          <w:color w:val="000000"/>
        </w:rPr>
        <w:t xml:space="preserve">онтрактом, за исключением просрочки исполнения обязательств (в том числе гарантийного обязательства), предусмотренных </w:t>
      </w:r>
      <w:r w:rsidRPr="00ED38B8">
        <w:rPr>
          <w:color w:val="000000"/>
        </w:rPr>
        <w:t>Контрактом, штраф устанавливается в размере</w:t>
      </w:r>
      <w:r w:rsidR="00FA1DB0" w:rsidRPr="00ED38B8">
        <w:rPr>
          <w:color w:val="000000"/>
        </w:rPr>
        <w:t xml:space="preserve"> 10 % от цены контракта, что </w:t>
      </w:r>
      <w:proofErr w:type="gramStart"/>
      <w:r w:rsidR="00FA1DB0" w:rsidRPr="00ED38B8">
        <w:rPr>
          <w:color w:val="000000"/>
        </w:rPr>
        <w:t xml:space="preserve">составляет </w:t>
      </w:r>
      <w:r w:rsidRPr="00ED38B8">
        <w:rPr>
          <w:color w:val="000000"/>
        </w:rPr>
        <w:t xml:space="preserve"> </w:t>
      </w:r>
      <w:r w:rsidR="00EB61F5">
        <w:rPr>
          <w:color w:val="000000"/>
        </w:rPr>
        <w:t>_</w:t>
      </w:r>
      <w:proofErr w:type="gramEnd"/>
      <w:r w:rsidR="00EB61F5">
        <w:rPr>
          <w:color w:val="000000"/>
        </w:rPr>
        <w:t>__________</w:t>
      </w:r>
      <w:r w:rsidR="00427B86">
        <w:rPr>
          <w:color w:val="000000"/>
        </w:rPr>
        <w:t xml:space="preserve"> </w:t>
      </w:r>
      <w:r w:rsidR="00181469" w:rsidRPr="00ED38B8">
        <w:rPr>
          <w:color w:val="000000"/>
        </w:rPr>
        <w:t>руб.</w:t>
      </w:r>
    </w:p>
    <w:p w14:paraId="5874EA24" w14:textId="77777777" w:rsidR="00803650" w:rsidRPr="00A84C20" w:rsidRDefault="00803650" w:rsidP="00803650">
      <w:pPr>
        <w:widowControl w:val="0"/>
        <w:numPr>
          <w:ilvl w:val="1"/>
          <w:numId w:val="5"/>
        </w:numPr>
        <w:autoSpaceDE w:val="0"/>
        <w:autoSpaceDN w:val="0"/>
        <w:adjustRightInd w:val="0"/>
        <w:ind w:left="0" w:firstLine="708"/>
        <w:contextualSpacing/>
        <w:jc w:val="both"/>
        <w:rPr>
          <w:b/>
          <w:lang w:val="x-none" w:eastAsia="x-none"/>
        </w:rPr>
      </w:pPr>
      <w:r w:rsidRPr="00ED38B8">
        <w:t xml:space="preserve">За каждый факт неисполнения Заказчиком обязательств, предусмотренных </w:t>
      </w:r>
      <w:r w:rsidR="009C714A" w:rsidRPr="00ED38B8">
        <w:t>к</w:t>
      </w:r>
      <w:r w:rsidRPr="00ED38B8">
        <w:t>онтрактом, за исключением просрочки исполнения обязательств, предусмотренных</w:t>
      </w:r>
      <w:r w:rsidRPr="00A84C20">
        <w:t xml:space="preserve"> </w:t>
      </w:r>
      <w:r w:rsidR="009C714A">
        <w:t>к</w:t>
      </w:r>
      <w:r w:rsidRPr="00A84C20">
        <w:t xml:space="preserve">онтрактом, размер штрафа устанавливается в виде фиксированной суммы в размере </w:t>
      </w:r>
      <w:r w:rsidRPr="00A84C20">
        <w:br/>
        <w:t>1 000,00 руб.</w:t>
      </w:r>
    </w:p>
    <w:p w14:paraId="184742F1" w14:textId="77777777" w:rsidR="00803650" w:rsidRPr="000C0D37" w:rsidRDefault="00803650" w:rsidP="00803650">
      <w:pPr>
        <w:widowControl w:val="0"/>
        <w:numPr>
          <w:ilvl w:val="1"/>
          <w:numId w:val="5"/>
        </w:numPr>
        <w:autoSpaceDE w:val="0"/>
        <w:autoSpaceDN w:val="0"/>
        <w:adjustRightInd w:val="0"/>
        <w:ind w:left="0" w:firstLine="708"/>
        <w:contextualSpacing/>
        <w:jc w:val="both"/>
        <w:rPr>
          <w:b/>
          <w:lang w:val="x-none" w:eastAsia="x-none"/>
        </w:rPr>
      </w:pPr>
      <w:r w:rsidRPr="00E95B84">
        <w:t xml:space="preserve">Пеня начисляется за каждый день просрочки исполнения </w:t>
      </w:r>
      <w:r w:rsidR="00A859B3">
        <w:rPr>
          <w:color w:val="000000"/>
        </w:rPr>
        <w:t xml:space="preserve">Исполнителем </w:t>
      </w:r>
      <w:r w:rsidRPr="00E95B84">
        <w:t xml:space="preserve">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EA51DE">
        <w:rPr>
          <w:color w:val="000000"/>
        </w:rPr>
        <w:t>Исполнителем.</w:t>
      </w:r>
    </w:p>
    <w:p w14:paraId="00DFE58E" w14:textId="77777777" w:rsidR="00803650" w:rsidRPr="000C0D37" w:rsidRDefault="00803650" w:rsidP="00803650">
      <w:pPr>
        <w:widowControl w:val="0"/>
        <w:numPr>
          <w:ilvl w:val="1"/>
          <w:numId w:val="5"/>
        </w:numPr>
        <w:autoSpaceDE w:val="0"/>
        <w:autoSpaceDN w:val="0"/>
        <w:adjustRightInd w:val="0"/>
        <w:ind w:left="0" w:firstLine="708"/>
        <w:contextualSpacing/>
        <w:jc w:val="both"/>
        <w:rPr>
          <w:b/>
          <w:lang w:val="x-none" w:eastAsia="x-none"/>
        </w:rPr>
      </w:pPr>
      <w:r w:rsidRPr="00E95B84">
        <w:t xml:space="preserve">В случае просрочки исполнения Заказчиком обязательств, предусмотренных настоящим Контрактом, </w:t>
      </w:r>
      <w:r w:rsidR="00EA798E">
        <w:rPr>
          <w:color w:val="000000"/>
        </w:rPr>
        <w:t>Исполнитель</w:t>
      </w:r>
      <w:r w:rsidRPr="00E95B84">
        <w:t xml:space="preserve">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w:t>
      </w:r>
      <w:r w:rsidR="009C714A">
        <w:t>к</w:t>
      </w:r>
      <w:r w:rsidRPr="00E95B84">
        <w:t xml:space="preserve">онтрактом, начиная со дня, следующего после установленного </w:t>
      </w:r>
      <w:r w:rsidR="009C714A">
        <w:t>к</w:t>
      </w:r>
      <w:r w:rsidRPr="00E95B84">
        <w:t>онтрактом срока исполнения обязательства.</w:t>
      </w:r>
    </w:p>
    <w:p w14:paraId="28762F6F" w14:textId="77777777" w:rsidR="00803650" w:rsidRPr="00A84C20" w:rsidRDefault="00803650" w:rsidP="00C6268D">
      <w:pPr>
        <w:widowControl w:val="0"/>
        <w:numPr>
          <w:ilvl w:val="1"/>
          <w:numId w:val="5"/>
        </w:numPr>
        <w:autoSpaceDE w:val="0"/>
        <w:autoSpaceDN w:val="0"/>
        <w:adjustRightInd w:val="0"/>
        <w:ind w:left="0" w:firstLine="709"/>
        <w:contextualSpacing/>
        <w:jc w:val="both"/>
        <w:rPr>
          <w:b/>
          <w:lang w:val="x-none" w:eastAsia="x-none"/>
        </w:rPr>
      </w:pPr>
      <w:r w:rsidRPr="00A84C20">
        <w:rPr>
          <w:color w:val="000000"/>
        </w:rPr>
        <w:t xml:space="preserve">За каждый факт неисполнения или ненадлежащего исполнения </w:t>
      </w:r>
      <w:r w:rsidR="00EA798E">
        <w:rPr>
          <w:color w:val="000000"/>
        </w:rPr>
        <w:t>Исполнителем</w:t>
      </w:r>
      <w:r w:rsidR="00D577F4" w:rsidRPr="00A84C20">
        <w:rPr>
          <w:color w:val="000000"/>
        </w:rPr>
        <w:t xml:space="preserve"> </w:t>
      </w:r>
      <w:r w:rsidRPr="00A84C20">
        <w:rPr>
          <w:color w:val="000000"/>
        </w:rPr>
        <w:t xml:space="preserve">обязательства, предусмотренного </w:t>
      </w:r>
      <w:r w:rsidR="009C714A">
        <w:rPr>
          <w:color w:val="000000"/>
        </w:rPr>
        <w:t>к</w:t>
      </w:r>
      <w:r w:rsidRPr="00A84C20">
        <w:rPr>
          <w:color w:val="000000"/>
        </w:rPr>
        <w:t>онтрактом, которое не имеет стоимостного выражения, штраф устанавливается в размере 1000,00 руб.</w:t>
      </w:r>
    </w:p>
    <w:p w14:paraId="59068DAA" w14:textId="77777777" w:rsidR="00803650" w:rsidRPr="00A84C20" w:rsidRDefault="00803650" w:rsidP="00C6268D">
      <w:pPr>
        <w:widowControl w:val="0"/>
        <w:numPr>
          <w:ilvl w:val="1"/>
          <w:numId w:val="5"/>
        </w:numPr>
        <w:autoSpaceDE w:val="0"/>
        <w:autoSpaceDN w:val="0"/>
        <w:adjustRightInd w:val="0"/>
        <w:ind w:left="0" w:firstLine="709"/>
        <w:contextualSpacing/>
        <w:jc w:val="both"/>
        <w:rPr>
          <w:b/>
          <w:lang w:val="x-none" w:eastAsia="x-none"/>
        </w:rPr>
      </w:pPr>
      <w:r w:rsidRPr="00A84C20">
        <w:rPr>
          <w:color w:val="000000"/>
        </w:rPr>
        <w:t xml:space="preserve"> Общая сумма начисленных штрафов за неисполнение или ненадлежащее исполнение </w:t>
      </w:r>
      <w:r w:rsidR="00FF47EB">
        <w:rPr>
          <w:color w:val="000000"/>
        </w:rPr>
        <w:t>Исполнителем</w:t>
      </w:r>
      <w:r w:rsidR="008F032D" w:rsidRPr="00A84C20">
        <w:rPr>
          <w:color w:val="000000"/>
        </w:rPr>
        <w:t xml:space="preserve"> </w:t>
      </w:r>
      <w:r w:rsidRPr="00A84C20">
        <w:rPr>
          <w:color w:val="000000"/>
        </w:rPr>
        <w:t>обязательств, предусмотренных контрактом, не может превышать цену контракта.</w:t>
      </w:r>
    </w:p>
    <w:p w14:paraId="6B759E04" w14:textId="77777777" w:rsidR="00803650" w:rsidRPr="00A84C20" w:rsidRDefault="00803650" w:rsidP="00803650">
      <w:pPr>
        <w:widowControl w:val="0"/>
        <w:numPr>
          <w:ilvl w:val="1"/>
          <w:numId w:val="5"/>
        </w:numPr>
        <w:autoSpaceDE w:val="0"/>
        <w:autoSpaceDN w:val="0"/>
        <w:adjustRightInd w:val="0"/>
        <w:ind w:left="0" w:firstLine="708"/>
        <w:contextualSpacing/>
        <w:jc w:val="both"/>
        <w:rPr>
          <w:b/>
          <w:lang w:val="x-none" w:eastAsia="x-none"/>
        </w:rPr>
      </w:pPr>
      <w:r w:rsidRPr="00A84C20">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A3BED27" w14:textId="77777777" w:rsidR="00803650" w:rsidRPr="000C0D37" w:rsidRDefault="00803650" w:rsidP="00803650">
      <w:pPr>
        <w:widowControl w:val="0"/>
        <w:numPr>
          <w:ilvl w:val="1"/>
          <w:numId w:val="5"/>
        </w:numPr>
        <w:autoSpaceDE w:val="0"/>
        <w:autoSpaceDN w:val="0"/>
        <w:adjustRightInd w:val="0"/>
        <w:ind w:left="0" w:firstLine="708"/>
        <w:contextualSpacing/>
        <w:jc w:val="both"/>
        <w:rPr>
          <w:b/>
          <w:lang w:val="x-none" w:eastAsia="x-none"/>
        </w:rPr>
      </w:pPr>
      <w:r w:rsidRPr="00A84C20">
        <w:t>Уплата неустойки не освобождает Стороны от выполнения обязательств</w:t>
      </w:r>
      <w:r w:rsidRPr="00E95B84">
        <w:t xml:space="preserve"> по настоящему </w:t>
      </w:r>
      <w:r w:rsidR="009C714A">
        <w:t>к</w:t>
      </w:r>
      <w:r w:rsidRPr="00E95B84">
        <w:t>онтракту.</w:t>
      </w:r>
    </w:p>
    <w:p w14:paraId="0805A1A6" w14:textId="77777777" w:rsidR="00F85211" w:rsidRPr="003D78C9" w:rsidRDefault="00803650" w:rsidP="0020669B">
      <w:pPr>
        <w:widowControl w:val="0"/>
        <w:numPr>
          <w:ilvl w:val="1"/>
          <w:numId w:val="5"/>
        </w:numPr>
        <w:autoSpaceDE w:val="0"/>
        <w:autoSpaceDN w:val="0"/>
        <w:adjustRightInd w:val="0"/>
        <w:ind w:left="0" w:firstLine="708"/>
        <w:contextualSpacing/>
        <w:jc w:val="both"/>
        <w:rPr>
          <w:b/>
          <w:lang w:val="x-none" w:eastAsia="x-none"/>
        </w:rPr>
      </w:pPr>
      <w:r w:rsidRPr="00E95B84">
        <w:t xml:space="preserve">Сторона </w:t>
      </w:r>
      <w:r w:rsidR="009C714A">
        <w:t>к</w:t>
      </w:r>
      <w:r w:rsidRPr="00E95B84">
        <w:t xml:space="preserve">онтракта освобождается от уплаты неустойки, если докажет, что неисполнение или ненадлежащее исполнение обязательства, предусмотренного </w:t>
      </w:r>
      <w:r w:rsidR="009C714A">
        <w:t>к</w:t>
      </w:r>
      <w:r w:rsidRPr="00E95B84">
        <w:t xml:space="preserve">онтрактом, произошло вследствие непреодолимой силы или по вине другой стороны. </w:t>
      </w:r>
    </w:p>
    <w:p w14:paraId="5B1724C9" w14:textId="77777777" w:rsidR="003D78C9" w:rsidRPr="0020669B" w:rsidRDefault="003D78C9" w:rsidP="003D78C9">
      <w:pPr>
        <w:widowControl w:val="0"/>
        <w:autoSpaceDE w:val="0"/>
        <w:autoSpaceDN w:val="0"/>
        <w:adjustRightInd w:val="0"/>
        <w:ind w:left="708"/>
        <w:contextualSpacing/>
        <w:jc w:val="both"/>
        <w:rPr>
          <w:b/>
          <w:lang w:val="x-none" w:eastAsia="x-none"/>
        </w:rPr>
      </w:pPr>
    </w:p>
    <w:p w14:paraId="21EB17CD" w14:textId="77777777" w:rsidR="00C6268D" w:rsidRPr="0020669B" w:rsidRDefault="00803650" w:rsidP="00C6268D">
      <w:pPr>
        <w:keepLines/>
        <w:numPr>
          <w:ilvl w:val="0"/>
          <w:numId w:val="5"/>
        </w:numPr>
        <w:jc w:val="center"/>
        <w:rPr>
          <w:b/>
        </w:rPr>
      </w:pPr>
      <w:r w:rsidRPr="00E95B84">
        <w:rPr>
          <w:b/>
        </w:rPr>
        <w:t>СРОК ДЕЙСТВИЯ КОНТРАКТА И ЕГО ПРЕКРАЩЕНИЕ</w:t>
      </w:r>
    </w:p>
    <w:p w14:paraId="52FCD2B6" w14:textId="13F167A3" w:rsidR="00803650" w:rsidRDefault="00803650" w:rsidP="00803650">
      <w:pPr>
        <w:numPr>
          <w:ilvl w:val="1"/>
          <w:numId w:val="5"/>
        </w:numPr>
        <w:ind w:left="0" w:firstLine="708"/>
        <w:jc w:val="both"/>
      </w:pPr>
      <w:r w:rsidRPr="00E95B84">
        <w:t xml:space="preserve">Настоящий </w:t>
      </w:r>
      <w:r w:rsidR="0057524C">
        <w:t>к</w:t>
      </w:r>
      <w:r w:rsidRPr="00E95B84">
        <w:t>онтракт вступает в силу со дня заключения и действует по 31.12.20</w:t>
      </w:r>
      <w:r>
        <w:t>2</w:t>
      </w:r>
      <w:r w:rsidR="008E2C2A">
        <w:t>6</w:t>
      </w:r>
      <w:r w:rsidR="00322DCB">
        <w:t xml:space="preserve">, </w:t>
      </w:r>
      <w:r w:rsidR="00322DCB" w:rsidRPr="00904FAF">
        <w:t>а в части неисполненных обязательств – до полного их исполнения Сторонами</w:t>
      </w:r>
      <w:r w:rsidR="00322DCB">
        <w:t>.</w:t>
      </w:r>
    </w:p>
    <w:p w14:paraId="482C75A5" w14:textId="77777777" w:rsidR="00803650" w:rsidRDefault="00803650" w:rsidP="00803650">
      <w:pPr>
        <w:numPr>
          <w:ilvl w:val="1"/>
          <w:numId w:val="5"/>
        </w:numPr>
        <w:ind w:left="0" w:firstLine="708"/>
        <w:jc w:val="both"/>
      </w:pPr>
      <w:r w:rsidRPr="00E95B84">
        <w:t xml:space="preserve">Истечение срока действия </w:t>
      </w:r>
      <w:r w:rsidR="009C714A">
        <w:t>к</w:t>
      </w:r>
      <w:r w:rsidRPr="00E95B84">
        <w:t>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6CAA1980" w14:textId="77777777" w:rsidR="00803650" w:rsidRDefault="00803650" w:rsidP="00803650">
      <w:pPr>
        <w:numPr>
          <w:ilvl w:val="1"/>
          <w:numId w:val="5"/>
        </w:numPr>
        <w:tabs>
          <w:tab w:val="num" w:pos="0"/>
        </w:tabs>
        <w:ind w:left="0" w:firstLine="708"/>
        <w:jc w:val="both"/>
      </w:pPr>
      <w:r w:rsidRPr="00E95B84">
        <w:lastRenderedPageBreak/>
        <w:t xml:space="preserve">Расторжение настоящего </w:t>
      </w:r>
      <w:r w:rsidR="009C714A">
        <w:t>к</w:t>
      </w:r>
      <w:r w:rsidRPr="00E95B84">
        <w:t>онтракта производится по соглашению Сторон, по решению суда или в случае одностороннего отказа стороны контракта от исполнения контракта в соответствии с гражданским законодательством.</w:t>
      </w:r>
    </w:p>
    <w:p w14:paraId="54A1262E" w14:textId="77777777" w:rsidR="00C6268D" w:rsidRPr="00A55293" w:rsidRDefault="00803650" w:rsidP="00A55293">
      <w:pPr>
        <w:pStyle w:val="ab"/>
        <w:numPr>
          <w:ilvl w:val="0"/>
          <w:numId w:val="5"/>
        </w:numPr>
        <w:tabs>
          <w:tab w:val="left" w:pos="3930"/>
        </w:tabs>
        <w:contextualSpacing/>
        <w:jc w:val="center"/>
        <w:rPr>
          <w:b/>
        </w:rPr>
      </w:pPr>
      <w:r w:rsidRPr="00F85211">
        <w:rPr>
          <w:b/>
        </w:rPr>
        <w:t>ПРОЧИЕ УСЛОВИЯ</w:t>
      </w:r>
    </w:p>
    <w:p w14:paraId="45429517" w14:textId="77777777" w:rsidR="00803650" w:rsidRPr="00F85211" w:rsidRDefault="00803650" w:rsidP="00F85211">
      <w:pPr>
        <w:pStyle w:val="ab"/>
        <w:numPr>
          <w:ilvl w:val="1"/>
          <w:numId w:val="5"/>
        </w:numPr>
        <w:tabs>
          <w:tab w:val="left" w:pos="1418"/>
          <w:tab w:val="left" w:pos="3119"/>
          <w:tab w:val="left" w:pos="3930"/>
        </w:tabs>
        <w:spacing w:before="0"/>
        <w:ind w:left="0" w:firstLine="708"/>
        <w:contextualSpacing/>
        <w:rPr>
          <w:b/>
        </w:rPr>
      </w:pPr>
      <w:r w:rsidRPr="00E95B84">
        <w:t xml:space="preserve">Все изменения и дополнения к настоящему </w:t>
      </w:r>
      <w:r w:rsidR="009C714A">
        <w:t>к</w:t>
      </w:r>
      <w:r w:rsidRPr="00E95B84">
        <w:t>онтракту совершаются в письменной форме в виде дополнительных соглашений к контракту. Дополнительные соглашения заключаются в случаях, предусмотренных действующим законодательством.</w:t>
      </w:r>
    </w:p>
    <w:p w14:paraId="265E8027" w14:textId="77777777" w:rsidR="00803650" w:rsidRPr="00E95B84" w:rsidRDefault="00F85211" w:rsidP="00F85211">
      <w:pPr>
        <w:pStyle w:val="ab"/>
        <w:numPr>
          <w:ilvl w:val="1"/>
          <w:numId w:val="5"/>
        </w:numPr>
        <w:spacing w:before="0"/>
        <w:ind w:left="0" w:firstLine="708"/>
      </w:pPr>
      <w:r>
        <w:rPr>
          <w:color w:val="000000"/>
          <w:lang w:val="ru-RU"/>
        </w:rPr>
        <w:t xml:space="preserve"> </w:t>
      </w:r>
      <w:r w:rsidR="00803650" w:rsidRPr="00F85211">
        <w:rPr>
          <w:color w:val="000000"/>
        </w:rPr>
        <w:t>Стороны признают, что информационные письма об изменении банковских</w:t>
      </w:r>
      <w:r w:rsidR="00803650" w:rsidRPr="00E95B84">
        <w:t xml:space="preserve"> реквизитов и организационно-правовой формы Сторон являются неотъемлемой частью настоящего </w:t>
      </w:r>
      <w:r w:rsidR="009C714A">
        <w:t>к</w:t>
      </w:r>
      <w:r w:rsidR="00803650" w:rsidRPr="00E95B84">
        <w:t>онтракта.</w:t>
      </w:r>
    </w:p>
    <w:p w14:paraId="1267281F" w14:textId="77777777" w:rsidR="00803650" w:rsidRPr="00E95B84" w:rsidRDefault="00803650" w:rsidP="00F85211">
      <w:pPr>
        <w:pStyle w:val="ab"/>
        <w:numPr>
          <w:ilvl w:val="1"/>
          <w:numId w:val="5"/>
        </w:numPr>
        <w:spacing w:before="0"/>
        <w:ind w:left="-142" w:firstLine="850"/>
      </w:pPr>
      <w:r w:rsidRPr="00E95B84">
        <w:t xml:space="preserve"> Все вопросы, не урегулированные настоящим контрактом, разрешаются Сторонами в соответствии с действующим законодательством Российской Федерации.</w:t>
      </w:r>
    </w:p>
    <w:p w14:paraId="1A7AD979" w14:textId="77777777" w:rsidR="00803650" w:rsidRPr="00E95B84" w:rsidRDefault="00803650" w:rsidP="00C6268D">
      <w:pPr>
        <w:pStyle w:val="ab"/>
        <w:numPr>
          <w:ilvl w:val="1"/>
          <w:numId w:val="5"/>
        </w:numPr>
        <w:spacing w:before="0"/>
        <w:ind w:left="0" w:firstLine="708"/>
      </w:pPr>
      <w:r w:rsidRPr="00E95B84">
        <w:t xml:space="preserve"> Все споры, возникающие при исполнении настоящего контракта, решаются сторонами путем переговоров. Претензионный порядок разрешения споров является обязательным. Претензии предъявляются в письменном виде. Срок рассмотрения претензии – 3 дня.</w:t>
      </w:r>
    </w:p>
    <w:p w14:paraId="75F5B0E0" w14:textId="77777777" w:rsidR="00803650" w:rsidRPr="00E95B84" w:rsidRDefault="00803650" w:rsidP="00C6268D">
      <w:pPr>
        <w:pStyle w:val="ab"/>
        <w:numPr>
          <w:ilvl w:val="1"/>
          <w:numId w:val="5"/>
        </w:numPr>
        <w:spacing w:before="0"/>
        <w:ind w:left="0" w:firstLine="708"/>
      </w:pPr>
      <w:r w:rsidRPr="00E95B84">
        <w:t>Споры, не урегулированные Сторонами в претензионном порядке, подлежат разрешению в Арбитражном суде города Санкт-Петербурга и Ленинградской области.</w:t>
      </w:r>
    </w:p>
    <w:p w14:paraId="6D8F6ADF" w14:textId="1F6615C9" w:rsidR="00BB30DF" w:rsidRPr="00BB30DF" w:rsidRDefault="00803650" w:rsidP="006561C6">
      <w:pPr>
        <w:pStyle w:val="ab"/>
        <w:numPr>
          <w:ilvl w:val="1"/>
          <w:numId w:val="5"/>
        </w:numPr>
        <w:spacing w:before="0"/>
        <w:ind w:left="0" w:firstLine="708"/>
      </w:pPr>
      <w:r w:rsidRPr="00E95B84">
        <w:t xml:space="preserve"> </w:t>
      </w:r>
      <w:r w:rsidR="006561C6">
        <w:rPr>
          <w:lang w:val="ru-RU"/>
        </w:rPr>
        <w:t xml:space="preserve">     </w:t>
      </w:r>
      <w:r w:rsidRPr="00E95B84">
        <w:t xml:space="preserve">Неотъемлемой частью настоящего </w:t>
      </w:r>
      <w:r w:rsidR="009C714A">
        <w:t>к</w:t>
      </w:r>
      <w:r w:rsidRPr="00E95B84">
        <w:t xml:space="preserve">онтракта </w:t>
      </w:r>
      <w:r w:rsidR="00BB30DF">
        <w:rPr>
          <w:lang w:val="ru-RU"/>
        </w:rPr>
        <w:t xml:space="preserve">являются </w:t>
      </w:r>
      <w:r w:rsidR="00BB30DF">
        <w:t>следующ</w:t>
      </w:r>
      <w:r w:rsidR="00BB30DF">
        <w:rPr>
          <w:lang w:val="ru-RU"/>
        </w:rPr>
        <w:t>ие</w:t>
      </w:r>
      <w:r>
        <w:t xml:space="preserve">е </w:t>
      </w:r>
      <w:r w:rsidRPr="00E95B84">
        <w:t xml:space="preserve"> приложени</w:t>
      </w:r>
      <w:r w:rsidR="00BB30DF">
        <w:rPr>
          <w:lang w:val="ru-RU"/>
        </w:rPr>
        <w:t>я</w:t>
      </w:r>
      <w:r w:rsidRPr="00E95B84">
        <w:t>:</w:t>
      </w:r>
    </w:p>
    <w:p w14:paraId="3203E3A0" w14:textId="77777777" w:rsidR="00BB30DF" w:rsidRPr="00BB30DF" w:rsidRDefault="00BB30DF" w:rsidP="006561C6">
      <w:pPr>
        <w:pStyle w:val="ab"/>
        <w:numPr>
          <w:ilvl w:val="2"/>
          <w:numId w:val="5"/>
        </w:numPr>
        <w:spacing w:before="0"/>
        <w:ind w:left="1418" w:hanging="709"/>
      </w:pPr>
      <w:r>
        <w:rPr>
          <w:lang w:val="ru-RU"/>
        </w:rPr>
        <w:t>Приложение № 1 –</w:t>
      </w:r>
      <w:r w:rsidR="00C0365E">
        <w:rPr>
          <w:lang w:val="ru-RU"/>
        </w:rPr>
        <w:t>Техническое задание</w:t>
      </w:r>
      <w:r w:rsidR="00272629">
        <w:rPr>
          <w:lang w:val="ru-RU"/>
        </w:rPr>
        <w:t>;</w:t>
      </w:r>
    </w:p>
    <w:p w14:paraId="5A403948" w14:textId="77777777" w:rsidR="00C6268D" w:rsidRDefault="00BB30DF" w:rsidP="006561C6">
      <w:pPr>
        <w:pStyle w:val="21"/>
        <w:numPr>
          <w:ilvl w:val="2"/>
          <w:numId w:val="5"/>
        </w:numPr>
        <w:tabs>
          <w:tab w:val="left" w:pos="0"/>
          <w:tab w:val="left" w:pos="540"/>
        </w:tabs>
        <w:spacing w:before="0"/>
        <w:ind w:left="1418" w:hanging="709"/>
        <w:rPr>
          <w:lang w:val="ru-RU"/>
        </w:rPr>
      </w:pPr>
      <w:r w:rsidRPr="007E1A96">
        <w:t xml:space="preserve">Приложение № </w:t>
      </w:r>
      <w:r w:rsidR="00C0365E">
        <w:rPr>
          <w:lang w:val="ru-RU"/>
        </w:rPr>
        <w:t>2</w:t>
      </w:r>
      <w:r w:rsidRPr="007E1A96">
        <w:t xml:space="preserve"> – </w:t>
      </w:r>
      <w:r>
        <w:rPr>
          <w:lang w:val="ru-RU"/>
        </w:rPr>
        <w:t>Расчет стоимости услуг.</w:t>
      </w:r>
    </w:p>
    <w:p w14:paraId="6CE255EC" w14:textId="77777777" w:rsidR="00FA625B" w:rsidRPr="00322DCB" w:rsidRDefault="00803650" w:rsidP="003D78C9">
      <w:pPr>
        <w:pStyle w:val="ab"/>
        <w:numPr>
          <w:ilvl w:val="0"/>
          <w:numId w:val="5"/>
        </w:numPr>
        <w:spacing w:before="0"/>
        <w:contextualSpacing/>
        <w:jc w:val="center"/>
        <w:rPr>
          <w:b/>
        </w:rPr>
      </w:pPr>
      <w:r w:rsidRPr="00A0141D">
        <w:rPr>
          <w:b/>
        </w:rPr>
        <w:t>ЮРИДИЧЕСКИЕ АДРЕСА, РЕКВИЗИТЫ И ПОДПИСИ СТОРОН</w:t>
      </w:r>
    </w:p>
    <w:tbl>
      <w:tblPr>
        <w:tblW w:w="0" w:type="auto"/>
        <w:tblLook w:val="01E0" w:firstRow="1" w:lastRow="1" w:firstColumn="1" w:lastColumn="1" w:noHBand="0" w:noVBand="0"/>
      </w:tblPr>
      <w:tblGrid>
        <w:gridCol w:w="4823"/>
        <w:gridCol w:w="4814"/>
      </w:tblGrid>
      <w:tr w:rsidR="00322DCB" w:rsidRPr="00322DCB" w14:paraId="14B0FDD6" w14:textId="77777777" w:rsidTr="00E42023">
        <w:trPr>
          <w:trHeight w:val="397"/>
        </w:trPr>
        <w:tc>
          <w:tcPr>
            <w:tcW w:w="4823" w:type="dxa"/>
            <w:hideMark/>
          </w:tcPr>
          <w:p w14:paraId="37DF140C" w14:textId="28539990" w:rsidR="00322DCB" w:rsidRPr="00322DCB" w:rsidRDefault="00322DCB" w:rsidP="00322DCB">
            <w:pPr>
              <w:jc w:val="both"/>
              <w:rPr>
                <w:rFonts w:eastAsia="Calibri"/>
                <w:b/>
                <w:bCs/>
                <w:sz w:val="22"/>
                <w:szCs w:val="22"/>
              </w:rPr>
            </w:pPr>
            <w:r w:rsidRPr="00322DCB">
              <w:rPr>
                <w:rFonts w:eastAsia="Calibri"/>
                <w:sz w:val="22"/>
                <w:szCs w:val="22"/>
              </w:rPr>
              <w:t>Заказчик</w:t>
            </w:r>
          </w:p>
        </w:tc>
        <w:tc>
          <w:tcPr>
            <w:tcW w:w="4814" w:type="dxa"/>
            <w:hideMark/>
          </w:tcPr>
          <w:p w14:paraId="0410D466" w14:textId="2A36EAE0" w:rsidR="00322DCB" w:rsidRPr="00322DCB" w:rsidRDefault="00D210B1" w:rsidP="00322DCB">
            <w:pPr>
              <w:jc w:val="both"/>
              <w:rPr>
                <w:rFonts w:eastAsia="Calibri"/>
                <w:sz w:val="22"/>
                <w:szCs w:val="22"/>
              </w:rPr>
            </w:pPr>
            <w:r>
              <w:rPr>
                <w:rFonts w:eastAsia="Calibri"/>
                <w:sz w:val="22"/>
                <w:szCs w:val="22"/>
              </w:rPr>
              <w:t xml:space="preserve">Исполнитель </w:t>
            </w:r>
          </w:p>
        </w:tc>
      </w:tr>
      <w:tr w:rsidR="00322DCB" w:rsidRPr="00322DCB" w14:paraId="37ABEA48" w14:textId="77777777" w:rsidTr="00E42023">
        <w:trPr>
          <w:trHeight w:val="397"/>
        </w:trPr>
        <w:tc>
          <w:tcPr>
            <w:tcW w:w="4823" w:type="dxa"/>
          </w:tcPr>
          <w:p w14:paraId="4E3BBF73" w14:textId="77777777" w:rsidR="00BB1807" w:rsidRPr="00BB1807" w:rsidRDefault="00BB1807" w:rsidP="00BB1807">
            <w:pPr>
              <w:suppressAutoHyphens/>
              <w:rPr>
                <w:rFonts w:eastAsia="Calibri"/>
                <w:b/>
                <w:bCs/>
                <w:sz w:val="22"/>
                <w:szCs w:val="22"/>
                <w:lang w:eastAsia="zh-CN"/>
              </w:rPr>
            </w:pPr>
            <w:r w:rsidRPr="00BB1807">
              <w:rPr>
                <w:rFonts w:eastAsia="Calibri"/>
                <w:b/>
                <w:bCs/>
                <w:sz w:val="22"/>
                <w:szCs w:val="22"/>
                <w:lang w:eastAsia="zh-CN"/>
              </w:rPr>
              <w:t xml:space="preserve">Местная администрация внутригородского муниципального образования города федерального значения Санкт-Петербурга муниципальный округ Сампсониевское </w:t>
            </w:r>
          </w:p>
          <w:p w14:paraId="652C6F9F" w14:textId="77777777" w:rsidR="00BB1807" w:rsidRPr="00BB1807" w:rsidRDefault="00BB1807" w:rsidP="00BB1807">
            <w:pPr>
              <w:suppressAutoHyphens/>
              <w:rPr>
                <w:rFonts w:eastAsia="Calibri"/>
                <w:b/>
                <w:bCs/>
                <w:sz w:val="22"/>
                <w:szCs w:val="22"/>
                <w:lang w:eastAsia="zh-CN"/>
              </w:rPr>
            </w:pPr>
            <w:r w:rsidRPr="00BB1807">
              <w:rPr>
                <w:rFonts w:eastAsia="Calibri"/>
                <w:b/>
                <w:bCs/>
                <w:sz w:val="22"/>
                <w:szCs w:val="22"/>
                <w:lang w:eastAsia="zh-CN"/>
              </w:rPr>
              <w:t>(местная администрация МО Сампсониевское)</w:t>
            </w:r>
          </w:p>
          <w:p w14:paraId="74C32696" w14:textId="77777777" w:rsidR="00BB1807" w:rsidRPr="00BB1807" w:rsidRDefault="00BB1807" w:rsidP="00BB1807">
            <w:pPr>
              <w:suppressAutoHyphens/>
              <w:rPr>
                <w:rFonts w:eastAsia="Calibri"/>
                <w:sz w:val="22"/>
                <w:szCs w:val="22"/>
                <w:lang w:eastAsia="zh-CN"/>
              </w:rPr>
            </w:pPr>
            <w:r w:rsidRPr="00BB1807">
              <w:rPr>
                <w:rFonts w:eastAsia="Calibri"/>
                <w:sz w:val="22"/>
                <w:szCs w:val="22"/>
                <w:lang w:eastAsia="zh-CN"/>
              </w:rPr>
              <w:t>Юридический/фактический адрес:</w:t>
            </w:r>
          </w:p>
          <w:p w14:paraId="7DAC440C" w14:textId="77777777" w:rsidR="00BB1807" w:rsidRPr="00BB1807" w:rsidRDefault="00BB1807" w:rsidP="00BB1807">
            <w:pPr>
              <w:suppressAutoHyphens/>
              <w:rPr>
                <w:rFonts w:eastAsia="Calibri"/>
                <w:sz w:val="22"/>
                <w:szCs w:val="22"/>
                <w:lang w:eastAsia="zh-CN"/>
              </w:rPr>
            </w:pPr>
            <w:r w:rsidRPr="00BB1807">
              <w:rPr>
                <w:rFonts w:eastAsia="Calibri"/>
                <w:sz w:val="22"/>
                <w:szCs w:val="22"/>
                <w:lang w:eastAsia="zh-CN"/>
              </w:rPr>
              <w:t>194100, Санкт-Петербург,</w:t>
            </w:r>
          </w:p>
          <w:p w14:paraId="54BB6E6E" w14:textId="77777777" w:rsidR="00BB1807" w:rsidRPr="00BB1807" w:rsidRDefault="00BB1807" w:rsidP="00BB1807">
            <w:pPr>
              <w:suppressAutoHyphens/>
              <w:rPr>
                <w:rFonts w:eastAsia="Calibri"/>
                <w:sz w:val="22"/>
                <w:szCs w:val="22"/>
                <w:lang w:eastAsia="zh-CN"/>
              </w:rPr>
            </w:pPr>
            <w:r w:rsidRPr="00BB1807">
              <w:rPr>
                <w:rFonts w:eastAsia="Calibri"/>
                <w:sz w:val="22"/>
                <w:szCs w:val="22"/>
                <w:lang w:eastAsia="zh-CN"/>
              </w:rPr>
              <w:t>Большой Сампсониевский пр., д. 86</w:t>
            </w:r>
          </w:p>
          <w:p w14:paraId="3588455B" w14:textId="77777777" w:rsidR="00BB1807" w:rsidRPr="00BB1807" w:rsidRDefault="00BB1807" w:rsidP="00BB1807">
            <w:pPr>
              <w:suppressAutoHyphens/>
              <w:rPr>
                <w:rFonts w:eastAsia="Calibri"/>
                <w:sz w:val="22"/>
                <w:szCs w:val="22"/>
                <w:lang w:eastAsia="zh-CN"/>
              </w:rPr>
            </w:pPr>
            <w:r w:rsidRPr="00BB1807">
              <w:rPr>
                <w:rFonts w:eastAsia="Calibri"/>
                <w:sz w:val="22"/>
                <w:szCs w:val="22"/>
                <w:lang w:eastAsia="zh-CN"/>
              </w:rPr>
              <w:t>ИНН 7802339560 КПП 780201001</w:t>
            </w:r>
          </w:p>
          <w:p w14:paraId="47D99444" w14:textId="77777777" w:rsidR="00BB1807" w:rsidRPr="00BB1807" w:rsidRDefault="00BB1807" w:rsidP="00BB1807">
            <w:pPr>
              <w:suppressAutoHyphens/>
              <w:rPr>
                <w:rFonts w:eastAsia="Calibri"/>
                <w:sz w:val="22"/>
                <w:szCs w:val="22"/>
                <w:lang w:eastAsia="zh-CN"/>
              </w:rPr>
            </w:pPr>
            <w:r w:rsidRPr="00BB1807">
              <w:rPr>
                <w:rFonts w:eastAsia="Calibri"/>
                <w:sz w:val="22"/>
                <w:szCs w:val="22"/>
                <w:lang w:eastAsia="zh-CN"/>
              </w:rPr>
              <w:t>ОГРН 1057813024521</w:t>
            </w:r>
          </w:p>
          <w:p w14:paraId="0119D73D" w14:textId="77777777" w:rsidR="00BB1807" w:rsidRPr="00BB1807" w:rsidRDefault="00BB1807" w:rsidP="00BB1807">
            <w:pPr>
              <w:suppressAutoHyphens/>
              <w:rPr>
                <w:rFonts w:eastAsia="Calibri"/>
                <w:sz w:val="22"/>
                <w:szCs w:val="22"/>
                <w:lang w:eastAsia="zh-CN"/>
              </w:rPr>
            </w:pPr>
            <w:r w:rsidRPr="00BB1807">
              <w:rPr>
                <w:rFonts w:eastAsia="Calibri"/>
                <w:sz w:val="22"/>
                <w:szCs w:val="22"/>
                <w:lang w:eastAsia="zh-CN"/>
              </w:rPr>
              <w:t>ОКПО 79691349 ОКТМО 40314000</w:t>
            </w:r>
          </w:p>
          <w:p w14:paraId="5762ED2A" w14:textId="77777777" w:rsidR="00BB1807" w:rsidRPr="00BB1807" w:rsidRDefault="00BB1807" w:rsidP="00BB1807">
            <w:pPr>
              <w:suppressAutoHyphens/>
              <w:rPr>
                <w:rFonts w:eastAsia="Calibri"/>
                <w:sz w:val="22"/>
                <w:szCs w:val="22"/>
                <w:lang w:eastAsia="zh-CN"/>
              </w:rPr>
            </w:pPr>
            <w:r w:rsidRPr="00BB1807">
              <w:rPr>
                <w:rFonts w:eastAsia="Calibri"/>
                <w:sz w:val="22"/>
                <w:szCs w:val="22"/>
                <w:lang w:eastAsia="zh-CN"/>
              </w:rPr>
              <w:t>Казначейский счет № 03231643403140007200</w:t>
            </w:r>
          </w:p>
          <w:p w14:paraId="09315255" w14:textId="77777777" w:rsidR="00BB1807" w:rsidRPr="00BB1807" w:rsidRDefault="00BB1807" w:rsidP="00BB1807">
            <w:pPr>
              <w:suppressAutoHyphens/>
              <w:rPr>
                <w:rFonts w:eastAsia="Calibri"/>
                <w:sz w:val="22"/>
                <w:szCs w:val="22"/>
                <w:lang w:eastAsia="zh-CN"/>
              </w:rPr>
            </w:pPr>
            <w:r w:rsidRPr="00BB1807">
              <w:rPr>
                <w:rFonts w:eastAsia="Calibri"/>
                <w:sz w:val="22"/>
                <w:szCs w:val="22"/>
                <w:lang w:eastAsia="zh-CN"/>
              </w:rPr>
              <w:t>БИК 014030106 (Связанный банковский счет 40102810945370000005)</w:t>
            </w:r>
          </w:p>
          <w:p w14:paraId="44303F4D" w14:textId="77777777" w:rsidR="00BB1807" w:rsidRPr="00BB1807" w:rsidRDefault="00BB1807" w:rsidP="00BB1807">
            <w:pPr>
              <w:suppressAutoHyphens/>
              <w:rPr>
                <w:rFonts w:eastAsia="Calibri"/>
                <w:sz w:val="22"/>
                <w:szCs w:val="22"/>
                <w:lang w:eastAsia="zh-CN"/>
              </w:rPr>
            </w:pPr>
            <w:r w:rsidRPr="00BB1807">
              <w:rPr>
                <w:rFonts w:eastAsia="Calibri"/>
                <w:sz w:val="22"/>
                <w:szCs w:val="22"/>
                <w:lang w:eastAsia="zh-CN"/>
              </w:rPr>
              <w:t>ОКЦ № 1 СЗГУ Банка России//УФК по г. Санкт-Петербургу г. Санкт-Петербург.</w:t>
            </w:r>
          </w:p>
          <w:p w14:paraId="09F93E33" w14:textId="77777777" w:rsidR="00BB1807" w:rsidRPr="00BB1807" w:rsidRDefault="00BB1807" w:rsidP="00BB1807">
            <w:pPr>
              <w:suppressAutoHyphens/>
              <w:rPr>
                <w:rFonts w:eastAsia="Calibri"/>
                <w:sz w:val="22"/>
                <w:szCs w:val="22"/>
                <w:lang w:eastAsia="zh-CN"/>
              </w:rPr>
            </w:pPr>
            <w:r w:rsidRPr="00BB1807">
              <w:rPr>
                <w:rFonts w:eastAsia="Calibri"/>
                <w:sz w:val="22"/>
                <w:szCs w:val="22"/>
                <w:lang w:eastAsia="zh-CN"/>
              </w:rPr>
              <w:t>Наименование получателя:</w:t>
            </w:r>
          </w:p>
          <w:p w14:paraId="39D3DA1C" w14:textId="77777777" w:rsidR="00BB1807" w:rsidRPr="00BB1807" w:rsidRDefault="00BB1807" w:rsidP="00BB1807">
            <w:pPr>
              <w:suppressAutoHyphens/>
              <w:rPr>
                <w:rFonts w:eastAsia="Calibri"/>
                <w:sz w:val="22"/>
                <w:szCs w:val="22"/>
                <w:lang w:eastAsia="zh-CN"/>
              </w:rPr>
            </w:pPr>
            <w:r w:rsidRPr="00BB1807">
              <w:rPr>
                <w:rFonts w:eastAsia="Calibri"/>
                <w:sz w:val="22"/>
                <w:szCs w:val="22"/>
                <w:lang w:eastAsia="zh-CN"/>
              </w:rPr>
              <w:t>Местная администрация МО Сампсониевское</w:t>
            </w:r>
          </w:p>
          <w:p w14:paraId="0F6324C3" w14:textId="77777777" w:rsidR="00BB1807" w:rsidRPr="00BB1807" w:rsidRDefault="00BB1807" w:rsidP="00BB1807">
            <w:pPr>
              <w:suppressAutoHyphens/>
              <w:rPr>
                <w:rFonts w:eastAsia="Calibri"/>
                <w:sz w:val="22"/>
                <w:szCs w:val="22"/>
                <w:lang w:eastAsia="zh-CN"/>
              </w:rPr>
            </w:pPr>
            <w:r w:rsidRPr="00BB1807">
              <w:rPr>
                <w:rFonts w:eastAsia="Calibri"/>
                <w:sz w:val="22"/>
                <w:szCs w:val="22"/>
                <w:lang w:eastAsia="zh-CN"/>
              </w:rPr>
              <w:t>(местная администрация МО Сампсониевское)</w:t>
            </w:r>
          </w:p>
          <w:p w14:paraId="69861658" w14:textId="77777777" w:rsidR="00BB1807" w:rsidRPr="00BB1807" w:rsidRDefault="00BB1807" w:rsidP="00BB1807">
            <w:pPr>
              <w:suppressAutoHyphens/>
              <w:rPr>
                <w:rFonts w:eastAsia="Calibri"/>
                <w:sz w:val="22"/>
                <w:szCs w:val="22"/>
                <w:lang w:eastAsia="zh-CN"/>
              </w:rPr>
            </w:pPr>
            <w:r w:rsidRPr="00BB1807">
              <w:rPr>
                <w:rFonts w:eastAsia="Calibri"/>
                <w:sz w:val="22"/>
                <w:szCs w:val="22"/>
                <w:lang w:eastAsia="zh-CN"/>
              </w:rPr>
              <w:t>л/с 03723002270</w:t>
            </w:r>
          </w:p>
          <w:p w14:paraId="58140F13" w14:textId="77777777" w:rsidR="00BB1807" w:rsidRPr="00BB1807" w:rsidRDefault="00BB1807" w:rsidP="00BB1807">
            <w:pPr>
              <w:suppressAutoHyphens/>
              <w:rPr>
                <w:rFonts w:eastAsia="Calibri"/>
                <w:sz w:val="22"/>
                <w:szCs w:val="22"/>
                <w:lang w:eastAsia="zh-CN"/>
              </w:rPr>
            </w:pPr>
            <w:r w:rsidRPr="00BB1807">
              <w:rPr>
                <w:rFonts w:eastAsia="Calibri"/>
                <w:sz w:val="22"/>
                <w:szCs w:val="22"/>
                <w:lang w:eastAsia="zh-CN"/>
              </w:rPr>
              <w:t>Тел./факс: +7 (812) 596-32-78</w:t>
            </w:r>
          </w:p>
          <w:p w14:paraId="14933554" w14:textId="77777777" w:rsidR="00BB1807" w:rsidRPr="00BB1807" w:rsidRDefault="00BB1807" w:rsidP="00BB1807">
            <w:pPr>
              <w:suppressAutoHyphens/>
              <w:rPr>
                <w:rFonts w:eastAsia="Calibri"/>
                <w:sz w:val="22"/>
                <w:szCs w:val="22"/>
                <w:lang w:val="en-US" w:eastAsia="zh-CN"/>
              </w:rPr>
            </w:pPr>
            <w:r w:rsidRPr="00BB1807">
              <w:rPr>
                <w:rFonts w:eastAsia="Calibri"/>
                <w:sz w:val="22"/>
                <w:szCs w:val="22"/>
                <w:lang w:eastAsia="zh-CN"/>
              </w:rPr>
              <w:t xml:space="preserve">e-mail: </w:t>
            </w:r>
            <w:hyperlink r:id="rId8" w:history="1">
              <w:r w:rsidRPr="00BB1807">
                <w:rPr>
                  <w:rFonts w:eastAsia="Calibri"/>
                  <w:color w:val="0563C1"/>
                  <w:sz w:val="22"/>
                  <w:szCs w:val="22"/>
                  <w:u w:val="single"/>
                  <w:lang w:eastAsia="zh-CN"/>
                </w:rPr>
                <w:t>mosamson@mail.ru</w:t>
              </w:r>
            </w:hyperlink>
          </w:p>
          <w:p w14:paraId="4DC37B97" w14:textId="6169F3A6" w:rsidR="00322DCB" w:rsidRPr="009F5807" w:rsidRDefault="00322DCB" w:rsidP="00322DCB">
            <w:pPr>
              <w:rPr>
                <w:rFonts w:eastAsia="Calibri"/>
                <w:sz w:val="22"/>
                <w:szCs w:val="22"/>
                <w:highlight w:val="yellow"/>
              </w:rPr>
            </w:pPr>
          </w:p>
        </w:tc>
        <w:tc>
          <w:tcPr>
            <w:tcW w:w="4814" w:type="dxa"/>
            <w:hideMark/>
          </w:tcPr>
          <w:p w14:paraId="5F6936F5" w14:textId="77777777" w:rsidR="00322DCB" w:rsidRPr="00322DCB" w:rsidRDefault="00322DCB" w:rsidP="00322DCB">
            <w:pPr>
              <w:rPr>
                <w:rFonts w:eastAsia="Calibri"/>
                <w:b/>
                <w:bCs/>
                <w:sz w:val="22"/>
                <w:szCs w:val="22"/>
              </w:rPr>
            </w:pPr>
            <w:r w:rsidRPr="00322DCB">
              <w:rPr>
                <w:rFonts w:eastAsia="Calibri"/>
                <w:b/>
                <w:bCs/>
                <w:sz w:val="22"/>
                <w:szCs w:val="22"/>
              </w:rPr>
              <w:t>____________</w:t>
            </w:r>
          </w:p>
          <w:p w14:paraId="10BAD418" w14:textId="77777777" w:rsidR="00322DCB" w:rsidRDefault="00322DCB" w:rsidP="00322DCB">
            <w:pPr>
              <w:rPr>
                <w:rFonts w:eastAsia="Calibri"/>
                <w:b/>
                <w:bCs/>
                <w:sz w:val="22"/>
                <w:szCs w:val="22"/>
              </w:rPr>
            </w:pPr>
            <w:r w:rsidRPr="00322DCB">
              <w:rPr>
                <w:rFonts w:eastAsia="Calibri"/>
                <w:b/>
                <w:bCs/>
                <w:sz w:val="22"/>
                <w:szCs w:val="22"/>
              </w:rPr>
              <w:t>(__________)</w:t>
            </w:r>
          </w:p>
          <w:tbl>
            <w:tblPr>
              <w:tblW w:w="0" w:type="auto"/>
              <w:tblLook w:val="01E0" w:firstRow="1" w:lastRow="1" w:firstColumn="1" w:lastColumn="1" w:noHBand="0" w:noVBand="0"/>
            </w:tblPr>
            <w:tblGrid>
              <w:gridCol w:w="4598"/>
            </w:tblGrid>
            <w:tr w:rsidR="00BB1807" w:rsidRPr="00322DCB" w14:paraId="0C508E51" w14:textId="77777777" w:rsidTr="009A17D4">
              <w:trPr>
                <w:trHeight w:val="397"/>
              </w:trPr>
              <w:tc>
                <w:tcPr>
                  <w:tcW w:w="4927" w:type="dxa"/>
                </w:tcPr>
                <w:p w14:paraId="72BCFE5C" w14:textId="77777777" w:rsidR="00BB1807" w:rsidRPr="00322DCB" w:rsidRDefault="00BB1807" w:rsidP="00BB1807">
                  <w:pPr>
                    <w:jc w:val="both"/>
                    <w:rPr>
                      <w:rFonts w:eastAsia="Calibri"/>
                      <w:sz w:val="22"/>
                      <w:szCs w:val="22"/>
                    </w:rPr>
                  </w:pPr>
                  <w:r w:rsidRPr="00322DCB">
                    <w:rPr>
                      <w:rFonts w:eastAsia="Calibri"/>
                      <w:sz w:val="22"/>
                      <w:szCs w:val="22"/>
                    </w:rPr>
                    <w:t xml:space="preserve">Юридический адрес: </w:t>
                  </w:r>
                </w:p>
                <w:p w14:paraId="577702D0" w14:textId="77777777" w:rsidR="00BB1807" w:rsidRPr="00322DCB" w:rsidRDefault="00BB1807" w:rsidP="00BB1807">
                  <w:pPr>
                    <w:jc w:val="both"/>
                    <w:rPr>
                      <w:rFonts w:eastAsia="Calibri"/>
                      <w:sz w:val="22"/>
                      <w:szCs w:val="22"/>
                    </w:rPr>
                  </w:pPr>
                  <w:r w:rsidRPr="00322DCB">
                    <w:rPr>
                      <w:rFonts w:eastAsia="Calibri"/>
                      <w:sz w:val="22"/>
                      <w:szCs w:val="22"/>
                    </w:rPr>
                    <w:t xml:space="preserve">Фактический адрес: </w:t>
                  </w:r>
                </w:p>
                <w:p w14:paraId="0BB3CBFE" w14:textId="77777777" w:rsidR="00BB1807" w:rsidRPr="00322DCB" w:rsidRDefault="00BB1807" w:rsidP="00BB1807">
                  <w:pPr>
                    <w:jc w:val="both"/>
                    <w:rPr>
                      <w:rFonts w:eastAsia="Calibri"/>
                      <w:sz w:val="22"/>
                      <w:szCs w:val="22"/>
                    </w:rPr>
                  </w:pPr>
                  <w:r w:rsidRPr="00322DCB">
                    <w:rPr>
                      <w:rFonts w:eastAsia="Calibri"/>
                      <w:sz w:val="22"/>
                      <w:szCs w:val="22"/>
                    </w:rPr>
                    <w:t xml:space="preserve">ИНН </w:t>
                  </w:r>
                </w:p>
                <w:p w14:paraId="0BA58E5E" w14:textId="77777777" w:rsidR="00BB1807" w:rsidRPr="00322DCB" w:rsidRDefault="00BB1807" w:rsidP="00BB1807">
                  <w:pPr>
                    <w:jc w:val="both"/>
                    <w:rPr>
                      <w:rFonts w:eastAsia="Calibri"/>
                      <w:sz w:val="22"/>
                      <w:szCs w:val="22"/>
                    </w:rPr>
                  </w:pPr>
                  <w:r w:rsidRPr="00322DCB">
                    <w:rPr>
                      <w:rFonts w:eastAsia="Calibri"/>
                      <w:sz w:val="22"/>
                      <w:szCs w:val="22"/>
                    </w:rPr>
                    <w:t xml:space="preserve">КПП </w:t>
                  </w:r>
                </w:p>
                <w:p w14:paraId="69535D60" w14:textId="77777777" w:rsidR="00BB1807" w:rsidRPr="00322DCB" w:rsidRDefault="00BB1807" w:rsidP="00BB1807">
                  <w:pPr>
                    <w:jc w:val="both"/>
                    <w:rPr>
                      <w:rFonts w:eastAsia="Calibri"/>
                      <w:sz w:val="22"/>
                      <w:szCs w:val="22"/>
                    </w:rPr>
                  </w:pPr>
                  <w:r w:rsidRPr="00322DCB">
                    <w:rPr>
                      <w:rFonts w:eastAsia="Calibri"/>
                      <w:sz w:val="22"/>
                      <w:szCs w:val="22"/>
                    </w:rPr>
                    <w:t xml:space="preserve">ОГРН </w:t>
                  </w:r>
                </w:p>
                <w:p w14:paraId="3E3212AD" w14:textId="77777777" w:rsidR="00BB1807" w:rsidRPr="00322DCB" w:rsidRDefault="00BB1807" w:rsidP="00BB1807">
                  <w:pPr>
                    <w:jc w:val="both"/>
                    <w:rPr>
                      <w:rFonts w:eastAsia="Calibri"/>
                      <w:sz w:val="22"/>
                      <w:szCs w:val="22"/>
                    </w:rPr>
                  </w:pPr>
                  <w:r w:rsidRPr="00322DCB">
                    <w:rPr>
                      <w:rFonts w:eastAsia="Calibri"/>
                      <w:sz w:val="22"/>
                      <w:szCs w:val="22"/>
                    </w:rPr>
                    <w:t xml:space="preserve">Дата постановки на учет: </w:t>
                  </w:r>
                </w:p>
                <w:p w14:paraId="220358C8" w14:textId="77777777" w:rsidR="00BB1807" w:rsidRPr="00322DCB" w:rsidRDefault="00BB1807" w:rsidP="00BB1807">
                  <w:pPr>
                    <w:jc w:val="both"/>
                    <w:rPr>
                      <w:rFonts w:eastAsia="Calibri"/>
                      <w:sz w:val="22"/>
                      <w:szCs w:val="22"/>
                    </w:rPr>
                  </w:pPr>
                  <w:r w:rsidRPr="00322DCB">
                    <w:rPr>
                      <w:rFonts w:eastAsia="Calibri"/>
                      <w:sz w:val="22"/>
                      <w:szCs w:val="22"/>
                    </w:rPr>
                    <w:t xml:space="preserve">ОКПО </w:t>
                  </w:r>
                </w:p>
                <w:p w14:paraId="7571B3A4" w14:textId="77777777" w:rsidR="00BB1807" w:rsidRPr="00322DCB" w:rsidRDefault="00BB1807" w:rsidP="00BB1807">
                  <w:pPr>
                    <w:jc w:val="both"/>
                    <w:rPr>
                      <w:rFonts w:eastAsia="Calibri"/>
                      <w:sz w:val="22"/>
                      <w:szCs w:val="22"/>
                    </w:rPr>
                  </w:pPr>
                  <w:r w:rsidRPr="00322DCB">
                    <w:rPr>
                      <w:rFonts w:eastAsia="Calibri"/>
                      <w:sz w:val="22"/>
                      <w:szCs w:val="22"/>
                    </w:rPr>
                    <w:t xml:space="preserve">ОКАТО </w:t>
                  </w:r>
                </w:p>
                <w:p w14:paraId="26058341" w14:textId="77777777" w:rsidR="00BB1807" w:rsidRPr="00322DCB" w:rsidRDefault="00BB1807" w:rsidP="00BB1807">
                  <w:pPr>
                    <w:jc w:val="both"/>
                    <w:rPr>
                      <w:rFonts w:eastAsia="Calibri"/>
                      <w:sz w:val="22"/>
                      <w:szCs w:val="22"/>
                    </w:rPr>
                  </w:pPr>
                  <w:r w:rsidRPr="00322DCB">
                    <w:rPr>
                      <w:rFonts w:eastAsia="Calibri"/>
                      <w:sz w:val="22"/>
                      <w:szCs w:val="22"/>
                    </w:rPr>
                    <w:t xml:space="preserve">ОКТМО </w:t>
                  </w:r>
                </w:p>
                <w:p w14:paraId="3C892503" w14:textId="77777777" w:rsidR="00BB1807" w:rsidRPr="00322DCB" w:rsidRDefault="00BB1807" w:rsidP="00BB1807">
                  <w:pPr>
                    <w:jc w:val="both"/>
                    <w:rPr>
                      <w:rFonts w:eastAsia="Calibri"/>
                      <w:sz w:val="22"/>
                      <w:szCs w:val="22"/>
                    </w:rPr>
                  </w:pPr>
                  <w:r w:rsidRPr="00322DCB">
                    <w:rPr>
                      <w:rFonts w:eastAsia="Calibri"/>
                      <w:sz w:val="22"/>
                      <w:szCs w:val="22"/>
                    </w:rPr>
                    <w:t xml:space="preserve">р/с </w:t>
                  </w:r>
                </w:p>
                <w:p w14:paraId="745DBA1B" w14:textId="77777777" w:rsidR="00BB1807" w:rsidRPr="00322DCB" w:rsidRDefault="00BB1807" w:rsidP="00BB1807">
                  <w:pPr>
                    <w:jc w:val="both"/>
                    <w:rPr>
                      <w:rFonts w:eastAsia="Calibri"/>
                      <w:sz w:val="22"/>
                      <w:szCs w:val="22"/>
                    </w:rPr>
                  </w:pPr>
                  <w:r w:rsidRPr="00322DCB">
                    <w:rPr>
                      <w:rFonts w:eastAsia="Calibri"/>
                      <w:sz w:val="22"/>
                      <w:szCs w:val="22"/>
                    </w:rPr>
                    <w:t xml:space="preserve">к/с </w:t>
                  </w:r>
                </w:p>
                <w:p w14:paraId="4AB98BBA" w14:textId="77777777" w:rsidR="00BB1807" w:rsidRPr="00322DCB" w:rsidRDefault="00BB1807" w:rsidP="00BB1807">
                  <w:pPr>
                    <w:jc w:val="both"/>
                    <w:rPr>
                      <w:rFonts w:eastAsia="Calibri"/>
                      <w:sz w:val="22"/>
                      <w:szCs w:val="22"/>
                    </w:rPr>
                  </w:pPr>
                  <w:r w:rsidRPr="00322DCB">
                    <w:rPr>
                      <w:rFonts w:eastAsia="Calibri"/>
                      <w:sz w:val="22"/>
                      <w:szCs w:val="22"/>
                    </w:rPr>
                    <w:t xml:space="preserve">в </w:t>
                  </w:r>
                </w:p>
                <w:p w14:paraId="4B324A64" w14:textId="77777777" w:rsidR="00BB1807" w:rsidRPr="00322DCB" w:rsidRDefault="00BB1807" w:rsidP="00BB1807">
                  <w:pPr>
                    <w:jc w:val="both"/>
                    <w:rPr>
                      <w:rFonts w:eastAsia="Calibri"/>
                      <w:sz w:val="22"/>
                      <w:szCs w:val="22"/>
                    </w:rPr>
                  </w:pPr>
                  <w:r w:rsidRPr="00322DCB">
                    <w:rPr>
                      <w:rFonts w:eastAsia="Calibri"/>
                      <w:sz w:val="22"/>
                      <w:szCs w:val="22"/>
                    </w:rPr>
                    <w:t xml:space="preserve">БИК </w:t>
                  </w:r>
                </w:p>
                <w:p w14:paraId="635CC6C7" w14:textId="77777777" w:rsidR="00BB1807" w:rsidRPr="00322DCB" w:rsidRDefault="00BB1807" w:rsidP="00BB1807">
                  <w:pPr>
                    <w:jc w:val="both"/>
                    <w:rPr>
                      <w:rFonts w:eastAsia="Calibri"/>
                      <w:sz w:val="22"/>
                      <w:szCs w:val="22"/>
                    </w:rPr>
                  </w:pPr>
                  <w:r w:rsidRPr="00322DCB">
                    <w:rPr>
                      <w:rFonts w:eastAsia="Calibri"/>
                      <w:sz w:val="22"/>
                      <w:szCs w:val="22"/>
                    </w:rPr>
                    <w:t xml:space="preserve">Телефон: </w:t>
                  </w:r>
                </w:p>
                <w:p w14:paraId="7942A212" w14:textId="77777777" w:rsidR="00BB1807" w:rsidRPr="00322DCB" w:rsidRDefault="00BB1807" w:rsidP="00BB1807">
                  <w:pPr>
                    <w:jc w:val="both"/>
                    <w:rPr>
                      <w:rFonts w:eastAsia="Calibri"/>
                      <w:sz w:val="22"/>
                      <w:szCs w:val="22"/>
                    </w:rPr>
                  </w:pPr>
                  <w:r w:rsidRPr="00322DCB">
                    <w:rPr>
                      <w:rFonts w:eastAsia="Calibri"/>
                      <w:sz w:val="22"/>
                      <w:szCs w:val="22"/>
                      <w:lang w:val="en-US"/>
                    </w:rPr>
                    <w:t>E</w:t>
                  </w:r>
                  <w:r w:rsidRPr="00322DCB">
                    <w:rPr>
                      <w:rFonts w:eastAsia="Calibri"/>
                      <w:sz w:val="22"/>
                      <w:szCs w:val="22"/>
                    </w:rPr>
                    <w:t>-</w:t>
                  </w:r>
                  <w:r w:rsidRPr="00322DCB">
                    <w:rPr>
                      <w:rFonts w:eastAsia="Calibri"/>
                      <w:sz w:val="22"/>
                      <w:szCs w:val="22"/>
                      <w:lang w:val="en-US"/>
                    </w:rPr>
                    <w:t>mail</w:t>
                  </w:r>
                  <w:r w:rsidRPr="00322DCB">
                    <w:rPr>
                      <w:rFonts w:eastAsia="Calibri"/>
                      <w:sz w:val="22"/>
                      <w:szCs w:val="22"/>
                    </w:rPr>
                    <w:t xml:space="preserve">: </w:t>
                  </w:r>
                </w:p>
              </w:tc>
            </w:tr>
            <w:tr w:rsidR="00BB1807" w:rsidRPr="00322DCB" w14:paraId="2D438A61" w14:textId="77777777" w:rsidTr="009A17D4">
              <w:trPr>
                <w:trHeight w:val="397"/>
              </w:trPr>
              <w:tc>
                <w:tcPr>
                  <w:tcW w:w="4927" w:type="dxa"/>
                  <w:hideMark/>
                </w:tcPr>
                <w:p w14:paraId="097083FC" w14:textId="77777777" w:rsidR="00BB1807" w:rsidRPr="00396DCC" w:rsidRDefault="00BB1807" w:rsidP="00BB1807">
                  <w:pPr>
                    <w:suppressAutoHyphens/>
                    <w:jc w:val="both"/>
                    <w:rPr>
                      <w:sz w:val="22"/>
                      <w:szCs w:val="22"/>
                      <w:lang w:eastAsia="zh-CN"/>
                    </w:rPr>
                  </w:pPr>
                </w:p>
                <w:p w14:paraId="3C8403C2" w14:textId="77777777" w:rsidR="00BB1807" w:rsidRPr="00396DCC" w:rsidRDefault="00BB1807" w:rsidP="00BB1807">
                  <w:pPr>
                    <w:suppressAutoHyphens/>
                    <w:jc w:val="both"/>
                    <w:rPr>
                      <w:sz w:val="22"/>
                      <w:szCs w:val="22"/>
                      <w:lang w:eastAsia="zh-CN"/>
                    </w:rPr>
                  </w:pPr>
                </w:p>
                <w:p w14:paraId="2F90FF92" w14:textId="77777777" w:rsidR="00BB1807" w:rsidRPr="00396DCC" w:rsidRDefault="00BB1807" w:rsidP="00BB1807">
                  <w:pPr>
                    <w:suppressAutoHyphens/>
                    <w:jc w:val="both"/>
                    <w:rPr>
                      <w:sz w:val="22"/>
                      <w:szCs w:val="22"/>
                      <w:lang w:eastAsia="zh-CN"/>
                    </w:rPr>
                  </w:pPr>
                  <w:r w:rsidRPr="00396DCC">
                    <w:rPr>
                      <w:b/>
                      <w:bCs/>
                      <w:sz w:val="22"/>
                      <w:szCs w:val="22"/>
                      <w:lang w:eastAsia="zh-CN"/>
                    </w:rPr>
                    <w:t>____________________</w:t>
                  </w:r>
                </w:p>
                <w:p w14:paraId="68A95290" w14:textId="77777777" w:rsidR="00BB1807" w:rsidRPr="00322DCB" w:rsidRDefault="00BB1807" w:rsidP="00BB1807">
                  <w:pPr>
                    <w:rPr>
                      <w:rFonts w:eastAsia="Calibri"/>
                      <w:b/>
                      <w:bCs/>
                      <w:sz w:val="22"/>
                      <w:szCs w:val="22"/>
                    </w:rPr>
                  </w:pPr>
                  <w:r w:rsidRPr="00396DCC">
                    <w:rPr>
                      <w:rFonts w:eastAsia="Calibri"/>
                      <w:b/>
                      <w:i/>
                      <w:sz w:val="18"/>
                      <w:szCs w:val="22"/>
                    </w:rPr>
                    <w:t>Подписано ЭП</w:t>
                  </w:r>
                </w:p>
                <w:p w14:paraId="42D145F0" w14:textId="77777777" w:rsidR="00BB1807" w:rsidRPr="00322DCB" w:rsidRDefault="00BB1807" w:rsidP="00BB1807">
                  <w:pPr>
                    <w:rPr>
                      <w:rFonts w:eastAsia="Calibri"/>
                      <w:b/>
                      <w:bCs/>
                      <w:sz w:val="22"/>
                      <w:szCs w:val="22"/>
                    </w:rPr>
                  </w:pPr>
                </w:p>
                <w:p w14:paraId="7174EA0B" w14:textId="77777777" w:rsidR="00BB1807" w:rsidRPr="00322DCB" w:rsidRDefault="00BB1807" w:rsidP="00BB1807">
                  <w:pPr>
                    <w:rPr>
                      <w:rFonts w:eastAsia="Calibri"/>
                      <w:b/>
                      <w:bCs/>
                      <w:sz w:val="22"/>
                      <w:szCs w:val="22"/>
                    </w:rPr>
                  </w:pPr>
                </w:p>
              </w:tc>
            </w:tr>
          </w:tbl>
          <w:p w14:paraId="626E2C72" w14:textId="77777777" w:rsidR="00BB1807" w:rsidRPr="00322DCB" w:rsidRDefault="00BB1807" w:rsidP="00322DCB">
            <w:pPr>
              <w:rPr>
                <w:rFonts w:eastAsia="Calibri"/>
                <w:b/>
                <w:bCs/>
                <w:sz w:val="22"/>
                <w:szCs w:val="22"/>
              </w:rPr>
            </w:pPr>
          </w:p>
        </w:tc>
      </w:tr>
      <w:tr w:rsidR="00322DCB" w:rsidRPr="00322DCB" w14:paraId="5FA43C3D" w14:textId="77777777" w:rsidTr="00E42023">
        <w:trPr>
          <w:trHeight w:val="397"/>
        </w:trPr>
        <w:tc>
          <w:tcPr>
            <w:tcW w:w="4823" w:type="dxa"/>
          </w:tcPr>
          <w:p w14:paraId="510A157E" w14:textId="77777777" w:rsidR="00322DCB" w:rsidRPr="009F5807" w:rsidRDefault="00322DCB" w:rsidP="00322DCB">
            <w:pPr>
              <w:jc w:val="both"/>
              <w:rPr>
                <w:rFonts w:eastAsia="Calibri"/>
                <w:sz w:val="22"/>
                <w:szCs w:val="22"/>
                <w:highlight w:val="yellow"/>
              </w:rPr>
            </w:pPr>
          </w:p>
        </w:tc>
        <w:tc>
          <w:tcPr>
            <w:tcW w:w="4814" w:type="dxa"/>
          </w:tcPr>
          <w:p w14:paraId="5CAFCEFA" w14:textId="3CB0620B" w:rsidR="00322DCB" w:rsidRPr="00322DCB" w:rsidRDefault="00322DCB" w:rsidP="00322DCB">
            <w:pPr>
              <w:jc w:val="both"/>
              <w:rPr>
                <w:rFonts w:eastAsia="Calibri"/>
                <w:sz w:val="22"/>
                <w:szCs w:val="22"/>
              </w:rPr>
            </w:pPr>
          </w:p>
        </w:tc>
      </w:tr>
      <w:tr w:rsidR="00322DCB" w:rsidRPr="00322DCB" w14:paraId="6A82A074" w14:textId="77777777" w:rsidTr="00E42023">
        <w:trPr>
          <w:trHeight w:val="397"/>
        </w:trPr>
        <w:tc>
          <w:tcPr>
            <w:tcW w:w="4823" w:type="dxa"/>
            <w:hideMark/>
          </w:tcPr>
          <w:p w14:paraId="22F66DA3" w14:textId="5233CFAC" w:rsidR="00A645DD" w:rsidRPr="00A645DD" w:rsidRDefault="00A645DD" w:rsidP="00A645DD">
            <w:pPr>
              <w:suppressAutoHyphens/>
              <w:jc w:val="both"/>
              <w:rPr>
                <w:sz w:val="22"/>
                <w:szCs w:val="22"/>
                <w:lang w:eastAsia="zh-CN"/>
              </w:rPr>
            </w:pPr>
            <w:bookmarkStart w:id="3" w:name="_Hlk188356070"/>
            <w:r w:rsidRPr="00A645DD">
              <w:rPr>
                <w:sz w:val="22"/>
                <w:szCs w:val="22"/>
                <w:lang w:eastAsia="zh-CN"/>
              </w:rPr>
              <w:t>Глава местной администрации</w:t>
            </w:r>
            <w:r w:rsidR="003C2EAB">
              <w:rPr>
                <w:sz w:val="22"/>
                <w:szCs w:val="22"/>
                <w:lang w:eastAsia="zh-CN"/>
              </w:rPr>
              <w:t xml:space="preserve"> </w:t>
            </w:r>
          </w:p>
          <w:p w14:paraId="71BB3F4C" w14:textId="0B063552" w:rsidR="00322DCB" w:rsidRPr="003240A2" w:rsidRDefault="00322DCB" w:rsidP="00322DCB">
            <w:pPr>
              <w:suppressAutoHyphens/>
              <w:jc w:val="both"/>
              <w:rPr>
                <w:sz w:val="22"/>
                <w:szCs w:val="22"/>
                <w:lang w:eastAsia="zh-CN"/>
              </w:rPr>
            </w:pPr>
            <w:r w:rsidRPr="003240A2">
              <w:rPr>
                <w:b/>
                <w:bCs/>
                <w:sz w:val="22"/>
                <w:szCs w:val="22"/>
                <w:lang w:eastAsia="zh-CN"/>
              </w:rPr>
              <w:t>____________________</w:t>
            </w:r>
            <w:r w:rsidR="003240A2">
              <w:rPr>
                <w:b/>
                <w:bCs/>
                <w:sz w:val="22"/>
                <w:szCs w:val="22"/>
                <w:lang w:eastAsia="zh-CN"/>
              </w:rPr>
              <w:t xml:space="preserve"> </w:t>
            </w:r>
            <w:proofErr w:type="gramStart"/>
            <w:r w:rsidR="003240A2" w:rsidRPr="003240A2">
              <w:rPr>
                <w:b/>
                <w:bCs/>
                <w:sz w:val="22"/>
                <w:szCs w:val="22"/>
                <w:lang w:eastAsia="zh-CN"/>
              </w:rPr>
              <w:t>И.М.</w:t>
            </w:r>
            <w:proofErr w:type="gramEnd"/>
            <w:r w:rsidR="003240A2" w:rsidRPr="003240A2">
              <w:rPr>
                <w:b/>
                <w:bCs/>
                <w:sz w:val="22"/>
                <w:szCs w:val="22"/>
                <w:lang w:eastAsia="zh-CN"/>
              </w:rPr>
              <w:t xml:space="preserve"> Ермолаев</w:t>
            </w:r>
          </w:p>
          <w:p w14:paraId="377827F1" w14:textId="77777777" w:rsidR="00322DCB" w:rsidRPr="00322DCB" w:rsidRDefault="00322DCB" w:rsidP="00322DCB">
            <w:pPr>
              <w:rPr>
                <w:rFonts w:eastAsia="Calibri"/>
                <w:b/>
                <w:i/>
                <w:sz w:val="22"/>
                <w:szCs w:val="22"/>
              </w:rPr>
            </w:pPr>
            <w:r w:rsidRPr="003240A2">
              <w:rPr>
                <w:rFonts w:eastAsia="Calibri"/>
                <w:b/>
                <w:i/>
                <w:sz w:val="18"/>
                <w:szCs w:val="22"/>
              </w:rPr>
              <w:t>Подписано ЭП</w:t>
            </w:r>
          </w:p>
        </w:tc>
        <w:tc>
          <w:tcPr>
            <w:tcW w:w="4814" w:type="dxa"/>
          </w:tcPr>
          <w:p w14:paraId="0D2BF5D5" w14:textId="77777777" w:rsidR="00322DCB" w:rsidRPr="00322DCB" w:rsidRDefault="00322DCB" w:rsidP="00322DCB">
            <w:pPr>
              <w:rPr>
                <w:rFonts w:eastAsia="Calibri"/>
                <w:b/>
                <w:bCs/>
                <w:sz w:val="22"/>
                <w:szCs w:val="22"/>
              </w:rPr>
            </w:pPr>
          </w:p>
        </w:tc>
      </w:tr>
      <w:bookmarkEnd w:id="3"/>
    </w:tbl>
    <w:p w14:paraId="035F251F" w14:textId="7B62244E" w:rsidR="00322DCB" w:rsidRDefault="00322DCB">
      <w:pPr>
        <w:spacing w:after="200" w:line="276" w:lineRule="auto"/>
      </w:pPr>
    </w:p>
    <w:p w14:paraId="5B2F643A" w14:textId="4C014B08" w:rsidR="00803650" w:rsidRPr="0067676C" w:rsidRDefault="00803650" w:rsidP="00B22A73">
      <w:pPr>
        <w:keepNext/>
        <w:keepLines/>
        <w:spacing w:line="240" w:lineRule="atLeast"/>
        <w:jc w:val="right"/>
      </w:pPr>
      <w:bookmarkStart w:id="4" w:name="_Hlk188536168"/>
      <w:r w:rsidRPr="0067676C">
        <w:lastRenderedPageBreak/>
        <w:t xml:space="preserve">Приложение № 1 к </w:t>
      </w:r>
      <w:r w:rsidR="00A73C81">
        <w:t>Контракту</w:t>
      </w:r>
    </w:p>
    <w:p w14:paraId="4424FBFB" w14:textId="2A67DBE4" w:rsidR="00C42108" w:rsidRPr="00442D69" w:rsidRDefault="005D436D" w:rsidP="00B22A73">
      <w:pPr>
        <w:keepNext/>
        <w:keepLines/>
        <w:jc w:val="right"/>
      </w:pPr>
      <w:r>
        <w:t xml:space="preserve">              </w:t>
      </w:r>
      <w:r w:rsidR="00AC3B36">
        <w:t>о</w:t>
      </w:r>
      <w:r w:rsidR="00803650">
        <w:t>т</w:t>
      </w:r>
      <w:r w:rsidR="00AC3B36">
        <w:t xml:space="preserve"> </w:t>
      </w:r>
      <w:r w:rsidR="004D4E88">
        <w:t xml:space="preserve">    № </w:t>
      </w:r>
      <w:r w:rsidR="001F7E03" w:rsidRPr="001F7E03">
        <w:t>02-05/</w:t>
      </w:r>
      <w:r w:rsidR="00E83F2C">
        <w:t>33</w:t>
      </w:r>
    </w:p>
    <w:bookmarkEnd w:id="4"/>
    <w:p w14:paraId="59E3B023" w14:textId="77777777" w:rsidR="00A35418" w:rsidRDefault="00A35418" w:rsidP="00A35418">
      <w:pPr>
        <w:jc w:val="center"/>
      </w:pPr>
    </w:p>
    <w:p w14:paraId="0EE91465" w14:textId="77777777" w:rsidR="00A35418" w:rsidRDefault="00A35418" w:rsidP="00A35418">
      <w:pPr>
        <w:jc w:val="center"/>
        <w:rPr>
          <w:b/>
        </w:rPr>
      </w:pPr>
      <w:r w:rsidRPr="00267C28">
        <w:rPr>
          <w:b/>
        </w:rPr>
        <w:t>ТЕХНИЧЕСКОЕ ЗАДАНИЕ</w:t>
      </w:r>
    </w:p>
    <w:p w14:paraId="31E2D97B" w14:textId="77777777" w:rsidR="00E83F2C" w:rsidRDefault="00E83F2C" w:rsidP="00E83F2C">
      <w:pPr>
        <w:ind w:firstLine="567"/>
        <w:jc w:val="center"/>
        <w:rPr>
          <w:i/>
          <w:iCs/>
        </w:rPr>
      </w:pPr>
      <w:r w:rsidRPr="00D80434">
        <w:rPr>
          <w:i/>
          <w:iCs/>
        </w:rPr>
        <w:t>Оказание услуг по архивной обработке документов, корректировке, уничтожению и согласованию архивных описей, передаче дел на постоянное хранение в ЦГА СПб в 2026 году.</w:t>
      </w:r>
    </w:p>
    <w:p w14:paraId="55F18BE4" w14:textId="77777777" w:rsidR="004C35A3" w:rsidRPr="004C35A3" w:rsidRDefault="004C35A3" w:rsidP="004C35A3">
      <w:pPr>
        <w:pBdr>
          <w:top w:val="none" w:sz="0" w:space="0" w:color="000000"/>
          <w:left w:val="none" w:sz="0" w:space="0" w:color="000000"/>
          <w:bottom w:val="none" w:sz="0" w:space="0" w:color="000000"/>
          <w:right w:val="none" w:sz="0" w:space="0" w:color="000000"/>
        </w:pBdr>
        <w:suppressAutoHyphens/>
        <w:jc w:val="center"/>
        <w:rPr>
          <w:b/>
          <w:lang w:eastAsia="zh-CN"/>
        </w:rPr>
      </w:pPr>
    </w:p>
    <w:p w14:paraId="2E908D2F" w14:textId="77777777" w:rsidR="004C35A3" w:rsidRPr="004C35A3" w:rsidRDefault="004C35A3" w:rsidP="004C35A3">
      <w:pPr>
        <w:spacing w:after="60"/>
        <w:jc w:val="both"/>
        <w:rPr>
          <w:bCs/>
          <w:lang w:bidi="ru-RU"/>
        </w:rPr>
      </w:pPr>
      <w:r w:rsidRPr="004C35A3">
        <w:rPr>
          <w:bCs/>
        </w:rPr>
        <w:t>1. Код (коды) по Общероссийскому классификатору продукции по видам экономической деятельности (ОКПД2) ОК 034-2014 с указанием вида (-</w:t>
      </w:r>
      <w:proofErr w:type="spellStart"/>
      <w:r w:rsidRPr="004C35A3">
        <w:rPr>
          <w:bCs/>
        </w:rPr>
        <w:t>ов</w:t>
      </w:r>
      <w:proofErr w:type="spellEnd"/>
      <w:r w:rsidRPr="004C35A3">
        <w:rPr>
          <w:bCs/>
        </w:rPr>
        <w:t>) продукции, соответствующий (-</w:t>
      </w:r>
      <w:proofErr w:type="spellStart"/>
      <w:r w:rsidRPr="004C35A3">
        <w:rPr>
          <w:bCs/>
        </w:rPr>
        <w:t>ие</w:t>
      </w:r>
      <w:proofErr w:type="spellEnd"/>
      <w:r w:rsidRPr="004C35A3">
        <w:rPr>
          <w:bCs/>
        </w:rPr>
        <w:t xml:space="preserve">) предмету: </w:t>
      </w:r>
      <w:r w:rsidRPr="004C35A3">
        <w:rPr>
          <w:bCs/>
          <w:lang w:bidi="ru-RU"/>
        </w:rPr>
        <w:t>91.01.12.000 Услуги архивов.</w:t>
      </w:r>
    </w:p>
    <w:p w14:paraId="7A85185E" w14:textId="77777777" w:rsidR="004C35A3" w:rsidRPr="004C35A3" w:rsidRDefault="004C35A3" w:rsidP="004C35A3">
      <w:pPr>
        <w:spacing w:after="60"/>
        <w:jc w:val="both"/>
        <w:rPr>
          <w:bCs/>
        </w:rPr>
      </w:pPr>
      <w:r w:rsidRPr="004C35A3">
        <w:rPr>
          <w:bCs/>
        </w:rPr>
        <w:t>Код КТРУ (КТРУ - каталога товаров, работ, услуг для обеспечения государственных и муниципальных нужд): отсутствует</w:t>
      </w:r>
    </w:p>
    <w:p w14:paraId="5F04B540" w14:textId="77777777" w:rsidR="004C35A3" w:rsidRPr="004C35A3" w:rsidRDefault="004C35A3" w:rsidP="004C35A3">
      <w:pPr>
        <w:overflowPunct w:val="0"/>
        <w:autoSpaceDE w:val="0"/>
        <w:autoSpaceDN w:val="0"/>
        <w:adjustRightInd w:val="0"/>
        <w:jc w:val="both"/>
        <w:rPr>
          <w:iCs/>
        </w:rPr>
      </w:pPr>
      <w:r w:rsidRPr="004C35A3">
        <w:t xml:space="preserve">2. Источник финансирования: </w:t>
      </w:r>
      <w:r w:rsidRPr="004C35A3">
        <w:rPr>
          <w:iCs/>
        </w:rPr>
        <w:t>Бюджет внутригородского муниципального образования города федерального значения Санкт-Петербурга муниципальный округ Сампсониевское на 2026 год и плановый период 2027-2028 годов, код целевой статьи 0900000070 «Формирование архивных фондов органов местного самоуправления», код вида расходов 244, КОСГУ 226 «Прочие работы, услуги».</w:t>
      </w:r>
    </w:p>
    <w:p w14:paraId="52AA2FB1" w14:textId="77777777" w:rsidR="004C35A3" w:rsidRPr="004C35A3" w:rsidRDefault="004C35A3" w:rsidP="004C35A3">
      <w:pPr>
        <w:overflowPunct w:val="0"/>
        <w:autoSpaceDE w:val="0"/>
        <w:autoSpaceDN w:val="0"/>
        <w:adjustRightInd w:val="0"/>
        <w:jc w:val="both"/>
        <w:rPr>
          <w:iCs/>
        </w:rPr>
      </w:pPr>
    </w:p>
    <w:p w14:paraId="65F4722A" w14:textId="77777777" w:rsidR="004C35A3" w:rsidRPr="004C35A3" w:rsidRDefault="004C35A3" w:rsidP="004C35A3">
      <w:pPr>
        <w:overflowPunct w:val="0"/>
        <w:autoSpaceDE w:val="0"/>
        <w:autoSpaceDN w:val="0"/>
        <w:adjustRightInd w:val="0"/>
        <w:jc w:val="both"/>
        <w:rPr>
          <w:b/>
          <w:bCs/>
          <w:iCs/>
          <w:u w:val="single"/>
        </w:rPr>
      </w:pPr>
      <w:r w:rsidRPr="004C35A3">
        <w:rPr>
          <w:b/>
          <w:bCs/>
          <w:iCs/>
          <w:u w:val="single"/>
        </w:rPr>
        <w:t>Требования к оказываемым услугам:</w:t>
      </w:r>
    </w:p>
    <w:p w14:paraId="6DCC9F6E" w14:textId="77777777" w:rsidR="004C35A3" w:rsidRPr="004C35A3" w:rsidRDefault="004C35A3" w:rsidP="004C35A3">
      <w:pPr>
        <w:contextualSpacing/>
        <w:jc w:val="both"/>
        <w:rPr>
          <w:lang w:eastAsia="x-none"/>
        </w:rPr>
      </w:pPr>
      <w:r w:rsidRPr="004C35A3">
        <w:rPr>
          <w:lang w:eastAsia="x-none"/>
        </w:rPr>
        <w:t>1. Исполнитель обязан осуществлять необходимые мероприятия по технике безопасности и охране окружающей среды.</w:t>
      </w:r>
    </w:p>
    <w:p w14:paraId="5E0D278F" w14:textId="77777777" w:rsidR="004C35A3" w:rsidRPr="004C35A3" w:rsidRDefault="004C35A3" w:rsidP="004C35A3">
      <w:pPr>
        <w:contextualSpacing/>
        <w:jc w:val="both"/>
        <w:rPr>
          <w:lang w:eastAsia="x-none"/>
        </w:rPr>
      </w:pPr>
      <w:r w:rsidRPr="004C35A3">
        <w:rPr>
          <w:lang w:eastAsia="x-none"/>
        </w:rPr>
        <w:t xml:space="preserve">2. Исполнитель обязан оказывать услуги в соответствии с обязательными требованиями к их качеству и безопасности, предусмотренными следующими правовыми актами: </w:t>
      </w:r>
    </w:p>
    <w:p w14:paraId="39B388AB" w14:textId="77777777" w:rsidR="004C35A3" w:rsidRPr="004C35A3" w:rsidRDefault="004C35A3" w:rsidP="004C35A3">
      <w:pPr>
        <w:contextualSpacing/>
        <w:jc w:val="both"/>
        <w:rPr>
          <w:lang w:eastAsia="x-none"/>
        </w:rPr>
      </w:pPr>
      <w:r w:rsidRPr="004C35A3">
        <w:rPr>
          <w:lang w:eastAsia="x-none"/>
        </w:rPr>
        <w:t>Федеральный закон от 27.07.2006 № 152-ФЗ «О персональных данных»;</w:t>
      </w:r>
    </w:p>
    <w:p w14:paraId="378EDB4B" w14:textId="77777777" w:rsidR="004C35A3" w:rsidRPr="004C35A3" w:rsidRDefault="004C35A3" w:rsidP="004C35A3">
      <w:pPr>
        <w:contextualSpacing/>
        <w:jc w:val="both"/>
        <w:rPr>
          <w:lang w:eastAsia="x-none"/>
        </w:rPr>
      </w:pPr>
      <w:r w:rsidRPr="004C35A3">
        <w:rPr>
          <w:lang w:eastAsia="x-none"/>
        </w:rPr>
        <w:t>Федеральный закон от 27.07.2006 № 149-ФЗ «Об информации, информационных технологиях и о защите информации»;</w:t>
      </w:r>
    </w:p>
    <w:p w14:paraId="7E7F978C" w14:textId="77777777" w:rsidR="004C35A3" w:rsidRPr="004C35A3" w:rsidRDefault="004C35A3" w:rsidP="004C35A3">
      <w:pPr>
        <w:contextualSpacing/>
        <w:jc w:val="both"/>
        <w:rPr>
          <w:lang w:eastAsia="x-none"/>
        </w:rPr>
      </w:pPr>
      <w:r w:rsidRPr="004C35A3">
        <w:rPr>
          <w:lang w:eastAsia="x-none"/>
        </w:rPr>
        <w:t>Федеральный закон от 22.10.2004 № 125-ФЗ «Об архивном деле в Российской Федерации»;</w:t>
      </w:r>
    </w:p>
    <w:p w14:paraId="7FE5C4C0" w14:textId="77777777" w:rsidR="004C35A3" w:rsidRPr="004C35A3" w:rsidRDefault="004C35A3" w:rsidP="004C35A3">
      <w:pPr>
        <w:contextualSpacing/>
        <w:jc w:val="both"/>
        <w:rPr>
          <w:lang w:eastAsia="x-none"/>
        </w:rPr>
      </w:pPr>
      <w:r w:rsidRPr="004C35A3">
        <w:rPr>
          <w:lang w:eastAsia="x-none"/>
        </w:rPr>
        <w:t>Федеральный закон от 07 февраля 1992 № 2300-1 «О защите прав потребителей»;</w:t>
      </w:r>
    </w:p>
    <w:p w14:paraId="2CB9F35C" w14:textId="77777777" w:rsidR="004C35A3" w:rsidRPr="004C35A3" w:rsidRDefault="004C35A3" w:rsidP="004C35A3">
      <w:pPr>
        <w:contextualSpacing/>
        <w:jc w:val="both"/>
        <w:rPr>
          <w:lang w:eastAsia="x-none"/>
        </w:rPr>
      </w:pPr>
      <w:r w:rsidRPr="004C35A3">
        <w:rPr>
          <w:lang w:eastAsia="x-none"/>
        </w:rPr>
        <w:t xml:space="preserve">Закон Санкт-Петербурга от 24.02.2009 № 23-16 «Об архивном деле </w:t>
      </w:r>
    </w:p>
    <w:p w14:paraId="74B9E2C4" w14:textId="77777777" w:rsidR="004C35A3" w:rsidRPr="004C35A3" w:rsidRDefault="004C35A3" w:rsidP="004C35A3">
      <w:pPr>
        <w:contextualSpacing/>
        <w:jc w:val="both"/>
        <w:rPr>
          <w:lang w:eastAsia="x-none"/>
        </w:rPr>
      </w:pPr>
      <w:r w:rsidRPr="004C35A3">
        <w:rPr>
          <w:lang w:eastAsia="x-none"/>
        </w:rPr>
        <w:t>в Санкт-Петербурге»;</w:t>
      </w:r>
    </w:p>
    <w:p w14:paraId="1A3D6AF2" w14:textId="77777777" w:rsidR="004C35A3" w:rsidRPr="004C35A3" w:rsidRDefault="004C35A3" w:rsidP="004C35A3">
      <w:pPr>
        <w:contextualSpacing/>
        <w:jc w:val="both"/>
        <w:rPr>
          <w:lang w:eastAsia="x-none"/>
        </w:rPr>
      </w:pPr>
      <w:r w:rsidRPr="004C35A3">
        <w:rPr>
          <w:lang w:eastAsia="x-none"/>
        </w:rPr>
        <w:t>Приказ Федерального архивного агентства от 20.12.2019 № 236 «Об утверждении 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их хранения»;</w:t>
      </w:r>
    </w:p>
    <w:p w14:paraId="413C9590" w14:textId="77777777" w:rsidR="004C35A3" w:rsidRPr="004C35A3" w:rsidRDefault="004C35A3" w:rsidP="004C35A3">
      <w:pPr>
        <w:contextualSpacing/>
        <w:jc w:val="both"/>
        <w:rPr>
          <w:lang w:eastAsia="x-none"/>
        </w:rPr>
      </w:pPr>
      <w:r w:rsidRPr="004C35A3">
        <w:rPr>
          <w:lang w:eastAsia="x-none"/>
        </w:rPr>
        <w:t>Приказ Федерального архивного агентства от 31.07.2023 № 77 «Об утверждении Правил организации хранения, комплектования, учета и использования документов Архивного фонда Российской Федерации и других архивных документов в органах государственной власти, органах местного самоуправления и организациях»;</w:t>
      </w:r>
    </w:p>
    <w:p w14:paraId="4C42925F" w14:textId="77777777" w:rsidR="004C35A3" w:rsidRPr="004C35A3" w:rsidRDefault="004C35A3" w:rsidP="004C35A3">
      <w:pPr>
        <w:contextualSpacing/>
        <w:jc w:val="both"/>
        <w:rPr>
          <w:lang w:eastAsia="x-none"/>
        </w:rPr>
      </w:pPr>
      <w:r w:rsidRPr="004C35A3">
        <w:rPr>
          <w:lang w:eastAsia="x-none"/>
        </w:rPr>
        <w:t>ГОСТ Р 7.0.97-2016. «Национальный стандарт Российской Федерации.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w:t>
      </w:r>
    </w:p>
    <w:p w14:paraId="30F63748" w14:textId="77777777" w:rsidR="004C35A3" w:rsidRPr="004C35A3" w:rsidRDefault="004C35A3" w:rsidP="004C35A3">
      <w:pPr>
        <w:contextualSpacing/>
        <w:jc w:val="both"/>
        <w:rPr>
          <w:lang w:eastAsia="x-none"/>
        </w:rPr>
      </w:pPr>
      <w:r w:rsidRPr="004C35A3">
        <w:rPr>
          <w:lang w:eastAsia="x-none"/>
        </w:rPr>
        <w:t>ГОСТ Р 7.0.8-2025 «Национальный стандарт Российской Федерации. Система стандартов по информации, библиотечному и издательскому делу. Делопроизводство и архивное дело. Термины и определения».</w:t>
      </w:r>
    </w:p>
    <w:p w14:paraId="70B386CA" w14:textId="77777777" w:rsidR="004C35A3" w:rsidRPr="004C35A3" w:rsidRDefault="004C35A3" w:rsidP="004C35A3">
      <w:pPr>
        <w:contextualSpacing/>
        <w:jc w:val="both"/>
        <w:rPr>
          <w:lang w:eastAsia="x-none"/>
        </w:rPr>
      </w:pPr>
      <w:r w:rsidRPr="004C35A3">
        <w:rPr>
          <w:lang w:eastAsia="x-none"/>
        </w:rPr>
        <w:t>3. Исполнитель в рамках Контракта оказывает услуги по подготовке и передаче дел постоянного хранения на государственное хранение, составлению и согласованию учетных документов в Санкт-Петербургском государственном казенном учреждении «Центральный государственный архив Санкт-Петербурга» (далее – ЦГА СПб).</w:t>
      </w:r>
    </w:p>
    <w:p w14:paraId="3246F815" w14:textId="77777777" w:rsidR="004C35A3" w:rsidRPr="004C35A3" w:rsidRDefault="004C35A3" w:rsidP="004C35A3">
      <w:pPr>
        <w:contextualSpacing/>
        <w:jc w:val="both"/>
        <w:rPr>
          <w:i/>
          <w:iCs/>
          <w:lang w:eastAsia="x-none"/>
        </w:rPr>
      </w:pPr>
      <w:r w:rsidRPr="004C35A3">
        <w:rPr>
          <w:i/>
          <w:iCs/>
          <w:lang w:eastAsia="x-none"/>
        </w:rPr>
        <w:t xml:space="preserve">В рамках полного оформления дел постоянного хранения с составлением сопроводительной документации Исполнитель производит: </w:t>
      </w:r>
    </w:p>
    <w:p w14:paraId="67A80B7A" w14:textId="77777777" w:rsidR="004C35A3" w:rsidRPr="004C35A3" w:rsidRDefault="004C35A3" w:rsidP="004C35A3">
      <w:pPr>
        <w:numPr>
          <w:ilvl w:val="0"/>
          <w:numId w:val="30"/>
        </w:numPr>
        <w:pBdr>
          <w:top w:val="none" w:sz="0" w:space="0" w:color="000000"/>
          <w:left w:val="none" w:sz="0" w:space="0" w:color="000000"/>
          <w:bottom w:val="none" w:sz="0" w:space="0" w:color="000000"/>
          <w:right w:val="none" w:sz="0" w:space="0" w:color="000000"/>
        </w:pBdr>
        <w:suppressAutoHyphens/>
        <w:spacing w:after="200" w:line="268" w:lineRule="auto"/>
        <w:ind w:left="0" w:firstLine="0"/>
        <w:contextualSpacing/>
        <w:jc w:val="both"/>
        <w:rPr>
          <w:lang w:eastAsia="x-none"/>
        </w:rPr>
      </w:pPr>
      <w:r w:rsidRPr="004C35A3">
        <w:rPr>
          <w:lang w:eastAsia="x-none"/>
        </w:rPr>
        <w:t>систематизацию документов по алфавиту/хронологии, изъятие металлического крепежа, извлечение листов из файлов и пр., подклейку мелких листков, нумерацию листов, оформление листа-заверителя дела;</w:t>
      </w:r>
    </w:p>
    <w:p w14:paraId="34CD3CF5" w14:textId="77777777" w:rsidR="004C35A3" w:rsidRPr="004C35A3" w:rsidRDefault="004C35A3" w:rsidP="004C35A3">
      <w:pPr>
        <w:numPr>
          <w:ilvl w:val="0"/>
          <w:numId w:val="30"/>
        </w:numPr>
        <w:pBdr>
          <w:top w:val="none" w:sz="0" w:space="0" w:color="000000"/>
          <w:left w:val="none" w:sz="0" w:space="0" w:color="000000"/>
          <w:bottom w:val="none" w:sz="0" w:space="0" w:color="000000"/>
          <w:right w:val="none" w:sz="0" w:space="0" w:color="000000"/>
        </w:pBdr>
        <w:suppressAutoHyphens/>
        <w:spacing w:after="200" w:line="268" w:lineRule="auto"/>
        <w:ind w:left="0" w:firstLine="0"/>
        <w:contextualSpacing/>
        <w:jc w:val="both"/>
        <w:rPr>
          <w:lang w:eastAsia="x-none"/>
        </w:rPr>
      </w:pPr>
      <w:r w:rsidRPr="004C35A3">
        <w:rPr>
          <w:lang w:eastAsia="x-none"/>
        </w:rPr>
        <w:lastRenderedPageBreak/>
        <w:t xml:space="preserve">переплет (сшивку документов с вклейкой в твердую картонную обложку, наращивание толщины корешка дела. Книжный блок дела должен быть с четырьмя отверстиями, прошитый нитью. Документ должен быть вставлен в картонные крышки на жесткий корешок. Корешок книги должен быть оклеен покрывным материалом); </w:t>
      </w:r>
    </w:p>
    <w:p w14:paraId="40A86396" w14:textId="77777777" w:rsidR="004C35A3" w:rsidRPr="004C35A3" w:rsidRDefault="004C35A3" w:rsidP="004C35A3">
      <w:pPr>
        <w:numPr>
          <w:ilvl w:val="0"/>
          <w:numId w:val="30"/>
        </w:numPr>
        <w:pBdr>
          <w:top w:val="none" w:sz="0" w:space="0" w:color="000000"/>
          <w:left w:val="none" w:sz="0" w:space="0" w:color="000000"/>
          <w:bottom w:val="none" w:sz="0" w:space="0" w:color="000000"/>
          <w:right w:val="none" w:sz="0" w:space="0" w:color="000000"/>
        </w:pBdr>
        <w:suppressAutoHyphens/>
        <w:spacing w:after="200" w:line="268" w:lineRule="auto"/>
        <w:ind w:left="0" w:firstLine="0"/>
        <w:contextualSpacing/>
        <w:jc w:val="both"/>
        <w:rPr>
          <w:lang w:eastAsia="x-none"/>
        </w:rPr>
      </w:pPr>
      <w:r w:rsidRPr="004C35A3">
        <w:rPr>
          <w:lang w:eastAsia="x-none"/>
        </w:rPr>
        <w:t xml:space="preserve">присвоение заголовка делу, выявление реквизитов (наименование организации-владельца дел, количество листов, крайние даты, № тома, и пр.), оформление реквизитов дела согласно требованиям архивного законодательства. Лицевые этикетки клеятся на верхней крышке переплета, (текст слева направо); </w:t>
      </w:r>
    </w:p>
    <w:p w14:paraId="17015081" w14:textId="77777777" w:rsidR="004C35A3" w:rsidRPr="004C35A3" w:rsidRDefault="004C35A3" w:rsidP="004C35A3">
      <w:pPr>
        <w:numPr>
          <w:ilvl w:val="0"/>
          <w:numId w:val="30"/>
        </w:numPr>
        <w:pBdr>
          <w:top w:val="none" w:sz="0" w:space="0" w:color="000000"/>
          <w:left w:val="none" w:sz="0" w:space="0" w:color="000000"/>
          <w:bottom w:val="none" w:sz="0" w:space="0" w:color="000000"/>
          <w:right w:val="none" w:sz="0" w:space="0" w:color="000000"/>
        </w:pBdr>
        <w:suppressAutoHyphens/>
        <w:spacing w:after="200" w:line="268" w:lineRule="auto"/>
        <w:ind w:left="0" w:firstLine="0"/>
        <w:contextualSpacing/>
        <w:jc w:val="both"/>
        <w:rPr>
          <w:lang w:eastAsia="x-none"/>
        </w:rPr>
      </w:pPr>
      <w:r w:rsidRPr="004C35A3">
        <w:rPr>
          <w:lang w:eastAsia="x-none"/>
        </w:rPr>
        <w:t xml:space="preserve">составление сопроводительной документации по результатам оформления дел - описи дел, номенклатуры дел,  исторической справки и, при необходимости – прочая сопроводительная документация к делам (акт о не обнаружении/утрате дел, акт о выделении дел с истекшими сроками хранения к уничтожению и т.п.), с последующей подачей комплекта сопроводительной документации на согласование Центральной экспертно-проверочной комиссии (далее – ЦЭПК) Архивного комитета                              Санкт-Петербурга передача документов постоянного хранения и научно-справочного аппарата к ним на государственное хранение в Санкт-Петербургское государственное казенное учреждение «Центральный государственный архив Санкт-Петербурга».  </w:t>
      </w:r>
    </w:p>
    <w:p w14:paraId="287A24A1" w14:textId="77777777" w:rsidR="004C35A3" w:rsidRPr="004C35A3" w:rsidRDefault="004C35A3" w:rsidP="004C35A3">
      <w:pPr>
        <w:contextualSpacing/>
        <w:jc w:val="both"/>
        <w:rPr>
          <w:lang w:eastAsia="x-none"/>
        </w:rPr>
      </w:pPr>
      <w:r w:rsidRPr="004C35A3">
        <w:rPr>
          <w:lang w:eastAsia="x-none"/>
        </w:rPr>
        <w:t>Необходимо подтвердить опыт в архивной обработке документов и передаче дел в государственные архивы.</w:t>
      </w:r>
    </w:p>
    <w:p w14:paraId="70DBFE11" w14:textId="77777777" w:rsidR="004C35A3" w:rsidRPr="004C35A3" w:rsidRDefault="004C35A3" w:rsidP="004C35A3">
      <w:pPr>
        <w:contextualSpacing/>
        <w:jc w:val="both"/>
        <w:rPr>
          <w:lang w:eastAsia="x-none"/>
        </w:rPr>
      </w:pPr>
      <w:r w:rsidRPr="004C35A3">
        <w:rPr>
          <w:lang w:eastAsia="x-none"/>
        </w:rPr>
        <w:t>Также, при обнаружении, необходимо, обработать документы от грибковых поражений.</w:t>
      </w:r>
    </w:p>
    <w:p w14:paraId="42AEBA40" w14:textId="77777777" w:rsidR="004C35A3" w:rsidRPr="004C35A3" w:rsidRDefault="004C35A3" w:rsidP="004C35A3">
      <w:pPr>
        <w:contextualSpacing/>
        <w:jc w:val="both"/>
        <w:rPr>
          <w:lang w:eastAsia="x-none"/>
        </w:rPr>
      </w:pPr>
      <w:r w:rsidRPr="004C35A3">
        <w:rPr>
          <w:lang w:eastAsia="x-none"/>
        </w:rPr>
        <w:t>В рамках передачи подготовленных в результате исполнения контракта дел постоянного хранения на государственное хранение в ЦГА СПб согласно утвержденным на ЦЭПК Архивного комитета Санкт-Петербурга описям Исполнителем производятся следующие услуги:</w:t>
      </w:r>
    </w:p>
    <w:p w14:paraId="442C0EA1" w14:textId="77777777" w:rsidR="004C35A3" w:rsidRPr="004C35A3" w:rsidRDefault="004C35A3" w:rsidP="004C35A3">
      <w:pPr>
        <w:contextualSpacing/>
        <w:jc w:val="both"/>
        <w:rPr>
          <w:lang w:eastAsia="x-none"/>
        </w:rPr>
      </w:pPr>
      <w:r w:rsidRPr="004C35A3">
        <w:rPr>
          <w:lang w:eastAsia="x-none"/>
        </w:rPr>
        <w:t xml:space="preserve">- предварительная сверка реквизитов подлежащих передаче дел с архивными описями (сверяются наименование дела, крайние даты на обложке, количество листов на обложке </w:t>
      </w:r>
    </w:p>
    <w:p w14:paraId="693A071C" w14:textId="77777777" w:rsidR="004C35A3" w:rsidRPr="004C35A3" w:rsidRDefault="004C35A3" w:rsidP="004C35A3">
      <w:pPr>
        <w:contextualSpacing/>
        <w:jc w:val="both"/>
        <w:rPr>
          <w:lang w:eastAsia="x-none"/>
        </w:rPr>
      </w:pPr>
      <w:r w:rsidRPr="004C35A3">
        <w:rPr>
          <w:lang w:eastAsia="x-none"/>
        </w:rPr>
        <w:t>и в листе-заверителе) с последующей корректировкой;</w:t>
      </w:r>
    </w:p>
    <w:p w14:paraId="722FA818" w14:textId="77777777" w:rsidR="004C35A3" w:rsidRPr="004C35A3" w:rsidRDefault="004C35A3" w:rsidP="004C35A3">
      <w:pPr>
        <w:contextualSpacing/>
        <w:jc w:val="both"/>
        <w:rPr>
          <w:lang w:eastAsia="x-none"/>
        </w:rPr>
      </w:pPr>
      <w:r w:rsidRPr="004C35A3">
        <w:rPr>
          <w:lang w:eastAsia="x-none"/>
        </w:rPr>
        <w:t>- переплет описей дел;</w:t>
      </w:r>
    </w:p>
    <w:p w14:paraId="29508247" w14:textId="77777777" w:rsidR="004C35A3" w:rsidRPr="004C35A3" w:rsidRDefault="004C35A3" w:rsidP="004C35A3">
      <w:pPr>
        <w:contextualSpacing/>
        <w:jc w:val="both"/>
        <w:rPr>
          <w:lang w:eastAsia="x-none"/>
        </w:rPr>
      </w:pPr>
      <w:r w:rsidRPr="004C35A3">
        <w:rPr>
          <w:lang w:eastAsia="x-none"/>
        </w:rPr>
        <w:t>- упаковка дел в архивные короба и их маркировка;</w:t>
      </w:r>
    </w:p>
    <w:p w14:paraId="10A2A474" w14:textId="77777777" w:rsidR="004C35A3" w:rsidRPr="004C35A3" w:rsidRDefault="004C35A3" w:rsidP="004C35A3">
      <w:pPr>
        <w:contextualSpacing/>
        <w:jc w:val="both"/>
        <w:rPr>
          <w:lang w:eastAsia="x-none"/>
        </w:rPr>
      </w:pPr>
      <w:r w:rsidRPr="004C35A3">
        <w:rPr>
          <w:lang w:eastAsia="x-none"/>
        </w:rPr>
        <w:t>- транспортные услуги;</w:t>
      </w:r>
    </w:p>
    <w:p w14:paraId="4A8BB4A1" w14:textId="77777777" w:rsidR="004C35A3" w:rsidRPr="004C35A3" w:rsidRDefault="004C35A3" w:rsidP="004C35A3">
      <w:pPr>
        <w:contextualSpacing/>
        <w:jc w:val="both"/>
        <w:rPr>
          <w:lang w:eastAsia="x-none"/>
        </w:rPr>
      </w:pPr>
      <w:r w:rsidRPr="004C35A3">
        <w:rPr>
          <w:lang w:eastAsia="x-none"/>
        </w:rPr>
        <w:t>- погрузо-разгрузочные услуги;</w:t>
      </w:r>
    </w:p>
    <w:p w14:paraId="6C9D710F" w14:textId="77777777" w:rsidR="004C35A3" w:rsidRPr="004C35A3" w:rsidRDefault="004C35A3" w:rsidP="004C35A3">
      <w:pPr>
        <w:contextualSpacing/>
        <w:jc w:val="both"/>
        <w:rPr>
          <w:lang w:eastAsia="x-none"/>
        </w:rPr>
      </w:pPr>
      <w:r w:rsidRPr="004C35A3">
        <w:rPr>
          <w:lang w:eastAsia="x-none"/>
        </w:rPr>
        <w:t>- сверка передаваемых дел с описями при передаче на хранение в ЦГА СПб;</w:t>
      </w:r>
    </w:p>
    <w:p w14:paraId="6F072DDA" w14:textId="77777777" w:rsidR="004C35A3" w:rsidRPr="004C35A3" w:rsidRDefault="004C35A3" w:rsidP="004C35A3">
      <w:pPr>
        <w:contextualSpacing/>
        <w:jc w:val="both"/>
        <w:rPr>
          <w:lang w:eastAsia="x-none"/>
        </w:rPr>
      </w:pPr>
      <w:r w:rsidRPr="004C35A3">
        <w:rPr>
          <w:lang w:eastAsia="x-none"/>
        </w:rPr>
        <w:t>- исправление ошибок (устранение недоработок), выявленных Заказчиком и (или) уполномоченными представителями ЦГА СПб в рамках оказания услуг по Муниципальному контракту;</w:t>
      </w:r>
    </w:p>
    <w:p w14:paraId="0177097F" w14:textId="77777777" w:rsidR="004C35A3" w:rsidRPr="004C35A3" w:rsidRDefault="004C35A3" w:rsidP="004C35A3">
      <w:pPr>
        <w:contextualSpacing/>
        <w:jc w:val="both"/>
        <w:rPr>
          <w:lang w:eastAsia="x-none"/>
        </w:rPr>
      </w:pPr>
      <w:r w:rsidRPr="004C35A3">
        <w:rPr>
          <w:lang w:eastAsia="x-none"/>
        </w:rPr>
        <w:t>- необходимые консультации Заказчику;</w:t>
      </w:r>
    </w:p>
    <w:p w14:paraId="4EB40602" w14:textId="77777777" w:rsidR="004C35A3" w:rsidRPr="004C35A3" w:rsidRDefault="004C35A3" w:rsidP="004C35A3">
      <w:pPr>
        <w:contextualSpacing/>
        <w:jc w:val="both"/>
        <w:rPr>
          <w:lang w:eastAsia="x-none"/>
        </w:rPr>
      </w:pPr>
      <w:r w:rsidRPr="004C35A3">
        <w:rPr>
          <w:lang w:eastAsia="x-none"/>
        </w:rPr>
        <w:t>- простановка и заполнение архивных штампов на передаваемых делах в архив;</w:t>
      </w:r>
    </w:p>
    <w:p w14:paraId="6B574F65" w14:textId="77777777" w:rsidR="004C35A3" w:rsidRPr="004C35A3" w:rsidRDefault="004C35A3" w:rsidP="004C35A3">
      <w:pPr>
        <w:contextualSpacing/>
        <w:jc w:val="both"/>
        <w:rPr>
          <w:lang w:eastAsia="x-none"/>
        </w:rPr>
      </w:pPr>
      <w:r w:rsidRPr="004C35A3">
        <w:rPr>
          <w:lang w:eastAsia="x-none"/>
        </w:rPr>
        <w:t>- выезд в ЦГА СПб и к Заказчику для оформления/подписания приемопередаточных документов.</w:t>
      </w:r>
    </w:p>
    <w:p w14:paraId="0F8DC4BD" w14:textId="77777777" w:rsidR="004C35A3" w:rsidRPr="004C35A3" w:rsidRDefault="004C35A3" w:rsidP="004C35A3">
      <w:pPr>
        <w:contextualSpacing/>
        <w:jc w:val="both"/>
        <w:rPr>
          <w:lang w:eastAsia="x-none"/>
        </w:rPr>
      </w:pPr>
      <w:r w:rsidRPr="004C35A3">
        <w:rPr>
          <w:lang w:eastAsia="x-none"/>
        </w:rPr>
        <w:t>4. При оказании услуг необходимо использовать материалы, обеспечивающие сохранность документов на протяжении всего времени хранения при соблюдении температурно-влажностного и светового режимов хранения.</w:t>
      </w:r>
    </w:p>
    <w:p w14:paraId="4CC141A1" w14:textId="77777777" w:rsidR="004C35A3" w:rsidRPr="004C35A3" w:rsidRDefault="004C35A3" w:rsidP="004C35A3">
      <w:pPr>
        <w:contextualSpacing/>
        <w:jc w:val="both"/>
        <w:rPr>
          <w:lang w:eastAsia="x-none"/>
        </w:rPr>
      </w:pPr>
      <w:r w:rsidRPr="004C35A3">
        <w:rPr>
          <w:lang w:eastAsia="x-none"/>
        </w:rPr>
        <w:t>5. Материалы для переплетных работ должны соответствовать нормам и стандартам архивного делопроизводства и обеспечивают сохранность документов на протяжении всего времени хранения при соблюдении температурно-влажностного и светового режимов хранения. Если для выполнения данных условий Исполнителю необходимо будет произвести какие-либо работы и/или оказать услуги, прямо не указанные в Описании объекта закупки, но необходимые для оказания услуг по Описанию объекта закупки, такие работы и/или услуги выполняются/оказываются Исполнителем за свой счет.</w:t>
      </w:r>
    </w:p>
    <w:p w14:paraId="2CFF9575" w14:textId="77777777" w:rsidR="004C35A3" w:rsidRPr="004C35A3" w:rsidRDefault="004C35A3" w:rsidP="004C35A3">
      <w:pPr>
        <w:contextualSpacing/>
        <w:jc w:val="both"/>
        <w:rPr>
          <w:lang w:eastAsia="x-none"/>
        </w:rPr>
      </w:pPr>
      <w:r w:rsidRPr="004C35A3">
        <w:rPr>
          <w:lang w:eastAsia="x-none"/>
        </w:rPr>
        <w:t>6. При выполнении переплетных работ (подшивки дел, переплета документов) документы, составляющие дела постоянного срока хранения подшиваются в твердую, плотную картонную обложку в соответствии ГОСТ 7950-77. Государственный стандарт Союза ССР. Картон переплетный. Технические условия.</w:t>
      </w:r>
    </w:p>
    <w:p w14:paraId="6415666B" w14:textId="77777777" w:rsidR="004C35A3" w:rsidRPr="004C35A3" w:rsidRDefault="004C35A3" w:rsidP="004C35A3">
      <w:pPr>
        <w:contextualSpacing/>
        <w:jc w:val="both"/>
        <w:rPr>
          <w:lang w:eastAsia="x-none"/>
        </w:rPr>
      </w:pPr>
      <w:r w:rsidRPr="004C35A3">
        <w:rPr>
          <w:lang w:eastAsia="x-none"/>
        </w:rPr>
        <w:lastRenderedPageBreak/>
        <w:t>7. Для переплета должны применяться переплетный материал на тканевой основе коленкор в соответствии с ГОСТ 5202-78. Государственный стандарт Союза ССР. Материал переплетный с крахмально-каолиновым покрытием. Технические условия.</w:t>
      </w:r>
    </w:p>
    <w:p w14:paraId="24070A90" w14:textId="77777777" w:rsidR="004C35A3" w:rsidRPr="004C35A3" w:rsidRDefault="004C35A3" w:rsidP="004C35A3">
      <w:pPr>
        <w:contextualSpacing/>
        <w:jc w:val="both"/>
        <w:rPr>
          <w:lang w:eastAsia="x-none"/>
        </w:rPr>
      </w:pPr>
      <w:r w:rsidRPr="004C35A3">
        <w:rPr>
          <w:lang w:eastAsia="x-none"/>
        </w:rPr>
        <w:t>8. Дело на бумажном носителе не должно содержать более 250 листов при толщине корешка не более 4 см.</w:t>
      </w:r>
    </w:p>
    <w:p w14:paraId="3D2CFB2C" w14:textId="77777777" w:rsidR="004C35A3" w:rsidRPr="004C35A3" w:rsidRDefault="004C35A3" w:rsidP="004C35A3">
      <w:pPr>
        <w:contextualSpacing/>
        <w:jc w:val="both"/>
        <w:rPr>
          <w:lang w:eastAsia="x-none"/>
        </w:rPr>
      </w:pPr>
      <w:r w:rsidRPr="004C35A3">
        <w:rPr>
          <w:lang w:eastAsia="x-none"/>
        </w:rPr>
        <w:t xml:space="preserve">9. Обложки папок жесткого переплета должны состоять из двух картонных крышек формата А4 с </w:t>
      </w:r>
      <w:proofErr w:type="spellStart"/>
      <w:r w:rsidRPr="004C35A3">
        <w:rPr>
          <w:lang w:eastAsia="x-none"/>
        </w:rPr>
        <w:t>биговкой</w:t>
      </w:r>
      <w:proofErr w:type="spellEnd"/>
      <w:r w:rsidRPr="004C35A3">
        <w:rPr>
          <w:lang w:eastAsia="x-none"/>
        </w:rPr>
        <w:t xml:space="preserve"> и корешком. Переплет дел осуществляется на 4 </w:t>
      </w:r>
      <w:proofErr w:type="gramStart"/>
      <w:r w:rsidRPr="004C35A3">
        <w:rPr>
          <w:lang w:eastAsia="x-none"/>
        </w:rPr>
        <w:t>проколов</w:t>
      </w:r>
      <w:proofErr w:type="gramEnd"/>
      <w:r w:rsidRPr="004C35A3">
        <w:rPr>
          <w:lang w:eastAsia="x-none"/>
        </w:rPr>
        <w:t xml:space="preserve"> скрученной нитью (ГОСТ 30226-93. Межгосударственный стандарт. Нитки обувные хлопчатобумажные и синтетические. Технические условия). </w:t>
      </w:r>
    </w:p>
    <w:p w14:paraId="01AC9E0E" w14:textId="77777777" w:rsidR="004C35A3" w:rsidRPr="004C35A3" w:rsidRDefault="004C35A3" w:rsidP="004C35A3">
      <w:pPr>
        <w:contextualSpacing/>
        <w:jc w:val="both"/>
        <w:rPr>
          <w:lang w:eastAsia="x-none"/>
        </w:rPr>
      </w:pPr>
      <w:r w:rsidRPr="004C35A3">
        <w:rPr>
          <w:lang w:eastAsia="x-none"/>
        </w:rPr>
        <w:t xml:space="preserve">10. Не допускаются дефекты: </w:t>
      </w:r>
    </w:p>
    <w:p w14:paraId="5638351C" w14:textId="77777777" w:rsidR="004C35A3" w:rsidRPr="004C35A3" w:rsidRDefault="004C35A3" w:rsidP="004C35A3">
      <w:pPr>
        <w:contextualSpacing/>
        <w:jc w:val="both"/>
        <w:rPr>
          <w:lang w:eastAsia="x-none"/>
        </w:rPr>
      </w:pPr>
      <w:r w:rsidRPr="004C35A3">
        <w:rPr>
          <w:lang w:eastAsia="x-none"/>
        </w:rPr>
        <w:t>1) приводящие к искажению или потере информации, в том числе:</w:t>
      </w:r>
    </w:p>
    <w:p w14:paraId="455A4B97" w14:textId="77777777" w:rsidR="004C35A3" w:rsidRPr="004C35A3" w:rsidRDefault="004C35A3" w:rsidP="004C35A3">
      <w:pPr>
        <w:contextualSpacing/>
        <w:jc w:val="both"/>
        <w:rPr>
          <w:lang w:eastAsia="x-none"/>
        </w:rPr>
      </w:pPr>
      <w:r w:rsidRPr="004C35A3">
        <w:rPr>
          <w:lang w:eastAsia="x-none"/>
        </w:rPr>
        <w:t>- прошивка текста, обрезанные строчки или буквы текста;</w:t>
      </w:r>
    </w:p>
    <w:p w14:paraId="3412B739" w14:textId="77777777" w:rsidR="004C35A3" w:rsidRPr="004C35A3" w:rsidRDefault="004C35A3" w:rsidP="004C35A3">
      <w:pPr>
        <w:contextualSpacing/>
        <w:jc w:val="both"/>
        <w:rPr>
          <w:lang w:eastAsia="x-none"/>
        </w:rPr>
      </w:pPr>
      <w:r w:rsidRPr="004C35A3">
        <w:rPr>
          <w:lang w:eastAsia="x-none"/>
        </w:rPr>
        <w:t>- перевернутые, перепутанные листы, неправильная последовательность листов;</w:t>
      </w:r>
    </w:p>
    <w:p w14:paraId="4D0BD79A" w14:textId="77777777" w:rsidR="004C35A3" w:rsidRPr="004C35A3" w:rsidRDefault="004C35A3" w:rsidP="004C35A3">
      <w:pPr>
        <w:contextualSpacing/>
        <w:jc w:val="both"/>
        <w:rPr>
          <w:lang w:eastAsia="x-none"/>
        </w:rPr>
      </w:pPr>
      <w:r w:rsidRPr="004C35A3">
        <w:rPr>
          <w:lang w:eastAsia="x-none"/>
        </w:rPr>
        <w:t>- некомплектность блока;</w:t>
      </w:r>
    </w:p>
    <w:p w14:paraId="5A5B1D3D" w14:textId="77777777" w:rsidR="004C35A3" w:rsidRPr="004C35A3" w:rsidRDefault="004C35A3" w:rsidP="004C35A3">
      <w:pPr>
        <w:contextualSpacing/>
        <w:jc w:val="both"/>
        <w:rPr>
          <w:lang w:eastAsia="x-none"/>
        </w:rPr>
      </w:pPr>
      <w:r w:rsidRPr="004C35A3">
        <w:rPr>
          <w:lang w:eastAsia="x-none"/>
        </w:rPr>
        <w:t>- неправильная вставка блока в обложку;</w:t>
      </w:r>
    </w:p>
    <w:p w14:paraId="747D9562" w14:textId="77777777" w:rsidR="004C35A3" w:rsidRPr="004C35A3" w:rsidRDefault="004C35A3" w:rsidP="004C35A3">
      <w:pPr>
        <w:contextualSpacing/>
        <w:jc w:val="both"/>
        <w:rPr>
          <w:lang w:eastAsia="x-none"/>
        </w:rPr>
      </w:pPr>
      <w:r w:rsidRPr="004C35A3">
        <w:rPr>
          <w:lang w:eastAsia="x-none"/>
        </w:rPr>
        <w:t>- затеки клея на обрезы или внутрь блока, вызывающие склеивание страниц и повреждение текста при раскрывании;</w:t>
      </w:r>
    </w:p>
    <w:p w14:paraId="10D8C3D8" w14:textId="77777777" w:rsidR="004C35A3" w:rsidRPr="004C35A3" w:rsidRDefault="004C35A3" w:rsidP="004C35A3">
      <w:pPr>
        <w:contextualSpacing/>
        <w:jc w:val="both"/>
        <w:rPr>
          <w:lang w:eastAsia="x-none"/>
        </w:rPr>
      </w:pPr>
      <w:r w:rsidRPr="004C35A3">
        <w:rPr>
          <w:lang w:eastAsia="x-none"/>
        </w:rPr>
        <w:t>2) затрудняющие использование документов в деле (томе), в том числе:</w:t>
      </w:r>
    </w:p>
    <w:p w14:paraId="66DDF707" w14:textId="77777777" w:rsidR="004C35A3" w:rsidRPr="004C35A3" w:rsidRDefault="004C35A3" w:rsidP="004C35A3">
      <w:pPr>
        <w:contextualSpacing/>
        <w:jc w:val="both"/>
        <w:rPr>
          <w:lang w:eastAsia="x-none"/>
        </w:rPr>
      </w:pPr>
      <w:r w:rsidRPr="004C35A3">
        <w:rPr>
          <w:lang w:eastAsia="x-none"/>
        </w:rPr>
        <w:t>- механические повреждения (рваные, мятые, грязные страницы и/или обложка);</w:t>
      </w:r>
    </w:p>
    <w:p w14:paraId="6C5AC545" w14:textId="77777777" w:rsidR="004C35A3" w:rsidRPr="004C35A3" w:rsidRDefault="004C35A3" w:rsidP="004C35A3">
      <w:pPr>
        <w:contextualSpacing/>
        <w:jc w:val="both"/>
        <w:rPr>
          <w:lang w:eastAsia="x-none"/>
        </w:rPr>
      </w:pPr>
      <w:r w:rsidRPr="004C35A3">
        <w:rPr>
          <w:lang w:eastAsia="x-none"/>
        </w:rPr>
        <w:t xml:space="preserve">3) приводящие к выпадению элементов блока, в том числе: </w:t>
      </w:r>
    </w:p>
    <w:p w14:paraId="714EE053" w14:textId="77777777" w:rsidR="004C35A3" w:rsidRPr="004C35A3" w:rsidRDefault="004C35A3" w:rsidP="004C35A3">
      <w:pPr>
        <w:contextualSpacing/>
        <w:jc w:val="both"/>
        <w:rPr>
          <w:lang w:eastAsia="x-none"/>
        </w:rPr>
      </w:pPr>
      <w:r w:rsidRPr="004C35A3">
        <w:rPr>
          <w:lang w:eastAsia="x-none"/>
        </w:rPr>
        <w:t>- раскол блока, выпадение блока, листов из обложки;</w:t>
      </w:r>
    </w:p>
    <w:p w14:paraId="7A00BE85" w14:textId="77777777" w:rsidR="004C35A3" w:rsidRPr="004C35A3" w:rsidRDefault="004C35A3" w:rsidP="004C35A3">
      <w:pPr>
        <w:contextualSpacing/>
        <w:jc w:val="both"/>
        <w:rPr>
          <w:lang w:eastAsia="x-none"/>
        </w:rPr>
      </w:pPr>
      <w:r w:rsidRPr="004C35A3">
        <w:rPr>
          <w:lang w:eastAsia="x-none"/>
        </w:rPr>
        <w:t>- следы клея на форзацах, на листах документов.</w:t>
      </w:r>
    </w:p>
    <w:p w14:paraId="0999E397" w14:textId="77777777" w:rsidR="004C35A3" w:rsidRPr="004C35A3" w:rsidRDefault="004C35A3" w:rsidP="004C35A3">
      <w:pPr>
        <w:contextualSpacing/>
        <w:jc w:val="both"/>
        <w:rPr>
          <w:lang w:eastAsia="x-none"/>
        </w:rPr>
      </w:pPr>
      <w:r w:rsidRPr="004C35A3">
        <w:rPr>
          <w:lang w:eastAsia="x-none"/>
        </w:rPr>
        <w:t xml:space="preserve">11. Исполнитель в процессе оказания услуг принимает на себя обязанности по обеспечению сохранности документов и несет полную материальную ответственность. Условия размещения не должны приводить к физическому повреждению документов. </w:t>
      </w:r>
    </w:p>
    <w:p w14:paraId="6FBCC14A" w14:textId="77777777" w:rsidR="004C35A3" w:rsidRPr="004C35A3" w:rsidRDefault="004C35A3" w:rsidP="004C35A3">
      <w:pPr>
        <w:contextualSpacing/>
        <w:jc w:val="both"/>
        <w:rPr>
          <w:lang w:eastAsia="x-none"/>
        </w:rPr>
      </w:pPr>
    </w:p>
    <w:p w14:paraId="37501EE2" w14:textId="77777777" w:rsidR="004C35A3" w:rsidRPr="004C35A3" w:rsidRDefault="004C35A3" w:rsidP="004C35A3">
      <w:pPr>
        <w:contextualSpacing/>
        <w:jc w:val="both"/>
        <w:rPr>
          <w:b/>
          <w:bCs/>
          <w:u w:val="single"/>
          <w:lang w:eastAsia="x-none"/>
        </w:rPr>
      </w:pPr>
      <w:r w:rsidRPr="004C35A3">
        <w:rPr>
          <w:b/>
          <w:bCs/>
          <w:u w:val="single"/>
          <w:lang w:eastAsia="x-none"/>
        </w:rPr>
        <w:t>Требования к сроку и объему предоставления гарантии качества оказываемых услуг:</w:t>
      </w:r>
    </w:p>
    <w:p w14:paraId="17BD8644" w14:textId="77777777" w:rsidR="004C35A3" w:rsidRPr="004C35A3" w:rsidRDefault="004C35A3" w:rsidP="004C35A3">
      <w:pPr>
        <w:contextualSpacing/>
        <w:jc w:val="both"/>
        <w:rPr>
          <w:lang w:eastAsia="x-none"/>
        </w:rPr>
      </w:pPr>
      <w:r w:rsidRPr="004C35A3">
        <w:rPr>
          <w:lang w:eastAsia="x-none"/>
        </w:rPr>
        <w:t>1.  Гарантии качества распространяются на все услуги, оказываемые Исполнителем по Муниципальному контракту.</w:t>
      </w:r>
    </w:p>
    <w:p w14:paraId="5CD4A117" w14:textId="77777777" w:rsidR="004C35A3" w:rsidRPr="004C35A3" w:rsidRDefault="004C35A3" w:rsidP="004C35A3">
      <w:pPr>
        <w:contextualSpacing/>
        <w:jc w:val="both"/>
        <w:rPr>
          <w:lang w:eastAsia="x-none"/>
        </w:rPr>
      </w:pPr>
      <w:r w:rsidRPr="004C35A3">
        <w:rPr>
          <w:lang w:eastAsia="x-none"/>
        </w:rPr>
        <w:t xml:space="preserve">2. В случае некачественного оказания услуг устранять выявленные Заказчиком дефекты (брак, недоделки, либо работы, выполненные с низким качеством) в уставленные Заказчиком сроки, Исполнитель должен исправить указанные замечания за свой счет. Претензии Заказчика по качеству оказанных услуг должны быть устранены в течение 7 календарных дней с момента предъявления претензии и за счет Исполнителя. </w:t>
      </w:r>
    </w:p>
    <w:p w14:paraId="6434C6A5" w14:textId="77777777" w:rsidR="004C35A3" w:rsidRPr="004C35A3" w:rsidRDefault="004C35A3" w:rsidP="004C35A3">
      <w:pPr>
        <w:contextualSpacing/>
        <w:jc w:val="both"/>
        <w:rPr>
          <w:lang w:eastAsia="x-none"/>
        </w:rPr>
      </w:pPr>
      <w:r w:rsidRPr="004C35A3">
        <w:rPr>
          <w:lang w:eastAsia="x-none"/>
        </w:rPr>
        <w:t>3. Срок гарантии качества на оказанные услуги составляет: 10 лет с даты подписания Заказчиком документа о приемке.</w:t>
      </w:r>
    </w:p>
    <w:p w14:paraId="57B5993B" w14:textId="77777777" w:rsidR="004C35A3" w:rsidRPr="004C35A3" w:rsidRDefault="004C35A3" w:rsidP="004C35A3">
      <w:pPr>
        <w:contextualSpacing/>
        <w:jc w:val="both"/>
        <w:rPr>
          <w:lang w:eastAsia="x-none"/>
        </w:rPr>
      </w:pPr>
      <w:r w:rsidRPr="004C35A3">
        <w:rPr>
          <w:lang w:eastAsia="x-none"/>
        </w:rPr>
        <w:t>4. Если в течение гарантийного срока выявится, что качество оказанных по Муниципальному контракту услуг не соответствует требованиям технической документации, услуги оказаны Исполнителем с отступлениями, ухудшившими результат услуг, с иными недостатками, Заказчик должен письменно заявить об этом Исполнителю и потребовать по своему выбору от Исполнителя:</w:t>
      </w:r>
    </w:p>
    <w:p w14:paraId="6CC45ED9" w14:textId="77777777" w:rsidR="004C35A3" w:rsidRPr="004C35A3" w:rsidRDefault="004C35A3" w:rsidP="004C35A3">
      <w:pPr>
        <w:contextualSpacing/>
        <w:jc w:val="both"/>
        <w:rPr>
          <w:lang w:eastAsia="x-none"/>
        </w:rPr>
      </w:pPr>
      <w:r w:rsidRPr="004C35A3">
        <w:rPr>
          <w:lang w:eastAsia="x-none"/>
        </w:rPr>
        <w:t>-безвозмездного устранения недостатков в срок, определенный Заказчиком;</w:t>
      </w:r>
    </w:p>
    <w:p w14:paraId="447792AF" w14:textId="77777777" w:rsidR="004C35A3" w:rsidRPr="004C35A3" w:rsidRDefault="004C35A3" w:rsidP="004C35A3">
      <w:pPr>
        <w:contextualSpacing/>
        <w:jc w:val="both"/>
        <w:rPr>
          <w:lang w:eastAsia="x-none"/>
        </w:rPr>
      </w:pPr>
      <w:r w:rsidRPr="004C35A3">
        <w:rPr>
          <w:lang w:eastAsia="x-none"/>
        </w:rPr>
        <w:t>-возмещения своих расходов на устранение недостатков, если Заказчик за свой счет устранил обнаруженные недостатки.</w:t>
      </w:r>
    </w:p>
    <w:p w14:paraId="3A43141F" w14:textId="77777777" w:rsidR="004C35A3" w:rsidRPr="004C35A3" w:rsidRDefault="004C35A3" w:rsidP="004C35A3">
      <w:pPr>
        <w:contextualSpacing/>
        <w:jc w:val="both"/>
        <w:rPr>
          <w:lang w:eastAsia="x-none"/>
        </w:rPr>
      </w:pPr>
      <w:r w:rsidRPr="004C35A3">
        <w:rPr>
          <w:lang w:eastAsia="x-none"/>
        </w:rPr>
        <w:t>5. Течение гарантийного срока прерывается на время, со дня письменного уведомления Исполнителя об обнаружении недостатков до дня устранения их Исполнителем.</w:t>
      </w:r>
    </w:p>
    <w:p w14:paraId="3A67CD37" w14:textId="77777777" w:rsidR="004C35A3" w:rsidRPr="004C35A3" w:rsidRDefault="004C35A3" w:rsidP="004C35A3">
      <w:pPr>
        <w:ind w:left="-851"/>
        <w:contextualSpacing/>
        <w:jc w:val="both"/>
        <w:rPr>
          <w:lang w:eastAsia="x-none"/>
        </w:rPr>
      </w:pPr>
    </w:p>
    <w:p w14:paraId="7602D624" w14:textId="77777777" w:rsidR="006D75C2" w:rsidRDefault="006D75C2" w:rsidP="004C35A3">
      <w:pPr>
        <w:ind w:firstLine="709"/>
        <w:jc w:val="center"/>
        <w:outlineLvl w:val="0"/>
        <w:rPr>
          <w:b/>
        </w:rPr>
      </w:pPr>
    </w:p>
    <w:p w14:paraId="14B78198" w14:textId="77777777" w:rsidR="006D75C2" w:rsidRDefault="006D75C2" w:rsidP="004C35A3">
      <w:pPr>
        <w:ind w:firstLine="709"/>
        <w:jc w:val="center"/>
        <w:outlineLvl w:val="0"/>
        <w:rPr>
          <w:b/>
        </w:rPr>
      </w:pPr>
    </w:p>
    <w:p w14:paraId="3B4998E0" w14:textId="77777777" w:rsidR="006D75C2" w:rsidRDefault="006D75C2" w:rsidP="004C35A3">
      <w:pPr>
        <w:ind w:firstLine="709"/>
        <w:jc w:val="center"/>
        <w:outlineLvl w:val="0"/>
        <w:rPr>
          <w:b/>
        </w:rPr>
      </w:pPr>
    </w:p>
    <w:p w14:paraId="28F9A4F9" w14:textId="77777777" w:rsidR="006D75C2" w:rsidRDefault="006D75C2" w:rsidP="004C35A3">
      <w:pPr>
        <w:ind w:firstLine="709"/>
        <w:jc w:val="center"/>
        <w:outlineLvl w:val="0"/>
        <w:rPr>
          <w:b/>
        </w:rPr>
      </w:pPr>
    </w:p>
    <w:p w14:paraId="424A764F" w14:textId="77777777" w:rsidR="006D75C2" w:rsidRDefault="006D75C2" w:rsidP="004C35A3">
      <w:pPr>
        <w:ind w:firstLine="709"/>
        <w:jc w:val="center"/>
        <w:outlineLvl w:val="0"/>
        <w:rPr>
          <w:b/>
        </w:rPr>
      </w:pPr>
    </w:p>
    <w:p w14:paraId="2F54D8B5" w14:textId="77777777" w:rsidR="006D75C2" w:rsidRDefault="006D75C2" w:rsidP="004C35A3">
      <w:pPr>
        <w:ind w:firstLine="709"/>
        <w:jc w:val="center"/>
        <w:outlineLvl w:val="0"/>
        <w:rPr>
          <w:b/>
        </w:rPr>
      </w:pPr>
    </w:p>
    <w:p w14:paraId="5BA951EB" w14:textId="77777777" w:rsidR="006D75C2" w:rsidRDefault="006D75C2" w:rsidP="004C35A3">
      <w:pPr>
        <w:ind w:firstLine="709"/>
        <w:jc w:val="center"/>
        <w:outlineLvl w:val="0"/>
        <w:rPr>
          <w:b/>
        </w:rPr>
      </w:pPr>
    </w:p>
    <w:p w14:paraId="05AF10B7" w14:textId="77777777" w:rsidR="006D75C2" w:rsidRDefault="006D75C2" w:rsidP="004C35A3">
      <w:pPr>
        <w:ind w:firstLine="709"/>
        <w:jc w:val="center"/>
        <w:outlineLvl w:val="0"/>
        <w:rPr>
          <w:b/>
        </w:rPr>
      </w:pPr>
    </w:p>
    <w:p w14:paraId="139C706D" w14:textId="77777777" w:rsidR="006D75C2" w:rsidRDefault="006D75C2" w:rsidP="004C35A3">
      <w:pPr>
        <w:ind w:firstLine="709"/>
        <w:jc w:val="center"/>
        <w:outlineLvl w:val="0"/>
        <w:rPr>
          <w:b/>
        </w:rPr>
      </w:pPr>
    </w:p>
    <w:p w14:paraId="3B389CA9" w14:textId="2820F67A" w:rsidR="004C35A3" w:rsidRPr="004C35A3" w:rsidRDefault="004C35A3" w:rsidP="004C35A3">
      <w:pPr>
        <w:ind w:firstLine="709"/>
        <w:jc w:val="center"/>
        <w:outlineLvl w:val="0"/>
        <w:rPr>
          <w:b/>
        </w:rPr>
      </w:pPr>
      <w:r w:rsidRPr="004C35A3">
        <w:rPr>
          <w:b/>
        </w:rPr>
        <w:t>ПЕРЕЧЕНЬ ОКАЗЫВАЕМЫХ УСЛУГ</w:t>
      </w:r>
    </w:p>
    <w:p w14:paraId="05DEC588" w14:textId="77777777" w:rsidR="004C35A3" w:rsidRPr="004C35A3" w:rsidRDefault="004C35A3" w:rsidP="004C35A3">
      <w:pPr>
        <w:ind w:left="-851"/>
        <w:contextualSpacing/>
        <w:jc w:val="both"/>
        <w:rPr>
          <w:lang w:eastAsia="x-none"/>
        </w:rPr>
      </w:pPr>
    </w:p>
    <w:tbl>
      <w:tblPr>
        <w:tblpPr w:leftFromText="180" w:rightFromText="180" w:vertAnchor="text" w:horzAnchor="margin" w:tblpXSpec="center" w:tblpY="98"/>
        <w:tblW w:w="9629" w:type="dxa"/>
        <w:tblLayout w:type="fixed"/>
        <w:tblLook w:val="04A0" w:firstRow="1" w:lastRow="0" w:firstColumn="1" w:lastColumn="0" w:noHBand="0" w:noVBand="1"/>
      </w:tblPr>
      <w:tblGrid>
        <w:gridCol w:w="983"/>
        <w:gridCol w:w="6378"/>
        <w:gridCol w:w="21"/>
        <w:gridCol w:w="972"/>
        <w:gridCol w:w="20"/>
        <w:gridCol w:w="1255"/>
      </w:tblGrid>
      <w:tr w:rsidR="006D75C2" w:rsidRPr="004C35A3" w14:paraId="3A732CD4" w14:textId="77777777" w:rsidTr="006D75C2">
        <w:trPr>
          <w:trHeight w:val="615"/>
        </w:trPr>
        <w:tc>
          <w:tcPr>
            <w:tcW w:w="983" w:type="dxa"/>
            <w:tcBorders>
              <w:top w:val="single" w:sz="8" w:space="0" w:color="auto"/>
              <w:left w:val="single" w:sz="8" w:space="0" w:color="auto"/>
              <w:bottom w:val="single" w:sz="8" w:space="0" w:color="auto"/>
              <w:right w:val="single" w:sz="4" w:space="0" w:color="auto"/>
            </w:tcBorders>
            <w:vAlign w:val="center"/>
            <w:hideMark/>
          </w:tcPr>
          <w:p w14:paraId="4E4CA67B" w14:textId="77777777" w:rsidR="006D75C2" w:rsidRPr="004C35A3" w:rsidRDefault="006D75C2" w:rsidP="004C35A3">
            <w:pPr>
              <w:jc w:val="center"/>
              <w:rPr>
                <w:sz w:val="22"/>
                <w:szCs w:val="22"/>
              </w:rPr>
            </w:pPr>
            <w:r w:rsidRPr="004C35A3">
              <w:rPr>
                <w:sz w:val="22"/>
                <w:szCs w:val="22"/>
              </w:rPr>
              <w:t>№</w:t>
            </w:r>
          </w:p>
        </w:tc>
        <w:tc>
          <w:tcPr>
            <w:tcW w:w="6399" w:type="dxa"/>
            <w:gridSpan w:val="2"/>
            <w:tcBorders>
              <w:top w:val="single" w:sz="8" w:space="0" w:color="auto"/>
              <w:left w:val="nil"/>
              <w:bottom w:val="single" w:sz="8" w:space="0" w:color="auto"/>
              <w:right w:val="single" w:sz="4" w:space="0" w:color="auto"/>
            </w:tcBorders>
            <w:vAlign w:val="center"/>
            <w:hideMark/>
          </w:tcPr>
          <w:p w14:paraId="6D9B9FBD" w14:textId="77777777" w:rsidR="006D75C2" w:rsidRPr="004C35A3" w:rsidRDefault="006D75C2" w:rsidP="004C35A3">
            <w:pPr>
              <w:jc w:val="center"/>
              <w:rPr>
                <w:sz w:val="22"/>
                <w:szCs w:val="22"/>
              </w:rPr>
            </w:pPr>
            <w:r w:rsidRPr="004C35A3">
              <w:rPr>
                <w:sz w:val="22"/>
                <w:szCs w:val="22"/>
              </w:rPr>
              <w:t>Наименование видов работ и услуг</w:t>
            </w:r>
          </w:p>
        </w:tc>
        <w:tc>
          <w:tcPr>
            <w:tcW w:w="992" w:type="dxa"/>
            <w:gridSpan w:val="2"/>
            <w:tcBorders>
              <w:top w:val="single" w:sz="8" w:space="0" w:color="auto"/>
              <w:left w:val="nil"/>
              <w:bottom w:val="single" w:sz="8" w:space="0" w:color="auto"/>
              <w:right w:val="single" w:sz="4" w:space="0" w:color="auto"/>
            </w:tcBorders>
            <w:vAlign w:val="center"/>
            <w:hideMark/>
          </w:tcPr>
          <w:p w14:paraId="064BF473" w14:textId="77777777" w:rsidR="006D75C2" w:rsidRPr="004C35A3" w:rsidRDefault="006D75C2" w:rsidP="004C35A3">
            <w:pPr>
              <w:jc w:val="center"/>
              <w:rPr>
                <w:sz w:val="22"/>
                <w:szCs w:val="22"/>
              </w:rPr>
            </w:pPr>
            <w:r w:rsidRPr="004C35A3">
              <w:rPr>
                <w:sz w:val="22"/>
                <w:szCs w:val="22"/>
              </w:rPr>
              <w:t>ед. изм.</w:t>
            </w:r>
          </w:p>
        </w:tc>
        <w:tc>
          <w:tcPr>
            <w:tcW w:w="1255" w:type="dxa"/>
            <w:tcBorders>
              <w:top w:val="single" w:sz="8" w:space="0" w:color="auto"/>
              <w:left w:val="nil"/>
              <w:bottom w:val="single" w:sz="8" w:space="0" w:color="auto"/>
              <w:right w:val="single" w:sz="4" w:space="0" w:color="auto"/>
            </w:tcBorders>
            <w:vAlign w:val="center"/>
            <w:hideMark/>
          </w:tcPr>
          <w:p w14:paraId="75EF4506" w14:textId="77777777" w:rsidR="006D75C2" w:rsidRPr="004C35A3" w:rsidRDefault="006D75C2" w:rsidP="004C35A3">
            <w:pPr>
              <w:jc w:val="center"/>
              <w:rPr>
                <w:sz w:val="22"/>
                <w:szCs w:val="22"/>
              </w:rPr>
            </w:pPr>
            <w:r w:rsidRPr="004C35A3">
              <w:rPr>
                <w:sz w:val="22"/>
                <w:szCs w:val="22"/>
              </w:rPr>
              <w:t>Кол-во</w:t>
            </w:r>
          </w:p>
        </w:tc>
      </w:tr>
      <w:tr w:rsidR="006D75C2" w:rsidRPr="004C35A3" w14:paraId="650DB359" w14:textId="77777777" w:rsidTr="006D75C2">
        <w:trPr>
          <w:trHeight w:val="393"/>
        </w:trPr>
        <w:tc>
          <w:tcPr>
            <w:tcW w:w="983" w:type="dxa"/>
            <w:tcBorders>
              <w:top w:val="single" w:sz="8" w:space="0" w:color="auto"/>
              <w:left w:val="single" w:sz="8" w:space="0" w:color="auto"/>
              <w:bottom w:val="single" w:sz="4" w:space="0" w:color="auto"/>
              <w:right w:val="single" w:sz="4" w:space="0" w:color="auto"/>
            </w:tcBorders>
            <w:vAlign w:val="center"/>
            <w:hideMark/>
          </w:tcPr>
          <w:p w14:paraId="53C5623A" w14:textId="77777777" w:rsidR="006D75C2" w:rsidRPr="004C35A3" w:rsidRDefault="006D75C2" w:rsidP="004C35A3">
            <w:pPr>
              <w:jc w:val="center"/>
              <w:rPr>
                <w:sz w:val="22"/>
                <w:szCs w:val="22"/>
              </w:rPr>
            </w:pPr>
            <w:r w:rsidRPr="004C35A3">
              <w:rPr>
                <w:sz w:val="22"/>
                <w:szCs w:val="22"/>
              </w:rPr>
              <w:t>1</w:t>
            </w:r>
          </w:p>
        </w:tc>
        <w:tc>
          <w:tcPr>
            <w:tcW w:w="6399" w:type="dxa"/>
            <w:gridSpan w:val="2"/>
            <w:tcBorders>
              <w:top w:val="single" w:sz="8" w:space="0" w:color="auto"/>
              <w:left w:val="nil"/>
              <w:bottom w:val="single" w:sz="4" w:space="0" w:color="auto"/>
              <w:right w:val="single" w:sz="4" w:space="0" w:color="auto"/>
            </w:tcBorders>
            <w:vAlign w:val="center"/>
            <w:hideMark/>
          </w:tcPr>
          <w:p w14:paraId="565636D1" w14:textId="77777777" w:rsidR="006D75C2" w:rsidRPr="004C35A3" w:rsidRDefault="006D75C2" w:rsidP="004C35A3">
            <w:pPr>
              <w:rPr>
                <w:sz w:val="22"/>
                <w:szCs w:val="22"/>
              </w:rPr>
            </w:pPr>
            <w:r w:rsidRPr="004C35A3">
              <w:rPr>
                <w:sz w:val="22"/>
                <w:szCs w:val="22"/>
              </w:rPr>
              <w:t xml:space="preserve">Обследование архивного фонда организации, просмотр документов, отбор, розыск, </w:t>
            </w:r>
            <w:proofErr w:type="gramStart"/>
            <w:r w:rsidRPr="004C35A3">
              <w:rPr>
                <w:sz w:val="22"/>
                <w:szCs w:val="22"/>
              </w:rPr>
              <w:t>согласно  задания</w:t>
            </w:r>
            <w:proofErr w:type="gramEnd"/>
            <w:r w:rsidRPr="004C35A3">
              <w:rPr>
                <w:sz w:val="22"/>
                <w:szCs w:val="22"/>
              </w:rPr>
              <w:t xml:space="preserve"> в рамках 2014-2017 годов.</w:t>
            </w:r>
          </w:p>
        </w:tc>
        <w:tc>
          <w:tcPr>
            <w:tcW w:w="992" w:type="dxa"/>
            <w:gridSpan w:val="2"/>
            <w:tcBorders>
              <w:top w:val="single" w:sz="8" w:space="0" w:color="auto"/>
              <w:left w:val="nil"/>
              <w:bottom w:val="single" w:sz="4" w:space="0" w:color="auto"/>
              <w:right w:val="single" w:sz="4" w:space="0" w:color="auto"/>
            </w:tcBorders>
            <w:vAlign w:val="center"/>
            <w:hideMark/>
          </w:tcPr>
          <w:p w14:paraId="4481D168" w14:textId="77777777" w:rsidR="006D75C2" w:rsidRPr="004C35A3" w:rsidRDefault="006D75C2" w:rsidP="004C35A3">
            <w:pPr>
              <w:jc w:val="center"/>
              <w:rPr>
                <w:sz w:val="22"/>
                <w:szCs w:val="22"/>
              </w:rPr>
            </w:pPr>
            <w:r w:rsidRPr="004C35A3">
              <w:rPr>
                <w:sz w:val="22"/>
                <w:szCs w:val="22"/>
              </w:rPr>
              <w:t>1 дело</w:t>
            </w:r>
          </w:p>
        </w:tc>
        <w:tc>
          <w:tcPr>
            <w:tcW w:w="1255" w:type="dxa"/>
            <w:tcBorders>
              <w:top w:val="single" w:sz="8" w:space="0" w:color="auto"/>
              <w:left w:val="nil"/>
              <w:bottom w:val="single" w:sz="4" w:space="0" w:color="auto"/>
              <w:right w:val="single" w:sz="4" w:space="0" w:color="auto"/>
            </w:tcBorders>
            <w:vAlign w:val="center"/>
            <w:hideMark/>
          </w:tcPr>
          <w:p w14:paraId="3EFBDC9D" w14:textId="77777777" w:rsidR="006D75C2" w:rsidRPr="004C35A3" w:rsidRDefault="006D75C2" w:rsidP="004C35A3">
            <w:pPr>
              <w:jc w:val="center"/>
              <w:rPr>
                <w:sz w:val="22"/>
                <w:szCs w:val="22"/>
              </w:rPr>
            </w:pPr>
            <w:r w:rsidRPr="004C35A3">
              <w:rPr>
                <w:sz w:val="22"/>
                <w:szCs w:val="22"/>
              </w:rPr>
              <w:t>1</w:t>
            </w:r>
          </w:p>
        </w:tc>
      </w:tr>
      <w:tr w:rsidR="006D75C2" w:rsidRPr="004C35A3" w14:paraId="4E2A2F0A" w14:textId="77777777" w:rsidTr="006D75C2">
        <w:trPr>
          <w:trHeight w:val="219"/>
        </w:trPr>
        <w:tc>
          <w:tcPr>
            <w:tcW w:w="983" w:type="dxa"/>
            <w:tcBorders>
              <w:top w:val="single" w:sz="8" w:space="0" w:color="auto"/>
              <w:left w:val="single" w:sz="8" w:space="0" w:color="auto"/>
              <w:bottom w:val="single" w:sz="4" w:space="0" w:color="auto"/>
              <w:right w:val="single" w:sz="4" w:space="0" w:color="auto"/>
            </w:tcBorders>
            <w:vAlign w:val="center"/>
            <w:hideMark/>
          </w:tcPr>
          <w:p w14:paraId="59A657EA" w14:textId="77777777" w:rsidR="006D75C2" w:rsidRPr="004C35A3" w:rsidRDefault="006D75C2" w:rsidP="004C35A3">
            <w:pPr>
              <w:jc w:val="center"/>
              <w:rPr>
                <w:sz w:val="22"/>
                <w:szCs w:val="22"/>
              </w:rPr>
            </w:pPr>
            <w:r w:rsidRPr="004C35A3">
              <w:rPr>
                <w:sz w:val="22"/>
                <w:szCs w:val="22"/>
              </w:rPr>
              <w:t>2</w:t>
            </w:r>
          </w:p>
        </w:tc>
        <w:tc>
          <w:tcPr>
            <w:tcW w:w="6399" w:type="dxa"/>
            <w:gridSpan w:val="2"/>
            <w:tcBorders>
              <w:top w:val="single" w:sz="8" w:space="0" w:color="auto"/>
              <w:left w:val="nil"/>
              <w:bottom w:val="single" w:sz="4" w:space="0" w:color="auto"/>
              <w:right w:val="single" w:sz="4" w:space="0" w:color="auto"/>
            </w:tcBorders>
            <w:vAlign w:val="center"/>
            <w:hideMark/>
          </w:tcPr>
          <w:p w14:paraId="5D878C24" w14:textId="77777777" w:rsidR="006D75C2" w:rsidRPr="004C35A3" w:rsidRDefault="006D75C2" w:rsidP="004C35A3">
            <w:pPr>
              <w:rPr>
                <w:sz w:val="22"/>
                <w:szCs w:val="22"/>
              </w:rPr>
            </w:pPr>
            <w:r w:rsidRPr="004C35A3">
              <w:rPr>
                <w:sz w:val="22"/>
                <w:szCs w:val="22"/>
              </w:rPr>
              <w:t>Экспертиза документов с полистным просмотром подготовка к формированию дел постоянного и длительного сроков.</w:t>
            </w:r>
          </w:p>
        </w:tc>
        <w:tc>
          <w:tcPr>
            <w:tcW w:w="992" w:type="dxa"/>
            <w:gridSpan w:val="2"/>
            <w:tcBorders>
              <w:top w:val="single" w:sz="8" w:space="0" w:color="auto"/>
              <w:left w:val="nil"/>
              <w:bottom w:val="single" w:sz="4" w:space="0" w:color="auto"/>
              <w:right w:val="single" w:sz="4" w:space="0" w:color="auto"/>
            </w:tcBorders>
            <w:vAlign w:val="center"/>
            <w:hideMark/>
          </w:tcPr>
          <w:p w14:paraId="34181CA4" w14:textId="77777777" w:rsidR="006D75C2" w:rsidRPr="004C35A3" w:rsidRDefault="006D75C2" w:rsidP="004C35A3">
            <w:pPr>
              <w:jc w:val="center"/>
              <w:rPr>
                <w:sz w:val="22"/>
                <w:szCs w:val="22"/>
              </w:rPr>
            </w:pPr>
            <w:r w:rsidRPr="004C35A3">
              <w:rPr>
                <w:sz w:val="22"/>
                <w:szCs w:val="22"/>
              </w:rPr>
              <w:t>1 дело</w:t>
            </w:r>
          </w:p>
        </w:tc>
        <w:tc>
          <w:tcPr>
            <w:tcW w:w="1255" w:type="dxa"/>
            <w:tcBorders>
              <w:top w:val="single" w:sz="8" w:space="0" w:color="auto"/>
              <w:left w:val="nil"/>
              <w:bottom w:val="single" w:sz="4" w:space="0" w:color="auto"/>
              <w:right w:val="single" w:sz="4" w:space="0" w:color="auto"/>
            </w:tcBorders>
            <w:vAlign w:val="center"/>
            <w:hideMark/>
          </w:tcPr>
          <w:p w14:paraId="1D49B1E0" w14:textId="77777777" w:rsidR="006D75C2" w:rsidRPr="004C35A3" w:rsidRDefault="006D75C2" w:rsidP="004C35A3">
            <w:pPr>
              <w:jc w:val="center"/>
              <w:rPr>
                <w:sz w:val="22"/>
                <w:szCs w:val="22"/>
              </w:rPr>
            </w:pPr>
            <w:r w:rsidRPr="004C35A3">
              <w:rPr>
                <w:sz w:val="22"/>
                <w:szCs w:val="22"/>
              </w:rPr>
              <w:t>170</w:t>
            </w:r>
          </w:p>
        </w:tc>
      </w:tr>
      <w:tr w:rsidR="006D75C2" w:rsidRPr="004C35A3" w14:paraId="0095869E" w14:textId="77777777" w:rsidTr="006D75C2">
        <w:trPr>
          <w:trHeight w:val="243"/>
        </w:trPr>
        <w:tc>
          <w:tcPr>
            <w:tcW w:w="983" w:type="dxa"/>
            <w:tcBorders>
              <w:top w:val="single" w:sz="8" w:space="0" w:color="auto"/>
              <w:left w:val="single" w:sz="8" w:space="0" w:color="auto"/>
              <w:bottom w:val="single" w:sz="4" w:space="0" w:color="auto"/>
              <w:right w:val="single" w:sz="4" w:space="0" w:color="auto"/>
            </w:tcBorders>
            <w:vAlign w:val="center"/>
            <w:hideMark/>
          </w:tcPr>
          <w:p w14:paraId="435B7769" w14:textId="77777777" w:rsidR="006D75C2" w:rsidRPr="004C35A3" w:rsidRDefault="006D75C2" w:rsidP="004C35A3">
            <w:pPr>
              <w:jc w:val="center"/>
              <w:rPr>
                <w:sz w:val="22"/>
                <w:szCs w:val="22"/>
              </w:rPr>
            </w:pPr>
            <w:r w:rsidRPr="004C35A3">
              <w:rPr>
                <w:sz w:val="22"/>
                <w:szCs w:val="22"/>
              </w:rPr>
              <w:t>3</w:t>
            </w:r>
          </w:p>
        </w:tc>
        <w:tc>
          <w:tcPr>
            <w:tcW w:w="6399" w:type="dxa"/>
            <w:gridSpan w:val="2"/>
            <w:tcBorders>
              <w:top w:val="single" w:sz="8" w:space="0" w:color="auto"/>
              <w:left w:val="nil"/>
              <w:bottom w:val="single" w:sz="4" w:space="0" w:color="auto"/>
              <w:right w:val="single" w:sz="4" w:space="0" w:color="auto"/>
            </w:tcBorders>
            <w:vAlign w:val="center"/>
            <w:hideMark/>
          </w:tcPr>
          <w:p w14:paraId="2700DCC0" w14:textId="77777777" w:rsidR="006D75C2" w:rsidRPr="004C35A3" w:rsidRDefault="006D75C2" w:rsidP="004C35A3">
            <w:pPr>
              <w:rPr>
                <w:sz w:val="22"/>
                <w:szCs w:val="22"/>
              </w:rPr>
            </w:pPr>
            <w:proofErr w:type="spellStart"/>
            <w:r w:rsidRPr="004C35A3">
              <w:rPr>
                <w:sz w:val="22"/>
                <w:szCs w:val="22"/>
              </w:rPr>
              <w:t>Разброщюровка</w:t>
            </w:r>
            <w:proofErr w:type="spellEnd"/>
            <w:r w:rsidRPr="004C35A3">
              <w:rPr>
                <w:sz w:val="22"/>
                <w:szCs w:val="22"/>
              </w:rPr>
              <w:t xml:space="preserve"> документов, изъятие скоб, скрепок, файлов и иного крепежа.</w:t>
            </w:r>
          </w:p>
        </w:tc>
        <w:tc>
          <w:tcPr>
            <w:tcW w:w="992" w:type="dxa"/>
            <w:gridSpan w:val="2"/>
            <w:tcBorders>
              <w:top w:val="single" w:sz="8" w:space="0" w:color="auto"/>
              <w:left w:val="nil"/>
              <w:bottom w:val="single" w:sz="4" w:space="0" w:color="auto"/>
              <w:right w:val="single" w:sz="4" w:space="0" w:color="auto"/>
            </w:tcBorders>
            <w:vAlign w:val="center"/>
            <w:hideMark/>
          </w:tcPr>
          <w:p w14:paraId="672170EA" w14:textId="77777777" w:rsidR="006D75C2" w:rsidRPr="004C35A3" w:rsidRDefault="006D75C2" w:rsidP="004C35A3">
            <w:pPr>
              <w:jc w:val="center"/>
              <w:rPr>
                <w:sz w:val="22"/>
                <w:szCs w:val="22"/>
              </w:rPr>
            </w:pPr>
            <w:r w:rsidRPr="004C35A3">
              <w:rPr>
                <w:sz w:val="22"/>
                <w:szCs w:val="22"/>
              </w:rPr>
              <w:t>1 дело</w:t>
            </w:r>
          </w:p>
        </w:tc>
        <w:tc>
          <w:tcPr>
            <w:tcW w:w="1255" w:type="dxa"/>
            <w:tcBorders>
              <w:top w:val="single" w:sz="8" w:space="0" w:color="auto"/>
              <w:left w:val="nil"/>
              <w:bottom w:val="single" w:sz="4" w:space="0" w:color="auto"/>
              <w:right w:val="single" w:sz="4" w:space="0" w:color="auto"/>
            </w:tcBorders>
            <w:vAlign w:val="center"/>
            <w:hideMark/>
          </w:tcPr>
          <w:p w14:paraId="51F7605B" w14:textId="77777777" w:rsidR="006D75C2" w:rsidRPr="004C35A3" w:rsidRDefault="006D75C2" w:rsidP="004C35A3">
            <w:pPr>
              <w:jc w:val="center"/>
              <w:rPr>
                <w:sz w:val="22"/>
                <w:szCs w:val="22"/>
              </w:rPr>
            </w:pPr>
            <w:r w:rsidRPr="004C35A3">
              <w:rPr>
                <w:sz w:val="22"/>
                <w:szCs w:val="22"/>
              </w:rPr>
              <w:t>170</w:t>
            </w:r>
          </w:p>
        </w:tc>
      </w:tr>
      <w:tr w:rsidR="006D75C2" w:rsidRPr="004C35A3" w14:paraId="2862ABE4" w14:textId="77777777" w:rsidTr="006D75C2">
        <w:trPr>
          <w:trHeight w:val="416"/>
        </w:trPr>
        <w:tc>
          <w:tcPr>
            <w:tcW w:w="983" w:type="dxa"/>
            <w:tcBorders>
              <w:top w:val="nil"/>
              <w:left w:val="single" w:sz="8" w:space="0" w:color="auto"/>
              <w:bottom w:val="single" w:sz="4" w:space="0" w:color="auto"/>
              <w:right w:val="single" w:sz="4" w:space="0" w:color="auto"/>
            </w:tcBorders>
            <w:vAlign w:val="center"/>
            <w:hideMark/>
          </w:tcPr>
          <w:p w14:paraId="035A091C" w14:textId="77777777" w:rsidR="006D75C2" w:rsidRPr="004C35A3" w:rsidRDefault="006D75C2" w:rsidP="004C35A3">
            <w:pPr>
              <w:jc w:val="center"/>
              <w:rPr>
                <w:sz w:val="22"/>
                <w:szCs w:val="22"/>
              </w:rPr>
            </w:pPr>
            <w:r w:rsidRPr="004C35A3">
              <w:rPr>
                <w:sz w:val="22"/>
                <w:szCs w:val="22"/>
              </w:rPr>
              <w:t>4</w:t>
            </w:r>
          </w:p>
        </w:tc>
        <w:tc>
          <w:tcPr>
            <w:tcW w:w="6399" w:type="dxa"/>
            <w:gridSpan w:val="2"/>
            <w:tcBorders>
              <w:top w:val="nil"/>
              <w:left w:val="nil"/>
              <w:bottom w:val="single" w:sz="4" w:space="0" w:color="auto"/>
              <w:right w:val="single" w:sz="4" w:space="0" w:color="auto"/>
            </w:tcBorders>
            <w:vAlign w:val="center"/>
            <w:hideMark/>
          </w:tcPr>
          <w:p w14:paraId="301C2302" w14:textId="77777777" w:rsidR="006D75C2" w:rsidRPr="004C35A3" w:rsidRDefault="006D75C2" w:rsidP="004C35A3">
            <w:pPr>
              <w:rPr>
                <w:sz w:val="22"/>
                <w:szCs w:val="22"/>
              </w:rPr>
            </w:pPr>
            <w:r w:rsidRPr="004C35A3">
              <w:rPr>
                <w:sz w:val="22"/>
                <w:szCs w:val="22"/>
              </w:rPr>
              <w:t xml:space="preserve">Формирование   архивных дел </w:t>
            </w:r>
            <w:proofErr w:type="gramStart"/>
            <w:r w:rsidRPr="004C35A3">
              <w:rPr>
                <w:sz w:val="22"/>
                <w:szCs w:val="22"/>
              </w:rPr>
              <w:t>согласно замечаний</w:t>
            </w:r>
            <w:proofErr w:type="gramEnd"/>
            <w:r w:rsidRPr="004C35A3">
              <w:rPr>
                <w:sz w:val="22"/>
                <w:szCs w:val="22"/>
              </w:rPr>
              <w:t xml:space="preserve"> куратора ЦГА СПб.</w:t>
            </w:r>
          </w:p>
        </w:tc>
        <w:tc>
          <w:tcPr>
            <w:tcW w:w="992" w:type="dxa"/>
            <w:gridSpan w:val="2"/>
            <w:tcBorders>
              <w:top w:val="nil"/>
              <w:left w:val="nil"/>
              <w:bottom w:val="single" w:sz="4" w:space="0" w:color="auto"/>
              <w:right w:val="single" w:sz="4" w:space="0" w:color="auto"/>
            </w:tcBorders>
            <w:vAlign w:val="center"/>
            <w:hideMark/>
          </w:tcPr>
          <w:p w14:paraId="4277CCAA" w14:textId="77777777" w:rsidR="006D75C2" w:rsidRPr="004C35A3" w:rsidRDefault="006D75C2" w:rsidP="004C35A3">
            <w:pPr>
              <w:jc w:val="center"/>
              <w:rPr>
                <w:sz w:val="22"/>
                <w:szCs w:val="22"/>
              </w:rPr>
            </w:pPr>
            <w:r w:rsidRPr="004C35A3">
              <w:rPr>
                <w:sz w:val="22"/>
                <w:szCs w:val="22"/>
              </w:rPr>
              <w:t>1 дело</w:t>
            </w:r>
          </w:p>
        </w:tc>
        <w:tc>
          <w:tcPr>
            <w:tcW w:w="1255" w:type="dxa"/>
            <w:tcBorders>
              <w:top w:val="nil"/>
              <w:left w:val="nil"/>
              <w:bottom w:val="single" w:sz="4" w:space="0" w:color="auto"/>
              <w:right w:val="single" w:sz="4" w:space="0" w:color="auto"/>
            </w:tcBorders>
            <w:vAlign w:val="center"/>
            <w:hideMark/>
          </w:tcPr>
          <w:p w14:paraId="7EC959D1" w14:textId="77777777" w:rsidR="006D75C2" w:rsidRPr="004C35A3" w:rsidRDefault="006D75C2" w:rsidP="004C35A3">
            <w:pPr>
              <w:jc w:val="center"/>
              <w:rPr>
                <w:sz w:val="22"/>
                <w:szCs w:val="22"/>
              </w:rPr>
            </w:pPr>
            <w:r w:rsidRPr="004C35A3">
              <w:rPr>
                <w:sz w:val="22"/>
                <w:szCs w:val="22"/>
              </w:rPr>
              <w:t>170</w:t>
            </w:r>
          </w:p>
        </w:tc>
      </w:tr>
      <w:tr w:rsidR="006D75C2" w:rsidRPr="004C35A3" w14:paraId="6883FC05" w14:textId="77777777" w:rsidTr="006D75C2">
        <w:trPr>
          <w:trHeight w:val="416"/>
        </w:trPr>
        <w:tc>
          <w:tcPr>
            <w:tcW w:w="983" w:type="dxa"/>
            <w:tcBorders>
              <w:top w:val="nil"/>
              <w:left w:val="single" w:sz="8" w:space="0" w:color="auto"/>
              <w:bottom w:val="single" w:sz="4" w:space="0" w:color="auto"/>
              <w:right w:val="single" w:sz="4" w:space="0" w:color="auto"/>
            </w:tcBorders>
            <w:vAlign w:val="center"/>
            <w:hideMark/>
          </w:tcPr>
          <w:p w14:paraId="6C691C3F" w14:textId="77777777" w:rsidR="006D75C2" w:rsidRPr="004C35A3" w:rsidRDefault="006D75C2" w:rsidP="004C35A3">
            <w:pPr>
              <w:jc w:val="center"/>
              <w:rPr>
                <w:sz w:val="22"/>
                <w:szCs w:val="22"/>
              </w:rPr>
            </w:pPr>
            <w:r w:rsidRPr="004C35A3">
              <w:rPr>
                <w:sz w:val="22"/>
                <w:szCs w:val="22"/>
              </w:rPr>
              <w:t>5</w:t>
            </w:r>
          </w:p>
        </w:tc>
        <w:tc>
          <w:tcPr>
            <w:tcW w:w="6399" w:type="dxa"/>
            <w:gridSpan w:val="2"/>
            <w:tcBorders>
              <w:top w:val="nil"/>
              <w:left w:val="nil"/>
              <w:bottom w:val="single" w:sz="4" w:space="0" w:color="auto"/>
              <w:right w:val="single" w:sz="4" w:space="0" w:color="auto"/>
            </w:tcBorders>
            <w:vAlign w:val="center"/>
            <w:hideMark/>
          </w:tcPr>
          <w:p w14:paraId="176D9599" w14:textId="77777777" w:rsidR="006D75C2" w:rsidRPr="004C35A3" w:rsidRDefault="006D75C2" w:rsidP="004C35A3">
            <w:pPr>
              <w:rPr>
                <w:sz w:val="22"/>
                <w:szCs w:val="22"/>
              </w:rPr>
            </w:pPr>
            <w:r w:rsidRPr="004C35A3">
              <w:rPr>
                <w:sz w:val="22"/>
                <w:szCs w:val="22"/>
              </w:rPr>
              <w:t>Составление внутренней описи на документы внутри дела (личные дела)</w:t>
            </w:r>
          </w:p>
        </w:tc>
        <w:tc>
          <w:tcPr>
            <w:tcW w:w="992" w:type="dxa"/>
            <w:gridSpan w:val="2"/>
            <w:tcBorders>
              <w:top w:val="nil"/>
              <w:left w:val="nil"/>
              <w:bottom w:val="single" w:sz="4" w:space="0" w:color="auto"/>
              <w:right w:val="single" w:sz="4" w:space="0" w:color="auto"/>
            </w:tcBorders>
            <w:vAlign w:val="center"/>
            <w:hideMark/>
          </w:tcPr>
          <w:p w14:paraId="6210DA08" w14:textId="77777777" w:rsidR="006D75C2" w:rsidRPr="004C35A3" w:rsidRDefault="006D75C2" w:rsidP="004C35A3">
            <w:pPr>
              <w:jc w:val="center"/>
              <w:rPr>
                <w:sz w:val="22"/>
                <w:szCs w:val="22"/>
              </w:rPr>
            </w:pPr>
            <w:r w:rsidRPr="004C35A3">
              <w:rPr>
                <w:sz w:val="22"/>
                <w:szCs w:val="22"/>
              </w:rPr>
              <w:t>1 дело</w:t>
            </w:r>
          </w:p>
        </w:tc>
        <w:tc>
          <w:tcPr>
            <w:tcW w:w="1255" w:type="dxa"/>
            <w:tcBorders>
              <w:top w:val="nil"/>
              <w:left w:val="nil"/>
              <w:bottom w:val="single" w:sz="4" w:space="0" w:color="auto"/>
              <w:right w:val="single" w:sz="4" w:space="0" w:color="auto"/>
            </w:tcBorders>
            <w:vAlign w:val="center"/>
            <w:hideMark/>
          </w:tcPr>
          <w:p w14:paraId="20775AAA" w14:textId="77777777" w:rsidR="006D75C2" w:rsidRPr="004C35A3" w:rsidRDefault="006D75C2" w:rsidP="004C35A3">
            <w:pPr>
              <w:jc w:val="center"/>
              <w:rPr>
                <w:sz w:val="22"/>
                <w:szCs w:val="22"/>
              </w:rPr>
            </w:pPr>
            <w:r w:rsidRPr="004C35A3">
              <w:rPr>
                <w:sz w:val="22"/>
                <w:szCs w:val="22"/>
              </w:rPr>
              <w:t>32</w:t>
            </w:r>
          </w:p>
        </w:tc>
      </w:tr>
      <w:tr w:rsidR="006D75C2" w:rsidRPr="004C35A3" w14:paraId="5B9671C9" w14:textId="77777777" w:rsidTr="006D75C2">
        <w:trPr>
          <w:trHeight w:val="360"/>
        </w:trPr>
        <w:tc>
          <w:tcPr>
            <w:tcW w:w="983" w:type="dxa"/>
            <w:tcBorders>
              <w:top w:val="nil"/>
              <w:left w:val="single" w:sz="8" w:space="0" w:color="auto"/>
              <w:bottom w:val="single" w:sz="4" w:space="0" w:color="auto"/>
              <w:right w:val="single" w:sz="4" w:space="0" w:color="auto"/>
            </w:tcBorders>
            <w:vAlign w:val="center"/>
            <w:hideMark/>
          </w:tcPr>
          <w:p w14:paraId="2A6842F4" w14:textId="77777777" w:rsidR="006D75C2" w:rsidRPr="004C35A3" w:rsidRDefault="006D75C2" w:rsidP="004C35A3">
            <w:pPr>
              <w:jc w:val="center"/>
              <w:rPr>
                <w:sz w:val="22"/>
                <w:szCs w:val="22"/>
              </w:rPr>
            </w:pPr>
            <w:r w:rsidRPr="004C35A3">
              <w:rPr>
                <w:sz w:val="22"/>
                <w:szCs w:val="22"/>
              </w:rPr>
              <w:t>6</w:t>
            </w:r>
          </w:p>
        </w:tc>
        <w:tc>
          <w:tcPr>
            <w:tcW w:w="6399" w:type="dxa"/>
            <w:gridSpan w:val="2"/>
            <w:tcBorders>
              <w:top w:val="nil"/>
              <w:left w:val="nil"/>
              <w:bottom w:val="single" w:sz="4" w:space="0" w:color="auto"/>
              <w:right w:val="single" w:sz="4" w:space="0" w:color="auto"/>
            </w:tcBorders>
            <w:vAlign w:val="center"/>
            <w:hideMark/>
          </w:tcPr>
          <w:p w14:paraId="7CDD5D22" w14:textId="77777777" w:rsidR="006D75C2" w:rsidRPr="004C35A3" w:rsidRDefault="006D75C2" w:rsidP="004C35A3">
            <w:pPr>
              <w:rPr>
                <w:sz w:val="22"/>
                <w:szCs w:val="22"/>
              </w:rPr>
            </w:pPr>
            <w:r w:rsidRPr="004C35A3">
              <w:rPr>
                <w:sz w:val="22"/>
                <w:szCs w:val="22"/>
              </w:rPr>
              <w:t>Нумерация листов в деле, заполнение листа-заверителя в связи с особенностями формирования дела.</w:t>
            </w:r>
          </w:p>
        </w:tc>
        <w:tc>
          <w:tcPr>
            <w:tcW w:w="992" w:type="dxa"/>
            <w:gridSpan w:val="2"/>
            <w:tcBorders>
              <w:top w:val="nil"/>
              <w:left w:val="nil"/>
              <w:bottom w:val="single" w:sz="4" w:space="0" w:color="auto"/>
              <w:right w:val="single" w:sz="4" w:space="0" w:color="auto"/>
            </w:tcBorders>
            <w:vAlign w:val="center"/>
            <w:hideMark/>
          </w:tcPr>
          <w:p w14:paraId="534AE107" w14:textId="77777777" w:rsidR="006D75C2" w:rsidRPr="004C35A3" w:rsidRDefault="006D75C2" w:rsidP="004C35A3">
            <w:pPr>
              <w:jc w:val="center"/>
              <w:rPr>
                <w:sz w:val="22"/>
                <w:szCs w:val="22"/>
              </w:rPr>
            </w:pPr>
            <w:r w:rsidRPr="004C35A3">
              <w:rPr>
                <w:sz w:val="22"/>
                <w:szCs w:val="22"/>
              </w:rPr>
              <w:t>1 дело</w:t>
            </w:r>
          </w:p>
        </w:tc>
        <w:tc>
          <w:tcPr>
            <w:tcW w:w="1255" w:type="dxa"/>
            <w:tcBorders>
              <w:top w:val="nil"/>
              <w:left w:val="nil"/>
              <w:bottom w:val="single" w:sz="4" w:space="0" w:color="auto"/>
              <w:right w:val="single" w:sz="4" w:space="0" w:color="auto"/>
            </w:tcBorders>
            <w:vAlign w:val="center"/>
            <w:hideMark/>
          </w:tcPr>
          <w:p w14:paraId="0F2A9622" w14:textId="77777777" w:rsidR="006D75C2" w:rsidRPr="004C35A3" w:rsidRDefault="006D75C2" w:rsidP="004C35A3">
            <w:pPr>
              <w:jc w:val="center"/>
              <w:rPr>
                <w:sz w:val="22"/>
                <w:szCs w:val="22"/>
              </w:rPr>
            </w:pPr>
            <w:r w:rsidRPr="004C35A3">
              <w:rPr>
                <w:sz w:val="22"/>
                <w:szCs w:val="22"/>
              </w:rPr>
              <w:t>170</w:t>
            </w:r>
          </w:p>
        </w:tc>
      </w:tr>
      <w:tr w:rsidR="006D75C2" w:rsidRPr="004C35A3" w14:paraId="6F82698E" w14:textId="77777777" w:rsidTr="006D75C2">
        <w:trPr>
          <w:trHeight w:val="245"/>
        </w:trPr>
        <w:tc>
          <w:tcPr>
            <w:tcW w:w="983" w:type="dxa"/>
            <w:tcBorders>
              <w:top w:val="nil"/>
              <w:left w:val="single" w:sz="8" w:space="0" w:color="auto"/>
              <w:bottom w:val="single" w:sz="4" w:space="0" w:color="auto"/>
              <w:right w:val="single" w:sz="4" w:space="0" w:color="auto"/>
            </w:tcBorders>
            <w:vAlign w:val="center"/>
            <w:hideMark/>
          </w:tcPr>
          <w:p w14:paraId="35980D0D" w14:textId="77777777" w:rsidR="006D75C2" w:rsidRPr="004C35A3" w:rsidRDefault="006D75C2" w:rsidP="004C35A3">
            <w:pPr>
              <w:jc w:val="center"/>
              <w:rPr>
                <w:sz w:val="22"/>
                <w:szCs w:val="22"/>
              </w:rPr>
            </w:pPr>
            <w:r w:rsidRPr="004C35A3">
              <w:rPr>
                <w:sz w:val="22"/>
                <w:szCs w:val="22"/>
              </w:rPr>
              <w:t>7</w:t>
            </w:r>
          </w:p>
        </w:tc>
        <w:tc>
          <w:tcPr>
            <w:tcW w:w="6399" w:type="dxa"/>
            <w:gridSpan w:val="2"/>
            <w:tcBorders>
              <w:top w:val="nil"/>
              <w:left w:val="nil"/>
              <w:bottom w:val="single" w:sz="4" w:space="0" w:color="auto"/>
              <w:right w:val="single" w:sz="4" w:space="0" w:color="auto"/>
            </w:tcBorders>
            <w:vAlign w:val="center"/>
            <w:hideMark/>
          </w:tcPr>
          <w:p w14:paraId="25398E2E" w14:textId="77777777" w:rsidR="006D75C2" w:rsidRPr="004C35A3" w:rsidRDefault="006D75C2" w:rsidP="004C35A3">
            <w:pPr>
              <w:rPr>
                <w:sz w:val="22"/>
                <w:szCs w:val="22"/>
              </w:rPr>
            </w:pPr>
            <w:r w:rsidRPr="004C35A3">
              <w:rPr>
                <w:sz w:val="22"/>
                <w:szCs w:val="22"/>
              </w:rPr>
              <w:t>Архивный переплет документов в новые крышки</w:t>
            </w:r>
          </w:p>
        </w:tc>
        <w:tc>
          <w:tcPr>
            <w:tcW w:w="992" w:type="dxa"/>
            <w:gridSpan w:val="2"/>
            <w:tcBorders>
              <w:top w:val="nil"/>
              <w:left w:val="nil"/>
              <w:bottom w:val="single" w:sz="4" w:space="0" w:color="auto"/>
              <w:right w:val="single" w:sz="4" w:space="0" w:color="auto"/>
            </w:tcBorders>
            <w:vAlign w:val="center"/>
            <w:hideMark/>
          </w:tcPr>
          <w:p w14:paraId="2C10481D" w14:textId="77777777" w:rsidR="006D75C2" w:rsidRPr="004C35A3" w:rsidRDefault="006D75C2" w:rsidP="004C35A3">
            <w:pPr>
              <w:jc w:val="center"/>
              <w:rPr>
                <w:sz w:val="22"/>
                <w:szCs w:val="22"/>
              </w:rPr>
            </w:pPr>
            <w:r w:rsidRPr="004C35A3">
              <w:rPr>
                <w:sz w:val="22"/>
                <w:szCs w:val="22"/>
              </w:rPr>
              <w:t>1дело</w:t>
            </w:r>
          </w:p>
        </w:tc>
        <w:tc>
          <w:tcPr>
            <w:tcW w:w="1255" w:type="dxa"/>
            <w:tcBorders>
              <w:top w:val="nil"/>
              <w:left w:val="nil"/>
              <w:bottom w:val="single" w:sz="4" w:space="0" w:color="auto"/>
              <w:right w:val="single" w:sz="4" w:space="0" w:color="auto"/>
            </w:tcBorders>
            <w:vAlign w:val="center"/>
            <w:hideMark/>
          </w:tcPr>
          <w:p w14:paraId="519D5EBB" w14:textId="77777777" w:rsidR="006D75C2" w:rsidRPr="004C35A3" w:rsidRDefault="006D75C2" w:rsidP="004C35A3">
            <w:pPr>
              <w:jc w:val="center"/>
              <w:rPr>
                <w:sz w:val="22"/>
                <w:szCs w:val="22"/>
              </w:rPr>
            </w:pPr>
            <w:r w:rsidRPr="004C35A3">
              <w:rPr>
                <w:sz w:val="22"/>
                <w:szCs w:val="22"/>
              </w:rPr>
              <w:t>170</w:t>
            </w:r>
          </w:p>
        </w:tc>
      </w:tr>
      <w:tr w:rsidR="006D75C2" w:rsidRPr="004C35A3" w14:paraId="55D34F6F" w14:textId="77777777" w:rsidTr="006D75C2">
        <w:trPr>
          <w:trHeight w:val="118"/>
        </w:trPr>
        <w:tc>
          <w:tcPr>
            <w:tcW w:w="983" w:type="dxa"/>
            <w:tcBorders>
              <w:top w:val="nil"/>
              <w:left w:val="single" w:sz="8" w:space="0" w:color="auto"/>
              <w:bottom w:val="single" w:sz="4" w:space="0" w:color="auto"/>
              <w:right w:val="single" w:sz="4" w:space="0" w:color="auto"/>
            </w:tcBorders>
            <w:vAlign w:val="center"/>
            <w:hideMark/>
          </w:tcPr>
          <w:p w14:paraId="79186511" w14:textId="77777777" w:rsidR="006D75C2" w:rsidRPr="004C35A3" w:rsidRDefault="006D75C2" w:rsidP="004C35A3">
            <w:pPr>
              <w:jc w:val="center"/>
              <w:rPr>
                <w:sz w:val="22"/>
                <w:szCs w:val="22"/>
              </w:rPr>
            </w:pPr>
            <w:r w:rsidRPr="004C35A3">
              <w:rPr>
                <w:sz w:val="22"/>
                <w:szCs w:val="22"/>
              </w:rPr>
              <w:t>8</w:t>
            </w:r>
          </w:p>
        </w:tc>
        <w:tc>
          <w:tcPr>
            <w:tcW w:w="6399" w:type="dxa"/>
            <w:gridSpan w:val="2"/>
            <w:tcBorders>
              <w:top w:val="nil"/>
              <w:left w:val="nil"/>
              <w:bottom w:val="single" w:sz="4" w:space="0" w:color="auto"/>
              <w:right w:val="single" w:sz="4" w:space="0" w:color="auto"/>
            </w:tcBorders>
            <w:vAlign w:val="center"/>
            <w:hideMark/>
          </w:tcPr>
          <w:p w14:paraId="37EA4060" w14:textId="77777777" w:rsidR="006D75C2" w:rsidRPr="004C35A3" w:rsidRDefault="006D75C2" w:rsidP="004C35A3">
            <w:pPr>
              <w:rPr>
                <w:sz w:val="22"/>
                <w:szCs w:val="22"/>
              </w:rPr>
            </w:pPr>
            <w:r w:rsidRPr="004C35A3">
              <w:rPr>
                <w:sz w:val="22"/>
                <w:szCs w:val="22"/>
              </w:rPr>
              <w:t xml:space="preserve">Оформление обложки дела машинописным способом </w:t>
            </w:r>
          </w:p>
        </w:tc>
        <w:tc>
          <w:tcPr>
            <w:tcW w:w="992" w:type="dxa"/>
            <w:gridSpan w:val="2"/>
            <w:tcBorders>
              <w:top w:val="nil"/>
              <w:left w:val="nil"/>
              <w:bottom w:val="single" w:sz="4" w:space="0" w:color="auto"/>
              <w:right w:val="single" w:sz="4" w:space="0" w:color="auto"/>
            </w:tcBorders>
            <w:vAlign w:val="center"/>
            <w:hideMark/>
          </w:tcPr>
          <w:p w14:paraId="30B47ED0" w14:textId="77777777" w:rsidR="006D75C2" w:rsidRPr="004C35A3" w:rsidRDefault="006D75C2" w:rsidP="004C35A3">
            <w:pPr>
              <w:jc w:val="center"/>
              <w:rPr>
                <w:sz w:val="22"/>
                <w:szCs w:val="22"/>
              </w:rPr>
            </w:pPr>
            <w:r w:rsidRPr="004C35A3">
              <w:rPr>
                <w:sz w:val="22"/>
                <w:szCs w:val="22"/>
              </w:rPr>
              <w:t>1 дело</w:t>
            </w:r>
          </w:p>
        </w:tc>
        <w:tc>
          <w:tcPr>
            <w:tcW w:w="1255" w:type="dxa"/>
            <w:tcBorders>
              <w:top w:val="nil"/>
              <w:left w:val="nil"/>
              <w:bottom w:val="single" w:sz="4" w:space="0" w:color="auto"/>
              <w:right w:val="single" w:sz="4" w:space="0" w:color="auto"/>
            </w:tcBorders>
            <w:vAlign w:val="center"/>
            <w:hideMark/>
          </w:tcPr>
          <w:p w14:paraId="02DA2880" w14:textId="77777777" w:rsidR="006D75C2" w:rsidRPr="004C35A3" w:rsidRDefault="006D75C2" w:rsidP="004C35A3">
            <w:pPr>
              <w:jc w:val="center"/>
              <w:rPr>
                <w:sz w:val="22"/>
                <w:szCs w:val="22"/>
              </w:rPr>
            </w:pPr>
            <w:r w:rsidRPr="004C35A3">
              <w:rPr>
                <w:sz w:val="22"/>
                <w:szCs w:val="22"/>
              </w:rPr>
              <w:t>170</w:t>
            </w:r>
          </w:p>
        </w:tc>
      </w:tr>
      <w:tr w:rsidR="006D75C2" w:rsidRPr="004C35A3" w14:paraId="3FDA78FF" w14:textId="77777777" w:rsidTr="006D75C2">
        <w:trPr>
          <w:trHeight w:val="118"/>
        </w:trPr>
        <w:tc>
          <w:tcPr>
            <w:tcW w:w="983" w:type="dxa"/>
            <w:tcBorders>
              <w:top w:val="nil"/>
              <w:left w:val="single" w:sz="8" w:space="0" w:color="auto"/>
              <w:bottom w:val="single" w:sz="4" w:space="0" w:color="auto"/>
              <w:right w:val="single" w:sz="4" w:space="0" w:color="auto"/>
            </w:tcBorders>
            <w:vAlign w:val="center"/>
            <w:hideMark/>
          </w:tcPr>
          <w:p w14:paraId="269B36CC" w14:textId="77777777" w:rsidR="006D75C2" w:rsidRPr="004C35A3" w:rsidRDefault="006D75C2" w:rsidP="004C35A3">
            <w:pPr>
              <w:jc w:val="center"/>
              <w:rPr>
                <w:sz w:val="22"/>
                <w:szCs w:val="22"/>
              </w:rPr>
            </w:pPr>
            <w:r w:rsidRPr="004C35A3">
              <w:rPr>
                <w:sz w:val="22"/>
                <w:szCs w:val="22"/>
              </w:rPr>
              <w:t>9</w:t>
            </w:r>
          </w:p>
        </w:tc>
        <w:tc>
          <w:tcPr>
            <w:tcW w:w="6399" w:type="dxa"/>
            <w:gridSpan w:val="2"/>
            <w:tcBorders>
              <w:top w:val="nil"/>
              <w:left w:val="nil"/>
              <w:bottom w:val="single" w:sz="4" w:space="0" w:color="auto"/>
              <w:right w:val="single" w:sz="4" w:space="0" w:color="auto"/>
            </w:tcBorders>
            <w:vAlign w:val="center"/>
            <w:hideMark/>
          </w:tcPr>
          <w:p w14:paraId="2B9206BA" w14:textId="77777777" w:rsidR="006D75C2" w:rsidRPr="004C35A3" w:rsidRDefault="006D75C2" w:rsidP="004C35A3">
            <w:pPr>
              <w:rPr>
                <w:sz w:val="22"/>
                <w:szCs w:val="22"/>
              </w:rPr>
            </w:pPr>
            <w:r w:rsidRPr="004C35A3">
              <w:rPr>
                <w:sz w:val="22"/>
                <w:szCs w:val="22"/>
              </w:rPr>
              <w:t xml:space="preserve">Разработка и составление дополнения к исторической справке </w:t>
            </w:r>
            <w:proofErr w:type="gramStart"/>
            <w:r w:rsidRPr="004C35A3">
              <w:rPr>
                <w:sz w:val="22"/>
                <w:szCs w:val="22"/>
              </w:rPr>
              <w:t>за  2014</w:t>
            </w:r>
            <w:proofErr w:type="gramEnd"/>
            <w:r w:rsidRPr="004C35A3">
              <w:rPr>
                <w:sz w:val="22"/>
                <w:szCs w:val="22"/>
              </w:rPr>
              <w:t>-2017гг.</w:t>
            </w:r>
          </w:p>
        </w:tc>
        <w:tc>
          <w:tcPr>
            <w:tcW w:w="992" w:type="dxa"/>
            <w:gridSpan w:val="2"/>
            <w:tcBorders>
              <w:top w:val="nil"/>
              <w:left w:val="nil"/>
              <w:bottom w:val="single" w:sz="4" w:space="0" w:color="auto"/>
              <w:right w:val="single" w:sz="4" w:space="0" w:color="auto"/>
            </w:tcBorders>
            <w:vAlign w:val="center"/>
            <w:hideMark/>
          </w:tcPr>
          <w:p w14:paraId="1C18E683" w14:textId="77777777" w:rsidR="006D75C2" w:rsidRPr="004C35A3" w:rsidRDefault="006D75C2" w:rsidP="004C35A3">
            <w:pPr>
              <w:jc w:val="center"/>
              <w:rPr>
                <w:sz w:val="22"/>
                <w:szCs w:val="22"/>
              </w:rPr>
            </w:pPr>
            <w:r w:rsidRPr="004C35A3">
              <w:rPr>
                <w:sz w:val="22"/>
                <w:szCs w:val="22"/>
              </w:rPr>
              <w:t>1 справка</w:t>
            </w:r>
          </w:p>
        </w:tc>
        <w:tc>
          <w:tcPr>
            <w:tcW w:w="1255" w:type="dxa"/>
            <w:tcBorders>
              <w:top w:val="nil"/>
              <w:left w:val="nil"/>
              <w:bottom w:val="single" w:sz="4" w:space="0" w:color="auto"/>
              <w:right w:val="single" w:sz="4" w:space="0" w:color="auto"/>
            </w:tcBorders>
            <w:vAlign w:val="center"/>
            <w:hideMark/>
          </w:tcPr>
          <w:p w14:paraId="5144CCA0" w14:textId="77777777" w:rsidR="006D75C2" w:rsidRPr="004C35A3" w:rsidRDefault="006D75C2" w:rsidP="004C35A3">
            <w:pPr>
              <w:jc w:val="center"/>
              <w:rPr>
                <w:sz w:val="22"/>
                <w:szCs w:val="22"/>
              </w:rPr>
            </w:pPr>
            <w:r w:rsidRPr="004C35A3">
              <w:rPr>
                <w:sz w:val="22"/>
                <w:szCs w:val="22"/>
              </w:rPr>
              <w:t>1</w:t>
            </w:r>
          </w:p>
        </w:tc>
      </w:tr>
      <w:tr w:rsidR="006D75C2" w:rsidRPr="004C35A3" w14:paraId="4036101D" w14:textId="77777777" w:rsidTr="006D75C2">
        <w:trPr>
          <w:trHeight w:val="118"/>
        </w:trPr>
        <w:tc>
          <w:tcPr>
            <w:tcW w:w="983" w:type="dxa"/>
            <w:tcBorders>
              <w:top w:val="nil"/>
              <w:left w:val="single" w:sz="8" w:space="0" w:color="auto"/>
              <w:bottom w:val="single" w:sz="4" w:space="0" w:color="auto"/>
              <w:right w:val="single" w:sz="4" w:space="0" w:color="auto"/>
            </w:tcBorders>
            <w:vAlign w:val="center"/>
            <w:hideMark/>
          </w:tcPr>
          <w:p w14:paraId="3B60A2A2" w14:textId="77777777" w:rsidR="006D75C2" w:rsidRPr="004C35A3" w:rsidRDefault="006D75C2" w:rsidP="004C35A3">
            <w:pPr>
              <w:jc w:val="center"/>
              <w:rPr>
                <w:sz w:val="22"/>
                <w:szCs w:val="22"/>
              </w:rPr>
            </w:pPr>
            <w:r w:rsidRPr="004C35A3">
              <w:rPr>
                <w:sz w:val="22"/>
                <w:szCs w:val="22"/>
              </w:rPr>
              <w:t>10</w:t>
            </w:r>
          </w:p>
        </w:tc>
        <w:tc>
          <w:tcPr>
            <w:tcW w:w="6399" w:type="dxa"/>
            <w:gridSpan w:val="2"/>
            <w:tcBorders>
              <w:top w:val="nil"/>
              <w:left w:val="nil"/>
              <w:bottom w:val="single" w:sz="4" w:space="0" w:color="auto"/>
              <w:right w:val="single" w:sz="4" w:space="0" w:color="auto"/>
            </w:tcBorders>
            <w:vAlign w:val="center"/>
            <w:hideMark/>
          </w:tcPr>
          <w:p w14:paraId="054BEC15" w14:textId="77777777" w:rsidR="006D75C2" w:rsidRPr="004C35A3" w:rsidRDefault="006D75C2" w:rsidP="004C35A3">
            <w:pPr>
              <w:rPr>
                <w:sz w:val="22"/>
                <w:szCs w:val="22"/>
              </w:rPr>
            </w:pPr>
            <w:r w:rsidRPr="004C35A3">
              <w:rPr>
                <w:sz w:val="22"/>
                <w:szCs w:val="22"/>
              </w:rPr>
              <w:t xml:space="preserve">Разработка и составление предисловия и архивной </w:t>
            </w:r>
            <w:proofErr w:type="gramStart"/>
            <w:r w:rsidRPr="004C35A3">
              <w:rPr>
                <w:sz w:val="22"/>
                <w:szCs w:val="22"/>
              </w:rPr>
              <w:t>описи  2014</w:t>
            </w:r>
            <w:proofErr w:type="gramEnd"/>
            <w:r w:rsidRPr="004C35A3">
              <w:rPr>
                <w:sz w:val="22"/>
                <w:szCs w:val="22"/>
              </w:rPr>
              <w:t xml:space="preserve">-2017 гг., (постоянного срока, личный состав, (несовершеннолетние, </w:t>
            </w:r>
            <w:proofErr w:type="gramStart"/>
            <w:r w:rsidRPr="004C35A3">
              <w:rPr>
                <w:sz w:val="22"/>
                <w:szCs w:val="22"/>
              </w:rPr>
              <w:t>недееспособные  1992</w:t>
            </w:r>
            <w:proofErr w:type="gramEnd"/>
            <w:r w:rsidRPr="004C35A3">
              <w:rPr>
                <w:sz w:val="22"/>
                <w:szCs w:val="22"/>
              </w:rPr>
              <w:t>-1999 гг.), муниципальных служащих, дополнительная опись)</w:t>
            </w:r>
          </w:p>
        </w:tc>
        <w:tc>
          <w:tcPr>
            <w:tcW w:w="992" w:type="dxa"/>
            <w:gridSpan w:val="2"/>
            <w:tcBorders>
              <w:top w:val="nil"/>
              <w:left w:val="nil"/>
              <w:bottom w:val="single" w:sz="4" w:space="0" w:color="auto"/>
              <w:right w:val="single" w:sz="4" w:space="0" w:color="auto"/>
            </w:tcBorders>
            <w:vAlign w:val="center"/>
            <w:hideMark/>
          </w:tcPr>
          <w:p w14:paraId="4CACA331" w14:textId="77777777" w:rsidR="006D75C2" w:rsidRPr="004C35A3" w:rsidRDefault="006D75C2" w:rsidP="004C35A3">
            <w:pPr>
              <w:jc w:val="center"/>
              <w:rPr>
                <w:sz w:val="22"/>
                <w:szCs w:val="22"/>
              </w:rPr>
            </w:pPr>
            <w:r w:rsidRPr="004C35A3">
              <w:rPr>
                <w:sz w:val="22"/>
                <w:szCs w:val="22"/>
              </w:rPr>
              <w:t>1 опись</w:t>
            </w:r>
          </w:p>
        </w:tc>
        <w:tc>
          <w:tcPr>
            <w:tcW w:w="1255" w:type="dxa"/>
            <w:tcBorders>
              <w:top w:val="nil"/>
              <w:left w:val="nil"/>
              <w:bottom w:val="single" w:sz="4" w:space="0" w:color="auto"/>
              <w:right w:val="single" w:sz="4" w:space="0" w:color="auto"/>
            </w:tcBorders>
            <w:vAlign w:val="center"/>
            <w:hideMark/>
          </w:tcPr>
          <w:p w14:paraId="35455185" w14:textId="77777777" w:rsidR="006D75C2" w:rsidRPr="004C35A3" w:rsidRDefault="006D75C2" w:rsidP="004C35A3">
            <w:pPr>
              <w:jc w:val="center"/>
              <w:rPr>
                <w:sz w:val="22"/>
                <w:szCs w:val="22"/>
              </w:rPr>
            </w:pPr>
            <w:r w:rsidRPr="004C35A3">
              <w:rPr>
                <w:sz w:val="22"/>
                <w:szCs w:val="22"/>
              </w:rPr>
              <w:t>6</w:t>
            </w:r>
          </w:p>
        </w:tc>
      </w:tr>
      <w:tr w:rsidR="006D75C2" w:rsidRPr="004C35A3" w14:paraId="42494045" w14:textId="77777777" w:rsidTr="006D75C2">
        <w:trPr>
          <w:trHeight w:val="118"/>
        </w:trPr>
        <w:tc>
          <w:tcPr>
            <w:tcW w:w="983" w:type="dxa"/>
            <w:tcBorders>
              <w:top w:val="nil"/>
              <w:left w:val="single" w:sz="8" w:space="0" w:color="auto"/>
              <w:bottom w:val="single" w:sz="4" w:space="0" w:color="auto"/>
              <w:right w:val="single" w:sz="4" w:space="0" w:color="auto"/>
            </w:tcBorders>
            <w:vAlign w:val="center"/>
            <w:hideMark/>
          </w:tcPr>
          <w:p w14:paraId="7514F569" w14:textId="77777777" w:rsidR="006D75C2" w:rsidRPr="004C35A3" w:rsidRDefault="006D75C2" w:rsidP="004C35A3">
            <w:pPr>
              <w:jc w:val="center"/>
              <w:rPr>
                <w:sz w:val="22"/>
                <w:szCs w:val="22"/>
              </w:rPr>
            </w:pPr>
            <w:r w:rsidRPr="004C35A3">
              <w:rPr>
                <w:sz w:val="22"/>
                <w:szCs w:val="22"/>
              </w:rPr>
              <w:t>11</w:t>
            </w:r>
          </w:p>
        </w:tc>
        <w:tc>
          <w:tcPr>
            <w:tcW w:w="6399" w:type="dxa"/>
            <w:gridSpan w:val="2"/>
            <w:tcBorders>
              <w:top w:val="nil"/>
              <w:left w:val="nil"/>
              <w:bottom w:val="single" w:sz="4" w:space="0" w:color="auto"/>
              <w:right w:val="single" w:sz="4" w:space="0" w:color="auto"/>
            </w:tcBorders>
            <w:vAlign w:val="center"/>
            <w:hideMark/>
          </w:tcPr>
          <w:p w14:paraId="4017A4EC" w14:textId="77777777" w:rsidR="006D75C2" w:rsidRPr="004C35A3" w:rsidRDefault="006D75C2" w:rsidP="004C35A3">
            <w:pPr>
              <w:rPr>
                <w:sz w:val="22"/>
                <w:szCs w:val="22"/>
              </w:rPr>
            </w:pPr>
            <w:proofErr w:type="gramStart"/>
            <w:r w:rsidRPr="004C35A3">
              <w:rPr>
                <w:sz w:val="22"/>
                <w:szCs w:val="22"/>
              </w:rPr>
              <w:t>Разработка  и</w:t>
            </w:r>
            <w:proofErr w:type="gramEnd"/>
            <w:r w:rsidRPr="004C35A3">
              <w:rPr>
                <w:sz w:val="22"/>
                <w:szCs w:val="22"/>
              </w:rPr>
              <w:t xml:space="preserve"> </w:t>
            </w:r>
            <w:proofErr w:type="gramStart"/>
            <w:r w:rsidRPr="004C35A3">
              <w:rPr>
                <w:sz w:val="22"/>
                <w:szCs w:val="22"/>
              </w:rPr>
              <w:t>составление  акта</w:t>
            </w:r>
            <w:proofErr w:type="gramEnd"/>
            <w:r w:rsidRPr="004C35A3">
              <w:rPr>
                <w:sz w:val="22"/>
                <w:szCs w:val="22"/>
              </w:rPr>
              <w:t xml:space="preserve"> о необнаружении документов за 2014-2017гг.</w:t>
            </w:r>
          </w:p>
        </w:tc>
        <w:tc>
          <w:tcPr>
            <w:tcW w:w="992" w:type="dxa"/>
            <w:gridSpan w:val="2"/>
            <w:tcBorders>
              <w:top w:val="nil"/>
              <w:left w:val="nil"/>
              <w:bottom w:val="single" w:sz="4" w:space="0" w:color="auto"/>
              <w:right w:val="single" w:sz="4" w:space="0" w:color="auto"/>
            </w:tcBorders>
            <w:vAlign w:val="center"/>
            <w:hideMark/>
          </w:tcPr>
          <w:p w14:paraId="661EBB3D" w14:textId="77777777" w:rsidR="006D75C2" w:rsidRPr="004C35A3" w:rsidRDefault="006D75C2" w:rsidP="004C35A3">
            <w:pPr>
              <w:jc w:val="center"/>
              <w:rPr>
                <w:sz w:val="22"/>
                <w:szCs w:val="22"/>
              </w:rPr>
            </w:pPr>
            <w:r w:rsidRPr="004C35A3">
              <w:rPr>
                <w:sz w:val="22"/>
                <w:szCs w:val="22"/>
              </w:rPr>
              <w:t>1 акт</w:t>
            </w:r>
          </w:p>
        </w:tc>
        <w:tc>
          <w:tcPr>
            <w:tcW w:w="1255" w:type="dxa"/>
            <w:tcBorders>
              <w:top w:val="nil"/>
              <w:left w:val="nil"/>
              <w:bottom w:val="single" w:sz="4" w:space="0" w:color="auto"/>
              <w:right w:val="single" w:sz="4" w:space="0" w:color="auto"/>
            </w:tcBorders>
            <w:vAlign w:val="center"/>
            <w:hideMark/>
          </w:tcPr>
          <w:p w14:paraId="1A04BE21" w14:textId="77777777" w:rsidR="006D75C2" w:rsidRPr="004C35A3" w:rsidRDefault="006D75C2" w:rsidP="004C35A3">
            <w:pPr>
              <w:jc w:val="center"/>
              <w:rPr>
                <w:sz w:val="22"/>
                <w:szCs w:val="22"/>
              </w:rPr>
            </w:pPr>
            <w:r w:rsidRPr="004C35A3">
              <w:rPr>
                <w:sz w:val="22"/>
                <w:szCs w:val="22"/>
              </w:rPr>
              <w:t>2</w:t>
            </w:r>
          </w:p>
        </w:tc>
      </w:tr>
      <w:tr w:rsidR="006D75C2" w:rsidRPr="004C35A3" w14:paraId="30C60765" w14:textId="77777777" w:rsidTr="006D75C2">
        <w:trPr>
          <w:trHeight w:val="468"/>
        </w:trPr>
        <w:tc>
          <w:tcPr>
            <w:tcW w:w="983" w:type="dxa"/>
            <w:tcBorders>
              <w:top w:val="nil"/>
              <w:left w:val="single" w:sz="8" w:space="0" w:color="auto"/>
              <w:bottom w:val="single" w:sz="4" w:space="0" w:color="auto"/>
              <w:right w:val="single" w:sz="4" w:space="0" w:color="auto"/>
            </w:tcBorders>
            <w:vAlign w:val="center"/>
            <w:hideMark/>
          </w:tcPr>
          <w:p w14:paraId="0D0F87CB" w14:textId="77777777" w:rsidR="006D75C2" w:rsidRPr="004C35A3" w:rsidRDefault="006D75C2" w:rsidP="004C35A3">
            <w:pPr>
              <w:jc w:val="center"/>
              <w:rPr>
                <w:sz w:val="22"/>
                <w:szCs w:val="22"/>
              </w:rPr>
            </w:pPr>
            <w:r w:rsidRPr="004C35A3">
              <w:rPr>
                <w:sz w:val="22"/>
                <w:szCs w:val="22"/>
              </w:rPr>
              <w:t>12</w:t>
            </w:r>
          </w:p>
        </w:tc>
        <w:tc>
          <w:tcPr>
            <w:tcW w:w="6399" w:type="dxa"/>
            <w:gridSpan w:val="2"/>
            <w:tcBorders>
              <w:top w:val="nil"/>
              <w:left w:val="nil"/>
              <w:bottom w:val="single" w:sz="4" w:space="0" w:color="auto"/>
              <w:right w:val="single" w:sz="4" w:space="0" w:color="auto"/>
            </w:tcBorders>
            <w:hideMark/>
          </w:tcPr>
          <w:p w14:paraId="27D93982" w14:textId="77777777" w:rsidR="006D75C2" w:rsidRPr="004C35A3" w:rsidRDefault="006D75C2" w:rsidP="004C35A3">
            <w:pPr>
              <w:rPr>
                <w:sz w:val="22"/>
                <w:szCs w:val="22"/>
              </w:rPr>
            </w:pPr>
            <w:r w:rsidRPr="004C35A3">
              <w:rPr>
                <w:rFonts w:eastAsia="Calibri"/>
                <w:sz w:val="22"/>
                <w:szCs w:val="22"/>
              </w:rPr>
              <w:t xml:space="preserve">Консультации и корректировка </w:t>
            </w:r>
            <w:proofErr w:type="gramStart"/>
            <w:r w:rsidRPr="004C35A3">
              <w:rPr>
                <w:rFonts w:eastAsia="Calibri"/>
                <w:sz w:val="22"/>
                <w:szCs w:val="22"/>
              </w:rPr>
              <w:t>изменений  в</w:t>
            </w:r>
            <w:proofErr w:type="gramEnd"/>
            <w:r w:rsidRPr="004C35A3">
              <w:rPr>
                <w:rFonts w:eastAsia="Calibri"/>
                <w:sz w:val="22"/>
                <w:szCs w:val="22"/>
              </w:rPr>
              <w:t xml:space="preserve"> описях, согласование </w:t>
            </w:r>
            <w:proofErr w:type="gramStart"/>
            <w:r w:rsidRPr="004C35A3">
              <w:rPr>
                <w:rFonts w:eastAsia="Calibri"/>
                <w:sz w:val="22"/>
                <w:szCs w:val="22"/>
              </w:rPr>
              <w:t>с  ЦЭПК</w:t>
            </w:r>
            <w:proofErr w:type="gramEnd"/>
            <w:r w:rsidRPr="004C35A3">
              <w:rPr>
                <w:rFonts w:eastAsia="Calibri"/>
                <w:sz w:val="22"/>
                <w:szCs w:val="22"/>
              </w:rPr>
              <w:t xml:space="preserve"> Архивного комитета СПб архивных описей 2014-2017 </w:t>
            </w:r>
            <w:r w:rsidRPr="004C35A3">
              <w:rPr>
                <w:sz w:val="22"/>
                <w:szCs w:val="22"/>
              </w:rPr>
              <w:t>гг.</w:t>
            </w:r>
          </w:p>
        </w:tc>
        <w:tc>
          <w:tcPr>
            <w:tcW w:w="992" w:type="dxa"/>
            <w:gridSpan w:val="2"/>
            <w:tcBorders>
              <w:top w:val="nil"/>
              <w:left w:val="nil"/>
              <w:bottom w:val="single" w:sz="4" w:space="0" w:color="auto"/>
              <w:right w:val="single" w:sz="4" w:space="0" w:color="auto"/>
            </w:tcBorders>
            <w:hideMark/>
          </w:tcPr>
          <w:p w14:paraId="538003FF" w14:textId="77777777" w:rsidR="006D75C2" w:rsidRPr="004C35A3" w:rsidRDefault="006D75C2" w:rsidP="004C35A3">
            <w:pPr>
              <w:jc w:val="center"/>
              <w:rPr>
                <w:sz w:val="22"/>
                <w:szCs w:val="22"/>
              </w:rPr>
            </w:pPr>
          </w:p>
          <w:p w14:paraId="71262A52" w14:textId="77777777" w:rsidR="006D75C2" w:rsidRPr="004C35A3" w:rsidRDefault="006D75C2" w:rsidP="004C35A3">
            <w:pPr>
              <w:jc w:val="center"/>
              <w:rPr>
                <w:sz w:val="22"/>
                <w:szCs w:val="22"/>
              </w:rPr>
            </w:pPr>
            <w:r w:rsidRPr="004C35A3">
              <w:rPr>
                <w:sz w:val="22"/>
                <w:szCs w:val="22"/>
              </w:rPr>
              <w:t>1 услуга</w:t>
            </w:r>
          </w:p>
        </w:tc>
        <w:tc>
          <w:tcPr>
            <w:tcW w:w="1255" w:type="dxa"/>
            <w:tcBorders>
              <w:top w:val="nil"/>
              <w:left w:val="nil"/>
              <w:bottom w:val="single" w:sz="4" w:space="0" w:color="auto"/>
              <w:right w:val="single" w:sz="4" w:space="0" w:color="auto"/>
            </w:tcBorders>
            <w:hideMark/>
          </w:tcPr>
          <w:p w14:paraId="0C685583" w14:textId="77777777" w:rsidR="006D75C2" w:rsidRPr="004C35A3" w:rsidRDefault="006D75C2" w:rsidP="004C35A3">
            <w:pPr>
              <w:jc w:val="center"/>
              <w:rPr>
                <w:sz w:val="22"/>
                <w:szCs w:val="22"/>
              </w:rPr>
            </w:pPr>
          </w:p>
          <w:p w14:paraId="19A538B1" w14:textId="77777777" w:rsidR="006D75C2" w:rsidRPr="004C35A3" w:rsidRDefault="006D75C2" w:rsidP="004C35A3">
            <w:pPr>
              <w:jc w:val="center"/>
              <w:rPr>
                <w:sz w:val="22"/>
                <w:szCs w:val="22"/>
              </w:rPr>
            </w:pPr>
            <w:r w:rsidRPr="004C35A3">
              <w:rPr>
                <w:sz w:val="22"/>
                <w:szCs w:val="22"/>
              </w:rPr>
              <w:t>1</w:t>
            </w:r>
          </w:p>
        </w:tc>
      </w:tr>
      <w:tr w:rsidR="006D75C2" w:rsidRPr="004C35A3" w14:paraId="5B6BC7C4" w14:textId="77777777" w:rsidTr="006D75C2">
        <w:trPr>
          <w:trHeight w:val="241"/>
        </w:trPr>
        <w:tc>
          <w:tcPr>
            <w:tcW w:w="983" w:type="dxa"/>
            <w:tcBorders>
              <w:top w:val="nil"/>
              <w:left w:val="single" w:sz="8" w:space="0" w:color="auto"/>
              <w:bottom w:val="single" w:sz="4" w:space="0" w:color="auto"/>
              <w:right w:val="single" w:sz="4" w:space="0" w:color="auto"/>
            </w:tcBorders>
            <w:vAlign w:val="center"/>
            <w:hideMark/>
          </w:tcPr>
          <w:p w14:paraId="38168908" w14:textId="77777777" w:rsidR="006D75C2" w:rsidRPr="004C35A3" w:rsidRDefault="006D75C2" w:rsidP="004C35A3">
            <w:pPr>
              <w:jc w:val="center"/>
              <w:rPr>
                <w:sz w:val="22"/>
                <w:szCs w:val="22"/>
              </w:rPr>
            </w:pPr>
            <w:r w:rsidRPr="004C35A3">
              <w:rPr>
                <w:sz w:val="22"/>
                <w:szCs w:val="22"/>
              </w:rPr>
              <w:t>13</w:t>
            </w:r>
          </w:p>
        </w:tc>
        <w:tc>
          <w:tcPr>
            <w:tcW w:w="6399" w:type="dxa"/>
            <w:gridSpan w:val="2"/>
            <w:tcBorders>
              <w:top w:val="nil"/>
              <w:left w:val="nil"/>
              <w:bottom w:val="single" w:sz="4" w:space="0" w:color="auto"/>
              <w:right w:val="single" w:sz="4" w:space="0" w:color="auto"/>
            </w:tcBorders>
            <w:vAlign w:val="center"/>
            <w:hideMark/>
          </w:tcPr>
          <w:p w14:paraId="5393BB7E" w14:textId="77777777" w:rsidR="006D75C2" w:rsidRPr="004C35A3" w:rsidRDefault="006D75C2" w:rsidP="004C35A3">
            <w:pPr>
              <w:rPr>
                <w:rFonts w:eastAsia="Calibri"/>
                <w:sz w:val="22"/>
                <w:szCs w:val="22"/>
              </w:rPr>
            </w:pPr>
            <w:r w:rsidRPr="004C35A3">
              <w:rPr>
                <w:rFonts w:eastAsia="Calibri"/>
                <w:sz w:val="22"/>
                <w:szCs w:val="22"/>
              </w:rPr>
              <w:t xml:space="preserve">Сверка наличия </w:t>
            </w:r>
            <w:proofErr w:type="gramStart"/>
            <w:r w:rsidRPr="004C35A3">
              <w:rPr>
                <w:rFonts w:eastAsia="Calibri"/>
                <w:sz w:val="22"/>
                <w:szCs w:val="22"/>
              </w:rPr>
              <w:t>дел,  согласно</w:t>
            </w:r>
            <w:proofErr w:type="gramEnd"/>
            <w:r w:rsidRPr="004C35A3">
              <w:rPr>
                <w:rFonts w:eastAsia="Calibri"/>
                <w:sz w:val="22"/>
                <w:szCs w:val="22"/>
              </w:rPr>
              <w:t xml:space="preserve"> архивных описей. </w:t>
            </w:r>
          </w:p>
        </w:tc>
        <w:tc>
          <w:tcPr>
            <w:tcW w:w="992" w:type="dxa"/>
            <w:gridSpan w:val="2"/>
            <w:tcBorders>
              <w:top w:val="nil"/>
              <w:left w:val="nil"/>
              <w:bottom w:val="single" w:sz="4" w:space="0" w:color="auto"/>
              <w:right w:val="single" w:sz="4" w:space="0" w:color="auto"/>
            </w:tcBorders>
            <w:vAlign w:val="center"/>
            <w:hideMark/>
          </w:tcPr>
          <w:p w14:paraId="658CA477" w14:textId="77777777" w:rsidR="006D75C2" w:rsidRPr="004C35A3" w:rsidRDefault="006D75C2" w:rsidP="004C35A3">
            <w:pPr>
              <w:jc w:val="center"/>
              <w:rPr>
                <w:sz w:val="22"/>
                <w:szCs w:val="22"/>
              </w:rPr>
            </w:pPr>
            <w:r w:rsidRPr="004C35A3">
              <w:rPr>
                <w:sz w:val="22"/>
                <w:szCs w:val="22"/>
              </w:rPr>
              <w:t>1 услуга</w:t>
            </w:r>
          </w:p>
        </w:tc>
        <w:tc>
          <w:tcPr>
            <w:tcW w:w="1255" w:type="dxa"/>
            <w:tcBorders>
              <w:top w:val="nil"/>
              <w:left w:val="nil"/>
              <w:bottom w:val="single" w:sz="4" w:space="0" w:color="auto"/>
              <w:right w:val="single" w:sz="4" w:space="0" w:color="auto"/>
            </w:tcBorders>
            <w:vAlign w:val="center"/>
            <w:hideMark/>
          </w:tcPr>
          <w:p w14:paraId="74D1801B" w14:textId="77777777" w:rsidR="006D75C2" w:rsidRPr="004C35A3" w:rsidRDefault="006D75C2" w:rsidP="004C35A3">
            <w:pPr>
              <w:jc w:val="center"/>
              <w:rPr>
                <w:sz w:val="22"/>
                <w:szCs w:val="22"/>
              </w:rPr>
            </w:pPr>
            <w:r w:rsidRPr="004C35A3">
              <w:rPr>
                <w:sz w:val="22"/>
                <w:szCs w:val="22"/>
              </w:rPr>
              <w:t>1</w:t>
            </w:r>
          </w:p>
        </w:tc>
      </w:tr>
      <w:tr w:rsidR="006D75C2" w:rsidRPr="004C35A3" w14:paraId="592020DF" w14:textId="77777777" w:rsidTr="006D75C2">
        <w:trPr>
          <w:trHeight w:val="468"/>
        </w:trPr>
        <w:tc>
          <w:tcPr>
            <w:tcW w:w="983" w:type="dxa"/>
            <w:tcBorders>
              <w:top w:val="nil"/>
              <w:left w:val="single" w:sz="8" w:space="0" w:color="auto"/>
              <w:bottom w:val="single" w:sz="4" w:space="0" w:color="auto"/>
              <w:right w:val="single" w:sz="4" w:space="0" w:color="auto"/>
            </w:tcBorders>
            <w:vAlign w:val="center"/>
            <w:hideMark/>
          </w:tcPr>
          <w:p w14:paraId="50DB85C4" w14:textId="77777777" w:rsidR="006D75C2" w:rsidRPr="004C35A3" w:rsidRDefault="006D75C2" w:rsidP="004C35A3">
            <w:pPr>
              <w:jc w:val="center"/>
              <w:rPr>
                <w:sz w:val="22"/>
                <w:szCs w:val="22"/>
              </w:rPr>
            </w:pPr>
            <w:r w:rsidRPr="004C35A3">
              <w:rPr>
                <w:sz w:val="22"/>
                <w:szCs w:val="22"/>
              </w:rPr>
              <w:t>14</w:t>
            </w:r>
          </w:p>
        </w:tc>
        <w:tc>
          <w:tcPr>
            <w:tcW w:w="6399" w:type="dxa"/>
            <w:gridSpan w:val="2"/>
            <w:tcBorders>
              <w:top w:val="nil"/>
              <w:left w:val="nil"/>
              <w:bottom w:val="single" w:sz="4" w:space="0" w:color="auto"/>
              <w:right w:val="single" w:sz="4" w:space="0" w:color="auto"/>
            </w:tcBorders>
            <w:vAlign w:val="center"/>
            <w:hideMark/>
          </w:tcPr>
          <w:p w14:paraId="10A788B2" w14:textId="77777777" w:rsidR="006D75C2" w:rsidRPr="004C35A3" w:rsidRDefault="006D75C2" w:rsidP="004C35A3">
            <w:pPr>
              <w:rPr>
                <w:sz w:val="22"/>
                <w:szCs w:val="22"/>
              </w:rPr>
            </w:pPr>
            <w:r w:rsidRPr="004C35A3">
              <w:rPr>
                <w:sz w:val="22"/>
                <w:szCs w:val="22"/>
              </w:rPr>
              <w:t xml:space="preserve">Архивный переплет и оформление утвержденных, </w:t>
            </w:r>
            <w:proofErr w:type="gramStart"/>
            <w:r w:rsidRPr="004C35A3">
              <w:rPr>
                <w:sz w:val="22"/>
                <w:szCs w:val="22"/>
              </w:rPr>
              <w:t>исправленных  архивных</w:t>
            </w:r>
            <w:proofErr w:type="gramEnd"/>
            <w:r w:rsidRPr="004C35A3">
              <w:rPr>
                <w:sz w:val="22"/>
                <w:szCs w:val="22"/>
              </w:rPr>
              <w:t xml:space="preserve">  описей, оформление.</w:t>
            </w:r>
          </w:p>
        </w:tc>
        <w:tc>
          <w:tcPr>
            <w:tcW w:w="992" w:type="dxa"/>
            <w:gridSpan w:val="2"/>
            <w:tcBorders>
              <w:top w:val="nil"/>
              <w:left w:val="nil"/>
              <w:bottom w:val="single" w:sz="4" w:space="0" w:color="auto"/>
              <w:right w:val="single" w:sz="4" w:space="0" w:color="auto"/>
            </w:tcBorders>
            <w:vAlign w:val="center"/>
            <w:hideMark/>
          </w:tcPr>
          <w:p w14:paraId="0633DC00" w14:textId="77777777" w:rsidR="006D75C2" w:rsidRPr="004C35A3" w:rsidRDefault="006D75C2" w:rsidP="004C35A3">
            <w:pPr>
              <w:jc w:val="center"/>
              <w:rPr>
                <w:sz w:val="22"/>
                <w:szCs w:val="22"/>
              </w:rPr>
            </w:pPr>
            <w:r w:rsidRPr="004C35A3">
              <w:rPr>
                <w:sz w:val="22"/>
                <w:szCs w:val="22"/>
              </w:rPr>
              <w:t>1 опись</w:t>
            </w:r>
          </w:p>
        </w:tc>
        <w:tc>
          <w:tcPr>
            <w:tcW w:w="1255" w:type="dxa"/>
            <w:tcBorders>
              <w:top w:val="nil"/>
              <w:left w:val="nil"/>
              <w:bottom w:val="single" w:sz="4" w:space="0" w:color="auto"/>
              <w:right w:val="single" w:sz="4" w:space="0" w:color="auto"/>
            </w:tcBorders>
            <w:vAlign w:val="center"/>
            <w:hideMark/>
          </w:tcPr>
          <w:p w14:paraId="1CFEE22B" w14:textId="77777777" w:rsidR="006D75C2" w:rsidRPr="004C35A3" w:rsidRDefault="006D75C2" w:rsidP="004C35A3">
            <w:pPr>
              <w:jc w:val="center"/>
              <w:rPr>
                <w:sz w:val="22"/>
                <w:szCs w:val="22"/>
              </w:rPr>
            </w:pPr>
            <w:r w:rsidRPr="004C35A3">
              <w:rPr>
                <w:sz w:val="22"/>
                <w:szCs w:val="22"/>
              </w:rPr>
              <w:t>4</w:t>
            </w:r>
          </w:p>
        </w:tc>
      </w:tr>
      <w:tr w:rsidR="006D75C2" w:rsidRPr="004C35A3" w14:paraId="25FEE9D6" w14:textId="77777777" w:rsidTr="006D75C2">
        <w:trPr>
          <w:trHeight w:val="468"/>
        </w:trPr>
        <w:tc>
          <w:tcPr>
            <w:tcW w:w="983" w:type="dxa"/>
            <w:tcBorders>
              <w:top w:val="nil"/>
              <w:left w:val="single" w:sz="8" w:space="0" w:color="auto"/>
              <w:bottom w:val="single" w:sz="4" w:space="0" w:color="auto"/>
              <w:right w:val="single" w:sz="4" w:space="0" w:color="auto"/>
            </w:tcBorders>
            <w:vAlign w:val="center"/>
            <w:hideMark/>
          </w:tcPr>
          <w:p w14:paraId="4099F08A" w14:textId="77777777" w:rsidR="006D75C2" w:rsidRPr="004C35A3" w:rsidRDefault="006D75C2" w:rsidP="004C35A3">
            <w:pPr>
              <w:jc w:val="center"/>
              <w:rPr>
                <w:sz w:val="22"/>
                <w:szCs w:val="22"/>
              </w:rPr>
            </w:pPr>
            <w:r w:rsidRPr="004C35A3">
              <w:rPr>
                <w:sz w:val="22"/>
                <w:szCs w:val="22"/>
              </w:rPr>
              <w:t>15</w:t>
            </w:r>
          </w:p>
        </w:tc>
        <w:tc>
          <w:tcPr>
            <w:tcW w:w="6378" w:type="dxa"/>
            <w:tcBorders>
              <w:top w:val="nil"/>
              <w:left w:val="nil"/>
              <w:bottom w:val="single" w:sz="4" w:space="0" w:color="auto"/>
              <w:right w:val="single" w:sz="4" w:space="0" w:color="auto"/>
            </w:tcBorders>
            <w:vAlign w:val="center"/>
            <w:hideMark/>
          </w:tcPr>
          <w:p w14:paraId="6CADBCB1" w14:textId="77777777" w:rsidR="006D75C2" w:rsidRPr="004C35A3" w:rsidRDefault="006D75C2" w:rsidP="004C35A3">
            <w:pPr>
              <w:rPr>
                <w:sz w:val="22"/>
                <w:szCs w:val="22"/>
              </w:rPr>
            </w:pPr>
            <w:r w:rsidRPr="004C35A3">
              <w:rPr>
                <w:sz w:val="22"/>
                <w:szCs w:val="22"/>
              </w:rPr>
              <w:t>Передача дел на постоянное хранение в Гос. архив (ЦГА СПб) согласно описей, справок, актов 2014-2017гг.</w:t>
            </w:r>
          </w:p>
        </w:tc>
        <w:tc>
          <w:tcPr>
            <w:tcW w:w="993" w:type="dxa"/>
            <w:gridSpan w:val="2"/>
            <w:tcBorders>
              <w:top w:val="nil"/>
              <w:left w:val="nil"/>
              <w:bottom w:val="single" w:sz="4" w:space="0" w:color="auto"/>
              <w:right w:val="single" w:sz="4" w:space="0" w:color="auto"/>
            </w:tcBorders>
            <w:vAlign w:val="center"/>
            <w:hideMark/>
          </w:tcPr>
          <w:p w14:paraId="602CB4FB" w14:textId="77777777" w:rsidR="006D75C2" w:rsidRPr="004C35A3" w:rsidRDefault="006D75C2" w:rsidP="004C35A3">
            <w:pPr>
              <w:jc w:val="center"/>
              <w:rPr>
                <w:sz w:val="22"/>
                <w:szCs w:val="22"/>
              </w:rPr>
            </w:pPr>
            <w:r w:rsidRPr="004C35A3">
              <w:rPr>
                <w:sz w:val="22"/>
                <w:szCs w:val="22"/>
              </w:rPr>
              <w:t>1 услуга</w:t>
            </w:r>
          </w:p>
        </w:tc>
        <w:tc>
          <w:tcPr>
            <w:tcW w:w="1275" w:type="dxa"/>
            <w:gridSpan w:val="2"/>
            <w:tcBorders>
              <w:top w:val="nil"/>
              <w:left w:val="nil"/>
              <w:bottom w:val="single" w:sz="4" w:space="0" w:color="auto"/>
              <w:right w:val="single" w:sz="4" w:space="0" w:color="auto"/>
            </w:tcBorders>
            <w:vAlign w:val="center"/>
            <w:hideMark/>
          </w:tcPr>
          <w:p w14:paraId="4B51F81C" w14:textId="77777777" w:rsidR="006D75C2" w:rsidRPr="004C35A3" w:rsidRDefault="006D75C2" w:rsidP="004C35A3">
            <w:pPr>
              <w:jc w:val="center"/>
              <w:rPr>
                <w:sz w:val="22"/>
                <w:szCs w:val="22"/>
              </w:rPr>
            </w:pPr>
            <w:r w:rsidRPr="004C35A3">
              <w:rPr>
                <w:sz w:val="22"/>
                <w:szCs w:val="22"/>
              </w:rPr>
              <w:t>1</w:t>
            </w:r>
          </w:p>
        </w:tc>
      </w:tr>
      <w:tr w:rsidR="006D75C2" w:rsidRPr="004C35A3" w14:paraId="01053974" w14:textId="77777777" w:rsidTr="006D75C2">
        <w:trPr>
          <w:trHeight w:val="468"/>
        </w:trPr>
        <w:tc>
          <w:tcPr>
            <w:tcW w:w="983" w:type="dxa"/>
            <w:tcBorders>
              <w:top w:val="nil"/>
              <w:left w:val="single" w:sz="8" w:space="0" w:color="auto"/>
              <w:bottom w:val="single" w:sz="4" w:space="0" w:color="auto"/>
              <w:right w:val="single" w:sz="4" w:space="0" w:color="auto"/>
            </w:tcBorders>
            <w:vAlign w:val="center"/>
            <w:hideMark/>
          </w:tcPr>
          <w:p w14:paraId="4B8C2E90" w14:textId="77777777" w:rsidR="006D75C2" w:rsidRPr="004C35A3" w:rsidRDefault="006D75C2" w:rsidP="004C35A3">
            <w:pPr>
              <w:jc w:val="center"/>
              <w:rPr>
                <w:sz w:val="22"/>
                <w:szCs w:val="22"/>
              </w:rPr>
            </w:pPr>
            <w:r w:rsidRPr="004C35A3">
              <w:rPr>
                <w:sz w:val="22"/>
                <w:szCs w:val="22"/>
              </w:rPr>
              <w:t>16</w:t>
            </w:r>
          </w:p>
        </w:tc>
        <w:tc>
          <w:tcPr>
            <w:tcW w:w="6378" w:type="dxa"/>
            <w:tcBorders>
              <w:top w:val="nil"/>
              <w:left w:val="nil"/>
              <w:bottom w:val="single" w:sz="4" w:space="0" w:color="auto"/>
              <w:right w:val="single" w:sz="4" w:space="0" w:color="auto"/>
            </w:tcBorders>
            <w:vAlign w:val="center"/>
            <w:hideMark/>
          </w:tcPr>
          <w:p w14:paraId="5BE32F17" w14:textId="77777777" w:rsidR="006D75C2" w:rsidRPr="004C35A3" w:rsidRDefault="006D75C2" w:rsidP="004C35A3">
            <w:pPr>
              <w:rPr>
                <w:color w:val="000000"/>
                <w:sz w:val="22"/>
                <w:szCs w:val="22"/>
              </w:rPr>
            </w:pPr>
            <w:r w:rsidRPr="004C35A3">
              <w:rPr>
                <w:color w:val="000000"/>
                <w:sz w:val="22"/>
                <w:szCs w:val="22"/>
              </w:rPr>
              <w:t>Выделение к уничтожению документов с истекшим сроком хранения подлежащих списанию, россыпь документов.</w:t>
            </w:r>
          </w:p>
        </w:tc>
        <w:tc>
          <w:tcPr>
            <w:tcW w:w="993" w:type="dxa"/>
            <w:gridSpan w:val="2"/>
            <w:tcBorders>
              <w:top w:val="nil"/>
              <w:left w:val="nil"/>
              <w:bottom w:val="single" w:sz="4" w:space="0" w:color="auto"/>
              <w:right w:val="single" w:sz="4" w:space="0" w:color="auto"/>
            </w:tcBorders>
            <w:vAlign w:val="center"/>
            <w:hideMark/>
          </w:tcPr>
          <w:p w14:paraId="35926AF6" w14:textId="77777777" w:rsidR="006D75C2" w:rsidRPr="004C35A3" w:rsidRDefault="006D75C2" w:rsidP="004C35A3">
            <w:pPr>
              <w:jc w:val="center"/>
              <w:rPr>
                <w:color w:val="000000"/>
                <w:sz w:val="22"/>
                <w:szCs w:val="22"/>
              </w:rPr>
            </w:pPr>
            <w:r w:rsidRPr="004C35A3">
              <w:rPr>
                <w:color w:val="000000"/>
                <w:sz w:val="22"/>
                <w:szCs w:val="22"/>
              </w:rPr>
              <w:t>Комплекс до 500 дел</w:t>
            </w:r>
          </w:p>
        </w:tc>
        <w:tc>
          <w:tcPr>
            <w:tcW w:w="1275" w:type="dxa"/>
            <w:gridSpan w:val="2"/>
            <w:tcBorders>
              <w:top w:val="nil"/>
              <w:left w:val="nil"/>
              <w:bottom w:val="single" w:sz="4" w:space="0" w:color="auto"/>
              <w:right w:val="single" w:sz="4" w:space="0" w:color="auto"/>
            </w:tcBorders>
            <w:vAlign w:val="center"/>
            <w:hideMark/>
          </w:tcPr>
          <w:p w14:paraId="178625F8" w14:textId="77777777" w:rsidR="006D75C2" w:rsidRPr="004C35A3" w:rsidRDefault="006D75C2" w:rsidP="004C35A3">
            <w:pPr>
              <w:jc w:val="center"/>
              <w:rPr>
                <w:sz w:val="22"/>
                <w:szCs w:val="22"/>
              </w:rPr>
            </w:pPr>
            <w:r w:rsidRPr="004C35A3">
              <w:rPr>
                <w:sz w:val="22"/>
                <w:szCs w:val="22"/>
              </w:rPr>
              <w:t>1</w:t>
            </w:r>
          </w:p>
        </w:tc>
      </w:tr>
      <w:tr w:rsidR="006D75C2" w:rsidRPr="004C35A3" w14:paraId="7B8701D7" w14:textId="77777777" w:rsidTr="006D75C2">
        <w:trPr>
          <w:trHeight w:val="468"/>
        </w:trPr>
        <w:tc>
          <w:tcPr>
            <w:tcW w:w="983" w:type="dxa"/>
            <w:tcBorders>
              <w:top w:val="nil"/>
              <w:left w:val="single" w:sz="8" w:space="0" w:color="auto"/>
              <w:bottom w:val="single" w:sz="4" w:space="0" w:color="auto"/>
              <w:right w:val="single" w:sz="4" w:space="0" w:color="auto"/>
            </w:tcBorders>
            <w:vAlign w:val="center"/>
            <w:hideMark/>
          </w:tcPr>
          <w:p w14:paraId="4079D69B" w14:textId="77777777" w:rsidR="006D75C2" w:rsidRPr="004C35A3" w:rsidRDefault="006D75C2" w:rsidP="004C35A3">
            <w:pPr>
              <w:jc w:val="center"/>
              <w:rPr>
                <w:sz w:val="22"/>
                <w:szCs w:val="22"/>
              </w:rPr>
            </w:pPr>
            <w:r w:rsidRPr="004C35A3">
              <w:rPr>
                <w:sz w:val="22"/>
                <w:szCs w:val="22"/>
              </w:rPr>
              <w:t>17</w:t>
            </w:r>
          </w:p>
        </w:tc>
        <w:tc>
          <w:tcPr>
            <w:tcW w:w="6378" w:type="dxa"/>
            <w:tcBorders>
              <w:top w:val="nil"/>
              <w:left w:val="nil"/>
              <w:bottom w:val="single" w:sz="4" w:space="0" w:color="auto"/>
              <w:right w:val="single" w:sz="4" w:space="0" w:color="auto"/>
            </w:tcBorders>
            <w:vAlign w:val="center"/>
            <w:hideMark/>
          </w:tcPr>
          <w:p w14:paraId="1D2ACC62" w14:textId="77777777" w:rsidR="006D75C2" w:rsidRPr="004C35A3" w:rsidRDefault="006D75C2" w:rsidP="004C35A3">
            <w:pPr>
              <w:rPr>
                <w:color w:val="000000"/>
                <w:sz w:val="22"/>
                <w:szCs w:val="22"/>
              </w:rPr>
            </w:pPr>
            <w:r w:rsidRPr="004C35A3">
              <w:rPr>
                <w:color w:val="000000"/>
                <w:sz w:val="22"/>
                <w:szCs w:val="22"/>
              </w:rPr>
              <w:t xml:space="preserve">Составление и оформление акта о выделении дел к </w:t>
            </w:r>
            <w:proofErr w:type="gramStart"/>
            <w:r w:rsidRPr="004C35A3">
              <w:rPr>
                <w:color w:val="000000"/>
                <w:sz w:val="22"/>
                <w:szCs w:val="22"/>
              </w:rPr>
              <w:t>уничтожению  и</w:t>
            </w:r>
            <w:proofErr w:type="gramEnd"/>
            <w:r w:rsidRPr="004C35A3">
              <w:rPr>
                <w:color w:val="000000"/>
                <w:sz w:val="22"/>
                <w:szCs w:val="22"/>
              </w:rPr>
              <w:t xml:space="preserve"> согласование на комиссии ЦПМК.</w:t>
            </w:r>
          </w:p>
        </w:tc>
        <w:tc>
          <w:tcPr>
            <w:tcW w:w="993" w:type="dxa"/>
            <w:gridSpan w:val="2"/>
            <w:tcBorders>
              <w:top w:val="nil"/>
              <w:left w:val="nil"/>
              <w:bottom w:val="single" w:sz="4" w:space="0" w:color="auto"/>
              <w:right w:val="single" w:sz="4" w:space="0" w:color="auto"/>
            </w:tcBorders>
            <w:vAlign w:val="center"/>
            <w:hideMark/>
          </w:tcPr>
          <w:p w14:paraId="0DEF82E7" w14:textId="77777777" w:rsidR="006D75C2" w:rsidRPr="004C35A3" w:rsidRDefault="006D75C2" w:rsidP="004C35A3">
            <w:pPr>
              <w:jc w:val="center"/>
              <w:rPr>
                <w:color w:val="000000"/>
                <w:sz w:val="22"/>
                <w:szCs w:val="22"/>
              </w:rPr>
            </w:pPr>
            <w:r w:rsidRPr="004C35A3">
              <w:rPr>
                <w:color w:val="000000"/>
                <w:sz w:val="22"/>
                <w:szCs w:val="22"/>
              </w:rPr>
              <w:t>1 акт</w:t>
            </w:r>
          </w:p>
        </w:tc>
        <w:tc>
          <w:tcPr>
            <w:tcW w:w="1275" w:type="dxa"/>
            <w:gridSpan w:val="2"/>
            <w:tcBorders>
              <w:top w:val="nil"/>
              <w:left w:val="nil"/>
              <w:bottom w:val="single" w:sz="4" w:space="0" w:color="auto"/>
              <w:right w:val="single" w:sz="4" w:space="0" w:color="auto"/>
            </w:tcBorders>
            <w:vAlign w:val="center"/>
            <w:hideMark/>
          </w:tcPr>
          <w:p w14:paraId="43A43000" w14:textId="77777777" w:rsidR="006D75C2" w:rsidRPr="004C35A3" w:rsidRDefault="006D75C2" w:rsidP="004C35A3">
            <w:pPr>
              <w:jc w:val="center"/>
              <w:rPr>
                <w:sz w:val="22"/>
                <w:szCs w:val="22"/>
              </w:rPr>
            </w:pPr>
            <w:r w:rsidRPr="004C35A3">
              <w:rPr>
                <w:sz w:val="22"/>
                <w:szCs w:val="22"/>
              </w:rPr>
              <w:t>1</w:t>
            </w:r>
          </w:p>
        </w:tc>
      </w:tr>
      <w:tr w:rsidR="006D75C2" w:rsidRPr="004C35A3" w14:paraId="3611AA5A" w14:textId="77777777" w:rsidTr="006D75C2">
        <w:trPr>
          <w:trHeight w:val="577"/>
        </w:trPr>
        <w:tc>
          <w:tcPr>
            <w:tcW w:w="983" w:type="dxa"/>
            <w:tcBorders>
              <w:top w:val="nil"/>
              <w:left w:val="single" w:sz="8" w:space="0" w:color="auto"/>
              <w:bottom w:val="single" w:sz="4" w:space="0" w:color="auto"/>
              <w:right w:val="single" w:sz="4" w:space="0" w:color="auto"/>
            </w:tcBorders>
            <w:vAlign w:val="center"/>
            <w:hideMark/>
          </w:tcPr>
          <w:p w14:paraId="055E9EC1" w14:textId="77777777" w:rsidR="006D75C2" w:rsidRPr="004C35A3" w:rsidRDefault="006D75C2" w:rsidP="004C35A3">
            <w:pPr>
              <w:jc w:val="center"/>
              <w:rPr>
                <w:sz w:val="22"/>
                <w:szCs w:val="22"/>
              </w:rPr>
            </w:pPr>
            <w:r w:rsidRPr="004C35A3">
              <w:rPr>
                <w:sz w:val="22"/>
                <w:szCs w:val="22"/>
              </w:rPr>
              <w:t>18</w:t>
            </w:r>
          </w:p>
        </w:tc>
        <w:tc>
          <w:tcPr>
            <w:tcW w:w="6378" w:type="dxa"/>
            <w:tcBorders>
              <w:top w:val="nil"/>
              <w:left w:val="nil"/>
              <w:bottom w:val="single" w:sz="4" w:space="0" w:color="auto"/>
              <w:right w:val="single" w:sz="4" w:space="0" w:color="auto"/>
            </w:tcBorders>
            <w:vAlign w:val="center"/>
            <w:hideMark/>
          </w:tcPr>
          <w:p w14:paraId="19FCF927" w14:textId="77777777" w:rsidR="006D75C2" w:rsidRPr="004C35A3" w:rsidRDefault="006D75C2" w:rsidP="004C35A3">
            <w:pPr>
              <w:rPr>
                <w:color w:val="000000"/>
                <w:sz w:val="22"/>
                <w:szCs w:val="22"/>
              </w:rPr>
            </w:pPr>
            <w:proofErr w:type="gramStart"/>
            <w:r w:rsidRPr="004C35A3">
              <w:rPr>
                <w:color w:val="000000"/>
                <w:sz w:val="22"/>
                <w:szCs w:val="22"/>
              </w:rPr>
              <w:t>Конфиденциальное  уничтожение</w:t>
            </w:r>
            <w:proofErr w:type="gramEnd"/>
            <w:r w:rsidRPr="004C35A3">
              <w:rPr>
                <w:color w:val="000000"/>
                <w:sz w:val="22"/>
                <w:szCs w:val="22"/>
              </w:rPr>
              <w:t xml:space="preserve"> документов с выдачей акта о физическом уничтожении</w:t>
            </w:r>
          </w:p>
        </w:tc>
        <w:tc>
          <w:tcPr>
            <w:tcW w:w="993" w:type="dxa"/>
            <w:gridSpan w:val="2"/>
            <w:tcBorders>
              <w:top w:val="nil"/>
              <w:left w:val="nil"/>
              <w:bottom w:val="single" w:sz="4" w:space="0" w:color="auto"/>
              <w:right w:val="single" w:sz="4" w:space="0" w:color="auto"/>
            </w:tcBorders>
            <w:vAlign w:val="center"/>
            <w:hideMark/>
          </w:tcPr>
          <w:p w14:paraId="18EF1900" w14:textId="77777777" w:rsidR="006D75C2" w:rsidRPr="004C35A3" w:rsidRDefault="006D75C2" w:rsidP="004C35A3">
            <w:pPr>
              <w:jc w:val="center"/>
              <w:rPr>
                <w:color w:val="000000"/>
                <w:sz w:val="22"/>
                <w:szCs w:val="22"/>
              </w:rPr>
            </w:pPr>
            <w:r w:rsidRPr="004C35A3">
              <w:rPr>
                <w:color w:val="000000"/>
                <w:sz w:val="22"/>
                <w:szCs w:val="22"/>
              </w:rPr>
              <w:t>1 комплекс</w:t>
            </w:r>
          </w:p>
          <w:p w14:paraId="279EC196" w14:textId="77777777" w:rsidR="006D75C2" w:rsidRPr="004C35A3" w:rsidRDefault="006D75C2" w:rsidP="004C35A3">
            <w:pPr>
              <w:jc w:val="center"/>
              <w:rPr>
                <w:color w:val="000000"/>
                <w:sz w:val="22"/>
                <w:szCs w:val="22"/>
              </w:rPr>
            </w:pPr>
            <w:r w:rsidRPr="004C35A3">
              <w:rPr>
                <w:color w:val="000000"/>
                <w:sz w:val="22"/>
                <w:szCs w:val="22"/>
              </w:rPr>
              <w:t xml:space="preserve"> до 500 кг</w:t>
            </w:r>
          </w:p>
        </w:tc>
        <w:tc>
          <w:tcPr>
            <w:tcW w:w="1275" w:type="dxa"/>
            <w:gridSpan w:val="2"/>
            <w:tcBorders>
              <w:top w:val="nil"/>
              <w:left w:val="nil"/>
              <w:bottom w:val="single" w:sz="4" w:space="0" w:color="auto"/>
              <w:right w:val="single" w:sz="4" w:space="0" w:color="auto"/>
            </w:tcBorders>
            <w:vAlign w:val="center"/>
            <w:hideMark/>
          </w:tcPr>
          <w:p w14:paraId="7F39F8B8" w14:textId="77777777" w:rsidR="006D75C2" w:rsidRPr="004C35A3" w:rsidRDefault="006D75C2" w:rsidP="004C35A3">
            <w:pPr>
              <w:jc w:val="center"/>
              <w:rPr>
                <w:sz w:val="22"/>
                <w:szCs w:val="22"/>
              </w:rPr>
            </w:pPr>
            <w:r w:rsidRPr="004C35A3">
              <w:rPr>
                <w:sz w:val="22"/>
                <w:szCs w:val="22"/>
              </w:rPr>
              <w:t>1</w:t>
            </w:r>
          </w:p>
        </w:tc>
      </w:tr>
    </w:tbl>
    <w:p w14:paraId="1CEBEB6A" w14:textId="77777777" w:rsidR="00ED054A" w:rsidRPr="00452785" w:rsidRDefault="00ED054A" w:rsidP="000710C9">
      <w:pPr>
        <w:pStyle w:val="ab"/>
        <w:spacing w:before="0"/>
        <w:ind w:left="720" w:firstLine="0"/>
        <w:contextualSpacing/>
        <w:jc w:val="left"/>
        <w:rPr>
          <w:lang w:val="ru-RU"/>
        </w:rPr>
      </w:pPr>
    </w:p>
    <w:p w14:paraId="709773DC" w14:textId="77777777" w:rsidR="000710C9" w:rsidRPr="00ED054A" w:rsidRDefault="000710C9" w:rsidP="000710C9">
      <w:pPr>
        <w:spacing w:after="200"/>
        <w:contextualSpacing/>
        <w:jc w:val="center"/>
        <w:rPr>
          <w:rFonts w:eastAsia="Calibri"/>
          <w:lang w:eastAsia="en-US"/>
        </w:rPr>
      </w:pPr>
    </w:p>
    <w:tbl>
      <w:tblPr>
        <w:tblW w:w="0" w:type="auto"/>
        <w:tblLook w:val="0000" w:firstRow="0" w:lastRow="0" w:firstColumn="0" w:lastColumn="0" w:noHBand="0" w:noVBand="0"/>
      </w:tblPr>
      <w:tblGrid>
        <w:gridCol w:w="4703"/>
        <w:gridCol w:w="4702"/>
      </w:tblGrid>
      <w:tr w:rsidR="00A73C81" w:rsidRPr="0018236C" w14:paraId="1B683177" w14:textId="77777777" w:rsidTr="00EB5E7A">
        <w:trPr>
          <w:trHeight w:val="90"/>
        </w:trPr>
        <w:tc>
          <w:tcPr>
            <w:tcW w:w="4703" w:type="dxa"/>
          </w:tcPr>
          <w:p w14:paraId="6004A7C1" w14:textId="77777777" w:rsidR="00A73C81" w:rsidRPr="0018236C" w:rsidRDefault="00A73C81" w:rsidP="00EB5E7A">
            <w:r w:rsidRPr="0018236C">
              <w:rPr>
                <w:b/>
                <w:bCs/>
                <w:sz w:val="22"/>
                <w:szCs w:val="22"/>
              </w:rPr>
              <w:t>Заказчик</w:t>
            </w:r>
          </w:p>
        </w:tc>
        <w:tc>
          <w:tcPr>
            <w:tcW w:w="4702" w:type="dxa"/>
          </w:tcPr>
          <w:p w14:paraId="2DA483FC" w14:textId="77777777" w:rsidR="00A73C81" w:rsidRPr="0018236C" w:rsidRDefault="00A73C81" w:rsidP="00EB5E7A">
            <w:pPr>
              <w:rPr>
                <w:b/>
              </w:rPr>
            </w:pPr>
            <w:r>
              <w:rPr>
                <w:b/>
                <w:sz w:val="22"/>
                <w:szCs w:val="22"/>
              </w:rPr>
              <w:t xml:space="preserve"> Исполнитель </w:t>
            </w:r>
          </w:p>
        </w:tc>
      </w:tr>
    </w:tbl>
    <w:p w14:paraId="073E70AF" w14:textId="77777777" w:rsidR="00A73C81" w:rsidRDefault="00A73C81" w:rsidP="00A73C81">
      <w:pPr>
        <w:shd w:val="clear" w:color="auto" w:fill="FFFFFF"/>
        <w:rPr>
          <w:spacing w:val="-4"/>
        </w:rPr>
      </w:pPr>
    </w:p>
    <w:tbl>
      <w:tblPr>
        <w:tblW w:w="0" w:type="auto"/>
        <w:tblLook w:val="01E0" w:firstRow="1" w:lastRow="1" w:firstColumn="1" w:lastColumn="1" w:noHBand="0" w:noVBand="0"/>
      </w:tblPr>
      <w:tblGrid>
        <w:gridCol w:w="4890"/>
        <w:gridCol w:w="4889"/>
      </w:tblGrid>
      <w:tr w:rsidR="00A73C81" w:rsidRPr="00322DCB" w14:paraId="4BB74CDC" w14:textId="77777777" w:rsidTr="00EB5E7A">
        <w:trPr>
          <w:trHeight w:val="397"/>
        </w:trPr>
        <w:tc>
          <w:tcPr>
            <w:tcW w:w="4927" w:type="dxa"/>
            <w:hideMark/>
          </w:tcPr>
          <w:p w14:paraId="297ACFD7" w14:textId="77777777" w:rsidR="006D011B" w:rsidRPr="006D011B" w:rsidRDefault="006D011B" w:rsidP="006D011B">
            <w:pPr>
              <w:suppressAutoHyphens/>
              <w:jc w:val="both"/>
              <w:rPr>
                <w:sz w:val="22"/>
                <w:szCs w:val="22"/>
                <w:lang w:eastAsia="zh-CN"/>
              </w:rPr>
            </w:pPr>
            <w:r w:rsidRPr="006D011B">
              <w:rPr>
                <w:sz w:val="22"/>
                <w:szCs w:val="22"/>
                <w:lang w:eastAsia="zh-CN"/>
              </w:rPr>
              <w:t xml:space="preserve">Глава местной администрации </w:t>
            </w:r>
          </w:p>
          <w:p w14:paraId="191C61A1" w14:textId="77777777" w:rsidR="00A73C81" w:rsidRPr="003240A2" w:rsidRDefault="00A73C81" w:rsidP="00EB5E7A">
            <w:pPr>
              <w:suppressAutoHyphens/>
              <w:jc w:val="both"/>
              <w:rPr>
                <w:sz w:val="22"/>
                <w:szCs w:val="22"/>
                <w:lang w:eastAsia="zh-CN"/>
              </w:rPr>
            </w:pPr>
          </w:p>
          <w:p w14:paraId="70DA1921" w14:textId="77777777" w:rsidR="00A73C81" w:rsidRPr="003240A2" w:rsidRDefault="00A73C81" w:rsidP="00EB5E7A">
            <w:pPr>
              <w:suppressAutoHyphens/>
              <w:jc w:val="both"/>
              <w:rPr>
                <w:sz w:val="22"/>
                <w:szCs w:val="22"/>
                <w:lang w:eastAsia="zh-CN"/>
              </w:rPr>
            </w:pPr>
            <w:r w:rsidRPr="003240A2">
              <w:rPr>
                <w:b/>
                <w:bCs/>
                <w:sz w:val="22"/>
                <w:szCs w:val="22"/>
                <w:lang w:eastAsia="zh-CN"/>
              </w:rPr>
              <w:t>____________________</w:t>
            </w:r>
            <w:r>
              <w:rPr>
                <w:b/>
                <w:bCs/>
                <w:sz w:val="22"/>
                <w:szCs w:val="22"/>
                <w:lang w:eastAsia="zh-CN"/>
              </w:rPr>
              <w:t xml:space="preserve"> </w:t>
            </w:r>
            <w:proofErr w:type="gramStart"/>
            <w:r w:rsidRPr="003240A2">
              <w:rPr>
                <w:b/>
                <w:bCs/>
                <w:sz w:val="22"/>
                <w:szCs w:val="22"/>
                <w:lang w:eastAsia="zh-CN"/>
              </w:rPr>
              <w:t>И.М.</w:t>
            </w:r>
            <w:proofErr w:type="gramEnd"/>
            <w:r w:rsidRPr="003240A2">
              <w:rPr>
                <w:b/>
                <w:bCs/>
                <w:sz w:val="22"/>
                <w:szCs w:val="22"/>
                <w:lang w:eastAsia="zh-CN"/>
              </w:rPr>
              <w:t xml:space="preserve"> Ермолаев</w:t>
            </w:r>
          </w:p>
          <w:p w14:paraId="7A0302CE" w14:textId="77777777" w:rsidR="00A73C81" w:rsidRPr="00322DCB" w:rsidRDefault="00A73C81" w:rsidP="00EB5E7A">
            <w:pPr>
              <w:rPr>
                <w:rFonts w:eastAsia="Calibri"/>
                <w:b/>
                <w:i/>
                <w:sz w:val="22"/>
                <w:szCs w:val="22"/>
              </w:rPr>
            </w:pPr>
            <w:r w:rsidRPr="003240A2">
              <w:rPr>
                <w:rFonts w:eastAsia="Calibri"/>
                <w:b/>
                <w:i/>
                <w:sz w:val="18"/>
                <w:szCs w:val="22"/>
              </w:rPr>
              <w:t>Подписано ЭП</w:t>
            </w:r>
          </w:p>
        </w:tc>
        <w:tc>
          <w:tcPr>
            <w:tcW w:w="4927" w:type="dxa"/>
            <w:hideMark/>
          </w:tcPr>
          <w:p w14:paraId="608F8C26" w14:textId="77777777" w:rsidR="00A73C81" w:rsidRPr="00396DCC" w:rsidRDefault="00A73C81" w:rsidP="00EB5E7A">
            <w:pPr>
              <w:suppressAutoHyphens/>
              <w:jc w:val="both"/>
              <w:rPr>
                <w:sz w:val="22"/>
                <w:szCs w:val="22"/>
                <w:lang w:eastAsia="zh-CN"/>
              </w:rPr>
            </w:pPr>
          </w:p>
          <w:p w14:paraId="7E007C9F" w14:textId="77777777" w:rsidR="00A73C81" w:rsidRPr="00396DCC" w:rsidRDefault="00A73C81" w:rsidP="00EB5E7A">
            <w:pPr>
              <w:suppressAutoHyphens/>
              <w:jc w:val="both"/>
              <w:rPr>
                <w:sz w:val="22"/>
                <w:szCs w:val="22"/>
                <w:lang w:eastAsia="zh-CN"/>
              </w:rPr>
            </w:pPr>
          </w:p>
          <w:p w14:paraId="73B9D266" w14:textId="77777777" w:rsidR="00A73C81" w:rsidRPr="00396DCC" w:rsidRDefault="00A73C81" w:rsidP="00EB5E7A">
            <w:pPr>
              <w:suppressAutoHyphens/>
              <w:jc w:val="both"/>
              <w:rPr>
                <w:sz w:val="22"/>
                <w:szCs w:val="22"/>
                <w:lang w:eastAsia="zh-CN"/>
              </w:rPr>
            </w:pPr>
            <w:r w:rsidRPr="00396DCC">
              <w:rPr>
                <w:b/>
                <w:bCs/>
                <w:sz w:val="22"/>
                <w:szCs w:val="22"/>
                <w:lang w:eastAsia="zh-CN"/>
              </w:rPr>
              <w:t>____________________</w:t>
            </w:r>
          </w:p>
          <w:p w14:paraId="3AC98FF6" w14:textId="77777777" w:rsidR="00A73C81" w:rsidRPr="00322DCB" w:rsidRDefault="00A73C81" w:rsidP="00EB5E7A">
            <w:pPr>
              <w:rPr>
                <w:rFonts w:eastAsia="Calibri"/>
                <w:b/>
                <w:bCs/>
                <w:sz w:val="22"/>
                <w:szCs w:val="22"/>
              </w:rPr>
            </w:pPr>
            <w:r w:rsidRPr="00396DCC">
              <w:rPr>
                <w:rFonts w:eastAsia="Calibri"/>
                <w:b/>
                <w:i/>
                <w:sz w:val="18"/>
                <w:szCs w:val="22"/>
              </w:rPr>
              <w:t>Подписано ЭП</w:t>
            </w:r>
          </w:p>
          <w:p w14:paraId="61A4A269" w14:textId="77777777" w:rsidR="00A73C81" w:rsidRPr="00322DCB" w:rsidRDefault="00A73C81" w:rsidP="00EB5E7A">
            <w:pPr>
              <w:rPr>
                <w:rFonts w:eastAsia="Calibri"/>
                <w:b/>
                <w:bCs/>
                <w:sz w:val="22"/>
                <w:szCs w:val="22"/>
              </w:rPr>
            </w:pPr>
          </w:p>
          <w:p w14:paraId="03F79261" w14:textId="77777777" w:rsidR="00A73C81" w:rsidRPr="00322DCB" w:rsidRDefault="00A73C81" w:rsidP="00EB5E7A">
            <w:pPr>
              <w:rPr>
                <w:rFonts w:eastAsia="Calibri"/>
                <w:b/>
                <w:bCs/>
                <w:sz w:val="22"/>
                <w:szCs w:val="22"/>
              </w:rPr>
            </w:pPr>
          </w:p>
        </w:tc>
      </w:tr>
    </w:tbl>
    <w:p w14:paraId="7D44A772" w14:textId="77777777" w:rsidR="00327A0F" w:rsidRDefault="00327A0F" w:rsidP="00327A0F">
      <w:pPr>
        <w:jc w:val="both"/>
      </w:pPr>
    </w:p>
    <w:p w14:paraId="3D22BCAA" w14:textId="77777777" w:rsidR="004D4E88" w:rsidRDefault="004D4E88" w:rsidP="00C42108">
      <w:pPr>
        <w:shd w:val="clear" w:color="auto" w:fill="FFFFFF"/>
        <w:rPr>
          <w:sz w:val="22"/>
          <w:szCs w:val="22"/>
        </w:rPr>
      </w:pPr>
    </w:p>
    <w:p w14:paraId="454E7C14" w14:textId="337A314E" w:rsidR="001F7E03" w:rsidRPr="0067676C" w:rsidRDefault="00EC17C5" w:rsidP="001F7E03">
      <w:pPr>
        <w:keepNext/>
        <w:keepLines/>
        <w:spacing w:line="240" w:lineRule="atLeast"/>
        <w:jc w:val="right"/>
      </w:pPr>
      <w:r>
        <w:br w:type="page"/>
      </w:r>
      <w:r w:rsidR="001F7E03" w:rsidRPr="0067676C">
        <w:lastRenderedPageBreak/>
        <w:t xml:space="preserve">Приложение № </w:t>
      </w:r>
      <w:r w:rsidR="001F7E03">
        <w:t>2</w:t>
      </w:r>
      <w:r w:rsidR="001F7E03" w:rsidRPr="0067676C">
        <w:t xml:space="preserve"> к </w:t>
      </w:r>
      <w:r w:rsidR="001F7E03">
        <w:t>Контракту</w:t>
      </w:r>
    </w:p>
    <w:p w14:paraId="6EFAF104" w14:textId="2ED17E0D" w:rsidR="001F7E03" w:rsidRPr="00442D69" w:rsidRDefault="001F7E03" w:rsidP="001F7E03">
      <w:pPr>
        <w:keepNext/>
        <w:keepLines/>
        <w:jc w:val="right"/>
      </w:pPr>
      <w:r>
        <w:t xml:space="preserve">              от     № </w:t>
      </w:r>
      <w:r w:rsidRPr="001F7E03">
        <w:t>02-05/</w:t>
      </w:r>
      <w:r w:rsidR="006D76DA">
        <w:t>33</w:t>
      </w:r>
    </w:p>
    <w:p w14:paraId="3D1038AE" w14:textId="2BFD19EB" w:rsidR="004D4E88" w:rsidRDefault="004D4E88" w:rsidP="001F7E03">
      <w:pPr>
        <w:spacing w:after="200" w:line="276" w:lineRule="auto"/>
        <w:jc w:val="right"/>
      </w:pPr>
      <w:r>
        <w:t xml:space="preserve"> </w:t>
      </w:r>
    </w:p>
    <w:p w14:paraId="325B50D1" w14:textId="77777777" w:rsidR="004D4E88" w:rsidRPr="00442D69" w:rsidRDefault="004D4E88" w:rsidP="004D4E88">
      <w:pPr>
        <w:keepNext/>
        <w:keepLines/>
        <w:jc w:val="right"/>
      </w:pPr>
    </w:p>
    <w:p w14:paraId="74382116" w14:textId="77777777" w:rsidR="004D4E88" w:rsidRDefault="004D4E88" w:rsidP="00164FF8">
      <w:pPr>
        <w:spacing w:line="340" w:lineRule="exact"/>
        <w:jc w:val="center"/>
        <w:outlineLvl w:val="0"/>
        <w:rPr>
          <w:color w:val="000000" w:themeColor="text1"/>
          <w:shd w:val="clear" w:color="auto" w:fill="FFFFFF"/>
        </w:rPr>
      </w:pPr>
      <w:bookmarkStart w:id="5" w:name="_Hlk188353832"/>
      <w:r>
        <w:rPr>
          <w:b/>
          <w:bCs/>
          <w:sz w:val="28"/>
          <w:szCs w:val="28"/>
        </w:rPr>
        <w:t xml:space="preserve">Расчет стоимости </w:t>
      </w:r>
      <w:r w:rsidR="00164FF8">
        <w:rPr>
          <w:b/>
          <w:bCs/>
          <w:sz w:val="28"/>
          <w:szCs w:val="28"/>
        </w:rPr>
        <w:t>услуг</w:t>
      </w:r>
    </w:p>
    <w:p w14:paraId="285A4DEB" w14:textId="77777777" w:rsidR="004D4E88" w:rsidRDefault="004D4E88" w:rsidP="004D4E88">
      <w:pPr>
        <w:autoSpaceDE w:val="0"/>
        <w:autoSpaceDN w:val="0"/>
        <w:adjustRightInd w:val="0"/>
        <w:jc w:val="both"/>
        <w:rPr>
          <w:iCs/>
          <w:sz w:val="28"/>
          <w:szCs w:val="28"/>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
        <w:gridCol w:w="1476"/>
        <w:gridCol w:w="2892"/>
        <w:gridCol w:w="984"/>
        <w:gridCol w:w="1051"/>
        <w:gridCol w:w="1208"/>
        <w:gridCol w:w="1344"/>
      </w:tblGrid>
      <w:tr w:rsidR="00C47730" w:rsidRPr="00272D77" w14:paraId="56950108" w14:textId="77777777" w:rsidTr="006D76DA">
        <w:tc>
          <w:tcPr>
            <w:tcW w:w="988" w:type="dxa"/>
          </w:tcPr>
          <w:bookmarkEnd w:id="5"/>
          <w:p w14:paraId="2B6BECD7" w14:textId="77777777" w:rsidR="00C47730" w:rsidRPr="00272D77" w:rsidRDefault="00C47730" w:rsidP="0093755F">
            <w:pPr>
              <w:spacing w:before="60" w:after="60"/>
              <w:ind w:firstLine="284"/>
              <w:jc w:val="center"/>
            </w:pPr>
            <w:r w:rsidRPr="00272D77">
              <w:t>№ п/п</w:t>
            </w:r>
          </w:p>
        </w:tc>
        <w:tc>
          <w:tcPr>
            <w:tcW w:w="1217" w:type="dxa"/>
          </w:tcPr>
          <w:p w14:paraId="5B365EBF" w14:textId="79845079" w:rsidR="00C47730" w:rsidRPr="00272D77" w:rsidRDefault="00C47730" w:rsidP="0093755F">
            <w:pPr>
              <w:spacing w:before="60" w:after="60"/>
              <w:ind w:firstLine="284"/>
              <w:jc w:val="center"/>
            </w:pPr>
            <w:r>
              <w:t>ОКПД2</w:t>
            </w:r>
          </w:p>
        </w:tc>
        <w:tc>
          <w:tcPr>
            <w:tcW w:w="2989" w:type="dxa"/>
          </w:tcPr>
          <w:p w14:paraId="6669BDFC" w14:textId="08FFDFB9" w:rsidR="00C47730" w:rsidRPr="00272D77" w:rsidRDefault="00C47730" w:rsidP="0093755F">
            <w:pPr>
              <w:spacing w:before="60" w:after="60"/>
              <w:ind w:firstLine="284"/>
              <w:jc w:val="center"/>
            </w:pPr>
            <w:r w:rsidRPr="00272D77">
              <w:t xml:space="preserve">Наименование услуги </w:t>
            </w:r>
          </w:p>
        </w:tc>
        <w:tc>
          <w:tcPr>
            <w:tcW w:w="989" w:type="dxa"/>
          </w:tcPr>
          <w:p w14:paraId="01AA4A23" w14:textId="77777777" w:rsidR="00C47730" w:rsidRPr="00272D77" w:rsidRDefault="00C47730" w:rsidP="0093755F">
            <w:pPr>
              <w:spacing w:before="60" w:after="60"/>
              <w:ind w:firstLine="284"/>
            </w:pPr>
            <w:r w:rsidRPr="00272D77">
              <w:t>Ед.</w:t>
            </w:r>
          </w:p>
          <w:p w14:paraId="7CEACF2B" w14:textId="77777777" w:rsidR="00C47730" w:rsidRPr="00272D77" w:rsidRDefault="00C47730" w:rsidP="0093755F">
            <w:pPr>
              <w:spacing w:before="60" w:after="60"/>
              <w:ind w:firstLine="284"/>
            </w:pPr>
            <w:r w:rsidRPr="00272D77">
              <w:t>изм.</w:t>
            </w:r>
          </w:p>
        </w:tc>
        <w:tc>
          <w:tcPr>
            <w:tcW w:w="1090" w:type="dxa"/>
          </w:tcPr>
          <w:p w14:paraId="571A9623" w14:textId="4A14FB1E" w:rsidR="00C47730" w:rsidRPr="00272D77" w:rsidRDefault="00C47730" w:rsidP="00EB61F5">
            <w:pPr>
              <w:spacing w:before="60" w:after="60"/>
              <w:jc w:val="center"/>
            </w:pPr>
            <w:r w:rsidRPr="00272D77">
              <w:t>Кол-во</w:t>
            </w:r>
            <w:r w:rsidR="003F4555">
              <w:t xml:space="preserve"> </w:t>
            </w:r>
          </w:p>
        </w:tc>
        <w:tc>
          <w:tcPr>
            <w:tcW w:w="1253" w:type="dxa"/>
          </w:tcPr>
          <w:p w14:paraId="31FEA94A" w14:textId="77777777" w:rsidR="00C47730" w:rsidRPr="00272D77" w:rsidRDefault="00C47730" w:rsidP="0093755F">
            <w:pPr>
              <w:spacing w:before="60" w:after="60"/>
              <w:jc w:val="center"/>
            </w:pPr>
            <w:r w:rsidRPr="00272D77">
              <w:t>Цена ед. (руб.)</w:t>
            </w:r>
          </w:p>
        </w:tc>
        <w:tc>
          <w:tcPr>
            <w:tcW w:w="1392" w:type="dxa"/>
          </w:tcPr>
          <w:p w14:paraId="11B136EE" w14:textId="77777777" w:rsidR="00C47730" w:rsidRPr="00272D77" w:rsidRDefault="00C47730" w:rsidP="0093755F">
            <w:pPr>
              <w:spacing w:before="60" w:after="60"/>
              <w:jc w:val="center"/>
            </w:pPr>
            <w:r w:rsidRPr="00272D77">
              <w:t>Сумма (руб.)</w:t>
            </w:r>
          </w:p>
        </w:tc>
      </w:tr>
      <w:tr w:rsidR="00C47730" w:rsidRPr="00272D77" w14:paraId="4617969B" w14:textId="77777777" w:rsidTr="00AE5C48">
        <w:trPr>
          <w:trHeight w:val="2757"/>
        </w:trPr>
        <w:tc>
          <w:tcPr>
            <w:tcW w:w="988" w:type="dxa"/>
          </w:tcPr>
          <w:p w14:paraId="2D556F11" w14:textId="77777777" w:rsidR="00C47730" w:rsidRPr="00272D77" w:rsidRDefault="00C47730" w:rsidP="0093755F">
            <w:pPr>
              <w:spacing w:before="60" w:after="60"/>
              <w:ind w:firstLine="284"/>
              <w:jc w:val="center"/>
            </w:pPr>
            <w:r w:rsidRPr="00272D77">
              <w:t>1</w:t>
            </w:r>
          </w:p>
        </w:tc>
        <w:tc>
          <w:tcPr>
            <w:tcW w:w="1217" w:type="dxa"/>
          </w:tcPr>
          <w:p w14:paraId="086DF4FD" w14:textId="3C56A062" w:rsidR="00C47730" w:rsidRDefault="00161E07" w:rsidP="00C47730">
            <w:pPr>
              <w:jc w:val="center"/>
              <w:rPr>
                <w:bCs/>
              </w:rPr>
            </w:pPr>
            <w:r w:rsidRPr="00161E07">
              <w:rPr>
                <w:bCs/>
              </w:rPr>
              <w:t>91.01.12.000</w:t>
            </w:r>
          </w:p>
        </w:tc>
        <w:tc>
          <w:tcPr>
            <w:tcW w:w="2989" w:type="dxa"/>
          </w:tcPr>
          <w:p w14:paraId="4192ACE0" w14:textId="43EBDD18" w:rsidR="00C47730" w:rsidRPr="00272D77" w:rsidRDefault="006D76DA" w:rsidP="00F56F18">
            <w:r w:rsidRPr="006D76DA">
              <w:t>Оказание услуг по архивной обработке документов, корректировке, уничтожению и согласованию архивных описей, передаче дел на постоянное хранение в ЦГА СПб в 2026 году.</w:t>
            </w:r>
          </w:p>
        </w:tc>
        <w:tc>
          <w:tcPr>
            <w:tcW w:w="989" w:type="dxa"/>
            <w:vAlign w:val="center"/>
          </w:tcPr>
          <w:p w14:paraId="32FEF514" w14:textId="28B8238A" w:rsidR="00C47730" w:rsidRPr="00272D77" w:rsidRDefault="003F4555" w:rsidP="0093755F">
            <w:pPr>
              <w:jc w:val="center"/>
            </w:pPr>
            <w:proofErr w:type="spellStart"/>
            <w:r w:rsidRPr="003F4555">
              <w:t>усл.ед</w:t>
            </w:r>
            <w:proofErr w:type="spellEnd"/>
            <w:r w:rsidRPr="003F4555">
              <w:t>.</w:t>
            </w:r>
          </w:p>
        </w:tc>
        <w:tc>
          <w:tcPr>
            <w:tcW w:w="1090" w:type="dxa"/>
            <w:vAlign w:val="center"/>
          </w:tcPr>
          <w:p w14:paraId="7A0CC2B9" w14:textId="58EF9562" w:rsidR="00C47730" w:rsidRPr="00272D77" w:rsidRDefault="003F4555" w:rsidP="0093755F">
            <w:pPr>
              <w:jc w:val="center"/>
            </w:pPr>
            <w:r>
              <w:t>1</w:t>
            </w:r>
          </w:p>
        </w:tc>
        <w:tc>
          <w:tcPr>
            <w:tcW w:w="1253" w:type="dxa"/>
          </w:tcPr>
          <w:p w14:paraId="569737D4" w14:textId="6BA5ECCC" w:rsidR="00C47730" w:rsidRPr="00B5359F" w:rsidRDefault="00C47730" w:rsidP="0093755F"/>
        </w:tc>
        <w:tc>
          <w:tcPr>
            <w:tcW w:w="1392" w:type="dxa"/>
          </w:tcPr>
          <w:p w14:paraId="0245AD57" w14:textId="4D4BAFD9" w:rsidR="00C47730" w:rsidRPr="00CA38D8" w:rsidRDefault="00C47730" w:rsidP="0093755F">
            <w:pPr>
              <w:rPr>
                <w:b/>
                <w:bCs/>
              </w:rPr>
            </w:pPr>
          </w:p>
        </w:tc>
      </w:tr>
    </w:tbl>
    <w:p w14:paraId="170658C3" w14:textId="77777777" w:rsidR="004D4E88" w:rsidRDefault="004D4E88" w:rsidP="004D4E88">
      <w:pPr>
        <w:autoSpaceDE w:val="0"/>
        <w:autoSpaceDN w:val="0"/>
        <w:adjustRightInd w:val="0"/>
        <w:jc w:val="both"/>
        <w:rPr>
          <w:iCs/>
          <w:sz w:val="28"/>
          <w:szCs w:val="28"/>
        </w:rPr>
      </w:pPr>
    </w:p>
    <w:p w14:paraId="6987E7D6" w14:textId="77777777" w:rsidR="004D4E88" w:rsidRDefault="004D4E88" w:rsidP="004D4E88">
      <w:pPr>
        <w:autoSpaceDE w:val="0"/>
        <w:autoSpaceDN w:val="0"/>
        <w:adjustRightInd w:val="0"/>
        <w:jc w:val="both"/>
        <w:rPr>
          <w:iCs/>
          <w:sz w:val="28"/>
          <w:szCs w:val="28"/>
        </w:rPr>
      </w:pPr>
    </w:p>
    <w:p w14:paraId="1DD5E306" w14:textId="77777777" w:rsidR="004D4E88" w:rsidRPr="00B22A73" w:rsidRDefault="004D4E88" w:rsidP="004D4E88">
      <w:pPr>
        <w:tabs>
          <w:tab w:val="left" w:pos="-851"/>
          <w:tab w:val="left" w:pos="1134"/>
        </w:tabs>
        <w:contextualSpacing/>
        <w:jc w:val="both"/>
      </w:pPr>
    </w:p>
    <w:tbl>
      <w:tblPr>
        <w:tblW w:w="0" w:type="auto"/>
        <w:tblLook w:val="0000" w:firstRow="0" w:lastRow="0" w:firstColumn="0" w:lastColumn="0" w:noHBand="0" w:noVBand="0"/>
      </w:tblPr>
      <w:tblGrid>
        <w:gridCol w:w="4703"/>
        <w:gridCol w:w="4702"/>
      </w:tblGrid>
      <w:tr w:rsidR="00A73C81" w:rsidRPr="0018236C" w14:paraId="7A400F86" w14:textId="77777777" w:rsidTr="00EB5E7A">
        <w:trPr>
          <w:trHeight w:val="90"/>
        </w:trPr>
        <w:tc>
          <w:tcPr>
            <w:tcW w:w="4703" w:type="dxa"/>
          </w:tcPr>
          <w:p w14:paraId="0CB91B96" w14:textId="77777777" w:rsidR="00A73C81" w:rsidRPr="0018236C" w:rsidRDefault="00A73C81" w:rsidP="00EB5E7A">
            <w:r w:rsidRPr="0018236C">
              <w:rPr>
                <w:b/>
                <w:bCs/>
                <w:sz w:val="22"/>
                <w:szCs w:val="22"/>
              </w:rPr>
              <w:t>Заказчик</w:t>
            </w:r>
          </w:p>
        </w:tc>
        <w:tc>
          <w:tcPr>
            <w:tcW w:w="4702" w:type="dxa"/>
          </w:tcPr>
          <w:p w14:paraId="3463F879" w14:textId="77777777" w:rsidR="00A73C81" w:rsidRPr="0018236C" w:rsidRDefault="00A73C81" w:rsidP="00EB5E7A">
            <w:pPr>
              <w:rPr>
                <w:b/>
              </w:rPr>
            </w:pPr>
            <w:r>
              <w:rPr>
                <w:b/>
                <w:sz w:val="22"/>
                <w:szCs w:val="22"/>
              </w:rPr>
              <w:t xml:space="preserve"> Исполнитель </w:t>
            </w:r>
          </w:p>
        </w:tc>
      </w:tr>
    </w:tbl>
    <w:p w14:paraId="06A07228" w14:textId="77777777" w:rsidR="00A73C81" w:rsidRDefault="00A73C81" w:rsidP="00A73C81">
      <w:pPr>
        <w:shd w:val="clear" w:color="auto" w:fill="FFFFFF"/>
        <w:rPr>
          <w:spacing w:val="-4"/>
        </w:rPr>
      </w:pPr>
    </w:p>
    <w:tbl>
      <w:tblPr>
        <w:tblW w:w="0" w:type="auto"/>
        <w:tblLook w:val="01E0" w:firstRow="1" w:lastRow="1" w:firstColumn="1" w:lastColumn="1" w:noHBand="0" w:noVBand="0"/>
      </w:tblPr>
      <w:tblGrid>
        <w:gridCol w:w="4890"/>
        <w:gridCol w:w="4889"/>
      </w:tblGrid>
      <w:tr w:rsidR="00A73C81" w:rsidRPr="00322DCB" w14:paraId="1CAE84F0" w14:textId="77777777" w:rsidTr="00EB5E7A">
        <w:trPr>
          <w:trHeight w:val="397"/>
        </w:trPr>
        <w:tc>
          <w:tcPr>
            <w:tcW w:w="4927" w:type="dxa"/>
            <w:hideMark/>
          </w:tcPr>
          <w:p w14:paraId="387EA37D" w14:textId="77777777" w:rsidR="006D011B" w:rsidRPr="006D011B" w:rsidRDefault="006D011B" w:rsidP="006D011B">
            <w:pPr>
              <w:suppressAutoHyphens/>
              <w:jc w:val="both"/>
              <w:rPr>
                <w:sz w:val="22"/>
                <w:szCs w:val="22"/>
                <w:lang w:eastAsia="zh-CN"/>
              </w:rPr>
            </w:pPr>
            <w:r w:rsidRPr="006D011B">
              <w:rPr>
                <w:sz w:val="22"/>
                <w:szCs w:val="22"/>
                <w:lang w:eastAsia="zh-CN"/>
              </w:rPr>
              <w:t xml:space="preserve">Глава местной администрации </w:t>
            </w:r>
          </w:p>
          <w:p w14:paraId="2A92021B" w14:textId="77777777" w:rsidR="00A73C81" w:rsidRPr="003240A2" w:rsidRDefault="00A73C81" w:rsidP="00EB5E7A">
            <w:pPr>
              <w:suppressAutoHyphens/>
              <w:jc w:val="both"/>
              <w:rPr>
                <w:sz w:val="22"/>
                <w:szCs w:val="22"/>
                <w:lang w:eastAsia="zh-CN"/>
              </w:rPr>
            </w:pPr>
            <w:r w:rsidRPr="003240A2">
              <w:rPr>
                <w:b/>
                <w:bCs/>
                <w:sz w:val="22"/>
                <w:szCs w:val="22"/>
                <w:lang w:eastAsia="zh-CN"/>
              </w:rPr>
              <w:t>____________________</w:t>
            </w:r>
            <w:r>
              <w:rPr>
                <w:b/>
                <w:bCs/>
                <w:sz w:val="22"/>
                <w:szCs w:val="22"/>
                <w:lang w:eastAsia="zh-CN"/>
              </w:rPr>
              <w:t xml:space="preserve"> </w:t>
            </w:r>
            <w:proofErr w:type="gramStart"/>
            <w:r w:rsidRPr="003240A2">
              <w:rPr>
                <w:b/>
                <w:bCs/>
                <w:sz w:val="22"/>
                <w:szCs w:val="22"/>
                <w:lang w:eastAsia="zh-CN"/>
              </w:rPr>
              <w:t>И.М.</w:t>
            </w:r>
            <w:proofErr w:type="gramEnd"/>
            <w:r w:rsidRPr="003240A2">
              <w:rPr>
                <w:b/>
                <w:bCs/>
                <w:sz w:val="22"/>
                <w:szCs w:val="22"/>
                <w:lang w:eastAsia="zh-CN"/>
              </w:rPr>
              <w:t xml:space="preserve"> Ермолаев</w:t>
            </w:r>
          </w:p>
          <w:p w14:paraId="3E67837A" w14:textId="77777777" w:rsidR="00A73C81" w:rsidRPr="00322DCB" w:rsidRDefault="00A73C81" w:rsidP="00EB5E7A">
            <w:pPr>
              <w:rPr>
                <w:rFonts w:eastAsia="Calibri"/>
                <w:b/>
                <w:i/>
                <w:sz w:val="22"/>
                <w:szCs w:val="22"/>
              </w:rPr>
            </w:pPr>
            <w:r w:rsidRPr="003240A2">
              <w:rPr>
                <w:rFonts w:eastAsia="Calibri"/>
                <w:b/>
                <w:i/>
                <w:sz w:val="18"/>
                <w:szCs w:val="22"/>
              </w:rPr>
              <w:t>Подписано ЭП</w:t>
            </w:r>
          </w:p>
        </w:tc>
        <w:tc>
          <w:tcPr>
            <w:tcW w:w="4927" w:type="dxa"/>
            <w:hideMark/>
          </w:tcPr>
          <w:p w14:paraId="242BA59B" w14:textId="77777777" w:rsidR="00A73C81" w:rsidRPr="00396DCC" w:rsidRDefault="00A73C81" w:rsidP="00EB5E7A">
            <w:pPr>
              <w:suppressAutoHyphens/>
              <w:jc w:val="both"/>
              <w:rPr>
                <w:sz w:val="22"/>
                <w:szCs w:val="22"/>
                <w:lang w:eastAsia="zh-CN"/>
              </w:rPr>
            </w:pPr>
          </w:p>
          <w:p w14:paraId="397CED52" w14:textId="77777777" w:rsidR="00A73C81" w:rsidRPr="00396DCC" w:rsidRDefault="00A73C81" w:rsidP="00EB5E7A">
            <w:pPr>
              <w:suppressAutoHyphens/>
              <w:jc w:val="both"/>
              <w:rPr>
                <w:sz w:val="22"/>
                <w:szCs w:val="22"/>
                <w:lang w:eastAsia="zh-CN"/>
              </w:rPr>
            </w:pPr>
          </w:p>
          <w:p w14:paraId="08A93D9B" w14:textId="77777777" w:rsidR="00A73C81" w:rsidRPr="00396DCC" w:rsidRDefault="00A73C81" w:rsidP="00EB5E7A">
            <w:pPr>
              <w:suppressAutoHyphens/>
              <w:jc w:val="both"/>
              <w:rPr>
                <w:sz w:val="22"/>
                <w:szCs w:val="22"/>
                <w:lang w:eastAsia="zh-CN"/>
              </w:rPr>
            </w:pPr>
            <w:r w:rsidRPr="00396DCC">
              <w:rPr>
                <w:b/>
                <w:bCs/>
                <w:sz w:val="22"/>
                <w:szCs w:val="22"/>
                <w:lang w:eastAsia="zh-CN"/>
              </w:rPr>
              <w:t>____________________</w:t>
            </w:r>
          </w:p>
          <w:p w14:paraId="5FAD1C7A" w14:textId="77777777" w:rsidR="00A73C81" w:rsidRPr="00322DCB" w:rsidRDefault="00A73C81" w:rsidP="00EB5E7A">
            <w:pPr>
              <w:rPr>
                <w:rFonts w:eastAsia="Calibri"/>
                <w:b/>
                <w:bCs/>
                <w:sz w:val="22"/>
                <w:szCs w:val="22"/>
              </w:rPr>
            </w:pPr>
            <w:r w:rsidRPr="00396DCC">
              <w:rPr>
                <w:rFonts w:eastAsia="Calibri"/>
                <w:b/>
                <w:i/>
                <w:sz w:val="18"/>
                <w:szCs w:val="22"/>
              </w:rPr>
              <w:t>Подписано ЭП</w:t>
            </w:r>
          </w:p>
          <w:p w14:paraId="0F2A64DE" w14:textId="77777777" w:rsidR="00A73C81" w:rsidRPr="00322DCB" w:rsidRDefault="00A73C81" w:rsidP="00EB5E7A">
            <w:pPr>
              <w:rPr>
                <w:rFonts w:eastAsia="Calibri"/>
                <w:b/>
                <w:bCs/>
                <w:sz w:val="22"/>
                <w:szCs w:val="22"/>
              </w:rPr>
            </w:pPr>
          </w:p>
          <w:p w14:paraId="686C4561" w14:textId="77777777" w:rsidR="00A73C81" w:rsidRPr="00322DCB" w:rsidRDefault="00A73C81" w:rsidP="00EB5E7A">
            <w:pPr>
              <w:rPr>
                <w:rFonts w:eastAsia="Calibri"/>
                <w:b/>
                <w:bCs/>
                <w:sz w:val="22"/>
                <w:szCs w:val="22"/>
              </w:rPr>
            </w:pPr>
          </w:p>
        </w:tc>
      </w:tr>
    </w:tbl>
    <w:p w14:paraId="31730E55" w14:textId="77777777" w:rsidR="004D4E88" w:rsidRDefault="004D4E88" w:rsidP="004D4E88">
      <w:pPr>
        <w:autoSpaceDE w:val="0"/>
        <w:autoSpaceDN w:val="0"/>
        <w:adjustRightInd w:val="0"/>
        <w:jc w:val="both"/>
        <w:rPr>
          <w:iCs/>
          <w:sz w:val="28"/>
          <w:szCs w:val="28"/>
        </w:rPr>
      </w:pPr>
    </w:p>
    <w:p w14:paraId="25F9B2B7" w14:textId="77777777" w:rsidR="004D4E88" w:rsidRDefault="004D4E88" w:rsidP="004D4E88">
      <w:pPr>
        <w:autoSpaceDE w:val="0"/>
        <w:autoSpaceDN w:val="0"/>
        <w:adjustRightInd w:val="0"/>
        <w:jc w:val="both"/>
        <w:rPr>
          <w:iCs/>
          <w:sz w:val="28"/>
          <w:szCs w:val="28"/>
        </w:rPr>
      </w:pPr>
    </w:p>
    <w:p w14:paraId="7749D62B" w14:textId="77777777" w:rsidR="004D4E88" w:rsidRDefault="004D4E88" w:rsidP="004D4E88">
      <w:pPr>
        <w:autoSpaceDE w:val="0"/>
        <w:autoSpaceDN w:val="0"/>
        <w:adjustRightInd w:val="0"/>
        <w:jc w:val="both"/>
        <w:rPr>
          <w:iCs/>
          <w:sz w:val="28"/>
          <w:szCs w:val="28"/>
        </w:rPr>
      </w:pPr>
    </w:p>
    <w:p w14:paraId="66AA1898" w14:textId="77777777" w:rsidR="004D4E88" w:rsidRDefault="004D4E88" w:rsidP="004D4E88">
      <w:pPr>
        <w:autoSpaceDE w:val="0"/>
        <w:autoSpaceDN w:val="0"/>
        <w:adjustRightInd w:val="0"/>
        <w:jc w:val="both"/>
        <w:rPr>
          <w:iCs/>
          <w:sz w:val="28"/>
          <w:szCs w:val="28"/>
        </w:rPr>
      </w:pPr>
    </w:p>
    <w:sectPr w:rsidR="004D4E88" w:rsidSect="004C35A3">
      <w:headerReference w:type="default" r:id="rId9"/>
      <w:pgSz w:w="11906" w:h="16838"/>
      <w:pgMar w:top="284" w:right="851"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35F5B7" w14:textId="77777777" w:rsidR="00F4273A" w:rsidRDefault="00F4273A" w:rsidP="00803650">
      <w:r>
        <w:separator/>
      </w:r>
    </w:p>
  </w:endnote>
  <w:endnote w:type="continuationSeparator" w:id="0">
    <w:p w14:paraId="2241D722" w14:textId="77777777" w:rsidR="00F4273A" w:rsidRDefault="00F4273A" w:rsidP="00803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beration Mono">
    <w:altName w:val="Courier New"/>
    <w:panose1 w:val="02070409020205020404"/>
    <w:charset w:val="01"/>
    <w:family w:val="modern"/>
    <w:pitch w:val="fixed"/>
    <w:sig w:usb0="E0000AFF" w:usb1="400078FF" w:usb2="00000001" w:usb3="00000000" w:csb0="000001B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2CE0C" w14:textId="77777777" w:rsidR="00F4273A" w:rsidRDefault="00F4273A" w:rsidP="00803650">
      <w:r>
        <w:separator/>
      </w:r>
    </w:p>
  </w:footnote>
  <w:footnote w:type="continuationSeparator" w:id="0">
    <w:p w14:paraId="2B92B1CB" w14:textId="77777777" w:rsidR="00F4273A" w:rsidRDefault="00F4273A" w:rsidP="00803650">
      <w:r>
        <w:continuationSeparator/>
      </w:r>
    </w:p>
  </w:footnote>
  <w:footnote w:id="1">
    <w:p w14:paraId="2043131A" w14:textId="77777777" w:rsidR="00A156B8" w:rsidRPr="00F67F62" w:rsidRDefault="00A156B8" w:rsidP="00A156B8">
      <w:pPr>
        <w:pStyle w:val="a7"/>
      </w:pPr>
      <w:r>
        <w:rPr>
          <w:rStyle w:val="af"/>
        </w:rPr>
        <w:footnoteRef/>
      </w:r>
      <w:r>
        <w:t xml:space="preserve"> </w:t>
      </w:r>
      <w:r w:rsidRPr="005E080C">
        <w:rPr>
          <w:vertAlign w:val="superscript"/>
        </w:rPr>
        <w:t>В</w:t>
      </w:r>
      <w:r w:rsidRPr="00CE28B3">
        <w:rPr>
          <w:vertAlign w:val="superscript"/>
        </w:rPr>
        <w:t xml:space="preserve"> случае</w:t>
      </w:r>
      <w:r>
        <w:rPr>
          <w:vertAlign w:val="superscript"/>
        </w:rPr>
        <w:t>, если</w:t>
      </w:r>
      <w:r w:rsidRPr="00CE28B3">
        <w:rPr>
          <w:vertAlign w:val="superscript"/>
        </w:rPr>
        <w:t xml:space="preserve"> </w:t>
      </w:r>
      <w:r>
        <w:rPr>
          <w:vertAlign w:val="superscript"/>
          <w:lang w:val="ru-RU"/>
        </w:rPr>
        <w:t xml:space="preserve">Исполнитель </w:t>
      </w:r>
      <w:r>
        <w:rPr>
          <w:vertAlign w:val="superscript"/>
        </w:rPr>
        <w:t xml:space="preserve"> не является плательщиком </w:t>
      </w:r>
      <w:r w:rsidRPr="00CE28B3">
        <w:rPr>
          <w:vertAlign w:val="superscript"/>
        </w:rPr>
        <w:t>НДС</w:t>
      </w:r>
      <w:r>
        <w:rPr>
          <w:vertAlign w:val="superscript"/>
        </w:rPr>
        <w:t>, указывается что НДС не облагается.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A8C28" w14:textId="77777777" w:rsidR="00C42108" w:rsidRDefault="00C42108" w:rsidP="000921D4">
    <w:pPr>
      <w:pStyle w:val="a9"/>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91177"/>
    <w:multiLevelType w:val="multilevel"/>
    <w:tmpl w:val="9D66F174"/>
    <w:lvl w:ilvl="0">
      <w:start w:val="1"/>
      <w:numFmt w:val="decimal"/>
      <w:lvlText w:val="%1."/>
      <w:lvlJc w:val="left"/>
      <w:pPr>
        <w:ind w:left="720" w:hanging="360"/>
      </w:pPr>
      <w:rPr>
        <w:rFonts w:hint="default"/>
        <w:b/>
      </w:rPr>
    </w:lvl>
    <w:lvl w:ilvl="1">
      <w:start w:val="1"/>
      <w:numFmt w:val="decimal"/>
      <w:isLgl/>
      <w:lvlText w:val="%1.%2."/>
      <w:lvlJc w:val="left"/>
      <w:pPr>
        <w:ind w:left="2141" w:hanging="1290"/>
      </w:pPr>
      <w:rPr>
        <w:rFonts w:hint="default"/>
      </w:rPr>
    </w:lvl>
    <w:lvl w:ilvl="2">
      <w:start w:val="1"/>
      <w:numFmt w:val="decimal"/>
      <w:isLgl/>
      <w:lvlText w:val="%1.%2.%3."/>
      <w:lvlJc w:val="left"/>
      <w:pPr>
        <w:ind w:left="3701" w:hanging="1290"/>
      </w:pPr>
      <w:rPr>
        <w:rFonts w:hint="default"/>
      </w:rPr>
    </w:lvl>
    <w:lvl w:ilvl="3">
      <w:start w:val="1"/>
      <w:numFmt w:val="decimal"/>
      <w:isLgl/>
      <w:lvlText w:val="%1.%2.%3.%4."/>
      <w:lvlJc w:val="left"/>
      <w:pPr>
        <w:ind w:left="2730" w:hanging="1290"/>
      </w:pPr>
      <w:rPr>
        <w:rFonts w:hint="default"/>
      </w:rPr>
    </w:lvl>
    <w:lvl w:ilvl="4">
      <w:start w:val="1"/>
      <w:numFmt w:val="decimal"/>
      <w:isLgl/>
      <w:lvlText w:val="%1.%2.%3.%4.%5."/>
      <w:lvlJc w:val="left"/>
      <w:pPr>
        <w:ind w:left="3090" w:hanging="1290"/>
      </w:pPr>
      <w:rPr>
        <w:rFonts w:hint="default"/>
      </w:rPr>
    </w:lvl>
    <w:lvl w:ilvl="5">
      <w:start w:val="1"/>
      <w:numFmt w:val="decimal"/>
      <w:isLgl/>
      <w:lvlText w:val="%1.%2.%3.%4.%5.%6."/>
      <w:lvlJc w:val="left"/>
      <w:pPr>
        <w:ind w:left="3450" w:hanging="129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48F7E6F"/>
    <w:multiLevelType w:val="multilevel"/>
    <w:tmpl w:val="D9F423A0"/>
    <w:lvl w:ilvl="0">
      <w:start w:val="3"/>
      <w:numFmt w:val="decimal"/>
      <w:lvlText w:val="%1."/>
      <w:lvlJc w:val="left"/>
      <w:pPr>
        <w:ind w:left="1080" w:hanging="360"/>
      </w:pPr>
      <w:rPr>
        <w:rFonts w:hint="default"/>
      </w:rPr>
    </w:lvl>
    <w:lvl w:ilvl="1">
      <w:start w:val="1"/>
      <w:numFmt w:val="decimal"/>
      <w:isLgl/>
      <w:lvlText w:val="%1.%2."/>
      <w:lvlJc w:val="left"/>
      <w:pPr>
        <w:ind w:left="1440" w:hanging="540"/>
      </w:pPr>
      <w:rPr>
        <w:rFonts w:hint="default"/>
        <w:color w:val="000000"/>
      </w:rPr>
    </w:lvl>
    <w:lvl w:ilvl="2">
      <w:start w:val="1"/>
      <w:numFmt w:val="decimal"/>
      <w:isLgl/>
      <w:lvlText w:val="%1.%2.%3."/>
      <w:lvlJc w:val="left"/>
      <w:pPr>
        <w:ind w:left="1430" w:hanging="720"/>
      </w:pPr>
      <w:rPr>
        <w:rFonts w:hint="default"/>
        <w:i w:val="0"/>
        <w:iCs/>
        <w:color w:val="000000"/>
      </w:rPr>
    </w:lvl>
    <w:lvl w:ilvl="3">
      <w:start w:val="1"/>
      <w:numFmt w:val="decimal"/>
      <w:isLgl/>
      <w:lvlText w:val="%1.%2.%3.%4."/>
      <w:lvlJc w:val="left"/>
      <w:pPr>
        <w:ind w:left="1980" w:hanging="720"/>
      </w:pPr>
      <w:rPr>
        <w:rFonts w:hint="default"/>
        <w:color w:val="000000"/>
      </w:rPr>
    </w:lvl>
    <w:lvl w:ilvl="4">
      <w:start w:val="1"/>
      <w:numFmt w:val="decimal"/>
      <w:isLgl/>
      <w:lvlText w:val="%1.%2.%3.%4.%5."/>
      <w:lvlJc w:val="left"/>
      <w:pPr>
        <w:ind w:left="2520" w:hanging="1080"/>
      </w:pPr>
      <w:rPr>
        <w:rFonts w:hint="default"/>
        <w:color w:val="000000"/>
      </w:rPr>
    </w:lvl>
    <w:lvl w:ilvl="5">
      <w:start w:val="1"/>
      <w:numFmt w:val="decimal"/>
      <w:isLgl/>
      <w:lvlText w:val="%1.%2.%3.%4.%5.%6."/>
      <w:lvlJc w:val="left"/>
      <w:pPr>
        <w:ind w:left="2700" w:hanging="1080"/>
      </w:pPr>
      <w:rPr>
        <w:rFonts w:hint="default"/>
        <w:color w:val="000000"/>
      </w:rPr>
    </w:lvl>
    <w:lvl w:ilvl="6">
      <w:start w:val="1"/>
      <w:numFmt w:val="decimal"/>
      <w:isLgl/>
      <w:lvlText w:val="%1.%2.%3.%4.%5.%6.%7."/>
      <w:lvlJc w:val="left"/>
      <w:pPr>
        <w:ind w:left="3240" w:hanging="1440"/>
      </w:pPr>
      <w:rPr>
        <w:rFonts w:hint="default"/>
        <w:color w:val="000000"/>
      </w:rPr>
    </w:lvl>
    <w:lvl w:ilvl="7">
      <w:start w:val="1"/>
      <w:numFmt w:val="decimal"/>
      <w:isLgl/>
      <w:lvlText w:val="%1.%2.%3.%4.%5.%6.%7.%8."/>
      <w:lvlJc w:val="left"/>
      <w:pPr>
        <w:ind w:left="3420" w:hanging="1440"/>
      </w:pPr>
      <w:rPr>
        <w:rFonts w:hint="default"/>
        <w:color w:val="000000"/>
      </w:rPr>
    </w:lvl>
    <w:lvl w:ilvl="8">
      <w:start w:val="1"/>
      <w:numFmt w:val="decimal"/>
      <w:isLgl/>
      <w:lvlText w:val="%1.%2.%3.%4.%5.%6.%7.%8.%9."/>
      <w:lvlJc w:val="left"/>
      <w:pPr>
        <w:ind w:left="3960" w:hanging="1800"/>
      </w:pPr>
      <w:rPr>
        <w:rFonts w:hint="default"/>
        <w:color w:val="000000"/>
      </w:rPr>
    </w:lvl>
  </w:abstractNum>
  <w:abstractNum w:abstractNumId="2" w15:restartNumberingAfterBreak="0">
    <w:nsid w:val="0A550045"/>
    <w:multiLevelType w:val="multilevel"/>
    <w:tmpl w:val="97369430"/>
    <w:lvl w:ilvl="0">
      <w:start w:val="1"/>
      <w:numFmt w:val="decimal"/>
      <w:lvlText w:val="%1."/>
      <w:lvlJc w:val="left"/>
      <w:pPr>
        <w:ind w:left="720" w:hanging="360"/>
      </w:pPr>
      <w:rPr>
        <w:rFonts w:hint="default"/>
      </w:rPr>
    </w:lvl>
    <w:lvl w:ilvl="1">
      <w:start w:val="1"/>
      <w:numFmt w:val="decimal"/>
      <w:isLgl/>
      <w:lvlText w:val="%1.%2."/>
      <w:lvlJc w:val="left"/>
      <w:pPr>
        <w:ind w:left="1905" w:hanging="1185"/>
      </w:pPr>
      <w:rPr>
        <w:rFonts w:hint="default"/>
      </w:rPr>
    </w:lvl>
    <w:lvl w:ilvl="2">
      <w:start w:val="1"/>
      <w:numFmt w:val="decimal"/>
      <w:isLgl/>
      <w:lvlText w:val="%1.%2.%3."/>
      <w:lvlJc w:val="left"/>
      <w:pPr>
        <w:ind w:left="1327" w:hanging="1185"/>
      </w:pPr>
      <w:rPr>
        <w:rFonts w:hint="default"/>
      </w:rPr>
    </w:lvl>
    <w:lvl w:ilvl="3">
      <w:start w:val="1"/>
      <w:numFmt w:val="decimal"/>
      <w:isLgl/>
      <w:lvlText w:val="%1.%2.%3.%4."/>
      <w:lvlJc w:val="left"/>
      <w:pPr>
        <w:ind w:left="2625" w:hanging="1185"/>
      </w:pPr>
      <w:rPr>
        <w:rFonts w:hint="default"/>
      </w:rPr>
    </w:lvl>
    <w:lvl w:ilvl="4">
      <w:start w:val="1"/>
      <w:numFmt w:val="decimal"/>
      <w:isLgl/>
      <w:lvlText w:val="%1.%2.%3.%4.%5."/>
      <w:lvlJc w:val="left"/>
      <w:pPr>
        <w:ind w:left="2985" w:hanging="1185"/>
      </w:pPr>
      <w:rPr>
        <w:rFonts w:hint="default"/>
      </w:rPr>
    </w:lvl>
    <w:lvl w:ilvl="5">
      <w:start w:val="1"/>
      <w:numFmt w:val="decimal"/>
      <w:isLgl/>
      <w:lvlText w:val="%1.%2.%3.%4.%5.%6."/>
      <w:lvlJc w:val="left"/>
      <w:pPr>
        <w:ind w:left="3345" w:hanging="1185"/>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05C3BB3"/>
    <w:multiLevelType w:val="hybridMultilevel"/>
    <w:tmpl w:val="FF38D46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1C02D6C"/>
    <w:multiLevelType w:val="multilevel"/>
    <w:tmpl w:val="B5A61CA8"/>
    <w:lvl w:ilvl="0">
      <w:start w:val="1"/>
      <w:numFmt w:val="decimal"/>
      <w:lvlText w:val="%1."/>
      <w:lvlJc w:val="left"/>
      <w:pPr>
        <w:ind w:left="720" w:hanging="360"/>
      </w:pPr>
      <w:rPr>
        <w:rFonts w:ascii="Times New Roman" w:hAnsi="Times New Roman" w:cs="Times New Roman" w:hint="default"/>
        <w:b/>
        <w:sz w:val="24"/>
      </w:rPr>
    </w:lvl>
    <w:lvl w:ilvl="1">
      <w:start w:val="1"/>
      <w:numFmt w:val="decimal"/>
      <w:isLgl/>
      <w:lvlText w:val="%1.%2."/>
      <w:lvlJc w:val="left"/>
      <w:pPr>
        <w:ind w:left="720" w:hanging="360"/>
      </w:pPr>
      <w:rPr>
        <w:rFonts w:ascii="Times New Roman" w:hAnsi="Times New Roman" w:cs="Times New Roman"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1E543B6"/>
    <w:multiLevelType w:val="hybridMultilevel"/>
    <w:tmpl w:val="B3CAF6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40A650C"/>
    <w:multiLevelType w:val="hybridMultilevel"/>
    <w:tmpl w:val="B4F6EA10"/>
    <w:lvl w:ilvl="0" w:tplc="04190001">
      <w:start w:val="1"/>
      <w:numFmt w:val="bullet"/>
      <w:lvlText w:val=""/>
      <w:lvlJc w:val="left"/>
      <w:pPr>
        <w:ind w:left="-131" w:hanging="360"/>
      </w:pPr>
      <w:rPr>
        <w:rFonts w:ascii="Symbol" w:hAnsi="Symbol"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7" w15:restartNumberingAfterBreak="0">
    <w:nsid w:val="146E73D0"/>
    <w:multiLevelType w:val="multilevel"/>
    <w:tmpl w:val="9D66F174"/>
    <w:lvl w:ilvl="0">
      <w:start w:val="1"/>
      <w:numFmt w:val="decimal"/>
      <w:lvlText w:val="%1."/>
      <w:lvlJc w:val="left"/>
      <w:pPr>
        <w:ind w:left="720" w:hanging="360"/>
      </w:pPr>
      <w:rPr>
        <w:rFonts w:hint="default"/>
        <w:b/>
      </w:rPr>
    </w:lvl>
    <w:lvl w:ilvl="1">
      <w:start w:val="1"/>
      <w:numFmt w:val="decimal"/>
      <w:isLgl/>
      <w:lvlText w:val="%1.%2."/>
      <w:lvlJc w:val="left"/>
      <w:pPr>
        <w:ind w:left="2141" w:hanging="1290"/>
      </w:pPr>
      <w:rPr>
        <w:rFonts w:hint="default"/>
      </w:rPr>
    </w:lvl>
    <w:lvl w:ilvl="2">
      <w:start w:val="1"/>
      <w:numFmt w:val="decimal"/>
      <w:isLgl/>
      <w:lvlText w:val="%1.%2.%3."/>
      <w:lvlJc w:val="left"/>
      <w:pPr>
        <w:ind w:left="3701" w:hanging="1290"/>
      </w:pPr>
      <w:rPr>
        <w:rFonts w:hint="default"/>
      </w:rPr>
    </w:lvl>
    <w:lvl w:ilvl="3">
      <w:start w:val="1"/>
      <w:numFmt w:val="decimal"/>
      <w:isLgl/>
      <w:lvlText w:val="%1.%2.%3.%4."/>
      <w:lvlJc w:val="left"/>
      <w:pPr>
        <w:ind w:left="2730" w:hanging="1290"/>
      </w:pPr>
      <w:rPr>
        <w:rFonts w:hint="default"/>
      </w:rPr>
    </w:lvl>
    <w:lvl w:ilvl="4">
      <w:start w:val="1"/>
      <w:numFmt w:val="decimal"/>
      <w:isLgl/>
      <w:lvlText w:val="%1.%2.%3.%4.%5."/>
      <w:lvlJc w:val="left"/>
      <w:pPr>
        <w:ind w:left="3090" w:hanging="1290"/>
      </w:pPr>
      <w:rPr>
        <w:rFonts w:hint="default"/>
      </w:rPr>
    </w:lvl>
    <w:lvl w:ilvl="5">
      <w:start w:val="1"/>
      <w:numFmt w:val="decimal"/>
      <w:isLgl/>
      <w:lvlText w:val="%1.%2.%3.%4.%5.%6."/>
      <w:lvlJc w:val="left"/>
      <w:pPr>
        <w:ind w:left="3450" w:hanging="129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201619D0"/>
    <w:multiLevelType w:val="multilevel"/>
    <w:tmpl w:val="58588CD2"/>
    <w:lvl w:ilvl="0">
      <w:start w:val="1"/>
      <w:numFmt w:val="decimal"/>
      <w:lvlText w:val="%1."/>
      <w:lvlJc w:val="left"/>
      <w:pPr>
        <w:ind w:left="360" w:hanging="360"/>
      </w:pPr>
      <w:rPr>
        <w:rFonts w:hint="default"/>
        <w:b/>
        <w:i w:val="0"/>
        <w:color w:val="auto"/>
      </w:rPr>
    </w:lvl>
    <w:lvl w:ilvl="1">
      <w:start w:val="1"/>
      <w:numFmt w:val="decimal"/>
      <w:lvlText w:val="%1.%2."/>
      <w:lvlJc w:val="left"/>
      <w:pPr>
        <w:ind w:left="360" w:hanging="360"/>
      </w:pPr>
      <w:rPr>
        <w:rFonts w:hint="default"/>
        <w:b w:val="0"/>
        <w:i w:val="0"/>
        <w:color w:val="auto"/>
      </w:rPr>
    </w:lvl>
    <w:lvl w:ilvl="2">
      <w:start w:val="1"/>
      <w:numFmt w:val="decimal"/>
      <w:lvlText w:val="%1.%2.%3."/>
      <w:lvlJc w:val="left"/>
      <w:pPr>
        <w:ind w:left="720" w:hanging="720"/>
      </w:pPr>
      <w:rPr>
        <w:rFonts w:hint="default"/>
        <w:b w:val="0"/>
        <w:i w:val="0"/>
        <w:color w:val="auto"/>
      </w:rPr>
    </w:lvl>
    <w:lvl w:ilvl="3">
      <w:start w:val="1"/>
      <w:numFmt w:val="decimal"/>
      <w:lvlText w:val="%1.%2.%3.%4."/>
      <w:lvlJc w:val="left"/>
      <w:pPr>
        <w:ind w:left="720" w:hanging="720"/>
      </w:pPr>
      <w:rPr>
        <w:rFonts w:hint="default"/>
        <w:b w:val="0"/>
        <w:i w:val="0"/>
        <w:color w:val="auto"/>
      </w:rPr>
    </w:lvl>
    <w:lvl w:ilvl="4">
      <w:start w:val="1"/>
      <w:numFmt w:val="decimal"/>
      <w:lvlText w:val="%1.%2.%3.%4.%5."/>
      <w:lvlJc w:val="left"/>
      <w:pPr>
        <w:ind w:left="1080" w:hanging="1080"/>
      </w:pPr>
      <w:rPr>
        <w:rFonts w:hint="default"/>
        <w:b w:val="0"/>
        <w:i w:val="0"/>
        <w:color w:val="auto"/>
      </w:rPr>
    </w:lvl>
    <w:lvl w:ilvl="5">
      <w:start w:val="1"/>
      <w:numFmt w:val="decimal"/>
      <w:lvlText w:val="%1.%2.%3.%4.%5.%6."/>
      <w:lvlJc w:val="left"/>
      <w:pPr>
        <w:ind w:left="1080" w:hanging="1080"/>
      </w:pPr>
      <w:rPr>
        <w:rFonts w:hint="default"/>
        <w:b w:val="0"/>
        <w:i w:val="0"/>
        <w:color w:val="auto"/>
      </w:rPr>
    </w:lvl>
    <w:lvl w:ilvl="6">
      <w:start w:val="1"/>
      <w:numFmt w:val="decimal"/>
      <w:lvlText w:val="%1.%2.%3.%4.%5.%6.%7."/>
      <w:lvlJc w:val="left"/>
      <w:pPr>
        <w:ind w:left="1440" w:hanging="1440"/>
      </w:pPr>
      <w:rPr>
        <w:rFonts w:hint="default"/>
        <w:b w:val="0"/>
        <w:i w:val="0"/>
        <w:color w:val="auto"/>
      </w:rPr>
    </w:lvl>
    <w:lvl w:ilvl="7">
      <w:start w:val="1"/>
      <w:numFmt w:val="decimal"/>
      <w:lvlText w:val="%1.%2.%3.%4.%5.%6.%7.%8."/>
      <w:lvlJc w:val="left"/>
      <w:pPr>
        <w:ind w:left="1440" w:hanging="1440"/>
      </w:pPr>
      <w:rPr>
        <w:rFonts w:hint="default"/>
        <w:b w:val="0"/>
        <w:i w:val="0"/>
        <w:color w:val="auto"/>
      </w:rPr>
    </w:lvl>
    <w:lvl w:ilvl="8">
      <w:start w:val="1"/>
      <w:numFmt w:val="decimal"/>
      <w:lvlText w:val="%1.%2.%3.%4.%5.%6.%7.%8.%9."/>
      <w:lvlJc w:val="left"/>
      <w:pPr>
        <w:ind w:left="1800" w:hanging="1800"/>
      </w:pPr>
      <w:rPr>
        <w:rFonts w:hint="default"/>
        <w:b w:val="0"/>
        <w:i w:val="0"/>
        <w:color w:val="auto"/>
      </w:rPr>
    </w:lvl>
  </w:abstractNum>
  <w:abstractNum w:abstractNumId="9" w15:restartNumberingAfterBreak="0">
    <w:nsid w:val="220F46EE"/>
    <w:multiLevelType w:val="multilevel"/>
    <w:tmpl w:val="ABBA933C"/>
    <w:lvl w:ilvl="0">
      <w:start w:val="6"/>
      <w:numFmt w:val="decimal"/>
      <w:lvlText w:val="%1."/>
      <w:lvlJc w:val="left"/>
      <w:pPr>
        <w:ind w:left="360" w:hanging="360"/>
      </w:pPr>
      <w:rPr>
        <w:rFonts w:hint="default"/>
      </w:rPr>
    </w:lvl>
    <w:lvl w:ilvl="1">
      <w:start w:val="1"/>
      <w:numFmt w:val="decimal"/>
      <w:lvlText w:val="%1.%2."/>
      <w:lvlJc w:val="left"/>
      <w:pPr>
        <w:ind w:left="1068" w:hanging="360"/>
      </w:pPr>
      <w:rPr>
        <w:rFonts w:hint="default"/>
        <w:b w:val="0"/>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0"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857"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409156A"/>
    <w:multiLevelType w:val="multilevel"/>
    <w:tmpl w:val="EBA833C6"/>
    <w:lvl w:ilvl="0">
      <w:start w:val="1"/>
      <w:numFmt w:val="decimal"/>
      <w:lvlText w:val="%1."/>
      <w:lvlJc w:val="left"/>
      <w:pPr>
        <w:ind w:left="900" w:hanging="360"/>
      </w:pPr>
      <w:rPr>
        <w:rFonts w:hint="default"/>
      </w:rPr>
    </w:lvl>
    <w:lvl w:ilvl="1">
      <w:start w:val="4"/>
      <w:numFmt w:val="decimal"/>
      <w:isLgl/>
      <w:lvlText w:val="%1.%2."/>
      <w:lvlJc w:val="left"/>
      <w:pPr>
        <w:ind w:left="900" w:hanging="360"/>
      </w:pPr>
      <w:rPr>
        <w:rFonts w:hint="default"/>
        <w:color w:val="auto"/>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620" w:hanging="108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1980" w:hanging="1440"/>
      </w:pPr>
      <w:rPr>
        <w:rFonts w:hint="default"/>
      </w:rPr>
    </w:lvl>
  </w:abstractNum>
  <w:abstractNum w:abstractNumId="12" w15:restartNumberingAfterBreak="0">
    <w:nsid w:val="2925284A"/>
    <w:multiLevelType w:val="multilevel"/>
    <w:tmpl w:val="D4D816AC"/>
    <w:lvl w:ilvl="0">
      <w:start w:val="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3" w15:restartNumberingAfterBreak="0">
    <w:nsid w:val="38432B62"/>
    <w:multiLevelType w:val="hybridMultilevel"/>
    <w:tmpl w:val="D41CF582"/>
    <w:lvl w:ilvl="0" w:tplc="49B876FA">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47EC5DDD"/>
    <w:multiLevelType w:val="multilevel"/>
    <w:tmpl w:val="EFE028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2C8058A"/>
    <w:multiLevelType w:val="multilevel"/>
    <w:tmpl w:val="9D66F174"/>
    <w:lvl w:ilvl="0">
      <w:start w:val="1"/>
      <w:numFmt w:val="decimal"/>
      <w:lvlText w:val="%1."/>
      <w:lvlJc w:val="left"/>
      <w:pPr>
        <w:ind w:left="720" w:hanging="360"/>
      </w:pPr>
      <w:rPr>
        <w:rFonts w:hint="default"/>
        <w:b/>
      </w:rPr>
    </w:lvl>
    <w:lvl w:ilvl="1">
      <w:start w:val="1"/>
      <w:numFmt w:val="decimal"/>
      <w:isLgl/>
      <w:lvlText w:val="%1.%2."/>
      <w:lvlJc w:val="left"/>
      <w:pPr>
        <w:ind w:left="2141" w:hanging="1290"/>
      </w:pPr>
      <w:rPr>
        <w:rFonts w:hint="default"/>
      </w:rPr>
    </w:lvl>
    <w:lvl w:ilvl="2">
      <w:start w:val="1"/>
      <w:numFmt w:val="decimal"/>
      <w:isLgl/>
      <w:lvlText w:val="%1.%2.%3."/>
      <w:lvlJc w:val="left"/>
      <w:pPr>
        <w:ind w:left="3701" w:hanging="1290"/>
      </w:pPr>
      <w:rPr>
        <w:rFonts w:hint="default"/>
      </w:rPr>
    </w:lvl>
    <w:lvl w:ilvl="3">
      <w:start w:val="1"/>
      <w:numFmt w:val="decimal"/>
      <w:isLgl/>
      <w:lvlText w:val="%1.%2.%3.%4."/>
      <w:lvlJc w:val="left"/>
      <w:pPr>
        <w:ind w:left="2730" w:hanging="1290"/>
      </w:pPr>
      <w:rPr>
        <w:rFonts w:hint="default"/>
      </w:rPr>
    </w:lvl>
    <w:lvl w:ilvl="4">
      <w:start w:val="1"/>
      <w:numFmt w:val="decimal"/>
      <w:isLgl/>
      <w:lvlText w:val="%1.%2.%3.%4.%5."/>
      <w:lvlJc w:val="left"/>
      <w:pPr>
        <w:ind w:left="3090" w:hanging="1290"/>
      </w:pPr>
      <w:rPr>
        <w:rFonts w:hint="default"/>
      </w:rPr>
    </w:lvl>
    <w:lvl w:ilvl="5">
      <w:start w:val="1"/>
      <w:numFmt w:val="decimal"/>
      <w:isLgl/>
      <w:lvlText w:val="%1.%2.%3.%4.%5.%6."/>
      <w:lvlJc w:val="left"/>
      <w:pPr>
        <w:ind w:left="3450" w:hanging="129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534B1FC9"/>
    <w:multiLevelType w:val="multilevel"/>
    <w:tmpl w:val="641E277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15:restartNumberingAfterBreak="0">
    <w:nsid w:val="540C1DC6"/>
    <w:multiLevelType w:val="multilevel"/>
    <w:tmpl w:val="D4D816AC"/>
    <w:lvl w:ilvl="0">
      <w:start w:val="2"/>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8" w15:restartNumberingAfterBreak="0">
    <w:nsid w:val="58212352"/>
    <w:multiLevelType w:val="hybridMultilevel"/>
    <w:tmpl w:val="5030D9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CBE3900"/>
    <w:multiLevelType w:val="multilevel"/>
    <w:tmpl w:val="579698EE"/>
    <w:lvl w:ilvl="0">
      <w:start w:val="1"/>
      <w:numFmt w:val="decimal"/>
      <w:lvlText w:val="%1."/>
      <w:lvlJc w:val="left"/>
      <w:pPr>
        <w:ind w:left="720" w:hanging="360"/>
      </w:pPr>
      <w:rPr>
        <w:rFonts w:hint="default"/>
      </w:rPr>
    </w:lvl>
    <w:lvl w:ilvl="1">
      <w:start w:val="1"/>
      <w:numFmt w:val="decimal"/>
      <w:isLgl/>
      <w:lvlText w:val="%1.%2."/>
      <w:lvlJc w:val="left"/>
      <w:pPr>
        <w:ind w:left="1923" w:hanging="1215"/>
      </w:pPr>
      <w:rPr>
        <w:rFonts w:hint="default"/>
        <w:b w:val="0"/>
      </w:rPr>
    </w:lvl>
    <w:lvl w:ilvl="2">
      <w:start w:val="1"/>
      <w:numFmt w:val="decimal"/>
      <w:isLgl/>
      <w:lvlText w:val="%1.%2.%3."/>
      <w:lvlJc w:val="left"/>
      <w:pPr>
        <w:ind w:left="2271" w:hanging="1215"/>
      </w:pPr>
      <w:rPr>
        <w:rFonts w:hint="default"/>
        <w:b w:val="0"/>
      </w:rPr>
    </w:lvl>
    <w:lvl w:ilvl="3">
      <w:start w:val="1"/>
      <w:numFmt w:val="decimal"/>
      <w:isLgl/>
      <w:lvlText w:val="%1.%2.%3.%4."/>
      <w:lvlJc w:val="left"/>
      <w:pPr>
        <w:ind w:left="2619" w:hanging="1215"/>
      </w:pPr>
      <w:rPr>
        <w:rFonts w:hint="default"/>
      </w:rPr>
    </w:lvl>
    <w:lvl w:ilvl="4">
      <w:start w:val="1"/>
      <w:numFmt w:val="decimal"/>
      <w:isLgl/>
      <w:lvlText w:val="%1.%2.%3.%4.%5."/>
      <w:lvlJc w:val="left"/>
      <w:pPr>
        <w:ind w:left="2967" w:hanging="1215"/>
      </w:pPr>
      <w:rPr>
        <w:rFonts w:hint="default"/>
      </w:rPr>
    </w:lvl>
    <w:lvl w:ilvl="5">
      <w:start w:val="1"/>
      <w:numFmt w:val="decimal"/>
      <w:isLgl/>
      <w:lvlText w:val="%1.%2.%3.%4.%5.%6."/>
      <w:lvlJc w:val="left"/>
      <w:pPr>
        <w:ind w:left="3315" w:hanging="121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20" w15:restartNumberingAfterBreak="0">
    <w:nsid w:val="5D5C5706"/>
    <w:multiLevelType w:val="multilevel"/>
    <w:tmpl w:val="CA7A2C3C"/>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574" w:hanging="720"/>
      </w:pPr>
      <w:rPr>
        <w:rFonts w:hint="default"/>
        <w:b w:val="0"/>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21" w15:restartNumberingAfterBreak="0">
    <w:nsid w:val="5D7C2C4A"/>
    <w:multiLevelType w:val="hybridMultilevel"/>
    <w:tmpl w:val="641E27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FC554C1"/>
    <w:multiLevelType w:val="multilevel"/>
    <w:tmpl w:val="E5CECCEA"/>
    <w:lvl w:ilvl="0">
      <w:start w:val="3"/>
      <w:numFmt w:val="decimal"/>
      <w:lvlText w:val="%1."/>
      <w:lvlJc w:val="left"/>
      <w:pPr>
        <w:ind w:left="360" w:hanging="360"/>
      </w:pPr>
      <w:rPr>
        <w:rFonts w:hint="default"/>
      </w:rPr>
    </w:lvl>
    <w:lvl w:ilvl="1">
      <w:start w:val="1"/>
      <w:numFmt w:val="decimal"/>
      <w:lvlText w:val="%1.%2."/>
      <w:lvlJc w:val="left"/>
      <w:pPr>
        <w:ind w:left="1210" w:hanging="360"/>
      </w:pPr>
      <w:rPr>
        <w:rFonts w:hint="default"/>
        <w:b w:val="0"/>
        <w:lang w:val="ru-RU"/>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81E04D4"/>
    <w:multiLevelType w:val="multilevel"/>
    <w:tmpl w:val="0F9AF05C"/>
    <w:lvl w:ilvl="0">
      <w:start w:val="4"/>
      <w:numFmt w:val="decimal"/>
      <w:lvlText w:val="%1."/>
      <w:lvlJc w:val="left"/>
      <w:pPr>
        <w:ind w:left="360" w:hanging="360"/>
      </w:pPr>
      <w:rPr>
        <w:rFonts w:hint="default"/>
      </w:rPr>
    </w:lvl>
    <w:lvl w:ilvl="1">
      <w:start w:val="1"/>
      <w:numFmt w:val="decimal"/>
      <w:lvlText w:val="%1.%2."/>
      <w:lvlJc w:val="left"/>
      <w:pPr>
        <w:ind w:left="928"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6C136D6C"/>
    <w:multiLevelType w:val="multilevel"/>
    <w:tmpl w:val="35C4F11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5" w15:restartNumberingAfterBreak="0">
    <w:nsid w:val="73637D3E"/>
    <w:multiLevelType w:val="hybridMultilevel"/>
    <w:tmpl w:val="F418DC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E002B56"/>
    <w:multiLevelType w:val="hybridMultilevel"/>
    <w:tmpl w:val="56FEA82C"/>
    <w:lvl w:ilvl="0" w:tplc="89D4FC80">
      <w:start w:val="5"/>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FB046FE"/>
    <w:multiLevelType w:val="multilevel"/>
    <w:tmpl w:val="6958C376"/>
    <w:lvl w:ilvl="0">
      <w:start w:val="2"/>
      <w:numFmt w:val="decimal"/>
      <w:lvlText w:val="%1."/>
      <w:lvlJc w:val="left"/>
      <w:pPr>
        <w:ind w:left="360" w:hanging="360"/>
      </w:pPr>
      <w:rPr>
        <w:rFonts w:eastAsia="Times New Roman" w:hint="default"/>
      </w:rPr>
    </w:lvl>
    <w:lvl w:ilvl="1">
      <w:start w:val="1"/>
      <w:numFmt w:val="decimal"/>
      <w:lvlText w:val="%1.%2."/>
      <w:lvlJc w:val="left"/>
      <w:pPr>
        <w:ind w:left="1068" w:hanging="360"/>
      </w:pPr>
      <w:rPr>
        <w:rFonts w:eastAsia="Times New Roman" w:hint="default"/>
      </w:rPr>
    </w:lvl>
    <w:lvl w:ilvl="2">
      <w:start w:val="1"/>
      <w:numFmt w:val="decimal"/>
      <w:lvlText w:val="%1.%2.%3."/>
      <w:lvlJc w:val="left"/>
      <w:pPr>
        <w:ind w:left="2136" w:hanging="720"/>
      </w:pPr>
      <w:rPr>
        <w:rFonts w:eastAsia="Times New Roman" w:hint="default"/>
      </w:rPr>
    </w:lvl>
    <w:lvl w:ilvl="3">
      <w:start w:val="1"/>
      <w:numFmt w:val="decimal"/>
      <w:lvlText w:val="%1.%2.%3.%4."/>
      <w:lvlJc w:val="left"/>
      <w:pPr>
        <w:ind w:left="2844" w:hanging="720"/>
      </w:pPr>
      <w:rPr>
        <w:rFonts w:eastAsia="Times New Roman" w:hint="default"/>
      </w:rPr>
    </w:lvl>
    <w:lvl w:ilvl="4">
      <w:start w:val="1"/>
      <w:numFmt w:val="decimal"/>
      <w:lvlText w:val="%1.%2.%3.%4.%5."/>
      <w:lvlJc w:val="left"/>
      <w:pPr>
        <w:ind w:left="3912" w:hanging="1080"/>
      </w:pPr>
      <w:rPr>
        <w:rFonts w:eastAsia="Times New Roman" w:hint="default"/>
      </w:rPr>
    </w:lvl>
    <w:lvl w:ilvl="5">
      <w:start w:val="1"/>
      <w:numFmt w:val="decimal"/>
      <w:lvlText w:val="%1.%2.%3.%4.%5.%6."/>
      <w:lvlJc w:val="left"/>
      <w:pPr>
        <w:ind w:left="4620" w:hanging="1080"/>
      </w:pPr>
      <w:rPr>
        <w:rFonts w:eastAsia="Times New Roman" w:hint="default"/>
      </w:rPr>
    </w:lvl>
    <w:lvl w:ilvl="6">
      <w:start w:val="1"/>
      <w:numFmt w:val="decimal"/>
      <w:lvlText w:val="%1.%2.%3.%4.%5.%6.%7."/>
      <w:lvlJc w:val="left"/>
      <w:pPr>
        <w:ind w:left="5688" w:hanging="1440"/>
      </w:pPr>
      <w:rPr>
        <w:rFonts w:eastAsia="Times New Roman" w:hint="default"/>
      </w:rPr>
    </w:lvl>
    <w:lvl w:ilvl="7">
      <w:start w:val="1"/>
      <w:numFmt w:val="decimal"/>
      <w:lvlText w:val="%1.%2.%3.%4.%5.%6.%7.%8."/>
      <w:lvlJc w:val="left"/>
      <w:pPr>
        <w:ind w:left="6396" w:hanging="1440"/>
      </w:pPr>
      <w:rPr>
        <w:rFonts w:eastAsia="Times New Roman" w:hint="default"/>
      </w:rPr>
    </w:lvl>
    <w:lvl w:ilvl="8">
      <w:start w:val="1"/>
      <w:numFmt w:val="decimal"/>
      <w:lvlText w:val="%1.%2.%3.%4.%5.%6.%7.%8.%9."/>
      <w:lvlJc w:val="left"/>
      <w:pPr>
        <w:ind w:left="7464" w:hanging="1800"/>
      </w:pPr>
      <w:rPr>
        <w:rFonts w:eastAsia="Times New Roman" w:hint="default"/>
      </w:rPr>
    </w:lvl>
  </w:abstractNum>
  <w:abstractNum w:abstractNumId="28" w15:restartNumberingAfterBreak="0">
    <w:nsid w:val="7FD8461A"/>
    <w:multiLevelType w:val="multilevel"/>
    <w:tmpl w:val="2C369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84862957">
    <w:abstractNumId w:val="10"/>
  </w:num>
  <w:num w:numId="2" w16cid:durableId="790326017">
    <w:abstractNumId w:val="11"/>
  </w:num>
  <w:num w:numId="3" w16cid:durableId="1572808021">
    <w:abstractNumId w:val="15"/>
  </w:num>
  <w:num w:numId="4" w16cid:durableId="762796953">
    <w:abstractNumId w:val="24"/>
  </w:num>
  <w:num w:numId="5" w16cid:durableId="696271400">
    <w:abstractNumId w:val="9"/>
  </w:num>
  <w:num w:numId="6" w16cid:durableId="1134828269">
    <w:abstractNumId w:val="26"/>
  </w:num>
  <w:num w:numId="7" w16cid:durableId="450828686">
    <w:abstractNumId w:val="22"/>
  </w:num>
  <w:num w:numId="8" w16cid:durableId="210070308">
    <w:abstractNumId w:val="19"/>
  </w:num>
  <w:num w:numId="9" w16cid:durableId="871921208">
    <w:abstractNumId w:val="20"/>
  </w:num>
  <w:num w:numId="10" w16cid:durableId="196435359">
    <w:abstractNumId w:val="12"/>
  </w:num>
  <w:num w:numId="11" w16cid:durableId="303120409">
    <w:abstractNumId w:val="14"/>
  </w:num>
  <w:num w:numId="12" w16cid:durableId="1586963175">
    <w:abstractNumId w:val="28"/>
  </w:num>
  <w:num w:numId="13" w16cid:durableId="240677029">
    <w:abstractNumId w:val="4"/>
  </w:num>
  <w:num w:numId="14" w16cid:durableId="1228615631">
    <w:abstractNumId w:val="1"/>
  </w:num>
  <w:num w:numId="15" w16cid:durableId="1224952504">
    <w:abstractNumId w:val="8"/>
  </w:num>
  <w:num w:numId="16" w16cid:durableId="986668545">
    <w:abstractNumId w:val="2"/>
  </w:num>
  <w:num w:numId="17" w16cid:durableId="942416607">
    <w:abstractNumId w:val="13"/>
  </w:num>
  <w:num w:numId="18" w16cid:durableId="1937712694">
    <w:abstractNumId w:val="23"/>
  </w:num>
  <w:num w:numId="19" w16cid:durableId="1608542099">
    <w:abstractNumId w:val="27"/>
  </w:num>
  <w:num w:numId="20" w16cid:durableId="394159253">
    <w:abstractNumId w:val="18"/>
  </w:num>
  <w:num w:numId="21" w16cid:durableId="1791508542">
    <w:abstractNumId w:val="21"/>
  </w:num>
  <w:num w:numId="22" w16cid:durableId="542447535">
    <w:abstractNumId w:val="17"/>
  </w:num>
  <w:num w:numId="23" w16cid:durableId="666514217">
    <w:abstractNumId w:val="16"/>
  </w:num>
  <w:num w:numId="24" w16cid:durableId="1315914820">
    <w:abstractNumId w:val="25"/>
  </w:num>
  <w:num w:numId="25" w16cid:durableId="776948769">
    <w:abstractNumId w:val="7"/>
  </w:num>
  <w:num w:numId="26" w16cid:durableId="4277031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56680079">
    <w:abstractNumId w:val="3"/>
  </w:num>
  <w:num w:numId="28" w16cid:durableId="922374286">
    <w:abstractNumId w:val="0"/>
  </w:num>
  <w:num w:numId="29" w16cid:durableId="637956968">
    <w:abstractNumId w:val="5"/>
  </w:num>
  <w:num w:numId="30" w16cid:durableId="13244321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650"/>
    <w:rsid w:val="00000212"/>
    <w:rsid w:val="00015BEC"/>
    <w:rsid w:val="000168A2"/>
    <w:rsid w:val="000225CF"/>
    <w:rsid w:val="00044EE8"/>
    <w:rsid w:val="00045B92"/>
    <w:rsid w:val="00045BD2"/>
    <w:rsid w:val="00054D11"/>
    <w:rsid w:val="00064DA9"/>
    <w:rsid w:val="00067485"/>
    <w:rsid w:val="00070BA7"/>
    <w:rsid w:val="000710C9"/>
    <w:rsid w:val="00081777"/>
    <w:rsid w:val="00084F4D"/>
    <w:rsid w:val="000A1F05"/>
    <w:rsid w:val="000A6574"/>
    <w:rsid w:val="000B07C7"/>
    <w:rsid w:val="000B1B9A"/>
    <w:rsid w:val="000B7D02"/>
    <w:rsid w:val="000D61E3"/>
    <w:rsid w:val="000F3BAE"/>
    <w:rsid w:val="000F4030"/>
    <w:rsid w:val="000F46E1"/>
    <w:rsid w:val="001074C8"/>
    <w:rsid w:val="00110970"/>
    <w:rsid w:val="00116FA9"/>
    <w:rsid w:val="00121BB6"/>
    <w:rsid w:val="001242CB"/>
    <w:rsid w:val="001307F4"/>
    <w:rsid w:val="001411AB"/>
    <w:rsid w:val="0014598A"/>
    <w:rsid w:val="00160A26"/>
    <w:rsid w:val="00161E07"/>
    <w:rsid w:val="00164FF8"/>
    <w:rsid w:val="00165A1D"/>
    <w:rsid w:val="00171691"/>
    <w:rsid w:val="00181469"/>
    <w:rsid w:val="001879AF"/>
    <w:rsid w:val="0019409B"/>
    <w:rsid w:val="00195DA8"/>
    <w:rsid w:val="001A57CD"/>
    <w:rsid w:val="001B025C"/>
    <w:rsid w:val="001B0B15"/>
    <w:rsid w:val="001C4991"/>
    <w:rsid w:val="001D2878"/>
    <w:rsid w:val="001D545A"/>
    <w:rsid w:val="001E0FF2"/>
    <w:rsid w:val="001E1A59"/>
    <w:rsid w:val="001F7814"/>
    <w:rsid w:val="001F7E03"/>
    <w:rsid w:val="00201E56"/>
    <w:rsid w:val="00203156"/>
    <w:rsid w:val="0020669B"/>
    <w:rsid w:val="00211AAD"/>
    <w:rsid w:val="002126A5"/>
    <w:rsid w:val="002139DA"/>
    <w:rsid w:val="00223A58"/>
    <w:rsid w:val="00227ED8"/>
    <w:rsid w:val="00231E2E"/>
    <w:rsid w:val="00236EC1"/>
    <w:rsid w:val="00237004"/>
    <w:rsid w:val="002411D4"/>
    <w:rsid w:val="0025214A"/>
    <w:rsid w:val="00256589"/>
    <w:rsid w:val="00261955"/>
    <w:rsid w:val="0026247C"/>
    <w:rsid w:val="00264170"/>
    <w:rsid w:val="002662D8"/>
    <w:rsid w:val="0027066D"/>
    <w:rsid w:val="00272629"/>
    <w:rsid w:val="00273863"/>
    <w:rsid w:val="00276BFE"/>
    <w:rsid w:val="002919EB"/>
    <w:rsid w:val="002A5A7D"/>
    <w:rsid w:val="002B2214"/>
    <w:rsid w:val="002B338F"/>
    <w:rsid w:val="002C01BF"/>
    <w:rsid w:val="002C2BA2"/>
    <w:rsid w:val="002C56E2"/>
    <w:rsid w:val="002C7A9E"/>
    <w:rsid w:val="002D4303"/>
    <w:rsid w:val="002D5DE0"/>
    <w:rsid w:val="002E070E"/>
    <w:rsid w:val="002E2232"/>
    <w:rsid w:val="002F4CD0"/>
    <w:rsid w:val="002F6F36"/>
    <w:rsid w:val="0030276A"/>
    <w:rsid w:val="00303330"/>
    <w:rsid w:val="003077DA"/>
    <w:rsid w:val="003200A6"/>
    <w:rsid w:val="00322DCB"/>
    <w:rsid w:val="00323042"/>
    <w:rsid w:val="00323806"/>
    <w:rsid w:val="003240A2"/>
    <w:rsid w:val="00324728"/>
    <w:rsid w:val="00327A0F"/>
    <w:rsid w:val="00334BF1"/>
    <w:rsid w:val="00335563"/>
    <w:rsid w:val="003415E7"/>
    <w:rsid w:val="00343C93"/>
    <w:rsid w:val="00344F6B"/>
    <w:rsid w:val="003452C5"/>
    <w:rsid w:val="0034649F"/>
    <w:rsid w:val="00352316"/>
    <w:rsid w:val="00352956"/>
    <w:rsid w:val="00355D3A"/>
    <w:rsid w:val="00356DC3"/>
    <w:rsid w:val="00360F8B"/>
    <w:rsid w:val="00364327"/>
    <w:rsid w:val="003652A6"/>
    <w:rsid w:val="00374D23"/>
    <w:rsid w:val="0037764E"/>
    <w:rsid w:val="0038134E"/>
    <w:rsid w:val="00387B00"/>
    <w:rsid w:val="00394020"/>
    <w:rsid w:val="00396DCC"/>
    <w:rsid w:val="003A2E58"/>
    <w:rsid w:val="003A6B17"/>
    <w:rsid w:val="003B0C34"/>
    <w:rsid w:val="003B21A6"/>
    <w:rsid w:val="003B3503"/>
    <w:rsid w:val="003B5D55"/>
    <w:rsid w:val="003C1798"/>
    <w:rsid w:val="003C2EAB"/>
    <w:rsid w:val="003C6CE2"/>
    <w:rsid w:val="003D3B16"/>
    <w:rsid w:val="003D7375"/>
    <w:rsid w:val="003D78C9"/>
    <w:rsid w:val="003E1E60"/>
    <w:rsid w:val="003E7C1D"/>
    <w:rsid w:val="003F4555"/>
    <w:rsid w:val="0040140A"/>
    <w:rsid w:val="0040667E"/>
    <w:rsid w:val="00411DF1"/>
    <w:rsid w:val="0041266B"/>
    <w:rsid w:val="0041583B"/>
    <w:rsid w:val="00417CEE"/>
    <w:rsid w:val="00427B86"/>
    <w:rsid w:val="00436959"/>
    <w:rsid w:val="00442D69"/>
    <w:rsid w:val="00452785"/>
    <w:rsid w:val="00462D78"/>
    <w:rsid w:val="00466C36"/>
    <w:rsid w:val="00472123"/>
    <w:rsid w:val="0047327E"/>
    <w:rsid w:val="0047391D"/>
    <w:rsid w:val="004744E8"/>
    <w:rsid w:val="00474862"/>
    <w:rsid w:val="0048219C"/>
    <w:rsid w:val="00486F7F"/>
    <w:rsid w:val="00494FA9"/>
    <w:rsid w:val="00496367"/>
    <w:rsid w:val="004A64DC"/>
    <w:rsid w:val="004B0CF1"/>
    <w:rsid w:val="004B1FC7"/>
    <w:rsid w:val="004B7FF9"/>
    <w:rsid w:val="004C35A3"/>
    <w:rsid w:val="004C6EB2"/>
    <w:rsid w:val="004D4E88"/>
    <w:rsid w:val="004E0A9B"/>
    <w:rsid w:val="004E2329"/>
    <w:rsid w:val="004E2ED0"/>
    <w:rsid w:val="004E6425"/>
    <w:rsid w:val="004F20E0"/>
    <w:rsid w:val="004F3371"/>
    <w:rsid w:val="004F55F7"/>
    <w:rsid w:val="005037F8"/>
    <w:rsid w:val="005304D0"/>
    <w:rsid w:val="00532B0D"/>
    <w:rsid w:val="00537199"/>
    <w:rsid w:val="005503F4"/>
    <w:rsid w:val="0055186E"/>
    <w:rsid w:val="0056150F"/>
    <w:rsid w:val="0057524C"/>
    <w:rsid w:val="005754F2"/>
    <w:rsid w:val="0058217F"/>
    <w:rsid w:val="00586CCD"/>
    <w:rsid w:val="00595D26"/>
    <w:rsid w:val="005A4978"/>
    <w:rsid w:val="005B351D"/>
    <w:rsid w:val="005C321A"/>
    <w:rsid w:val="005C4D65"/>
    <w:rsid w:val="005C719A"/>
    <w:rsid w:val="005C7E6F"/>
    <w:rsid w:val="005D059E"/>
    <w:rsid w:val="005D0E62"/>
    <w:rsid w:val="005D222E"/>
    <w:rsid w:val="005D436D"/>
    <w:rsid w:val="005D480C"/>
    <w:rsid w:val="005D482A"/>
    <w:rsid w:val="005E0D81"/>
    <w:rsid w:val="005E2CDF"/>
    <w:rsid w:val="005E79AB"/>
    <w:rsid w:val="005E7FCE"/>
    <w:rsid w:val="005F04E4"/>
    <w:rsid w:val="005F2E76"/>
    <w:rsid w:val="005F35E6"/>
    <w:rsid w:val="005F7312"/>
    <w:rsid w:val="006117C9"/>
    <w:rsid w:val="006207F3"/>
    <w:rsid w:val="00627350"/>
    <w:rsid w:val="00637242"/>
    <w:rsid w:val="0064797E"/>
    <w:rsid w:val="006534E2"/>
    <w:rsid w:val="006561C6"/>
    <w:rsid w:val="00664629"/>
    <w:rsid w:val="0067056B"/>
    <w:rsid w:val="0067057B"/>
    <w:rsid w:val="006705CD"/>
    <w:rsid w:val="00670F74"/>
    <w:rsid w:val="00670FE8"/>
    <w:rsid w:val="00673C51"/>
    <w:rsid w:val="0067576C"/>
    <w:rsid w:val="0068208F"/>
    <w:rsid w:val="00690ED9"/>
    <w:rsid w:val="00690F93"/>
    <w:rsid w:val="00695B8C"/>
    <w:rsid w:val="006A4EAD"/>
    <w:rsid w:val="006C0A9D"/>
    <w:rsid w:val="006C1A05"/>
    <w:rsid w:val="006C4941"/>
    <w:rsid w:val="006C58CC"/>
    <w:rsid w:val="006C6543"/>
    <w:rsid w:val="006D011B"/>
    <w:rsid w:val="006D3E42"/>
    <w:rsid w:val="006D4841"/>
    <w:rsid w:val="006D6E1A"/>
    <w:rsid w:val="006D75C2"/>
    <w:rsid w:val="006D76DA"/>
    <w:rsid w:val="006D7E74"/>
    <w:rsid w:val="006E4AFA"/>
    <w:rsid w:val="006F1B44"/>
    <w:rsid w:val="006F4234"/>
    <w:rsid w:val="00707595"/>
    <w:rsid w:val="00723352"/>
    <w:rsid w:val="00723AF6"/>
    <w:rsid w:val="00723C84"/>
    <w:rsid w:val="00723F0E"/>
    <w:rsid w:val="0074007B"/>
    <w:rsid w:val="00745A85"/>
    <w:rsid w:val="00746382"/>
    <w:rsid w:val="00761D23"/>
    <w:rsid w:val="0076359C"/>
    <w:rsid w:val="00764D35"/>
    <w:rsid w:val="007841A9"/>
    <w:rsid w:val="007847BE"/>
    <w:rsid w:val="0079468D"/>
    <w:rsid w:val="00797076"/>
    <w:rsid w:val="007A47DE"/>
    <w:rsid w:val="007A5F58"/>
    <w:rsid w:val="007D2615"/>
    <w:rsid w:val="007D638B"/>
    <w:rsid w:val="007E7393"/>
    <w:rsid w:val="007F2F5A"/>
    <w:rsid w:val="00803650"/>
    <w:rsid w:val="00806348"/>
    <w:rsid w:val="0082206B"/>
    <w:rsid w:val="00822ACB"/>
    <w:rsid w:val="00823B62"/>
    <w:rsid w:val="00830696"/>
    <w:rsid w:val="0083374A"/>
    <w:rsid w:val="00836C06"/>
    <w:rsid w:val="00862BD7"/>
    <w:rsid w:val="008747DE"/>
    <w:rsid w:val="0088157D"/>
    <w:rsid w:val="00895481"/>
    <w:rsid w:val="008978D0"/>
    <w:rsid w:val="008B6645"/>
    <w:rsid w:val="008B6C6B"/>
    <w:rsid w:val="008C6416"/>
    <w:rsid w:val="008D3013"/>
    <w:rsid w:val="008D3A09"/>
    <w:rsid w:val="008D44B1"/>
    <w:rsid w:val="008D584C"/>
    <w:rsid w:val="008E0F93"/>
    <w:rsid w:val="008E2C2A"/>
    <w:rsid w:val="008F032D"/>
    <w:rsid w:val="0092126D"/>
    <w:rsid w:val="0092372C"/>
    <w:rsid w:val="00932037"/>
    <w:rsid w:val="00951790"/>
    <w:rsid w:val="009517D6"/>
    <w:rsid w:val="00952352"/>
    <w:rsid w:val="00952A4A"/>
    <w:rsid w:val="009569EE"/>
    <w:rsid w:val="0095762B"/>
    <w:rsid w:val="0096640B"/>
    <w:rsid w:val="009717B8"/>
    <w:rsid w:val="009760B0"/>
    <w:rsid w:val="00992F0B"/>
    <w:rsid w:val="00994131"/>
    <w:rsid w:val="00995EA2"/>
    <w:rsid w:val="009A7B0C"/>
    <w:rsid w:val="009B1BEE"/>
    <w:rsid w:val="009B46E5"/>
    <w:rsid w:val="009B4F15"/>
    <w:rsid w:val="009C2E23"/>
    <w:rsid w:val="009C488A"/>
    <w:rsid w:val="009C714A"/>
    <w:rsid w:val="009D04DD"/>
    <w:rsid w:val="009E0625"/>
    <w:rsid w:val="009E46AF"/>
    <w:rsid w:val="009E5333"/>
    <w:rsid w:val="009F0AC5"/>
    <w:rsid w:val="009F177D"/>
    <w:rsid w:val="009F5807"/>
    <w:rsid w:val="009F726A"/>
    <w:rsid w:val="00A0032A"/>
    <w:rsid w:val="00A0141D"/>
    <w:rsid w:val="00A05715"/>
    <w:rsid w:val="00A068A0"/>
    <w:rsid w:val="00A12859"/>
    <w:rsid w:val="00A13479"/>
    <w:rsid w:val="00A156B8"/>
    <w:rsid w:val="00A174B8"/>
    <w:rsid w:val="00A245FF"/>
    <w:rsid w:val="00A253B2"/>
    <w:rsid w:val="00A25E97"/>
    <w:rsid w:val="00A26195"/>
    <w:rsid w:val="00A269BC"/>
    <w:rsid w:val="00A30370"/>
    <w:rsid w:val="00A35418"/>
    <w:rsid w:val="00A41B73"/>
    <w:rsid w:val="00A55293"/>
    <w:rsid w:val="00A56ED1"/>
    <w:rsid w:val="00A6205C"/>
    <w:rsid w:val="00A645DD"/>
    <w:rsid w:val="00A72B5A"/>
    <w:rsid w:val="00A73C81"/>
    <w:rsid w:val="00A73DDB"/>
    <w:rsid w:val="00A84C20"/>
    <w:rsid w:val="00A859B3"/>
    <w:rsid w:val="00A91D11"/>
    <w:rsid w:val="00AA4678"/>
    <w:rsid w:val="00AB071E"/>
    <w:rsid w:val="00AB1FF2"/>
    <w:rsid w:val="00AB4D7F"/>
    <w:rsid w:val="00AB6B66"/>
    <w:rsid w:val="00AB7499"/>
    <w:rsid w:val="00AC1737"/>
    <w:rsid w:val="00AC244D"/>
    <w:rsid w:val="00AC3B36"/>
    <w:rsid w:val="00AD03FB"/>
    <w:rsid w:val="00AD24E9"/>
    <w:rsid w:val="00AD7F97"/>
    <w:rsid w:val="00AE5260"/>
    <w:rsid w:val="00AE5C48"/>
    <w:rsid w:val="00AE5FA8"/>
    <w:rsid w:val="00AF20F5"/>
    <w:rsid w:val="00AF564D"/>
    <w:rsid w:val="00AF5B5A"/>
    <w:rsid w:val="00B031D1"/>
    <w:rsid w:val="00B2073B"/>
    <w:rsid w:val="00B21A6A"/>
    <w:rsid w:val="00B22A73"/>
    <w:rsid w:val="00B23E4E"/>
    <w:rsid w:val="00B401D9"/>
    <w:rsid w:val="00B44F49"/>
    <w:rsid w:val="00B510C5"/>
    <w:rsid w:val="00B57637"/>
    <w:rsid w:val="00B6469E"/>
    <w:rsid w:val="00B647A5"/>
    <w:rsid w:val="00B7150C"/>
    <w:rsid w:val="00B7354B"/>
    <w:rsid w:val="00B76B6A"/>
    <w:rsid w:val="00B84674"/>
    <w:rsid w:val="00B931B6"/>
    <w:rsid w:val="00BA0060"/>
    <w:rsid w:val="00BA3955"/>
    <w:rsid w:val="00BA71AC"/>
    <w:rsid w:val="00BB1807"/>
    <w:rsid w:val="00BB30DF"/>
    <w:rsid w:val="00BB65E8"/>
    <w:rsid w:val="00BC28A9"/>
    <w:rsid w:val="00BC3AFA"/>
    <w:rsid w:val="00BC63BC"/>
    <w:rsid w:val="00BE1FC4"/>
    <w:rsid w:val="00BE3D71"/>
    <w:rsid w:val="00BE5CA7"/>
    <w:rsid w:val="00BF06EA"/>
    <w:rsid w:val="00BF1CC6"/>
    <w:rsid w:val="00BF6813"/>
    <w:rsid w:val="00C0365E"/>
    <w:rsid w:val="00C0454F"/>
    <w:rsid w:val="00C04661"/>
    <w:rsid w:val="00C073B7"/>
    <w:rsid w:val="00C07E30"/>
    <w:rsid w:val="00C14160"/>
    <w:rsid w:val="00C23D70"/>
    <w:rsid w:val="00C266A6"/>
    <w:rsid w:val="00C34882"/>
    <w:rsid w:val="00C35D78"/>
    <w:rsid w:val="00C36555"/>
    <w:rsid w:val="00C41F55"/>
    <w:rsid w:val="00C42108"/>
    <w:rsid w:val="00C47730"/>
    <w:rsid w:val="00C57B88"/>
    <w:rsid w:val="00C6029A"/>
    <w:rsid w:val="00C61702"/>
    <w:rsid w:val="00C6268D"/>
    <w:rsid w:val="00C630B4"/>
    <w:rsid w:val="00C65776"/>
    <w:rsid w:val="00C6632D"/>
    <w:rsid w:val="00C70C8F"/>
    <w:rsid w:val="00C71E3C"/>
    <w:rsid w:val="00C82536"/>
    <w:rsid w:val="00C85F6C"/>
    <w:rsid w:val="00C8712B"/>
    <w:rsid w:val="00C90B0E"/>
    <w:rsid w:val="00C97AC1"/>
    <w:rsid w:val="00CA1137"/>
    <w:rsid w:val="00CA1ACB"/>
    <w:rsid w:val="00CA2A26"/>
    <w:rsid w:val="00CA38D8"/>
    <w:rsid w:val="00CB0FE3"/>
    <w:rsid w:val="00CB5060"/>
    <w:rsid w:val="00CB51FF"/>
    <w:rsid w:val="00CC0167"/>
    <w:rsid w:val="00CC64FF"/>
    <w:rsid w:val="00CD2972"/>
    <w:rsid w:val="00CE3DA2"/>
    <w:rsid w:val="00CE6EE7"/>
    <w:rsid w:val="00CF0BB7"/>
    <w:rsid w:val="00D00669"/>
    <w:rsid w:val="00D03D89"/>
    <w:rsid w:val="00D14CCE"/>
    <w:rsid w:val="00D1751B"/>
    <w:rsid w:val="00D210B1"/>
    <w:rsid w:val="00D27D85"/>
    <w:rsid w:val="00D33387"/>
    <w:rsid w:val="00D338C0"/>
    <w:rsid w:val="00D4048A"/>
    <w:rsid w:val="00D4306F"/>
    <w:rsid w:val="00D44580"/>
    <w:rsid w:val="00D44710"/>
    <w:rsid w:val="00D51DD9"/>
    <w:rsid w:val="00D577F4"/>
    <w:rsid w:val="00D6243E"/>
    <w:rsid w:val="00D63C5E"/>
    <w:rsid w:val="00D67536"/>
    <w:rsid w:val="00D70774"/>
    <w:rsid w:val="00D74816"/>
    <w:rsid w:val="00D76618"/>
    <w:rsid w:val="00D77A0C"/>
    <w:rsid w:val="00D80434"/>
    <w:rsid w:val="00D811BB"/>
    <w:rsid w:val="00D84372"/>
    <w:rsid w:val="00D84A01"/>
    <w:rsid w:val="00D85B89"/>
    <w:rsid w:val="00D85C7D"/>
    <w:rsid w:val="00D91BC3"/>
    <w:rsid w:val="00D91BE7"/>
    <w:rsid w:val="00DA086F"/>
    <w:rsid w:val="00DA1328"/>
    <w:rsid w:val="00DA25BE"/>
    <w:rsid w:val="00DA5CE1"/>
    <w:rsid w:val="00DB2829"/>
    <w:rsid w:val="00DB6B91"/>
    <w:rsid w:val="00DC4448"/>
    <w:rsid w:val="00DD64F9"/>
    <w:rsid w:val="00DD7B79"/>
    <w:rsid w:val="00DE4948"/>
    <w:rsid w:val="00DE7CA5"/>
    <w:rsid w:val="00DF3171"/>
    <w:rsid w:val="00E00042"/>
    <w:rsid w:val="00E023A0"/>
    <w:rsid w:val="00E034D3"/>
    <w:rsid w:val="00E06220"/>
    <w:rsid w:val="00E132CE"/>
    <w:rsid w:val="00E167B1"/>
    <w:rsid w:val="00E33C85"/>
    <w:rsid w:val="00E33F03"/>
    <w:rsid w:val="00E3442E"/>
    <w:rsid w:val="00E42023"/>
    <w:rsid w:val="00E422F4"/>
    <w:rsid w:val="00E44391"/>
    <w:rsid w:val="00E46354"/>
    <w:rsid w:val="00E47DAE"/>
    <w:rsid w:val="00E50647"/>
    <w:rsid w:val="00E5198C"/>
    <w:rsid w:val="00E52164"/>
    <w:rsid w:val="00E605EB"/>
    <w:rsid w:val="00E755BD"/>
    <w:rsid w:val="00E81EC1"/>
    <w:rsid w:val="00E82C4E"/>
    <w:rsid w:val="00E83F2C"/>
    <w:rsid w:val="00E8485A"/>
    <w:rsid w:val="00E87666"/>
    <w:rsid w:val="00EA51DE"/>
    <w:rsid w:val="00EA798E"/>
    <w:rsid w:val="00EA7F52"/>
    <w:rsid w:val="00EB61C1"/>
    <w:rsid w:val="00EB61F5"/>
    <w:rsid w:val="00EC17C5"/>
    <w:rsid w:val="00ED054A"/>
    <w:rsid w:val="00ED0E82"/>
    <w:rsid w:val="00ED38B8"/>
    <w:rsid w:val="00EE6A0C"/>
    <w:rsid w:val="00EF10D4"/>
    <w:rsid w:val="00EF508A"/>
    <w:rsid w:val="00EF652B"/>
    <w:rsid w:val="00F0171A"/>
    <w:rsid w:val="00F02BE8"/>
    <w:rsid w:val="00F10C61"/>
    <w:rsid w:val="00F11BF3"/>
    <w:rsid w:val="00F14CC8"/>
    <w:rsid w:val="00F150AA"/>
    <w:rsid w:val="00F16113"/>
    <w:rsid w:val="00F23A2E"/>
    <w:rsid w:val="00F27A2D"/>
    <w:rsid w:val="00F330AA"/>
    <w:rsid w:val="00F330E0"/>
    <w:rsid w:val="00F34A43"/>
    <w:rsid w:val="00F362BF"/>
    <w:rsid w:val="00F36CF2"/>
    <w:rsid w:val="00F409E2"/>
    <w:rsid w:val="00F413D9"/>
    <w:rsid w:val="00F4217C"/>
    <w:rsid w:val="00F4273A"/>
    <w:rsid w:val="00F45F9B"/>
    <w:rsid w:val="00F467FF"/>
    <w:rsid w:val="00F56F18"/>
    <w:rsid w:val="00F6347E"/>
    <w:rsid w:val="00F72221"/>
    <w:rsid w:val="00F7482C"/>
    <w:rsid w:val="00F84A81"/>
    <w:rsid w:val="00F85211"/>
    <w:rsid w:val="00F87740"/>
    <w:rsid w:val="00F92EA3"/>
    <w:rsid w:val="00FA1DB0"/>
    <w:rsid w:val="00FA61FE"/>
    <w:rsid w:val="00FA625B"/>
    <w:rsid w:val="00FB370B"/>
    <w:rsid w:val="00FB3F7E"/>
    <w:rsid w:val="00FC6673"/>
    <w:rsid w:val="00FC66A9"/>
    <w:rsid w:val="00FD1347"/>
    <w:rsid w:val="00FD17EB"/>
    <w:rsid w:val="00FD74BE"/>
    <w:rsid w:val="00FE0CC0"/>
    <w:rsid w:val="00FE1915"/>
    <w:rsid w:val="00FE4315"/>
    <w:rsid w:val="00FE52FC"/>
    <w:rsid w:val="00FF47EB"/>
    <w:rsid w:val="00FF4D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F12B3"/>
  <w15:docId w15:val="{EB86EE11-B778-477A-8007-9C307F98A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83F2C"/>
    <w:pPr>
      <w:spacing w:after="0" w:line="240" w:lineRule="auto"/>
    </w:pPr>
    <w:rPr>
      <w:rFonts w:ascii="Times New Roman" w:eastAsia="Times New Roman" w:hAnsi="Times New Roman" w:cs="Times New Roman"/>
      <w:sz w:val="24"/>
      <w:szCs w:val="24"/>
      <w:lang w:eastAsia="ru-RU"/>
    </w:rPr>
  </w:style>
  <w:style w:type="paragraph" w:styleId="2">
    <w:name w:val="heading 2"/>
    <w:basedOn w:val="a0"/>
    <w:next w:val="a0"/>
    <w:link w:val="20"/>
    <w:uiPriority w:val="9"/>
    <w:semiHidden/>
    <w:unhideWhenUsed/>
    <w:qFormat/>
    <w:rsid w:val="0080365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
    <w:basedOn w:val="a0"/>
    <w:link w:val="a5"/>
    <w:uiPriority w:val="99"/>
    <w:rsid w:val="00803650"/>
    <w:pPr>
      <w:jc w:val="both"/>
    </w:pPr>
  </w:style>
  <w:style w:type="character" w:customStyle="1" w:styleId="a5">
    <w:name w:val="Основной текст Знак"/>
    <w:aliases w:val="Список 1 Знак,Body Text Char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
    <w:basedOn w:val="a1"/>
    <w:link w:val="a4"/>
    <w:uiPriority w:val="99"/>
    <w:rsid w:val="00803650"/>
    <w:rPr>
      <w:rFonts w:ascii="Times New Roman" w:eastAsia="Times New Roman" w:hAnsi="Times New Roman" w:cs="Times New Roman"/>
      <w:sz w:val="24"/>
      <w:szCs w:val="24"/>
      <w:lang w:eastAsia="ru-RU"/>
    </w:rPr>
  </w:style>
  <w:style w:type="paragraph" w:styleId="21">
    <w:name w:val="Body Text Indent 2"/>
    <w:aliases w:val="Знак,Знак1"/>
    <w:basedOn w:val="a0"/>
    <w:link w:val="22"/>
    <w:rsid w:val="00803650"/>
    <w:pPr>
      <w:tabs>
        <w:tab w:val="left" w:pos="720"/>
      </w:tabs>
      <w:autoSpaceDE w:val="0"/>
      <w:autoSpaceDN w:val="0"/>
      <w:adjustRightInd w:val="0"/>
      <w:spacing w:before="57"/>
      <w:ind w:left="720" w:hanging="720"/>
      <w:jc w:val="both"/>
    </w:pPr>
    <w:rPr>
      <w:lang w:val="x-none" w:eastAsia="x-none"/>
    </w:rPr>
  </w:style>
  <w:style w:type="character" w:customStyle="1" w:styleId="22">
    <w:name w:val="Основной текст с отступом 2 Знак"/>
    <w:aliases w:val="Знак Знак,Знак1 Знак"/>
    <w:basedOn w:val="a1"/>
    <w:link w:val="21"/>
    <w:rsid w:val="00803650"/>
    <w:rPr>
      <w:rFonts w:ascii="Times New Roman" w:eastAsia="Times New Roman" w:hAnsi="Times New Roman" w:cs="Times New Roman"/>
      <w:sz w:val="24"/>
      <w:szCs w:val="24"/>
      <w:lang w:val="x-none" w:eastAsia="x-none"/>
    </w:rPr>
  </w:style>
  <w:style w:type="character" w:styleId="a6">
    <w:name w:val="Hyperlink"/>
    <w:rsid w:val="00803650"/>
    <w:rPr>
      <w:rFonts w:cs="Times New Roman"/>
      <w:color w:val="0000FF"/>
      <w:u w:val="single"/>
    </w:rPr>
  </w:style>
  <w:style w:type="paragraph" w:styleId="a7">
    <w:name w:val="footnote text"/>
    <w:aliases w:val="Footnote Text Char Знак,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5"/>
    <w:basedOn w:val="a0"/>
    <w:link w:val="a8"/>
    <w:qFormat/>
    <w:rsid w:val="00803650"/>
    <w:pPr>
      <w:spacing w:after="60"/>
      <w:jc w:val="both"/>
    </w:pPr>
    <w:rPr>
      <w:sz w:val="20"/>
      <w:szCs w:val="20"/>
      <w:lang w:val="x-none" w:eastAsia="x-none"/>
    </w:rPr>
  </w:style>
  <w:style w:type="character" w:customStyle="1" w:styleId="a8">
    <w:name w:val="Текст сноски Знак"/>
    <w:aliases w:val="Footnote Text Char Знак Знак,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Знак5 Знак"/>
    <w:basedOn w:val="a1"/>
    <w:link w:val="a7"/>
    <w:rsid w:val="00803650"/>
    <w:rPr>
      <w:rFonts w:ascii="Times New Roman" w:eastAsia="Times New Roman" w:hAnsi="Times New Roman" w:cs="Times New Roman"/>
      <w:sz w:val="20"/>
      <w:szCs w:val="20"/>
      <w:lang w:val="x-none" w:eastAsia="x-none"/>
    </w:rPr>
  </w:style>
  <w:style w:type="paragraph" w:styleId="a9">
    <w:name w:val="header"/>
    <w:basedOn w:val="a0"/>
    <w:link w:val="aa"/>
    <w:uiPriority w:val="99"/>
    <w:rsid w:val="00803650"/>
    <w:pPr>
      <w:tabs>
        <w:tab w:val="center" w:pos="4677"/>
        <w:tab w:val="right" w:pos="9355"/>
      </w:tabs>
    </w:pPr>
  </w:style>
  <w:style w:type="character" w:customStyle="1" w:styleId="aa">
    <w:name w:val="Верхний колонтитул Знак"/>
    <w:basedOn w:val="a1"/>
    <w:link w:val="a9"/>
    <w:uiPriority w:val="99"/>
    <w:rsid w:val="00803650"/>
    <w:rPr>
      <w:rFonts w:ascii="Times New Roman" w:eastAsia="Times New Roman" w:hAnsi="Times New Roman" w:cs="Times New Roman"/>
      <w:sz w:val="24"/>
      <w:szCs w:val="24"/>
      <w:lang w:eastAsia="ru-RU"/>
    </w:rPr>
  </w:style>
  <w:style w:type="paragraph" w:styleId="ab">
    <w:name w:val="List Paragraph"/>
    <w:aliases w:val="Standart,ПКФ Список,Bullet List,FooterText,numbered,Paragraphe de liste1,lp1,Булет 1,Bullet Number,Нумерованый список,lp11,Bullet 1,Use Case List Paragraph,Нумерованный список ГОСТ,Нумерованный список ГОСТ1,Bullet List1,リスト段落,Маркер"/>
    <w:basedOn w:val="a0"/>
    <w:link w:val="ac"/>
    <w:uiPriority w:val="34"/>
    <w:qFormat/>
    <w:rsid w:val="00803650"/>
    <w:pPr>
      <w:spacing w:before="120"/>
      <w:ind w:left="708" w:firstLine="11"/>
      <w:jc w:val="both"/>
    </w:pPr>
    <w:rPr>
      <w:lang w:val="x-none" w:eastAsia="x-none"/>
    </w:rPr>
  </w:style>
  <w:style w:type="paragraph" w:styleId="ad">
    <w:name w:val="No Spacing"/>
    <w:aliases w:val="Без интервал,Основной,мой,МОЙ,Без интервала 111,МММ,МОЙ МОЙ"/>
    <w:link w:val="ae"/>
    <w:uiPriority w:val="99"/>
    <w:qFormat/>
    <w:rsid w:val="00803650"/>
    <w:pPr>
      <w:spacing w:after="0" w:line="240" w:lineRule="auto"/>
      <w:ind w:firstLine="11"/>
      <w:jc w:val="both"/>
    </w:pPr>
    <w:rPr>
      <w:rFonts w:ascii="Times New Roman" w:eastAsia="Times New Roman" w:hAnsi="Times New Roman" w:cs="Times New Roman"/>
      <w:sz w:val="24"/>
      <w:szCs w:val="24"/>
      <w:lang w:eastAsia="ru-RU"/>
    </w:rPr>
  </w:style>
  <w:style w:type="character" w:customStyle="1" w:styleId="ac">
    <w:name w:val="Абзац списка Знак"/>
    <w:aliases w:val="Standart Знак,ПКФ Список Знак,Bullet List Знак,FooterText Знак,numbered Знак,Paragraphe de liste1 Знак,lp1 Знак,Булет 1 Знак,Bullet Number Знак,Нумерованый список Знак,lp11 Знак,Bullet 1 Знак,Use Case List Paragraph Знак,リスト段落 Знак"/>
    <w:link w:val="ab"/>
    <w:uiPriority w:val="34"/>
    <w:rsid w:val="00803650"/>
    <w:rPr>
      <w:rFonts w:ascii="Times New Roman" w:eastAsia="Times New Roman" w:hAnsi="Times New Roman" w:cs="Times New Roman"/>
      <w:sz w:val="24"/>
      <w:szCs w:val="24"/>
      <w:lang w:val="x-none" w:eastAsia="x-none"/>
    </w:rPr>
  </w:style>
  <w:style w:type="character" w:customStyle="1" w:styleId="ae">
    <w:name w:val="Без интервала Знак"/>
    <w:aliases w:val="Без интервал Знак,Основной Знак,мой Знак,МОЙ Знак,Без интервала 111 Знак,МММ Знак,МОЙ МОЙ Знак"/>
    <w:link w:val="ad"/>
    <w:uiPriority w:val="99"/>
    <w:locked/>
    <w:rsid w:val="00803650"/>
    <w:rPr>
      <w:rFonts w:ascii="Times New Roman" w:eastAsia="Times New Roman" w:hAnsi="Times New Roman" w:cs="Times New Roman"/>
      <w:sz w:val="24"/>
      <w:szCs w:val="24"/>
      <w:lang w:eastAsia="ru-RU"/>
    </w:rPr>
  </w:style>
  <w:style w:type="character" w:styleId="af">
    <w:name w:val="footnote reference"/>
    <w:aliases w:val="Ciae niinee 1,Ссылка на сноску 45,Знак сноски 1,Знак сноски-FN,Ciae niinee-FN,fr,Used by Word for Help footnote symbols,Referencia nota al pie,SUPERS"/>
    <w:qFormat/>
    <w:rsid w:val="00803650"/>
    <w:rPr>
      <w:vertAlign w:val="superscript"/>
    </w:rPr>
  </w:style>
  <w:style w:type="paragraph" w:customStyle="1" w:styleId="a">
    <w:name w:val="Пункты"/>
    <w:basedOn w:val="2"/>
    <w:link w:val="af0"/>
    <w:qFormat/>
    <w:rsid w:val="00803650"/>
    <w:pPr>
      <w:keepLines w:val="0"/>
      <w:numPr>
        <w:ilvl w:val="1"/>
        <w:numId w:val="1"/>
      </w:numPr>
      <w:tabs>
        <w:tab w:val="left" w:pos="1134"/>
      </w:tabs>
      <w:spacing w:before="120"/>
      <w:jc w:val="both"/>
    </w:pPr>
    <w:rPr>
      <w:rFonts w:ascii="Times New Roman" w:eastAsia="Times New Roman" w:hAnsi="Times New Roman" w:cs="Times New Roman"/>
      <w:b w:val="0"/>
      <w:iCs/>
      <w:color w:val="000000"/>
      <w:sz w:val="20"/>
      <w:szCs w:val="28"/>
      <w:lang w:val="x-none" w:eastAsia="x-none"/>
    </w:rPr>
  </w:style>
  <w:style w:type="character" w:customStyle="1" w:styleId="af0">
    <w:name w:val="Пункты Знак"/>
    <w:link w:val="a"/>
    <w:rsid w:val="00803650"/>
    <w:rPr>
      <w:rFonts w:ascii="Times New Roman" w:eastAsia="Times New Roman" w:hAnsi="Times New Roman" w:cs="Times New Roman"/>
      <w:bCs/>
      <w:iCs/>
      <w:color w:val="000000"/>
      <w:sz w:val="20"/>
      <w:szCs w:val="28"/>
      <w:lang w:val="x-none" w:eastAsia="x-none"/>
    </w:rPr>
  </w:style>
  <w:style w:type="character" w:customStyle="1" w:styleId="20">
    <w:name w:val="Заголовок 2 Знак"/>
    <w:basedOn w:val="a1"/>
    <w:link w:val="2"/>
    <w:uiPriority w:val="9"/>
    <w:semiHidden/>
    <w:rsid w:val="00803650"/>
    <w:rPr>
      <w:rFonts w:asciiTheme="majorHAnsi" w:eastAsiaTheme="majorEastAsia" w:hAnsiTheme="majorHAnsi" w:cstheme="majorBidi"/>
      <w:b/>
      <w:bCs/>
      <w:color w:val="4F81BD" w:themeColor="accent1"/>
      <w:sz w:val="26"/>
      <w:szCs w:val="26"/>
      <w:lang w:eastAsia="ru-RU"/>
    </w:rPr>
  </w:style>
  <w:style w:type="paragraph" w:styleId="af1">
    <w:name w:val="Balloon Text"/>
    <w:basedOn w:val="a0"/>
    <w:link w:val="af2"/>
    <w:uiPriority w:val="99"/>
    <w:semiHidden/>
    <w:unhideWhenUsed/>
    <w:rsid w:val="00D14CCE"/>
    <w:rPr>
      <w:rFonts w:ascii="Tahoma" w:hAnsi="Tahoma" w:cs="Tahoma"/>
      <w:sz w:val="16"/>
      <w:szCs w:val="16"/>
    </w:rPr>
  </w:style>
  <w:style w:type="character" w:customStyle="1" w:styleId="af2">
    <w:name w:val="Текст выноски Знак"/>
    <w:basedOn w:val="a1"/>
    <w:link w:val="af1"/>
    <w:uiPriority w:val="99"/>
    <w:semiHidden/>
    <w:rsid w:val="00D14CCE"/>
    <w:rPr>
      <w:rFonts w:ascii="Tahoma" w:eastAsia="Times New Roman" w:hAnsi="Tahoma" w:cs="Tahoma"/>
      <w:sz w:val="16"/>
      <w:szCs w:val="16"/>
      <w:lang w:eastAsia="ru-RU"/>
    </w:rPr>
  </w:style>
  <w:style w:type="table" w:styleId="af3">
    <w:name w:val="Table Grid"/>
    <w:basedOn w:val="a2"/>
    <w:uiPriority w:val="59"/>
    <w:rsid w:val="00FA62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ody Text Indent"/>
    <w:basedOn w:val="a0"/>
    <w:link w:val="af5"/>
    <w:uiPriority w:val="99"/>
    <w:semiHidden/>
    <w:unhideWhenUsed/>
    <w:rsid w:val="009F0AC5"/>
    <w:pPr>
      <w:spacing w:after="120"/>
      <w:ind w:left="283"/>
    </w:pPr>
  </w:style>
  <w:style w:type="character" w:customStyle="1" w:styleId="af5">
    <w:name w:val="Основной текст с отступом Знак"/>
    <w:basedOn w:val="a1"/>
    <w:link w:val="af4"/>
    <w:uiPriority w:val="99"/>
    <w:semiHidden/>
    <w:rsid w:val="009F0AC5"/>
    <w:rPr>
      <w:rFonts w:ascii="Times New Roman" w:eastAsia="Times New Roman" w:hAnsi="Times New Roman" w:cs="Times New Roman"/>
      <w:sz w:val="24"/>
      <w:szCs w:val="24"/>
      <w:lang w:eastAsia="ru-RU"/>
    </w:rPr>
  </w:style>
  <w:style w:type="paragraph" w:customStyle="1" w:styleId="af6">
    <w:name w:val="Текст в заданном формате"/>
    <w:basedOn w:val="a0"/>
    <w:rsid w:val="004B1FC7"/>
    <w:pPr>
      <w:widowControl w:val="0"/>
      <w:suppressAutoHyphens/>
    </w:pPr>
    <w:rPr>
      <w:rFonts w:ascii="Liberation Mono" w:eastAsia="Courier New" w:hAnsi="Liberation Mono" w:cs="Liberation Mono"/>
      <w:kern w:val="2"/>
      <w:sz w:val="20"/>
      <w:szCs w:val="20"/>
      <w:lang w:eastAsia="zh-CN" w:bidi="hi-IN"/>
    </w:rPr>
  </w:style>
  <w:style w:type="paragraph" w:customStyle="1" w:styleId="consnormalmrcssattr">
    <w:name w:val="consnormal_mr_css_attr"/>
    <w:basedOn w:val="a0"/>
    <w:rsid w:val="004D4E88"/>
    <w:pPr>
      <w:spacing w:before="100" w:beforeAutospacing="1" w:after="100" w:afterAutospacing="1"/>
    </w:pPr>
  </w:style>
  <w:style w:type="paragraph" w:styleId="af7">
    <w:name w:val="Normal (Web)"/>
    <w:basedOn w:val="a0"/>
    <w:uiPriority w:val="99"/>
    <w:unhideWhenUsed/>
    <w:rsid w:val="004D4E88"/>
    <w:pPr>
      <w:spacing w:before="100" w:beforeAutospacing="1" w:after="100" w:afterAutospacing="1"/>
    </w:pPr>
  </w:style>
  <w:style w:type="paragraph" w:customStyle="1" w:styleId="msonospacingmrcssattr">
    <w:name w:val="msonospacing_mr_css_attr"/>
    <w:basedOn w:val="a0"/>
    <w:rsid w:val="004D4E88"/>
    <w:pPr>
      <w:spacing w:before="100" w:beforeAutospacing="1" w:after="100" w:afterAutospacing="1"/>
    </w:pPr>
  </w:style>
  <w:style w:type="paragraph" w:customStyle="1" w:styleId="msobodytextindent2mrcssattr">
    <w:name w:val="msobodytextindent2_mr_css_attr"/>
    <w:basedOn w:val="a0"/>
    <w:rsid w:val="00FC66A9"/>
    <w:pPr>
      <w:spacing w:before="100" w:beforeAutospacing="1" w:after="100" w:afterAutospacing="1"/>
    </w:pPr>
  </w:style>
  <w:style w:type="character" w:customStyle="1" w:styleId="23">
    <w:name w:val="Основной текст (2)_"/>
    <w:link w:val="24"/>
    <w:rsid w:val="006C0A9D"/>
    <w:rPr>
      <w:rFonts w:ascii="Arial" w:hAnsi="Arial" w:cs="Arial"/>
      <w:sz w:val="19"/>
      <w:szCs w:val="19"/>
      <w:shd w:val="clear" w:color="auto" w:fill="FFFFFF"/>
    </w:rPr>
  </w:style>
  <w:style w:type="paragraph" w:customStyle="1" w:styleId="24">
    <w:name w:val="Основной текст (2)"/>
    <w:basedOn w:val="a0"/>
    <w:link w:val="23"/>
    <w:rsid w:val="006C0A9D"/>
    <w:pPr>
      <w:widowControl w:val="0"/>
      <w:shd w:val="clear" w:color="auto" w:fill="FFFFFF"/>
      <w:spacing w:after="1020" w:line="240" w:lineRule="atLeast"/>
      <w:jc w:val="center"/>
    </w:pPr>
    <w:rPr>
      <w:rFonts w:ascii="Arial" w:eastAsiaTheme="minorHAnsi" w:hAnsi="Arial" w:cs="Arial"/>
      <w:sz w:val="19"/>
      <w:szCs w:val="19"/>
      <w:lang w:eastAsia="en-US"/>
    </w:rPr>
  </w:style>
  <w:style w:type="character" w:customStyle="1" w:styleId="2105pt">
    <w:name w:val="Основной текст (2) + 10;5 pt;Не полужирный"/>
    <w:basedOn w:val="23"/>
    <w:rsid w:val="006C0A9D"/>
    <w:rPr>
      <w:rFonts w:ascii="Calibri" w:eastAsia="Calibri" w:hAnsi="Calibri" w:cs="Calibri"/>
      <w:b/>
      <w:bCs/>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2105pt0">
    <w:name w:val="Основной текст (2) + 10;5 pt"/>
    <w:basedOn w:val="23"/>
    <w:rsid w:val="006C0A9D"/>
    <w:rPr>
      <w:rFonts w:ascii="Calibri" w:eastAsia="Calibri" w:hAnsi="Calibri" w:cs="Calibri"/>
      <w:b/>
      <w:bCs/>
      <w:i w:val="0"/>
      <w:iCs w:val="0"/>
      <w:smallCaps w:val="0"/>
      <w:strike w:val="0"/>
      <w:color w:val="000000"/>
      <w:spacing w:val="0"/>
      <w:w w:val="100"/>
      <w:position w:val="0"/>
      <w:sz w:val="21"/>
      <w:szCs w:val="21"/>
      <w:u w:val="none"/>
      <w:shd w:val="clear" w:color="auto" w:fill="FFFFFF"/>
      <w:lang w:val="ru-RU" w:eastAsia="ru-RU" w:bidi="ru-RU"/>
    </w:rPr>
  </w:style>
  <w:style w:type="paragraph" w:styleId="25">
    <w:name w:val="Body Text 2"/>
    <w:basedOn w:val="a0"/>
    <w:link w:val="26"/>
    <w:uiPriority w:val="99"/>
    <w:semiHidden/>
    <w:unhideWhenUsed/>
    <w:rsid w:val="002C56E2"/>
    <w:pPr>
      <w:spacing w:after="120" w:line="480" w:lineRule="auto"/>
    </w:pPr>
  </w:style>
  <w:style w:type="character" w:customStyle="1" w:styleId="26">
    <w:name w:val="Основной текст 2 Знак"/>
    <w:basedOn w:val="a1"/>
    <w:link w:val="25"/>
    <w:uiPriority w:val="99"/>
    <w:semiHidden/>
    <w:rsid w:val="002C56E2"/>
    <w:rPr>
      <w:rFonts w:ascii="Times New Roman" w:eastAsia="Times New Roman" w:hAnsi="Times New Roman" w:cs="Times New Roman"/>
      <w:sz w:val="24"/>
      <w:szCs w:val="24"/>
      <w:lang w:eastAsia="ru-RU"/>
    </w:rPr>
  </w:style>
  <w:style w:type="paragraph" w:styleId="af8">
    <w:name w:val="footer"/>
    <w:basedOn w:val="a0"/>
    <w:link w:val="af9"/>
    <w:uiPriority w:val="99"/>
    <w:unhideWhenUsed/>
    <w:rsid w:val="00427B86"/>
    <w:pPr>
      <w:tabs>
        <w:tab w:val="center" w:pos="4677"/>
        <w:tab w:val="right" w:pos="9355"/>
      </w:tabs>
    </w:pPr>
  </w:style>
  <w:style w:type="character" w:customStyle="1" w:styleId="af9">
    <w:name w:val="Нижний колонтитул Знак"/>
    <w:basedOn w:val="a1"/>
    <w:link w:val="af8"/>
    <w:uiPriority w:val="99"/>
    <w:rsid w:val="00427B86"/>
    <w:rPr>
      <w:rFonts w:ascii="Times New Roman" w:eastAsia="Times New Roman" w:hAnsi="Times New Roman" w:cs="Times New Roman"/>
      <w:sz w:val="24"/>
      <w:szCs w:val="24"/>
      <w:lang w:eastAsia="ru-RU"/>
    </w:rPr>
  </w:style>
  <w:style w:type="character" w:customStyle="1" w:styleId="doccaption1">
    <w:name w:val="doccaption1"/>
    <w:rsid w:val="00A156B8"/>
    <w:rPr>
      <w:sz w:val="29"/>
      <w:szCs w:val="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900330">
      <w:bodyDiv w:val="1"/>
      <w:marLeft w:val="0"/>
      <w:marRight w:val="0"/>
      <w:marTop w:val="0"/>
      <w:marBottom w:val="0"/>
      <w:divBdr>
        <w:top w:val="none" w:sz="0" w:space="0" w:color="auto"/>
        <w:left w:val="none" w:sz="0" w:space="0" w:color="auto"/>
        <w:bottom w:val="none" w:sz="0" w:space="0" w:color="auto"/>
        <w:right w:val="none" w:sz="0" w:space="0" w:color="auto"/>
      </w:divBdr>
    </w:div>
    <w:div w:id="382600493">
      <w:bodyDiv w:val="1"/>
      <w:marLeft w:val="0"/>
      <w:marRight w:val="0"/>
      <w:marTop w:val="0"/>
      <w:marBottom w:val="0"/>
      <w:divBdr>
        <w:top w:val="none" w:sz="0" w:space="0" w:color="auto"/>
        <w:left w:val="none" w:sz="0" w:space="0" w:color="auto"/>
        <w:bottom w:val="none" w:sz="0" w:space="0" w:color="auto"/>
        <w:right w:val="none" w:sz="0" w:space="0" w:color="auto"/>
      </w:divBdr>
    </w:div>
    <w:div w:id="643585078">
      <w:bodyDiv w:val="1"/>
      <w:marLeft w:val="0"/>
      <w:marRight w:val="0"/>
      <w:marTop w:val="0"/>
      <w:marBottom w:val="0"/>
      <w:divBdr>
        <w:top w:val="none" w:sz="0" w:space="0" w:color="auto"/>
        <w:left w:val="none" w:sz="0" w:space="0" w:color="auto"/>
        <w:bottom w:val="none" w:sz="0" w:space="0" w:color="auto"/>
        <w:right w:val="none" w:sz="0" w:space="0" w:color="auto"/>
      </w:divBdr>
    </w:div>
    <w:div w:id="699164517">
      <w:bodyDiv w:val="1"/>
      <w:marLeft w:val="0"/>
      <w:marRight w:val="0"/>
      <w:marTop w:val="0"/>
      <w:marBottom w:val="0"/>
      <w:divBdr>
        <w:top w:val="none" w:sz="0" w:space="0" w:color="auto"/>
        <w:left w:val="none" w:sz="0" w:space="0" w:color="auto"/>
        <w:bottom w:val="none" w:sz="0" w:space="0" w:color="auto"/>
        <w:right w:val="none" w:sz="0" w:space="0" w:color="auto"/>
      </w:divBdr>
    </w:div>
    <w:div w:id="1768699050">
      <w:bodyDiv w:val="1"/>
      <w:marLeft w:val="0"/>
      <w:marRight w:val="0"/>
      <w:marTop w:val="0"/>
      <w:marBottom w:val="0"/>
      <w:divBdr>
        <w:top w:val="none" w:sz="0" w:space="0" w:color="auto"/>
        <w:left w:val="none" w:sz="0" w:space="0" w:color="auto"/>
        <w:bottom w:val="none" w:sz="0" w:space="0" w:color="auto"/>
        <w:right w:val="none" w:sz="0" w:space="0" w:color="auto"/>
      </w:divBdr>
    </w:div>
    <w:div w:id="2103868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samson@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7A49F5-3388-41D9-81B9-D77BC0A4A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420</TotalTime>
  <Pages>9</Pages>
  <Words>3619</Words>
  <Characters>20629</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24200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 Ветеранов</dc:creator>
  <cp:lastModifiedBy>Han Alim</cp:lastModifiedBy>
  <cp:revision>91</cp:revision>
  <cp:lastPrinted>2025-01-15T14:42:00Z</cp:lastPrinted>
  <dcterms:created xsi:type="dcterms:W3CDTF">2025-01-21T08:41:00Z</dcterms:created>
  <dcterms:modified xsi:type="dcterms:W3CDTF">2026-05-12T10:03:00Z</dcterms:modified>
</cp:coreProperties>
</file>