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55C" w:rsidRPr="00D3651F" w:rsidRDefault="0039455C" w:rsidP="0039455C">
      <w:pPr>
        <w:jc w:val="center"/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</w:p>
    <w:p w:rsidR="006C3C25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1.</w:t>
      </w:r>
      <w:r w:rsidRPr="00D3651F">
        <w:rPr>
          <w:rFonts w:ascii="Times New Roman" w:hAnsi="Times New Roman" w:cs="Times New Roman"/>
          <w:sz w:val="24"/>
          <w:szCs w:val="24"/>
        </w:rPr>
        <w:tab/>
        <w:t xml:space="preserve">Объект закупки: оказание услуг по составлению сметной документации на </w:t>
      </w:r>
      <w:r w:rsidR="006C3C25" w:rsidRPr="00D3651F">
        <w:rPr>
          <w:rFonts w:ascii="Times New Roman" w:hAnsi="Times New Roman" w:cs="Times New Roman"/>
          <w:sz w:val="24"/>
          <w:szCs w:val="24"/>
        </w:rPr>
        <w:t>выполне</w:t>
      </w:r>
      <w:r w:rsidR="00D3651F">
        <w:rPr>
          <w:rFonts w:ascii="Times New Roman" w:hAnsi="Times New Roman" w:cs="Times New Roman"/>
          <w:sz w:val="24"/>
          <w:szCs w:val="24"/>
        </w:rPr>
        <w:t xml:space="preserve">ние работ по подготовке здания </w:t>
      </w:r>
      <w:r w:rsidR="006C3C25" w:rsidRPr="00D3651F">
        <w:rPr>
          <w:rFonts w:ascii="Times New Roman" w:hAnsi="Times New Roman" w:cs="Times New Roman"/>
          <w:sz w:val="24"/>
          <w:szCs w:val="24"/>
        </w:rPr>
        <w:t xml:space="preserve">ГБУ СПб НИИ СП им. И.И. </w:t>
      </w:r>
      <w:proofErr w:type="spellStart"/>
      <w:r w:rsidR="006C3C25" w:rsidRPr="00D3651F">
        <w:rPr>
          <w:rFonts w:ascii="Times New Roman" w:hAnsi="Times New Roman" w:cs="Times New Roman"/>
          <w:sz w:val="24"/>
          <w:szCs w:val="24"/>
        </w:rPr>
        <w:t>Джанелидзе</w:t>
      </w:r>
      <w:proofErr w:type="spellEnd"/>
      <w:r w:rsidR="006C3C25" w:rsidRPr="00D3651F">
        <w:rPr>
          <w:rFonts w:ascii="Times New Roman" w:hAnsi="Times New Roman" w:cs="Times New Roman"/>
          <w:sz w:val="24"/>
          <w:szCs w:val="24"/>
        </w:rPr>
        <w:t xml:space="preserve"> к отопительному сезону 2026-2027 г.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2. </w:t>
      </w:r>
      <w:r w:rsidR="00D3651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651F">
        <w:rPr>
          <w:rFonts w:ascii="Times New Roman" w:hAnsi="Times New Roman" w:cs="Times New Roman"/>
          <w:sz w:val="24"/>
          <w:szCs w:val="24"/>
        </w:rPr>
        <w:t>Краткие характеристики оказываемых услуг: оказание услуг по составлению сметной документации.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Код ОКПД </w:t>
      </w:r>
      <w:r w:rsidR="00D3651F">
        <w:rPr>
          <w:rFonts w:ascii="Times New Roman" w:hAnsi="Times New Roman" w:cs="Times New Roman"/>
          <w:sz w:val="24"/>
          <w:szCs w:val="24"/>
        </w:rPr>
        <w:t>(</w:t>
      </w:r>
      <w:r w:rsidRPr="00D3651F">
        <w:rPr>
          <w:rFonts w:ascii="Times New Roman" w:hAnsi="Times New Roman" w:cs="Times New Roman"/>
          <w:sz w:val="24"/>
          <w:szCs w:val="24"/>
        </w:rPr>
        <w:t>2</w:t>
      </w:r>
      <w:r w:rsidR="00D3651F">
        <w:rPr>
          <w:rFonts w:ascii="Times New Roman" w:hAnsi="Times New Roman" w:cs="Times New Roman"/>
          <w:sz w:val="24"/>
          <w:szCs w:val="24"/>
        </w:rPr>
        <w:t>)</w:t>
      </w:r>
      <w:r w:rsidRPr="00D3651F">
        <w:rPr>
          <w:rFonts w:ascii="Times New Roman" w:hAnsi="Times New Roman" w:cs="Times New Roman"/>
          <w:sz w:val="24"/>
          <w:szCs w:val="24"/>
        </w:rPr>
        <w:t xml:space="preserve"> </w:t>
      </w:r>
      <w:r w:rsidR="00D3651F" w:rsidRPr="00D3651F">
        <w:rPr>
          <w:rFonts w:ascii="Times New Roman" w:hAnsi="Times New Roman" w:cs="Times New Roman"/>
          <w:sz w:val="24"/>
          <w:szCs w:val="24"/>
        </w:rPr>
        <w:t xml:space="preserve">- </w:t>
      </w:r>
      <w:r w:rsidRPr="00D3651F">
        <w:rPr>
          <w:rFonts w:ascii="Times New Roman" w:hAnsi="Times New Roman" w:cs="Times New Roman"/>
          <w:sz w:val="24"/>
          <w:szCs w:val="24"/>
        </w:rPr>
        <w:t>71.12.12.190 Услуги по инженерно-техническому проектированию зданий прочие, не включенные в другие группировки.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3. </w:t>
      </w:r>
      <w:r w:rsidR="0023492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651F">
        <w:rPr>
          <w:rFonts w:ascii="Times New Roman" w:hAnsi="Times New Roman" w:cs="Times New Roman"/>
          <w:sz w:val="24"/>
          <w:szCs w:val="24"/>
        </w:rPr>
        <w:t>Основание для оказания услуг: Обеспечение текущей деятельности.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4. </w:t>
      </w:r>
      <w:r w:rsidR="0023492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651F">
        <w:rPr>
          <w:rFonts w:ascii="Times New Roman" w:hAnsi="Times New Roman" w:cs="Times New Roman"/>
          <w:sz w:val="24"/>
          <w:szCs w:val="24"/>
        </w:rPr>
        <w:t xml:space="preserve">Объем оказываемых услуг: 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Сметная документация (РНМЦК, локальные сметные расчеты, конъюнктурный анализ цен, мониторинг цен и ведомости объемов работ) составляется на основании выделяемых средств по содержанию имущества и кап</w:t>
      </w:r>
      <w:r w:rsidR="006C3C25" w:rsidRPr="00D3651F">
        <w:rPr>
          <w:rFonts w:ascii="Times New Roman" w:hAnsi="Times New Roman" w:cs="Times New Roman"/>
          <w:sz w:val="24"/>
          <w:szCs w:val="24"/>
        </w:rPr>
        <w:t>итальных ремонтов на сумму 6 0</w:t>
      </w:r>
      <w:r w:rsidRPr="00D3651F">
        <w:rPr>
          <w:rFonts w:ascii="Times New Roman" w:hAnsi="Times New Roman" w:cs="Times New Roman"/>
          <w:sz w:val="24"/>
          <w:szCs w:val="24"/>
        </w:rPr>
        <w:t>00 000,00 рублей.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5. Требования к качественным характеристикам услуг, требования к функциональным характеристикам услуг, безопасности: 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5.1 Сметную документацию Исполнитель составляет ресурсно-индексным методом. Локальные сметы должны быть составлены на основе: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- ресурсно-индексным методом в текущий уровень цен 2026 г. и с применением сборников «Приказ Минстроя России от 07.02.2025 г. № 69/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«О внесении изменений в приказ Министерства строительства и жилищно-коммунального хозяйства Российской Федерации от 30 декабря 2021 г. № 1046/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«Об утверждении сметных нормативов»», утвержденных «Приказ Минстроя России от 18.05.2022 № 378/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26.08.2022 № 703/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26.10.2022 № 905/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27.12.2022 № 1133/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10.02.2023 № 84/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11.05.2023 № 335/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02.08.2023 № 551/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14.11.2023 № 817/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16.02.2024 № 102/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13.05.2024 № 323/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; Приказ Минстроя России от 09.08.2024 № 524/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; Приказ Минстроя России от 07.11.2024 № 747/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; Приказ Минстроя России от 07.02.2025 № 69/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; Приказ Минстроя России от 07.07.2022 № 557/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; Приказ Минстроя России от 30.01.2024 № 55/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; Приказ Минстроя России от 02.09.2021 № 636/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, Приказ Минстроя России от 26.07.2022 № 611/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; Приказ Минстроя России от 22.04.2022 № 317/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>».;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- </w:t>
      </w:r>
      <w:r w:rsidRPr="00D3651F">
        <w:rPr>
          <w:rFonts w:ascii="Times New Roman" w:hAnsi="Times New Roman" w:cs="Times New Roman"/>
          <w:sz w:val="24"/>
          <w:szCs w:val="24"/>
        </w:rPr>
        <w:tab/>
        <w:t>Текущие цены на ресурсы принять на основании данных, размещенных в Федеральной Государственной Информационной Системе Ценообразования в Строительстве (ФГИС ЦС) в разделе «Сметные цены и индексы изменения сметной стоимости строительства» для «78. г. Санкт-Петербург»;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- </w:t>
      </w:r>
      <w:r w:rsidRPr="00D3651F">
        <w:rPr>
          <w:rFonts w:ascii="Times New Roman" w:hAnsi="Times New Roman" w:cs="Times New Roman"/>
          <w:sz w:val="24"/>
          <w:szCs w:val="24"/>
        </w:rPr>
        <w:tab/>
        <w:t xml:space="preserve">Индексы пересчета принять согласно «Письмо Минстроя России от 25.02.2025 </w:t>
      </w:r>
      <w:r w:rsidR="00D3651F">
        <w:rPr>
          <w:rFonts w:ascii="Times New Roman" w:hAnsi="Times New Roman" w:cs="Times New Roman"/>
          <w:sz w:val="24"/>
          <w:szCs w:val="24"/>
        </w:rPr>
        <w:t xml:space="preserve">     </w:t>
      </w:r>
      <w:r w:rsidRPr="00D3651F">
        <w:rPr>
          <w:rFonts w:ascii="Times New Roman" w:hAnsi="Times New Roman" w:cs="Times New Roman"/>
          <w:sz w:val="24"/>
          <w:szCs w:val="24"/>
        </w:rPr>
        <w:t>№ 10314-ИФ/09 «О расчете индексов изменения сметной стоимости строительства по группам однородных строительных ресурсов на I квартал 2025 года, предназначенных для определения сметной стоимости строительства ресурсно-индексным методом»»;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D3651F">
        <w:rPr>
          <w:rFonts w:ascii="Times New Roman" w:hAnsi="Times New Roman" w:cs="Times New Roman"/>
          <w:sz w:val="24"/>
          <w:szCs w:val="24"/>
        </w:rPr>
        <w:tab/>
        <w:t>Сметная стоимость определить в соответствии с 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 (приказ Минстроя России от 04.08.2020 № 421/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с учетом изменений, утвержденных приказами Минстроя России № 557/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07.07.2022 г. и № 55/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30.01.2024 г.);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- </w:t>
      </w:r>
      <w:r w:rsidRPr="00D3651F">
        <w:rPr>
          <w:rFonts w:ascii="Times New Roman" w:hAnsi="Times New Roman" w:cs="Times New Roman"/>
          <w:sz w:val="24"/>
          <w:szCs w:val="24"/>
        </w:rPr>
        <w:tab/>
        <w:t>Стоимость материалов и конструкций определить по сборнику ФСБЦ-81-01-2022 «Сметные цены на материалы, изделия, конструкции и оборудование, применяемые в строительстве в базисном уровне цен», утвержденным Приказом Минстроя РФ № 1046/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30.12.2021 с изменениями, утвержденными приказами Минстроя № 378/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18.05.2022, № 703/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26.08.2022, № 905/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26.10.2022, № 1133/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27.12.2022, № 84/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10.02.2023, № 335/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11.05.2023, № 551/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02.02.2023, № 817/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14.11.2023, № 102/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16.02.2024, № 323/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13.05.2024, № 524/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09.08.2024, № 747/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07.11.2024, № 69/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от 07.02.2025. При отсутствии данных в сборниках ФССЦ 81-01-2022 сметная стоимость материальных ресурсов и оборудования по согласованию с застройщиком определена на основании конъюнктурного анализа с учетом транспортных и заготовительно-складских расходов по прайс-листам и коммерческим предложениям поставщиков и производителей.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5.2 Цены на товары и материалы, не вошедшие </w:t>
      </w:r>
      <w:proofErr w:type="gramStart"/>
      <w:r w:rsidRPr="00D3651F">
        <w:rPr>
          <w:rFonts w:ascii="Times New Roman" w:hAnsi="Times New Roman" w:cs="Times New Roman"/>
          <w:sz w:val="24"/>
          <w:szCs w:val="24"/>
        </w:rPr>
        <w:t>в ТЕР</w:t>
      </w:r>
      <w:proofErr w:type="gramEnd"/>
      <w:r w:rsidRPr="00D3651F">
        <w:rPr>
          <w:rFonts w:ascii="Times New Roman" w:hAnsi="Times New Roman" w:cs="Times New Roman"/>
          <w:sz w:val="24"/>
          <w:szCs w:val="24"/>
        </w:rPr>
        <w:t>, Исполнитель определяет путём проведения конъектурного анализа предложений не менее чем 3-х поставщиков, при этом в столбце «шифр и номер позиции норматива» локального сметного расчёта указывается «КАЦ», а к смете прилагаются коммерческие предложения или скриншоты с сайтов поставщиков, подтверждающие проведенные расчёты.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5.3 При составлении сметы Исполнитель должен использовать сметно-нормативную базу в уровне цен, выпущенных на момент передачи документов Заказчику.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5.4 Индексы пересчета сметной стоимости строительства, реконструкции и капитального ремонта объектов городского хозяйства, осуществляемых за счет средств бюджета Санкт-Петербурга, выпускаются к каждой единичной расценке, включенной в ТСНБ «ГОСЭТАЛОН 2012» на текущий месяц, утвержденные распоряжением Комитета по государственному заказу Санкт-Петербурга, в соответствии с журналом «Вестник ценообразования в Санкт - Петербурге». 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5.5. </w:t>
      </w:r>
      <w:r w:rsidRPr="00D3651F">
        <w:rPr>
          <w:rFonts w:ascii="Times New Roman" w:hAnsi="Times New Roman" w:cs="Times New Roman"/>
          <w:sz w:val="24"/>
          <w:szCs w:val="24"/>
        </w:rPr>
        <w:tab/>
        <w:t>Накладные расходы по видам строительных работ определить согласно «Приказ Минстроя России от 26 июля 2022 г. № 611/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«О внесении изменений в Методику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от</w:t>
      </w:r>
      <w:r w:rsidR="00234927">
        <w:rPr>
          <w:rFonts w:ascii="Times New Roman" w:hAnsi="Times New Roman" w:cs="Times New Roman"/>
          <w:sz w:val="24"/>
          <w:szCs w:val="24"/>
        </w:rPr>
        <w:t xml:space="preserve"> 21 декабря 2020 г. № 812/</w:t>
      </w:r>
      <w:proofErr w:type="spellStart"/>
      <w:r w:rsidR="00234927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234927">
        <w:rPr>
          <w:rFonts w:ascii="Times New Roman" w:hAnsi="Times New Roman" w:cs="Times New Roman"/>
          <w:sz w:val="24"/>
          <w:szCs w:val="24"/>
        </w:rPr>
        <w:t>».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5.6. </w:t>
      </w:r>
      <w:r w:rsidRPr="00D3651F">
        <w:rPr>
          <w:rFonts w:ascii="Times New Roman" w:hAnsi="Times New Roman" w:cs="Times New Roman"/>
          <w:sz w:val="24"/>
          <w:szCs w:val="24"/>
        </w:rPr>
        <w:tab/>
        <w:t>Сметная прибыль определена согласно «Приказ Минстроя Росси</w:t>
      </w:r>
      <w:r w:rsidR="00234927">
        <w:rPr>
          <w:rFonts w:ascii="Times New Roman" w:hAnsi="Times New Roman" w:cs="Times New Roman"/>
          <w:sz w:val="24"/>
          <w:szCs w:val="24"/>
        </w:rPr>
        <w:t xml:space="preserve">и от </w:t>
      </w:r>
      <w:r w:rsidRPr="00D3651F">
        <w:rPr>
          <w:rFonts w:ascii="Times New Roman" w:hAnsi="Times New Roman" w:cs="Times New Roman"/>
          <w:sz w:val="24"/>
          <w:szCs w:val="24"/>
        </w:rPr>
        <w:t>22 апреля 2022 г. № 317/</w:t>
      </w:r>
      <w:proofErr w:type="spellStart"/>
      <w:r w:rsidRPr="00D3651F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3651F">
        <w:rPr>
          <w:rFonts w:ascii="Times New Roman" w:hAnsi="Times New Roman" w:cs="Times New Roman"/>
          <w:sz w:val="24"/>
          <w:szCs w:val="24"/>
        </w:rPr>
        <w:t xml:space="preserve"> «О внесении изменений в Методику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</w:t>
      </w:r>
      <w:r w:rsidR="00234927">
        <w:rPr>
          <w:rFonts w:ascii="Times New Roman" w:hAnsi="Times New Roman" w:cs="Times New Roman"/>
          <w:sz w:val="24"/>
          <w:szCs w:val="24"/>
        </w:rPr>
        <w:t>от 11 декабря 2020 г. № 774/</w:t>
      </w:r>
      <w:proofErr w:type="spellStart"/>
      <w:r w:rsidR="00234927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234927">
        <w:rPr>
          <w:rFonts w:ascii="Times New Roman" w:hAnsi="Times New Roman" w:cs="Times New Roman"/>
          <w:sz w:val="24"/>
          <w:szCs w:val="24"/>
        </w:rPr>
        <w:t>»</w:t>
      </w:r>
      <w:bookmarkStart w:id="0" w:name="_GoBack"/>
      <w:bookmarkEnd w:id="0"/>
      <w:r w:rsidRPr="00D3651F">
        <w:rPr>
          <w:rFonts w:ascii="Times New Roman" w:hAnsi="Times New Roman" w:cs="Times New Roman"/>
          <w:sz w:val="24"/>
          <w:szCs w:val="24"/>
        </w:rPr>
        <w:t>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5.7. Сметная документация должна быть составлена в соответствии с требованиями Приказа Министерства строительства и жилищно-коммунального хозяйства Российской </w:t>
      </w:r>
      <w:r w:rsidRPr="00D3651F">
        <w:rPr>
          <w:rFonts w:ascii="Times New Roman" w:hAnsi="Times New Roman" w:cs="Times New Roman"/>
          <w:sz w:val="24"/>
          <w:szCs w:val="24"/>
        </w:rPr>
        <w:lastRenderedPageBreak/>
        <w:t>Федерации от 04.08.2020 № 421/пр. «Методика определения сметной стоимости строительства, реконструкции, капитального ремонта, сноса объектов капитального строительства».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6. Требования к безопасности оказания услуг: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>Ответственность за нарушение требований техники безопасности при оказании услуг и компенсация ущерба пострадавшим, в течение всего срока действия Контракта лежит на Исполнителе. Исполнитель обязуется самостоятельно выплачивать страховые взносы по страховке на случай возможного получения трудового увечья при оказании услуг.</w:t>
      </w:r>
    </w:p>
    <w:p w:rsidR="0039455C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7. Срок оказания услуг: Услуги </w:t>
      </w:r>
      <w:r w:rsidR="006C3C25" w:rsidRPr="00D3651F">
        <w:rPr>
          <w:rFonts w:ascii="Times New Roman" w:hAnsi="Times New Roman" w:cs="Times New Roman"/>
          <w:sz w:val="24"/>
          <w:szCs w:val="24"/>
        </w:rPr>
        <w:t>должны быть оказаны в течении 5</w:t>
      </w:r>
      <w:r w:rsidRPr="00D3651F">
        <w:rPr>
          <w:rFonts w:ascii="Times New Roman" w:hAnsi="Times New Roman" w:cs="Times New Roman"/>
          <w:sz w:val="24"/>
          <w:szCs w:val="24"/>
        </w:rPr>
        <w:t xml:space="preserve"> рабочих дней с даты подписания контракта. Исполнитель вправе досрочно оказать услуги по согласованию с Заказчиком.</w:t>
      </w:r>
    </w:p>
    <w:p w:rsidR="0039455C" w:rsidRPr="00D3651F" w:rsidRDefault="00D3651F" w:rsidP="00394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455C" w:rsidRPr="00D3651F">
        <w:rPr>
          <w:rFonts w:ascii="Times New Roman" w:hAnsi="Times New Roman" w:cs="Times New Roman"/>
          <w:sz w:val="24"/>
          <w:szCs w:val="24"/>
        </w:rPr>
        <w:t>. Качественные и количественные характеристики поставляемых товаров, выполняемых работ, оказываемых услуг:</w:t>
      </w:r>
    </w:p>
    <w:p w:rsidR="00E95021" w:rsidRPr="00D3651F" w:rsidRDefault="0039455C" w:rsidP="0039455C">
      <w:pPr>
        <w:rPr>
          <w:rFonts w:ascii="Times New Roman" w:hAnsi="Times New Roman" w:cs="Times New Roman"/>
          <w:sz w:val="24"/>
          <w:szCs w:val="24"/>
        </w:rPr>
      </w:pPr>
      <w:r w:rsidRPr="00D3651F">
        <w:rPr>
          <w:rFonts w:ascii="Times New Roman" w:hAnsi="Times New Roman" w:cs="Times New Roman"/>
          <w:sz w:val="24"/>
          <w:szCs w:val="24"/>
        </w:rPr>
        <w:t xml:space="preserve">Гарантия качества услуг предоставляется Исполнителем в течение срока оказания услуг в полном объеме в соответствии с требованиями Контракта и </w:t>
      </w:r>
      <w:r w:rsidR="00234927">
        <w:rPr>
          <w:rFonts w:ascii="Times New Roman" w:hAnsi="Times New Roman" w:cs="Times New Roman"/>
          <w:sz w:val="24"/>
          <w:szCs w:val="24"/>
        </w:rPr>
        <w:t>настоящего Технического задания.</w:t>
      </w:r>
    </w:p>
    <w:p w:rsidR="002851D4" w:rsidRPr="00D3651F" w:rsidRDefault="002851D4" w:rsidP="0039455C">
      <w:pPr>
        <w:rPr>
          <w:rFonts w:ascii="Times New Roman" w:hAnsi="Times New Roman" w:cs="Times New Roman"/>
          <w:sz w:val="24"/>
          <w:szCs w:val="24"/>
        </w:rPr>
      </w:pPr>
    </w:p>
    <w:p w:rsidR="002851D4" w:rsidRDefault="002851D4" w:rsidP="0039455C"/>
    <w:p w:rsidR="002851D4" w:rsidRDefault="002851D4" w:rsidP="0039455C"/>
    <w:p w:rsidR="002851D4" w:rsidRDefault="002851D4" w:rsidP="0039455C"/>
    <w:sectPr w:rsidR="00285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F0F"/>
    <w:rsid w:val="00234927"/>
    <w:rsid w:val="002851D4"/>
    <w:rsid w:val="00383F0F"/>
    <w:rsid w:val="0039455C"/>
    <w:rsid w:val="006C3C25"/>
    <w:rsid w:val="00D3651F"/>
    <w:rsid w:val="00E9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D8BD4"/>
  <w15:chartTrackingRefBased/>
  <w15:docId w15:val="{0983E565-11B0-46F3-9B07-E5F963485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51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rsid w:val="002851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Анатольевич Любимов</dc:creator>
  <cp:keywords/>
  <dc:description/>
  <cp:lastModifiedBy>goszakaz8</cp:lastModifiedBy>
  <cp:revision>5</cp:revision>
  <dcterms:created xsi:type="dcterms:W3CDTF">2026-04-28T06:35:00Z</dcterms:created>
  <dcterms:modified xsi:type="dcterms:W3CDTF">2026-05-13T08:51:00Z</dcterms:modified>
</cp:coreProperties>
</file>