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89EA2" w14:textId="77777777" w:rsidR="008276FE" w:rsidRDefault="008276FE" w:rsidP="008276FE">
      <w:pPr>
        <w:pStyle w:val="110"/>
        <w:spacing w:before="0" w:after="0"/>
        <w:ind w:firstLine="567"/>
        <w:jc w:val="center"/>
        <w:rPr>
          <w:rFonts w:ascii="Times New Roman" w:eastAsia="Calibri" w:hAnsi="Times New Roman" w:cs="Times New Roman"/>
          <w:b/>
          <w:color w:val="auto"/>
          <w:lang w:val="ru-RU" w:eastAsia="en-US" w:bidi="ar-SA"/>
        </w:rPr>
      </w:pPr>
      <w:r>
        <w:rPr>
          <w:rFonts w:ascii="Times New Roman" w:eastAsia="Calibri" w:hAnsi="Times New Roman" w:cs="Times New Roman"/>
          <w:b/>
          <w:color w:val="auto"/>
          <w:lang w:val="ru-RU" w:eastAsia="en-US" w:bidi="ar-SA"/>
        </w:rPr>
        <w:t>Описание объекта закупки</w:t>
      </w:r>
    </w:p>
    <w:p w14:paraId="239A6E7E" w14:textId="77777777" w:rsidR="008276FE" w:rsidRDefault="008276FE" w:rsidP="008276FE">
      <w:pPr>
        <w:pStyle w:val="110"/>
        <w:spacing w:before="0" w:after="0"/>
        <w:ind w:firstLine="567"/>
        <w:jc w:val="center"/>
        <w:rPr>
          <w:rFonts w:ascii="Times New Roman" w:hAnsi="Times New Roman" w:cs="Times New Roman"/>
          <w:b/>
          <w:lang w:val="ru-RU"/>
        </w:rPr>
      </w:pPr>
    </w:p>
    <w:p w14:paraId="768D8FBE" w14:textId="698CA39E" w:rsidR="008276FE" w:rsidRDefault="008276FE" w:rsidP="008276FE">
      <w:pPr>
        <w:pStyle w:val="a7"/>
        <w:ind w:firstLine="567"/>
      </w:pPr>
      <w:r>
        <w:t>1. Поставка</w:t>
      </w:r>
      <w:r w:rsidR="00D5698A">
        <w:t xml:space="preserve"> </w:t>
      </w:r>
      <w:r>
        <w:t xml:space="preserve">огнетушителей для нужд </w:t>
      </w:r>
      <w:bookmarkStart w:id="0" w:name="_Hlk229406408"/>
      <w:r>
        <w:t>ГБДОУ детский сад «Кудесница» Петроградского района Санкт-Петербурга (далее – товар).</w:t>
      </w:r>
    </w:p>
    <w:p w14:paraId="2FD0602A" w14:textId="77777777" w:rsidR="008276FE" w:rsidRDefault="008276FE" w:rsidP="008276FE">
      <w:pPr>
        <w:pStyle w:val="a7"/>
        <w:ind w:firstLine="567"/>
      </w:pPr>
      <w:r>
        <w:t>2. Адрес поставки: Санкт-Петербург, 1-ая Березовая аллея, дом 5</w:t>
      </w:r>
    </w:p>
    <w:bookmarkEnd w:id="0"/>
    <w:p w14:paraId="6805F3B6" w14:textId="77777777" w:rsidR="008276FE" w:rsidRDefault="008276FE" w:rsidP="008276FE">
      <w:pPr>
        <w:pStyle w:val="1"/>
        <w:tabs>
          <w:tab w:val="left" w:pos="567"/>
        </w:tabs>
        <w:spacing w:before="0" w:after="0"/>
        <w:ind w:firstLine="0"/>
      </w:pPr>
      <w:r>
        <w:tab/>
        <w:t xml:space="preserve">3. Срок поставки: </w:t>
      </w:r>
      <w:bookmarkStart w:id="1" w:name="_Hlk226607168"/>
      <w:bookmarkStart w:id="2" w:name="_Hlk229406358"/>
      <w:r>
        <w:t>в течение 15 (пятнадцати) рабочих дней с даты заключения контракта. По рабочим дням с 09.00 до 17.00. Дата и время предварительно согласовывается с Заказчиком.</w:t>
      </w:r>
      <w:bookmarkEnd w:id="1"/>
    </w:p>
    <w:bookmarkEnd w:id="2"/>
    <w:p w14:paraId="47637FC2" w14:textId="77777777" w:rsidR="008276FE" w:rsidRDefault="008276FE" w:rsidP="008276FE">
      <w:pPr>
        <w:spacing w:after="0"/>
        <w:ind w:firstLine="567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4. Требования к техническим, функциональным и эксплуатационным характеристикам товара:</w:t>
      </w:r>
    </w:p>
    <w:p w14:paraId="4F290BDE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4.1. Поставляемый товар должен полностью соответствовать количественным, техническим и функциональным характеристикам, которые указаны в Описание объекта закупки.</w:t>
      </w:r>
    </w:p>
    <w:p w14:paraId="74B92E0B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 Требования к качеству и безопасности товара:</w:t>
      </w:r>
    </w:p>
    <w:p w14:paraId="7F28597F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5.1.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документацией, действующей на момент поставки Товара.</w:t>
      </w:r>
    </w:p>
    <w:p w14:paraId="49FE66EE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5.2. Товар должен быть безопасным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3FBF93CD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5.3. Поставщик гарантирует, что поставляемый Товар не является предметом поставки по другим контрактам, свободен от прав и притязаний третьих лиц.</w:t>
      </w:r>
    </w:p>
    <w:p w14:paraId="3395E30F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5.4. Поставляемый товар должен быть новым, не бывшим в эксплуатации (употреблении), не иметь дефектов.</w:t>
      </w:r>
    </w:p>
    <w:p w14:paraId="18348A26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5.5. Информация о товаре должна быть на русском языке или продублирована на русском языке.</w:t>
      </w:r>
    </w:p>
    <w:p w14:paraId="32A48329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5.6.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6C488DF0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67A2C6B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При отсутствии документа, удостоверяющего качество товара,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качестве, предусмотренных действующими требованиями законодательства Российской Федерации. Затраты на проведение контроля качества поставляемого товара осуществляются за счет Поставщика. </w:t>
      </w:r>
    </w:p>
    <w:p w14:paraId="0806E502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5.7. В случае поставки некачественного товара (в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 Поставщик обязан безвозмездно устранить недостатки Товара в течение 5 (пяти) рабочих дней с момента письменного уведомления о них Заказчиком.</w:t>
      </w:r>
    </w:p>
    <w:p w14:paraId="0B8C32EE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В случае, если Поставщик не согласен с предъявляемой Заказчиком претензией о некачественной поставке, Поставщик обязан самостоятельно подтвердить качество Товара заключением эксперта, экспертной организации и оригинал экспертного заключения представить Заказчику. Выбор эксперта, экспертной организации осуществляется Поставщиком и согласовывается с Заказчиком. Оплата услуг эксперта, экспертной организации, а также всех расходов, в том числе связанных с транспортировкой, осуществляется Поставщиком.</w:t>
      </w:r>
    </w:p>
    <w:p w14:paraId="1C8A8697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5.8. Право собственности и риски случайной гибели товара переходят от Поставщика к Заказчику после приемки товара Заказчиком и подписания документов о приемке.</w:t>
      </w:r>
    </w:p>
    <w:p w14:paraId="095A1631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5.9. Требования к таре и упаковке Товара.</w:t>
      </w:r>
    </w:p>
    <w:p w14:paraId="60120647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5.9.1.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</w:t>
      </w: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lastRenderedPageBreak/>
        <w:t xml:space="preserve">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 </w:t>
      </w:r>
    </w:p>
    <w:p w14:paraId="2E87BFA4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 xml:space="preserve">Маркировка должна содержать сведения о товаре: его наименование, номер партии, срок годности, сведения о производителе товара, а также иные обозначения в соответствии с требованиями национальных стандартов и иной нормативно-технической документации, действующей в Российской Федерации. </w:t>
      </w:r>
    </w:p>
    <w:p w14:paraId="28CFB4FF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5.10. Поставляемый товар должен соответствовать нормативно-технической документации, в том числе, но не исключительно:</w:t>
      </w:r>
    </w:p>
    <w:p w14:paraId="435F59E0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  Закону Российской Федерации от 07.02.1992 № 2300-1 «О защите прав потребителя»;</w:t>
      </w:r>
    </w:p>
    <w:p w14:paraId="3C07CBE7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- Закону Российской Федерации от 30.03.1999 № 52-ФЗ «О санитарно-эпидемиологическом благополучии населения».</w:t>
      </w:r>
    </w:p>
    <w:p w14:paraId="12263B7B" w14:textId="77777777" w:rsidR="008276FE" w:rsidRDefault="008276FE" w:rsidP="008276FE">
      <w:pPr>
        <w:spacing w:after="0"/>
        <w:jc w:val="both"/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5.10.1. В случае если нормативно-технический документ утратил силу вследствие отмены либо замены на иной документ, то Поставщик обязан руководствоваться действующей редакцией такого нормативно-технического документа.</w:t>
      </w:r>
    </w:p>
    <w:p w14:paraId="5FC49A00" w14:textId="77777777" w:rsidR="008276FE" w:rsidRDefault="008276FE" w:rsidP="008276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5.11. Остаточный срок годности товара на момент его приемки Заказчиком должен составлять не менее 12 месяцев.</w:t>
      </w:r>
    </w:p>
    <w:p w14:paraId="1454D44F" w14:textId="77777777" w:rsidR="008276FE" w:rsidRDefault="008276FE" w:rsidP="008276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ヒラギノ角ゴ Pro W3" w:hAnsi="Times New Roman" w:cs="Times New Roman"/>
          <w:color w:val="000000"/>
          <w:sz w:val="24"/>
          <w:szCs w:val="20"/>
          <w:lang w:eastAsia="ru-RU"/>
        </w:rPr>
        <w:t>6. Наименование товара, характеристики товара, единица измерения товара, количество товара:</w:t>
      </w:r>
    </w:p>
    <w:tbl>
      <w:tblPr>
        <w:tblStyle w:val="a3"/>
        <w:tblW w:w="10774" w:type="dxa"/>
        <w:tblInd w:w="-431" w:type="dxa"/>
        <w:tblLook w:val="04A0" w:firstRow="1" w:lastRow="0" w:firstColumn="1" w:lastColumn="0" w:noHBand="0" w:noVBand="1"/>
      </w:tblPr>
      <w:tblGrid>
        <w:gridCol w:w="487"/>
        <w:gridCol w:w="2739"/>
        <w:gridCol w:w="1556"/>
        <w:gridCol w:w="3905"/>
        <w:gridCol w:w="1240"/>
        <w:gridCol w:w="847"/>
      </w:tblGrid>
      <w:tr w:rsidR="00EF216E" w:rsidRPr="00387A00" w14:paraId="469D090C" w14:textId="2E5F4E29" w:rsidTr="008276FE">
        <w:tc>
          <w:tcPr>
            <w:tcW w:w="487" w:type="dxa"/>
          </w:tcPr>
          <w:p w14:paraId="6C32822A" w14:textId="58852BB3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739" w:type="dxa"/>
          </w:tcPr>
          <w:p w14:paraId="6D7B38B1" w14:textId="63A48FE6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556" w:type="dxa"/>
          </w:tcPr>
          <w:p w14:paraId="1F3C1058" w14:textId="588466E2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ОКПД 2/ КТРУ/ККН</w:t>
            </w:r>
          </w:p>
        </w:tc>
        <w:tc>
          <w:tcPr>
            <w:tcW w:w="3905" w:type="dxa"/>
          </w:tcPr>
          <w:p w14:paraId="724DF8D4" w14:textId="7A294100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Описание характеристик</w:t>
            </w:r>
          </w:p>
        </w:tc>
        <w:tc>
          <w:tcPr>
            <w:tcW w:w="1240" w:type="dxa"/>
          </w:tcPr>
          <w:p w14:paraId="344FDC65" w14:textId="6C96A317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Ед. изм.</w:t>
            </w:r>
          </w:p>
        </w:tc>
        <w:tc>
          <w:tcPr>
            <w:tcW w:w="847" w:type="dxa"/>
          </w:tcPr>
          <w:p w14:paraId="76C6E06F" w14:textId="4E3538A8" w:rsidR="00EF216E" w:rsidRPr="00387A00" w:rsidRDefault="00EF21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</w:tr>
      <w:tr w:rsidR="001D5D6D" w:rsidRPr="00387A00" w14:paraId="350D2D59" w14:textId="532DA458" w:rsidTr="008276FE">
        <w:tc>
          <w:tcPr>
            <w:tcW w:w="487" w:type="dxa"/>
          </w:tcPr>
          <w:p w14:paraId="44E575F4" w14:textId="1B853479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39" w:type="dxa"/>
          </w:tcPr>
          <w:p w14:paraId="06C421DF" w14:textId="640BF1CB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 xml:space="preserve">Огнетушитель углекислотный </w:t>
            </w:r>
            <w:r w:rsidR="009E03A7" w:rsidRPr="00387A00">
              <w:rPr>
                <w:rFonts w:ascii="Times New Roman" w:hAnsi="Times New Roman" w:cs="Times New Roman"/>
                <w:sz w:val="20"/>
                <w:szCs w:val="20"/>
              </w:rPr>
              <w:t>ОУ-2</w:t>
            </w:r>
          </w:p>
        </w:tc>
        <w:tc>
          <w:tcPr>
            <w:tcW w:w="1556" w:type="dxa"/>
          </w:tcPr>
          <w:p w14:paraId="1BB990DC" w14:textId="4C9427C6" w:rsidR="001D5D6D" w:rsidRPr="00387A00" w:rsidRDefault="00D03C4A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28.29.22.110-00000014</w:t>
            </w:r>
          </w:p>
        </w:tc>
        <w:tc>
          <w:tcPr>
            <w:tcW w:w="3905" w:type="dxa"/>
          </w:tcPr>
          <w:p w14:paraId="2B8874BB" w14:textId="77777777" w:rsidR="006A1CA6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Огнетушитель углекислотный ОУ-2</w:t>
            </w:r>
          </w:p>
          <w:p w14:paraId="12DF2782" w14:textId="3681C5A7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GoBack"/>
            <w:bookmarkEnd w:id="3"/>
            <w:r w:rsidRPr="00387A00">
              <w:rPr>
                <w:rFonts w:ascii="Times New Roman" w:hAnsi="Times New Roman" w:cs="Times New Roman"/>
                <w:sz w:val="20"/>
                <w:szCs w:val="20"/>
              </w:rPr>
              <w:t xml:space="preserve"> класс пожара </w:t>
            </w:r>
            <w:r w:rsidR="00E41D99" w:rsidRPr="00387A00">
              <w:rPr>
                <w:rFonts w:ascii="Times New Roman" w:hAnsi="Times New Roman" w:cs="Times New Roman"/>
                <w:sz w:val="20"/>
                <w:szCs w:val="20"/>
              </w:rPr>
              <w:t>ВСЕ</w:t>
            </w:r>
          </w:p>
          <w:p w14:paraId="59C09501" w14:textId="77777777" w:rsidR="003E64AF" w:rsidRPr="00387A00" w:rsidRDefault="003E64AF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Емкость (мл): 2000</w:t>
            </w:r>
          </w:p>
          <w:p w14:paraId="297AFA04" w14:textId="77777777" w:rsidR="003E64AF" w:rsidRPr="00387A00" w:rsidRDefault="003E64AF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Перезаряжаемый: Да</w:t>
            </w:r>
          </w:p>
          <w:p w14:paraId="3B366D0A" w14:textId="4CC8EA2D" w:rsidR="009E03A7" w:rsidRPr="00387A00" w:rsidRDefault="009E03A7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Тип: переносной</w:t>
            </w:r>
          </w:p>
        </w:tc>
        <w:tc>
          <w:tcPr>
            <w:tcW w:w="1240" w:type="dxa"/>
          </w:tcPr>
          <w:p w14:paraId="3201F76B" w14:textId="76262A62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47" w:type="dxa"/>
          </w:tcPr>
          <w:p w14:paraId="4B5B1B75" w14:textId="1C59EB05" w:rsidR="001D5D6D" w:rsidRPr="00387A00" w:rsidRDefault="00581E11" w:rsidP="001D5D6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  <w:p w14:paraId="107D9519" w14:textId="3088638A" w:rsidR="001D5D6D" w:rsidRPr="00387A00" w:rsidRDefault="001D5D6D" w:rsidP="001D5D6D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1D5D6D" w:rsidRPr="00387A00" w14:paraId="0070538E" w14:textId="0032E434" w:rsidTr="008276FE">
        <w:tc>
          <w:tcPr>
            <w:tcW w:w="487" w:type="dxa"/>
          </w:tcPr>
          <w:p w14:paraId="4F7F792B" w14:textId="603AB922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39" w:type="dxa"/>
          </w:tcPr>
          <w:p w14:paraId="38B461CC" w14:textId="4E771FCF" w:rsidR="00387A00" w:rsidRPr="00387A00" w:rsidRDefault="00090AD9" w:rsidP="00387A0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Порошковый огнетушитель</w:t>
            </w:r>
            <w:r w:rsidR="009E03A7" w:rsidRPr="00387A0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87A00" w:rsidRPr="00387A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ОП-5(3) </w:t>
            </w:r>
          </w:p>
          <w:p w14:paraId="0D805F3D" w14:textId="5742CCB7" w:rsidR="001D5D6D" w:rsidRPr="00387A00" w:rsidRDefault="001D5D6D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</w:tcPr>
          <w:p w14:paraId="7A2D9AA6" w14:textId="47D8F932" w:rsidR="001D5D6D" w:rsidRPr="00387A00" w:rsidRDefault="00D03C4A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28.29.22.110-00000014</w:t>
            </w:r>
          </w:p>
        </w:tc>
        <w:tc>
          <w:tcPr>
            <w:tcW w:w="3905" w:type="dxa"/>
          </w:tcPr>
          <w:p w14:paraId="492F4BF5" w14:textId="77777777" w:rsidR="006A1CA6" w:rsidRDefault="00090AD9" w:rsidP="00E41D9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 xml:space="preserve">Порошковый огнетушитель </w:t>
            </w:r>
            <w:r w:rsidR="00387A00" w:rsidRPr="00387A0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ОП-5(3) </w:t>
            </w:r>
          </w:p>
          <w:p w14:paraId="283927DD" w14:textId="346CB382" w:rsidR="001D5D6D" w:rsidRPr="00387A00" w:rsidRDefault="00530054" w:rsidP="00E41D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 xml:space="preserve">класс пожара </w:t>
            </w:r>
            <w:r w:rsidR="00E41D99" w:rsidRPr="00387A00">
              <w:rPr>
                <w:rFonts w:ascii="Times New Roman" w:hAnsi="Times New Roman" w:cs="Times New Roman"/>
                <w:sz w:val="20"/>
                <w:szCs w:val="20"/>
              </w:rPr>
              <w:t>АВСЕ</w:t>
            </w:r>
          </w:p>
          <w:p w14:paraId="644C5C37" w14:textId="77777777" w:rsidR="00BF2B0C" w:rsidRPr="00387A00" w:rsidRDefault="00BF2B0C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Перезаряжаемый: Да</w:t>
            </w:r>
          </w:p>
          <w:p w14:paraId="15BBF6DE" w14:textId="7643E009" w:rsidR="009E03A7" w:rsidRPr="00387A00" w:rsidRDefault="009E03A7" w:rsidP="001D5D6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sz w:val="20"/>
                <w:szCs w:val="20"/>
              </w:rPr>
              <w:t>Тип: переносной</w:t>
            </w:r>
          </w:p>
        </w:tc>
        <w:tc>
          <w:tcPr>
            <w:tcW w:w="1240" w:type="dxa"/>
          </w:tcPr>
          <w:p w14:paraId="66FA5992" w14:textId="5694E483" w:rsidR="001D5D6D" w:rsidRPr="00387A00" w:rsidRDefault="001D5D6D" w:rsidP="001D5D6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шт.</w:t>
            </w:r>
          </w:p>
        </w:tc>
        <w:tc>
          <w:tcPr>
            <w:tcW w:w="847" w:type="dxa"/>
          </w:tcPr>
          <w:p w14:paraId="2D4B1559" w14:textId="69646A90" w:rsidR="001D5D6D" w:rsidRPr="00387A00" w:rsidRDefault="00581E11" w:rsidP="001D5D6D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387A0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</w:tr>
    </w:tbl>
    <w:p w14:paraId="15DFDCDE" w14:textId="77777777" w:rsidR="00FA6D2F" w:rsidRPr="00671168" w:rsidRDefault="00FA6D2F">
      <w:pPr>
        <w:rPr>
          <w:rFonts w:ascii="Times New Roman" w:hAnsi="Times New Roman" w:cs="Times New Roman"/>
          <w:sz w:val="28"/>
          <w:szCs w:val="28"/>
        </w:rPr>
      </w:pPr>
    </w:p>
    <w:sectPr w:rsidR="00FA6D2F" w:rsidRPr="00671168" w:rsidSect="00E26B8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05244"/>
    <w:multiLevelType w:val="multilevel"/>
    <w:tmpl w:val="6B4A6CB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9D3"/>
    <w:rsid w:val="00002422"/>
    <w:rsid w:val="000100C1"/>
    <w:rsid w:val="00012BDC"/>
    <w:rsid w:val="00014962"/>
    <w:rsid w:val="00040BB4"/>
    <w:rsid w:val="000546A5"/>
    <w:rsid w:val="00064B6F"/>
    <w:rsid w:val="00064BBE"/>
    <w:rsid w:val="000719ED"/>
    <w:rsid w:val="00077106"/>
    <w:rsid w:val="00083A30"/>
    <w:rsid w:val="00090AD9"/>
    <w:rsid w:val="0009105B"/>
    <w:rsid w:val="000956ED"/>
    <w:rsid w:val="000A0B5F"/>
    <w:rsid w:val="000A0BA4"/>
    <w:rsid w:val="000A2BA0"/>
    <w:rsid w:val="000A2D3B"/>
    <w:rsid w:val="000B028D"/>
    <w:rsid w:val="000B5E58"/>
    <w:rsid w:val="000C0D2A"/>
    <w:rsid w:val="000C3506"/>
    <w:rsid w:val="000C79DA"/>
    <w:rsid w:val="000D6E5A"/>
    <w:rsid w:val="000D7EA4"/>
    <w:rsid w:val="000F7104"/>
    <w:rsid w:val="00101264"/>
    <w:rsid w:val="0010262F"/>
    <w:rsid w:val="0012513F"/>
    <w:rsid w:val="001356CD"/>
    <w:rsid w:val="001450B2"/>
    <w:rsid w:val="00161AEF"/>
    <w:rsid w:val="00165A54"/>
    <w:rsid w:val="00176947"/>
    <w:rsid w:val="001837DB"/>
    <w:rsid w:val="001863E7"/>
    <w:rsid w:val="001901D4"/>
    <w:rsid w:val="00196F0C"/>
    <w:rsid w:val="0019796C"/>
    <w:rsid w:val="001A0570"/>
    <w:rsid w:val="001C19BD"/>
    <w:rsid w:val="001C7017"/>
    <w:rsid w:val="001D5D6D"/>
    <w:rsid w:val="001D799D"/>
    <w:rsid w:val="001F0D0E"/>
    <w:rsid w:val="001F21C6"/>
    <w:rsid w:val="001F23B8"/>
    <w:rsid w:val="001F2BFE"/>
    <w:rsid w:val="00203FFC"/>
    <w:rsid w:val="00206B88"/>
    <w:rsid w:val="00210B18"/>
    <w:rsid w:val="00220083"/>
    <w:rsid w:val="00224C0D"/>
    <w:rsid w:val="00230E4A"/>
    <w:rsid w:val="002352B9"/>
    <w:rsid w:val="0024091B"/>
    <w:rsid w:val="00245512"/>
    <w:rsid w:val="00277CD7"/>
    <w:rsid w:val="002806ED"/>
    <w:rsid w:val="002A4835"/>
    <w:rsid w:val="002A6A8B"/>
    <w:rsid w:val="002B1BF2"/>
    <w:rsid w:val="002C35DC"/>
    <w:rsid w:val="002C7056"/>
    <w:rsid w:val="002E5BC8"/>
    <w:rsid w:val="002F754B"/>
    <w:rsid w:val="00301F04"/>
    <w:rsid w:val="00301F62"/>
    <w:rsid w:val="0031344C"/>
    <w:rsid w:val="0031382D"/>
    <w:rsid w:val="00316CC9"/>
    <w:rsid w:val="00321F8B"/>
    <w:rsid w:val="00344AE6"/>
    <w:rsid w:val="0035700A"/>
    <w:rsid w:val="00363072"/>
    <w:rsid w:val="003718D0"/>
    <w:rsid w:val="00387A00"/>
    <w:rsid w:val="003B2232"/>
    <w:rsid w:val="003B396F"/>
    <w:rsid w:val="003C1EA7"/>
    <w:rsid w:val="003D7197"/>
    <w:rsid w:val="003D74AC"/>
    <w:rsid w:val="003E330C"/>
    <w:rsid w:val="003E64AF"/>
    <w:rsid w:val="003F27D7"/>
    <w:rsid w:val="003F3E1A"/>
    <w:rsid w:val="00410871"/>
    <w:rsid w:val="00416853"/>
    <w:rsid w:val="00426640"/>
    <w:rsid w:val="00427407"/>
    <w:rsid w:val="00431266"/>
    <w:rsid w:val="00431859"/>
    <w:rsid w:val="00436BFD"/>
    <w:rsid w:val="00450F8C"/>
    <w:rsid w:val="00460D34"/>
    <w:rsid w:val="00463671"/>
    <w:rsid w:val="00467B8A"/>
    <w:rsid w:val="00467BDD"/>
    <w:rsid w:val="0047700B"/>
    <w:rsid w:val="00477016"/>
    <w:rsid w:val="004802B2"/>
    <w:rsid w:val="004828DB"/>
    <w:rsid w:val="00495A88"/>
    <w:rsid w:val="004A180A"/>
    <w:rsid w:val="004A450B"/>
    <w:rsid w:val="004A5929"/>
    <w:rsid w:val="004C4C3D"/>
    <w:rsid w:val="004C4E0A"/>
    <w:rsid w:val="004E49FC"/>
    <w:rsid w:val="004E79C8"/>
    <w:rsid w:val="005040E9"/>
    <w:rsid w:val="00507DD8"/>
    <w:rsid w:val="0052641E"/>
    <w:rsid w:val="00530054"/>
    <w:rsid w:val="00540106"/>
    <w:rsid w:val="005473A9"/>
    <w:rsid w:val="00556024"/>
    <w:rsid w:val="00556594"/>
    <w:rsid w:val="005624A9"/>
    <w:rsid w:val="005714A8"/>
    <w:rsid w:val="005753A5"/>
    <w:rsid w:val="00575879"/>
    <w:rsid w:val="005811C8"/>
    <w:rsid w:val="00581E11"/>
    <w:rsid w:val="005847F5"/>
    <w:rsid w:val="005A7B99"/>
    <w:rsid w:val="005C5823"/>
    <w:rsid w:val="005C795B"/>
    <w:rsid w:val="005D29E9"/>
    <w:rsid w:val="005D6878"/>
    <w:rsid w:val="005D7393"/>
    <w:rsid w:val="005D7948"/>
    <w:rsid w:val="005D7AF4"/>
    <w:rsid w:val="005F5965"/>
    <w:rsid w:val="005F64D2"/>
    <w:rsid w:val="006107F2"/>
    <w:rsid w:val="0061398E"/>
    <w:rsid w:val="00615AB8"/>
    <w:rsid w:val="0061652D"/>
    <w:rsid w:val="00617658"/>
    <w:rsid w:val="00621669"/>
    <w:rsid w:val="00642834"/>
    <w:rsid w:val="0065639C"/>
    <w:rsid w:val="00665A14"/>
    <w:rsid w:val="00671168"/>
    <w:rsid w:val="006769A9"/>
    <w:rsid w:val="00692C89"/>
    <w:rsid w:val="00693EAD"/>
    <w:rsid w:val="0069649E"/>
    <w:rsid w:val="006A0FE9"/>
    <w:rsid w:val="006A1CA6"/>
    <w:rsid w:val="006D6E7F"/>
    <w:rsid w:val="006E0E59"/>
    <w:rsid w:val="006F013C"/>
    <w:rsid w:val="006F70FB"/>
    <w:rsid w:val="0070228D"/>
    <w:rsid w:val="007213C4"/>
    <w:rsid w:val="00721F68"/>
    <w:rsid w:val="0073035A"/>
    <w:rsid w:val="00746E82"/>
    <w:rsid w:val="00751C6B"/>
    <w:rsid w:val="00760A2C"/>
    <w:rsid w:val="00767A42"/>
    <w:rsid w:val="007735FC"/>
    <w:rsid w:val="007758DB"/>
    <w:rsid w:val="007927D0"/>
    <w:rsid w:val="00793ACF"/>
    <w:rsid w:val="00795758"/>
    <w:rsid w:val="007A1C12"/>
    <w:rsid w:val="007A3FEA"/>
    <w:rsid w:val="007A5567"/>
    <w:rsid w:val="007B39D3"/>
    <w:rsid w:val="007C520A"/>
    <w:rsid w:val="007D0285"/>
    <w:rsid w:val="007E2959"/>
    <w:rsid w:val="007F6DB5"/>
    <w:rsid w:val="00800BF3"/>
    <w:rsid w:val="008014D0"/>
    <w:rsid w:val="00807A22"/>
    <w:rsid w:val="00815C03"/>
    <w:rsid w:val="008276FE"/>
    <w:rsid w:val="00830105"/>
    <w:rsid w:val="00830E05"/>
    <w:rsid w:val="00840EED"/>
    <w:rsid w:val="00844C44"/>
    <w:rsid w:val="00852085"/>
    <w:rsid w:val="00855EF0"/>
    <w:rsid w:val="00861897"/>
    <w:rsid w:val="008631DB"/>
    <w:rsid w:val="0086373D"/>
    <w:rsid w:val="00864980"/>
    <w:rsid w:val="008652FB"/>
    <w:rsid w:val="00866A11"/>
    <w:rsid w:val="008736EE"/>
    <w:rsid w:val="0088377E"/>
    <w:rsid w:val="00885A25"/>
    <w:rsid w:val="00891C8D"/>
    <w:rsid w:val="008A0D20"/>
    <w:rsid w:val="008A5E59"/>
    <w:rsid w:val="008B3044"/>
    <w:rsid w:val="008B4E9C"/>
    <w:rsid w:val="008D0218"/>
    <w:rsid w:val="008D5B95"/>
    <w:rsid w:val="008D6095"/>
    <w:rsid w:val="008D7E18"/>
    <w:rsid w:val="008E0049"/>
    <w:rsid w:val="008E1A3F"/>
    <w:rsid w:val="00903F80"/>
    <w:rsid w:val="009052F2"/>
    <w:rsid w:val="00910996"/>
    <w:rsid w:val="00922023"/>
    <w:rsid w:val="0096145F"/>
    <w:rsid w:val="0096451D"/>
    <w:rsid w:val="009760CF"/>
    <w:rsid w:val="00977A23"/>
    <w:rsid w:val="0098134D"/>
    <w:rsid w:val="00985B3A"/>
    <w:rsid w:val="00995A83"/>
    <w:rsid w:val="009A28B1"/>
    <w:rsid w:val="009A6073"/>
    <w:rsid w:val="009A6EF7"/>
    <w:rsid w:val="009B7B28"/>
    <w:rsid w:val="009C0CF9"/>
    <w:rsid w:val="009C3611"/>
    <w:rsid w:val="009C39E2"/>
    <w:rsid w:val="009C60D9"/>
    <w:rsid w:val="009C6DDE"/>
    <w:rsid w:val="009D2C8E"/>
    <w:rsid w:val="009E03A7"/>
    <w:rsid w:val="009E732A"/>
    <w:rsid w:val="009E7764"/>
    <w:rsid w:val="00A13C31"/>
    <w:rsid w:val="00A44761"/>
    <w:rsid w:val="00A458F0"/>
    <w:rsid w:val="00A5021E"/>
    <w:rsid w:val="00A521F6"/>
    <w:rsid w:val="00A62464"/>
    <w:rsid w:val="00A80C34"/>
    <w:rsid w:val="00A84356"/>
    <w:rsid w:val="00A86591"/>
    <w:rsid w:val="00A9028A"/>
    <w:rsid w:val="00A90B3E"/>
    <w:rsid w:val="00A9419E"/>
    <w:rsid w:val="00AA55CA"/>
    <w:rsid w:val="00AC7274"/>
    <w:rsid w:val="00AE3C9D"/>
    <w:rsid w:val="00AF3958"/>
    <w:rsid w:val="00AF43D9"/>
    <w:rsid w:val="00B10D0A"/>
    <w:rsid w:val="00B354C9"/>
    <w:rsid w:val="00B3552E"/>
    <w:rsid w:val="00B45225"/>
    <w:rsid w:val="00B72635"/>
    <w:rsid w:val="00B76908"/>
    <w:rsid w:val="00B9140A"/>
    <w:rsid w:val="00B9629E"/>
    <w:rsid w:val="00BA1077"/>
    <w:rsid w:val="00BA3968"/>
    <w:rsid w:val="00BA5AD0"/>
    <w:rsid w:val="00BA5ADD"/>
    <w:rsid w:val="00BB095A"/>
    <w:rsid w:val="00BB5954"/>
    <w:rsid w:val="00BB6876"/>
    <w:rsid w:val="00BC69EF"/>
    <w:rsid w:val="00BD2D60"/>
    <w:rsid w:val="00BD761C"/>
    <w:rsid w:val="00BE341D"/>
    <w:rsid w:val="00BE5B58"/>
    <w:rsid w:val="00BE7815"/>
    <w:rsid w:val="00BF19F2"/>
    <w:rsid w:val="00BF2B0C"/>
    <w:rsid w:val="00BF3AFE"/>
    <w:rsid w:val="00BF5C39"/>
    <w:rsid w:val="00BF748A"/>
    <w:rsid w:val="00C05AB2"/>
    <w:rsid w:val="00C05FD0"/>
    <w:rsid w:val="00C10CEE"/>
    <w:rsid w:val="00C15945"/>
    <w:rsid w:val="00C24D98"/>
    <w:rsid w:val="00C414C6"/>
    <w:rsid w:val="00C5243C"/>
    <w:rsid w:val="00C63A2C"/>
    <w:rsid w:val="00C665D4"/>
    <w:rsid w:val="00C7070A"/>
    <w:rsid w:val="00C765D7"/>
    <w:rsid w:val="00C81426"/>
    <w:rsid w:val="00C94208"/>
    <w:rsid w:val="00CB34A4"/>
    <w:rsid w:val="00CB4D62"/>
    <w:rsid w:val="00CD39F9"/>
    <w:rsid w:val="00CD5735"/>
    <w:rsid w:val="00CE0406"/>
    <w:rsid w:val="00CE0494"/>
    <w:rsid w:val="00CE41C0"/>
    <w:rsid w:val="00CE7CA2"/>
    <w:rsid w:val="00CF32F4"/>
    <w:rsid w:val="00CF374D"/>
    <w:rsid w:val="00CF7299"/>
    <w:rsid w:val="00D03C4A"/>
    <w:rsid w:val="00D07FB1"/>
    <w:rsid w:val="00D112A0"/>
    <w:rsid w:val="00D244CD"/>
    <w:rsid w:val="00D25DB4"/>
    <w:rsid w:val="00D40318"/>
    <w:rsid w:val="00D409C5"/>
    <w:rsid w:val="00D43F0B"/>
    <w:rsid w:val="00D5571B"/>
    <w:rsid w:val="00D5698A"/>
    <w:rsid w:val="00D63D64"/>
    <w:rsid w:val="00D66FF1"/>
    <w:rsid w:val="00D72F2E"/>
    <w:rsid w:val="00D735F8"/>
    <w:rsid w:val="00D923AF"/>
    <w:rsid w:val="00DB3352"/>
    <w:rsid w:val="00DC0B0E"/>
    <w:rsid w:val="00DC6E58"/>
    <w:rsid w:val="00DE7393"/>
    <w:rsid w:val="00DF2135"/>
    <w:rsid w:val="00E0094F"/>
    <w:rsid w:val="00E14A3D"/>
    <w:rsid w:val="00E167D7"/>
    <w:rsid w:val="00E1685F"/>
    <w:rsid w:val="00E26B8E"/>
    <w:rsid w:val="00E41D99"/>
    <w:rsid w:val="00E449E0"/>
    <w:rsid w:val="00E4539D"/>
    <w:rsid w:val="00E4719D"/>
    <w:rsid w:val="00E47295"/>
    <w:rsid w:val="00E5452F"/>
    <w:rsid w:val="00E71694"/>
    <w:rsid w:val="00E81464"/>
    <w:rsid w:val="00E83082"/>
    <w:rsid w:val="00E92743"/>
    <w:rsid w:val="00E948E3"/>
    <w:rsid w:val="00E974A9"/>
    <w:rsid w:val="00EB0FEC"/>
    <w:rsid w:val="00ED1F9C"/>
    <w:rsid w:val="00EE3797"/>
    <w:rsid w:val="00EF2133"/>
    <w:rsid w:val="00EF216E"/>
    <w:rsid w:val="00EF4263"/>
    <w:rsid w:val="00EF5776"/>
    <w:rsid w:val="00F038D3"/>
    <w:rsid w:val="00F20AB1"/>
    <w:rsid w:val="00F359A1"/>
    <w:rsid w:val="00F37514"/>
    <w:rsid w:val="00F5646B"/>
    <w:rsid w:val="00F711CD"/>
    <w:rsid w:val="00F71B30"/>
    <w:rsid w:val="00F767A4"/>
    <w:rsid w:val="00F81A7E"/>
    <w:rsid w:val="00F96B55"/>
    <w:rsid w:val="00FA5F88"/>
    <w:rsid w:val="00FA6D2F"/>
    <w:rsid w:val="00FB5389"/>
    <w:rsid w:val="00FB59A6"/>
    <w:rsid w:val="00FB7C88"/>
    <w:rsid w:val="00FC3651"/>
    <w:rsid w:val="00FC6281"/>
    <w:rsid w:val="00FC6702"/>
    <w:rsid w:val="00FE2D4F"/>
    <w:rsid w:val="00FF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37872"/>
  <w15:chartTrackingRefBased/>
  <w15:docId w15:val="{7A2E7AD8-DD23-467E-9BA4-C5B829BAE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10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55602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C0D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0D2A"/>
    <w:rPr>
      <w:rFonts w:ascii="Segoe UI" w:hAnsi="Segoe UI" w:cs="Segoe UI"/>
      <w:sz w:val="18"/>
      <w:szCs w:val="18"/>
    </w:rPr>
  </w:style>
  <w:style w:type="paragraph" w:customStyle="1" w:styleId="1">
    <w:name w:val="Обычный1"/>
    <w:uiPriority w:val="99"/>
    <w:qFormat/>
    <w:rsid w:val="005040E9"/>
    <w:pPr>
      <w:tabs>
        <w:tab w:val="left" w:pos="851"/>
      </w:tabs>
      <w:suppressAutoHyphens/>
      <w:spacing w:before="60" w:after="60" w:line="240" w:lineRule="auto"/>
      <w:ind w:firstLine="851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1">
    <w:name w:val="1.1. не жирный не центр Знак"/>
    <w:basedOn w:val="a0"/>
    <w:link w:val="110"/>
    <w:qFormat/>
    <w:rsid w:val="005040E9"/>
    <w:rPr>
      <w:rFonts w:eastAsia="Courier New"/>
      <w:color w:val="000000"/>
      <w:sz w:val="24"/>
      <w:szCs w:val="24"/>
      <w:lang w:val="x-none" w:eastAsia="x-none" w:bidi="ru-RU"/>
    </w:rPr>
  </w:style>
  <w:style w:type="paragraph" w:customStyle="1" w:styleId="a7">
    <w:name w:val="Обычный.Нормальный абзац"/>
    <w:uiPriority w:val="99"/>
    <w:qFormat/>
    <w:rsid w:val="005040E9"/>
    <w:pPr>
      <w:widowControl w:val="0"/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0">
    <w:name w:val="1.1. не жирный не центр"/>
    <w:basedOn w:val="a"/>
    <w:link w:val="11"/>
    <w:qFormat/>
    <w:rsid w:val="005040E9"/>
    <w:pPr>
      <w:tabs>
        <w:tab w:val="left" w:pos="851"/>
      </w:tabs>
      <w:suppressAutoHyphens/>
      <w:spacing w:before="240" w:after="240" w:line="276" w:lineRule="auto"/>
      <w:ind w:firstLine="851"/>
      <w:jc w:val="both"/>
    </w:pPr>
    <w:rPr>
      <w:rFonts w:eastAsia="Courier New"/>
      <w:color w:val="000000"/>
      <w:sz w:val="24"/>
      <w:szCs w:val="24"/>
      <w:lang w:val="x-none" w:eastAsia="x-none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6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2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30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1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92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67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3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4820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9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8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9483388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85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3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3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54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3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9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41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381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9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1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3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7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1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37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48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65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90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808</Words>
  <Characters>4607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User41</dc:creator>
  <cp:keywords/>
  <dc:description/>
  <cp:lastModifiedBy>User41</cp:lastModifiedBy>
  <cp:revision>71</cp:revision>
  <cp:lastPrinted>2025-02-07T05:35:00Z</cp:lastPrinted>
  <dcterms:created xsi:type="dcterms:W3CDTF">2026-04-28T06:09:00Z</dcterms:created>
  <dcterms:modified xsi:type="dcterms:W3CDTF">2026-05-13T09:45:00Z</dcterms:modified>
</cp:coreProperties>
</file>