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724" w:rsidRPr="00BE1724" w:rsidRDefault="00BE1724" w:rsidP="00BE1724">
      <w:pPr>
        <w:keepNext/>
        <w:keepLines/>
        <w:widowControl w:val="0"/>
        <w:spacing w:after="0" w:line="240" w:lineRule="auto"/>
        <w:jc w:val="center"/>
        <w:rPr>
          <w:rFonts w:ascii="Times New Roman" w:eastAsia="Times New Roman" w:hAnsi="Times New Roman" w:cs="Times New Roman"/>
          <w:b/>
          <w:color w:val="000000"/>
          <w:sz w:val="20"/>
          <w:szCs w:val="20"/>
          <w:lang w:eastAsia="ru-RU"/>
        </w:rPr>
      </w:pPr>
      <w:r w:rsidRPr="00BE1724">
        <w:rPr>
          <w:rFonts w:ascii="Times New Roman" w:eastAsia="Times New Roman" w:hAnsi="Times New Roman" w:cs="Times New Roman"/>
          <w:b/>
          <w:color w:val="000000"/>
          <w:sz w:val="20"/>
          <w:szCs w:val="20"/>
          <w:lang w:eastAsia="ru-RU"/>
        </w:rPr>
        <w:t>ОПИСАНИЕ ОБЪЕКТА ЗАКУПКИ</w:t>
      </w:r>
    </w:p>
    <w:p w:rsidR="00BE1724" w:rsidRPr="00BE1724" w:rsidRDefault="00BE1724" w:rsidP="00BE1724">
      <w:pPr>
        <w:widowControl w:val="0"/>
        <w:spacing w:after="0" w:line="240" w:lineRule="auto"/>
        <w:jc w:val="center"/>
        <w:rPr>
          <w:rFonts w:ascii="Times New Roman" w:eastAsia="Times New Roman" w:hAnsi="Times New Roman" w:cs="Times New Roman"/>
          <w:sz w:val="20"/>
          <w:szCs w:val="20"/>
          <w:lang w:eastAsia="ru-RU"/>
        </w:rPr>
      </w:pPr>
      <w:r w:rsidRPr="00BE1724">
        <w:rPr>
          <w:rFonts w:ascii="Times New Roman" w:eastAsia="Times New Roman" w:hAnsi="Times New Roman" w:cs="Times New Roman"/>
          <w:color w:val="000000"/>
          <w:sz w:val="20"/>
          <w:szCs w:val="20"/>
          <w:lang w:eastAsia="ru-RU"/>
        </w:rPr>
        <w:t>на оказание услуг по проведению специальной оценки условий труда на рабочих местах</w:t>
      </w:r>
    </w:p>
    <w:p w:rsidR="00BE1724" w:rsidRPr="00BE1724" w:rsidRDefault="00BE1724" w:rsidP="00BE1724">
      <w:pPr>
        <w:widowControl w:val="0"/>
        <w:spacing w:after="0" w:line="240" w:lineRule="auto"/>
        <w:ind w:firstLine="709"/>
        <w:jc w:val="center"/>
        <w:rPr>
          <w:rFonts w:ascii="Times New Roman" w:eastAsia="Times New Roman" w:hAnsi="Times New Roman" w:cs="Times New Roman"/>
          <w:sz w:val="20"/>
          <w:szCs w:val="20"/>
          <w:lang w:eastAsia="ru-RU"/>
        </w:rPr>
      </w:pPr>
    </w:p>
    <w:p w:rsidR="00BE1724" w:rsidRPr="00BE1724" w:rsidRDefault="00BE1724" w:rsidP="00BE1724">
      <w:pPr>
        <w:widowControl w:val="0"/>
        <w:spacing w:after="0" w:line="240" w:lineRule="auto"/>
        <w:ind w:firstLine="709"/>
        <w:jc w:val="both"/>
        <w:rPr>
          <w:rFonts w:ascii="Times New Roman" w:eastAsia="Times New Roman" w:hAnsi="Times New Roman" w:cs="Times New Roman"/>
          <w:bCs/>
          <w:iCs/>
          <w:sz w:val="20"/>
          <w:szCs w:val="20"/>
          <w:lang w:eastAsia="ru-RU"/>
        </w:rPr>
      </w:pPr>
      <w:r w:rsidRPr="00BE1724">
        <w:rPr>
          <w:rFonts w:ascii="Times New Roman" w:eastAsia="Times New Roman" w:hAnsi="Times New Roman" w:cs="Times New Roman"/>
          <w:b/>
          <w:bCs/>
          <w:iCs/>
          <w:sz w:val="20"/>
          <w:szCs w:val="20"/>
          <w:lang w:eastAsia="ru-RU"/>
        </w:rPr>
        <w:t>Получатель услуг:</w:t>
      </w:r>
      <w:r w:rsidRPr="00BE1724">
        <w:rPr>
          <w:rFonts w:ascii="Times New Roman" w:eastAsia="Times New Roman" w:hAnsi="Times New Roman" w:cs="Times New Roman"/>
          <w:bCs/>
          <w:iCs/>
          <w:sz w:val="20"/>
          <w:szCs w:val="20"/>
          <w:lang w:eastAsia="ru-RU"/>
        </w:rPr>
        <w:t xml:space="preserve"> Санкт-Петербургское государственное бюджетное учреждение здравоохранения «Городская больница № 28 «Максимилиановская».</w:t>
      </w:r>
    </w:p>
    <w:p w:rsidR="00BE1724" w:rsidRPr="00D9672A" w:rsidRDefault="00BE1724" w:rsidP="00BE1724">
      <w:pPr>
        <w:spacing w:after="0" w:line="240" w:lineRule="auto"/>
        <w:ind w:firstLine="709"/>
        <w:jc w:val="both"/>
        <w:rPr>
          <w:rFonts w:ascii="Times New Roman" w:eastAsia="Calibri" w:hAnsi="Times New Roman" w:cs="Times New Roman"/>
          <w:sz w:val="20"/>
          <w:szCs w:val="20"/>
          <w:lang w:eastAsia="ru-RU"/>
        </w:rPr>
      </w:pPr>
      <w:r w:rsidRPr="00BE1724">
        <w:rPr>
          <w:rFonts w:ascii="Times New Roman" w:eastAsia="Times New Roman" w:hAnsi="Times New Roman" w:cs="Times New Roman"/>
          <w:b/>
          <w:color w:val="000000"/>
          <w:sz w:val="20"/>
          <w:szCs w:val="20"/>
          <w:lang w:eastAsia="ru-RU"/>
        </w:rPr>
        <w:t xml:space="preserve">Сроки </w:t>
      </w:r>
      <w:r w:rsidRPr="00D9672A">
        <w:rPr>
          <w:rFonts w:ascii="Times New Roman" w:eastAsia="Times New Roman" w:hAnsi="Times New Roman" w:cs="Times New Roman"/>
          <w:b/>
          <w:color w:val="000000"/>
          <w:sz w:val="20"/>
          <w:szCs w:val="20"/>
          <w:lang w:eastAsia="ru-RU"/>
        </w:rPr>
        <w:t xml:space="preserve">оказания услуг: </w:t>
      </w:r>
      <w:r w:rsidRPr="00D9672A">
        <w:rPr>
          <w:rFonts w:ascii="Times New Roman" w:eastAsia="Times New Roman" w:hAnsi="Times New Roman" w:cs="Times New Roman"/>
          <w:color w:val="000000"/>
          <w:sz w:val="20"/>
          <w:szCs w:val="20"/>
          <w:lang w:eastAsia="ru-RU"/>
        </w:rPr>
        <w:t xml:space="preserve">со дня </w:t>
      </w:r>
      <w:r w:rsidRPr="00D9672A">
        <w:rPr>
          <w:rFonts w:ascii="Times New Roman" w:eastAsia="Times New Roman" w:hAnsi="Times New Roman" w:cs="Times New Roman"/>
          <w:sz w:val="20"/>
          <w:szCs w:val="20"/>
          <w:lang w:eastAsia="ru-RU"/>
        </w:rPr>
        <w:t>подписания контракта в течении 60 календарных дней</w:t>
      </w:r>
    </w:p>
    <w:p w:rsidR="00BE1724" w:rsidRPr="00BE1724" w:rsidRDefault="00BE1724" w:rsidP="00BE172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D9672A">
        <w:rPr>
          <w:rFonts w:ascii="Times New Roman" w:eastAsia="Times New Roman" w:hAnsi="Times New Roman" w:cs="Times New Roman"/>
          <w:b/>
          <w:color w:val="000000"/>
          <w:sz w:val="20"/>
          <w:szCs w:val="20"/>
          <w:lang w:eastAsia="ru-RU"/>
        </w:rPr>
        <w:t xml:space="preserve">Место оказания услуг: </w:t>
      </w:r>
      <w:r w:rsidRPr="00D9672A">
        <w:rPr>
          <w:rFonts w:ascii="Times New Roman" w:eastAsia="Times New Roman" w:hAnsi="Times New Roman" w:cs="Times New Roman"/>
          <w:color w:val="000000"/>
          <w:sz w:val="20"/>
          <w:szCs w:val="20"/>
          <w:lang w:eastAsia="ru-RU"/>
        </w:rPr>
        <w:t>г.</w:t>
      </w:r>
      <w:r w:rsidRPr="00D9672A">
        <w:rPr>
          <w:rFonts w:ascii="Times New Roman" w:eastAsia="Times New Roman" w:hAnsi="Times New Roman" w:cs="Times New Roman"/>
          <w:b/>
          <w:color w:val="000000"/>
          <w:sz w:val="20"/>
          <w:szCs w:val="20"/>
          <w:lang w:eastAsia="ru-RU"/>
        </w:rPr>
        <w:t xml:space="preserve"> </w:t>
      </w:r>
      <w:r w:rsidRPr="00D9672A">
        <w:rPr>
          <w:rFonts w:ascii="Times New Roman" w:eastAsia="Times New Roman" w:hAnsi="Times New Roman" w:cs="Times New Roman"/>
          <w:color w:val="000000"/>
          <w:sz w:val="20"/>
          <w:szCs w:val="20"/>
          <w:lang w:eastAsia="ru-RU"/>
        </w:rPr>
        <w:t>Санкт-Петербург, ул. Декабристов, д. 1-3.</w:t>
      </w:r>
      <w:bookmarkStart w:id="0" w:name="_GoBack"/>
      <w:bookmarkEnd w:id="0"/>
    </w:p>
    <w:p w:rsidR="00BE1724" w:rsidRPr="00BE1724" w:rsidRDefault="00BE1724" w:rsidP="00BE172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BE1724">
        <w:rPr>
          <w:rFonts w:ascii="Times New Roman" w:eastAsia="Times New Roman" w:hAnsi="Times New Roman" w:cs="Times New Roman"/>
          <w:b/>
          <w:color w:val="000000"/>
          <w:sz w:val="20"/>
          <w:szCs w:val="20"/>
          <w:lang w:eastAsia="ru-RU"/>
        </w:rPr>
        <w:t>Коды по Общероссийскому классификатору продукции по видам экономической деятельности (ОКПД 2):</w:t>
      </w:r>
      <w:r w:rsidRPr="00BE1724">
        <w:rPr>
          <w:rFonts w:ascii="Times New Roman" w:eastAsia="Times New Roman" w:hAnsi="Times New Roman" w:cs="Times New Roman"/>
          <w:color w:val="000000"/>
          <w:sz w:val="20"/>
          <w:szCs w:val="20"/>
          <w:lang w:eastAsia="ru-RU"/>
        </w:rPr>
        <w:t xml:space="preserve"> 71.20.19.130 </w:t>
      </w:r>
      <w:proofErr w:type="gramStart"/>
      <w:r w:rsidRPr="00BE1724">
        <w:rPr>
          <w:rFonts w:ascii="Times New Roman" w:eastAsia="Times New Roman" w:hAnsi="Times New Roman" w:cs="Times New Roman"/>
          <w:color w:val="000000"/>
          <w:sz w:val="20"/>
          <w:szCs w:val="20"/>
          <w:lang w:eastAsia="ru-RU"/>
        </w:rPr>
        <w:t>Услуги</w:t>
      </w:r>
      <w:proofErr w:type="gramEnd"/>
      <w:r w:rsidRPr="00BE1724">
        <w:rPr>
          <w:rFonts w:ascii="Times New Roman" w:eastAsia="Times New Roman" w:hAnsi="Times New Roman" w:cs="Times New Roman"/>
          <w:color w:val="000000"/>
          <w:sz w:val="20"/>
          <w:szCs w:val="20"/>
          <w:lang w:eastAsia="ru-RU"/>
        </w:rPr>
        <w:t xml:space="preserve"> по оценке условий труда. </w:t>
      </w:r>
    </w:p>
    <w:p w:rsidR="00BE1724" w:rsidRPr="00BE1724" w:rsidRDefault="00BE1724" w:rsidP="00BE1724">
      <w:pPr>
        <w:widowControl w:val="0"/>
        <w:spacing w:after="0" w:line="240" w:lineRule="auto"/>
        <w:jc w:val="center"/>
        <w:rPr>
          <w:rFonts w:ascii="Times New Roman" w:eastAsia="Times New Roman" w:hAnsi="Times New Roman" w:cs="Times New Roman"/>
          <w:color w:val="000000"/>
          <w:sz w:val="20"/>
          <w:szCs w:val="20"/>
          <w:highlight w:val="yellow"/>
          <w:lang w:eastAsia="ru-RU"/>
        </w:rPr>
      </w:pPr>
    </w:p>
    <w:p w:rsidR="00BE1724" w:rsidRPr="00BE1724" w:rsidRDefault="00BE1724" w:rsidP="00BE1724">
      <w:pPr>
        <w:widowControl w:val="0"/>
        <w:spacing w:after="0" w:line="240" w:lineRule="auto"/>
        <w:jc w:val="center"/>
        <w:rPr>
          <w:rFonts w:ascii="Times New Roman" w:eastAsia="Times New Roman" w:hAnsi="Times New Roman" w:cs="Times New Roman"/>
          <w:b/>
          <w:color w:val="000000"/>
          <w:sz w:val="20"/>
          <w:szCs w:val="20"/>
          <w:lang w:eastAsia="ru-RU"/>
        </w:rPr>
      </w:pPr>
      <w:r w:rsidRPr="00BE1724">
        <w:rPr>
          <w:rFonts w:ascii="Times New Roman" w:eastAsia="Times New Roman" w:hAnsi="Times New Roman" w:cs="Times New Roman"/>
          <w:b/>
          <w:color w:val="000000"/>
          <w:sz w:val="20"/>
          <w:szCs w:val="20"/>
          <w:lang w:eastAsia="ru-RU"/>
        </w:rPr>
        <w:t>1. Общие положения</w:t>
      </w:r>
    </w:p>
    <w:p w:rsidR="00BE1724" w:rsidRPr="00BE1724" w:rsidRDefault="00BE1724" w:rsidP="00BE172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BE1724">
        <w:rPr>
          <w:rFonts w:ascii="Times New Roman" w:eastAsia="Times New Roman" w:hAnsi="Times New Roman" w:cs="Times New Roman"/>
          <w:color w:val="000000"/>
          <w:sz w:val="20"/>
          <w:szCs w:val="20"/>
          <w:lang w:eastAsia="ru-RU"/>
        </w:rPr>
        <w:t>1.1. Предмет контракта (объект закупки): Оказание услуг по проведению специальной оценки условий труда</w:t>
      </w:r>
      <w:r w:rsidRPr="00BE1724">
        <w:rPr>
          <w:rFonts w:ascii="Times New Roman" w:eastAsia="Times New Roman" w:hAnsi="Times New Roman" w:cs="Times New Roman"/>
          <w:color w:val="000000"/>
          <w:sz w:val="20"/>
          <w:szCs w:val="20"/>
          <w:vertAlign w:val="superscript"/>
          <w:lang w:eastAsia="ru-RU"/>
        </w:rPr>
        <w:footnoteReference w:id="1"/>
      </w:r>
      <w:r w:rsidRPr="00BE1724">
        <w:rPr>
          <w:rFonts w:ascii="Times New Roman" w:eastAsia="Times New Roman" w:hAnsi="Times New Roman" w:cs="Times New Roman"/>
          <w:color w:val="000000"/>
          <w:sz w:val="20"/>
          <w:szCs w:val="20"/>
          <w:lang w:eastAsia="ru-RU"/>
        </w:rPr>
        <w:t xml:space="preserve"> на </w:t>
      </w:r>
      <w:r w:rsidRPr="00BE1724">
        <w:rPr>
          <w:rFonts w:ascii="Times New Roman" w:eastAsia="Times New Roman" w:hAnsi="Times New Roman" w:cs="Times New Roman"/>
          <w:b/>
          <w:color w:val="000000"/>
          <w:sz w:val="20"/>
          <w:szCs w:val="20"/>
          <w:lang w:eastAsia="ru-RU"/>
        </w:rPr>
        <w:t>45 (сорок пять)</w:t>
      </w:r>
      <w:r w:rsidRPr="00BE1724">
        <w:rPr>
          <w:rFonts w:ascii="Times New Roman" w:eastAsia="Times New Roman" w:hAnsi="Times New Roman" w:cs="Times New Roman"/>
          <w:sz w:val="20"/>
          <w:szCs w:val="20"/>
          <w:lang w:eastAsia="ru-RU"/>
        </w:rPr>
        <w:t xml:space="preserve"> и </w:t>
      </w:r>
      <w:r w:rsidRPr="00BE1724">
        <w:rPr>
          <w:rFonts w:ascii="Times New Roman" w:eastAsia="Times New Roman" w:hAnsi="Times New Roman" w:cs="Times New Roman"/>
          <w:b/>
          <w:sz w:val="20"/>
          <w:szCs w:val="20"/>
          <w:lang w:eastAsia="ru-RU"/>
        </w:rPr>
        <w:t>7 (семь)</w:t>
      </w:r>
      <w:r w:rsidRPr="00BE1724">
        <w:rPr>
          <w:rFonts w:ascii="Times New Roman" w:eastAsia="Times New Roman" w:hAnsi="Times New Roman" w:cs="Times New Roman"/>
          <w:sz w:val="20"/>
          <w:szCs w:val="20"/>
          <w:lang w:eastAsia="ru-RU"/>
        </w:rPr>
        <w:t xml:space="preserve"> аналогичных рабочих мест</w:t>
      </w:r>
      <w:r w:rsidRPr="00BE1724">
        <w:rPr>
          <w:rFonts w:ascii="Times New Roman" w:eastAsia="Times New Roman" w:hAnsi="Times New Roman" w:cs="Times New Roman"/>
          <w:color w:val="000000"/>
          <w:sz w:val="20"/>
          <w:szCs w:val="20"/>
          <w:lang w:eastAsia="ru-RU"/>
        </w:rPr>
        <w:t>.</w:t>
      </w:r>
    </w:p>
    <w:p w:rsidR="00BE1724" w:rsidRPr="00BE1724" w:rsidRDefault="00BE1724" w:rsidP="00BE1724">
      <w:pPr>
        <w:widowControl w:val="0"/>
        <w:tabs>
          <w:tab w:val="left" w:pos="3000"/>
        </w:tabs>
        <w:spacing w:after="0" w:line="240" w:lineRule="auto"/>
        <w:ind w:firstLine="709"/>
        <w:jc w:val="both"/>
        <w:rPr>
          <w:rFonts w:ascii="Times New Roman" w:eastAsia="Times New Roman" w:hAnsi="Times New Roman" w:cs="Times New Roman"/>
          <w:sz w:val="20"/>
          <w:szCs w:val="20"/>
          <w:lang w:eastAsia="ar-SA"/>
        </w:rPr>
      </w:pPr>
      <w:r w:rsidRPr="00BE1724">
        <w:rPr>
          <w:rFonts w:ascii="Times New Roman" w:eastAsia="Times New Roman" w:hAnsi="Times New Roman" w:cs="Times New Roman"/>
          <w:sz w:val="20"/>
          <w:szCs w:val="20"/>
          <w:lang w:eastAsia="ru-RU"/>
        </w:rPr>
        <w:t xml:space="preserve">1.2. Цена контракта включает в себя налоги, сборы и платежи и складывается из стоимости услуг, стоимости принадлежностей, расходных материалов, подлежащих расходу (обязательной замене) при оказании услуг по проведению СОУТ на рабочих местах Заказчика </w:t>
      </w:r>
      <w:r w:rsidRPr="00BE1724">
        <w:rPr>
          <w:rFonts w:ascii="Times New Roman" w:eastAsia="Times New Roman" w:hAnsi="Times New Roman" w:cs="Times New Roman"/>
          <w:sz w:val="20"/>
          <w:szCs w:val="20"/>
          <w:lang w:eastAsia="ar-SA"/>
        </w:rPr>
        <w:t>с учетом затрат на страхование, уплату налогов, сборов и других обязательных платежей.</w:t>
      </w:r>
    </w:p>
    <w:p w:rsidR="00BE1724" w:rsidRPr="00BE1724" w:rsidRDefault="00BE1724" w:rsidP="00BE172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0"/>
          <w:szCs w:val="20"/>
        </w:rPr>
      </w:pPr>
      <w:r w:rsidRPr="00BE1724">
        <w:rPr>
          <w:rFonts w:ascii="Times New Roman" w:hAnsi="Times New Roman" w:cs="Times New Roman"/>
          <w:bCs/>
          <w:sz w:val="20"/>
          <w:szCs w:val="20"/>
        </w:rPr>
        <w:t>1.3.</w:t>
      </w:r>
      <w:r w:rsidRPr="00BE1724">
        <w:rPr>
          <w:rFonts w:ascii="Times New Roman" w:hAnsi="Times New Roman" w:cs="Times New Roman"/>
          <w:sz w:val="20"/>
          <w:szCs w:val="20"/>
        </w:rPr>
        <w:t xml:space="preserve"> </w:t>
      </w:r>
      <w:r w:rsidRPr="00BE1724">
        <w:rPr>
          <w:rFonts w:ascii="Times New Roman" w:hAnsi="Times New Roman" w:cs="Times New Roman"/>
          <w:bCs/>
          <w:sz w:val="20"/>
          <w:szCs w:val="20"/>
        </w:rPr>
        <w:t>Исполнитель оказывает услуги на основании следующих правовых актов:</w:t>
      </w:r>
    </w:p>
    <w:p w:rsidR="00BE1724" w:rsidRPr="00BE1724" w:rsidRDefault="00BE1724" w:rsidP="00BE1724">
      <w:pPr>
        <w:widowControl w:val="0"/>
        <w:tabs>
          <w:tab w:val="left" w:pos="993"/>
        </w:tabs>
        <w:spacing w:after="0" w:line="240" w:lineRule="auto"/>
        <w:ind w:firstLine="709"/>
        <w:jc w:val="both"/>
        <w:rPr>
          <w:rFonts w:ascii="Times New Roman" w:hAnsi="Times New Roman" w:cs="Times New Roman"/>
          <w:i/>
          <w:sz w:val="20"/>
          <w:szCs w:val="20"/>
        </w:rPr>
      </w:pPr>
      <w:r w:rsidRPr="00BE1724">
        <w:rPr>
          <w:rFonts w:ascii="Times New Roman" w:hAnsi="Times New Roman" w:cs="Times New Roman"/>
          <w:sz w:val="20"/>
          <w:szCs w:val="20"/>
        </w:rPr>
        <w:t xml:space="preserve">- статья 212 Трудового кодекса Российской Федерации; </w:t>
      </w:r>
    </w:p>
    <w:p w:rsidR="00BE1724" w:rsidRPr="00BE1724" w:rsidRDefault="00BE1724" w:rsidP="00BE1724">
      <w:pPr>
        <w:widowControl w:val="0"/>
        <w:tabs>
          <w:tab w:val="left" w:pos="993"/>
        </w:tabs>
        <w:spacing w:after="0" w:line="240" w:lineRule="auto"/>
        <w:ind w:firstLine="709"/>
        <w:jc w:val="both"/>
        <w:rPr>
          <w:rFonts w:ascii="Times New Roman" w:hAnsi="Times New Roman" w:cs="Times New Roman"/>
          <w:sz w:val="20"/>
          <w:szCs w:val="20"/>
        </w:rPr>
      </w:pPr>
      <w:r w:rsidRPr="00BE1724">
        <w:rPr>
          <w:rFonts w:ascii="Times New Roman" w:hAnsi="Times New Roman" w:cs="Times New Roman"/>
          <w:sz w:val="20"/>
          <w:szCs w:val="20"/>
        </w:rPr>
        <w:t>- Федеральный закон от 28.12.2013 № 426 ФЗ «О специальной оценке условий труда»</w:t>
      </w:r>
      <w:r w:rsidRPr="00BE1724">
        <w:rPr>
          <w:rFonts w:ascii="Times New Roman" w:hAnsi="Times New Roman" w:cs="Times New Roman"/>
          <w:sz w:val="20"/>
          <w:szCs w:val="20"/>
          <w:vertAlign w:val="superscript"/>
        </w:rPr>
        <w:footnoteReference w:id="2"/>
      </w:r>
      <w:r w:rsidRPr="00BE1724">
        <w:rPr>
          <w:rFonts w:ascii="Times New Roman" w:hAnsi="Times New Roman" w:cs="Times New Roman"/>
          <w:sz w:val="20"/>
          <w:szCs w:val="20"/>
        </w:rPr>
        <w:t>;</w:t>
      </w:r>
    </w:p>
    <w:p w:rsidR="00BE1724" w:rsidRPr="00BE1724" w:rsidRDefault="00BE1724" w:rsidP="00BE1724">
      <w:pPr>
        <w:widowControl w:val="0"/>
        <w:spacing w:after="0" w:line="240" w:lineRule="auto"/>
        <w:ind w:firstLine="709"/>
        <w:jc w:val="both"/>
        <w:rPr>
          <w:rFonts w:ascii="Times New Roman" w:hAnsi="Times New Roman" w:cs="Times New Roman"/>
          <w:sz w:val="20"/>
          <w:szCs w:val="20"/>
        </w:rPr>
      </w:pPr>
      <w:r w:rsidRPr="00BE1724">
        <w:rPr>
          <w:rFonts w:ascii="Times New Roman" w:hAnsi="Times New Roman" w:cs="Times New Roman"/>
          <w:sz w:val="20"/>
          <w:szCs w:val="20"/>
        </w:rPr>
        <w:t>- приказ Минтруда России от 21.11.2023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sidRPr="00BE1724">
        <w:rPr>
          <w:rFonts w:ascii="Times New Roman" w:hAnsi="Times New Roman" w:cs="Times New Roman"/>
          <w:sz w:val="20"/>
          <w:szCs w:val="20"/>
          <w:vertAlign w:val="superscript"/>
        </w:rPr>
        <w:footnoteReference w:id="3"/>
      </w:r>
      <w:r w:rsidRPr="00BE1724">
        <w:rPr>
          <w:rFonts w:ascii="Times New Roman" w:hAnsi="Times New Roman" w:cs="Times New Roman"/>
          <w:sz w:val="20"/>
          <w:szCs w:val="20"/>
        </w:rPr>
        <w:t>;</w:t>
      </w:r>
    </w:p>
    <w:p w:rsidR="00BE1724" w:rsidRPr="00BE1724" w:rsidRDefault="00BE1724" w:rsidP="00BE1724">
      <w:pPr>
        <w:widowControl w:val="0"/>
        <w:spacing w:after="0" w:line="240" w:lineRule="auto"/>
        <w:ind w:firstLine="709"/>
        <w:jc w:val="both"/>
        <w:rPr>
          <w:rFonts w:ascii="Times New Roman" w:hAnsi="Times New Roman" w:cs="Times New Roman"/>
          <w:sz w:val="20"/>
          <w:szCs w:val="20"/>
        </w:rPr>
      </w:pPr>
      <w:r w:rsidRPr="00BE1724">
        <w:rPr>
          <w:rFonts w:ascii="Times New Roman" w:hAnsi="Times New Roman" w:cs="Times New Roman"/>
          <w:sz w:val="20"/>
          <w:szCs w:val="20"/>
        </w:rPr>
        <w:t>- приказ Минтруда России от 29.09.2021 № 664н «Об утверждении особенностей проведения специальной оценки условий труда на рабочих местах медицинских работников, непосредственно оказывающих паллиативную медицинскую помощь в соответствии со своими должностными обязанностями и осуществляющих указанную деятельность в медицинских организациях или структурных подразделениях медицинских организаций, специализирующихся на оказании паллиативной медицинской помощи».</w:t>
      </w:r>
    </w:p>
    <w:p w:rsidR="00BE1724" w:rsidRPr="00BE1724" w:rsidRDefault="00BE1724" w:rsidP="00BE172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Cs/>
          <w:sz w:val="20"/>
          <w:szCs w:val="20"/>
        </w:rPr>
      </w:pPr>
      <w:r w:rsidRPr="00BE1724">
        <w:rPr>
          <w:rFonts w:ascii="Times New Roman" w:hAnsi="Times New Roman" w:cs="Times New Roman"/>
          <w:bCs/>
          <w:sz w:val="20"/>
          <w:szCs w:val="20"/>
        </w:rPr>
        <w:t>1.4. Исполнитель должен соответствовать требованиям к организациям, проводящим специальную оценку условий труда и экспертам организаций, приведенным в главе 3 Федерального закона от 28.12.2013 № 426-ФЗ.</w:t>
      </w:r>
    </w:p>
    <w:p w:rsidR="00BE1724" w:rsidRPr="00BE1724" w:rsidRDefault="00BE1724" w:rsidP="00BE1724">
      <w:pPr>
        <w:widowControl w:val="0"/>
        <w:spacing w:after="0" w:line="240" w:lineRule="auto"/>
        <w:jc w:val="center"/>
        <w:rPr>
          <w:rFonts w:ascii="Times New Roman" w:eastAsia="Times New Roman" w:hAnsi="Times New Roman" w:cs="Times New Roman"/>
          <w:b/>
          <w:sz w:val="20"/>
          <w:szCs w:val="20"/>
          <w:lang w:eastAsia="ru-RU"/>
        </w:rPr>
      </w:pPr>
      <w:r w:rsidRPr="00BE1724">
        <w:rPr>
          <w:rFonts w:ascii="Times New Roman" w:eastAsia="Times New Roman" w:hAnsi="Times New Roman" w:cs="Times New Roman"/>
          <w:b/>
          <w:sz w:val="20"/>
          <w:szCs w:val="20"/>
          <w:lang w:eastAsia="ru-RU"/>
        </w:rPr>
        <w:t>2. Требования к описанию объекта закупки и условий контракта</w:t>
      </w:r>
    </w:p>
    <w:p w:rsidR="00BE1724" w:rsidRPr="00BE1724" w:rsidRDefault="00BE1724" w:rsidP="00BE1724">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2.1. Проведение СОУТ, включающей в себя:</w:t>
      </w:r>
    </w:p>
    <w:p w:rsidR="00BE1724" w:rsidRPr="00BE1724" w:rsidRDefault="00BE1724" w:rsidP="00BE1724">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w:t>
      </w:r>
      <w:hyperlink r:id="rId7" w:history="1">
        <w:r w:rsidRPr="00BE1724">
          <w:rPr>
            <w:rFonts w:ascii="Times New Roman" w:eastAsia="Times New Roman" w:hAnsi="Times New Roman" w:cs="Times New Roman"/>
            <w:sz w:val="20"/>
            <w:szCs w:val="20"/>
            <w:lang w:eastAsia="ru-RU"/>
          </w:rPr>
          <w:t>закона</w:t>
        </w:r>
      </w:hyperlink>
      <w:r w:rsidRPr="00BE1724">
        <w:rPr>
          <w:rFonts w:ascii="Times New Roman" w:eastAsia="Times New Roman" w:hAnsi="Times New Roman" w:cs="Times New Roman"/>
          <w:sz w:val="20"/>
          <w:szCs w:val="20"/>
          <w:lang w:eastAsia="ru-RU"/>
        </w:rPr>
        <w:t xml:space="preserve"> от 28.12.2013 № 426-ФЗ, </w:t>
      </w:r>
      <w:hyperlink r:id="rId8" w:history="1">
        <w:r w:rsidRPr="00BE1724">
          <w:rPr>
            <w:rFonts w:ascii="Times New Roman" w:eastAsia="Times New Roman" w:hAnsi="Times New Roman" w:cs="Times New Roman"/>
            <w:sz w:val="20"/>
            <w:szCs w:val="20"/>
            <w:lang w:eastAsia="ru-RU"/>
          </w:rPr>
          <w:t>Приказа</w:t>
        </w:r>
      </w:hyperlink>
      <w:r w:rsidRPr="00BE1724">
        <w:rPr>
          <w:rFonts w:ascii="Times New Roman" w:eastAsia="Times New Roman" w:hAnsi="Times New Roman" w:cs="Times New Roman"/>
          <w:sz w:val="20"/>
          <w:szCs w:val="20"/>
          <w:lang w:eastAsia="ru-RU"/>
        </w:rPr>
        <w:t xml:space="preserve"> Минтруда России от 21.11.2023 № 817н.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rsidR="00BE1724" w:rsidRPr="00BE1724" w:rsidRDefault="00BE1724" w:rsidP="00BE1724">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rsidR="00BE1724" w:rsidRPr="00BE1724" w:rsidRDefault="00BE1724" w:rsidP="00BE1724">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 xml:space="preserve">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w:t>
      </w:r>
      <w:hyperlink r:id="rId9" w:history="1">
        <w:r w:rsidRPr="00BE1724">
          <w:rPr>
            <w:rFonts w:ascii="Times New Roman" w:eastAsia="Times New Roman" w:hAnsi="Times New Roman" w:cs="Times New Roman"/>
            <w:sz w:val="20"/>
            <w:szCs w:val="20"/>
            <w:lang w:eastAsia="ru-RU"/>
          </w:rPr>
          <w:t>частях 1</w:t>
        </w:r>
      </w:hyperlink>
      <w:r w:rsidRPr="00BE1724">
        <w:rPr>
          <w:rFonts w:ascii="Times New Roman" w:eastAsia="Times New Roman" w:hAnsi="Times New Roman" w:cs="Times New Roman"/>
          <w:sz w:val="20"/>
          <w:szCs w:val="20"/>
          <w:lang w:eastAsia="ru-RU"/>
        </w:rPr>
        <w:t xml:space="preserve"> и </w:t>
      </w:r>
      <w:hyperlink r:id="rId10" w:history="1">
        <w:r w:rsidRPr="00BE1724">
          <w:rPr>
            <w:rFonts w:ascii="Times New Roman" w:eastAsia="Times New Roman" w:hAnsi="Times New Roman" w:cs="Times New Roman"/>
            <w:sz w:val="20"/>
            <w:szCs w:val="20"/>
            <w:lang w:eastAsia="ru-RU"/>
          </w:rPr>
          <w:t>2 статьи 13</w:t>
        </w:r>
      </w:hyperlink>
      <w:r w:rsidRPr="00BE1724">
        <w:rPr>
          <w:rFonts w:ascii="Times New Roman" w:eastAsia="Times New Roman" w:hAnsi="Times New Roman" w:cs="Times New Roman"/>
          <w:sz w:val="20"/>
          <w:szCs w:val="20"/>
          <w:lang w:eastAsia="ru-RU"/>
        </w:rPr>
        <w:t xml:space="preserve"> Федерального закона от 28.12.2013 № 426-ФЗ в отношении каждого рабочего места;</w:t>
      </w:r>
    </w:p>
    <w:p w:rsidR="00BE1724" w:rsidRPr="00BE1724" w:rsidRDefault="00BE1724" w:rsidP="00BE1724">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2.1.4.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rsidR="00BE1724" w:rsidRPr="00BE1724" w:rsidRDefault="00BE1724" w:rsidP="00BE1724">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rsidR="00BE1724" w:rsidRPr="00BE1724" w:rsidRDefault="00BE1724" w:rsidP="00BE1724">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rsidR="00BE1724" w:rsidRPr="00BE1724" w:rsidRDefault="00BE1724" w:rsidP="00BE1724">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проект сводной таблицы классов (подклассов) условий труда, установленных на рабочих местах;</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lastRenderedPageBreak/>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предложения (рекомендации) о предоставлении работникам, занятым на работах с вредными и (или) опасными условиями труда, гарантий и компенсаций;</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 xml:space="preserve">2.1.9. составление и представление на бумажном и электронном носителях отчета о проведении СОУТ, оформленного по </w:t>
      </w:r>
      <w:hyperlink r:id="rId11" w:history="1">
        <w:r w:rsidRPr="00BE1724">
          <w:rPr>
            <w:rFonts w:ascii="Times New Roman" w:eastAsia="Calibri" w:hAnsi="Times New Roman" w:cs="Times New Roman"/>
            <w:sz w:val="20"/>
            <w:szCs w:val="20"/>
            <w:lang w:eastAsia="ru-RU"/>
          </w:rPr>
          <w:t>форме</w:t>
        </w:r>
      </w:hyperlink>
      <w:r w:rsidRPr="00BE1724">
        <w:rPr>
          <w:rFonts w:ascii="Times New Roman" w:eastAsia="Calibri" w:hAnsi="Times New Roman" w:cs="Times New Roman"/>
          <w:sz w:val="20"/>
          <w:szCs w:val="20"/>
          <w:lang w:eastAsia="ru-RU"/>
        </w:rPr>
        <w:t>, утвержденной Приказом Минтруда России от 21.11.2023 № 817н, в том числе в отношении рабочих мест, на которых не идентифицированы вредные и (или) опасные производственные факторы, включающего в себя:</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 xml:space="preserve">сведения об организации, проводящей СОУТ, с приложением копий документов, подтверждающих ее соответствие установленным </w:t>
      </w:r>
      <w:hyperlink r:id="rId12" w:history="1">
        <w:r w:rsidRPr="00BE1724">
          <w:rPr>
            <w:rFonts w:ascii="Times New Roman" w:eastAsia="Calibri" w:hAnsi="Times New Roman" w:cs="Times New Roman"/>
            <w:sz w:val="20"/>
            <w:szCs w:val="20"/>
            <w:lang w:eastAsia="ru-RU"/>
          </w:rPr>
          <w:t>статьей 19</w:t>
        </w:r>
      </w:hyperlink>
      <w:r w:rsidRPr="00BE1724">
        <w:rPr>
          <w:rFonts w:ascii="Times New Roman" w:eastAsia="Calibri" w:hAnsi="Times New Roman" w:cs="Times New Roman"/>
          <w:sz w:val="20"/>
          <w:szCs w:val="20"/>
          <w:lang w:eastAsia="ru-RU"/>
        </w:rPr>
        <w:t xml:space="preserve"> Федерального закона от 28.12.2013 № 426-ФЗ требованиям;</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перечень рабочих мест, на которых проводилась СОУТ, с указанием вредных и (или) опасных производственных факторов;</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карты СОУТ;</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протоколы проведения исследований (испытаний) и измерений вредных и (или) опасных производственных факторов;</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сводную ведомость результатов проведения СОУТ;</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перечень мероприятий по улучшению условий труда работников, на рабочих местах которых проводилась СОУТ;</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заключения эксперта организации, проводящей СОУТ.</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 xml:space="preserve">2.1.10. подготовка сведений о результатах проведения СОУТ, предусмотренных </w:t>
      </w:r>
      <w:hyperlink r:id="rId13" w:history="1">
        <w:r w:rsidRPr="00BE1724">
          <w:rPr>
            <w:rFonts w:ascii="Times New Roman" w:eastAsia="Calibri" w:hAnsi="Times New Roman" w:cs="Times New Roman"/>
            <w:sz w:val="20"/>
            <w:szCs w:val="20"/>
            <w:lang w:eastAsia="ru-RU"/>
          </w:rPr>
          <w:t>частью 2 статьи 18</w:t>
        </w:r>
      </w:hyperlink>
      <w:r w:rsidRPr="00BE1724">
        <w:rPr>
          <w:rFonts w:ascii="Times New Roman" w:eastAsia="Calibri" w:hAnsi="Times New Roman" w:cs="Times New Roman"/>
          <w:sz w:val="20"/>
          <w:szCs w:val="20"/>
          <w:lang w:eastAsia="ru-RU"/>
        </w:rPr>
        <w:t xml:space="preserve"> Федерального закона от 28.12.2013 № 426-ФЗ, и передача их во ФГИС СОУТ;</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2.2. Требования к методам исследований (испытаний) и методикам измерений при проведении СОУТ:</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r:id="rId14" w:history="1">
        <w:r w:rsidRPr="00BE1724">
          <w:rPr>
            <w:rFonts w:ascii="Times New Roman" w:eastAsia="Calibri" w:hAnsi="Times New Roman" w:cs="Times New Roman"/>
            <w:sz w:val="20"/>
            <w:szCs w:val="20"/>
            <w:lang w:eastAsia="ru-RU"/>
          </w:rPr>
          <w:t>пунктами 1</w:t>
        </w:r>
      </w:hyperlink>
      <w:r w:rsidRPr="00BE1724">
        <w:rPr>
          <w:rFonts w:ascii="Times New Roman" w:eastAsia="Calibri" w:hAnsi="Times New Roman" w:cs="Times New Roman"/>
          <w:sz w:val="20"/>
          <w:szCs w:val="20"/>
          <w:lang w:eastAsia="ru-RU"/>
        </w:rPr>
        <w:t xml:space="preserve"> - </w:t>
      </w:r>
      <w:hyperlink r:id="rId15" w:history="1">
        <w:r w:rsidRPr="00BE1724">
          <w:rPr>
            <w:rFonts w:ascii="Times New Roman" w:eastAsia="Calibri" w:hAnsi="Times New Roman" w:cs="Times New Roman"/>
            <w:sz w:val="20"/>
            <w:szCs w:val="20"/>
            <w:lang w:eastAsia="ru-RU"/>
          </w:rPr>
          <w:t>11</w:t>
        </w:r>
      </w:hyperlink>
      <w:r w:rsidRPr="00BE1724">
        <w:rPr>
          <w:rFonts w:ascii="Times New Roman" w:eastAsia="Calibri" w:hAnsi="Times New Roman" w:cs="Times New Roman"/>
          <w:sz w:val="20"/>
          <w:szCs w:val="20"/>
          <w:lang w:eastAsia="ru-RU"/>
        </w:rPr>
        <w:t xml:space="preserve"> и </w:t>
      </w:r>
      <w:hyperlink r:id="rId16" w:history="1">
        <w:r w:rsidRPr="00BE1724">
          <w:rPr>
            <w:rFonts w:ascii="Times New Roman" w:eastAsia="Calibri" w:hAnsi="Times New Roman" w:cs="Times New Roman"/>
            <w:sz w:val="20"/>
            <w:szCs w:val="20"/>
            <w:lang w:eastAsia="ru-RU"/>
          </w:rPr>
          <w:t>15</w:t>
        </w:r>
      </w:hyperlink>
      <w:r w:rsidRPr="00BE1724">
        <w:rPr>
          <w:rFonts w:ascii="Times New Roman" w:eastAsia="Calibri" w:hAnsi="Times New Roman" w:cs="Times New Roman"/>
          <w:sz w:val="20"/>
          <w:szCs w:val="20"/>
          <w:lang w:eastAsia="ru-RU"/>
        </w:rPr>
        <w:t xml:space="preserve"> - </w:t>
      </w:r>
      <w:hyperlink r:id="rId17" w:history="1">
        <w:r w:rsidRPr="00BE1724">
          <w:rPr>
            <w:rFonts w:ascii="Times New Roman" w:eastAsia="Calibri" w:hAnsi="Times New Roman" w:cs="Times New Roman"/>
            <w:sz w:val="20"/>
            <w:szCs w:val="20"/>
            <w:lang w:eastAsia="ru-RU"/>
          </w:rPr>
          <w:t>23 части 3 статьи 13</w:t>
        </w:r>
      </w:hyperlink>
      <w:r w:rsidRPr="00BE1724">
        <w:rPr>
          <w:rFonts w:ascii="Times New Roman" w:eastAsia="Calibri" w:hAnsi="Times New Roman" w:cs="Times New Roman"/>
          <w:sz w:val="20"/>
          <w:szCs w:val="20"/>
          <w:lang w:eastAsia="ru-RU"/>
        </w:rPr>
        <w:t xml:space="preserve"> Федерального закона от 28.12.2013 № 426-ФЗ.</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2.2.3. испытательная лаборатория (центр) Исполнителя должна быть зарегистрирована в Реестре органов по сертификации и аккредитованных испытательных лабораторий (центров) Федеральной службы по аккредитации (</w:t>
      </w:r>
      <w:proofErr w:type="spellStart"/>
      <w:r w:rsidRPr="00BE1724">
        <w:rPr>
          <w:rFonts w:ascii="Times New Roman" w:eastAsia="Calibri" w:hAnsi="Times New Roman" w:cs="Times New Roman"/>
          <w:sz w:val="20"/>
          <w:szCs w:val="20"/>
          <w:lang w:eastAsia="ru-RU"/>
        </w:rPr>
        <w:t>Росаккредитации</w:t>
      </w:r>
      <w:proofErr w:type="spellEnd"/>
      <w:r w:rsidRPr="00BE1724">
        <w:rPr>
          <w:rFonts w:ascii="Times New Roman" w:eastAsia="Calibri" w:hAnsi="Times New Roman" w:cs="Times New Roman"/>
          <w:sz w:val="20"/>
          <w:szCs w:val="20"/>
          <w:lang w:eastAsia="ru-RU"/>
        </w:rPr>
        <w:t>)</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 xml:space="preserve">2.3. Привлечение соисполнителей допускается в соответствии с </w:t>
      </w:r>
      <w:hyperlink r:id="rId18" w:history="1">
        <w:r w:rsidRPr="00BE1724">
          <w:rPr>
            <w:rFonts w:ascii="Times New Roman" w:eastAsia="Calibri" w:hAnsi="Times New Roman" w:cs="Times New Roman"/>
            <w:sz w:val="20"/>
            <w:szCs w:val="20"/>
            <w:lang w:eastAsia="ru-RU"/>
          </w:rPr>
          <w:t>частью 2 статьи 19</w:t>
        </w:r>
      </w:hyperlink>
      <w:r w:rsidRPr="00BE1724">
        <w:rPr>
          <w:rFonts w:ascii="Times New Roman" w:eastAsia="Calibri" w:hAnsi="Times New Roman" w:cs="Times New Roman"/>
          <w:sz w:val="20"/>
          <w:szCs w:val="20"/>
          <w:lang w:eastAsia="ru-RU"/>
        </w:rPr>
        <w:t xml:space="preserve"> Федерального закона от 28.12.2013 № 426-ФЗ.</w:t>
      </w:r>
    </w:p>
    <w:p w:rsidR="00BE1724" w:rsidRPr="00BE1724" w:rsidRDefault="00BE1724" w:rsidP="00BE1724">
      <w:pPr>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2.4. Требования к качественным характеристикам оказываемых услуг по проведению СОУТ:</w:t>
      </w:r>
    </w:p>
    <w:p w:rsidR="00BE1724" w:rsidRPr="00BE1724" w:rsidRDefault="00BE1724" w:rsidP="00BE1724">
      <w:pPr>
        <w:widowControl w:val="0"/>
        <w:tabs>
          <w:tab w:val="left" w:pos="709"/>
        </w:tabs>
        <w:autoSpaceDE w:val="0"/>
        <w:autoSpaceDN w:val="0"/>
        <w:adjustRightInd w:val="0"/>
        <w:spacing w:after="0" w:line="240" w:lineRule="auto"/>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ab/>
        <w:t>проведение СОУТ осуществляется в соответствии с требованиями</w:t>
      </w:r>
    </w:p>
    <w:p w:rsidR="00BE1724" w:rsidRPr="00BE1724" w:rsidRDefault="00BE1724" w:rsidP="00BE1724">
      <w:pPr>
        <w:widowControl w:val="0"/>
        <w:tabs>
          <w:tab w:val="left" w:pos="709"/>
        </w:tabs>
        <w:autoSpaceDE w:val="0"/>
        <w:autoSpaceDN w:val="0"/>
        <w:adjustRightInd w:val="0"/>
        <w:spacing w:after="0" w:line="240" w:lineRule="auto"/>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ab/>
        <w:t xml:space="preserve">- Федерального </w:t>
      </w:r>
      <w:hyperlink r:id="rId19" w:history="1">
        <w:r w:rsidRPr="00BE1724">
          <w:rPr>
            <w:rFonts w:ascii="Times New Roman" w:eastAsia="Calibri" w:hAnsi="Times New Roman" w:cs="Times New Roman"/>
            <w:sz w:val="20"/>
            <w:szCs w:val="20"/>
            <w:lang w:eastAsia="ru-RU"/>
          </w:rPr>
          <w:t>закона</w:t>
        </w:r>
      </w:hyperlink>
      <w:r w:rsidRPr="00BE1724">
        <w:rPr>
          <w:rFonts w:ascii="Times New Roman" w:eastAsia="Calibri" w:hAnsi="Times New Roman" w:cs="Times New Roman"/>
          <w:sz w:val="20"/>
          <w:szCs w:val="20"/>
          <w:lang w:eastAsia="ru-RU"/>
        </w:rPr>
        <w:t xml:space="preserve"> от 28.12.2013 № 426-ФЗ </w:t>
      </w:r>
      <w:r w:rsidRPr="00BE1724">
        <w:rPr>
          <w:rFonts w:ascii="Times New Roman" w:eastAsia="Calibri" w:hAnsi="Times New Roman" w:cs="Times New Roman"/>
          <w:sz w:val="20"/>
          <w:szCs w:val="20"/>
        </w:rPr>
        <w:t>«О специальной оценке условий труда»</w:t>
      </w:r>
      <w:r w:rsidRPr="00BE1724">
        <w:rPr>
          <w:rFonts w:ascii="Times New Roman" w:eastAsia="Calibri" w:hAnsi="Times New Roman" w:cs="Times New Roman"/>
          <w:sz w:val="20"/>
          <w:szCs w:val="20"/>
          <w:lang w:eastAsia="ru-RU"/>
        </w:rPr>
        <w:t xml:space="preserve">; </w:t>
      </w:r>
    </w:p>
    <w:p w:rsidR="00BE1724" w:rsidRPr="00BE1724" w:rsidRDefault="00BE1724" w:rsidP="00BE1724">
      <w:pPr>
        <w:widowControl w:val="0"/>
        <w:tabs>
          <w:tab w:val="left" w:pos="709"/>
        </w:tabs>
        <w:autoSpaceDE w:val="0"/>
        <w:autoSpaceDN w:val="0"/>
        <w:adjustRightInd w:val="0"/>
        <w:spacing w:after="0" w:line="240" w:lineRule="auto"/>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ab/>
        <w:t xml:space="preserve">- </w:t>
      </w:r>
      <w:hyperlink r:id="rId20" w:history="1">
        <w:r w:rsidRPr="00BE1724">
          <w:rPr>
            <w:rFonts w:ascii="Times New Roman" w:eastAsia="Calibri" w:hAnsi="Times New Roman" w:cs="Times New Roman"/>
            <w:sz w:val="20"/>
            <w:szCs w:val="20"/>
            <w:lang w:eastAsia="ru-RU"/>
          </w:rPr>
          <w:t>Приказа</w:t>
        </w:r>
      </w:hyperlink>
      <w:r w:rsidRPr="00BE1724">
        <w:rPr>
          <w:rFonts w:ascii="Times New Roman" w:eastAsia="Calibri" w:hAnsi="Times New Roman" w:cs="Times New Roman"/>
          <w:sz w:val="20"/>
          <w:szCs w:val="20"/>
          <w:lang w:eastAsia="ru-RU"/>
        </w:rPr>
        <w:t xml:space="preserve"> Минтруда России от 21.11.2023 № 817н «</w:t>
      </w:r>
      <w:r w:rsidRPr="00BE1724">
        <w:rPr>
          <w:rFonts w:ascii="Times New Roman" w:eastAsiaTheme="minorEastAsia" w:hAnsi="Times New Roman" w:cs="Times New Roman"/>
          <w:sz w:val="20"/>
          <w:szCs w:val="20"/>
          <w:lang w:eastAsia="ru-RU"/>
        </w:rPr>
        <w:t xml:space="preserve">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w:t>
      </w:r>
      <w:r w:rsidRPr="00BE1724">
        <w:rPr>
          <w:rFonts w:ascii="Times New Roman" w:eastAsia="Calibri" w:hAnsi="Times New Roman" w:cs="Times New Roman"/>
          <w:sz w:val="20"/>
          <w:szCs w:val="20"/>
          <w:lang w:eastAsia="ru-RU"/>
        </w:rPr>
        <w:t>с учетом специфики деятельности Заказчика;</w:t>
      </w:r>
    </w:p>
    <w:p w:rsidR="00BE1724" w:rsidRPr="00BE1724" w:rsidRDefault="00BE1724" w:rsidP="00BE1724">
      <w:pPr>
        <w:shd w:val="clear" w:color="auto" w:fill="FFFFFF"/>
        <w:tabs>
          <w:tab w:val="left" w:pos="709"/>
        </w:tabs>
        <w:spacing w:after="0" w:line="240" w:lineRule="auto"/>
        <w:jc w:val="both"/>
        <w:textAlignment w:val="baseline"/>
        <w:outlineLvl w:val="1"/>
        <w:rPr>
          <w:rFonts w:ascii="Times New Roman" w:eastAsia="Calibri" w:hAnsi="Times New Roman" w:cs="Times New Roman"/>
          <w:sz w:val="20"/>
          <w:szCs w:val="20"/>
        </w:rPr>
      </w:pPr>
      <w:r w:rsidRPr="00BE1724">
        <w:rPr>
          <w:rFonts w:ascii="Times New Roman" w:eastAsia="Calibri" w:hAnsi="Times New Roman" w:cs="Times New Roman"/>
          <w:sz w:val="20"/>
          <w:szCs w:val="20"/>
        </w:rPr>
        <w:tab/>
        <w:t>- Приказа Министерства труда и социальной защиты от 12 мая 2022 г. № 291н «Об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занятым на таких рабочих местах работникам выдаются бесплатно по установленным нормам молоко или другие равноценные пищевые продукты, норм и условий бесплатной выдачи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w:t>
      </w:r>
    </w:p>
    <w:p w:rsidR="00BE1724" w:rsidRPr="00BE1724" w:rsidRDefault="00BE1724" w:rsidP="00BE1724">
      <w:pPr>
        <w:widowControl w:val="0"/>
        <w:spacing w:after="0" w:line="240" w:lineRule="auto"/>
        <w:ind w:firstLine="567"/>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2.5. Исполнитель до начала работ по проведению специальной оценки условий труда, но не позднее чем через пять рабочих дней со дня заключения контракта, обязан получить в Федеральной государственной информационной системе учета результатов проведения специальной оценки условий труда идентификационный номер предстоящей специальной оценки условий труда и сообщить его Заказчику до начала выполнения работ по проведению специальной оценки условий труда, в порядке, установленном Федеральным законом от 28 декабря 2013 г. N 426-ФЗ "О специальной оценке условий труда", (в редакции от 24.07.2023).</w:t>
      </w:r>
    </w:p>
    <w:p w:rsidR="00BE1724" w:rsidRPr="00BE1724" w:rsidRDefault="00BE1724" w:rsidP="00BE1724">
      <w:pPr>
        <w:widowControl w:val="0"/>
        <w:spacing w:after="0" w:line="240" w:lineRule="auto"/>
        <w:ind w:firstLine="709"/>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Уведомление о получении идентификационного номера направляется Исполнителем в адрес Заказчика на бумажном носителе либо заказным почтовым отправлением с уведомлением о вручении, либо вручается лично работодателю (его представителю), либо направляется в форме электронного документа, подписанного усиленной квалифицированной электронной подписью.</w:t>
      </w:r>
    </w:p>
    <w:p w:rsidR="00BE1724" w:rsidRPr="00BE1724" w:rsidRDefault="00BE1724" w:rsidP="00BE1724">
      <w:pPr>
        <w:tabs>
          <w:tab w:val="left" w:pos="1246"/>
        </w:tabs>
        <w:snapToGrid w:val="0"/>
        <w:spacing w:after="0" w:line="240" w:lineRule="auto"/>
        <w:ind w:firstLine="567"/>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lastRenderedPageBreak/>
        <w:t>2.6. На основании п.1 статьи 19 Федерального закона № 426-ФЗ к организации, проводящей специальную оценку условий труда предъявляются следующие требования:</w:t>
      </w:r>
    </w:p>
    <w:p w:rsidR="00BE1724" w:rsidRPr="00BE1724" w:rsidRDefault="00BE1724" w:rsidP="00BE1724">
      <w:pPr>
        <w:tabs>
          <w:tab w:val="left" w:pos="1246"/>
        </w:tabs>
        <w:snapToGrid w:val="0"/>
        <w:spacing w:after="0" w:line="240" w:lineRule="auto"/>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ab/>
        <w:t>1) указание в уставных документах организации в качестве основного вида деятельности или одного из видов ее деятельности проведение СОУТ;</w:t>
      </w:r>
    </w:p>
    <w:p w:rsidR="00BE1724" w:rsidRPr="00BE1724" w:rsidRDefault="00BE1724" w:rsidP="00BE1724">
      <w:pPr>
        <w:tabs>
          <w:tab w:val="left" w:pos="1246"/>
        </w:tabs>
        <w:snapToGrid w:val="0"/>
        <w:spacing w:after="0" w:line="240" w:lineRule="auto"/>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ab/>
        <w:t>2) Наличие регистрации в реестре организаций, проводящих специальную оценку условий труда, в том числе уведомления Минтруда России в том, что Исполнителю разрешено проводить специальную оценку (Постановление Правительства РФ от 16 декабря 2021 г. N 2332 «О порядке допуска организаций к 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 (с изменениями и дополнениями).</w:t>
      </w:r>
    </w:p>
    <w:p w:rsidR="00BE1724" w:rsidRPr="00BE1724" w:rsidRDefault="00BE1724" w:rsidP="00BE1724">
      <w:pPr>
        <w:tabs>
          <w:tab w:val="left" w:pos="1246"/>
        </w:tabs>
        <w:snapToGrid w:val="0"/>
        <w:spacing w:after="0" w:line="240" w:lineRule="auto"/>
        <w:jc w:val="both"/>
        <w:rPr>
          <w:rFonts w:ascii="Times New Roman" w:eastAsia="Calibri" w:hAnsi="Times New Roman" w:cs="Times New Roman"/>
          <w:sz w:val="20"/>
          <w:szCs w:val="20"/>
          <w:lang w:eastAsia="ru-RU"/>
        </w:rPr>
      </w:pPr>
      <w:r w:rsidRPr="00BE1724">
        <w:rPr>
          <w:rFonts w:ascii="Times New Roman" w:eastAsia="Calibri" w:hAnsi="Times New Roman" w:cs="Times New Roman"/>
          <w:sz w:val="20"/>
          <w:szCs w:val="20"/>
          <w:lang w:eastAsia="ru-RU"/>
        </w:rPr>
        <w:tab/>
        <w:t xml:space="preserve">3) Все средства измерений в обязательном порядке должны быть поверенными и иметь сведения о поверке, действующие на весь период проведения работ по условиям договора. </w:t>
      </w:r>
    </w:p>
    <w:p w:rsidR="00BE1724" w:rsidRPr="000D0F22" w:rsidRDefault="00BE1724" w:rsidP="00BE1724">
      <w:pPr>
        <w:widowControl w:val="0"/>
        <w:spacing w:after="0" w:line="240" w:lineRule="auto"/>
        <w:ind w:firstLine="567"/>
        <w:jc w:val="both"/>
        <w:rPr>
          <w:rFonts w:ascii="Times New Roman" w:hAnsi="Times New Roman" w:cs="Times New Roman"/>
          <w:sz w:val="20"/>
          <w:szCs w:val="20"/>
        </w:rPr>
      </w:pPr>
      <w:r w:rsidRPr="000D0F22">
        <w:rPr>
          <w:rFonts w:ascii="Times New Roman" w:hAnsi="Times New Roman" w:cs="Times New Roman"/>
          <w:sz w:val="20"/>
          <w:szCs w:val="20"/>
        </w:rPr>
        <w:t>2.</w:t>
      </w:r>
      <w:r w:rsidR="00030433">
        <w:rPr>
          <w:rFonts w:ascii="Times New Roman" w:hAnsi="Times New Roman" w:cs="Times New Roman"/>
          <w:sz w:val="20"/>
          <w:szCs w:val="20"/>
        </w:rPr>
        <w:t>7</w:t>
      </w:r>
      <w:r w:rsidRPr="000D0F22">
        <w:rPr>
          <w:rFonts w:ascii="Times New Roman" w:hAnsi="Times New Roman" w:cs="Times New Roman"/>
          <w:sz w:val="20"/>
          <w:szCs w:val="20"/>
        </w:rPr>
        <w:t>. Замечания, выявленные надзорными органами к оформлению Декларации (в период ее подачи в территориальный орган Федеральной службы по труду и занятости по месту нахождения Заказчика) и к Отчету, устраняются Исполнителем своими силами и за свой счет. Откорректированные Декларация и Отчет направляются Заказчику в течение 10 дней с момента устранения замечаний и регистрации данных документов в надзорных органах.</w:t>
      </w:r>
    </w:p>
    <w:p w:rsidR="00BE1724" w:rsidRPr="000D0F22" w:rsidRDefault="00BE1724" w:rsidP="00BE172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sidRPr="000D0F22">
        <w:rPr>
          <w:rFonts w:ascii="Times New Roman" w:eastAsia="Calibri" w:hAnsi="Times New Roman" w:cs="Times New Roman"/>
          <w:sz w:val="20"/>
          <w:szCs w:val="20"/>
        </w:rPr>
        <w:t>2.</w:t>
      </w:r>
      <w:r w:rsidR="00030433">
        <w:rPr>
          <w:rFonts w:ascii="Times New Roman" w:eastAsia="Calibri" w:hAnsi="Times New Roman" w:cs="Times New Roman"/>
          <w:sz w:val="20"/>
          <w:szCs w:val="20"/>
        </w:rPr>
        <w:t>8</w:t>
      </w:r>
      <w:r w:rsidRPr="000D0F22">
        <w:rPr>
          <w:rFonts w:ascii="Times New Roman" w:eastAsia="Calibri" w:hAnsi="Times New Roman" w:cs="Times New Roman"/>
          <w:sz w:val="20"/>
          <w:szCs w:val="20"/>
        </w:rPr>
        <w:t>. Право собственности на результат оказанных услуг переходит к Заказчику с момента подписания сторонами акта приема-передачи оказанных услуг.</w:t>
      </w:r>
    </w:p>
    <w:p w:rsidR="00BE1724" w:rsidRPr="000D0F22" w:rsidRDefault="00030433" w:rsidP="00BE1724">
      <w:pPr>
        <w:widowControl w:val="0"/>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2.9</w:t>
      </w:r>
      <w:r w:rsidR="00BE1724" w:rsidRPr="000D0F22">
        <w:rPr>
          <w:rFonts w:ascii="Times New Roman" w:eastAsia="Calibri" w:hAnsi="Times New Roman" w:cs="Times New Roman"/>
          <w:sz w:val="20"/>
          <w:szCs w:val="20"/>
        </w:rPr>
        <w:t>. Карты специальной оценки, протоколы измерений и оценок, проекты итоговых документов по процедуре специальной оценки условий труда должны быть оформлены в соответствии с Федеральным законом от 28.12.2013 № 426.</w:t>
      </w:r>
    </w:p>
    <w:p w:rsidR="00BE1724" w:rsidRPr="000D0F22" w:rsidRDefault="00BE1724" w:rsidP="00BE1724">
      <w:pPr>
        <w:widowControl w:val="0"/>
        <w:autoSpaceDE w:val="0"/>
        <w:autoSpaceDN w:val="0"/>
        <w:adjustRightInd w:val="0"/>
        <w:spacing w:after="0" w:line="240" w:lineRule="auto"/>
        <w:ind w:firstLine="567"/>
        <w:jc w:val="both"/>
        <w:rPr>
          <w:rFonts w:ascii="Times New Roman" w:eastAsia="Calibri" w:hAnsi="Times New Roman" w:cs="Times New Roman"/>
          <w:bCs/>
          <w:sz w:val="20"/>
          <w:szCs w:val="20"/>
        </w:rPr>
      </w:pPr>
      <w:r w:rsidRPr="000D0F22">
        <w:rPr>
          <w:rFonts w:ascii="Times New Roman" w:eastAsia="Calibri" w:hAnsi="Times New Roman" w:cs="Times New Roman"/>
          <w:bCs/>
          <w:sz w:val="20"/>
          <w:szCs w:val="20"/>
        </w:rPr>
        <w:t>2.</w:t>
      </w:r>
      <w:r w:rsidR="00030433">
        <w:rPr>
          <w:rFonts w:ascii="Times New Roman" w:eastAsia="Calibri" w:hAnsi="Times New Roman" w:cs="Times New Roman"/>
          <w:bCs/>
          <w:sz w:val="20"/>
          <w:szCs w:val="20"/>
        </w:rPr>
        <w:t>10</w:t>
      </w:r>
      <w:r w:rsidRPr="000D0F22">
        <w:rPr>
          <w:rFonts w:ascii="Times New Roman" w:eastAsia="Calibri" w:hAnsi="Times New Roman" w:cs="Times New Roman"/>
          <w:bCs/>
          <w:sz w:val="20"/>
          <w:szCs w:val="20"/>
        </w:rPr>
        <w:t>. Результаты услуг являются конфиденциальной информацией. Заказчик может использовать отчетные материалы по своему усмотрению. Исполнитель может использовать материалы услуг для аналитических отчетов, но без упоминания Заказчика. Исполнитель не имеет права передавать эти материалы третьим лицам 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отвечающих за охрану труда.</w:t>
      </w:r>
    </w:p>
    <w:p w:rsidR="00BE1724" w:rsidRPr="006E7182" w:rsidRDefault="00BE1724" w:rsidP="00BE1724">
      <w:pPr>
        <w:widowControl w:val="0"/>
        <w:spacing w:after="0" w:line="240" w:lineRule="auto"/>
        <w:ind w:firstLine="567"/>
        <w:jc w:val="both"/>
        <w:rPr>
          <w:rFonts w:ascii="Times New Roman" w:eastAsia="Calibri" w:hAnsi="Times New Roman" w:cs="Times New Roman"/>
          <w:bCs/>
          <w:sz w:val="20"/>
          <w:szCs w:val="20"/>
        </w:rPr>
      </w:pPr>
      <w:r w:rsidRPr="000D0F22">
        <w:rPr>
          <w:rFonts w:ascii="Times New Roman" w:eastAsia="Calibri" w:hAnsi="Times New Roman" w:cs="Times New Roman"/>
          <w:bCs/>
          <w:sz w:val="20"/>
          <w:szCs w:val="20"/>
        </w:rPr>
        <w:t>2.</w:t>
      </w:r>
      <w:r w:rsidR="00030433">
        <w:rPr>
          <w:rFonts w:ascii="Times New Roman" w:eastAsia="Calibri" w:hAnsi="Times New Roman" w:cs="Times New Roman"/>
          <w:bCs/>
          <w:sz w:val="20"/>
          <w:szCs w:val="20"/>
        </w:rPr>
        <w:t>11</w:t>
      </w:r>
      <w:r w:rsidRPr="000D0F22">
        <w:rPr>
          <w:rFonts w:ascii="Times New Roman" w:eastAsia="Calibri" w:hAnsi="Times New Roman" w:cs="Times New Roman"/>
          <w:bCs/>
          <w:sz w:val="20"/>
          <w:szCs w:val="20"/>
        </w:rPr>
        <w:t>. Исполнитель вправе передавать информацию, связанную с проведенной специальной оценкой условий труда в Федеральную государственную систему учета результатов проведения специально оценки условий труда в объемах, предусмотренных статьей 18 Федерального закона от 28.12.2013 № 426.</w:t>
      </w:r>
    </w:p>
    <w:p w:rsidR="000D0F22" w:rsidRPr="00030433" w:rsidRDefault="000D0F22" w:rsidP="000D0F22">
      <w:pPr>
        <w:widowControl w:val="0"/>
        <w:spacing w:after="0" w:line="240" w:lineRule="auto"/>
        <w:ind w:firstLine="567"/>
        <w:jc w:val="both"/>
        <w:rPr>
          <w:rFonts w:ascii="Times New Roman" w:eastAsia="Times New Roman" w:hAnsi="Times New Roman" w:cs="Times New Roman"/>
          <w:sz w:val="20"/>
          <w:szCs w:val="20"/>
          <w:lang w:eastAsia="ru-RU"/>
        </w:rPr>
      </w:pPr>
      <w:r w:rsidRPr="00030433">
        <w:rPr>
          <w:rFonts w:ascii="Times New Roman" w:eastAsia="Times New Roman" w:hAnsi="Times New Roman" w:cs="Times New Roman"/>
          <w:sz w:val="20"/>
          <w:szCs w:val="20"/>
          <w:lang w:eastAsia="ru-RU"/>
        </w:rPr>
        <w:t>2.</w:t>
      </w:r>
      <w:r w:rsidR="00030433" w:rsidRPr="00030433">
        <w:rPr>
          <w:rFonts w:ascii="Times New Roman" w:eastAsia="Times New Roman" w:hAnsi="Times New Roman" w:cs="Times New Roman"/>
          <w:sz w:val="20"/>
          <w:szCs w:val="20"/>
          <w:lang w:eastAsia="ru-RU"/>
        </w:rPr>
        <w:t>12</w:t>
      </w:r>
      <w:r w:rsidRPr="00030433">
        <w:rPr>
          <w:rFonts w:ascii="Times New Roman" w:eastAsia="Times New Roman" w:hAnsi="Times New Roman" w:cs="Times New Roman"/>
          <w:sz w:val="20"/>
          <w:szCs w:val="20"/>
          <w:lang w:eastAsia="ru-RU"/>
        </w:rPr>
        <w:t xml:space="preserve">. В случае, если после окончания срока действия контракта в отношении Заказчика уполномоченными органами будут проводиться проверки </w:t>
      </w:r>
      <w:proofErr w:type="gramStart"/>
      <w:r w:rsidRPr="00030433">
        <w:rPr>
          <w:rFonts w:ascii="Times New Roman" w:eastAsia="Times New Roman" w:hAnsi="Times New Roman" w:cs="Times New Roman"/>
          <w:sz w:val="20"/>
          <w:szCs w:val="20"/>
          <w:lang w:eastAsia="ru-RU"/>
        </w:rPr>
        <w:t>результатов по специальной о</w:t>
      </w:r>
      <w:r w:rsidR="00030433">
        <w:rPr>
          <w:rFonts w:ascii="Times New Roman" w:eastAsia="Times New Roman" w:hAnsi="Times New Roman" w:cs="Times New Roman"/>
          <w:sz w:val="20"/>
          <w:szCs w:val="20"/>
          <w:lang w:eastAsia="ru-RU"/>
        </w:rPr>
        <w:t>ценке</w:t>
      </w:r>
      <w:proofErr w:type="gramEnd"/>
      <w:r w:rsidR="00030433">
        <w:rPr>
          <w:rFonts w:ascii="Times New Roman" w:eastAsia="Times New Roman" w:hAnsi="Times New Roman" w:cs="Times New Roman"/>
          <w:sz w:val="20"/>
          <w:szCs w:val="20"/>
          <w:lang w:eastAsia="ru-RU"/>
        </w:rPr>
        <w:t xml:space="preserve"> условий труда рабочих мест</w:t>
      </w:r>
      <w:r w:rsidRPr="00030433">
        <w:rPr>
          <w:rFonts w:ascii="Times New Roman" w:eastAsia="Times New Roman" w:hAnsi="Times New Roman" w:cs="Times New Roman"/>
          <w:sz w:val="20"/>
          <w:szCs w:val="20"/>
          <w:lang w:eastAsia="ru-RU"/>
        </w:rPr>
        <w:t>, Исполнитель обязан по запросу Заказчика давать необходимые письменные и устные пояснения, а также при необходимости принимать участие в защите результатов по специальной оценке условий труда рабочих мест.</w:t>
      </w:r>
    </w:p>
    <w:p w:rsidR="006E7182" w:rsidRDefault="000D0F22" w:rsidP="000D0F22">
      <w:pPr>
        <w:widowControl w:val="0"/>
        <w:spacing w:after="0" w:line="240" w:lineRule="auto"/>
        <w:ind w:firstLine="567"/>
        <w:jc w:val="both"/>
        <w:rPr>
          <w:rFonts w:ascii="Times New Roman" w:eastAsia="Times New Roman" w:hAnsi="Times New Roman" w:cs="Times New Roman"/>
          <w:sz w:val="20"/>
          <w:szCs w:val="20"/>
          <w:lang w:eastAsia="ru-RU"/>
        </w:rPr>
      </w:pPr>
      <w:r w:rsidRPr="00030433">
        <w:rPr>
          <w:rFonts w:ascii="Times New Roman" w:eastAsia="Times New Roman" w:hAnsi="Times New Roman" w:cs="Times New Roman"/>
          <w:sz w:val="20"/>
          <w:szCs w:val="20"/>
          <w:lang w:eastAsia="ru-RU"/>
        </w:rPr>
        <w:t>2.1</w:t>
      </w:r>
      <w:r w:rsidR="00030433" w:rsidRPr="00030433">
        <w:rPr>
          <w:rFonts w:ascii="Times New Roman" w:eastAsia="Times New Roman" w:hAnsi="Times New Roman" w:cs="Times New Roman"/>
          <w:sz w:val="20"/>
          <w:szCs w:val="20"/>
          <w:lang w:eastAsia="ru-RU"/>
        </w:rPr>
        <w:t>3</w:t>
      </w:r>
      <w:r w:rsidRPr="00030433">
        <w:rPr>
          <w:rFonts w:ascii="Times New Roman" w:eastAsia="Times New Roman" w:hAnsi="Times New Roman" w:cs="Times New Roman"/>
          <w:sz w:val="20"/>
          <w:szCs w:val="20"/>
          <w:lang w:eastAsia="ru-RU"/>
        </w:rPr>
        <w:t>. В случа</w:t>
      </w:r>
      <w:r w:rsidR="00030433" w:rsidRPr="00030433">
        <w:rPr>
          <w:rFonts w:ascii="Times New Roman" w:eastAsia="Times New Roman" w:hAnsi="Times New Roman" w:cs="Times New Roman"/>
          <w:sz w:val="20"/>
          <w:szCs w:val="20"/>
          <w:lang w:eastAsia="ru-RU"/>
        </w:rPr>
        <w:t>е</w:t>
      </w:r>
      <w:r w:rsidRPr="00030433">
        <w:rPr>
          <w:rFonts w:ascii="Times New Roman" w:eastAsia="Times New Roman" w:hAnsi="Times New Roman" w:cs="Times New Roman"/>
          <w:sz w:val="20"/>
          <w:szCs w:val="20"/>
          <w:lang w:eastAsia="ru-RU"/>
        </w:rPr>
        <w:t xml:space="preserve"> обнаружения контролирующими органами ошибок в оформленных материалах (в период всего срока их действия) Исполнитель обязан исправить ошибки в течение 10 дней после информирования Исполнителя об их обнаружении. При этом ошибки, допущенные по вине Исполнителя, исправляются за счет собственных средств Исполнителя.</w:t>
      </w:r>
    </w:p>
    <w:p w:rsidR="006E7182" w:rsidRPr="00BE1724" w:rsidRDefault="006E7182" w:rsidP="00BE1724">
      <w:pPr>
        <w:widowControl w:val="0"/>
        <w:spacing w:after="0" w:line="240" w:lineRule="auto"/>
        <w:jc w:val="center"/>
        <w:rPr>
          <w:rFonts w:ascii="Times New Roman" w:eastAsia="Times New Roman" w:hAnsi="Times New Roman" w:cs="Times New Roman"/>
          <w:sz w:val="20"/>
          <w:szCs w:val="20"/>
          <w:lang w:eastAsia="ru-RU"/>
        </w:rPr>
      </w:pPr>
    </w:p>
    <w:p w:rsidR="00BE1724" w:rsidRPr="00BE1724" w:rsidRDefault="00BE1724" w:rsidP="00BE1724">
      <w:pPr>
        <w:widowControl w:val="0"/>
        <w:spacing w:after="0" w:line="240" w:lineRule="auto"/>
        <w:jc w:val="center"/>
        <w:rPr>
          <w:rFonts w:ascii="Times New Roman" w:eastAsia="Times New Roman" w:hAnsi="Times New Roman" w:cs="Times New Roman"/>
          <w:b/>
          <w:sz w:val="20"/>
          <w:szCs w:val="20"/>
          <w:lang w:eastAsia="ru-RU"/>
        </w:rPr>
      </w:pPr>
      <w:r w:rsidRPr="00BE1724">
        <w:rPr>
          <w:rFonts w:ascii="Times New Roman" w:eastAsia="Times New Roman" w:hAnsi="Times New Roman" w:cs="Times New Roman"/>
          <w:b/>
          <w:sz w:val="20"/>
          <w:szCs w:val="20"/>
          <w:lang w:eastAsia="ru-RU"/>
        </w:rPr>
        <w:t>3. Количество (объем) услуг</w:t>
      </w:r>
    </w:p>
    <w:p w:rsidR="00BE1724" w:rsidRPr="00BE1724" w:rsidRDefault="00BE1724" w:rsidP="00BE1724">
      <w:pPr>
        <w:widowControl w:val="0"/>
        <w:spacing w:after="0" w:line="240" w:lineRule="auto"/>
        <w:ind w:firstLine="709"/>
        <w:jc w:val="both"/>
        <w:rPr>
          <w:rFonts w:ascii="Times New Roman" w:eastAsia="Times New Roman" w:hAnsi="Times New Roman" w:cs="Times New Roman"/>
          <w:sz w:val="20"/>
          <w:szCs w:val="20"/>
          <w:lang w:eastAsia="ru-RU"/>
        </w:rPr>
      </w:pPr>
      <w:r w:rsidRPr="00BE1724">
        <w:rPr>
          <w:rFonts w:ascii="Times New Roman" w:eastAsia="Times New Roman" w:hAnsi="Times New Roman" w:cs="Times New Roman"/>
          <w:sz w:val="20"/>
          <w:szCs w:val="20"/>
          <w:lang w:eastAsia="ru-RU"/>
        </w:rPr>
        <w:t xml:space="preserve">3.1. Всего специальной оценке условий труда подлежат </w:t>
      </w:r>
      <w:r w:rsidRPr="00BE1724">
        <w:rPr>
          <w:rFonts w:ascii="Times New Roman" w:eastAsia="Times New Roman" w:hAnsi="Times New Roman" w:cs="Times New Roman"/>
          <w:b/>
          <w:sz w:val="20"/>
          <w:szCs w:val="20"/>
          <w:lang w:eastAsia="ru-RU"/>
        </w:rPr>
        <w:t xml:space="preserve">45 (сорок пять) </w:t>
      </w:r>
      <w:r w:rsidRPr="00BE1724">
        <w:rPr>
          <w:rFonts w:ascii="Times New Roman" w:eastAsia="Times New Roman" w:hAnsi="Times New Roman" w:cs="Times New Roman"/>
          <w:sz w:val="20"/>
          <w:szCs w:val="20"/>
          <w:lang w:eastAsia="ru-RU"/>
        </w:rPr>
        <w:t xml:space="preserve">рабочих мест и </w:t>
      </w:r>
      <w:r w:rsidRPr="00BE1724">
        <w:rPr>
          <w:rFonts w:ascii="Times New Roman" w:eastAsia="Times New Roman" w:hAnsi="Times New Roman" w:cs="Times New Roman"/>
          <w:b/>
          <w:sz w:val="20"/>
          <w:szCs w:val="20"/>
          <w:lang w:eastAsia="ru-RU"/>
        </w:rPr>
        <w:t>7 (семь)</w:t>
      </w:r>
      <w:r w:rsidRPr="00BE1724">
        <w:rPr>
          <w:rFonts w:ascii="Times New Roman" w:eastAsia="Times New Roman" w:hAnsi="Times New Roman" w:cs="Times New Roman"/>
          <w:sz w:val="20"/>
          <w:szCs w:val="20"/>
          <w:lang w:eastAsia="ru-RU"/>
        </w:rPr>
        <w:t xml:space="preserve"> аналогичных рабочих мест Заказчика.</w:t>
      </w:r>
    </w:p>
    <w:p w:rsidR="00BE1724" w:rsidRPr="00BE1724" w:rsidRDefault="00BE1724" w:rsidP="00BE1724">
      <w:pPr>
        <w:widowControl w:val="0"/>
        <w:spacing w:after="0" w:line="240" w:lineRule="auto"/>
        <w:ind w:firstLine="709"/>
        <w:jc w:val="both"/>
        <w:rPr>
          <w:rFonts w:ascii="Times New Roman" w:eastAsia="Times New Roman" w:hAnsi="Times New Roman" w:cs="Times New Roman"/>
          <w:sz w:val="20"/>
          <w:szCs w:val="20"/>
          <w:lang w:eastAsia="ru-RU"/>
        </w:rPr>
      </w:pPr>
    </w:p>
    <w:p w:rsidR="00BE1724" w:rsidRPr="00BE1724" w:rsidRDefault="00BE1724" w:rsidP="00BE1724">
      <w:pPr>
        <w:widowControl w:val="0"/>
        <w:spacing w:after="0" w:line="240" w:lineRule="auto"/>
        <w:jc w:val="center"/>
        <w:rPr>
          <w:rFonts w:ascii="Times New Roman" w:hAnsi="Times New Roman" w:cs="Times New Roman"/>
          <w:b/>
          <w:sz w:val="20"/>
          <w:szCs w:val="20"/>
        </w:rPr>
      </w:pPr>
      <w:r w:rsidRPr="00BE1724">
        <w:rPr>
          <w:rFonts w:ascii="Times New Roman" w:hAnsi="Times New Roman" w:cs="Times New Roman"/>
          <w:b/>
          <w:sz w:val="20"/>
          <w:szCs w:val="20"/>
        </w:rPr>
        <w:t>4. Форма, сроки и порядок оплаты услуг</w:t>
      </w:r>
    </w:p>
    <w:p w:rsidR="00BE1724" w:rsidRPr="00BE1724" w:rsidRDefault="00BE1724" w:rsidP="00BE1724">
      <w:pPr>
        <w:widowControl w:val="0"/>
        <w:spacing w:after="0" w:line="240" w:lineRule="auto"/>
        <w:ind w:firstLine="709"/>
        <w:jc w:val="both"/>
        <w:rPr>
          <w:rFonts w:ascii="Times New Roman" w:hAnsi="Times New Roman" w:cs="Times New Roman"/>
          <w:sz w:val="20"/>
          <w:szCs w:val="20"/>
        </w:rPr>
      </w:pPr>
      <w:r w:rsidRPr="00BE1724">
        <w:rPr>
          <w:rFonts w:ascii="Times New Roman" w:hAnsi="Times New Roman" w:cs="Times New Roman"/>
          <w:sz w:val="20"/>
          <w:szCs w:val="20"/>
        </w:rPr>
        <w:t>4.1. Оплата оказанных услуг осуществляется по безналичному расчету в течение 7 (семи) рабочих дней на основании документа о приемке. Обязательство Заказчика по оплате считается исполненным в момент списания денежных средств со счета Заказчика. Авансирование не предусмотрено.</w:t>
      </w: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030433" w:rsidRDefault="00030433" w:rsidP="00BE1724">
      <w:pPr>
        <w:widowControl w:val="0"/>
        <w:spacing w:after="0" w:line="240" w:lineRule="auto"/>
        <w:ind w:firstLine="709"/>
        <w:jc w:val="both"/>
        <w:rPr>
          <w:rFonts w:ascii="Times New Roman" w:hAnsi="Times New Roman" w:cs="Times New Roman"/>
          <w:sz w:val="20"/>
          <w:szCs w:val="20"/>
        </w:rPr>
      </w:pPr>
    </w:p>
    <w:p w:rsidR="00030433" w:rsidRDefault="00030433" w:rsidP="00BE1724">
      <w:pPr>
        <w:widowControl w:val="0"/>
        <w:spacing w:after="0" w:line="240" w:lineRule="auto"/>
        <w:ind w:firstLine="709"/>
        <w:jc w:val="both"/>
        <w:rPr>
          <w:rFonts w:ascii="Times New Roman" w:hAnsi="Times New Roman" w:cs="Times New Roman"/>
          <w:sz w:val="20"/>
          <w:szCs w:val="20"/>
        </w:rPr>
      </w:pPr>
    </w:p>
    <w:p w:rsidR="00030433" w:rsidRDefault="00030433" w:rsidP="00BE1724">
      <w:pPr>
        <w:widowControl w:val="0"/>
        <w:spacing w:after="0" w:line="240" w:lineRule="auto"/>
        <w:ind w:firstLine="709"/>
        <w:jc w:val="both"/>
        <w:rPr>
          <w:rFonts w:ascii="Times New Roman" w:hAnsi="Times New Roman" w:cs="Times New Roman"/>
          <w:sz w:val="20"/>
          <w:szCs w:val="20"/>
        </w:rPr>
      </w:pPr>
    </w:p>
    <w:p w:rsidR="00030433" w:rsidRDefault="00030433" w:rsidP="00BE1724">
      <w:pPr>
        <w:widowControl w:val="0"/>
        <w:spacing w:after="0" w:line="240" w:lineRule="auto"/>
        <w:ind w:firstLine="709"/>
        <w:jc w:val="both"/>
        <w:rPr>
          <w:rFonts w:ascii="Times New Roman" w:hAnsi="Times New Roman" w:cs="Times New Roman"/>
          <w:sz w:val="20"/>
          <w:szCs w:val="20"/>
        </w:rPr>
      </w:pPr>
    </w:p>
    <w:p w:rsidR="00030433" w:rsidRDefault="00030433" w:rsidP="00BE1724">
      <w:pPr>
        <w:widowControl w:val="0"/>
        <w:spacing w:after="0" w:line="240" w:lineRule="auto"/>
        <w:ind w:firstLine="709"/>
        <w:jc w:val="both"/>
        <w:rPr>
          <w:rFonts w:ascii="Times New Roman" w:hAnsi="Times New Roman" w:cs="Times New Roman"/>
          <w:sz w:val="20"/>
          <w:szCs w:val="20"/>
        </w:rPr>
      </w:pPr>
    </w:p>
    <w:p w:rsidR="00030433" w:rsidRDefault="00030433"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E1724" w:rsidRDefault="00BE1724" w:rsidP="00BE1724">
      <w:pPr>
        <w:widowControl w:val="0"/>
        <w:spacing w:after="0" w:line="240" w:lineRule="auto"/>
        <w:ind w:firstLine="709"/>
        <w:jc w:val="both"/>
        <w:rPr>
          <w:rFonts w:ascii="Times New Roman" w:hAnsi="Times New Roman" w:cs="Times New Roman"/>
          <w:sz w:val="20"/>
          <w:szCs w:val="20"/>
        </w:rPr>
      </w:pPr>
    </w:p>
    <w:p w:rsidR="00B11A12" w:rsidRPr="00030433" w:rsidRDefault="00B11A12" w:rsidP="00030433">
      <w:pPr>
        <w:spacing w:after="0" w:line="240" w:lineRule="auto"/>
        <w:jc w:val="right"/>
        <w:rPr>
          <w:rFonts w:ascii="Times New Roman" w:hAnsi="Times New Roman" w:cs="Times New Roman"/>
          <w:sz w:val="20"/>
          <w:szCs w:val="20"/>
        </w:rPr>
      </w:pPr>
      <w:r w:rsidRPr="00030433">
        <w:rPr>
          <w:rFonts w:ascii="Times New Roman" w:hAnsi="Times New Roman" w:cs="Times New Roman"/>
          <w:sz w:val="20"/>
          <w:szCs w:val="20"/>
        </w:rPr>
        <w:lastRenderedPageBreak/>
        <w:t>Приложение №</w:t>
      </w:r>
      <w:r w:rsidR="00E637CF" w:rsidRPr="00030433">
        <w:rPr>
          <w:rFonts w:ascii="Times New Roman" w:hAnsi="Times New Roman" w:cs="Times New Roman"/>
          <w:sz w:val="20"/>
          <w:szCs w:val="20"/>
        </w:rPr>
        <w:t xml:space="preserve"> </w:t>
      </w:r>
      <w:r w:rsidRPr="00030433">
        <w:rPr>
          <w:rFonts w:ascii="Times New Roman" w:hAnsi="Times New Roman" w:cs="Times New Roman"/>
          <w:sz w:val="20"/>
          <w:szCs w:val="20"/>
        </w:rPr>
        <w:t>1</w:t>
      </w:r>
    </w:p>
    <w:p w:rsidR="00B11A12" w:rsidRPr="00030433" w:rsidRDefault="00B11A12" w:rsidP="00030433">
      <w:pPr>
        <w:spacing w:after="0" w:line="240" w:lineRule="auto"/>
        <w:jc w:val="right"/>
        <w:rPr>
          <w:rFonts w:ascii="Times New Roman" w:hAnsi="Times New Roman" w:cs="Times New Roman"/>
          <w:sz w:val="20"/>
          <w:szCs w:val="20"/>
        </w:rPr>
      </w:pPr>
      <w:r w:rsidRPr="00030433">
        <w:rPr>
          <w:rFonts w:ascii="Times New Roman" w:hAnsi="Times New Roman" w:cs="Times New Roman"/>
          <w:sz w:val="20"/>
          <w:szCs w:val="20"/>
        </w:rPr>
        <w:t>к Описанию объекта закупки</w:t>
      </w:r>
    </w:p>
    <w:p w:rsidR="00B11A12" w:rsidRPr="00030433" w:rsidRDefault="00B11A12" w:rsidP="00030433">
      <w:pPr>
        <w:spacing w:after="0" w:line="240" w:lineRule="auto"/>
        <w:jc w:val="right"/>
        <w:rPr>
          <w:rFonts w:ascii="Times New Roman" w:hAnsi="Times New Roman" w:cs="Times New Roman"/>
          <w:sz w:val="20"/>
          <w:szCs w:val="20"/>
        </w:rPr>
      </w:pPr>
    </w:p>
    <w:p w:rsidR="00B11A12" w:rsidRPr="00030433" w:rsidRDefault="00B11A12" w:rsidP="00030433">
      <w:pPr>
        <w:spacing w:after="0" w:line="240" w:lineRule="auto"/>
        <w:jc w:val="center"/>
        <w:rPr>
          <w:rFonts w:ascii="Times New Roman" w:hAnsi="Times New Roman" w:cs="Times New Roman"/>
          <w:b/>
          <w:sz w:val="20"/>
          <w:szCs w:val="20"/>
        </w:rPr>
      </w:pPr>
      <w:r w:rsidRPr="00030433">
        <w:rPr>
          <w:rFonts w:ascii="Times New Roman" w:hAnsi="Times New Roman" w:cs="Times New Roman"/>
          <w:b/>
          <w:sz w:val="20"/>
          <w:szCs w:val="20"/>
        </w:rPr>
        <w:t>Список рабочих мест для проведения СОУТ</w:t>
      </w:r>
    </w:p>
    <w:p w:rsidR="00B11A12" w:rsidRPr="00030433" w:rsidRDefault="00B11A12" w:rsidP="00030433">
      <w:pPr>
        <w:spacing w:after="0" w:line="240" w:lineRule="auto"/>
        <w:jc w:val="center"/>
        <w:rPr>
          <w:rFonts w:ascii="Times New Roman" w:hAnsi="Times New Roman" w:cs="Times New Roman"/>
          <w:b/>
          <w:sz w:val="20"/>
          <w:szCs w:val="20"/>
        </w:rPr>
      </w:pPr>
    </w:p>
    <w:tbl>
      <w:tblPr>
        <w:tblStyle w:val="1"/>
        <w:tblW w:w="0" w:type="auto"/>
        <w:tblLook w:val="04A0" w:firstRow="1" w:lastRow="0" w:firstColumn="1" w:lastColumn="0" w:noHBand="0" w:noVBand="1"/>
      </w:tblPr>
      <w:tblGrid>
        <w:gridCol w:w="1233"/>
        <w:gridCol w:w="8112"/>
      </w:tblGrid>
      <w:tr w:rsidR="00B2400F" w:rsidRPr="00030433" w:rsidTr="0018357C">
        <w:tc>
          <w:tcPr>
            <w:tcW w:w="1233" w:type="dxa"/>
          </w:tcPr>
          <w:p w:rsidR="00B2400F" w:rsidRPr="00030433" w:rsidRDefault="00B2400F" w:rsidP="00030433">
            <w:pPr>
              <w:spacing w:after="0" w:line="240" w:lineRule="auto"/>
              <w:jc w:val="center"/>
            </w:pPr>
            <w:r w:rsidRPr="00030433">
              <w:t>№п/п</w:t>
            </w:r>
          </w:p>
        </w:tc>
        <w:tc>
          <w:tcPr>
            <w:tcW w:w="8112" w:type="dxa"/>
          </w:tcPr>
          <w:p w:rsidR="00B2400F" w:rsidRPr="00030433" w:rsidRDefault="00B2400F" w:rsidP="00030433">
            <w:pPr>
              <w:spacing w:after="0" w:line="240" w:lineRule="auto"/>
              <w:jc w:val="center"/>
            </w:pPr>
            <w:r w:rsidRPr="00030433">
              <w:t>Наименование рабочего места (должности)</w:t>
            </w:r>
          </w:p>
        </w:tc>
      </w:tr>
      <w:tr w:rsidR="00B2400F" w:rsidRPr="00030433" w:rsidTr="0018357C">
        <w:tc>
          <w:tcPr>
            <w:tcW w:w="9345" w:type="dxa"/>
            <w:gridSpan w:val="2"/>
          </w:tcPr>
          <w:p w:rsidR="00B2400F" w:rsidRPr="00030433" w:rsidRDefault="00B2400F" w:rsidP="00030433">
            <w:pPr>
              <w:spacing w:after="0" w:line="240" w:lineRule="auto"/>
              <w:jc w:val="center"/>
              <w:rPr>
                <w:b/>
              </w:rPr>
            </w:pPr>
            <w:r w:rsidRPr="00030433">
              <w:rPr>
                <w:b/>
                <w:color w:val="000000"/>
              </w:rPr>
              <w:t>Общебольничный медицинский персонал</w:t>
            </w:r>
          </w:p>
        </w:tc>
      </w:tr>
      <w:tr w:rsidR="00B2400F" w:rsidRPr="00030433" w:rsidTr="0018357C">
        <w:trPr>
          <w:trHeight w:val="299"/>
        </w:trPr>
        <w:tc>
          <w:tcPr>
            <w:tcW w:w="1233" w:type="dxa"/>
            <w:vAlign w:val="center"/>
          </w:tcPr>
          <w:p w:rsidR="00B2400F" w:rsidRPr="00030433" w:rsidRDefault="00B2400F" w:rsidP="00030433">
            <w:pPr>
              <w:shd w:val="clear" w:color="auto" w:fill="FFFFFF" w:themeFill="background1"/>
              <w:spacing w:after="0" w:line="240" w:lineRule="auto"/>
              <w:jc w:val="center"/>
              <w:rPr>
                <w:color w:val="000000"/>
              </w:rPr>
            </w:pPr>
            <w:r w:rsidRPr="00030433">
              <w:rPr>
                <w:color w:val="000000"/>
              </w:rPr>
              <w:t>1</w:t>
            </w:r>
          </w:p>
        </w:tc>
        <w:tc>
          <w:tcPr>
            <w:tcW w:w="8112" w:type="dxa"/>
            <w:vAlign w:val="center"/>
          </w:tcPr>
          <w:p w:rsidR="00B2400F" w:rsidRPr="00030433" w:rsidRDefault="00B2400F" w:rsidP="00030433">
            <w:pPr>
              <w:spacing w:after="0" w:line="240" w:lineRule="auto"/>
            </w:pPr>
            <w:r w:rsidRPr="00030433">
              <w:t>Врач функциональной диагностики</w:t>
            </w:r>
          </w:p>
        </w:tc>
      </w:tr>
      <w:tr w:rsidR="00B2400F" w:rsidRPr="00030433" w:rsidTr="0018357C">
        <w:trPr>
          <w:trHeight w:val="264"/>
        </w:trPr>
        <w:tc>
          <w:tcPr>
            <w:tcW w:w="1233" w:type="dxa"/>
            <w:vAlign w:val="center"/>
          </w:tcPr>
          <w:p w:rsidR="00B2400F" w:rsidRPr="00030433" w:rsidRDefault="00B2400F" w:rsidP="00030433">
            <w:pPr>
              <w:shd w:val="clear" w:color="auto" w:fill="FFFFFF" w:themeFill="background1"/>
              <w:spacing w:after="0" w:line="240" w:lineRule="auto"/>
              <w:jc w:val="center"/>
              <w:rPr>
                <w:color w:val="000000"/>
              </w:rPr>
            </w:pPr>
            <w:r w:rsidRPr="00030433">
              <w:rPr>
                <w:color w:val="000000"/>
              </w:rPr>
              <w:t>2</w:t>
            </w:r>
          </w:p>
        </w:tc>
        <w:tc>
          <w:tcPr>
            <w:tcW w:w="8112" w:type="dxa"/>
            <w:vAlign w:val="center"/>
          </w:tcPr>
          <w:p w:rsidR="00B2400F" w:rsidRPr="00030433" w:rsidRDefault="00B2400F" w:rsidP="00030433">
            <w:pPr>
              <w:spacing w:after="0" w:line="240" w:lineRule="auto"/>
            </w:pPr>
            <w:r w:rsidRPr="00030433">
              <w:t>Врач по лечебной физкультуре</w:t>
            </w:r>
          </w:p>
        </w:tc>
      </w:tr>
      <w:tr w:rsidR="00B2400F" w:rsidRPr="00030433" w:rsidTr="0018357C">
        <w:trPr>
          <w:trHeight w:val="228"/>
        </w:trPr>
        <w:tc>
          <w:tcPr>
            <w:tcW w:w="1233" w:type="dxa"/>
            <w:vAlign w:val="center"/>
          </w:tcPr>
          <w:p w:rsidR="00B2400F" w:rsidRPr="00030433" w:rsidRDefault="00B2400F" w:rsidP="00030433">
            <w:pPr>
              <w:shd w:val="clear" w:color="auto" w:fill="FFFFFF" w:themeFill="background1"/>
              <w:spacing w:after="0" w:line="240" w:lineRule="auto"/>
              <w:jc w:val="center"/>
              <w:rPr>
                <w:color w:val="000000"/>
              </w:rPr>
            </w:pPr>
            <w:r w:rsidRPr="00030433">
              <w:rPr>
                <w:color w:val="000000"/>
              </w:rPr>
              <w:t>3</w:t>
            </w:r>
          </w:p>
        </w:tc>
        <w:tc>
          <w:tcPr>
            <w:tcW w:w="8112" w:type="dxa"/>
            <w:vAlign w:val="center"/>
          </w:tcPr>
          <w:p w:rsidR="00B2400F" w:rsidRPr="00030433" w:rsidRDefault="00B2400F" w:rsidP="00030433">
            <w:pPr>
              <w:spacing w:after="0" w:line="240" w:lineRule="auto"/>
            </w:pPr>
            <w:r w:rsidRPr="00030433">
              <w:t>Врач-физиотерапевт</w:t>
            </w:r>
          </w:p>
        </w:tc>
      </w:tr>
      <w:tr w:rsidR="00B2400F" w:rsidRPr="00030433" w:rsidTr="0018357C">
        <w:trPr>
          <w:trHeight w:val="319"/>
        </w:trPr>
        <w:tc>
          <w:tcPr>
            <w:tcW w:w="1233" w:type="dxa"/>
            <w:vAlign w:val="center"/>
          </w:tcPr>
          <w:p w:rsidR="00B2400F" w:rsidRPr="00030433" w:rsidRDefault="00B2400F" w:rsidP="00030433">
            <w:pPr>
              <w:shd w:val="clear" w:color="auto" w:fill="FFFFFF" w:themeFill="background1"/>
              <w:spacing w:after="0" w:line="240" w:lineRule="auto"/>
              <w:jc w:val="center"/>
              <w:rPr>
                <w:color w:val="000000"/>
              </w:rPr>
            </w:pPr>
            <w:r w:rsidRPr="00030433">
              <w:rPr>
                <w:color w:val="000000"/>
              </w:rPr>
              <w:t>4</w:t>
            </w:r>
          </w:p>
        </w:tc>
        <w:tc>
          <w:tcPr>
            <w:tcW w:w="8112" w:type="dxa"/>
            <w:vAlign w:val="center"/>
          </w:tcPr>
          <w:p w:rsidR="00B2400F" w:rsidRPr="00030433" w:rsidRDefault="00B2400F" w:rsidP="00030433">
            <w:pPr>
              <w:spacing w:after="0" w:line="240" w:lineRule="auto"/>
            </w:pPr>
            <w:r w:rsidRPr="00030433">
              <w:t>Инструктор по лечебной физкультуре</w:t>
            </w:r>
          </w:p>
        </w:tc>
      </w:tr>
      <w:tr w:rsidR="00B2400F" w:rsidRPr="00030433" w:rsidTr="0018357C">
        <w:trPr>
          <w:trHeight w:hRule="exact" w:val="303"/>
        </w:trPr>
        <w:tc>
          <w:tcPr>
            <w:tcW w:w="1233" w:type="dxa"/>
            <w:vAlign w:val="center"/>
          </w:tcPr>
          <w:p w:rsidR="00B2400F" w:rsidRPr="00030433" w:rsidRDefault="00B2400F" w:rsidP="00030433">
            <w:pPr>
              <w:shd w:val="clear" w:color="auto" w:fill="FFFFFF" w:themeFill="background1"/>
              <w:spacing w:after="0" w:line="240" w:lineRule="auto"/>
              <w:jc w:val="center"/>
              <w:rPr>
                <w:color w:val="000000"/>
              </w:rPr>
            </w:pPr>
            <w:r w:rsidRPr="00030433">
              <w:rPr>
                <w:color w:val="000000"/>
              </w:rPr>
              <w:t>5</w:t>
            </w:r>
          </w:p>
        </w:tc>
        <w:tc>
          <w:tcPr>
            <w:tcW w:w="8112" w:type="dxa"/>
            <w:vAlign w:val="center"/>
          </w:tcPr>
          <w:p w:rsidR="00B2400F" w:rsidRPr="00030433" w:rsidRDefault="00B2400F" w:rsidP="00030433">
            <w:pPr>
              <w:spacing w:after="0" w:line="240" w:lineRule="auto"/>
            </w:pPr>
            <w:r w:rsidRPr="00030433">
              <w:t>Медицинская сестра по физиотерапии (медицинский брат по физиотерапии)</w:t>
            </w:r>
          </w:p>
        </w:tc>
      </w:tr>
      <w:tr w:rsidR="00B2400F" w:rsidRPr="00030433" w:rsidTr="0018357C">
        <w:trPr>
          <w:trHeight w:val="261"/>
        </w:trPr>
        <w:tc>
          <w:tcPr>
            <w:tcW w:w="1233" w:type="dxa"/>
            <w:vAlign w:val="center"/>
          </w:tcPr>
          <w:p w:rsidR="00B2400F" w:rsidRPr="00030433" w:rsidRDefault="00B2400F" w:rsidP="00030433">
            <w:pPr>
              <w:shd w:val="clear" w:color="auto" w:fill="FFFFFF" w:themeFill="background1"/>
              <w:spacing w:after="0" w:line="240" w:lineRule="auto"/>
              <w:jc w:val="center"/>
              <w:rPr>
                <w:color w:val="000000"/>
              </w:rPr>
            </w:pPr>
            <w:r w:rsidRPr="00030433">
              <w:rPr>
                <w:color w:val="000000"/>
              </w:rPr>
              <w:t>6</w:t>
            </w:r>
          </w:p>
        </w:tc>
        <w:tc>
          <w:tcPr>
            <w:tcW w:w="8112" w:type="dxa"/>
            <w:vAlign w:val="center"/>
          </w:tcPr>
          <w:p w:rsidR="00B2400F" w:rsidRPr="00030433" w:rsidRDefault="00B2400F" w:rsidP="00030433">
            <w:pPr>
              <w:spacing w:after="0" w:line="240" w:lineRule="auto"/>
            </w:pPr>
            <w:r w:rsidRPr="00030433">
              <w:t>Медицинская сестра по массажу (медицинский брат по массажу)</w:t>
            </w:r>
          </w:p>
        </w:tc>
      </w:tr>
      <w:tr w:rsidR="00B2400F" w:rsidRPr="00030433" w:rsidTr="0018357C">
        <w:trPr>
          <w:trHeight w:val="454"/>
        </w:trPr>
        <w:tc>
          <w:tcPr>
            <w:tcW w:w="1233" w:type="dxa"/>
            <w:vAlign w:val="center"/>
          </w:tcPr>
          <w:p w:rsidR="00B2400F" w:rsidRPr="00030433" w:rsidRDefault="00B2400F" w:rsidP="00030433">
            <w:pPr>
              <w:shd w:val="clear" w:color="auto" w:fill="FFFFFF" w:themeFill="background1"/>
              <w:spacing w:after="0" w:line="240" w:lineRule="auto"/>
              <w:jc w:val="center"/>
              <w:rPr>
                <w:color w:val="000000"/>
              </w:rPr>
            </w:pPr>
            <w:r w:rsidRPr="00030433">
              <w:rPr>
                <w:color w:val="000000"/>
              </w:rPr>
              <w:t>7</w:t>
            </w:r>
          </w:p>
        </w:tc>
        <w:tc>
          <w:tcPr>
            <w:tcW w:w="8112" w:type="dxa"/>
            <w:vAlign w:val="center"/>
          </w:tcPr>
          <w:p w:rsidR="00B2400F" w:rsidRPr="00030433" w:rsidRDefault="00B2400F" w:rsidP="00030433">
            <w:pPr>
              <w:spacing w:after="0" w:line="240" w:lineRule="auto"/>
            </w:pPr>
            <w:r w:rsidRPr="00030433">
              <w:t>Медицинская сестра по функциональной диагностике (медицинский брат по функциональной диагностике)</w:t>
            </w:r>
          </w:p>
        </w:tc>
      </w:tr>
      <w:tr w:rsidR="00B2400F" w:rsidRPr="00030433" w:rsidTr="0018357C">
        <w:tc>
          <w:tcPr>
            <w:tcW w:w="9345" w:type="dxa"/>
            <w:gridSpan w:val="2"/>
          </w:tcPr>
          <w:p w:rsidR="00B2400F" w:rsidRPr="00030433" w:rsidRDefault="00B2400F" w:rsidP="00030433">
            <w:pPr>
              <w:spacing w:after="0" w:line="240" w:lineRule="auto"/>
              <w:jc w:val="center"/>
              <w:rPr>
                <w:b/>
              </w:rPr>
            </w:pPr>
            <w:r w:rsidRPr="00030433">
              <w:rPr>
                <w:b/>
                <w:color w:val="000000"/>
              </w:rPr>
              <w:t xml:space="preserve"> Приемное отделение</w:t>
            </w:r>
          </w:p>
        </w:tc>
      </w:tr>
      <w:tr w:rsidR="00B2400F" w:rsidRPr="00030433" w:rsidTr="0018357C">
        <w:tc>
          <w:tcPr>
            <w:tcW w:w="1233" w:type="dxa"/>
          </w:tcPr>
          <w:p w:rsidR="00B2400F" w:rsidRPr="00030433" w:rsidRDefault="00B2400F" w:rsidP="00030433">
            <w:pPr>
              <w:spacing w:after="0" w:line="240" w:lineRule="auto"/>
              <w:jc w:val="center"/>
            </w:pPr>
            <w:r w:rsidRPr="00030433">
              <w:t>8</w:t>
            </w:r>
          </w:p>
        </w:tc>
        <w:tc>
          <w:tcPr>
            <w:tcW w:w="8112" w:type="dxa"/>
            <w:vAlign w:val="center"/>
          </w:tcPr>
          <w:p w:rsidR="00B2400F" w:rsidRPr="00030433" w:rsidRDefault="00B2400F" w:rsidP="00030433">
            <w:pPr>
              <w:spacing w:after="0" w:line="240" w:lineRule="auto"/>
            </w:pPr>
            <w:r w:rsidRPr="00030433">
              <w:t>Врач по паллиативной медицинской помощи</w:t>
            </w:r>
          </w:p>
        </w:tc>
      </w:tr>
      <w:tr w:rsidR="00B2400F" w:rsidRPr="00030433" w:rsidTr="0018357C">
        <w:tc>
          <w:tcPr>
            <w:tcW w:w="1233" w:type="dxa"/>
          </w:tcPr>
          <w:p w:rsidR="00B2400F" w:rsidRPr="00030433" w:rsidRDefault="00B2400F" w:rsidP="00030433">
            <w:pPr>
              <w:spacing w:after="0" w:line="240" w:lineRule="auto"/>
              <w:jc w:val="center"/>
            </w:pPr>
            <w:r w:rsidRPr="00030433">
              <w:t>9</w:t>
            </w:r>
          </w:p>
        </w:tc>
        <w:tc>
          <w:tcPr>
            <w:tcW w:w="8112" w:type="dxa"/>
            <w:vAlign w:val="center"/>
          </w:tcPr>
          <w:p w:rsidR="00B2400F" w:rsidRPr="00030433" w:rsidRDefault="00B2400F" w:rsidP="00030433">
            <w:pPr>
              <w:spacing w:after="0" w:line="240" w:lineRule="auto"/>
            </w:pPr>
            <w:r w:rsidRPr="00030433">
              <w:t>Регистратор</w:t>
            </w:r>
          </w:p>
        </w:tc>
      </w:tr>
      <w:tr w:rsidR="005659C3" w:rsidRPr="00030433" w:rsidTr="0005606D">
        <w:tc>
          <w:tcPr>
            <w:tcW w:w="9345" w:type="dxa"/>
            <w:gridSpan w:val="2"/>
          </w:tcPr>
          <w:p w:rsidR="005659C3" w:rsidRPr="00030433" w:rsidRDefault="005659C3" w:rsidP="00030433">
            <w:pPr>
              <w:shd w:val="clear" w:color="auto" w:fill="FFFFFF" w:themeFill="background1"/>
              <w:spacing w:after="0" w:line="240" w:lineRule="auto"/>
              <w:jc w:val="center"/>
              <w:rPr>
                <w:color w:val="000000"/>
              </w:rPr>
            </w:pPr>
            <w:r w:rsidRPr="00030433">
              <w:rPr>
                <w:b/>
                <w:color w:val="000000"/>
              </w:rPr>
              <w:t>Отделение паллиативной медицинской помощи № 1</w:t>
            </w:r>
          </w:p>
        </w:tc>
      </w:tr>
      <w:tr w:rsidR="00B2400F" w:rsidRPr="00030433" w:rsidTr="0018357C">
        <w:tc>
          <w:tcPr>
            <w:tcW w:w="1233" w:type="dxa"/>
          </w:tcPr>
          <w:p w:rsidR="00B2400F" w:rsidRPr="00030433" w:rsidRDefault="00B2400F" w:rsidP="00030433">
            <w:pPr>
              <w:spacing w:after="0" w:line="240" w:lineRule="auto"/>
              <w:jc w:val="center"/>
            </w:pPr>
            <w:r w:rsidRPr="00030433">
              <w:t>10</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Медицинский психолог</w:t>
            </w:r>
          </w:p>
        </w:tc>
      </w:tr>
      <w:tr w:rsidR="005659C3" w:rsidRPr="00030433" w:rsidTr="008D42AA">
        <w:tc>
          <w:tcPr>
            <w:tcW w:w="9345" w:type="dxa"/>
            <w:gridSpan w:val="2"/>
          </w:tcPr>
          <w:p w:rsidR="005659C3" w:rsidRPr="00030433" w:rsidRDefault="005659C3" w:rsidP="00030433">
            <w:pPr>
              <w:shd w:val="clear" w:color="auto" w:fill="FFFFFF" w:themeFill="background1"/>
              <w:spacing w:after="0" w:line="240" w:lineRule="auto"/>
              <w:jc w:val="center"/>
              <w:rPr>
                <w:color w:val="000000"/>
              </w:rPr>
            </w:pPr>
            <w:r w:rsidRPr="00030433">
              <w:rPr>
                <w:b/>
                <w:color w:val="000000"/>
              </w:rPr>
              <w:t>Отделение паллиативной медицинской помощи № 2</w:t>
            </w:r>
          </w:p>
        </w:tc>
      </w:tr>
      <w:tr w:rsidR="00B2400F" w:rsidRPr="00030433" w:rsidTr="0018357C">
        <w:tc>
          <w:tcPr>
            <w:tcW w:w="1233" w:type="dxa"/>
          </w:tcPr>
          <w:p w:rsidR="00B2400F" w:rsidRPr="00030433" w:rsidRDefault="00B2400F" w:rsidP="00030433">
            <w:pPr>
              <w:spacing w:after="0" w:line="240" w:lineRule="auto"/>
              <w:jc w:val="center"/>
            </w:pPr>
            <w:r w:rsidRPr="00030433">
              <w:t>11</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Медицинский психолог</w:t>
            </w:r>
          </w:p>
        </w:tc>
      </w:tr>
      <w:tr w:rsidR="005659C3" w:rsidRPr="00030433" w:rsidTr="00887C21">
        <w:tc>
          <w:tcPr>
            <w:tcW w:w="9345" w:type="dxa"/>
            <w:gridSpan w:val="2"/>
          </w:tcPr>
          <w:p w:rsidR="005659C3" w:rsidRPr="00030433" w:rsidRDefault="005659C3" w:rsidP="00030433">
            <w:pPr>
              <w:shd w:val="clear" w:color="auto" w:fill="FFFFFF" w:themeFill="background1"/>
              <w:spacing w:after="0" w:line="240" w:lineRule="auto"/>
              <w:jc w:val="center"/>
              <w:rPr>
                <w:color w:val="000000"/>
              </w:rPr>
            </w:pPr>
            <w:r w:rsidRPr="00030433">
              <w:rPr>
                <w:b/>
                <w:color w:val="000000"/>
              </w:rPr>
              <w:t>Отделение паллиативной медицинской помощи №3</w:t>
            </w:r>
          </w:p>
        </w:tc>
      </w:tr>
      <w:tr w:rsidR="00B2400F" w:rsidRPr="00030433" w:rsidTr="0018357C">
        <w:tc>
          <w:tcPr>
            <w:tcW w:w="1233" w:type="dxa"/>
          </w:tcPr>
          <w:p w:rsidR="00B2400F" w:rsidRPr="00030433" w:rsidRDefault="00B2400F" w:rsidP="00030433">
            <w:pPr>
              <w:spacing w:after="0" w:line="240" w:lineRule="auto"/>
              <w:jc w:val="center"/>
            </w:pPr>
            <w:r w:rsidRPr="00030433">
              <w:t>12</w:t>
            </w:r>
          </w:p>
        </w:tc>
        <w:tc>
          <w:tcPr>
            <w:tcW w:w="8112" w:type="dxa"/>
            <w:vAlign w:val="center"/>
          </w:tcPr>
          <w:p w:rsidR="00B2400F" w:rsidRPr="00030433" w:rsidRDefault="00B2400F" w:rsidP="00030433">
            <w:pPr>
              <w:spacing w:after="0" w:line="240" w:lineRule="auto"/>
            </w:pPr>
            <w:r w:rsidRPr="00030433">
              <w:t>Заведующий отделением, врач по паллиативной медицинской помощи</w:t>
            </w:r>
          </w:p>
        </w:tc>
      </w:tr>
      <w:tr w:rsidR="00B2400F" w:rsidRPr="00030433" w:rsidTr="0018357C">
        <w:trPr>
          <w:trHeight w:val="228"/>
        </w:trPr>
        <w:tc>
          <w:tcPr>
            <w:tcW w:w="1233" w:type="dxa"/>
          </w:tcPr>
          <w:p w:rsidR="00B2400F" w:rsidRPr="00030433" w:rsidRDefault="00B2400F" w:rsidP="00030433">
            <w:pPr>
              <w:spacing w:after="0" w:line="240" w:lineRule="auto"/>
              <w:jc w:val="center"/>
            </w:pPr>
            <w:r w:rsidRPr="00030433">
              <w:t>13</w:t>
            </w:r>
          </w:p>
        </w:tc>
        <w:tc>
          <w:tcPr>
            <w:tcW w:w="8112" w:type="dxa"/>
            <w:vAlign w:val="center"/>
          </w:tcPr>
          <w:p w:rsidR="00B2400F" w:rsidRPr="00030433" w:rsidRDefault="00B2400F" w:rsidP="00030433">
            <w:pPr>
              <w:spacing w:after="0" w:line="240" w:lineRule="auto"/>
            </w:pPr>
            <w:r w:rsidRPr="00030433">
              <w:t>Врач по паллиативной медицинской помощи</w:t>
            </w:r>
          </w:p>
        </w:tc>
      </w:tr>
      <w:tr w:rsidR="00B2400F" w:rsidRPr="00030433" w:rsidTr="0018357C">
        <w:tc>
          <w:tcPr>
            <w:tcW w:w="1233" w:type="dxa"/>
          </w:tcPr>
          <w:p w:rsidR="00B2400F" w:rsidRPr="00030433" w:rsidRDefault="00B2400F" w:rsidP="00030433">
            <w:pPr>
              <w:spacing w:after="0" w:line="240" w:lineRule="auto"/>
              <w:jc w:val="center"/>
            </w:pPr>
            <w:r w:rsidRPr="00030433">
              <w:t>13А</w:t>
            </w:r>
          </w:p>
        </w:tc>
        <w:tc>
          <w:tcPr>
            <w:tcW w:w="8112" w:type="dxa"/>
            <w:vAlign w:val="center"/>
          </w:tcPr>
          <w:p w:rsidR="00B2400F" w:rsidRPr="00030433" w:rsidRDefault="00B2400F" w:rsidP="00030433">
            <w:pPr>
              <w:spacing w:after="0" w:line="240" w:lineRule="auto"/>
            </w:pPr>
            <w:r w:rsidRPr="00030433">
              <w:t>Врач по паллиативной медицинской помощи</w:t>
            </w:r>
          </w:p>
        </w:tc>
      </w:tr>
      <w:tr w:rsidR="00B2400F" w:rsidRPr="00030433" w:rsidTr="0018357C">
        <w:tc>
          <w:tcPr>
            <w:tcW w:w="1233" w:type="dxa"/>
          </w:tcPr>
          <w:p w:rsidR="00B2400F" w:rsidRPr="00030433" w:rsidRDefault="00B2400F" w:rsidP="00030433">
            <w:pPr>
              <w:spacing w:after="0" w:line="240" w:lineRule="auto"/>
              <w:jc w:val="center"/>
            </w:pPr>
            <w:r w:rsidRPr="00030433">
              <w:t>14</w:t>
            </w:r>
          </w:p>
        </w:tc>
        <w:tc>
          <w:tcPr>
            <w:tcW w:w="8112" w:type="dxa"/>
            <w:vAlign w:val="center"/>
          </w:tcPr>
          <w:p w:rsidR="00B2400F" w:rsidRPr="00030433" w:rsidRDefault="00B2400F" w:rsidP="00030433">
            <w:pPr>
              <w:spacing w:after="0" w:line="240" w:lineRule="auto"/>
            </w:pPr>
            <w:r w:rsidRPr="00030433">
              <w:t>Врач-анестезиолог-реаниматолог</w:t>
            </w:r>
          </w:p>
        </w:tc>
      </w:tr>
      <w:tr w:rsidR="00B2400F" w:rsidRPr="00030433" w:rsidTr="0018357C">
        <w:tc>
          <w:tcPr>
            <w:tcW w:w="1233" w:type="dxa"/>
          </w:tcPr>
          <w:p w:rsidR="00B2400F" w:rsidRPr="00030433" w:rsidRDefault="00B2400F" w:rsidP="00030433">
            <w:pPr>
              <w:spacing w:after="0" w:line="240" w:lineRule="auto"/>
              <w:jc w:val="center"/>
            </w:pPr>
            <w:r w:rsidRPr="00030433">
              <w:t>15</w:t>
            </w:r>
          </w:p>
        </w:tc>
        <w:tc>
          <w:tcPr>
            <w:tcW w:w="8112" w:type="dxa"/>
            <w:vAlign w:val="center"/>
          </w:tcPr>
          <w:p w:rsidR="00B2400F" w:rsidRPr="00030433" w:rsidRDefault="00B2400F" w:rsidP="00030433">
            <w:pPr>
              <w:spacing w:after="0" w:line="240" w:lineRule="auto"/>
            </w:pPr>
            <w:r w:rsidRPr="00030433">
              <w:t>Медицинский психолог</w:t>
            </w:r>
          </w:p>
        </w:tc>
      </w:tr>
      <w:tr w:rsidR="00B2400F" w:rsidRPr="00030433" w:rsidTr="0018357C">
        <w:tc>
          <w:tcPr>
            <w:tcW w:w="1233" w:type="dxa"/>
          </w:tcPr>
          <w:p w:rsidR="00B2400F" w:rsidRPr="00030433" w:rsidRDefault="00B2400F" w:rsidP="00030433">
            <w:pPr>
              <w:spacing w:after="0" w:line="240" w:lineRule="auto"/>
              <w:jc w:val="center"/>
            </w:pPr>
            <w:r w:rsidRPr="00030433">
              <w:t>16</w:t>
            </w:r>
          </w:p>
        </w:tc>
        <w:tc>
          <w:tcPr>
            <w:tcW w:w="8112" w:type="dxa"/>
            <w:vAlign w:val="center"/>
          </w:tcPr>
          <w:p w:rsidR="00B2400F" w:rsidRPr="00030433" w:rsidRDefault="00B2400F" w:rsidP="00030433">
            <w:pPr>
              <w:spacing w:after="0" w:line="240" w:lineRule="auto"/>
            </w:pPr>
            <w:r w:rsidRPr="00030433">
              <w:t>Старшая медицинская сестра (старший медицинский брат)</w:t>
            </w:r>
          </w:p>
        </w:tc>
      </w:tr>
      <w:tr w:rsidR="00B2400F" w:rsidRPr="00030433" w:rsidTr="0018357C">
        <w:tc>
          <w:tcPr>
            <w:tcW w:w="1233" w:type="dxa"/>
          </w:tcPr>
          <w:p w:rsidR="00B2400F" w:rsidRPr="00030433" w:rsidRDefault="00B2400F" w:rsidP="00030433">
            <w:pPr>
              <w:spacing w:after="0" w:line="240" w:lineRule="auto"/>
              <w:jc w:val="center"/>
            </w:pPr>
            <w:r w:rsidRPr="00030433">
              <w:t>17</w:t>
            </w:r>
          </w:p>
        </w:tc>
        <w:tc>
          <w:tcPr>
            <w:tcW w:w="8112" w:type="dxa"/>
            <w:vAlign w:val="center"/>
          </w:tcPr>
          <w:p w:rsidR="00B2400F" w:rsidRPr="00030433" w:rsidRDefault="00B2400F" w:rsidP="00030433">
            <w:pPr>
              <w:spacing w:after="0" w:line="240" w:lineRule="auto"/>
            </w:pPr>
            <w:r w:rsidRPr="00030433">
              <w:t>Медицинская сестра процедурной (медицинский брат процедурной)</w:t>
            </w:r>
          </w:p>
        </w:tc>
      </w:tr>
      <w:tr w:rsidR="00B2400F" w:rsidRPr="00030433" w:rsidTr="0018357C">
        <w:tc>
          <w:tcPr>
            <w:tcW w:w="1233" w:type="dxa"/>
          </w:tcPr>
          <w:p w:rsidR="00B2400F" w:rsidRPr="00030433" w:rsidRDefault="00B2400F" w:rsidP="00030433">
            <w:pPr>
              <w:spacing w:after="0" w:line="240" w:lineRule="auto"/>
              <w:jc w:val="center"/>
            </w:pPr>
            <w:r w:rsidRPr="00030433">
              <w:t>18</w:t>
            </w:r>
          </w:p>
        </w:tc>
        <w:tc>
          <w:tcPr>
            <w:tcW w:w="8112" w:type="dxa"/>
            <w:vAlign w:val="center"/>
          </w:tcPr>
          <w:p w:rsidR="00B2400F" w:rsidRPr="00030433" w:rsidRDefault="00B2400F" w:rsidP="00030433">
            <w:pPr>
              <w:spacing w:after="0" w:line="240" w:lineRule="auto"/>
            </w:pPr>
            <w:r w:rsidRPr="00030433">
              <w:t>Медицинская сестра перевязочной (медицинский брат перевязочной)</w:t>
            </w:r>
          </w:p>
        </w:tc>
      </w:tr>
      <w:tr w:rsidR="00B2400F" w:rsidRPr="00030433" w:rsidTr="0018357C">
        <w:tc>
          <w:tcPr>
            <w:tcW w:w="1233" w:type="dxa"/>
          </w:tcPr>
          <w:p w:rsidR="00B2400F" w:rsidRPr="00030433" w:rsidRDefault="00B2400F" w:rsidP="00030433">
            <w:pPr>
              <w:spacing w:after="0" w:line="240" w:lineRule="auto"/>
              <w:jc w:val="center"/>
            </w:pPr>
            <w:r w:rsidRPr="00030433">
              <w:t>19</w:t>
            </w:r>
          </w:p>
        </w:tc>
        <w:tc>
          <w:tcPr>
            <w:tcW w:w="8112" w:type="dxa"/>
            <w:vAlign w:val="center"/>
          </w:tcPr>
          <w:p w:rsidR="00B2400F" w:rsidRPr="00030433" w:rsidRDefault="00B2400F" w:rsidP="00030433">
            <w:pPr>
              <w:spacing w:after="0" w:line="240" w:lineRule="auto"/>
            </w:pPr>
            <w:r w:rsidRPr="00030433">
              <w:t>Медицинская сестра палатная (постовая) (медицинский брат палатный (постовой)</w:t>
            </w:r>
          </w:p>
        </w:tc>
      </w:tr>
      <w:tr w:rsidR="00B2400F" w:rsidRPr="00030433" w:rsidTr="0018357C">
        <w:tc>
          <w:tcPr>
            <w:tcW w:w="1233" w:type="dxa"/>
          </w:tcPr>
          <w:p w:rsidR="00B2400F" w:rsidRPr="00030433" w:rsidRDefault="00B2400F" w:rsidP="00030433">
            <w:pPr>
              <w:spacing w:after="0" w:line="240" w:lineRule="auto"/>
              <w:jc w:val="center"/>
            </w:pPr>
            <w:r w:rsidRPr="00030433">
              <w:t>19А</w:t>
            </w:r>
          </w:p>
        </w:tc>
        <w:tc>
          <w:tcPr>
            <w:tcW w:w="8112" w:type="dxa"/>
            <w:vAlign w:val="center"/>
          </w:tcPr>
          <w:p w:rsidR="00B2400F" w:rsidRPr="00030433" w:rsidRDefault="00B2400F" w:rsidP="00030433">
            <w:pPr>
              <w:spacing w:after="0" w:line="240" w:lineRule="auto"/>
            </w:pPr>
            <w:r w:rsidRPr="00030433">
              <w:t>Медицинская сестра палатная (постовая) (медицинский брат палатный (постовой)</w:t>
            </w:r>
          </w:p>
        </w:tc>
      </w:tr>
      <w:tr w:rsidR="00B2400F" w:rsidRPr="00030433" w:rsidTr="0018357C">
        <w:tc>
          <w:tcPr>
            <w:tcW w:w="1233" w:type="dxa"/>
          </w:tcPr>
          <w:p w:rsidR="00B2400F" w:rsidRPr="00030433" w:rsidRDefault="00B2400F" w:rsidP="00030433">
            <w:pPr>
              <w:spacing w:after="0" w:line="240" w:lineRule="auto"/>
              <w:jc w:val="center"/>
            </w:pPr>
            <w:r w:rsidRPr="00030433">
              <w:t>19А</w:t>
            </w:r>
          </w:p>
        </w:tc>
        <w:tc>
          <w:tcPr>
            <w:tcW w:w="8112" w:type="dxa"/>
            <w:vAlign w:val="center"/>
          </w:tcPr>
          <w:p w:rsidR="00B2400F" w:rsidRPr="00030433" w:rsidRDefault="00B2400F" w:rsidP="00030433">
            <w:pPr>
              <w:spacing w:after="0" w:line="240" w:lineRule="auto"/>
            </w:pPr>
            <w:r w:rsidRPr="00030433">
              <w:t>Медицинская сестра палатная (постовая) (медицинский брат палатный (постовой)</w:t>
            </w:r>
          </w:p>
        </w:tc>
      </w:tr>
      <w:tr w:rsidR="00B2400F" w:rsidRPr="00030433" w:rsidTr="0018357C">
        <w:tc>
          <w:tcPr>
            <w:tcW w:w="1233" w:type="dxa"/>
          </w:tcPr>
          <w:p w:rsidR="00B2400F" w:rsidRPr="00030433" w:rsidRDefault="00B2400F" w:rsidP="00030433">
            <w:pPr>
              <w:spacing w:after="0" w:line="240" w:lineRule="auto"/>
              <w:jc w:val="center"/>
            </w:pPr>
            <w:r w:rsidRPr="00030433">
              <w:t>20</w:t>
            </w:r>
          </w:p>
        </w:tc>
        <w:tc>
          <w:tcPr>
            <w:tcW w:w="8112" w:type="dxa"/>
            <w:vAlign w:val="center"/>
          </w:tcPr>
          <w:p w:rsidR="00B2400F" w:rsidRPr="00030433" w:rsidRDefault="00B2400F" w:rsidP="00030433">
            <w:pPr>
              <w:spacing w:after="0" w:line="240" w:lineRule="auto"/>
            </w:pPr>
            <w:r w:rsidRPr="00030433">
              <w:t>Младшая медицинская сестра по уходу за больными (младший медицинский брат по уходу за больными)</w:t>
            </w:r>
          </w:p>
        </w:tc>
      </w:tr>
      <w:tr w:rsidR="00B2400F" w:rsidRPr="00030433" w:rsidTr="0018357C">
        <w:tc>
          <w:tcPr>
            <w:tcW w:w="1233" w:type="dxa"/>
          </w:tcPr>
          <w:p w:rsidR="00B2400F" w:rsidRPr="00030433" w:rsidRDefault="00B2400F" w:rsidP="00030433">
            <w:pPr>
              <w:spacing w:after="0" w:line="240" w:lineRule="auto"/>
              <w:jc w:val="center"/>
            </w:pPr>
            <w:r w:rsidRPr="00030433">
              <w:t>20А</w:t>
            </w:r>
          </w:p>
        </w:tc>
        <w:tc>
          <w:tcPr>
            <w:tcW w:w="8112" w:type="dxa"/>
            <w:vAlign w:val="center"/>
          </w:tcPr>
          <w:p w:rsidR="00B2400F" w:rsidRPr="00030433" w:rsidRDefault="00B2400F" w:rsidP="00030433">
            <w:pPr>
              <w:spacing w:after="0" w:line="240" w:lineRule="auto"/>
            </w:pPr>
            <w:r w:rsidRPr="00030433">
              <w:t>Младшая медицинская сестра по уходу за больными (младший медицинский брат по уходу за больными)</w:t>
            </w:r>
          </w:p>
        </w:tc>
      </w:tr>
      <w:tr w:rsidR="00B2400F" w:rsidRPr="00030433" w:rsidTr="0018357C">
        <w:tc>
          <w:tcPr>
            <w:tcW w:w="1233" w:type="dxa"/>
          </w:tcPr>
          <w:p w:rsidR="00B2400F" w:rsidRPr="00030433" w:rsidRDefault="00B2400F" w:rsidP="00030433">
            <w:pPr>
              <w:spacing w:after="0" w:line="240" w:lineRule="auto"/>
              <w:jc w:val="center"/>
            </w:pPr>
            <w:r w:rsidRPr="00030433">
              <w:t>20А</w:t>
            </w:r>
          </w:p>
        </w:tc>
        <w:tc>
          <w:tcPr>
            <w:tcW w:w="8112" w:type="dxa"/>
            <w:vAlign w:val="center"/>
          </w:tcPr>
          <w:p w:rsidR="00B2400F" w:rsidRPr="00030433" w:rsidRDefault="00B2400F" w:rsidP="00030433">
            <w:pPr>
              <w:spacing w:after="0" w:line="240" w:lineRule="auto"/>
            </w:pPr>
            <w:r w:rsidRPr="00030433">
              <w:t>Младшая медицинская сестра по уходу за больными (младший медицинский брат по уходу за больными)</w:t>
            </w:r>
          </w:p>
        </w:tc>
      </w:tr>
      <w:tr w:rsidR="00B2400F" w:rsidRPr="00030433" w:rsidTr="0018357C">
        <w:tc>
          <w:tcPr>
            <w:tcW w:w="1233" w:type="dxa"/>
          </w:tcPr>
          <w:p w:rsidR="00B2400F" w:rsidRPr="00030433" w:rsidRDefault="00B2400F" w:rsidP="00030433">
            <w:pPr>
              <w:spacing w:after="0" w:line="240" w:lineRule="auto"/>
              <w:jc w:val="center"/>
            </w:pPr>
            <w:r w:rsidRPr="00030433">
              <w:t>21</w:t>
            </w:r>
          </w:p>
        </w:tc>
        <w:tc>
          <w:tcPr>
            <w:tcW w:w="8112" w:type="dxa"/>
            <w:vAlign w:val="center"/>
          </w:tcPr>
          <w:p w:rsidR="00B2400F" w:rsidRPr="00030433" w:rsidRDefault="00B2400F" w:rsidP="00030433">
            <w:pPr>
              <w:spacing w:after="0" w:line="240" w:lineRule="auto"/>
            </w:pPr>
            <w:r w:rsidRPr="00030433">
              <w:t>Санитар</w:t>
            </w:r>
          </w:p>
        </w:tc>
      </w:tr>
      <w:tr w:rsidR="00B2400F" w:rsidRPr="00030433" w:rsidTr="0018357C">
        <w:trPr>
          <w:trHeight w:val="223"/>
        </w:trPr>
        <w:tc>
          <w:tcPr>
            <w:tcW w:w="1233" w:type="dxa"/>
          </w:tcPr>
          <w:p w:rsidR="00B2400F" w:rsidRPr="00030433" w:rsidRDefault="00B2400F" w:rsidP="00030433">
            <w:pPr>
              <w:spacing w:after="0" w:line="240" w:lineRule="auto"/>
              <w:jc w:val="center"/>
            </w:pPr>
            <w:r w:rsidRPr="00030433">
              <w:t xml:space="preserve">22 </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t>Уборщик служебных помещений</w:t>
            </w:r>
          </w:p>
        </w:tc>
      </w:tr>
      <w:tr w:rsidR="00B2400F" w:rsidRPr="00030433" w:rsidTr="0018357C">
        <w:tc>
          <w:tcPr>
            <w:tcW w:w="1233" w:type="dxa"/>
          </w:tcPr>
          <w:p w:rsidR="00B2400F" w:rsidRPr="00030433" w:rsidRDefault="00B2400F" w:rsidP="00030433">
            <w:pPr>
              <w:spacing w:after="0" w:line="240" w:lineRule="auto"/>
              <w:jc w:val="center"/>
            </w:pPr>
            <w:r w:rsidRPr="00030433">
              <w:t>23</w:t>
            </w:r>
          </w:p>
        </w:tc>
        <w:tc>
          <w:tcPr>
            <w:tcW w:w="8112" w:type="dxa"/>
            <w:vAlign w:val="center"/>
          </w:tcPr>
          <w:p w:rsidR="00B2400F" w:rsidRPr="00030433" w:rsidRDefault="00B2400F" w:rsidP="00030433">
            <w:pPr>
              <w:spacing w:after="0" w:line="240" w:lineRule="auto"/>
              <w:rPr>
                <w:color w:val="000000"/>
              </w:rPr>
            </w:pPr>
            <w:r w:rsidRPr="00030433">
              <w:rPr>
                <w:color w:val="000000"/>
              </w:rPr>
              <w:t>Социальный работник</w:t>
            </w:r>
          </w:p>
        </w:tc>
      </w:tr>
      <w:tr w:rsidR="00B2400F" w:rsidRPr="00030433" w:rsidTr="0018357C">
        <w:tc>
          <w:tcPr>
            <w:tcW w:w="1233" w:type="dxa"/>
          </w:tcPr>
          <w:p w:rsidR="00B2400F" w:rsidRPr="00030433" w:rsidRDefault="00B2400F" w:rsidP="00030433">
            <w:pPr>
              <w:spacing w:after="0" w:line="240" w:lineRule="auto"/>
              <w:jc w:val="center"/>
            </w:pPr>
            <w:r w:rsidRPr="00030433">
              <w:t>24</w:t>
            </w:r>
          </w:p>
        </w:tc>
        <w:tc>
          <w:tcPr>
            <w:tcW w:w="8112" w:type="dxa"/>
            <w:vAlign w:val="center"/>
          </w:tcPr>
          <w:p w:rsidR="00B2400F" w:rsidRPr="00030433" w:rsidRDefault="00B2400F" w:rsidP="00030433">
            <w:pPr>
              <w:spacing w:after="0" w:line="240" w:lineRule="auto"/>
            </w:pPr>
            <w:r w:rsidRPr="00030433">
              <w:t>Буфетчик</w:t>
            </w:r>
          </w:p>
        </w:tc>
      </w:tr>
      <w:tr w:rsidR="00B2400F" w:rsidRPr="00030433" w:rsidTr="0018357C">
        <w:tc>
          <w:tcPr>
            <w:tcW w:w="1233" w:type="dxa"/>
          </w:tcPr>
          <w:p w:rsidR="00B2400F" w:rsidRPr="00030433" w:rsidRDefault="00B2400F" w:rsidP="00030433">
            <w:pPr>
              <w:spacing w:after="0" w:line="240" w:lineRule="auto"/>
              <w:jc w:val="center"/>
            </w:pPr>
            <w:r w:rsidRPr="00030433">
              <w:t>25</w:t>
            </w:r>
          </w:p>
        </w:tc>
        <w:tc>
          <w:tcPr>
            <w:tcW w:w="8112" w:type="dxa"/>
            <w:vAlign w:val="center"/>
          </w:tcPr>
          <w:p w:rsidR="00B2400F" w:rsidRPr="00030433" w:rsidRDefault="00B2400F" w:rsidP="00030433">
            <w:pPr>
              <w:spacing w:after="0" w:line="240" w:lineRule="auto"/>
            </w:pPr>
            <w:r w:rsidRPr="00030433">
              <w:t>Кастелянша</w:t>
            </w:r>
          </w:p>
        </w:tc>
      </w:tr>
      <w:tr w:rsidR="00B2400F" w:rsidRPr="00030433" w:rsidTr="0018357C">
        <w:tc>
          <w:tcPr>
            <w:tcW w:w="9345" w:type="dxa"/>
            <w:gridSpan w:val="2"/>
          </w:tcPr>
          <w:p w:rsidR="00B2400F" w:rsidRPr="00030433" w:rsidRDefault="00B2400F" w:rsidP="00030433">
            <w:pPr>
              <w:shd w:val="clear" w:color="auto" w:fill="FFFFFF" w:themeFill="background1"/>
              <w:spacing w:after="0" w:line="240" w:lineRule="auto"/>
              <w:jc w:val="center"/>
              <w:rPr>
                <w:color w:val="000000"/>
              </w:rPr>
            </w:pPr>
            <w:r w:rsidRPr="00030433">
              <w:rPr>
                <w:b/>
                <w:color w:val="000000"/>
              </w:rPr>
              <w:t>Отделение сестринского ухода № 1</w:t>
            </w:r>
          </w:p>
        </w:tc>
      </w:tr>
      <w:tr w:rsidR="00B2400F" w:rsidRPr="00030433" w:rsidTr="0018357C">
        <w:tc>
          <w:tcPr>
            <w:tcW w:w="1233" w:type="dxa"/>
          </w:tcPr>
          <w:p w:rsidR="00B2400F" w:rsidRPr="00030433" w:rsidRDefault="00B2400F" w:rsidP="00030433">
            <w:pPr>
              <w:spacing w:after="0" w:line="240" w:lineRule="auto"/>
              <w:jc w:val="center"/>
            </w:pPr>
            <w:r w:rsidRPr="00030433">
              <w:t>26</w:t>
            </w:r>
          </w:p>
        </w:tc>
        <w:tc>
          <w:tcPr>
            <w:tcW w:w="8112" w:type="dxa"/>
            <w:vAlign w:val="center"/>
          </w:tcPr>
          <w:p w:rsidR="00B2400F" w:rsidRPr="00030433" w:rsidRDefault="00B2400F" w:rsidP="00030433">
            <w:pPr>
              <w:spacing w:after="0" w:line="240" w:lineRule="auto"/>
            </w:pPr>
            <w:r w:rsidRPr="00030433">
              <w:t>Медицинский психолог</w:t>
            </w:r>
          </w:p>
        </w:tc>
      </w:tr>
      <w:tr w:rsidR="00B2400F" w:rsidRPr="00030433" w:rsidTr="0018357C">
        <w:tc>
          <w:tcPr>
            <w:tcW w:w="9345" w:type="dxa"/>
            <w:gridSpan w:val="2"/>
          </w:tcPr>
          <w:p w:rsidR="00B2400F" w:rsidRPr="00030433" w:rsidRDefault="00B2400F" w:rsidP="00030433">
            <w:pPr>
              <w:shd w:val="clear" w:color="auto" w:fill="FFFFFF" w:themeFill="background1"/>
              <w:spacing w:after="0" w:line="240" w:lineRule="auto"/>
              <w:jc w:val="center"/>
              <w:rPr>
                <w:color w:val="000000"/>
              </w:rPr>
            </w:pPr>
            <w:r w:rsidRPr="00030433">
              <w:rPr>
                <w:b/>
                <w:color w:val="000000"/>
              </w:rPr>
              <w:t>Отделение сестринского ухода № 2</w:t>
            </w:r>
          </w:p>
        </w:tc>
      </w:tr>
      <w:tr w:rsidR="00B2400F" w:rsidRPr="00030433" w:rsidTr="0018357C">
        <w:tc>
          <w:tcPr>
            <w:tcW w:w="1233" w:type="dxa"/>
          </w:tcPr>
          <w:p w:rsidR="00B2400F" w:rsidRPr="00030433" w:rsidRDefault="00B2400F" w:rsidP="00030433">
            <w:pPr>
              <w:spacing w:after="0" w:line="240" w:lineRule="auto"/>
              <w:jc w:val="center"/>
            </w:pPr>
            <w:r w:rsidRPr="00030433">
              <w:t xml:space="preserve">27 </w:t>
            </w:r>
          </w:p>
        </w:tc>
        <w:tc>
          <w:tcPr>
            <w:tcW w:w="8112" w:type="dxa"/>
            <w:vAlign w:val="center"/>
          </w:tcPr>
          <w:p w:rsidR="00B2400F" w:rsidRPr="00030433" w:rsidRDefault="00B2400F" w:rsidP="00030433">
            <w:pPr>
              <w:spacing w:after="0" w:line="240" w:lineRule="auto"/>
            </w:pPr>
            <w:r w:rsidRPr="00030433">
              <w:rPr>
                <w:color w:val="000000"/>
              </w:rPr>
              <w:t xml:space="preserve"> </w:t>
            </w:r>
            <w:r w:rsidRPr="00030433">
              <w:t>Медицинский психолог</w:t>
            </w:r>
          </w:p>
        </w:tc>
      </w:tr>
      <w:tr w:rsidR="00B2400F" w:rsidRPr="00030433" w:rsidTr="0018357C">
        <w:tc>
          <w:tcPr>
            <w:tcW w:w="9345" w:type="dxa"/>
            <w:gridSpan w:val="2"/>
          </w:tcPr>
          <w:p w:rsidR="00B2400F" w:rsidRPr="00030433" w:rsidRDefault="00B2400F" w:rsidP="00030433">
            <w:pPr>
              <w:shd w:val="clear" w:color="auto" w:fill="FFFFFF" w:themeFill="background1"/>
              <w:spacing w:after="0" w:line="240" w:lineRule="auto"/>
              <w:jc w:val="center"/>
              <w:rPr>
                <w:color w:val="000000"/>
              </w:rPr>
            </w:pPr>
            <w:r w:rsidRPr="00030433">
              <w:rPr>
                <w:b/>
                <w:color w:val="000000"/>
              </w:rPr>
              <w:t>Отделение сестринского ухода № 3</w:t>
            </w:r>
          </w:p>
        </w:tc>
      </w:tr>
      <w:tr w:rsidR="00B2400F" w:rsidRPr="00030433" w:rsidTr="0018357C">
        <w:tc>
          <w:tcPr>
            <w:tcW w:w="1233" w:type="dxa"/>
          </w:tcPr>
          <w:p w:rsidR="00B2400F" w:rsidRPr="00030433" w:rsidRDefault="00B2400F" w:rsidP="00030433">
            <w:pPr>
              <w:spacing w:after="0" w:line="240" w:lineRule="auto"/>
              <w:jc w:val="center"/>
            </w:pPr>
            <w:r w:rsidRPr="00030433">
              <w:t>28</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 xml:space="preserve"> </w:t>
            </w:r>
            <w:r w:rsidRPr="00030433">
              <w:t>Медицинский психолог</w:t>
            </w:r>
          </w:p>
        </w:tc>
      </w:tr>
      <w:tr w:rsidR="00B2400F" w:rsidRPr="00030433" w:rsidTr="0018357C">
        <w:tc>
          <w:tcPr>
            <w:tcW w:w="1233" w:type="dxa"/>
          </w:tcPr>
          <w:p w:rsidR="00B2400F" w:rsidRPr="00030433" w:rsidRDefault="00B2400F" w:rsidP="00030433">
            <w:pPr>
              <w:spacing w:after="0" w:line="240" w:lineRule="auto"/>
              <w:jc w:val="center"/>
            </w:pPr>
            <w:r w:rsidRPr="00030433">
              <w:t>29</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Врач по паллиативной медицинской помощи</w:t>
            </w:r>
          </w:p>
        </w:tc>
      </w:tr>
      <w:tr w:rsidR="00B2400F" w:rsidRPr="00030433" w:rsidTr="0018357C">
        <w:tc>
          <w:tcPr>
            <w:tcW w:w="9345" w:type="dxa"/>
            <w:gridSpan w:val="2"/>
          </w:tcPr>
          <w:p w:rsidR="00B2400F" w:rsidRPr="00030433" w:rsidRDefault="00B2400F" w:rsidP="00030433">
            <w:pPr>
              <w:shd w:val="clear" w:color="auto" w:fill="FFFFFF" w:themeFill="background1"/>
              <w:spacing w:after="0" w:line="240" w:lineRule="auto"/>
              <w:jc w:val="center"/>
              <w:rPr>
                <w:b/>
                <w:color w:val="000000"/>
              </w:rPr>
            </w:pPr>
            <w:r w:rsidRPr="00030433">
              <w:rPr>
                <w:b/>
                <w:color w:val="000000"/>
              </w:rPr>
              <w:t xml:space="preserve">Хоспис </w:t>
            </w:r>
          </w:p>
        </w:tc>
      </w:tr>
      <w:tr w:rsidR="00B2400F" w:rsidRPr="00030433" w:rsidTr="0018357C">
        <w:tc>
          <w:tcPr>
            <w:tcW w:w="1233" w:type="dxa"/>
          </w:tcPr>
          <w:p w:rsidR="00B2400F" w:rsidRPr="00030433" w:rsidRDefault="00B2400F" w:rsidP="00030433">
            <w:pPr>
              <w:spacing w:after="0" w:line="240" w:lineRule="auto"/>
              <w:jc w:val="center"/>
            </w:pPr>
            <w:r w:rsidRPr="00030433">
              <w:t>30</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 xml:space="preserve"> Заведующий хосписом, врач по паллиативной медицинской помощи</w:t>
            </w:r>
          </w:p>
        </w:tc>
      </w:tr>
      <w:tr w:rsidR="00B2400F" w:rsidRPr="00030433" w:rsidTr="0018357C">
        <w:tc>
          <w:tcPr>
            <w:tcW w:w="1233" w:type="dxa"/>
          </w:tcPr>
          <w:p w:rsidR="00B2400F" w:rsidRPr="00030433" w:rsidRDefault="00B2400F" w:rsidP="00030433">
            <w:pPr>
              <w:spacing w:after="0" w:line="240" w:lineRule="auto"/>
              <w:jc w:val="center"/>
            </w:pPr>
            <w:r w:rsidRPr="00030433">
              <w:t>31</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Врач по паллиативной медицинской помощи</w:t>
            </w:r>
          </w:p>
        </w:tc>
      </w:tr>
      <w:tr w:rsidR="00B2400F" w:rsidRPr="00030433" w:rsidTr="0018357C">
        <w:tc>
          <w:tcPr>
            <w:tcW w:w="1233" w:type="dxa"/>
          </w:tcPr>
          <w:p w:rsidR="00B2400F" w:rsidRPr="00030433" w:rsidRDefault="00B2400F" w:rsidP="00030433">
            <w:pPr>
              <w:spacing w:after="0" w:line="240" w:lineRule="auto"/>
              <w:jc w:val="center"/>
            </w:pPr>
            <w:r w:rsidRPr="00030433">
              <w:t>32</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Врач-психотерапевт</w:t>
            </w:r>
          </w:p>
        </w:tc>
      </w:tr>
      <w:tr w:rsidR="00B2400F" w:rsidRPr="00030433" w:rsidTr="0018357C">
        <w:tc>
          <w:tcPr>
            <w:tcW w:w="1233" w:type="dxa"/>
          </w:tcPr>
          <w:p w:rsidR="00B2400F" w:rsidRPr="00030433" w:rsidRDefault="00B2400F" w:rsidP="00030433">
            <w:pPr>
              <w:spacing w:after="0" w:line="240" w:lineRule="auto"/>
              <w:jc w:val="center"/>
            </w:pPr>
            <w:r w:rsidRPr="00030433">
              <w:t>33</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Врач-невролог</w:t>
            </w:r>
          </w:p>
        </w:tc>
      </w:tr>
      <w:tr w:rsidR="00B2400F" w:rsidRPr="00030433" w:rsidTr="0018357C">
        <w:tc>
          <w:tcPr>
            <w:tcW w:w="1233" w:type="dxa"/>
          </w:tcPr>
          <w:p w:rsidR="00B2400F" w:rsidRPr="00030433" w:rsidRDefault="00B2400F" w:rsidP="00030433">
            <w:pPr>
              <w:spacing w:after="0" w:line="240" w:lineRule="auto"/>
              <w:jc w:val="center"/>
            </w:pPr>
            <w:r w:rsidRPr="00030433">
              <w:t>34</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Старшая медицинская сестра (старший медицинский брат)</w:t>
            </w:r>
          </w:p>
        </w:tc>
      </w:tr>
      <w:tr w:rsidR="00B2400F" w:rsidRPr="00030433" w:rsidTr="0018357C">
        <w:tc>
          <w:tcPr>
            <w:tcW w:w="1233" w:type="dxa"/>
          </w:tcPr>
          <w:p w:rsidR="00B2400F" w:rsidRPr="00030433" w:rsidRDefault="00B2400F" w:rsidP="00030433">
            <w:pPr>
              <w:spacing w:after="0" w:line="240" w:lineRule="auto"/>
              <w:jc w:val="center"/>
            </w:pPr>
            <w:r w:rsidRPr="00030433">
              <w:t>35</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Медицинская сестра процедурной (медицинский брат процедурной)</w:t>
            </w:r>
          </w:p>
        </w:tc>
      </w:tr>
      <w:tr w:rsidR="00B2400F" w:rsidRPr="00030433" w:rsidTr="0018357C">
        <w:tc>
          <w:tcPr>
            <w:tcW w:w="1233" w:type="dxa"/>
          </w:tcPr>
          <w:p w:rsidR="00B2400F" w:rsidRPr="00030433" w:rsidRDefault="00B2400F" w:rsidP="00030433">
            <w:pPr>
              <w:spacing w:after="0" w:line="240" w:lineRule="auto"/>
              <w:jc w:val="center"/>
            </w:pPr>
            <w:r w:rsidRPr="00030433">
              <w:t>36</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Медицинская сестра перевязочной (медицинский брат перевязочной)</w:t>
            </w:r>
          </w:p>
        </w:tc>
      </w:tr>
      <w:tr w:rsidR="00B2400F" w:rsidRPr="00030433" w:rsidTr="0018357C">
        <w:tc>
          <w:tcPr>
            <w:tcW w:w="1233" w:type="dxa"/>
          </w:tcPr>
          <w:p w:rsidR="00B2400F" w:rsidRPr="00030433" w:rsidRDefault="00B2400F" w:rsidP="00030433">
            <w:pPr>
              <w:spacing w:after="0" w:line="240" w:lineRule="auto"/>
              <w:jc w:val="center"/>
            </w:pPr>
            <w:r w:rsidRPr="00030433">
              <w:t>37</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Медицинская сестра палатная (постовая) (медицинский брат палатный (постовой)</w:t>
            </w:r>
          </w:p>
        </w:tc>
      </w:tr>
      <w:tr w:rsidR="00B2400F" w:rsidRPr="00030433" w:rsidTr="0018357C">
        <w:tc>
          <w:tcPr>
            <w:tcW w:w="1233" w:type="dxa"/>
          </w:tcPr>
          <w:p w:rsidR="00B2400F" w:rsidRPr="00030433" w:rsidRDefault="00B2400F" w:rsidP="00030433">
            <w:pPr>
              <w:spacing w:after="0" w:line="240" w:lineRule="auto"/>
              <w:jc w:val="center"/>
            </w:pPr>
            <w:r w:rsidRPr="00030433">
              <w:t>37А</w:t>
            </w:r>
          </w:p>
        </w:tc>
        <w:tc>
          <w:tcPr>
            <w:tcW w:w="8112" w:type="dxa"/>
            <w:vAlign w:val="center"/>
          </w:tcPr>
          <w:p w:rsidR="00B2400F" w:rsidRPr="00030433" w:rsidRDefault="00995709" w:rsidP="00030433">
            <w:pPr>
              <w:shd w:val="clear" w:color="auto" w:fill="FFFFFF" w:themeFill="background1"/>
              <w:spacing w:after="0" w:line="240" w:lineRule="auto"/>
              <w:rPr>
                <w:color w:val="000000"/>
              </w:rPr>
            </w:pPr>
            <w:r w:rsidRPr="00030433">
              <w:rPr>
                <w:color w:val="000000"/>
              </w:rPr>
              <w:t>Медицинская сестра палатная (постовая) (медицинский брат палатный (постовой)</w:t>
            </w:r>
          </w:p>
        </w:tc>
      </w:tr>
      <w:tr w:rsidR="00B2400F" w:rsidRPr="00030433" w:rsidTr="0018357C">
        <w:tc>
          <w:tcPr>
            <w:tcW w:w="1233" w:type="dxa"/>
          </w:tcPr>
          <w:p w:rsidR="00B2400F" w:rsidRPr="00030433" w:rsidRDefault="00B2400F" w:rsidP="00030433">
            <w:pPr>
              <w:spacing w:after="0" w:line="240" w:lineRule="auto"/>
              <w:jc w:val="center"/>
            </w:pPr>
            <w:r w:rsidRPr="00030433">
              <w:t>38</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 xml:space="preserve"> Младшая медицинская сестра по уходу за больными (младший медицинский брат по уходу за больными)</w:t>
            </w:r>
          </w:p>
        </w:tc>
      </w:tr>
      <w:tr w:rsidR="00B2400F" w:rsidRPr="00030433" w:rsidTr="0018357C">
        <w:tc>
          <w:tcPr>
            <w:tcW w:w="1233" w:type="dxa"/>
          </w:tcPr>
          <w:p w:rsidR="00B2400F" w:rsidRPr="00030433" w:rsidRDefault="00B2400F" w:rsidP="00030433">
            <w:pPr>
              <w:spacing w:after="0" w:line="240" w:lineRule="auto"/>
              <w:jc w:val="center"/>
            </w:pPr>
            <w:r w:rsidRPr="00030433">
              <w:t>38А</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Младшая медицинская сестра по уходу за больными (младший медицинский брат по уходу за больными)</w:t>
            </w:r>
          </w:p>
        </w:tc>
      </w:tr>
      <w:tr w:rsidR="00B2400F" w:rsidRPr="00030433" w:rsidTr="0018357C">
        <w:tc>
          <w:tcPr>
            <w:tcW w:w="1233" w:type="dxa"/>
          </w:tcPr>
          <w:p w:rsidR="00B2400F" w:rsidRPr="00030433" w:rsidRDefault="00B2400F" w:rsidP="00030433">
            <w:pPr>
              <w:spacing w:after="0" w:line="240" w:lineRule="auto"/>
              <w:jc w:val="center"/>
            </w:pPr>
            <w:r w:rsidRPr="00030433">
              <w:t>39</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Санитар (санитарка)</w:t>
            </w:r>
          </w:p>
        </w:tc>
      </w:tr>
      <w:tr w:rsidR="00B2400F" w:rsidRPr="00030433" w:rsidTr="0018357C">
        <w:tc>
          <w:tcPr>
            <w:tcW w:w="1233" w:type="dxa"/>
          </w:tcPr>
          <w:p w:rsidR="00B2400F" w:rsidRPr="00030433" w:rsidRDefault="00B2400F" w:rsidP="00030433">
            <w:pPr>
              <w:spacing w:after="0" w:line="240" w:lineRule="auto"/>
              <w:jc w:val="center"/>
            </w:pPr>
            <w:r w:rsidRPr="00030433">
              <w:t>40</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 xml:space="preserve"> Социальный работник</w:t>
            </w:r>
          </w:p>
        </w:tc>
      </w:tr>
      <w:tr w:rsidR="00B2400F" w:rsidRPr="00030433" w:rsidTr="0018357C">
        <w:tc>
          <w:tcPr>
            <w:tcW w:w="1233" w:type="dxa"/>
          </w:tcPr>
          <w:p w:rsidR="00B2400F" w:rsidRPr="00030433" w:rsidRDefault="00B2400F" w:rsidP="00030433">
            <w:pPr>
              <w:spacing w:after="0" w:line="240" w:lineRule="auto"/>
              <w:jc w:val="center"/>
            </w:pPr>
            <w:r w:rsidRPr="00030433">
              <w:t>41</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Кастелянша</w:t>
            </w:r>
          </w:p>
        </w:tc>
      </w:tr>
      <w:tr w:rsidR="00B2400F" w:rsidRPr="00030433" w:rsidTr="0018357C">
        <w:tc>
          <w:tcPr>
            <w:tcW w:w="1233" w:type="dxa"/>
          </w:tcPr>
          <w:p w:rsidR="00B2400F" w:rsidRPr="00030433" w:rsidRDefault="00B2400F" w:rsidP="00030433">
            <w:pPr>
              <w:spacing w:after="0" w:line="240" w:lineRule="auto"/>
              <w:jc w:val="center"/>
            </w:pPr>
            <w:r w:rsidRPr="00030433">
              <w:t>42</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 xml:space="preserve"> Буфетчик</w:t>
            </w:r>
          </w:p>
        </w:tc>
      </w:tr>
      <w:tr w:rsidR="00B2400F" w:rsidRPr="00030433" w:rsidTr="0018357C">
        <w:tc>
          <w:tcPr>
            <w:tcW w:w="1233" w:type="dxa"/>
          </w:tcPr>
          <w:p w:rsidR="00B2400F" w:rsidRPr="00030433" w:rsidRDefault="00B2400F" w:rsidP="00030433">
            <w:pPr>
              <w:spacing w:after="0" w:line="240" w:lineRule="auto"/>
              <w:jc w:val="center"/>
            </w:pPr>
            <w:r w:rsidRPr="00030433">
              <w:t>43</w:t>
            </w:r>
          </w:p>
        </w:tc>
        <w:tc>
          <w:tcPr>
            <w:tcW w:w="8112" w:type="dxa"/>
            <w:vAlign w:val="center"/>
          </w:tcPr>
          <w:p w:rsidR="00B2400F" w:rsidRPr="00030433" w:rsidRDefault="00405BAF" w:rsidP="00030433">
            <w:pPr>
              <w:shd w:val="clear" w:color="auto" w:fill="FFFFFF" w:themeFill="background1"/>
              <w:spacing w:after="0" w:line="240" w:lineRule="auto"/>
              <w:rPr>
                <w:color w:val="000000"/>
              </w:rPr>
            </w:pPr>
            <w:r w:rsidRPr="00030433">
              <w:rPr>
                <w:color w:val="000000"/>
              </w:rPr>
              <w:t xml:space="preserve">Уборщик служебных </w:t>
            </w:r>
            <w:r w:rsidR="00B2400F" w:rsidRPr="00030433">
              <w:rPr>
                <w:color w:val="000000"/>
              </w:rPr>
              <w:t xml:space="preserve">помещений </w:t>
            </w:r>
          </w:p>
        </w:tc>
      </w:tr>
      <w:tr w:rsidR="00B2400F" w:rsidRPr="00030433" w:rsidTr="0018357C">
        <w:tc>
          <w:tcPr>
            <w:tcW w:w="9345" w:type="dxa"/>
            <w:gridSpan w:val="2"/>
          </w:tcPr>
          <w:p w:rsidR="00B2400F" w:rsidRPr="00030433" w:rsidRDefault="00B2400F" w:rsidP="00030433">
            <w:pPr>
              <w:shd w:val="clear" w:color="auto" w:fill="FFFFFF" w:themeFill="background1"/>
              <w:spacing w:after="0" w:line="240" w:lineRule="auto"/>
              <w:jc w:val="center"/>
              <w:rPr>
                <w:color w:val="000000"/>
              </w:rPr>
            </w:pPr>
            <w:r w:rsidRPr="00030433">
              <w:rPr>
                <w:b/>
                <w:color w:val="000000"/>
              </w:rPr>
              <w:t>Клинико-диагностическая лаборатория</w:t>
            </w:r>
          </w:p>
        </w:tc>
      </w:tr>
      <w:tr w:rsidR="00B2400F" w:rsidRPr="00030433" w:rsidTr="0018357C">
        <w:tc>
          <w:tcPr>
            <w:tcW w:w="1233" w:type="dxa"/>
          </w:tcPr>
          <w:p w:rsidR="00B2400F" w:rsidRPr="00030433" w:rsidRDefault="00B2400F" w:rsidP="00030433">
            <w:pPr>
              <w:spacing w:after="0" w:line="240" w:lineRule="auto"/>
              <w:jc w:val="center"/>
            </w:pPr>
            <w:r w:rsidRPr="00030433">
              <w:t>44</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Санитар (санитарка)</w:t>
            </w:r>
          </w:p>
        </w:tc>
      </w:tr>
      <w:tr w:rsidR="00B2400F" w:rsidRPr="00030433" w:rsidTr="0018357C">
        <w:tc>
          <w:tcPr>
            <w:tcW w:w="9345" w:type="dxa"/>
            <w:gridSpan w:val="2"/>
          </w:tcPr>
          <w:p w:rsidR="00B2400F" w:rsidRPr="00030433" w:rsidRDefault="00B2400F" w:rsidP="00030433">
            <w:pPr>
              <w:shd w:val="clear" w:color="auto" w:fill="FFFFFF" w:themeFill="background1"/>
              <w:spacing w:after="0" w:line="240" w:lineRule="auto"/>
              <w:jc w:val="center"/>
              <w:rPr>
                <w:b/>
                <w:color w:val="000000"/>
              </w:rPr>
            </w:pPr>
            <w:r w:rsidRPr="00030433">
              <w:rPr>
                <w:b/>
                <w:color w:val="000000"/>
              </w:rPr>
              <w:t>Общебольничный немедицинский персонал</w:t>
            </w:r>
          </w:p>
        </w:tc>
      </w:tr>
      <w:tr w:rsidR="00B2400F" w:rsidRPr="00030433" w:rsidTr="0018357C">
        <w:tc>
          <w:tcPr>
            <w:tcW w:w="1233" w:type="dxa"/>
          </w:tcPr>
          <w:p w:rsidR="00B2400F" w:rsidRPr="00030433" w:rsidRDefault="00B2400F" w:rsidP="00030433">
            <w:pPr>
              <w:spacing w:after="0" w:line="240" w:lineRule="auto"/>
              <w:jc w:val="center"/>
            </w:pPr>
            <w:r w:rsidRPr="00030433">
              <w:t>45</w:t>
            </w:r>
          </w:p>
        </w:tc>
        <w:tc>
          <w:tcPr>
            <w:tcW w:w="8112" w:type="dxa"/>
            <w:vAlign w:val="center"/>
          </w:tcPr>
          <w:p w:rsidR="00B2400F" w:rsidRPr="00030433" w:rsidRDefault="00B2400F" w:rsidP="00030433">
            <w:pPr>
              <w:shd w:val="clear" w:color="auto" w:fill="FFFFFF" w:themeFill="background1"/>
              <w:spacing w:after="0" w:line="240" w:lineRule="auto"/>
              <w:rPr>
                <w:color w:val="000000"/>
              </w:rPr>
            </w:pPr>
            <w:r w:rsidRPr="00030433">
              <w:rPr>
                <w:color w:val="000000"/>
              </w:rPr>
              <w:t>Заместитель главного врача по лечебной работе</w:t>
            </w:r>
          </w:p>
        </w:tc>
      </w:tr>
    </w:tbl>
    <w:p w:rsidR="00B2400F" w:rsidRPr="00030433" w:rsidRDefault="00B2400F" w:rsidP="00030433">
      <w:pPr>
        <w:spacing w:after="0" w:line="240" w:lineRule="auto"/>
        <w:rPr>
          <w:rFonts w:ascii="Times New Roman" w:hAnsi="Times New Roman" w:cs="Times New Roman"/>
          <w:b/>
          <w:sz w:val="20"/>
          <w:szCs w:val="20"/>
        </w:rPr>
      </w:pPr>
    </w:p>
    <w:p w:rsidR="009A02A6" w:rsidRPr="00030433" w:rsidRDefault="009A02A6" w:rsidP="00030433">
      <w:pPr>
        <w:spacing w:after="0" w:line="240" w:lineRule="auto"/>
        <w:jc w:val="right"/>
        <w:rPr>
          <w:rFonts w:ascii="Times New Roman" w:hAnsi="Times New Roman" w:cs="Times New Roman"/>
          <w:sz w:val="20"/>
          <w:szCs w:val="20"/>
        </w:rPr>
      </w:pPr>
    </w:p>
    <w:sectPr w:rsidR="009A02A6" w:rsidRPr="00030433" w:rsidSect="000D0F22">
      <w:pgSz w:w="11906" w:h="16838"/>
      <w:pgMar w:top="709"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1A1" w:rsidRDefault="006821A1" w:rsidP="00245AB0">
      <w:pPr>
        <w:spacing w:after="0" w:line="240" w:lineRule="auto"/>
      </w:pPr>
      <w:r>
        <w:separator/>
      </w:r>
    </w:p>
  </w:endnote>
  <w:endnote w:type="continuationSeparator" w:id="0">
    <w:p w:rsidR="006821A1" w:rsidRDefault="006821A1" w:rsidP="0024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1A1" w:rsidRDefault="006821A1" w:rsidP="00245AB0">
      <w:pPr>
        <w:spacing w:after="0" w:line="240" w:lineRule="auto"/>
      </w:pPr>
      <w:r>
        <w:separator/>
      </w:r>
    </w:p>
  </w:footnote>
  <w:footnote w:type="continuationSeparator" w:id="0">
    <w:p w:rsidR="006821A1" w:rsidRDefault="006821A1" w:rsidP="00245AB0">
      <w:pPr>
        <w:spacing w:after="0" w:line="240" w:lineRule="auto"/>
      </w:pPr>
      <w:r>
        <w:continuationSeparator/>
      </w:r>
    </w:p>
  </w:footnote>
  <w:footnote w:id="1">
    <w:p w:rsidR="00BE1724" w:rsidRPr="00315E10" w:rsidRDefault="00BE1724" w:rsidP="00BE1724">
      <w:pPr>
        <w:pStyle w:val="a3"/>
        <w:rPr>
          <w:rFonts w:ascii="Times New Roman" w:hAnsi="Times New Roman" w:cs="Times New Roman"/>
        </w:rPr>
      </w:pPr>
      <w:r w:rsidRPr="00315E10">
        <w:rPr>
          <w:rStyle w:val="a7"/>
          <w:rFonts w:ascii="Times New Roman" w:hAnsi="Times New Roman" w:cs="Times New Roman"/>
        </w:rPr>
        <w:footnoteRef/>
      </w:r>
      <w:r w:rsidRPr="00315E10">
        <w:rPr>
          <w:rFonts w:ascii="Times New Roman" w:hAnsi="Times New Roman" w:cs="Times New Roman"/>
        </w:rPr>
        <w:t xml:space="preserve"> Далее - «СОУТ»</w:t>
      </w:r>
      <w:r>
        <w:rPr>
          <w:rFonts w:ascii="Times New Roman" w:hAnsi="Times New Roman" w:cs="Times New Roman"/>
        </w:rPr>
        <w:t>.</w:t>
      </w:r>
    </w:p>
  </w:footnote>
  <w:footnote w:id="2">
    <w:p w:rsidR="00BE1724" w:rsidRPr="00315E10" w:rsidRDefault="00BE1724" w:rsidP="00BE1724">
      <w:pPr>
        <w:pStyle w:val="a3"/>
        <w:rPr>
          <w:rFonts w:ascii="Times New Roman" w:hAnsi="Times New Roman" w:cs="Times New Roman"/>
        </w:rPr>
      </w:pPr>
      <w:r w:rsidRPr="00315E10">
        <w:rPr>
          <w:rStyle w:val="a7"/>
          <w:rFonts w:ascii="Times New Roman" w:hAnsi="Times New Roman" w:cs="Times New Roman"/>
        </w:rPr>
        <w:footnoteRef/>
      </w:r>
      <w:r w:rsidRPr="00315E10">
        <w:rPr>
          <w:rFonts w:ascii="Times New Roman" w:hAnsi="Times New Roman" w:cs="Times New Roman"/>
        </w:rPr>
        <w:t xml:space="preserve"> Далее – «Федеральн</w:t>
      </w:r>
      <w:r>
        <w:rPr>
          <w:rFonts w:ascii="Times New Roman" w:hAnsi="Times New Roman" w:cs="Times New Roman"/>
        </w:rPr>
        <w:t>ый закон</w:t>
      </w:r>
      <w:r w:rsidRPr="00315E10">
        <w:rPr>
          <w:rFonts w:ascii="Times New Roman" w:hAnsi="Times New Roman" w:cs="Times New Roman"/>
        </w:rPr>
        <w:t xml:space="preserve"> от 28.12.2013 № 426-ФЗ».</w:t>
      </w:r>
    </w:p>
  </w:footnote>
  <w:footnote w:id="3">
    <w:p w:rsidR="00BE1724" w:rsidRPr="00315E10" w:rsidRDefault="00BE1724" w:rsidP="00BE1724">
      <w:pPr>
        <w:pStyle w:val="a3"/>
        <w:rPr>
          <w:rFonts w:ascii="Times New Roman" w:hAnsi="Times New Roman" w:cs="Times New Roman"/>
        </w:rPr>
      </w:pPr>
      <w:r w:rsidRPr="00315E10">
        <w:rPr>
          <w:rStyle w:val="a7"/>
          <w:rFonts w:ascii="Times New Roman" w:hAnsi="Times New Roman" w:cs="Times New Roman"/>
        </w:rPr>
        <w:footnoteRef/>
      </w:r>
      <w:r w:rsidRPr="00315E10">
        <w:rPr>
          <w:rFonts w:ascii="Times New Roman" w:hAnsi="Times New Roman" w:cs="Times New Roman"/>
        </w:rPr>
        <w:t xml:space="preserve"> Далее - «Методика».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421"/>
    <w:rsid w:val="00015792"/>
    <w:rsid w:val="00030433"/>
    <w:rsid w:val="00073E5B"/>
    <w:rsid w:val="000D0F22"/>
    <w:rsid w:val="00105567"/>
    <w:rsid w:val="002446F3"/>
    <w:rsid w:val="00245AB0"/>
    <w:rsid w:val="00267987"/>
    <w:rsid w:val="00304A7B"/>
    <w:rsid w:val="0038733D"/>
    <w:rsid w:val="00405BAF"/>
    <w:rsid w:val="004642DE"/>
    <w:rsid w:val="00546FAA"/>
    <w:rsid w:val="00565449"/>
    <w:rsid w:val="005659C3"/>
    <w:rsid w:val="00586A13"/>
    <w:rsid w:val="00660976"/>
    <w:rsid w:val="006821A1"/>
    <w:rsid w:val="00692BD5"/>
    <w:rsid w:val="006D238A"/>
    <w:rsid w:val="006D7783"/>
    <w:rsid w:val="006E7182"/>
    <w:rsid w:val="00765B68"/>
    <w:rsid w:val="00770AA7"/>
    <w:rsid w:val="007A05AD"/>
    <w:rsid w:val="007C1C95"/>
    <w:rsid w:val="007F3851"/>
    <w:rsid w:val="008936DB"/>
    <w:rsid w:val="009148C5"/>
    <w:rsid w:val="00995709"/>
    <w:rsid w:val="009A02A6"/>
    <w:rsid w:val="009C4635"/>
    <w:rsid w:val="009E2C02"/>
    <w:rsid w:val="00A667B6"/>
    <w:rsid w:val="00A879EB"/>
    <w:rsid w:val="00AC5661"/>
    <w:rsid w:val="00B11A12"/>
    <w:rsid w:val="00B2400F"/>
    <w:rsid w:val="00B41CE3"/>
    <w:rsid w:val="00B87D4E"/>
    <w:rsid w:val="00BA3B3B"/>
    <w:rsid w:val="00BD0E4B"/>
    <w:rsid w:val="00BE1724"/>
    <w:rsid w:val="00C24769"/>
    <w:rsid w:val="00C47708"/>
    <w:rsid w:val="00C57E11"/>
    <w:rsid w:val="00C62E22"/>
    <w:rsid w:val="00C65325"/>
    <w:rsid w:val="00D10EED"/>
    <w:rsid w:val="00D157D1"/>
    <w:rsid w:val="00D37972"/>
    <w:rsid w:val="00D9672A"/>
    <w:rsid w:val="00DB50BE"/>
    <w:rsid w:val="00E05DBE"/>
    <w:rsid w:val="00E637CF"/>
    <w:rsid w:val="00E97765"/>
    <w:rsid w:val="00EA529D"/>
    <w:rsid w:val="00F02DD5"/>
    <w:rsid w:val="00F07421"/>
    <w:rsid w:val="00FB1DD9"/>
    <w:rsid w:val="00FD57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ED237D-3663-4BB8-8B74-9D3243F5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5AB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45AB0"/>
    <w:pPr>
      <w:spacing w:after="0" w:line="240" w:lineRule="auto"/>
    </w:pPr>
    <w:rPr>
      <w:sz w:val="20"/>
      <w:szCs w:val="20"/>
    </w:rPr>
  </w:style>
  <w:style w:type="character" w:customStyle="1" w:styleId="a4">
    <w:name w:val="Текст сноски Знак"/>
    <w:basedOn w:val="a0"/>
    <w:link w:val="a3"/>
    <w:uiPriority w:val="99"/>
    <w:semiHidden/>
    <w:rsid w:val="00245AB0"/>
    <w:rPr>
      <w:sz w:val="20"/>
      <w:szCs w:val="20"/>
    </w:rPr>
  </w:style>
  <w:style w:type="paragraph" w:styleId="a5">
    <w:name w:val="Body Text Indent"/>
    <w:basedOn w:val="a"/>
    <w:link w:val="a6"/>
    <w:uiPriority w:val="99"/>
    <w:semiHidden/>
    <w:unhideWhenUsed/>
    <w:rsid w:val="00245AB0"/>
    <w:pPr>
      <w:spacing w:after="120" w:line="240" w:lineRule="auto"/>
      <w:ind w:left="283"/>
    </w:pPr>
    <w:rPr>
      <w:rFonts w:ascii="Times New Roman" w:eastAsia="Times New Roman" w:hAnsi="Times New Roman" w:cs="Times New Roman"/>
      <w:sz w:val="24"/>
      <w:szCs w:val="24"/>
      <w:lang w:eastAsia="ru-RU"/>
    </w:rPr>
  </w:style>
  <w:style w:type="character" w:customStyle="1" w:styleId="a6">
    <w:name w:val="Основной текст с отступом Знак"/>
    <w:basedOn w:val="a0"/>
    <w:link w:val="a5"/>
    <w:uiPriority w:val="99"/>
    <w:semiHidden/>
    <w:rsid w:val="00245AB0"/>
    <w:rPr>
      <w:rFonts w:ascii="Times New Roman" w:eastAsia="Times New Roman" w:hAnsi="Times New Roman" w:cs="Times New Roman"/>
      <w:sz w:val="24"/>
      <w:szCs w:val="24"/>
      <w:lang w:eastAsia="ru-RU"/>
    </w:rPr>
  </w:style>
  <w:style w:type="character" w:styleId="a7">
    <w:name w:val="footnote reference"/>
    <w:basedOn w:val="a0"/>
    <w:uiPriority w:val="99"/>
    <w:semiHidden/>
    <w:unhideWhenUsed/>
    <w:rsid w:val="00245AB0"/>
    <w:rPr>
      <w:vertAlign w:val="superscript"/>
    </w:rPr>
  </w:style>
  <w:style w:type="table" w:styleId="a8">
    <w:name w:val="Table Grid"/>
    <w:basedOn w:val="a1"/>
    <w:uiPriority w:val="59"/>
    <w:rsid w:val="00245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2476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C24769"/>
    <w:rPr>
      <w:rFonts w:ascii="Segoe UI" w:hAnsi="Segoe UI" w:cs="Segoe UI"/>
      <w:sz w:val="18"/>
      <w:szCs w:val="18"/>
    </w:rPr>
  </w:style>
  <w:style w:type="table" w:customStyle="1" w:styleId="1">
    <w:name w:val="Сетка таблицы1"/>
    <w:basedOn w:val="a1"/>
    <w:next w:val="a8"/>
    <w:uiPriority w:val="59"/>
    <w:rsid w:val="00B240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009517">
      <w:bodyDiv w:val="1"/>
      <w:marLeft w:val="0"/>
      <w:marRight w:val="0"/>
      <w:marTop w:val="0"/>
      <w:marBottom w:val="0"/>
      <w:divBdr>
        <w:top w:val="none" w:sz="0" w:space="0" w:color="auto"/>
        <w:left w:val="none" w:sz="0" w:space="0" w:color="auto"/>
        <w:bottom w:val="none" w:sz="0" w:space="0" w:color="auto"/>
        <w:right w:val="none" w:sz="0" w:space="0" w:color="auto"/>
      </w:divBdr>
    </w:div>
    <w:div w:id="153218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4E5E052714A22C858E882CE01212586ADA6324FDB3C9C1877341B59071AA118177437C78AFCE153E39DC5CDF4QDG" TargetMode="External"/><Relationship Id="rId13" Type="http://schemas.openxmlformats.org/officeDocument/2006/relationships/hyperlink" Target="consultantplus://offline/ref=6704E5E052714A22C858E882CE01212587ADA03E4ADF3C9C1877341B59071AA10A172C3BC68BE0E156F6CB948811B933B3DD3D53E1A37A07F1Q1G" TargetMode="External"/><Relationship Id="rId18" Type="http://schemas.openxmlformats.org/officeDocument/2006/relationships/hyperlink" Target="consultantplus://offline/ref=6704E5E052714A22C858E882CE01212587ADA03E4ADF3C9C1877341B59071AA10A172C3BC68BE1E352F6CB948811B933B3DD3D53E1A37A07F1Q1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6704E5E052714A22C858E882CE01212587ADA03E4ADF3C9C1877341B59071AA118177437C78AFCE153E39DC5CDF4QDG" TargetMode="External"/><Relationship Id="rId12" Type="http://schemas.openxmlformats.org/officeDocument/2006/relationships/hyperlink" Target="consultantplus://offline/ref=6704E5E052714A22C858E882CE01212587ADA03E4ADF3C9C1877341B59071AA10A172C3BC68BE0E551F6CB948811B933B3DD3D53E1A37A07F1Q1G" TargetMode="External"/><Relationship Id="rId17" Type="http://schemas.openxmlformats.org/officeDocument/2006/relationships/hyperlink" Target="consultantplus://offline/ref=6704E5E052714A22C858E882CE01212587ADA03E4ADF3C9C1877341B59071AA10A172C3BC68BE3E451F6CB948811B933B3DD3D53E1A37A07F1Q1G" TargetMode="External"/><Relationship Id="rId2" Type="http://schemas.openxmlformats.org/officeDocument/2006/relationships/styles" Target="styles.xml"/><Relationship Id="rId16" Type="http://schemas.openxmlformats.org/officeDocument/2006/relationships/hyperlink" Target="consultantplus://offline/ref=6704E5E052714A22C858E882CE01212587ADA03E4ADF3C9C1877341B59071AA10A172C3BC68BE3E553F6CB948811B933B3DD3D53E1A37A07F1Q1G" TargetMode="External"/><Relationship Id="rId20" Type="http://schemas.openxmlformats.org/officeDocument/2006/relationships/hyperlink" Target="consultantplus://offline/ref=6704E5E052714A22C858E882CE01212586ADA6324FDB3C9C1877341B59071AA118177437C78AFCE153E39DC5CDF4QD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6704E5E052714A22C858E882CE01212586ADA6324FDB3C9C1877341B59071AA10A172C3BC688E1E851F6CB948811B933B3DD3D53E1A37A07F1Q1G" TargetMode="External"/><Relationship Id="rId5" Type="http://schemas.openxmlformats.org/officeDocument/2006/relationships/footnotes" Target="footnotes.xml"/><Relationship Id="rId15" Type="http://schemas.openxmlformats.org/officeDocument/2006/relationships/hyperlink" Target="consultantplus://offline/ref=6704E5E052714A22C858E882CE01212587ADA03E4ADF3C9C1877341B59071AA10A172C3BC68BE3E259F6CB948811B933B3DD3D53E1A37A07F1Q1G" TargetMode="External"/><Relationship Id="rId10" Type="http://schemas.openxmlformats.org/officeDocument/2006/relationships/hyperlink" Target="consultantplus://offline/ref=6704E5E052714A22C858E882CE01212587ADA03E4ADF3C9C1877341B59071AA10A172C3BC68BE3E355F6CB948811B933B3DD3D53E1A37A07F1Q1G" TargetMode="External"/><Relationship Id="rId19" Type="http://schemas.openxmlformats.org/officeDocument/2006/relationships/hyperlink" Target="consultantplus://offline/ref=6704E5E052714A22C858E882CE01212587ADA03E4ADF3C9C1877341B59071AA118177437C78AFCE153E39DC5CDF4QDG" TargetMode="External"/><Relationship Id="rId4" Type="http://schemas.openxmlformats.org/officeDocument/2006/relationships/webSettings" Target="webSettings.xml"/><Relationship Id="rId9" Type="http://schemas.openxmlformats.org/officeDocument/2006/relationships/hyperlink" Target="consultantplus://offline/ref=6704E5E052714A22C858E882CE01212587ADA03E4ADF3C9C1877341B59071AA10A172C3BC68BE3E351F6CB948811B933B3DD3D53E1A37A07F1Q1G" TargetMode="External"/><Relationship Id="rId14" Type="http://schemas.openxmlformats.org/officeDocument/2006/relationships/hyperlink" Target="consultantplus://offline/ref=6704E5E052714A22C858E882CE01212587ADA03E4ADF3C9C1877341B59071AA10A172C3BC68BE3E359F6CB948811B933B3DD3D53E1A37A07F1Q1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B41C2-7F83-40C7-B9F5-1842EDB49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5</Pages>
  <Words>2840</Words>
  <Characters>16188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 по охране труда</dc:creator>
  <cp:keywords/>
  <dc:description/>
  <cp:lastModifiedBy>adm-zakup1</cp:lastModifiedBy>
  <cp:revision>16</cp:revision>
  <cp:lastPrinted>2026-03-24T11:06:00Z</cp:lastPrinted>
  <dcterms:created xsi:type="dcterms:W3CDTF">2026-04-03T08:24:00Z</dcterms:created>
  <dcterms:modified xsi:type="dcterms:W3CDTF">2026-04-22T11:18:00Z</dcterms:modified>
</cp:coreProperties>
</file>