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DB49E" w14:textId="3A17E4E0" w:rsidR="00242E85" w:rsidRPr="005849D5" w:rsidRDefault="00B77A24" w:rsidP="005849D5">
      <w:pPr>
        <w:pStyle w:val="4"/>
        <w:numPr>
          <w:ilvl w:val="0"/>
          <w:numId w:val="0"/>
        </w:numPr>
        <w:jc w:val="center"/>
        <w:rPr>
          <w:i w:val="0"/>
        </w:rPr>
      </w:pPr>
      <w:r>
        <w:rPr>
          <w:i w:val="0"/>
        </w:rPr>
        <w:t xml:space="preserve">КОНТРАКТ </w:t>
      </w:r>
      <w:r w:rsidR="00242E85" w:rsidRPr="008F7F83">
        <w:rPr>
          <w:i w:val="0"/>
        </w:rPr>
        <w:t xml:space="preserve">№ </w:t>
      </w:r>
      <w:r w:rsidR="00E61847">
        <w:rPr>
          <w:i w:val="0"/>
        </w:rPr>
        <w:t>____________</w:t>
      </w:r>
    </w:p>
    <w:p w14:paraId="71E0E7BB" w14:textId="54FF4730" w:rsidR="00B77A24" w:rsidRPr="00B77A24" w:rsidRDefault="00B77A24" w:rsidP="00B77A24">
      <w:pPr>
        <w:jc w:val="center"/>
        <w:rPr>
          <w:b/>
          <w:bCs/>
          <w:sz w:val="22"/>
          <w:szCs w:val="22"/>
        </w:rPr>
      </w:pPr>
      <w:bookmarkStart w:id="0" w:name="_Hlk122177611"/>
      <w:r w:rsidRPr="00B77A24">
        <w:rPr>
          <w:b/>
          <w:bCs/>
          <w:sz w:val="22"/>
          <w:szCs w:val="22"/>
        </w:rPr>
        <w:t>на оказание комплекса клининговых услуг по мойке остекления и</w:t>
      </w:r>
      <w:r>
        <w:rPr>
          <w:b/>
          <w:bCs/>
          <w:sz w:val="22"/>
          <w:szCs w:val="22"/>
        </w:rPr>
        <w:t xml:space="preserve"> фасадов здания</w:t>
      </w:r>
    </w:p>
    <w:p w14:paraId="08D6F4E8" w14:textId="75BCDBC1" w:rsidR="00242E85" w:rsidRPr="008F7F83" w:rsidRDefault="00B77A24" w:rsidP="00B77A24">
      <w:pPr>
        <w:jc w:val="center"/>
        <w:rPr>
          <w:sz w:val="22"/>
          <w:szCs w:val="22"/>
        </w:rPr>
      </w:pPr>
      <w:r w:rsidRPr="00B77A24">
        <w:rPr>
          <w:b/>
          <w:bCs/>
          <w:sz w:val="22"/>
          <w:szCs w:val="22"/>
        </w:rPr>
        <w:t xml:space="preserve">СПб ГБУК </w:t>
      </w:r>
      <w:r>
        <w:rPr>
          <w:b/>
          <w:bCs/>
          <w:sz w:val="22"/>
          <w:szCs w:val="22"/>
        </w:rPr>
        <w:t>«</w:t>
      </w:r>
      <w:r w:rsidRPr="00B77A24">
        <w:rPr>
          <w:b/>
          <w:sz w:val="22"/>
          <w:szCs w:val="22"/>
        </w:rPr>
        <w:t>ЦСИ им. С. Курёхина</w:t>
      </w:r>
      <w:r>
        <w:rPr>
          <w:b/>
          <w:sz w:val="22"/>
          <w:szCs w:val="22"/>
        </w:rPr>
        <w:t>»</w:t>
      </w:r>
      <w:r w:rsidRPr="00B77A24">
        <w:rPr>
          <w:b/>
          <w:sz w:val="22"/>
          <w:szCs w:val="22"/>
        </w:rPr>
        <w:t xml:space="preserve"> по адресу</w:t>
      </w:r>
      <w:r>
        <w:rPr>
          <w:b/>
          <w:sz w:val="22"/>
          <w:szCs w:val="22"/>
        </w:rPr>
        <w:t>:</w:t>
      </w:r>
      <w:r w:rsidRPr="00B77A24">
        <w:rPr>
          <w:b/>
          <w:sz w:val="22"/>
          <w:szCs w:val="22"/>
        </w:rPr>
        <w:t xml:space="preserve"> Средний проспект В.О., 93</w:t>
      </w:r>
    </w:p>
    <w:bookmarkEnd w:id="0"/>
    <w:p w14:paraId="397E2426" w14:textId="23F03BA9" w:rsidR="00242E85" w:rsidRPr="008F7F83" w:rsidRDefault="00242E85" w:rsidP="002F4902">
      <w:pPr>
        <w:spacing w:before="240" w:after="120"/>
        <w:rPr>
          <w:sz w:val="22"/>
          <w:szCs w:val="22"/>
        </w:rPr>
      </w:pPr>
      <w:r w:rsidRPr="008F7F83">
        <w:rPr>
          <w:sz w:val="22"/>
          <w:szCs w:val="22"/>
        </w:rPr>
        <w:t>Санкт-Петербург</w:t>
      </w:r>
      <w:r w:rsidRPr="008F7F83">
        <w:rPr>
          <w:sz w:val="22"/>
          <w:szCs w:val="22"/>
        </w:rPr>
        <w:tab/>
      </w:r>
      <w:r w:rsidRPr="008F7F83">
        <w:rPr>
          <w:sz w:val="22"/>
          <w:szCs w:val="22"/>
        </w:rPr>
        <w:tab/>
      </w:r>
      <w:r w:rsidR="002F4902">
        <w:rPr>
          <w:sz w:val="22"/>
          <w:szCs w:val="22"/>
        </w:rPr>
        <w:tab/>
      </w:r>
      <w:r w:rsidRPr="008F7F83">
        <w:rPr>
          <w:sz w:val="22"/>
          <w:szCs w:val="22"/>
        </w:rPr>
        <w:tab/>
      </w:r>
      <w:r w:rsidR="00B118CB">
        <w:rPr>
          <w:sz w:val="22"/>
          <w:szCs w:val="22"/>
        </w:rPr>
        <w:tab/>
      </w:r>
      <w:r w:rsidR="00B118CB">
        <w:rPr>
          <w:sz w:val="22"/>
          <w:szCs w:val="22"/>
        </w:rPr>
        <w:tab/>
      </w:r>
      <w:r w:rsidR="00B77A24">
        <w:rPr>
          <w:sz w:val="22"/>
          <w:szCs w:val="22"/>
        </w:rPr>
        <w:tab/>
        <w:t xml:space="preserve">          </w:t>
      </w:r>
      <w:r w:rsidRPr="008F7F83">
        <w:rPr>
          <w:sz w:val="22"/>
          <w:szCs w:val="22"/>
        </w:rPr>
        <w:t>«</w:t>
      </w:r>
      <w:r w:rsidR="00E61847">
        <w:rPr>
          <w:sz w:val="22"/>
          <w:szCs w:val="22"/>
        </w:rPr>
        <w:t>____</w:t>
      </w:r>
      <w:r w:rsidRPr="008F7F83">
        <w:rPr>
          <w:sz w:val="22"/>
          <w:szCs w:val="22"/>
        </w:rPr>
        <w:t>»</w:t>
      </w:r>
      <w:r w:rsidR="00B77A24">
        <w:rPr>
          <w:sz w:val="22"/>
          <w:szCs w:val="22"/>
        </w:rPr>
        <w:t xml:space="preserve"> _____________ </w:t>
      </w:r>
      <w:r w:rsidRPr="008F7F83">
        <w:rPr>
          <w:sz w:val="22"/>
          <w:szCs w:val="22"/>
        </w:rPr>
        <w:t>202</w:t>
      </w:r>
      <w:r w:rsidR="00E61847">
        <w:rPr>
          <w:sz w:val="22"/>
          <w:szCs w:val="22"/>
        </w:rPr>
        <w:t xml:space="preserve">6 </w:t>
      </w:r>
      <w:r w:rsidRPr="008F7F83">
        <w:rPr>
          <w:sz w:val="22"/>
          <w:szCs w:val="22"/>
        </w:rPr>
        <w:t>г.</w:t>
      </w:r>
    </w:p>
    <w:p w14:paraId="52E2E5F3" w14:textId="1F0F91D2" w:rsidR="00242E85" w:rsidRPr="008F7F83" w:rsidRDefault="0099065E" w:rsidP="00E61847">
      <w:pPr>
        <w:ind w:firstLine="567"/>
        <w:jc w:val="both"/>
        <w:rPr>
          <w:sz w:val="22"/>
          <w:szCs w:val="22"/>
          <w:lang w:eastAsia="ru-RU"/>
        </w:rPr>
      </w:pPr>
      <w:r w:rsidRPr="0099065E">
        <w:rPr>
          <w:b/>
          <w:sz w:val="22"/>
          <w:szCs w:val="22"/>
          <w:lang w:eastAsia="ru-RU"/>
        </w:rPr>
        <w:t xml:space="preserve">Санкт-Петербургское государственное бюджетное учреждение культуры </w:t>
      </w:r>
      <w:r w:rsidR="00E61847">
        <w:rPr>
          <w:b/>
          <w:sz w:val="22"/>
          <w:szCs w:val="22"/>
          <w:lang w:eastAsia="ru-RU"/>
        </w:rPr>
        <w:br/>
      </w:r>
      <w:r w:rsidRPr="0099065E">
        <w:rPr>
          <w:b/>
          <w:sz w:val="22"/>
          <w:szCs w:val="22"/>
          <w:lang w:eastAsia="ru-RU"/>
        </w:rPr>
        <w:t>«</w:t>
      </w:r>
      <w:r w:rsidR="00E61847">
        <w:rPr>
          <w:b/>
          <w:sz w:val="22"/>
          <w:szCs w:val="22"/>
          <w:lang w:eastAsia="ru-RU"/>
        </w:rPr>
        <w:t>Центр современного искусства имени Сергея Курёхина</w:t>
      </w:r>
      <w:r w:rsidRPr="0099065E">
        <w:rPr>
          <w:b/>
          <w:sz w:val="22"/>
          <w:szCs w:val="22"/>
          <w:lang w:eastAsia="ru-RU"/>
        </w:rPr>
        <w:t>» (СПб ГБУК «</w:t>
      </w:r>
      <w:r w:rsidR="00E61847">
        <w:rPr>
          <w:b/>
          <w:sz w:val="22"/>
          <w:szCs w:val="22"/>
          <w:lang w:eastAsia="ru-RU"/>
        </w:rPr>
        <w:t>ЦСИ им. Сергея Курёхина</w:t>
      </w:r>
      <w:r w:rsidRPr="0099065E">
        <w:rPr>
          <w:b/>
          <w:sz w:val="22"/>
          <w:szCs w:val="22"/>
          <w:lang w:eastAsia="ru-RU"/>
        </w:rPr>
        <w:t>»)</w:t>
      </w:r>
      <w:r w:rsidRPr="0099065E">
        <w:rPr>
          <w:sz w:val="22"/>
          <w:szCs w:val="22"/>
          <w:lang w:eastAsia="ru-RU"/>
        </w:rPr>
        <w:t>, именуемое в дальнейшем «Заказчик», в лице</w:t>
      </w:r>
      <w:r w:rsidR="00E61847">
        <w:rPr>
          <w:sz w:val="22"/>
          <w:szCs w:val="22"/>
          <w:lang w:eastAsia="ru-RU"/>
        </w:rPr>
        <w:t xml:space="preserve"> художественного руководителя Курехиной Анастасии Георгиевны</w:t>
      </w:r>
      <w:r w:rsidRPr="0099065E">
        <w:rPr>
          <w:sz w:val="22"/>
          <w:szCs w:val="22"/>
          <w:lang w:eastAsia="ru-RU"/>
        </w:rPr>
        <w:t xml:space="preserve">, действующего на основании </w:t>
      </w:r>
      <w:r w:rsidR="007C09D4">
        <w:rPr>
          <w:sz w:val="22"/>
          <w:szCs w:val="22"/>
          <w:lang w:eastAsia="ru-RU"/>
        </w:rPr>
        <w:t>Устава</w:t>
      </w:r>
      <w:r w:rsidRPr="0099065E">
        <w:rPr>
          <w:sz w:val="22"/>
          <w:szCs w:val="22"/>
          <w:lang w:eastAsia="ru-RU"/>
        </w:rPr>
        <w:t xml:space="preserve">, с одной стороны и </w:t>
      </w:r>
      <w:r w:rsidR="00E61847">
        <w:rPr>
          <w:b/>
          <w:bCs/>
          <w:sz w:val="22"/>
          <w:szCs w:val="22"/>
          <w:lang w:eastAsia="ru-RU"/>
        </w:rPr>
        <w:t>____________________________</w:t>
      </w:r>
      <w:r w:rsidRPr="0099065E">
        <w:rPr>
          <w:sz w:val="22"/>
          <w:szCs w:val="22"/>
          <w:lang w:eastAsia="ru-RU"/>
        </w:rPr>
        <w:t>, именуемое в дальнейшем «</w:t>
      </w:r>
      <w:r w:rsidR="00B77A24">
        <w:rPr>
          <w:sz w:val="22"/>
          <w:szCs w:val="22"/>
          <w:lang w:eastAsia="ru-RU"/>
        </w:rPr>
        <w:t>Исполнитель</w:t>
      </w:r>
      <w:r w:rsidRPr="0099065E">
        <w:rPr>
          <w:sz w:val="22"/>
          <w:szCs w:val="22"/>
          <w:lang w:eastAsia="ru-RU"/>
        </w:rPr>
        <w:t>»</w:t>
      </w:r>
      <w:r w:rsidR="00E61847">
        <w:rPr>
          <w:sz w:val="22"/>
          <w:szCs w:val="22"/>
          <w:lang w:eastAsia="ru-RU"/>
        </w:rPr>
        <w:t>,</w:t>
      </w:r>
      <w:r w:rsidRPr="0099065E">
        <w:rPr>
          <w:sz w:val="22"/>
          <w:szCs w:val="22"/>
          <w:lang w:eastAsia="ru-RU"/>
        </w:rPr>
        <w:t xml:space="preserve"> в лице</w:t>
      </w:r>
      <w:r w:rsidR="00E61847">
        <w:rPr>
          <w:sz w:val="22"/>
          <w:szCs w:val="22"/>
          <w:lang w:eastAsia="ru-RU"/>
        </w:rPr>
        <w:t xml:space="preserve"> __________________________</w:t>
      </w:r>
      <w:r w:rsidRPr="0099065E">
        <w:rPr>
          <w:sz w:val="22"/>
          <w:szCs w:val="22"/>
          <w:lang w:eastAsia="ru-RU"/>
        </w:rPr>
        <w:t>, действующего на основании</w:t>
      </w:r>
      <w:r w:rsidR="00E61847">
        <w:rPr>
          <w:sz w:val="22"/>
          <w:szCs w:val="22"/>
          <w:lang w:eastAsia="ru-RU"/>
        </w:rPr>
        <w:t xml:space="preserve"> _______________</w:t>
      </w:r>
      <w:r w:rsidRPr="0099065E">
        <w:rPr>
          <w:sz w:val="22"/>
          <w:szCs w:val="22"/>
          <w:lang w:eastAsia="ru-RU"/>
        </w:rPr>
        <w:t>, с другой стороны, вместе именуемые «Стороны» и каждый в отдельности «Сторона», на основании пункта</w:t>
      </w:r>
      <w:r w:rsidR="00B77A24">
        <w:rPr>
          <w:sz w:val="22"/>
          <w:szCs w:val="22"/>
          <w:lang w:eastAsia="ru-RU"/>
        </w:rPr>
        <w:t xml:space="preserve"> _____ </w:t>
      </w:r>
      <w:r w:rsidR="00E87F8B">
        <w:rPr>
          <w:sz w:val="22"/>
          <w:szCs w:val="22"/>
          <w:lang w:eastAsia="ru-RU"/>
        </w:rPr>
        <w:t xml:space="preserve">части 1 </w:t>
      </w:r>
      <w:r w:rsidR="00B77A24">
        <w:rPr>
          <w:sz w:val="22"/>
          <w:szCs w:val="22"/>
          <w:lang w:eastAsia="ru-RU"/>
        </w:rPr>
        <w:br/>
      </w:r>
      <w:r w:rsidR="00E87F8B">
        <w:rPr>
          <w:sz w:val="22"/>
          <w:szCs w:val="22"/>
          <w:lang w:eastAsia="ru-RU"/>
        </w:rPr>
        <w:t>статьи 93 Федерального</w:t>
      </w:r>
      <w:r w:rsidRPr="0099065E">
        <w:rPr>
          <w:sz w:val="22"/>
          <w:szCs w:val="22"/>
          <w:lang w:eastAsia="ru-RU"/>
        </w:rPr>
        <w:t xml:space="preserve"> закон</w:t>
      </w:r>
      <w:r w:rsidR="00E87F8B">
        <w:rPr>
          <w:sz w:val="22"/>
          <w:szCs w:val="22"/>
          <w:lang w:eastAsia="ru-RU"/>
        </w:rPr>
        <w:t>а</w:t>
      </w:r>
      <w:r w:rsidRPr="0099065E">
        <w:rPr>
          <w:sz w:val="22"/>
          <w:szCs w:val="22"/>
          <w:lang w:eastAsia="ru-RU"/>
        </w:rPr>
        <w:t xml:space="preserve">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w:t>
      </w:r>
      <w:r w:rsidR="00B77A24">
        <w:rPr>
          <w:sz w:val="22"/>
          <w:szCs w:val="22"/>
          <w:lang w:eastAsia="ru-RU"/>
        </w:rPr>
        <w:t xml:space="preserve">контракт </w:t>
      </w:r>
      <w:r w:rsidRPr="0099065E">
        <w:rPr>
          <w:sz w:val="22"/>
          <w:szCs w:val="22"/>
          <w:lang w:eastAsia="ru-RU"/>
        </w:rPr>
        <w:t>(далее –</w:t>
      </w:r>
      <w:r w:rsidR="00B77A24">
        <w:rPr>
          <w:sz w:val="22"/>
          <w:szCs w:val="22"/>
          <w:lang w:eastAsia="ru-RU"/>
        </w:rPr>
        <w:t xml:space="preserve"> Контракт</w:t>
      </w:r>
      <w:r w:rsidRPr="0099065E">
        <w:rPr>
          <w:sz w:val="22"/>
          <w:szCs w:val="22"/>
          <w:lang w:eastAsia="ru-RU"/>
        </w:rPr>
        <w:t>) о нижеследующем:</w:t>
      </w:r>
    </w:p>
    <w:p w14:paraId="68B56919" w14:textId="77777777" w:rsidR="00241C21" w:rsidRDefault="00241C21" w:rsidP="00241C21">
      <w:pPr>
        <w:jc w:val="center"/>
        <w:rPr>
          <w:b/>
          <w:sz w:val="22"/>
          <w:szCs w:val="22"/>
        </w:rPr>
      </w:pPr>
    </w:p>
    <w:p w14:paraId="659C6D19" w14:textId="77777777" w:rsidR="00242E85" w:rsidRPr="008F7F83" w:rsidRDefault="00242E85" w:rsidP="00241C21">
      <w:pPr>
        <w:jc w:val="center"/>
        <w:rPr>
          <w:b/>
          <w:sz w:val="22"/>
          <w:szCs w:val="22"/>
        </w:rPr>
      </w:pPr>
      <w:r w:rsidRPr="008F7F83">
        <w:rPr>
          <w:b/>
          <w:sz w:val="22"/>
          <w:szCs w:val="22"/>
        </w:rPr>
        <w:t>1. Общие условия</w:t>
      </w:r>
    </w:p>
    <w:p w14:paraId="3D123F69" w14:textId="70615807" w:rsidR="00242E85" w:rsidRPr="00B77A24" w:rsidRDefault="002C14ED" w:rsidP="00241C21">
      <w:pPr>
        <w:jc w:val="both"/>
        <w:rPr>
          <w:b/>
          <w:bCs/>
          <w:sz w:val="22"/>
          <w:szCs w:val="22"/>
        </w:rPr>
      </w:pPr>
      <w:r>
        <w:rPr>
          <w:sz w:val="22"/>
          <w:szCs w:val="22"/>
        </w:rPr>
        <w:t xml:space="preserve">1.1. </w:t>
      </w:r>
      <w:r w:rsidR="00543CBB">
        <w:rPr>
          <w:sz w:val="22"/>
          <w:szCs w:val="22"/>
        </w:rPr>
        <w:t xml:space="preserve">По настоящему </w:t>
      </w:r>
      <w:r w:rsidR="00B77A24">
        <w:rPr>
          <w:sz w:val="22"/>
          <w:szCs w:val="22"/>
        </w:rPr>
        <w:t xml:space="preserve">Контракту Исполнитель </w:t>
      </w:r>
      <w:r w:rsidR="00543CBB">
        <w:rPr>
          <w:sz w:val="22"/>
          <w:szCs w:val="22"/>
        </w:rPr>
        <w:t xml:space="preserve">обязуется </w:t>
      </w:r>
      <w:r w:rsidR="00B77A24" w:rsidRPr="00DF0C69">
        <w:rPr>
          <w:b/>
          <w:bCs/>
          <w:sz w:val="22"/>
          <w:szCs w:val="22"/>
        </w:rPr>
        <w:t>оказать комплекс клининговых услуг по мойке остекления и фасадов здания СПб ГБУК «ЦСИ им. С. Курёхина» по адресу: Средний проспект В.О., 93</w:t>
      </w:r>
      <w:r w:rsidR="00B77A24" w:rsidRPr="00B77A24">
        <w:rPr>
          <w:sz w:val="22"/>
          <w:szCs w:val="22"/>
        </w:rPr>
        <w:t xml:space="preserve"> (далее – услуги),</w:t>
      </w:r>
      <w:r w:rsidR="00B77A24">
        <w:rPr>
          <w:sz w:val="22"/>
          <w:szCs w:val="22"/>
        </w:rPr>
        <w:t xml:space="preserve"> </w:t>
      </w:r>
      <w:r w:rsidR="00242E85" w:rsidRPr="008F7F83">
        <w:rPr>
          <w:sz w:val="22"/>
          <w:szCs w:val="22"/>
        </w:rPr>
        <w:t xml:space="preserve">а </w:t>
      </w:r>
      <w:bookmarkStart w:id="1" w:name="_Hlk89874539"/>
      <w:r w:rsidR="00DC3EA7" w:rsidRPr="008F7F83">
        <w:rPr>
          <w:sz w:val="22"/>
          <w:szCs w:val="22"/>
        </w:rPr>
        <w:t xml:space="preserve">Заказчик </w:t>
      </w:r>
      <w:bookmarkEnd w:id="1"/>
      <w:r w:rsidR="00543CBB">
        <w:rPr>
          <w:sz w:val="22"/>
          <w:szCs w:val="22"/>
        </w:rPr>
        <w:t xml:space="preserve">обязуется </w:t>
      </w:r>
      <w:r w:rsidR="005844E9">
        <w:rPr>
          <w:sz w:val="22"/>
          <w:szCs w:val="22"/>
        </w:rPr>
        <w:t>оплатить</w:t>
      </w:r>
      <w:r w:rsidR="00B77A24">
        <w:rPr>
          <w:sz w:val="22"/>
          <w:szCs w:val="22"/>
        </w:rPr>
        <w:t xml:space="preserve"> оказанные Исполнителем услуги</w:t>
      </w:r>
      <w:r w:rsidR="00242E85" w:rsidRPr="008F7F83">
        <w:rPr>
          <w:sz w:val="22"/>
          <w:szCs w:val="22"/>
        </w:rPr>
        <w:t>.</w:t>
      </w:r>
    </w:p>
    <w:p w14:paraId="00176522" w14:textId="1EEF5846" w:rsidR="00242E85" w:rsidRDefault="00242E85" w:rsidP="00241C21">
      <w:pPr>
        <w:jc w:val="both"/>
        <w:rPr>
          <w:sz w:val="22"/>
          <w:szCs w:val="22"/>
        </w:rPr>
      </w:pPr>
      <w:r w:rsidRPr="008F7F83">
        <w:rPr>
          <w:sz w:val="22"/>
          <w:szCs w:val="22"/>
        </w:rPr>
        <w:t xml:space="preserve">Идентификационный код </w:t>
      </w:r>
      <w:r w:rsidRPr="00036ADF">
        <w:rPr>
          <w:sz w:val="22"/>
          <w:szCs w:val="22"/>
        </w:rPr>
        <w:t>закупки:</w:t>
      </w:r>
      <w:r w:rsidR="00543CBB">
        <w:rPr>
          <w:sz w:val="22"/>
          <w:szCs w:val="22"/>
        </w:rPr>
        <w:t xml:space="preserve"> ___________________________________</w:t>
      </w:r>
      <w:r w:rsidR="00B77A24">
        <w:rPr>
          <w:sz w:val="22"/>
          <w:szCs w:val="22"/>
        </w:rPr>
        <w:t>_______________________</w:t>
      </w:r>
      <w:r w:rsidRPr="00036ADF">
        <w:rPr>
          <w:sz w:val="22"/>
          <w:szCs w:val="22"/>
        </w:rPr>
        <w:t>.</w:t>
      </w:r>
    </w:p>
    <w:p w14:paraId="2FEB7A06" w14:textId="33C400B1" w:rsidR="00C103E6" w:rsidRDefault="00C103E6" w:rsidP="00241C21">
      <w:pPr>
        <w:tabs>
          <w:tab w:val="left" w:pos="1260"/>
        </w:tabs>
        <w:jc w:val="both"/>
        <w:rPr>
          <w:sz w:val="22"/>
          <w:szCs w:val="22"/>
        </w:rPr>
      </w:pPr>
      <w:r>
        <w:rPr>
          <w:sz w:val="22"/>
          <w:szCs w:val="22"/>
        </w:rPr>
        <w:t>1.2. Услуги оказываются Исполнителем на основании Технического задания (Приложение № 1 к Контракту).</w:t>
      </w:r>
    </w:p>
    <w:p w14:paraId="015B477E" w14:textId="57EC27EE" w:rsidR="00C103E6" w:rsidRDefault="00C103E6" w:rsidP="00241C21">
      <w:pPr>
        <w:tabs>
          <w:tab w:val="left" w:pos="1260"/>
        </w:tabs>
        <w:jc w:val="both"/>
        <w:rPr>
          <w:sz w:val="22"/>
          <w:szCs w:val="22"/>
        </w:rPr>
      </w:pPr>
      <w:r>
        <w:rPr>
          <w:sz w:val="22"/>
          <w:szCs w:val="22"/>
        </w:rPr>
        <w:t>1.3. Место оказания услуг: 199106, Санкт-Петербург, Средний проспект В.О, д. 93.</w:t>
      </w:r>
    </w:p>
    <w:p w14:paraId="0EEA2CF2" w14:textId="4F92D93A" w:rsidR="00C103E6" w:rsidRPr="00C103E6" w:rsidRDefault="00C103E6" w:rsidP="00241C21">
      <w:pPr>
        <w:tabs>
          <w:tab w:val="left" w:pos="1260"/>
        </w:tabs>
        <w:rPr>
          <w:sz w:val="22"/>
          <w:szCs w:val="22"/>
        </w:rPr>
      </w:pPr>
      <w:r>
        <w:rPr>
          <w:sz w:val="22"/>
          <w:szCs w:val="22"/>
        </w:rPr>
        <w:t xml:space="preserve">1.4. Срок оказания услуг: </w:t>
      </w:r>
      <w:r w:rsidRPr="00C103E6">
        <w:rPr>
          <w:sz w:val="22"/>
          <w:szCs w:val="22"/>
        </w:rPr>
        <w:t xml:space="preserve">с момента заключения </w:t>
      </w:r>
      <w:r>
        <w:rPr>
          <w:sz w:val="22"/>
          <w:szCs w:val="22"/>
        </w:rPr>
        <w:t xml:space="preserve">Контракта </w:t>
      </w:r>
      <w:r w:rsidRPr="00C103E6">
        <w:rPr>
          <w:sz w:val="22"/>
          <w:szCs w:val="22"/>
        </w:rPr>
        <w:t>по 20.05.2026.</w:t>
      </w:r>
    </w:p>
    <w:p w14:paraId="7EB3EF31" w14:textId="48CAFA95" w:rsidR="00C103E6" w:rsidRDefault="00C103E6" w:rsidP="00241C21">
      <w:pPr>
        <w:tabs>
          <w:tab w:val="left" w:pos="1260"/>
        </w:tabs>
        <w:jc w:val="both"/>
        <w:rPr>
          <w:sz w:val="22"/>
          <w:szCs w:val="22"/>
        </w:rPr>
      </w:pPr>
      <w:r w:rsidRPr="00C103E6">
        <w:rPr>
          <w:sz w:val="22"/>
          <w:szCs w:val="22"/>
        </w:rPr>
        <w:t>Услуги оказываются в рабочее время Заказчика: понедельник-пятница - с 11:00 до 18:00 часов.</w:t>
      </w:r>
    </w:p>
    <w:p w14:paraId="4FA462E8" w14:textId="77777777" w:rsidR="00C103E6" w:rsidRDefault="00C103E6" w:rsidP="007C013C">
      <w:pPr>
        <w:tabs>
          <w:tab w:val="left" w:pos="1260"/>
        </w:tabs>
        <w:jc w:val="both"/>
        <w:rPr>
          <w:sz w:val="22"/>
          <w:szCs w:val="22"/>
        </w:rPr>
      </w:pPr>
    </w:p>
    <w:p w14:paraId="70733A24" w14:textId="42B1D410" w:rsidR="00C103E6" w:rsidRPr="00C103E6" w:rsidRDefault="00C103E6" w:rsidP="00C103E6">
      <w:pPr>
        <w:tabs>
          <w:tab w:val="left" w:pos="1260"/>
        </w:tabs>
        <w:jc w:val="center"/>
        <w:rPr>
          <w:b/>
          <w:sz w:val="22"/>
          <w:szCs w:val="22"/>
        </w:rPr>
      </w:pPr>
      <w:r w:rsidRPr="00C103E6">
        <w:rPr>
          <w:b/>
          <w:sz w:val="22"/>
          <w:szCs w:val="22"/>
        </w:rPr>
        <w:t>2. Цена Контракта и порядок расчетов</w:t>
      </w:r>
    </w:p>
    <w:p w14:paraId="45B4F9B5" w14:textId="31C5AA5B" w:rsidR="007C013C" w:rsidRDefault="00C203D3" w:rsidP="007C013C">
      <w:pPr>
        <w:tabs>
          <w:tab w:val="left" w:pos="1260"/>
        </w:tabs>
        <w:jc w:val="both"/>
        <w:rPr>
          <w:sz w:val="22"/>
          <w:szCs w:val="22"/>
        </w:rPr>
      </w:pPr>
      <w:r>
        <w:rPr>
          <w:sz w:val="22"/>
          <w:szCs w:val="22"/>
        </w:rPr>
        <w:t>2</w:t>
      </w:r>
      <w:r w:rsidR="007C013C" w:rsidRPr="008F7F83">
        <w:rPr>
          <w:sz w:val="22"/>
          <w:szCs w:val="22"/>
        </w:rPr>
        <w:t>.</w:t>
      </w:r>
      <w:r w:rsidR="00C103E6">
        <w:rPr>
          <w:sz w:val="22"/>
          <w:szCs w:val="22"/>
        </w:rPr>
        <w:t>1.</w:t>
      </w:r>
      <w:r w:rsidR="007C013C" w:rsidRPr="008F7F83">
        <w:rPr>
          <w:sz w:val="22"/>
          <w:szCs w:val="22"/>
        </w:rPr>
        <w:t xml:space="preserve"> </w:t>
      </w:r>
      <w:r w:rsidR="00C103E6">
        <w:rPr>
          <w:bCs/>
          <w:sz w:val="22"/>
          <w:szCs w:val="22"/>
        </w:rPr>
        <w:t xml:space="preserve">Цена Контракта </w:t>
      </w:r>
      <w:r w:rsidR="00287BEE">
        <w:rPr>
          <w:bCs/>
          <w:sz w:val="22"/>
          <w:szCs w:val="22"/>
        </w:rPr>
        <w:t>определяется Расчетом стоимости (Приложение № 2 к Контракту) и с</w:t>
      </w:r>
      <w:r w:rsidR="00C103E6">
        <w:rPr>
          <w:bCs/>
          <w:sz w:val="22"/>
          <w:szCs w:val="22"/>
        </w:rPr>
        <w:t xml:space="preserve">оставляет сумму в размере </w:t>
      </w:r>
      <w:bookmarkStart w:id="2" w:name="_Hlk182831117"/>
      <w:r w:rsidR="00543CBB" w:rsidRPr="00543CBB">
        <w:rPr>
          <w:bCs/>
          <w:sz w:val="22"/>
          <w:szCs w:val="22"/>
        </w:rPr>
        <w:t xml:space="preserve">______________ рублей ______ копеек </w:t>
      </w:r>
      <w:r w:rsidR="007C013C" w:rsidRPr="00102F7F">
        <w:rPr>
          <w:bCs/>
          <w:sz w:val="22"/>
          <w:szCs w:val="22"/>
        </w:rPr>
        <w:t>(</w:t>
      </w:r>
      <w:r w:rsidR="00543CBB">
        <w:rPr>
          <w:bCs/>
          <w:sz w:val="22"/>
          <w:szCs w:val="22"/>
        </w:rPr>
        <w:t xml:space="preserve">__________ рублей _____ </w:t>
      </w:r>
      <w:r w:rsidR="007C09D4">
        <w:rPr>
          <w:bCs/>
          <w:sz w:val="22"/>
          <w:szCs w:val="22"/>
        </w:rPr>
        <w:t xml:space="preserve">копеек) </w:t>
      </w:r>
      <w:r w:rsidR="00543CBB">
        <w:rPr>
          <w:sz w:val="22"/>
          <w:szCs w:val="22"/>
        </w:rPr>
        <w:t xml:space="preserve">на весь период его действия, включая </w:t>
      </w:r>
      <w:r w:rsidR="007C09D4" w:rsidRPr="007C09D4">
        <w:rPr>
          <w:rFonts w:eastAsia="Calibri"/>
          <w:sz w:val="22"/>
          <w:szCs w:val="22"/>
        </w:rPr>
        <w:t xml:space="preserve">НДС </w:t>
      </w:r>
      <w:r w:rsidR="00543CBB">
        <w:rPr>
          <w:rFonts w:eastAsia="Calibri"/>
          <w:sz w:val="22"/>
          <w:szCs w:val="22"/>
        </w:rPr>
        <w:t xml:space="preserve">/ НДС </w:t>
      </w:r>
      <w:r w:rsidR="007C09D4" w:rsidRPr="007C09D4">
        <w:rPr>
          <w:rFonts w:eastAsia="Calibri"/>
          <w:sz w:val="22"/>
          <w:szCs w:val="22"/>
        </w:rPr>
        <w:t>не облагается</w:t>
      </w:r>
      <w:bookmarkEnd w:id="2"/>
      <w:r w:rsidR="00543CBB">
        <w:rPr>
          <w:rFonts w:eastAsia="Calibri"/>
          <w:sz w:val="22"/>
          <w:szCs w:val="22"/>
        </w:rPr>
        <w:t xml:space="preserve"> на основании применения</w:t>
      </w:r>
      <w:r w:rsidR="007C09D4" w:rsidRPr="007C09D4">
        <w:rPr>
          <w:rFonts w:eastAsia="Calibri"/>
          <w:sz w:val="22"/>
          <w:szCs w:val="22"/>
        </w:rPr>
        <w:t xml:space="preserve"> упр</w:t>
      </w:r>
      <w:r w:rsidR="00543CBB">
        <w:rPr>
          <w:rFonts w:eastAsia="Calibri"/>
          <w:sz w:val="22"/>
          <w:szCs w:val="22"/>
        </w:rPr>
        <w:t>ощенной системы налогообложения</w:t>
      </w:r>
      <w:r w:rsidR="007C013C">
        <w:rPr>
          <w:bCs/>
          <w:sz w:val="22"/>
          <w:szCs w:val="22"/>
        </w:rPr>
        <w:t>.</w:t>
      </w:r>
    </w:p>
    <w:p w14:paraId="0837B01D" w14:textId="69D58EA3" w:rsidR="007C013C" w:rsidRPr="00102F7F" w:rsidRDefault="00C103E6" w:rsidP="00A720A5">
      <w:pPr>
        <w:jc w:val="both"/>
        <w:rPr>
          <w:sz w:val="22"/>
          <w:szCs w:val="22"/>
        </w:rPr>
      </w:pPr>
      <w:r>
        <w:rPr>
          <w:sz w:val="22"/>
          <w:szCs w:val="22"/>
        </w:rPr>
        <w:t xml:space="preserve">2.2. </w:t>
      </w:r>
      <w:r w:rsidR="007C013C" w:rsidRPr="006D1C14">
        <w:rPr>
          <w:sz w:val="22"/>
          <w:szCs w:val="22"/>
        </w:rPr>
        <w:t>Цена</w:t>
      </w:r>
      <w:r w:rsidR="007C013C" w:rsidRPr="00102F7F">
        <w:rPr>
          <w:sz w:val="22"/>
          <w:szCs w:val="22"/>
        </w:rPr>
        <w:t xml:space="preserve"> </w:t>
      </w:r>
      <w:r>
        <w:rPr>
          <w:sz w:val="22"/>
          <w:szCs w:val="22"/>
        </w:rPr>
        <w:t xml:space="preserve">Контракта включает в себя </w:t>
      </w:r>
      <w:r w:rsidR="007C013C" w:rsidRPr="00102F7F">
        <w:rPr>
          <w:sz w:val="22"/>
          <w:szCs w:val="22"/>
        </w:rPr>
        <w:t>все затраты</w:t>
      </w:r>
      <w:r>
        <w:rPr>
          <w:sz w:val="22"/>
          <w:szCs w:val="22"/>
        </w:rPr>
        <w:t xml:space="preserve"> Исполнителя</w:t>
      </w:r>
      <w:r w:rsidR="007C013C" w:rsidRPr="00102F7F">
        <w:rPr>
          <w:sz w:val="22"/>
          <w:szCs w:val="22"/>
        </w:rPr>
        <w:t>, связанные с исполнением</w:t>
      </w:r>
      <w:r>
        <w:rPr>
          <w:sz w:val="22"/>
          <w:szCs w:val="22"/>
        </w:rPr>
        <w:t xml:space="preserve"> Контракта</w:t>
      </w:r>
      <w:r w:rsidR="007C013C">
        <w:rPr>
          <w:sz w:val="22"/>
          <w:szCs w:val="22"/>
        </w:rPr>
        <w:t xml:space="preserve">, </w:t>
      </w:r>
      <w:r w:rsidR="007C013C" w:rsidRPr="00102F7F">
        <w:rPr>
          <w:sz w:val="22"/>
          <w:szCs w:val="22"/>
        </w:rPr>
        <w:t xml:space="preserve">а также все расходы на страхование, уплату налогов, пошлин, сборов и других обязательных платежей, которые </w:t>
      </w:r>
      <w:r>
        <w:rPr>
          <w:sz w:val="22"/>
          <w:szCs w:val="22"/>
        </w:rPr>
        <w:t xml:space="preserve">Исполнитель </w:t>
      </w:r>
      <w:r w:rsidR="007C013C" w:rsidRPr="00102F7F">
        <w:rPr>
          <w:sz w:val="22"/>
          <w:szCs w:val="22"/>
        </w:rPr>
        <w:t xml:space="preserve">должен выплатить в связи с выполнением обязательств по </w:t>
      </w:r>
      <w:r>
        <w:rPr>
          <w:sz w:val="22"/>
          <w:szCs w:val="22"/>
        </w:rPr>
        <w:t xml:space="preserve">Контракту </w:t>
      </w:r>
      <w:r w:rsidR="007C013C" w:rsidRPr="00102F7F">
        <w:rPr>
          <w:sz w:val="22"/>
          <w:szCs w:val="22"/>
        </w:rPr>
        <w:t>в соответствии с законода</w:t>
      </w:r>
      <w:r w:rsidR="00A720A5">
        <w:rPr>
          <w:sz w:val="22"/>
          <w:szCs w:val="22"/>
        </w:rPr>
        <w:t>тельством Российской Федерации.</w:t>
      </w:r>
    </w:p>
    <w:p w14:paraId="1777F9DA" w14:textId="78798F17" w:rsidR="003B404D" w:rsidRPr="00102F7F" w:rsidRDefault="00C103E6" w:rsidP="003B404D">
      <w:pPr>
        <w:tabs>
          <w:tab w:val="left" w:pos="567"/>
        </w:tabs>
        <w:jc w:val="both"/>
        <w:rPr>
          <w:sz w:val="22"/>
          <w:szCs w:val="22"/>
        </w:rPr>
      </w:pPr>
      <w:r>
        <w:rPr>
          <w:sz w:val="22"/>
          <w:szCs w:val="22"/>
        </w:rPr>
        <w:t>2.3</w:t>
      </w:r>
      <w:r w:rsidR="00A720A5">
        <w:rPr>
          <w:sz w:val="22"/>
          <w:szCs w:val="22"/>
        </w:rPr>
        <w:t xml:space="preserve">. </w:t>
      </w:r>
      <w:r w:rsidR="00242E85" w:rsidRPr="008F7F83">
        <w:rPr>
          <w:sz w:val="22"/>
          <w:szCs w:val="22"/>
        </w:rPr>
        <w:t>Источник финансирования внебюджетные средства, средства бюджетных учреждений,</w:t>
      </w:r>
      <w:r w:rsidR="005E4958">
        <w:rPr>
          <w:sz w:val="22"/>
          <w:szCs w:val="22"/>
        </w:rPr>
        <w:t xml:space="preserve"> остатки</w:t>
      </w:r>
      <w:r w:rsidR="00242E85" w:rsidRPr="008F7F83">
        <w:rPr>
          <w:sz w:val="22"/>
          <w:szCs w:val="22"/>
        </w:rPr>
        <w:t xml:space="preserve"> субсидии на финансовое обеспечение выполнения государственного задания</w:t>
      </w:r>
      <w:r w:rsidR="00543CBB">
        <w:rPr>
          <w:sz w:val="22"/>
          <w:szCs w:val="22"/>
        </w:rPr>
        <w:t xml:space="preserve">, </w:t>
      </w:r>
      <w:r w:rsidR="00543CBB" w:rsidRPr="00543CBB">
        <w:rPr>
          <w:sz w:val="22"/>
          <w:szCs w:val="22"/>
        </w:rPr>
        <w:t>КОСГУ</w:t>
      </w:r>
      <w:r>
        <w:rPr>
          <w:sz w:val="22"/>
          <w:szCs w:val="22"/>
        </w:rPr>
        <w:t xml:space="preserve"> </w:t>
      </w:r>
      <w:r w:rsidR="005E4958">
        <w:rPr>
          <w:sz w:val="22"/>
          <w:szCs w:val="22"/>
        </w:rPr>
        <w:t>225</w:t>
      </w:r>
      <w:r w:rsidR="00543CBB">
        <w:rPr>
          <w:sz w:val="22"/>
          <w:szCs w:val="22"/>
        </w:rPr>
        <w:t>.</w:t>
      </w:r>
    </w:p>
    <w:p w14:paraId="46680A17" w14:textId="3DE67007" w:rsidR="00C103E6" w:rsidRPr="00C103E6" w:rsidRDefault="00C103E6" w:rsidP="00C103E6">
      <w:pPr>
        <w:jc w:val="both"/>
        <w:rPr>
          <w:sz w:val="22"/>
          <w:szCs w:val="22"/>
          <w:lang w:eastAsia="ru-RU"/>
        </w:rPr>
      </w:pPr>
      <w:r>
        <w:rPr>
          <w:sz w:val="22"/>
          <w:szCs w:val="22"/>
          <w:lang w:eastAsia="ru-RU"/>
        </w:rPr>
        <w:t xml:space="preserve">2.4. </w:t>
      </w:r>
      <w:r w:rsidRPr="00C103E6">
        <w:rPr>
          <w:sz w:val="22"/>
          <w:szCs w:val="22"/>
          <w:lang w:eastAsia="ru-RU"/>
        </w:rPr>
        <w:t xml:space="preserve">Оплата </w:t>
      </w:r>
      <w:r>
        <w:rPr>
          <w:sz w:val="22"/>
          <w:szCs w:val="22"/>
          <w:lang w:eastAsia="ru-RU"/>
        </w:rPr>
        <w:t xml:space="preserve">услуг </w:t>
      </w:r>
      <w:r w:rsidRPr="00C103E6">
        <w:rPr>
          <w:sz w:val="22"/>
          <w:szCs w:val="22"/>
          <w:lang w:eastAsia="ru-RU"/>
        </w:rPr>
        <w:t xml:space="preserve">производится </w:t>
      </w:r>
      <w:r>
        <w:rPr>
          <w:sz w:val="22"/>
          <w:szCs w:val="22"/>
          <w:lang w:eastAsia="ru-RU"/>
        </w:rPr>
        <w:t xml:space="preserve">Заказчиком </w:t>
      </w:r>
      <w:r w:rsidRPr="00C103E6">
        <w:rPr>
          <w:sz w:val="22"/>
          <w:szCs w:val="22"/>
          <w:lang w:eastAsia="ru-RU"/>
        </w:rPr>
        <w:t>в течение 7 (семи) рабочих дней н</w:t>
      </w:r>
      <w:r w:rsidR="00241C21">
        <w:rPr>
          <w:sz w:val="22"/>
          <w:szCs w:val="22"/>
          <w:lang w:eastAsia="ru-RU"/>
        </w:rPr>
        <w:t>а основании подписанного</w:t>
      </w:r>
      <w:r w:rsidRPr="00C103E6">
        <w:rPr>
          <w:sz w:val="22"/>
          <w:szCs w:val="22"/>
          <w:lang w:eastAsia="ru-RU"/>
        </w:rPr>
        <w:t xml:space="preserve"> Сторонами акт</w:t>
      </w:r>
      <w:r w:rsidR="00241C21">
        <w:rPr>
          <w:sz w:val="22"/>
          <w:szCs w:val="22"/>
          <w:lang w:eastAsia="ru-RU"/>
        </w:rPr>
        <w:t>а об оказании услуг</w:t>
      </w:r>
      <w:r w:rsidR="00AD5CF8">
        <w:rPr>
          <w:sz w:val="22"/>
          <w:szCs w:val="22"/>
          <w:lang w:eastAsia="ru-RU"/>
        </w:rPr>
        <w:t>/УПД</w:t>
      </w:r>
      <w:r w:rsidR="00241C21">
        <w:rPr>
          <w:sz w:val="22"/>
          <w:szCs w:val="22"/>
          <w:lang w:eastAsia="ru-RU"/>
        </w:rPr>
        <w:t xml:space="preserve">, </w:t>
      </w:r>
      <w:r w:rsidR="00241C21" w:rsidRPr="00C103E6">
        <w:rPr>
          <w:sz w:val="22"/>
          <w:szCs w:val="22"/>
          <w:lang w:eastAsia="ru-RU"/>
        </w:rPr>
        <w:t>акта приемки товаров, работ, услуг по форме 0510452</w:t>
      </w:r>
      <w:r w:rsidR="00241C21">
        <w:rPr>
          <w:sz w:val="22"/>
          <w:szCs w:val="22"/>
          <w:lang w:eastAsia="ru-RU"/>
        </w:rPr>
        <w:t xml:space="preserve"> и </w:t>
      </w:r>
      <w:r w:rsidRPr="00C103E6">
        <w:rPr>
          <w:sz w:val="22"/>
          <w:szCs w:val="22"/>
          <w:lang w:eastAsia="ru-RU"/>
        </w:rPr>
        <w:t xml:space="preserve">выставленных </w:t>
      </w:r>
      <w:r w:rsidR="00241C21">
        <w:rPr>
          <w:sz w:val="22"/>
          <w:szCs w:val="22"/>
          <w:lang w:eastAsia="ru-RU"/>
        </w:rPr>
        <w:t xml:space="preserve">Исполнителем </w:t>
      </w:r>
      <w:r w:rsidRPr="00C103E6">
        <w:rPr>
          <w:sz w:val="22"/>
          <w:szCs w:val="22"/>
          <w:lang w:eastAsia="ru-RU"/>
        </w:rPr>
        <w:t>счетов, счетов-фактур (при наличии).</w:t>
      </w:r>
    </w:p>
    <w:p w14:paraId="2057DF10" w14:textId="62976DFB" w:rsidR="00C103E6" w:rsidRPr="00C103E6" w:rsidRDefault="00241C21" w:rsidP="00C103E6">
      <w:pPr>
        <w:jc w:val="both"/>
        <w:rPr>
          <w:bCs/>
          <w:sz w:val="22"/>
          <w:szCs w:val="22"/>
          <w:lang w:eastAsia="ru-RU"/>
        </w:rPr>
      </w:pPr>
      <w:r>
        <w:rPr>
          <w:bCs/>
          <w:sz w:val="22"/>
          <w:szCs w:val="22"/>
          <w:lang w:eastAsia="ru-RU" w:bidi="ru-RU"/>
        </w:rPr>
        <w:t xml:space="preserve">2.5. </w:t>
      </w:r>
      <w:r w:rsidR="00C103E6" w:rsidRPr="00C103E6">
        <w:rPr>
          <w:bCs/>
          <w:sz w:val="22"/>
          <w:szCs w:val="22"/>
          <w:lang w:eastAsia="ru-RU" w:bidi="ru-RU"/>
        </w:rPr>
        <w:t>Авансирование не предусмотрено.</w:t>
      </w:r>
    </w:p>
    <w:p w14:paraId="66151FF5" w14:textId="38F05765" w:rsidR="00C103E6" w:rsidRPr="00C103E6" w:rsidRDefault="00241C21" w:rsidP="00C103E6">
      <w:pPr>
        <w:jc w:val="both"/>
        <w:rPr>
          <w:sz w:val="22"/>
          <w:szCs w:val="22"/>
          <w:lang w:eastAsia="ru-RU"/>
        </w:rPr>
      </w:pPr>
      <w:r>
        <w:rPr>
          <w:sz w:val="22"/>
          <w:szCs w:val="22"/>
          <w:lang w:eastAsia="ru-RU"/>
        </w:rPr>
        <w:t xml:space="preserve">2.6. </w:t>
      </w:r>
      <w:r w:rsidR="00C103E6" w:rsidRPr="00C103E6">
        <w:rPr>
          <w:sz w:val="22"/>
          <w:szCs w:val="22"/>
          <w:lang w:eastAsia="ru-RU"/>
        </w:rPr>
        <w:t xml:space="preserve">Все платежи по </w:t>
      </w:r>
      <w:r>
        <w:rPr>
          <w:sz w:val="22"/>
          <w:szCs w:val="22"/>
          <w:lang w:eastAsia="ru-RU"/>
        </w:rPr>
        <w:t xml:space="preserve">Контракту </w:t>
      </w:r>
      <w:r w:rsidR="00C103E6" w:rsidRPr="00C103E6">
        <w:rPr>
          <w:sz w:val="22"/>
          <w:szCs w:val="22"/>
          <w:lang w:eastAsia="ru-RU"/>
        </w:rPr>
        <w:t>производятся Заказчиком путем перечисления денежных средств на расчетный счет</w:t>
      </w:r>
      <w:r>
        <w:rPr>
          <w:sz w:val="22"/>
          <w:szCs w:val="22"/>
          <w:lang w:eastAsia="ru-RU"/>
        </w:rPr>
        <w:t xml:space="preserve"> Исполнителя</w:t>
      </w:r>
      <w:r w:rsidR="00C103E6" w:rsidRPr="00C103E6">
        <w:rPr>
          <w:sz w:val="22"/>
          <w:szCs w:val="22"/>
          <w:lang w:eastAsia="ru-RU"/>
        </w:rPr>
        <w:t>.</w:t>
      </w:r>
    </w:p>
    <w:p w14:paraId="5377EE38" w14:textId="4457203A" w:rsidR="00C103E6" w:rsidRPr="00C103E6" w:rsidRDefault="00241C21" w:rsidP="00C103E6">
      <w:pPr>
        <w:jc w:val="both"/>
        <w:rPr>
          <w:sz w:val="22"/>
          <w:szCs w:val="22"/>
          <w:lang w:eastAsia="ru-RU"/>
        </w:rPr>
      </w:pPr>
      <w:r>
        <w:rPr>
          <w:bCs/>
          <w:sz w:val="22"/>
          <w:szCs w:val="22"/>
          <w:lang w:eastAsia="ru-RU"/>
        </w:rPr>
        <w:t xml:space="preserve">2.7. </w:t>
      </w:r>
      <w:r w:rsidR="00C103E6" w:rsidRPr="00C103E6">
        <w:rPr>
          <w:bCs/>
          <w:sz w:val="22"/>
          <w:szCs w:val="22"/>
          <w:lang w:eastAsia="ru-RU"/>
        </w:rPr>
        <w:t>Датой оплаты считается дата списания денежных средств со счета Заказчика, указанного в</w:t>
      </w:r>
      <w:r>
        <w:rPr>
          <w:bCs/>
          <w:sz w:val="22"/>
          <w:szCs w:val="22"/>
          <w:lang w:eastAsia="ru-RU"/>
        </w:rPr>
        <w:t xml:space="preserve"> Контракте</w:t>
      </w:r>
      <w:r w:rsidR="00C103E6" w:rsidRPr="00C103E6">
        <w:rPr>
          <w:bCs/>
          <w:sz w:val="22"/>
          <w:szCs w:val="22"/>
          <w:lang w:eastAsia="ru-RU"/>
        </w:rPr>
        <w:t>.</w:t>
      </w:r>
    </w:p>
    <w:p w14:paraId="013235E8" w14:textId="7B31B299" w:rsidR="00E02323" w:rsidRDefault="00241C21" w:rsidP="00241C21">
      <w:pPr>
        <w:jc w:val="both"/>
        <w:rPr>
          <w:sz w:val="22"/>
          <w:szCs w:val="22"/>
          <w:lang w:eastAsia="ru-RU"/>
        </w:rPr>
      </w:pPr>
      <w:r>
        <w:rPr>
          <w:sz w:val="22"/>
          <w:szCs w:val="22"/>
          <w:lang w:eastAsia="ru-RU"/>
        </w:rPr>
        <w:t>2.8</w:t>
      </w:r>
      <w:r w:rsidR="00311293" w:rsidRPr="00311293">
        <w:rPr>
          <w:sz w:val="22"/>
          <w:szCs w:val="22"/>
          <w:lang w:eastAsia="ru-RU"/>
        </w:rPr>
        <w:t xml:space="preserve">. </w:t>
      </w:r>
      <w:r w:rsidR="00311293" w:rsidRPr="00311293">
        <w:rPr>
          <w:sz w:val="22"/>
          <w:szCs w:val="22"/>
          <w:lang w:eastAsia="zh-CN"/>
        </w:rPr>
        <w:t xml:space="preserve">Заказчик уменьшает суммы, подлежащие уплате Заказчиком </w:t>
      </w:r>
      <w:r>
        <w:rPr>
          <w:sz w:val="22"/>
          <w:szCs w:val="22"/>
          <w:lang w:eastAsia="zh-CN"/>
        </w:rPr>
        <w:t xml:space="preserve">Исполнителю </w:t>
      </w:r>
      <w:r w:rsidR="00311293" w:rsidRPr="00311293">
        <w:rPr>
          <w:sz w:val="22"/>
          <w:szCs w:val="22"/>
          <w:lang w:eastAsia="zh-CN"/>
        </w:rPr>
        <w:t>(юридическому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w:t>
      </w:r>
      <w:r>
        <w:rPr>
          <w:sz w:val="22"/>
          <w:szCs w:val="22"/>
          <w:lang w:eastAsia="zh-CN"/>
        </w:rPr>
        <w:t xml:space="preserve"> Контракта</w:t>
      </w:r>
      <w:r w:rsidR="00311293" w:rsidRPr="00311293">
        <w:rPr>
          <w:sz w:val="22"/>
          <w:szCs w:val="22"/>
          <w:lang w:eastAsia="zh-CN"/>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4AAE1D" w14:textId="7F6AE2DD" w:rsidR="00311293" w:rsidRDefault="00241C21" w:rsidP="00E02323">
      <w:pPr>
        <w:tabs>
          <w:tab w:val="left" w:pos="4143"/>
        </w:tabs>
        <w:jc w:val="both"/>
        <w:rPr>
          <w:sz w:val="22"/>
          <w:szCs w:val="22"/>
          <w:lang w:eastAsia="zh-CN"/>
        </w:rPr>
      </w:pPr>
      <w:r>
        <w:rPr>
          <w:sz w:val="22"/>
          <w:szCs w:val="22"/>
          <w:lang w:eastAsia="zh-CN"/>
        </w:rPr>
        <w:t>2</w:t>
      </w:r>
      <w:r w:rsidR="00311293">
        <w:rPr>
          <w:sz w:val="22"/>
          <w:szCs w:val="22"/>
          <w:lang w:eastAsia="zh-CN"/>
        </w:rPr>
        <w:t xml:space="preserve">.9. </w:t>
      </w:r>
      <w:r w:rsidR="00311293" w:rsidRPr="00311293">
        <w:rPr>
          <w:sz w:val="22"/>
          <w:szCs w:val="22"/>
          <w:lang w:eastAsia="zh-CN"/>
        </w:rPr>
        <w:t xml:space="preserve">Суммы неисполненных </w:t>
      </w:r>
      <w:r>
        <w:rPr>
          <w:sz w:val="22"/>
          <w:szCs w:val="22"/>
          <w:lang w:eastAsia="zh-CN"/>
        </w:rPr>
        <w:t xml:space="preserve">Исполнителем </w:t>
      </w:r>
      <w:r w:rsidR="00311293" w:rsidRPr="00311293">
        <w:rPr>
          <w:sz w:val="22"/>
          <w:szCs w:val="22"/>
          <w:lang w:eastAsia="zh-CN"/>
        </w:rPr>
        <w:t>требований об уплате неустоек (штрафов, пеней), предъявленных Заказчиком в соответствии с ФЗ № 44 и</w:t>
      </w:r>
      <w:r>
        <w:rPr>
          <w:sz w:val="22"/>
          <w:szCs w:val="22"/>
          <w:lang w:eastAsia="zh-CN"/>
        </w:rPr>
        <w:t xml:space="preserve"> Контрактом</w:t>
      </w:r>
      <w:r w:rsidR="00311293" w:rsidRPr="00311293">
        <w:rPr>
          <w:sz w:val="22"/>
          <w:szCs w:val="22"/>
          <w:lang w:eastAsia="zh-CN"/>
        </w:rPr>
        <w:t>, удерживаются Заказчиком из суммы, подлежащей оплате</w:t>
      </w:r>
      <w:r>
        <w:rPr>
          <w:sz w:val="22"/>
          <w:szCs w:val="22"/>
          <w:lang w:eastAsia="zh-CN"/>
        </w:rPr>
        <w:t xml:space="preserve"> Исполнителю</w:t>
      </w:r>
      <w:r w:rsidR="00311293" w:rsidRPr="00311293">
        <w:rPr>
          <w:sz w:val="22"/>
          <w:szCs w:val="22"/>
          <w:lang w:eastAsia="zh-CN"/>
        </w:rPr>
        <w:t>.</w:t>
      </w:r>
    </w:p>
    <w:p w14:paraId="762F5990" w14:textId="41B42E48" w:rsidR="00AD5CF8" w:rsidRDefault="00241C21" w:rsidP="002F4902">
      <w:pPr>
        <w:widowControl w:val="0"/>
        <w:shd w:val="clear" w:color="auto" w:fill="FFFFFF"/>
        <w:tabs>
          <w:tab w:val="left" w:leader="underscore" w:pos="8338"/>
        </w:tabs>
        <w:jc w:val="both"/>
        <w:rPr>
          <w:sz w:val="22"/>
          <w:szCs w:val="22"/>
          <w:lang w:eastAsia="ru-RU"/>
        </w:rPr>
      </w:pPr>
      <w:r>
        <w:rPr>
          <w:sz w:val="22"/>
          <w:szCs w:val="22"/>
          <w:lang w:eastAsia="ru-RU"/>
        </w:rPr>
        <w:t>2.10</w:t>
      </w:r>
      <w:r w:rsidR="002F4902" w:rsidRPr="002F4902">
        <w:rPr>
          <w:sz w:val="22"/>
          <w:szCs w:val="22"/>
          <w:lang w:eastAsia="ru-RU"/>
        </w:rPr>
        <w:t xml:space="preserve">. Банковское сопровождение </w:t>
      </w:r>
      <w:r>
        <w:rPr>
          <w:sz w:val="22"/>
          <w:szCs w:val="22"/>
          <w:lang w:eastAsia="ru-RU"/>
        </w:rPr>
        <w:t xml:space="preserve">Контракта </w:t>
      </w:r>
      <w:r w:rsidR="002F4902" w:rsidRPr="002F4902">
        <w:rPr>
          <w:sz w:val="22"/>
          <w:szCs w:val="22"/>
          <w:lang w:eastAsia="ru-RU"/>
        </w:rPr>
        <w:t>не осуществляется.</w:t>
      </w:r>
    </w:p>
    <w:p w14:paraId="20962643" w14:textId="311F9E5D" w:rsidR="00242E85" w:rsidRPr="008F7F83" w:rsidRDefault="00241C21" w:rsidP="00242E85">
      <w:pPr>
        <w:spacing w:before="120" w:after="60"/>
        <w:jc w:val="center"/>
        <w:rPr>
          <w:b/>
          <w:sz w:val="22"/>
          <w:szCs w:val="22"/>
        </w:rPr>
      </w:pPr>
      <w:r>
        <w:rPr>
          <w:b/>
          <w:sz w:val="22"/>
          <w:szCs w:val="22"/>
        </w:rPr>
        <w:t>3</w:t>
      </w:r>
      <w:r w:rsidR="00242E85" w:rsidRPr="008F7F83">
        <w:rPr>
          <w:b/>
          <w:sz w:val="22"/>
          <w:szCs w:val="22"/>
        </w:rPr>
        <w:t xml:space="preserve">. </w:t>
      </w:r>
      <w:r w:rsidR="00AD5CF8">
        <w:rPr>
          <w:b/>
          <w:sz w:val="22"/>
          <w:szCs w:val="22"/>
        </w:rPr>
        <w:t>Права и о</w:t>
      </w:r>
      <w:r w:rsidR="00242E85" w:rsidRPr="008F7F83">
        <w:rPr>
          <w:b/>
          <w:sz w:val="22"/>
          <w:szCs w:val="22"/>
        </w:rPr>
        <w:t>бязанности сторон</w:t>
      </w:r>
    </w:p>
    <w:p w14:paraId="55D993EC" w14:textId="387F86B0" w:rsidR="00AD5CF8" w:rsidRPr="00AD5CF8" w:rsidRDefault="00AD5CF8" w:rsidP="00AD5CF8">
      <w:pPr>
        <w:jc w:val="both"/>
        <w:rPr>
          <w:b/>
          <w:sz w:val="22"/>
          <w:szCs w:val="22"/>
        </w:rPr>
      </w:pPr>
      <w:r>
        <w:rPr>
          <w:b/>
          <w:sz w:val="22"/>
          <w:szCs w:val="22"/>
        </w:rPr>
        <w:t>3</w:t>
      </w:r>
      <w:r w:rsidRPr="00AD5CF8">
        <w:rPr>
          <w:b/>
          <w:sz w:val="22"/>
          <w:szCs w:val="22"/>
        </w:rPr>
        <w:t>.1. Заказчик обязан:</w:t>
      </w:r>
    </w:p>
    <w:p w14:paraId="170C9968" w14:textId="64D14138" w:rsidR="00AD5CF8" w:rsidRPr="00AD5CF8" w:rsidRDefault="00AD5CF8" w:rsidP="00AD5CF8">
      <w:pPr>
        <w:jc w:val="both"/>
        <w:rPr>
          <w:sz w:val="22"/>
          <w:szCs w:val="22"/>
        </w:rPr>
      </w:pPr>
      <w:r>
        <w:rPr>
          <w:sz w:val="22"/>
          <w:szCs w:val="22"/>
        </w:rPr>
        <w:lastRenderedPageBreak/>
        <w:t>3</w:t>
      </w:r>
      <w:r w:rsidRPr="00AD5CF8">
        <w:rPr>
          <w:sz w:val="22"/>
          <w:szCs w:val="22"/>
        </w:rPr>
        <w:t>.1.1. Осуществлять контроль и надзор за ходом и качеством оказываемых</w:t>
      </w:r>
      <w:r>
        <w:rPr>
          <w:sz w:val="22"/>
          <w:szCs w:val="22"/>
        </w:rPr>
        <w:t xml:space="preserve"> у</w:t>
      </w:r>
      <w:r w:rsidRPr="00AD5CF8">
        <w:rPr>
          <w:sz w:val="22"/>
          <w:szCs w:val="22"/>
        </w:rPr>
        <w:t>слуг, соблюдением сроков их выполнения и соответствием уста</w:t>
      </w:r>
      <w:r>
        <w:rPr>
          <w:sz w:val="22"/>
          <w:szCs w:val="22"/>
        </w:rPr>
        <w:t>новленной Контрактом стоимости у</w:t>
      </w:r>
      <w:r w:rsidRPr="00AD5CF8">
        <w:rPr>
          <w:sz w:val="22"/>
          <w:szCs w:val="22"/>
        </w:rPr>
        <w:t>слуг, не вмешиваясь при этом в оперативно-хозяйственную деятельность Исполнителя.</w:t>
      </w:r>
    </w:p>
    <w:p w14:paraId="5965E7FF" w14:textId="07E6226E" w:rsidR="00AD5CF8" w:rsidRPr="00AD5CF8" w:rsidRDefault="00AD5CF8" w:rsidP="00AD5CF8">
      <w:pPr>
        <w:jc w:val="both"/>
        <w:rPr>
          <w:sz w:val="22"/>
          <w:szCs w:val="22"/>
        </w:rPr>
      </w:pPr>
      <w:r>
        <w:rPr>
          <w:sz w:val="22"/>
          <w:szCs w:val="22"/>
        </w:rPr>
        <w:t>3</w:t>
      </w:r>
      <w:r w:rsidRPr="00AD5CF8">
        <w:rPr>
          <w:sz w:val="22"/>
          <w:szCs w:val="22"/>
        </w:rPr>
        <w:t>.1.2. П</w:t>
      </w:r>
      <w:r>
        <w:rPr>
          <w:sz w:val="22"/>
          <w:szCs w:val="22"/>
        </w:rPr>
        <w:t>ри обнаружении в ходе оказания у</w:t>
      </w:r>
      <w:r w:rsidRPr="00AD5CF8">
        <w:rPr>
          <w:sz w:val="22"/>
          <w:szCs w:val="22"/>
        </w:rPr>
        <w:t>слуг отступлений от условий выполнения обязательств по Контракту, которые мо</w:t>
      </w:r>
      <w:r>
        <w:rPr>
          <w:sz w:val="22"/>
          <w:szCs w:val="22"/>
        </w:rPr>
        <w:t>гут ухудшить качество оказания у</w:t>
      </w:r>
      <w:r w:rsidRPr="00AD5CF8">
        <w:rPr>
          <w:sz w:val="22"/>
          <w:szCs w:val="22"/>
        </w:rPr>
        <w:t>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35820AD6" w14:textId="7E46761A" w:rsidR="00AD5CF8" w:rsidRPr="00AD5CF8" w:rsidRDefault="00AD5CF8" w:rsidP="00AD5CF8">
      <w:pPr>
        <w:jc w:val="both"/>
        <w:rPr>
          <w:sz w:val="22"/>
          <w:szCs w:val="22"/>
        </w:rPr>
      </w:pPr>
      <w:r>
        <w:rPr>
          <w:sz w:val="22"/>
          <w:szCs w:val="22"/>
        </w:rPr>
        <w:t>3</w:t>
      </w:r>
      <w:r w:rsidRPr="00AD5CF8">
        <w:rPr>
          <w:sz w:val="22"/>
          <w:szCs w:val="22"/>
        </w:rPr>
        <w:t>.1.3. По окончании оказания</w:t>
      </w:r>
      <w:r>
        <w:rPr>
          <w:sz w:val="22"/>
          <w:szCs w:val="22"/>
        </w:rPr>
        <w:t xml:space="preserve"> Исполнителем у</w:t>
      </w:r>
      <w:r w:rsidRPr="00AD5CF8">
        <w:rPr>
          <w:sz w:val="22"/>
          <w:szCs w:val="22"/>
        </w:rPr>
        <w:t>слуг осуществить приемку их результата в соответствии с условиями настоящего Контракта по результатам экспертизы выполнения условий Контракта.</w:t>
      </w:r>
    </w:p>
    <w:p w14:paraId="58E68E7B" w14:textId="396E6733" w:rsidR="00AD5CF8" w:rsidRPr="00AD5CF8" w:rsidRDefault="00AD5CF8" w:rsidP="00AD5CF8">
      <w:pPr>
        <w:jc w:val="both"/>
        <w:rPr>
          <w:sz w:val="22"/>
          <w:szCs w:val="22"/>
        </w:rPr>
      </w:pPr>
      <w:r>
        <w:rPr>
          <w:sz w:val="22"/>
          <w:szCs w:val="22"/>
        </w:rPr>
        <w:t>3</w:t>
      </w:r>
      <w:r w:rsidRPr="00AD5CF8">
        <w:rPr>
          <w:sz w:val="22"/>
          <w:szCs w:val="22"/>
        </w:rPr>
        <w:t>.1.4. Осуществлять</w:t>
      </w:r>
      <w:r>
        <w:rPr>
          <w:sz w:val="22"/>
          <w:szCs w:val="22"/>
        </w:rPr>
        <w:t xml:space="preserve"> оплату оказанных Исполнителем у</w:t>
      </w:r>
      <w:r w:rsidRPr="00AD5CF8">
        <w:rPr>
          <w:sz w:val="22"/>
          <w:szCs w:val="22"/>
        </w:rPr>
        <w:t>слуг в порядке и сроки, определенные настоящим Контрактом.</w:t>
      </w:r>
    </w:p>
    <w:p w14:paraId="155D9D6D" w14:textId="13C1CE12" w:rsidR="00AD5CF8" w:rsidRPr="005849D5" w:rsidRDefault="00AD5CF8" w:rsidP="00AD5CF8">
      <w:pPr>
        <w:jc w:val="both"/>
        <w:rPr>
          <w:bCs/>
          <w:sz w:val="22"/>
          <w:szCs w:val="22"/>
        </w:rPr>
      </w:pPr>
      <w:r>
        <w:rPr>
          <w:sz w:val="22"/>
          <w:szCs w:val="22"/>
        </w:rPr>
        <w:t>3</w:t>
      </w:r>
      <w:r w:rsidRPr="00AD5CF8">
        <w:rPr>
          <w:sz w:val="22"/>
          <w:szCs w:val="22"/>
        </w:rPr>
        <w:t xml:space="preserve">.1.5. </w:t>
      </w:r>
      <w:r w:rsidRPr="00AD5CF8">
        <w:rPr>
          <w:bCs/>
          <w:sz w:val="22"/>
          <w:szCs w:val="22"/>
        </w:rPr>
        <w:t>Письменно извещать Исполнителя об изменениях бухгалтерских реквизитов, наименований, адресов</w:t>
      </w:r>
      <w:r w:rsidR="005849D5">
        <w:rPr>
          <w:bCs/>
          <w:sz w:val="22"/>
          <w:szCs w:val="22"/>
        </w:rPr>
        <w:t xml:space="preserve"> и ответственных лиц Заказчика.</w:t>
      </w:r>
    </w:p>
    <w:p w14:paraId="0FD8AE8E" w14:textId="4C0A612D" w:rsidR="00AD5CF8" w:rsidRPr="00AD5CF8" w:rsidRDefault="00AD5CF8" w:rsidP="00AD5CF8">
      <w:pPr>
        <w:jc w:val="both"/>
        <w:rPr>
          <w:b/>
          <w:sz w:val="22"/>
          <w:szCs w:val="22"/>
        </w:rPr>
      </w:pPr>
      <w:r>
        <w:rPr>
          <w:b/>
          <w:sz w:val="22"/>
          <w:szCs w:val="22"/>
        </w:rPr>
        <w:t>3</w:t>
      </w:r>
      <w:r w:rsidRPr="00AD5CF8">
        <w:rPr>
          <w:b/>
          <w:sz w:val="22"/>
          <w:szCs w:val="22"/>
        </w:rPr>
        <w:t>.2. Исполнитель обязан:</w:t>
      </w:r>
    </w:p>
    <w:p w14:paraId="06AD29F3" w14:textId="1CA29065" w:rsidR="00AD5CF8" w:rsidRPr="00AD5CF8" w:rsidRDefault="00AD5CF8" w:rsidP="00AD5CF8">
      <w:pPr>
        <w:jc w:val="both"/>
        <w:rPr>
          <w:sz w:val="22"/>
          <w:szCs w:val="22"/>
        </w:rPr>
      </w:pPr>
      <w:r>
        <w:rPr>
          <w:sz w:val="22"/>
          <w:szCs w:val="22"/>
        </w:rPr>
        <w:t>3</w:t>
      </w:r>
      <w:r w:rsidRPr="00AD5CF8">
        <w:rPr>
          <w:sz w:val="22"/>
          <w:szCs w:val="22"/>
        </w:rPr>
        <w:t>.2.1. Оказать предус</w:t>
      </w:r>
      <w:r>
        <w:rPr>
          <w:sz w:val="22"/>
          <w:szCs w:val="22"/>
        </w:rPr>
        <w:t>мотренные настоящим Контрактом у</w:t>
      </w:r>
      <w:r w:rsidRPr="00AD5CF8">
        <w:rPr>
          <w:sz w:val="22"/>
          <w:szCs w:val="22"/>
        </w:rPr>
        <w:t>слуги, обеспечив их надлежащее качество в соответствии с условиями Контракта в сроки, установленные настоящим Контрактом.</w:t>
      </w:r>
    </w:p>
    <w:p w14:paraId="3C2EF0C5" w14:textId="6A70D88F" w:rsidR="00AD5CF8" w:rsidRPr="00AD5CF8" w:rsidRDefault="00AD5CF8" w:rsidP="00AD5CF8">
      <w:pPr>
        <w:jc w:val="both"/>
        <w:rPr>
          <w:sz w:val="22"/>
          <w:szCs w:val="22"/>
        </w:rPr>
      </w:pPr>
      <w:r>
        <w:rPr>
          <w:sz w:val="22"/>
          <w:szCs w:val="22"/>
        </w:rPr>
        <w:t>3</w:t>
      </w:r>
      <w:r w:rsidRPr="00AD5CF8">
        <w:rPr>
          <w:sz w:val="22"/>
          <w:szCs w:val="22"/>
        </w:rPr>
        <w:t>.2.2.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6FD796D2" w14:textId="0967E8F2" w:rsidR="00AD5CF8" w:rsidRPr="00AD5CF8" w:rsidRDefault="00AD5CF8" w:rsidP="00AD5CF8">
      <w:pPr>
        <w:jc w:val="both"/>
        <w:rPr>
          <w:sz w:val="22"/>
          <w:szCs w:val="22"/>
        </w:rPr>
      </w:pPr>
      <w:r>
        <w:rPr>
          <w:sz w:val="22"/>
          <w:szCs w:val="22"/>
        </w:rPr>
        <w:t>3</w:t>
      </w:r>
      <w:r w:rsidRPr="00AD5CF8">
        <w:rPr>
          <w:sz w:val="22"/>
          <w:szCs w:val="22"/>
        </w:rPr>
        <w:t>.2.3.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w:t>
      </w:r>
      <w:r>
        <w:rPr>
          <w:sz w:val="22"/>
          <w:szCs w:val="22"/>
        </w:rPr>
        <w:t>нные им недостатки в оказанной у</w:t>
      </w:r>
      <w:r w:rsidRPr="00AD5CF8">
        <w:rPr>
          <w:sz w:val="22"/>
          <w:szCs w:val="22"/>
        </w:rPr>
        <w:t>слуге или иные отступления от условий настоящего Контракта.</w:t>
      </w:r>
    </w:p>
    <w:p w14:paraId="3CC1EDA6" w14:textId="512469B2" w:rsidR="00AD5CF8" w:rsidRPr="00AD5CF8" w:rsidRDefault="00AD5CF8" w:rsidP="00AD5CF8">
      <w:pPr>
        <w:jc w:val="both"/>
        <w:rPr>
          <w:sz w:val="22"/>
          <w:szCs w:val="22"/>
        </w:rPr>
      </w:pPr>
      <w:r>
        <w:rPr>
          <w:sz w:val="22"/>
          <w:szCs w:val="22"/>
        </w:rPr>
        <w:t>3</w:t>
      </w:r>
      <w:r w:rsidRPr="00AD5CF8">
        <w:rPr>
          <w:sz w:val="22"/>
          <w:szCs w:val="22"/>
        </w:rPr>
        <w:t>.2.4. Обеспечивать Заказчику возможность контро</w:t>
      </w:r>
      <w:r>
        <w:rPr>
          <w:sz w:val="22"/>
          <w:szCs w:val="22"/>
        </w:rPr>
        <w:t>ля и надзора за ходом оказания у</w:t>
      </w:r>
      <w:r w:rsidRPr="00AD5CF8">
        <w:rPr>
          <w:sz w:val="22"/>
          <w:szCs w:val="22"/>
        </w:rPr>
        <w:t>слуг, качеством используемых товаров, представлять по их тре</w:t>
      </w:r>
      <w:r>
        <w:rPr>
          <w:sz w:val="22"/>
          <w:szCs w:val="22"/>
        </w:rPr>
        <w:t>бованию отчеты о ходе оказания у</w:t>
      </w:r>
      <w:r w:rsidRPr="00AD5CF8">
        <w:rPr>
          <w:sz w:val="22"/>
          <w:szCs w:val="22"/>
        </w:rPr>
        <w:t>слуг, документацию.</w:t>
      </w:r>
    </w:p>
    <w:p w14:paraId="76C6E0C7" w14:textId="20DA6B3E" w:rsidR="00AD5CF8" w:rsidRPr="00AD5CF8" w:rsidRDefault="00AD5CF8" w:rsidP="00AD5CF8">
      <w:pPr>
        <w:jc w:val="both"/>
        <w:rPr>
          <w:sz w:val="22"/>
          <w:szCs w:val="22"/>
        </w:rPr>
      </w:pPr>
      <w:r>
        <w:rPr>
          <w:sz w:val="22"/>
          <w:szCs w:val="22"/>
        </w:rPr>
        <w:t>3</w:t>
      </w:r>
      <w:r w:rsidRPr="00AD5CF8">
        <w:rPr>
          <w:sz w:val="22"/>
          <w:szCs w:val="22"/>
        </w:rPr>
        <w:t xml:space="preserve">.2.5. </w:t>
      </w:r>
      <w:r>
        <w:rPr>
          <w:sz w:val="22"/>
          <w:szCs w:val="22"/>
        </w:rPr>
        <w:t>Предъявить Заказчику оказанные у</w:t>
      </w:r>
      <w:r w:rsidRPr="00AD5CF8">
        <w:rPr>
          <w:sz w:val="22"/>
          <w:szCs w:val="22"/>
        </w:rPr>
        <w:t>слуги на предмет определения их качества и объе</w:t>
      </w:r>
      <w:r>
        <w:rPr>
          <w:sz w:val="22"/>
          <w:szCs w:val="22"/>
        </w:rPr>
        <w:t>мов, сдать результат оказанных у</w:t>
      </w:r>
      <w:r w:rsidRPr="00AD5CF8">
        <w:rPr>
          <w:sz w:val="22"/>
          <w:szCs w:val="22"/>
        </w:rPr>
        <w:t>слуг Заказчику в соответствии с условиями настоящего Контракта.</w:t>
      </w:r>
    </w:p>
    <w:p w14:paraId="46AA2C93" w14:textId="193503EA" w:rsidR="00AD5CF8" w:rsidRPr="00AD5CF8" w:rsidRDefault="00AD5CF8" w:rsidP="00AD5CF8">
      <w:pPr>
        <w:jc w:val="both"/>
        <w:rPr>
          <w:sz w:val="22"/>
          <w:szCs w:val="22"/>
        </w:rPr>
      </w:pPr>
      <w:r>
        <w:rPr>
          <w:sz w:val="22"/>
          <w:szCs w:val="22"/>
        </w:rPr>
        <w:t>3</w:t>
      </w:r>
      <w:r w:rsidRPr="00AD5CF8">
        <w:rPr>
          <w:sz w:val="22"/>
          <w:szCs w:val="22"/>
        </w:rPr>
        <w:t>.2.6. Предоставить Заказ</w:t>
      </w:r>
      <w:r>
        <w:rPr>
          <w:sz w:val="22"/>
          <w:szCs w:val="22"/>
        </w:rPr>
        <w:t>чику после завершения оказания у</w:t>
      </w:r>
      <w:r w:rsidRPr="00AD5CF8">
        <w:rPr>
          <w:sz w:val="22"/>
          <w:szCs w:val="22"/>
        </w:rPr>
        <w:t>слуг подписанные со своей стороны счет, счет-фактуру (если Исполнитель является плательщиком НДС) и иные документы, связанные с исполнением Контракта.</w:t>
      </w:r>
    </w:p>
    <w:p w14:paraId="4C64A06C" w14:textId="03E4AD4D" w:rsidR="00AD5CF8" w:rsidRPr="005849D5" w:rsidRDefault="00AD5CF8" w:rsidP="00AD5CF8">
      <w:pPr>
        <w:jc w:val="both"/>
        <w:rPr>
          <w:sz w:val="22"/>
          <w:szCs w:val="22"/>
        </w:rPr>
      </w:pPr>
      <w:r>
        <w:rPr>
          <w:sz w:val="22"/>
          <w:szCs w:val="22"/>
        </w:rPr>
        <w:t>3</w:t>
      </w:r>
      <w:r w:rsidRPr="00AD5CF8">
        <w:rPr>
          <w:sz w:val="22"/>
          <w:szCs w:val="22"/>
        </w:rPr>
        <w:t>.2.7. Выполнить иные обязанности, предусмотренные действующим законодате</w:t>
      </w:r>
      <w:r w:rsidR="005849D5">
        <w:rPr>
          <w:sz w:val="22"/>
          <w:szCs w:val="22"/>
        </w:rPr>
        <w:t>льством и настоящим Контрактом.</w:t>
      </w:r>
    </w:p>
    <w:p w14:paraId="18C4483B" w14:textId="69CE672A" w:rsidR="00AD5CF8" w:rsidRPr="00AD5CF8" w:rsidRDefault="00AD5CF8" w:rsidP="00AD5CF8">
      <w:pPr>
        <w:jc w:val="both"/>
        <w:rPr>
          <w:b/>
          <w:sz w:val="22"/>
          <w:szCs w:val="22"/>
        </w:rPr>
      </w:pPr>
      <w:r>
        <w:rPr>
          <w:b/>
          <w:sz w:val="22"/>
          <w:szCs w:val="22"/>
        </w:rPr>
        <w:t>3</w:t>
      </w:r>
      <w:r w:rsidRPr="00AD5CF8">
        <w:rPr>
          <w:b/>
          <w:sz w:val="22"/>
          <w:szCs w:val="22"/>
        </w:rPr>
        <w:t>.3. Заказчик имеет право:</w:t>
      </w:r>
    </w:p>
    <w:p w14:paraId="3D13B010" w14:textId="19F89C83" w:rsidR="00AD5CF8" w:rsidRPr="00AD5CF8" w:rsidRDefault="00AD5CF8" w:rsidP="00AD5CF8">
      <w:pPr>
        <w:jc w:val="both"/>
        <w:rPr>
          <w:sz w:val="22"/>
          <w:szCs w:val="22"/>
        </w:rPr>
      </w:pPr>
      <w:r>
        <w:rPr>
          <w:sz w:val="22"/>
          <w:szCs w:val="22"/>
        </w:rPr>
        <w:t>3</w:t>
      </w:r>
      <w:r w:rsidRPr="00AD5CF8">
        <w:rPr>
          <w:sz w:val="22"/>
          <w:szCs w:val="22"/>
        </w:rPr>
        <w:t>.3.1. Требовать надлежащего выполнения настоящего Ко</w:t>
      </w:r>
      <w:r>
        <w:rPr>
          <w:sz w:val="22"/>
          <w:szCs w:val="22"/>
        </w:rPr>
        <w:t>нтракта. Отказаться от приемки у</w:t>
      </w:r>
      <w:r w:rsidRPr="00AD5CF8">
        <w:rPr>
          <w:sz w:val="22"/>
          <w:szCs w:val="22"/>
        </w:rPr>
        <w:t>слуги, не соответствующей условиям Контракта</w:t>
      </w:r>
    </w:p>
    <w:p w14:paraId="37562B3B" w14:textId="7199203C" w:rsidR="00AD5CF8" w:rsidRPr="00AD5CF8" w:rsidRDefault="00AD5CF8" w:rsidP="00AD5CF8">
      <w:pPr>
        <w:jc w:val="both"/>
        <w:rPr>
          <w:sz w:val="22"/>
          <w:szCs w:val="22"/>
        </w:rPr>
      </w:pPr>
      <w:r>
        <w:rPr>
          <w:sz w:val="22"/>
          <w:szCs w:val="22"/>
        </w:rPr>
        <w:t>3</w:t>
      </w:r>
      <w:r w:rsidRPr="00AD5CF8">
        <w:rPr>
          <w:sz w:val="22"/>
          <w:szCs w:val="22"/>
        </w:rPr>
        <w:t>.3.2.</w:t>
      </w:r>
      <w:r>
        <w:rPr>
          <w:sz w:val="22"/>
          <w:szCs w:val="22"/>
        </w:rPr>
        <w:t xml:space="preserve"> </w:t>
      </w:r>
      <w:r w:rsidRPr="00AD5CF8">
        <w:rPr>
          <w:sz w:val="22"/>
          <w:szCs w:val="22"/>
        </w:rPr>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7FC552F7" w14:textId="1A76850D" w:rsidR="00AD5CF8" w:rsidRPr="00AD5CF8" w:rsidRDefault="00AD5CF8" w:rsidP="00AD5CF8">
      <w:pPr>
        <w:jc w:val="both"/>
        <w:rPr>
          <w:sz w:val="22"/>
          <w:szCs w:val="22"/>
        </w:rPr>
      </w:pPr>
      <w:r>
        <w:rPr>
          <w:sz w:val="22"/>
          <w:szCs w:val="22"/>
        </w:rPr>
        <w:t>3</w:t>
      </w:r>
      <w:r w:rsidRPr="00AD5CF8">
        <w:rPr>
          <w:sz w:val="22"/>
          <w:szCs w:val="22"/>
        </w:rPr>
        <w:t>.3.3.</w:t>
      </w:r>
      <w:r>
        <w:rPr>
          <w:sz w:val="22"/>
          <w:szCs w:val="22"/>
        </w:rPr>
        <w:t xml:space="preserve"> </w:t>
      </w:r>
      <w:r w:rsidRPr="00AD5CF8">
        <w:rPr>
          <w:sz w:val="22"/>
          <w:szCs w:val="22"/>
        </w:rPr>
        <w:t>Запрашивать у Исполнителя информацию о ходе и состоянии исполнения обязательств Исполнителем по настоящему Контракту.</w:t>
      </w:r>
    </w:p>
    <w:p w14:paraId="500CDA72" w14:textId="5236D1DC" w:rsidR="00AD5CF8" w:rsidRPr="00AD5CF8" w:rsidRDefault="00AD5CF8" w:rsidP="00AD5CF8">
      <w:pPr>
        <w:jc w:val="both"/>
        <w:rPr>
          <w:sz w:val="22"/>
          <w:szCs w:val="22"/>
        </w:rPr>
      </w:pPr>
      <w:r>
        <w:rPr>
          <w:sz w:val="22"/>
          <w:szCs w:val="22"/>
        </w:rPr>
        <w:t>3</w:t>
      </w:r>
      <w:r w:rsidRPr="00AD5CF8">
        <w:rPr>
          <w:sz w:val="22"/>
          <w:szCs w:val="22"/>
        </w:rPr>
        <w:t>.3.4.</w:t>
      </w:r>
      <w:r>
        <w:rPr>
          <w:sz w:val="22"/>
          <w:szCs w:val="22"/>
        </w:rPr>
        <w:t xml:space="preserve"> </w:t>
      </w:r>
      <w:r w:rsidRPr="00AD5CF8">
        <w:rPr>
          <w:sz w:val="22"/>
          <w:szCs w:val="22"/>
        </w:rPr>
        <w:t xml:space="preserve">Осуществлять контроль </w:t>
      </w:r>
      <w:r>
        <w:rPr>
          <w:sz w:val="22"/>
          <w:szCs w:val="22"/>
        </w:rPr>
        <w:t>за порядком и сроками оказания у</w:t>
      </w:r>
      <w:r w:rsidRPr="00AD5CF8">
        <w:rPr>
          <w:sz w:val="22"/>
          <w:szCs w:val="22"/>
        </w:rPr>
        <w:t>слуг.</w:t>
      </w:r>
    </w:p>
    <w:p w14:paraId="1825260D" w14:textId="5DAA4BF5" w:rsidR="00AD5CF8" w:rsidRPr="00AD5CF8" w:rsidRDefault="00AD5CF8" w:rsidP="00AD5CF8">
      <w:pPr>
        <w:jc w:val="both"/>
        <w:rPr>
          <w:sz w:val="22"/>
          <w:szCs w:val="22"/>
        </w:rPr>
      </w:pPr>
      <w:r>
        <w:rPr>
          <w:sz w:val="22"/>
          <w:szCs w:val="22"/>
        </w:rPr>
        <w:t>3</w:t>
      </w:r>
      <w:r w:rsidRPr="00AD5CF8">
        <w:rPr>
          <w:sz w:val="22"/>
          <w:szCs w:val="22"/>
        </w:rPr>
        <w:t>.3.5.</w:t>
      </w:r>
      <w:r>
        <w:rPr>
          <w:sz w:val="22"/>
          <w:szCs w:val="22"/>
        </w:rPr>
        <w:t xml:space="preserve"> </w:t>
      </w:r>
      <w:r w:rsidRPr="00AD5CF8">
        <w:rPr>
          <w:sz w:val="22"/>
          <w:szCs w:val="22"/>
        </w:rPr>
        <w:t>Для проверки соо</w:t>
      </w:r>
      <w:r>
        <w:rPr>
          <w:sz w:val="22"/>
          <w:szCs w:val="22"/>
        </w:rPr>
        <w:t>тветствия качества выполняемых у</w:t>
      </w:r>
      <w:r w:rsidRPr="00AD5CF8">
        <w:rPr>
          <w:sz w:val="22"/>
          <w:szCs w:val="22"/>
        </w:rPr>
        <w:t>слуг привлекать независимых экспертов.</w:t>
      </w:r>
    </w:p>
    <w:p w14:paraId="64318402" w14:textId="18DAD3D1" w:rsidR="00AD5CF8" w:rsidRPr="00AD5CF8" w:rsidRDefault="00AD5CF8" w:rsidP="00AD5CF8">
      <w:pPr>
        <w:jc w:val="both"/>
        <w:rPr>
          <w:sz w:val="22"/>
          <w:szCs w:val="22"/>
        </w:rPr>
      </w:pPr>
      <w:r>
        <w:rPr>
          <w:sz w:val="22"/>
          <w:szCs w:val="22"/>
        </w:rPr>
        <w:t xml:space="preserve">3.3.6. </w:t>
      </w:r>
      <w:r w:rsidRPr="00AD5CF8">
        <w:rPr>
          <w:sz w:val="22"/>
          <w:szCs w:val="22"/>
        </w:rPr>
        <w:t>Ссыла</w:t>
      </w:r>
      <w:r>
        <w:rPr>
          <w:sz w:val="22"/>
          <w:szCs w:val="22"/>
        </w:rPr>
        <w:t>ться на недостатки оказываемых у</w:t>
      </w:r>
      <w:r w:rsidRPr="00AD5CF8">
        <w:rPr>
          <w:sz w:val="22"/>
          <w:szCs w:val="22"/>
        </w:rPr>
        <w:t>слуг, в том числе в част</w:t>
      </w:r>
      <w:r>
        <w:rPr>
          <w:sz w:val="22"/>
          <w:szCs w:val="22"/>
        </w:rPr>
        <w:t>и количества, и стоимости этих у</w:t>
      </w:r>
      <w:r w:rsidRPr="00AD5CF8">
        <w:rPr>
          <w:sz w:val="22"/>
          <w:szCs w:val="22"/>
        </w:rPr>
        <w:t>слуг.</w:t>
      </w:r>
    </w:p>
    <w:p w14:paraId="5AA21EE9" w14:textId="49354901" w:rsidR="00AD5CF8" w:rsidRPr="00AD5CF8" w:rsidRDefault="00AD5CF8" w:rsidP="00AD5CF8">
      <w:pPr>
        <w:jc w:val="both"/>
        <w:rPr>
          <w:sz w:val="22"/>
          <w:szCs w:val="22"/>
        </w:rPr>
      </w:pPr>
      <w:r>
        <w:rPr>
          <w:sz w:val="22"/>
          <w:szCs w:val="22"/>
        </w:rPr>
        <w:t>3</w:t>
      </w:r>
      <w:r w:rsidRPr="00AD5CF8">
        <w:rPr>
          <w:sz w:val="22"/>
          <w:szCs w:val="22"/>
        </w:rPr>
        <w:t>.3.7.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1888B6D9" w14:textId="1D200E72" w:rsidR="00AD5CF8" w:rsidRPr="00AD5CF8" w:rsidRDefault="00AD5CF8" w:rsidP="00AD5CF8">
      <w:pPr>
        <w:jc w:val="both"/>
        <w:rPr>
          <w:sz w:val="22"/>
          <w:szCs w:val="22"/>
        </w:rPr>
      </w:pPr>
      <w:r>
        <w:rPr>
          <w:sz w:val="22"/>
          <w:szCs w:val="22"/>
        </w:rPr>
        <w:t>3</w:t>
      </w:r>
      <w:r w:rsidRPr="00AD5CF8">
        <w:rPr>
          <w:sz w:val="22"/>
          <w:szCs w:val="22"/>
        </w:rPr>
        <w:t>.3.8. При обнаружении несоответствия ко</w:t>
      </w:r>
      <w:r>
        <w:rPr>
          <w:sz w:val="22"/>
          <w:szCs w:val="22"/>
        </w:rPr>
        <w:t>личества и стоимости оказанных у</w:t>
      </w:r>
      <w:r w:rsidRPr="00AD5CF8">
        <w:rPr>
          <w:sz w:val="22"/>
          <w:szCs w:val="22"/>
        </w:rPr>
        <w:t>слуг условиям Контракта требовать от полномочных представителей Исполнителя представления разъяснений в отношении соответствия оказанны</w:t>
      </w:r>
      <w:r>
        <w:rPr>
          <w:sz w:val="22"/>
          <w:szCs w:val="22"/>
        </w:rPr>
        <w:t>х у</w:t>
      </w:r>
      <w:r w:rsidRPr="00AD5CF8">
        <w:rPr>
          <w:sz w:val="22"/>
          <w:szCs w:val="22"/>
        </w:rPr>
        <w:t>слуг условиям Контракта.</w:t>
      </w:r>
    </w:p>
    <w:p w14:paraId="1ECB3AF7" w14:textId="003C5718" w:rsidR="00AD5CF8" w:rsidRPr="005849D5" w:rsidRDefault="00AD5CF8" w:rsidP="00AD5CF8">
      <w:pPr>
        <w:jc w:val="both"/>
        <w:rPr>
          <w:sz w:val="22"/>
          <w:szCs w:val="22"/>
        </w:rPr>
      </w:pPr>
      <w:r>
        <w:rPr>
          <w:sz w:val="22"/>
          <w:szCs w:val="22"/>
        </w:rPr>
        <w:t>3</w:t>
      </w:r>
      <w:r w:rsidRPr="00AD5CF8">
        <w:rPr>
          <w:sz w:val="22"/>
          <w:szCs w:val="22"/>
        </w:rPr>
        <w:t>.3.9. Принять решение об одностороннем отказе от исполнения настоящего Контракта в соответствии с гражданским законод</w:t>
      </w:r>
      <w:r w:rsidR="005849D5">
        <w:rPr>
          <w:sz w:val="22"/>
          <w:szCs w:val="22"/>
        </w:rPr>
        <w:t>ательством Российской Федерации</w:t>
      </w:r>
    </w:p>
    <w:p w14:paraId="30E63432" w14:textId="5DF5424A" w:rsidR="00AD5CF8" w:rsidRPr="00AD5CF8" w:rsidRDefault="00AD5CF8" w:rsidP="00AD5CF8">
      <w:pPr>
        <w:jc w:val="both"/>
        <w:rPr>
          <w:b/>
          <w:sz w:val="22"/>
          <w:szCs w:val="22"/>
        </w:rPr>
      </w:pPr>
      <w:r>
        <w:rPr>
          <w:b/>
          <w:sz w:val="22"/>
          <w:szCs w:val="22"/>
        </w:rPr>
        <w:t>3</w:t>
      </w:r>
      <w:r w:rsidRPr="00AD5CF8">
        <w:rPr>
          <w:b/>
          <w:sz w:val="22"/>
          <w:szCs w:val="22"/>
        </w:rPr>
        <w:t>.4. Исполнитель имеет право:</w:t>
      </w:r>
    </w:p>
    <w:p w14:paraId="0A6D217B" w14:textId="71C27F86" w:rsidR="00AD5CF8" w:rsidRPr="00AD5CF8" w:rsidRDefault="00AD5CF8" w:rsidP="00AD5CF8">
      <w:pPr>
        <w:jc w:val="both"/>
        <w:rPr>
          <w:sz w:val="22"/>
          <w:szCs w:val="22"/>
        </w:rPr>
      </w:pPr>
      <w:r>
        <w:rPr>
          <w:sz w:val="22"/>
          <w:szCs w:val="22"/>
        </w:rPr>
        <w:t>3</w:t>
      </w:r>
      <w:r w:rsidRPr="00AD5CF8">
        <w:rPr>
          <w:sz w:val="22"/>
          <w:szCs w:val="22"/>
        </w:rPr>
        <w:t xml:space="preserve">.4.1. </w:t>
      </w:r>
      <w:r>
        <w:rPr>
          <w:sz w:val="22"/>
          <w:szCs w:val="22"/>
        </w:rPr>
        <w:t>Требовать оплаты за оказанные у</w:t>
      </w:r>
      <w:r w:rsidRPr="00AD5CF8">
        <w:rPr>
          <w:sz w:val="22"/>
          <w:szCs w:val="22"/>
        </w:rPr>
        <w:t>слуги в случае исполнения обязательств в соответствии с документом о приемке, подписанным Заказчиком и Исполнителем в порядке, предусмотренном условиями настоящего Контракта.</w:t>
      </w:r>
    </w:p>
    <w:p w14:paraId="4DC406D7" w14:textId="09B4EA13" w:rsidR="00242E85" w:rsidRPr="00AD5CF8" w:rsidRDefault="00AD5CF8" w:rsidP="00AD5CF8">
      <w:pPr>
        <w:jc w:val="both"/>
        <w:rPr>
          <w:sz w:val="22"/>
          <w:szCs w:val="22"/>
        </w:rPr>
      </w:pPr>
      <w:r>
        <w:rPr>
          <w:sz w:val="22"/>
          <w:szCs w:val="22"/>
        </w:rPr>
        <w:t>3</w:t>
      </w:r>
      <w:r w:rsidRPr="00AD5CF8">
        <w:rPr>
          <w:sz w:val="22"/>
          <w:szCs w:val="22"/>
        </w:rPr>
        <w:t>.4.2.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w:t>
      </w:r>
    </w:p>
    <w:p w14:paraId="3C0BBB08" w14:textId="6D148891" w:rsidR="00242E85" w:rsidRPr="008F7F83" w:rsidRDefault="00241C21" w:rsidP="00242E85">
      <w:pPr>
        <w:spacing w:before="120" w:after="60"/>
        <w:jc w:val="center"/>
      </w:pPr>
      <w:r>
        <w:rPr>
          <w:b/>
          <w:sz w:val="22"/>
          <w:szCs w:val="22"/>
        </w:rPr>
        <w:t>4</w:t>
      </w:r>
      <w:r w:rsidR="00242E85" w:rsidRPr="008F7F83">
        <w:rPr>
          <w:b/>
          <w:sz w:val="22"/>
          <w:szCs w:val="22"/>
        </w:rPr>
        <w:t xml:space="preserve">. </w:t>
      </w:r>
      <w:r>
        <w:rPr>
          <w:b/>
          <w:sz w:val="22"/>
          <w:szCs w:val="22"/>
        </w:rPr>
        <w:t>П</w:t>
      </w:r>
      <w:r w:rsidR="00242E85" w:rsidRPr="008F7F83">
        <w:rPr>
          <w:b/>
          <w:sz w:val="22"/>
          <w:szCs w:val="22"/>
        </w:rPr>
        <w:t xml:space="preserve">орядок приемки </w:t>
      </w:r>
      <w:r>
        <w:rPr>
          <w:b/>
          <w:sz w:val="22"/>
          <w:szCs w:val="22"/>
        </w:rPr>
        <w:t>услуг</w:t>
      </w:r>
    </w:p>
    <w:p w14:paraId="30512021" w14:textId="54FFCB10" w:rsidR="00242E85" w:rsidRPr="008F7F83" w:rsidRDefault="00241C21" w:rsidP="00242E85">
      <w:pPr>
        <w:jc w:val="both"/>
        <w:rPr>
          <w:sz w:val="22"/>
          <w:szCs w:val="22"/>
        </w:rPr>
      </w:pPr>
      <w:r>
        <w:rPr>
          <w:sz w:val="22"/>
          <w:szCs w:val="22"/>
        </w:rPr>
        <w:t>4.1. Исполнитель в течение 5 (пяти) рабочих дней после оказания услуг предоставляет Заказчику акт об оказании услуг</w:t>
      </w:r>
      <w:r>
        <w:rPr>
          <w:sz w:val="22"/>
          <w:szCs w:val="22"/>
          <w:lang w:eastAsia="ru-RU"/>
        </w:rPr>
        <w:t xml:space="preserve">, </w:t>
      </w:r>
      <w:r>
        <w:rPr>
          <w:sz w:val="22"/>
          <w:szCs w:val="22"/>
        </w:rPr>
        <w:t>счет, счет</w:t>
      </w:r>
      <w:r w:rsidRPr="00241C21">
        <w:rPr>
          <w:sz w:val="22"/>
          <w:szCs w:val="22"/>
        </w:rPr>
        <w:t>-фактур</w:t>
      </w:r>
      <w:r>
        <w:rPr>
          <w:sz w:val="22"/>
          <w:szCs w:val="22"/>
        </w:rPr>
        <w:t>у</w:t>
      </w:r>
      <w:r w:rsidRPr="00241C21">
        <w:rPr>
          <w:sz w:val="22"/>
          <w:szCs w:val="22"/>
        </w:rPr>
        <w:t xml:space="preserve"> (при наличии)</w:t>
      </w:r>
      <w:r>
        <w:rPr>
          <w:sz w:val="22"/>
          <w:szCs w:val="22"/>
        </w:rPr>
        <w:t>.</w:t>
      </w:r>
    </w:p>
    <w:p w14:paraId="334A6037" w14:textId="331CC68A" w:rsidR="00242E85" w:rsidRPr="008F7F83" w:rsidRDefault="00241C21" w:rsidP="00242E85">
      <w:pPr>
        <w:pStyle w:val="a8"/>
        <w:widowControl w:val="0"/>
        <w:tabs>
          <w:tab w:val="num" w:pos="1495"/>
        </w:tabs>
        <w:autoSpaceDE w:val="0"/>
        <w:autoSpaceDN w:val="0"/>
        <w:adjustRightInd w:val="0"/>
        <w:ind w:left="0"/>
        <w:jc w:val="both"/>
        <w:rPr>
          <w:sz w:val="22"/>
          <w:szCs w:val="22"/>
        </w:rPr>
      </w:pPr>
      <w:r>
        <w:rPr>
          <w:sz w:val="22"/>
          <w:szCs w:val="22"/>
        </w:rPr>
        <w:t>4.2</w:t>
      </w:r>
      <w:r w:rsidR="00242E85" w:rsidRPr="008F7F83">
        <w:rPr>
          <w:sz w:val="22"/>
          <w:szCs w:val="22"/>
        </w:rPr>
        <w:t xml:space="preserve">. В течение 5 (пяти) рабочих дней с момента предоставления </w:t>
      </w:r>
      <w:r>
        <w:rPr>
          <w:sz w:val="22"/>
          <w:szCs w:val="22"/>
        </w:rPr>
        <w:t>Исполнителем указанной в п. 4</w:t>
      </w:r>
      <w:r w:rsidR="00242E85" w:rsidRPr="008F7F83">
        <w:rPr>
          <w:sz w:val="22"/>
          <w:szCs w:val="22"/>
        </w:rPr>
        <w:t>.1. настоящего раздела документации Заказчик осуществляет приемку</w:t>
      </w:r>
      <w:r>
        <w:rPr>
          <w:sz w:val="22"/>
          <w:szCs w:val="22"/>
        </w:rPr>
        <w:t xml:space="preserve"> оказанных Исполнителем услуг</w:t>
      </w:r>
      <w:r w:rsidR="00242E85" w:rsidRPr="008F7F83">
        <w:rPr>
          <w:sz w:val="22"/>
          <w:szCs w:val="22"/>
        </w:rPr>
        <w:t>.</w:t>
      </w:r>
    </w:p>
    <w:p w14:paraId="4759E9BC" w14:textId="2FE72C65" w:rsidR="00242E85" w:rsidRPr="008F7F83" w:rsidRDefault="00241C21" w:rsidP="00242E85">
      <w:pPr>
        <w:jc w:val="both"/>
      </w:pPr>
      <w:r>
        <w:rPr>
          <w:sz w:val="22"/>
          <w:szCs w:val="22"/>
        </w:rPr>
        <w:lastRenderedPageBreak/>
        <w:t>4.3</w:t>
      </w:r>
      <w:r w:rsidR="00242E85" w:rsidRPr="008F7F83">
        <w:rPr>
          <w:sz w:val="22"/>
          <w:szCs w:val="22"/>
        </w:rPr>
        <w:t>. Для проверки</w:t>
      </w:r>
      <w:r>
        <w:rPr>
          <w:sz w:val="22"/>
          <w:szCs w:val="22"/>
        </w:rPr>
        <w:t xml:space="preserve"> оказанных Исполнителем услуг</w:t>
      </w:r>
      <w:r w:rsidR="00242E85" w:rsidRPr="008F7F83">
        <w:rPr>
          <w:sz w:val="22"/>
          <w:szCs w:val="22"/>
        </w:rPr>
        <w:t>, предусмотренных</w:t>
      </w:r>
      <w:r>
        <w:rPr>
          <w:sz w:val="22"/>
          <w:szCs w:val="22"/>
        </w:rPr>
        <w:t xml:space="preserve"> Контрактом</w:t>
      </w:r>
      <w:r w:rsidR="00242E85" w:rsidRPr="008F7F83">
        <w:rPr>
          <w:sz w:val="22"/>
          <w:szCs w:val="22"/>
        </w:rPr>
        <w:t>, в части их соответствия условиям</w:t>
      </w:r>
      <w:r>
        <w:rPr>
          <w:sz w:val="22"/>
          <w:szCs w:val="22"/>
        </w:rPr>
        <w:t xml:space="preserve"> Контракта</w:t>
      </w:r>
      <w:r w:rsidR="00242E85" w:rsidRPr="008F7F83">
        <w:rPr>
          <w:sz w:val="22"/>
          <w:szCs w:val="22"/>
        </w:rPr>
        <w:t xml:space="preserve">, </w:t>
      </w:r>
      <w:r w:rsidR="00AB65E5" w:rsidRPr="008F7F83">
        <w:rPr>
          <w:sz w:val="22"/>
          <w:szCs w:val="22"/>
        </w:rPr>
        <w:t>Заказчик</w:t>
      </w:r>
      <w:r w:rsidR="00242E85" w:rsidRPr="008F7F83">
        <w:rPr>
          <w:sz w:val="22"/>
          <w:szCs w:val="22"/>
        </w:rPr>
        <w:t xml:space="preserve"> обязан провести экспертизу. Экспертиза результатов</w:t>
      </w:r>
      <w:r>
        <w:rPr>
          <w:sz w:val="22"/>
          <w:szCs w:val="22"/>
        </w:rPr>
        <w:t xml:space="preserve"> услуг</w:t>
      </w:r>
      <w:r w:rsidR="00242E85" w:rsidRPr="008F7F83">
        <w:rPr>
          <w:sz w:val="22"/>
          <w:szCs w:val="22"/>
        </w:rPr>
        <w:t>, предусмотренных</w:t>
      </w:r>
      <w:r>
        <w:rPr>
          <w:sz w:val="22"/>
          <w:szCs w:val="22"/>
        </w:rPr>
        <w:t xml:space="preserve"> Контрактом</w:t>
      </w:r>
      <w:r w:rsidR="00242E85" w:rsidRPr="008F7F83">
        <w:rPr>
          <w:sz w:val="22"/>
          <w:szCs w:val="22"/>
        </w:rPr>
        <w:t xml:space="preserve">, может проводиться </w:t>
      </w:r>
      <w:r w:rsidR="00AB65E5" w:rsidRPr="008F7F83">
        <w:rPr>
          <w:sz w:val="22"/>
          <w:szCs w:val="22"/>
        </w:rPr>
        <w:t>Заказчиком</w:t>
      </w:r>
      <w:r w:rsidR="00242E85" w:rsidRPr="008F7F83">
        <w:rPr>
          <w:sz w:val="22"/>
          <w:szCs w:val="22"/>
        </w:rPr>
        <w:t xml:space="preserve"> своими силами или к ее проведению могут привлекаться эксперты, экспертные организации на основании </w:t>
      </w:r>
      <w:r>
        <w:rPr>
          <w:sz w:val="22"/>
          <w:szCs w:val="22"/>
        </w:rPr>
        <w:t>контракто</w:t>
      </w:r>
      <w:r w:rsidR="00242E85" w:rsidRPr="008F7F83">
        <w:rPr>
          <w:sz w:val="22"/>
          <w:szCs w:val="22"/>
        </w:rPr>
        <w:t xml:space="preserve">в, заключенных в соответствии с </w:t>
      </w:r>
      <w:r w:rsidR="00DC29B7">
        <w:rPr>
          <w:sz w:val="22"/>
          <w:szCs w:val="22"/>
        </w:rPr>
        <w:t>ФЗ № 44</w:t>
      </w:r>
      <w:r w:rsidR="00242E85" w:rsidRPr="008F7F83">
        <w:rPr>
          <w:sz w:val="22"/>
          <w:szCs w:val="22"/>
        </w:rPr>
        <w:t>.</w:t>
      </w:r>
    </w:p>
    <w:p w14:paraId="5F689D46" w14:textId="588D9C6A" w:rsidR="00242E85" w:rsidRPr="008F7F83" w:rsidRDefault="00241C21" w:rsidP="00242E85">
      <w:pPr>
        <w:jc w:val="both"/>
      </w:pPr>
      <w:r>
        <w:rPr>
          <w:sz w:val="22"/>
          <w:szCs w:val="22"/>
        </w:rPr>
        <w:t>4.4</w:t>
      </w:r>
      <w:r w:rsidR="00242E85" w:rsidRPr="008F7F83">
        <w:rPr>
          <w:sz w:val="22"/>
          <w:szCs w:val="22"/>
        </w:rPr>
        <w:t xml:space="preserve">. Для проведения экспертизы результатов </w:t>
      </w:r>
      <w:r>
        <w:rPr>
          <w:sz w:val="22"/>
          <w:szCs w:val="22"/>
        </w:rPr>
        <w:t xml:space="preserve">оказанных услуг </w:t>
      </w:r>
      <w:r w:rsidR="00242E85" w:rsidRPr="008F7F83">
        <w:rPr>
          <w:sz w:val="22"/>
          <w:szCs w:val="22"/>
        </w:rPr>
        <w:t xml:space="preserve">эксперты, экспертные организации имеют право запрашивать у </w:t>
      </w:r>
      <w:r w:rsidR="009175F7" w:rsidRPr="008F7F83">
        <w:rPr>
          <w:sz w:val="22"/>
          <w:szCs w:val="22"/>
        </w:rPr>
        <w:t xml:space="preserve">Заказчика </w:t>
      </w:r>
      <w:r w:rsidR="00242E85" w:rsidRPr="008F7F83">
        <w:rPr>
          <w:sz w:val="22"/>
          <w:szCs w:val="22"/>
        </w:rPr>
        <w:t xml:space="preserve">и </w:t>
      </w:r>
      <w:r>
        <w:rPr>
          <w:sz w:val="22"/>
          <w:szCs w:val="22"/>
        </w:rPr>
        <w:t xml:space="preserve">Исполнителя </w:t>
      </w:r>
      <w:r w:rsidR="00242E85" w:rsidRPr="008F7F83">
        <w:rPr>
          <w:sz w:val="22"/>
          <w:szCs w:val="22"/>
        </w:rPr>
        <w:t>дополнительные материалы, относящиеся к условиям исполнения</w:t>
      </w:r>
      <w:r>
        <w:rPr>
          <w:sz w:val="22"/>
          <w:szCs w:val="22"/>
        </w:rPr>
        <w:t xml:space="preserve"> Контракта</w:t>
      </w:r>
      <w:r w:rsidR="00242E85" w:rsidRPr="008F7F83">
        <w:rPr>
          <w:sz w:val="22"/>
          <w:szCs w:val="22"/>
        </w:rPr>
        <w:t>.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w:t>
      </w:r>
      <w:r>
        <w:rPr>
          <w:sz w:val="22"/>
          <w:szCs w:val="22"/>
        </w:rPr>
        <w:t xml:space="preserve">оссийской </w:t>
      </w:r>
      <w:r w:rsidR="00242E85" w:rsidRPr="008F7F83">
        <w:rPr>
          <w:sz w:val="22"/>
          <w:szCs w:val="22"/>
        </w:rPr>
        <w:t>Ф</w:t>
      </w:r>
      <w:r>
        <w:rPr>
          <w:sz w:val="22"/>
          <w:szCs w:val="22"/>
        </w:rPr>
        <w:t>едерации</w:t>
      </w:r>
      <w:r w:rsidR="00242E85" w:rsidRPr="008F7F83">
        <w:rPr>
          <w:sz w:val="22"/>
          <w:szCs w:val="22"/>
        </w:rPr>
        <w:t>. В случае, если по результатам такой экспертизы установлены нарушения требований</w:t>
      </w:r>
      <w:r>
        <w:rPr>
          <w:sz w:val="22"/>
          <w:szCs w:val="22"/>
        </w:rPr>
        <w:t xml:space="preserve"> Контракта</w:t>
      </w:r>
      <w:r w:rsidR="00242E85" w:rsidRPr="008F7F83">
        <w:rPr>
          <w:sz w:val="22"/>
          <w:szCs w:val="22"/>
        </w:rPr>
        <w:t xml:space="preserve">, не препятствующие приемке </w:t>
      </w:r>
      <w:r>
        <w:rPr>
          <w:sz w:val="22"/>
          <w:szCs w:val="22"/>
        </w:rPr>
        <w:t>оказанных услуг</w:t>
      </w:r>
      <w:r w:rsidR="00242E85" w:rsidRPr="008F7F83">
        <w:rPr>
          <w:sz w:val="22"/>
          <w:szCs w:val="22"/>
        </w:rPr>
        <w:t>, в заключении могут содержаться предложения об устранении данных нарушений, в том числе с указанием срока их устранения.</w:t>
      </w:r>
    </w:p>
    <w:p w14:paraId="4B666750" w14:textId="109B3674" w:rsidR="00242E85" w:rsidRPr="008F7F83" w:rsidRDefault="00256C96" w:rsidP="00242E85">
      <w:pPr>
        <w:jc w:val="both"/>
      </w:pPr>
      <w:r>
        <w:rPr>
          <w:sz w:val="22"/>
          <w:szCs w:val="22"/>
        </w:rPr>
        <w:t xml:space="preserve">4.5. </w:t>
      </w:r>
      <w:r w:rsidR="00242E85" w:rsidRPr="008F7F83">
        <w:rPr>
          <w:sz w:val="22"/>
          <w:szCs w:val="22"/>
        </w:rPr>
        <w:t xml:space="preserve">По решению </w:t>
      </w:r>
      <w:r w:rsidR="009175F7" w:rsidRPr="008F7F83">
        <w:rPr>
          <w:sz w:val="22"/>
          <w:szCs w:val="22"/>
        </w:rPr>
        <w:t xml:space="preserve">Заказчика </w:t>
      </w:r>
      <w:r w:rsidR="00242E85" w:rsidRPr="008F7F83">
        <w:rPr>
          <w:sz w:val="22"/>
          <w:szCs w:val="22"/>
        </w:rPr>
        <w:t xml:space="preserve">для приемки результатов </w:t>
      </w:r>
      <w:r w:rsidR="00241C21">
        <w:rPr>
          <w:sz w:val="22"/>
          <w:szCs w:val="22"/>
        </w:rPr>
        <w:t xml:space="preserve">оказанных услуг </w:t>
      </w:r>
      <w:r w:rsidR="00242E85" w:rsidRPr="008F7F83">
        <w:rPr>
          <w:sz w:val="22"/>
          <w:szCs w:val="22"/>
        </w:rPr>
        <w:t>может создаваться приемочная комиссия, которая состоит не менее чем из пяти человек.</w:t>
      </w:r>
    </w:p>
    <w:p w14:paraId="32963C95" w14:textId="7136D63F" w:rsidR="00242E85" w:rsidRPr="008F7F83" w:rsidRDefault="00256C96" w:rsidP="00242E85">
      <w:pPr>
        <w:jc w:val="both"/>
      </w:pPr>
      <w:r>
        <w:rPr>
          <w:sz w:val="22"/>
          <w:szCs w:val="22"/>
        </w:rPr>
        <w:t>4</w:t>
      </w:r>
      <w:r w:rsidR="00242E85" w:rsidRPr="008F7F83">
        <w:rPr>
          <w:sz w:val="22"/>
          <w:szCs w:val="22"/>
        </w:rPr>
        <w:t xml:space="preserve">.6. Приемка результатов </w:t>
      </w:r>
      <w:r>
        <w:rPr>
          <w:sz w:val="22"/>
          <w:szCs w:val="22"/>
        </w:rPr>
        <w:t xml:space="preserve">оказанных услуг </w:t>
      </w:r>
      <w:r w:rsidR="00242E85" w:rsidRPr="008F7F83">
        <w:rPr>
          <w:sz w:val="22"/>
          <w:szCs w:val="22"/>
        </w:rPr>
        <w:t>осуществляется в порядке и в сроки, которые установлены</w:t>
      </w:r>
      <w:r>
        <w:rPr>
          <w:sz w:val="22"/>
          <w:szCs w:val="22"/>
        </w:rPr>
        <w:t xml:space="preserve"> Контрактом</w:t>
      </w:r>
      <w:r w:rsidR="00242E85" w:rsidRPr="008F7F83">
        <w:rPr>
          <w:sz w:val="22"/>
          <w:szCs w:val="22"/>
        </w:rPr>
        <w:t>, и оформляется</w:t>
      </w:r>
      <w:r>
        <w:rPr>
          <w:sz w:val="22"/>
          <w:szCs w:val="22"/>
        </w:rPr>
        <w:t xml:space="preserve"> документом о приемке (актом о оказании услуг)</w:t>
      </w:r>
      <w:r w:rsidR="00242E85" w:rsidRPr="008F7F83">
        <w:rPr>
          <w:sz w:val="22"/>
          <w:szCs w:val="22"/>
        </w:rPr>
        <w:t xml:space="preserve">, который подписывается </w:t>
      </w:r>
      <w:r w:rsidR="009175F7" w:rsidRPr="008F7F83">
        <w:rPr>
          <w:sz w:val="22"/>
          <w:szCs w:val="22"/>
        </w:rPr>
        <w:t>Заказчиком</w:t>
      </w:r>
      <w:r w:rsidR="00242E85" w:rsidRPr="008F7F83">
        <w:rPr>
          <w:sz w:val="22"/>
          <w:szCs w:val="22"/>
        </w:rPr>
        <w:t xml:space="preserve"> (в случае создания приемочной комиссии подписывается всеми членами приемочной комиссии и утверждается </w:t>
      </w:r>
      <w:r w:rsidR="009175F7" w:rsidRPr="008F7F83">
        <w:rPr>
          <w:sz w:val="22"/>
          <w:szCs w:val="22"/>
        </w:rPr>
        <w:t>Заказчиком</w:t>
      </w:r>
      <w:r w:rsidR="00242E85" w:rsidRPr="008F7F83">
        <w:rPr>
          <w:sz w:val="22"/>
          <w:szCs w:val="22"/>
        </w:rPr>
        <w:t xml:space="preserve">), либо </w:t>
      </w:r>
      <w:r>
        <w:rPr>
          <w:sz w:val="22"/>
          <w:szCs w:val="22"/>
        </w:rPr>
        <w:t xml:space="preserve">Исполнителю </w:t>
      </w:r>
      <w:r w:rsidR="00242E85" w:rsidRPr="008F7F83">
        <w:rPr>
          <w:sz w:val="22"/>
          <w:szCs w:val="22"/>
        </w:rPr>
        <w:t xml:space="preserve">в </w:t>
      </w:r>
      <w:r>
        <w:rPr>
          <w:sz w:val="22"/>
          <w:szCs w:val="22"/>
        </w:rPr>
        <w:t xml:space="preserve">сроки, указанные в п. 4.2 Контракта, </w:t>
      </w:r>
      <w:r w:rsidR="009175F7" w:rsidRPr="008F7F83">
        <w:rPr>
          <w:sz w:val="22"/>
          <w:szCs w:val="22"/>
        </w:rPr>
        <w:t>Заказчиком</w:t>
      </w:r>
      <w:r w:rsidR="00242E85" w:rsidRPr="008F7F83">
        <w:rPr>
          <w:sz w:val="22"/>
          <w:szCs w:val="22"/>
        </w:rPr>
        <w:t xml:space="preserve"> направляется в письменной форме мотивированный отказ от подписания такого документа. В случае привлечения </w:t>
      </w:r>
      <w:r w:rsidR="009175F7" w:rsidRPr="008F7F83">
        <w:rPr>
          <w:sz w:val="22"/>
          <w:szCs w:val="22"/>
        </w:rPr>
        <w:t>Заказчиком</w:t>
      </w:r>
      <w:r w:rsidR="00242E85" w:rsidRPr="008F7F83">
        <w:rPr>
          <w:sz w:val="22"/>
          <w:szCs w:val="22"/>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w:t>
      </w:r>
      <w:r>
        <w:rPr>
          <w:sz w:val="22"/>
          <w:szCs w:val="22"/>
        </w:rPr>
        <w:t xml:space="preserve">оказанных услуг </w:t>
      </w:r>
      <w:r w:rsidR="00242E85" w:rsidRPr="008F7F83">
        <w:rPr>
          <w:sz w:val="22"/>
          <w:szCs w:val="22"/>
        </w:rPr>
        <w:t>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rPr>
          <w:sz w:val="22"/>
          <w:szCs w:val="22"/>
        </w:rPr>
        <w:t>.</w:t>
      </w:r>
    </w:p>
    <w:p w14:paraId="489EF5C6" w14:textId="53ABD149" w:rsidR="00242E85" w:rsidRPr="008F7F83" w:rsidRDefault="00256C96" w:rsidP="00242E85">
      <w:pPr>
        <w:jc w:val="both"/>
        <w:rPr>
          <w:sz w:val="22"/>
          <w:szCs w:val="22"/>
        </w:rPr>
      </w:pPr>
      <w:bookmarkStart w:id="3" w:name="sub_949"/>
      <w:bookmarkEnd w:id="3"/>
      <w:r>
        <w:rPr>
          <w:sz w:val="22"/>
          <w:szCs w:val="22"/>
        </w:rPr>
        <w:t>4</w:t>
      </w:r>
      <w:r w:rsidR="00242E85" w:rsidRPr="008F7F83">
        <w:rPr>
          <w:sz w:val="22"/>
          <w:szCs w:val="22"/>
        </w:rPr>
        <w:t xml:space="preserve">.7. </w:t>
      </w:r>
      <w:r w:rsidR="009175F7" w:rsidRPr="008F7F83">
        <w:rPr>
          <w:sz w:val="22"/>
          <w:szCs w:val="22"/>
        </w:rPr>
        <w:t>Заказчик</w:t>
      </w:r>
      <w:r w:rsidR="00242E85" w:rsidRPr="008F7F83">
        <w:rPr>
          <w:sz w:val="22"/>
          <w:szCs w:val="22"/>
        </w:rPr>
        <w:t xml:space="preserve"> вправе не отказывать в приемке результатов</w:t>
      </w:r>
      <w:r>
        <w:rPr>
          <w:sz w:val="22"/>
          <w:szCs w:val="22"/>
        </w:rPr>
        <w:t xml:space="preserve"> оказанных услуг</w:t>
      </w:r>
      <w:r w:rsidR="00242E85" w:rsidRPr="008F7F83">
        <w:rPr>
          <w:sz w:val="22"/>
          <w:szCs w:val="22"/>
        </w:rPr>
        <w:t>, в случае выявления несоответствия этих результатов условиям</w:t>
      </w:r>
      <w:r>
        <w:rPr>
          <w:sz w:val="22"/>
          <w:szCs w:val="22"/>
        </w:rPr>
        <w:t xml:space="preserve"> Контракта</w:t>
      </w:r>
      <w:r w:rsidR="00242E85" w:rsidRPr="008F7F83">
        <w:rPr>
          <w:sz w:val="22"/>
          <w:szCs w:val="22"/>
        </w:rPr>
        <w:t>, если выявленное несоответствие не препятствует приемке этих результатов и устранено</w:t>
      </w:r>
      <w:r>
        <w:rPr>
          <w:sz w:val="22"/>
          <w:szCs w:val="22"/>
        </w:rPr>
        <w:t xml:space="preserve"> Исполнителем</w:t>
      </w:r>
      <w:r w:rsidR="00242E85" w:rsidRPr="008F7F83">
        <w:rPr>
          <w:sz w:val="22"/>
          <w:szCs w:val="22"/>
        </w:rPr>
        <w:t>.</w:t>
      </w:r>
    </w:p>
    <w:p w14:paraId="15477803" w14:textId="24C6CE99" w:rsidR="00242E85" w:rsidRPr="008F7F83" w:rsidRDefault="00256C96" w:rsidP="00242E85">
      <w:pPr>
        <w:widowControl w:val="0"/>
        <w:jc w:val="both"/>
      </w:pPr>
      <w:bookmarkStart w:id="4" w:name="sub_9491"/>
      <w:bookmarkStart w:id="5" w:name="sub_9492"/>
      <w:bookmarkStart w:id="6" w:name="sub_9493"/>
      <w:bookmarkStart w:id="7" w:name="sub_9410"/>
      <w:bookmarkEnd w:id="4"/>
      <w:bookmarkEnd w:id="5"/>
      <w:bookmarkEnd w:id="6"/>
      <w:bookmarkEnd w:id="7"/>
      <w:r>
        <w:rPr>
          <w:sz w:val="22"/>
          <w:szCs w:val="22"/>
        </w:rPr>
        <w:t>4</w:t>
      </w:r>
      <w:r w:rsidR="00242E85" w:rsidRPr="008F7F83">
        <w:rPr>
          <w:sz w:val="22"/>
          <w:szCs w:val="22"/>
        </w:rPr>
        <w:t xml:space="preserve">.8. Датой исполнения обязательств </w:t>
      </w:r>
      <w:r>
        <w:rPr>
          <w:sz w:val="22"/>
          <w:szCs w:val="22"/>
        </w:rPr>
        <w:t xml:space="preserve">Исполнителя по Контракту </w:t>
      </w:r>
      <w:r w:rsidR="00242E85" w:rsidRPr="008F7F83">
        <w:rPr>
          <w:sz w:val="22"/>
          <w:szCs w:val="22"/>
        </w:rPr>
        <w:t>считается дата подписания сторонами</w:t>
      </w:r>
      <w:r>
        <w:rPr>
          <w:sz w:val="22"/>
          <w:szCs w:val="22"/>
        </w:rPr>
        <w:t xml:space="preserve"> акта об оказании услуг</w:t>
      </w:r>
      <w:r w:rsidR="00242E85" w:rsidRPr="008F7F83">
        <w:rPr>
          <w:sz w:val="22"/>
          <w:szCs w:val="22"/>
        </w:rPr>
        <w:t>.</w:t>
      </w:r>
    </w:p>
    <w:p w14:paraId="71D3BEB6" w14:textId="69D09C6B" w:rsidR="00242E85" w:rsidRDefault="00256C96" w:rsidP="00242E85">
      <w:pPr>
        <w:jc w:val="both"/>
        <w:rPr>
          <w:sz w:val="22"/>
          <w:szCs w:val="22"/>
        </w:rPr>
      </w:pPr>
      <w:r>
        <w:rPr>
          <w:sz w:val="22"/>
          <w:szCs w:val="22"/>
        </w:rPr>
        <w:t>4</w:t>
      </w:r>
      <w:r w:rsidR="00242E85" w:rsidRPr="008F7F83">
        <w:rPr>
          <w:sz w:val="22"/>
          <w:szCs w:val="22"/>
        </w:rPr>
        <w:t xml:space="preserve">.9. Устранение </w:t>
      </w:r>
      <w:r>
        <w:rPr>
          <w:sz w:val="22"/>
          <w:szCs w:val="22"/>
        </w:rPr>
        <w:t xml:space="preserve">Исполнителем </w:t>
      </w:r>
      <w:r w:rsidR="00242E85" w:rsidRPr="008F7F83">
        <w:rPr>
          <w:sz w:val="22"/>
          <w:szCs w:val="22"/>
        </w:rPr>
        <w:t>в установленные сроки выявленных</w:t>
      </w:r>
      <w:r w:rsidR="002C14ED">
        <w:rPr>
          <w:sz w:val="22"/>
          <w:szCs w:val="22"/>
        </w:rPr>
        <w:t xml:space="preserve"> </w:t>
      </w:r>
      <w:r w:rsidR="009175F7" w:rsidRPr="008F7F83">
        <w:rPr>
          <w:sz w:val="22"/>
          <w:szCs w:val="22"/>
        </w:rPr>
        <w:t xml:space="preserve">Заказчиком </w:t>
      </w:r>
      <w:r w:rsidR="00242E85" w:rsidRPr="008F7F83">
        <w:rPr>
          <w:sz w:val="22"/>
          <w:szCs w:val="22"/>
        </w:rPr>
        <w:t xml:space="preserve">недостатков </w:t>
      </w:r>
      <w:r>
        <w:rPr>
          <w:sz w:val="22"/>
          <w:szCs w:val="22"/>
        </w:rPr>
        <w:t xml:space="preserve">оказанных услуг </w:t>
      </w:r>
      <w:r w:rsidR="00242E85" w:rsidRPr="008F7F83">
        <w:rPr>
          <w:sz w:val="22"/>
          <w:szCs w:val="22"/>
        </w:rPr>
        <w:t xml:space="preserve">не освобождает </w:t>
      </w:r>
      <w:r>
        <w:rPr>
          <w:sz w:val="22"/>
          <w:szCs w:val="22"/>
        </w:rPr>
        <w:t xml:space="preserve">Исполнителя </w:t>
      </w:r>
      <w:r w:rsidR="00242E85" w:rsidRPr="008F7F83">
        <w:rPr>
          <w:sz w:val="22"/>
          <w:szCs w:val="22"/>
        </w:rPr>
        <w:t>от уплаты неустойки, предусмотренной</w:t>
      </w:r>
      <w:r>
        <w:rPr>
          <w:sz w:val="22"/>
          <w:szCs w:val="22"/>
        </w:rPr>
        <w:t xml:space="preserve"> Контрактом</w:t>
      </w:r>
      <w:r w:rsidR="00242E85" w:rsidRPr="008F7F83">
        <w:rPr>
          <w:sz w:val="22"/>
          <w:szCs w:val="22"/>
        </w:rPr>
        <w:t>, и возмещения убытков</w:t>
      </w:r>
      <w:r w:rsidR="002C14ED">
        <w:rPr>
          <w:sz w:val="22"/>
          <w:szCs w:val="22"/>
        </w:rPr>
        <w:t xml:space="preserve"> Заказчика</w:t>
      </w:r>
      <w:r w:rsidR="009175F7" w:rsidRPr="008F7F83">
        <w:rPr>
          <w:sz w:val="22"/>
          <w:szCs w:val="22"/>
        </w:rPr>
        <w:t>.</w:t>
      </w:r>
    </w:p>
    <w:p w14:paraId="480B4387" w14:textId="77CDD013" w:rsidR="00B2486A" w:rsidRDefault="00256C96" w:rsidP="00242E85">
      <w:pPr>
        <w:jc w:val="both"/>
        <w:rPr>
          <w:sz w:val="22"/>
          <w:szCs w:val="22"/>
        </w:rPr>
      </w:pPr>
      <w:r>
        <w:rPr>
          <w:sz w:val="22"/>
          <w:szCs w:val="22"/>
        </w:rPr>
        <w:t>4</w:t>
      </w:r>
      <w:r w:rsidR="00B2486A" w:rsidRPr="00241C21">
        <w:rPr>
          <w:sz w:val="22"/>
          <w:szCs w:val="22"/>
        </w:rPr>
        <w:t xml:space="preserve">.10. </w:t>
      </w:r>
      <w:r w:rsidR="00241C21" w:rsidRPr="00241C21">
        <w:rPr>
          <w:sz w:val="22"/>
          <w:szCs w:val="22"/>
        </w:rPr>
        <w:t>По окончании оказания</w:t>
      </w:r>
      <w:r w:rsidR="00B2486A" w:rsidRPr="00241C21">
        <w:rPr>
          <w:sz w:val="22"/>
          <w:szCs w:val="22"/>
        </w:rPr>
        <w:t xml:space="preserve"> услуг Заказчик составляет акт приемки товаров, работ, услуг </w:t>
      </w:r>
      <w:r>
        <w:rPr>
          <w:sz w:val="22"/>
          <w:szCs w:val="22"/>
        </w:rPr>
        <w:br/>
      </w:r>
      <w:r w:rsidR="00241C21" w:rsidRPr="00241C21">
        <w:rPr>
          <w:sz w:val="22"/>
          <w:szCs w:val="22"/>
        </w:rPr>
        <w:t>по форме 0510452</w:t>
      </w:r>
      <w:r w:rsidR="00B2486A" w:rsidRPr="00241C21">
        <w:rPr>
          <w:sz w:val="22"/>
          <w:szCs w:val="22"/>
        </w:rPr>
        <w:t>.</w:t>
      </w:r>
    </w:p>
    <w:p w14:paraId="17BE4B31" w14:textId="77777777" w:rsidR="00AD5CF8" w:rsidRPr="00241C21" w:rsidRDefault="00AD5CF8" w:rsidP="00242E85">
      <w:pPr>
        <w:jc w:val="both"/>
        <w:rPr>
          <w:sz w:val="22"/>
          <w:szCs w:val="22"/>
        </w:rPr>
      </w:pPr>
    </w:p>
    <w:p w14:paraId="63485216" w14:textId="03F94AB9" w:rsidR="00E02323" w:rsidRPr="008F7F83" w:rsidRDefault="00256C96" w:rsidP="00AD5CF8">
      <w:pPr>
        <w:jc w:val="center"/>
      </w:pPr>
      <w:r>
        <w:rPr>
          <w:b/>
          <w:sz w:val="22"/>
          <w:szCs w:val="22"/>
        </w:rPr>
        <w:t>5</w:t>
      </w:r>
      <w:r w:rsidR="00E02323" w:rsidRPr="008F7F83">
        <w:rPr>
          <w:b/>
          <w:sz w:val="22"/>
          <w:szCs w:val="22"/>
        </w:rPr>
        <w:t>.</w:t>
      </w:r>
      <w:r>
        <w:rPr>
          <w:b/>
          <w:sz w:val="22"/>
          <w:szCs w:val="22"/>
        </w:rPr>
        <w:t xml:space="preserve"> </w:t>
      </w:r>
      <w:r w:rsidR="00E02323" w:rsidRPr="008F7F83">
        <w:rPr>
          <w:b/>
          <w:sz w:val="22"/>
          <w:szCs w:val="22"/>
        </w:rPr>
        <w:t>Ответственность Сторон</w:t>
      </w:r>
    </w:p>
    <w:p w14:paraId="68820D80" w14:textId="6AAFC5BD" w:rsidR="004835B7" w:rsidRPr="00102F7F" w:rsidRDefault="00256C96" w:rsidP="00AD5CF8">
      <w:pPr>
        <w:jc w:val="both"/>
        <w:rPr>
          <w:sz w:val="22"/>
          <w:szCs w:val="22"/>
        </w:rPr>
      </w:pPr>
      <w:r>
        <w:rPr>
          <w:sz w:val="22"/>
          <w:szCs w:val="22"/>
        </w:rPr>
        <w:t>5</w:t>
      </w:r>
      <w:r w:rsidR="004835B7" w:rsidRPr="00102F7F">
        <w:rPr>
          <w:sz w:val="22"/>
          <w:szCs w:val="22"/>
        </w:rPr>
        <w:t>.1. За неисполнение или ненадлежащее исполнение обязательств, предусмотренных</w:t>
      </w:r>
      <w:r>
        <w:rPr>
          <w:sz w:val="22"/>
          <w:szCs w:val="22"/>
        </w:rPr>
        <w:t xml:space="preserve"> Контрактом</w:t>
      </w:r>
      <w:r w:rsidR="004835B7" w:rsidRPr="00102F7F">
        <w:rPr>
          <w:sz w:val="22"/>
          <w:szCs w:val="22"/>
        </w:rPr>
        <w:t>, Стороны несут ответственность в соответствии с законодательством Российской Федерации.</w:t>
      </w:r>
    </w:p>
    <w:p w14:paraId="604CDCD6" w14:textId="1D6FC275" w:rsidR="004835B7" w:rsidRPr="00102F7F" w:rsidRDefault="004835B7" w:rsidP="00AD5CF8">
      <w:pPr>
        <w:jc w:val="both"/>
        <w:rPr>
          <w:sz w:val="22"/>
          <w:szCs w:val="22"/>
        </w:rPr>
      </w:pPr>
      <w:r w:rsidRPr="00102F7F">
        <w:rPr>
          <w:sz w:val="22"/>
          <w:szCs w:val="22"/>
        </w:rPr>
        <w:t xml:space="preserve">В случае привлечения к исполнению </w:t>
      </w:r>
      <w:r w:rsidR="00256C96">
        <w:rPr>
          <w:sz w:val="22"/>
          <w:szCs w:val="22"/>
        </w:rPr>
        <w:t xml:space="preserve">Контракта </w:t>
      </w:r>
      <w:r w:rsidR="001E65AA">
        <w:rPr>
          <w:sz w:val="22"/>
          <w:szCs w:val="22"/>
        </w:rPr>
        <w:t>суб</w:t>
      </w:r>
      <w:r w:rsidR="00256C96">
        <w:rPr>
          <w:sz w:val="22"/>
          <w:szCs w:val="22"/>
        </w:rPr>
        <w:t>исполнителей</w:t>
      </w:r>
      <w:r w:rsidRPr="00102F7F">
        <w:rPr>
          <w:sz w:val="22"/>
          <w:szCs w:val="22"/>
        </w:rPr>
        <w:t xml:space="preserve">, ответственность перед Заказчиком за неисполнение обязательств по </w:t>
      </w:r>
      <w:r w:rsidR="00256C96">
        <w:rPr>
          <w:sz w:val="22"/>
          <w:szCs w:val="22"/>
        </w:rPr>
        <w:t xml:space="preserve">Контракту </w:t>
      </w:r>
      <w:r w:rsidRPr="00102F7F">
        <w:rPr>
          <w:sz w:val="22"/>
          <w:szCs w:val="22"/>
        </w:rPr>
        <w:t>несет</w:t>
      </w:r>
      <w:r w:rsidR="00256C96">
        <w:rPr>
          <w:sz w:val="22"/>
          <w:szCs w:val="22"/>
        </w:rPr>
        <w:t xml:space="preserve"> Исполнитель</w:t>
      </w:r>
      <w:r w:rsidRPr="00102F7F">
        <w:rPr>
          <w:sz w:val="22"/>
          <w:szCs w:val="22"/>
        </w:rPr>
        <w:t>.</w:t>
      </w:r>
    </w:p>
    <w:p w14:paraId="7FC0E8D0" w14:textId="5310158D" w:rsidR="004835B7" w:rsidRPr="00102F7F" w:rsidRDefault="00256C96" w:rsidP="00AD5CF8">
      <w:pPr>
        <w:jc w:val="both"/>
        <w:rPr>
          <w:sz w:val="22"/>
          <w:szCs w:val="22"/>
        </w:rPr>
      </w:pPr>
      <w:r>
        <w:rPr>
          <w:sz w:val="22"/>
          <w:szCs w:val="22"/>
        </w:rPr>
        <w:t>5</w:t>
      </w:r>
      <w:r w:rsidR="004835B7" w:rsidRPr="00102F7F">
        <w:rPr>
          <w:sz w:val="22"/>
          <w:szCs w:val="22"/>
        </w:rPr>
        <w:t xml:space="preserve">.2.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0C3A89">
        <w:rPr>
          <w:sz w:val="22"/>
          <w:szCs w:val="22"/>
        </w:rPr>
        <w:t>д</w:t>
      </w:r>
      <w:r w:rsidR="004835B7">
        <w:rPr>
          <w:sz w:val="22"/>
          <w:szCs w:val="22"/>
        </w:rPr>
        <w:t>оговором</w:t>
      </w:r>
      <w:r w:rsidR="004835B7" w:rsidRPr="00102F7F">
        <w:rPr>
          <w:sz w:val="22"/>
          <w:szCs w:val="22"/>
        </w:rPr>
        <w:t xml:space="preserve">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26B0630F" w14:textId="49F01BD4" w:rsidR="004835B7" w:rsidRPr="00102F7F" w:rsidRDefault="000C3A89" w:rsidP="00AD5CF8">
      <w:pPr>
        <w:jc w:val="both"/>
        <w:rPr>
          <w:sz w:val="22"/>
          <w:szCs w:val="22"/>
        </w:rPr>
      </w:pPr>
      <w:r>
        <w:rPr>
          <w:sz w:val="22"/>
          <w:szCs w:val="22"/>
        </w:rPr>
        <w:t>5</w:t>
      </w:r>
      <w:r w:rsidR="004835B7" w:rsidRPr="00102F7F">
        <w:rPr>
          <w:sz w:val="22"/>
          <w:szCs w:val="22"/>
        </w:rPr>
        <w:t>.3. В случае просрочки исполнения Заказчиком обязательств, предусмотренных</w:t>
      </w:r>
      <w:r>
        <w:rPr>
          <w:sz w:val="22"/>
          <w:szCs w:val="22"/>
        </w:rPr>
        <w:t xml:space="preserve"> Контрактом</w:t>
      </w:r>
      <w:r w:rsidR="004835B7" w:rsidRPr="00102F7F">
        <w:rPr>
          <w:sz w:val="22"/>
          <w:szCs w:val="22"/>
        </w:rPr>
        <w:t>, а также в иных случаях неисполнения или ненадлежащего исполнения Заказчиком обязательств, предусмотренных</w:t>
      </w:r>
      <w:r>
        <w:rPr>
          <w:sz w:val="22"/>
          <w:szCs w:val="22"/>
        </w:rPr>
        <w:t xml:space="preserve"> Контрактом</w:t>
      </w:r>
      <w:r w:rsidR="004835B7" w:rsidRPr="00102F7F">
        <w:rPr>
          <w:sz w:val="22"/>
          <w:szCs w:val="22"/>
        </w:rPr>
        <w:t xml:space="preserve">, </w:t>
      </w:r>
      <w:r>
        <w:rPr>
          <w:sz w:val="22"/>
          <w:szCs w:val="22"/>
        </w:rPr>
        <w:t xml:space="preserve">Исполнитель </w:t>
      </w:r>
      <w:r w:rsidR="004835B7" w:rsidRPr="00102F7F">
        <w:rPr>
          <w:sz w:val="22"/>
          <w:szCs w:val="22"/>
        </w:rPr>
        <w:t>вправе потребовать уплаты неустоек (штрафов, пеней).</w:t>
      </w:r>
    </w:p>
    <w:p w14:paraId="57D4F4B7" w14:textId="07E6E1F2" w:rsidR="004835B7" w:rsidRPr="00102F7F" w:rsidRDefault="000C3A89" w:rsidP="00AD5CF8">
      <w:pPr>
        <w:jc w:val="both"/>
        <w:rPr>
          <w:sz w:val="22"/>
          <w:szCs w:val="22"/>
        </w:rPr>
      </w:pPr>
      <w:bookmarkStart w:id="8" w:name="p292"/>
      <w:bookmarkEnd w:id="8"/>
      <w:r>
        <w:rPr>
          <w:sz w:val="22"/>
          <w:szCs w:val="22"/>
        </w:rPr>
        <w:t>5</w:t>
      </w:r>
      <w:r w:rsidR="004835B7" w:rsidRPr="00102F7F">
        <w:rPr>
          <w:sz w:val="22"/>
          <w:szCs w:val="22"/>
        </w:rPr>
        <w:t>.4. Пеня начисляется за каждый день просрочки исполнения Заказчиком обязательства, предусмотренного</w:t>
      </w:r>
      <w:r>
        <w:rPr>
          <w:sz w:val="22"/>
          <w:szCs w:val="22"/>
        </w:rPr>
        <w:t xml:space="preserve"> Контрактом</w:t>
      </w:r>
      <w:r w:rsidR="004835B7" w:rsidRPr="00102F7F">
        <w:rPr>
          <w:sz w:val="22"/>
          <w:szCs w:val="22"/>
        </w:rPr>
        <w:t xml:space="preserve">, начиная со дня, следующего после дня истечения установленного </w:t>
      </w:r>
      <w:r>
        <w:rPr>
          <w:sz w:val="22"/>
          <w:szCs w:val="22"/>
        </w:rPr>
        <w:t xml:space="preserve">Контрактом </w:t>
      </w:r>
      <w:r w:rsidR="004835B7" w:rsidRPr="00102F7F">
        <w:rPr>
          <w:sz w:val="22"/>
          <w:szCs w:val="22"/>
        </w:rPr>
        <w:t>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FBCE826" w14:textId="02FA9FEE" w:rsidR="004835B7" w:rsidRPr="00102F7F" w:rsidRDefault="000C3A89" w:rsidP="00AD5CF8">
      <w:pPr>
        <w:jc w:val="both"/>
        <w:rPr>
          <w:sz w:val="22"/>
          <w:szCs w:val="22"/>
        </w:rPr>
      </w:pPr>
      <w:bookmarkStart w:id="9" w:name="p293"/>
      <w:bookmarkEnd w:id="9"/>
      <w:r>
        <w:rPr>
          <w:sz w:val="22"/>
          <w:szCs w:val="22"/>
        </w:rPr>
        <w:t>5</w:t>
      </w:r>
      <w:r w:rsidR="004835B7" w:rsidRPr="00102F7F">
        <w:rPr>
          <w:sz w:val="22"/>
          <w:szCs w:val="22"/>
        </w:rPr>
        <w:t>.5. За каждый факт неисполнения Заказчиком обязательств, предусмотренных</w:t>
      </w:r>
      <w:r>
        <w:rPr>
          <w:sz w:val="22"/>
          <w:szCs w:val="22"/>
        </w:rPr>
        <w:t xml:space="preserve"> Контрактом</w:t>
      </w:r>
      <w:r w:rsidR="004835B7" w:rsidRPr="00102F7F">
        <w:rPr>
          <w:sz w:val="22"/>
          <w:szCs w:val="22"/>
        </w:rPr>
        <w:t>, за исключением просрочки исполнения обязательств, предусмотренных</w:t>
      </w:r>
      <w:r>
        <w:rPr>
          <w:sz w:val="22"/>
          <w:szCs w:val="22"/>
        </w:rPr>
        <w:t xml:space="preserve"> Контрактом</w:t>
      </w:r>
      <w:r w:rsidR="004835B7" w:rsidRPr="00102F7F">
        <w:rPr>
          <w:sz w:val="22"/>
          <w:szCs w:val="22"/>
        </w:rPr>
        <w:t xml:space="preserve">, </w:t>
      </w:r>
      <w:r>
        <w:rPr>
          <w:sz w:val="22"/>
          <w:szCs w:val="22"/>
        </w:rPr>
        <w:t xml:space="preserve">Исполнитель </w:t>
      </w:r>
      <w:r w:rsidR="004835B7" w:rsidRPr="00102F7F">
        <w:rPr>
          <w:sz w:val="22"/>
          <w:szCs w:val="22"/>
        </w:rPr>
        <w:t xml:space="preserve">вправе взыскать с Заказчика штраф в размере </w:t>
      </w:r>
      <w:bookmarkStart w:id="10" w:name="_Hlk122181001"/>
      <w:r w:rsidR="004835B7">
        <w:rPr>
          <w:sz w:val="22"/>
          <w:szCs w:val="22"/>
        </w:rPr>
        <w:t>1 000 (одна тысяча) рублей.</w:t>
      </w:r>
      <w:bookmarkEnd w:id="10"/>
    </w:p>
    <w:p w14:paraId="2D22C136" w14:textId="74357F89" w:rsidR="004835B7" w:rsidRPr="00102F7F" w:rsidRDefault="000C3A89" w:rsidP="004835B7">
      <w:pPr>
        <w:jc w:val="both"/>
        <w:rPr>
          <w:sz w:val="22"/>
          <w:szCs w:val="22"/>
        </w:rPr>
      </w:pPr>
      <w:r>
        <w:rPr>
          <w:sz w:val="22"/>
          <w:szCs w:val="22"/>
        </w:rPr>
        <w:t>5</w:t>
      </w:r>
      <w:r w:rsidR="004835B7" w:rsidRPr="00102F7F">
        <w:rPr>
          <w:sz w:val="22"/>
          <w:szCs w:val="22"/>
        </w:rPr>
        <w:t xml:space="preserve">.6. В случае нарушения </w:t>
      </w:r>
      <w:r>
        <w:rPr>
          <w:sz w:val="22"/>
          <w:szCs w:val="22"/>
        </w:rPr>
        <w:t>Исполнителем срока представления документов</w:t>
      </w:r>
      <w:r w:rsidR="004835B7" w:rsidRPr="00102F7F">
        <w:rPr>
          <w:sz w:val="22"/>
          <w:szCs w:val="22"/>
        </w:rPr>
        <w:t xml:space="preserve">, </w:t>
      </w:r>
      <w:r>
        <w:rPr>
          <w:sz w:val="22"/>
          <w:szCs w:val="22"/>
        </w:rPr>
        <w:t>предусмотренных пунктом 4</w:t>
      </w:r>
      <w:r w:rsidR="004835B7" w:rsidRPr="008A6C54">
        <w:rPr>
          <w:sz w:val="22"/>
          <w:szCs w:val="22"/>
        </w:rPr>
        <w:t>.1</w:t>
      </w:r>
      <w:r>
        <w:rPr>
          <w:sz w:val="22"/>
          <w:szCs w:val="22"/>
        </w:rPr>
        <w:t xml:space="preserve"> Контракта</w:t>
      </w:r>
      <w:r w:rsidR="004835B7" w:rsidRPr="00102F7F">
        <w:rPr>
          <w:sz w:val="22"/>
          <w:szCs w:val="22"/>
        </w:rPr>
        <w:t xml:space="preserve">, Заказчик не несет ответственность, установленную </w:t>
      </w:r>
      <w:hyperlink w:anchor="p292" w:history="1">
        <w:r w:rsidR="004835B7" w:rsidRPr="00102F7F">
          <w:rPr>
            <w:sz w:val="22"/>
            <w:szCs w:val="22"/>
          </w:rPr>
          <w:t xml:space="preserve">пунктами </w:t>
        </w:r>
        <w:r w:rsidR="00BB213E">
          <w:rPr>
            <w:sz w:val="22"/>
            <w:szCs w:val="22"/>
          </w:rPr>
          <w:t>5</w:t>
        </w:r>
        <w:r w:rsidR="004835B7" w:rsidRPr="00102F7F">
          <w:rPr>
            <w:sz w:val="22"/>
            <w:szCs w:val="22"/>
          </w:rPr>
          <w:t>.4</w:t>
        </w:r>
      </w:hyperlink>
      <w:r w:rsidR="004835B7" w:rsidRPr="00102F7F">
        <w:rPr>
          <w:sz w:val="22"/>
          <w:szCs w:val="22"/>
        </w:rPr>
        <w:t xml:space="preserve"> –</w:t>
      </w:r>
      <w:r w:rsidR="00BB213E">
        <w:rPr>
          <w:sz w:val="22"/>
          <w:szCs w:val="22"/>
        </w:rPr>
        <w:t xml:space="preserve"> 5</w:t>
      </w:r>
      <w:r w:rsidR="004835B7" w:rsidRPr="00102F7F">
        <w:rPr>
          <w:sz w:val="22"/>
          <w:szCs w:val="22"/>
        </w:rPr>
        <w:t>.5</w:t>
      </w:r>
      <w:r w:rsidR="00BB213E">
        <w:rPr>
          <w:sz w:val="22"/>
          <w:szCs w:val="22"/>
        </w:rPr>
        <w:t xml:space="preserve"> Контракта</w:t>
      </w:r>
      <w:r w:rsidR="004835B7" w:rsidRPr="00102F7F">
        <w:rPr>
          <w:sz w:val="22"/>
          <w:szCs w:val="22"/>
        </w:rPr>
        <w:t>.</w:t>
      </w:r>
    </w:p>
    <w:p w14:paraId="295B126E" w14:textId="21AFA215" w:rsidR="004835B7" w:rsidRPr="00102F7F" w:rsidRDefault="000C3A89" w:rsidP="004835B7">
      <w:pPr>
        <w:jc w:val="both"/>
        <w:rPr>
          <w:sz w:val="22"/>
          <w:szCs w:val="22"/>
        </w:rPr>
      </w:pPr>
      <w:r>
        <w:rPr>
          <w:sz w:val="22"/>
          <w:szCs w:val="22"/>
        </w:rPr>
        <w:t>5</w:t>
      </w:r>
      <w:r w:rsidR="004835B7" w:rsidRPr="00102F7F">
        <w:rPr>
          <w:sz w:val="22"/>
          <w:szCs w:val="22"/>
        </w:rPr>
        <w:t>.7. Общая сумма начисленных штрафов за ненадлежащее исполнение Заказчиком обязательств, предусмотренных</w:t>
      </w:r>
      <w:r w:rsidR="00BB213E">
        <w:rPr>
          <w:sz w:val="22"/>
          <w:szCs w:val="22"/>
        </w:rPr>
        <w:t xml:space="preserve"> Контрактом</w:t>
      </w:r>
      <w:r w:rsidR="004835B7" w:rsidRPr="00102F7F">
        <w:rPr>
          <w:sz w:val="22"/>
          <w:szCs w:val="22"/>
        </w:rPr>
        <w:t>, не может превышать цену</w:t>
      </w:r>
      <w:r w:rsidR="00BB213E">
        <w:rPr>
          <w:sz w:val="22"/>
          <w:szCs w:val="22"/>
        </w:rPr>
        <w:t xml:space="preserve"> Контракта</w:t>
      </w:r>
      <w:r w:rsidR="004835B7" w:rsidRPr="00102F7F">
        <w:rPr>
          <w:sz w:val="22"/>
          <w:szCs w:val="22"/>
        </w:rPr>
        <w:t>.</w:t>
      </w:r>
    </w:p>
    <w:p w14:paraId="25DEC953" w14:textId="432078AF" w:rsidR="004835B7" w:rsidRPr="00102F7F" w:rsidRDefault="00BB213E" w:rsidP="004835B7">
      <w:pPr>
        <w:jc w:val="both"/>
        <w:rPr>
          <w:sz w:val="22"/>
          <w:szCs w:val="22"/>
        </w:rPr>
      </w:pPr>
      <w:r>
        <w:rPr>
          <w:sz w:val="22"/>
          <w:szCs w:val="22"/>
        </w:rPr>
        <w:t>5</w:t>
      </w:r>
      <w:r w:rsidR="004835B7" w:rsidRPr="00102F7F">
        <w:rPr>
          <w:sz w:val="22"/>
          <w:szCs w:val="22"/>
        </w:rPr>
        <w:t xml:space="preserve">.8. В случае просрочки исполнения </w:t>
      </w:r>
      <w:r>
        <w:rPr>
          <w:sz w:val="22"/>
          <w:szCs w:val="22"/>
        </w:rPr>
        <w:t xml:space="preserve">Исполнителем </w:t>
      </w:r>
      <w:r w:rsidR="004835B7" w:rsidRPr="00102F7F">
        <w:rPr>
          <w:sz w:val="22"/>
          <w:szCs w:val="22"/>
        </w:rPr>
        <w:t>обязательств (в том числе гарантийного обязательства), предусмотренных</w:t>
      </w:r>
      <w:r>
        <w:rPr>
          <w:sz w:val="22"/>
          <w:szCs w:val="22"/>
        </w:rPr>
        <w:t xml:space="preserve"> Контрактом</w:t>
      </w:r>
      <w:r w:rsidR="004835B7" w:rsidRPr="00102F7F">
        <w:rPr>
          <w:sz w:val="22"/>
          <w:szCs w:val="22"/>
        </w:rPr>
        <w:t xml:space="preserve">, а также в иных случаях неисполнения или </w:t>
      </w:r>
      <w:r w:rsidR="004835B7" w:rsidRPr="00102F7F">
        <w:rPr>
          <w:sz w:val="22"/>
          <w:szCs w:val="22"/>
        </w:rPr>
        <w:lastRenderedPageBreak/>
        <w:t xml:space="preserve">ненадлежащего исполнения </w:t>
      </w:r>
      <w:r>
        <w:rPr>
          <w:sz w:val="22"/>
          <w:szCs w:val="22"/>
        </w:rPr>
        <w:t xml:space="preserve">Исполнителем </w:t>
      </w:r>
      <w:r w:rsidR="004835B7" w:rsidRPr="00102F7F">
        <w:rPr>
          <w:sz w:val="22"/>
          <w:szCs w:val="22"/>
        </w:rPr>
        <w:t>обязательств, предусмотренных</w:t>
      </w:r>
      <w:r>
        <w:rPr>
          <w:sz w:val="22"/>
          <w:szCs w:val="22"/>
        </w:rPr>
        <w:t xml:space="preserve"> Контрактом</w:t>
      </w:r>
      <w:r w:rsidR="004835B7" w:rsidRPr="00102F7F">
        <w:rPr>
          <w:sz w:val="22"/>
          <w:szCs w:val="22"/>
        </w:rPr>
        <w:t xml:space="preserve">, Заказчик направляет </w:t>
      </w:r>
      <w:r>
        <w:rPr>
          <w:sz w:val="22"/>
          <w:szCs w:val="22"/>
        </w:rPr>
        <w:t xml:space="preserve">Исполнителю </w:t>
      </w:r>
      <w:r w:rsidR="004835B7" w:rsidRPr="00102F7F">
        <w:rPr>
          <w:sz w:val="22"/>
          <w:szCs w:val="22"/>
        </w:rPr>
        <w:t>требование об уплате неустоек (штрафов, пеней).</w:t>
      </w:r>
    </w:p>
    <w:p w14:paraId="6EDE33F1" w14:textId="7566B44B" w:rsidR="004835B7" w:rsidRPr="00102F7F" w:rsidRDefault="00BB213E" w:rsidP="004835B7">
      <w:pPr>
        <w:jc w:val="both"/>
        <w:rPr>
          <w:sz w:val="22"/>
          <w:szCs w:val="22"/>
        </w:rPr>
      </w:pPr>
      <w:r>
        <w:rPr>
          <w:sz w:val="22"/>
          <w:szCs w:val="22"/>
        </w:rPr>
        <w:t>5</w:t>
      </w:r>
      <w:r w:rsidR="004835B7" w:rsidRPr="00102F7F">
        <w:rPr>
          <w:sz w:val="22"/>
          <w:szCs w:val="22"/>
        </w:rPr>
        <w:t xml:space="preserve">.9. Пеня начисляется за каждый день просрочки исполнения </w:t>
      </w:r>
      <w:r>
        <w:rPr>
          <w:sz w:val="22"/>
          <w:szCs w:val="22"/>
        </w:rPr>
        <w:t xml:space="preserve">Исполнителем </w:t>
      </w:r>
      <w:r w:rsidR="004835B7" w:rsidRPr="00102F7F">
        <w:rPr>
          <w:sz w:val="22"/>
          <w:szCs w:val="22"/>
        </w:rPr>
        <w:t>обязательства, предусмотренного</w:t>
      </w:r>
      <w:r>
        <w:rPr>
          <w:sz w:val="22"/>
          <w:szCs w:val="22"/>
        </w:rPr>
        <w:t xml:space="preserve"> Контрактом</w:t>
      </w:r>
      <w:r w:rsidR="004835B7" w:rsidRPr="00102F7F">
        <w:rPr>
          <w:sz w:val="22"/>
          <w:szCs w:val="22"/>
        </w:rPr>
        <w:t xml:space="preserve">, начиная со дня, следующего после дня истечения установленного </w:t>
      </w:r>
      <w:r>
        <w:rPr>
          <w:sz w:val="22"/>
          <w:szCs w:val="22"/>
        </w:rPr>
        <w:t xml:space="preserve">Контрактом </w:t>
      </w:r>
      <w:r w:rsidR="004835B7" w:rsidRPr="00102F7F">
        <w:rPr>
          <w:sz w:val="22"/>
          <w:szCs w:val="22"/>
        </w:rPr>
        <w:t xml:space="preserve">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Pr>
          <w:sz w:val="22"/>
          <w:szCs w:val="22"/>
        </w:rPr>
        <w:t xml:space="preserve">Контракта </w:t>
      </w:r>
      <w:r w:rsidR="004835B7" w:rsidRPr="00102F7F">
        <w:rPr>
          <w:sz w:val="22"/>
          <w:szCs w:val="22"/>
        </w:rPr>
        <w:t>(отдельного этапа исполнения</w:t>
      </w:r>
      <w:r>
        <w:rPr>
          <w:sz w:val="22"/>
          <w:szCs w:val="22"/>
        </w:rPr>
        <w:t xml:space="preserve"> Контракта</w:t>
      </w:r>
      <w:r w:rsidR="004835B7" w:rsidRPr="00102F7F">
        <w:rPr>
          <w:sz w:val="22"/>
          <w:szCs w:val="22"/>
        </w:rPr>
        <w:t xml:space="preserve">), уменьшенной на сумму, пропорциональную объему обязательств, предусмотренных </w:t>
      </w:r>
      <w:r>
        <w:rPr>
          <w:sz w:val="22"/>
          <w:szCs w:val="22"/>
        </w:rPr>
        <w:t xml:space="preserve">Контрактом </w:t>
      </w:r>
      <w:r w:rsidR="004835B7" w:rsidRPr="00102F7F">
        <w:rPr>
          <w:sz w:val="22"/>
          <w:szCs w:val="22"/>
        </w:rPr>
        <w:t>и фактически исполненных</w:t>
      </w:r>
      <w:r>
        <w:rPr>
          <w:sz w:val="22"/>
          <w:szCs w:val="22"/>
        </w:rPr>
        <w:t xml:space="preserve"> Исполнителем</w:t>
      </w:r>
      <w:r w:rsidR="004835B7" w:rsidRPr="00102F7F">
        <w:rPr>
          <w:sz w:val="22"/>
          <w:szCs w:val="22"/>
        </w:rPr>
        <w:t>, за исключением случаев, если законодательством Российской Федерации установлен иной порядок начисления пени.</w:t>
      </w:r>
    </w:p>
    <w:p w14:paraId="5D7B86A1" w14:textId="367ED030" w:rsidR="00846A6A" w:rsidRDefault="00BB213E" w:rsidP="00846A6A">
      <w:pPr>
        <w:pStyle w:val="a6"/>
        <w:rPr>
          <w:sz w:val="22"/>
          <w:szCs w:val="22"/>
          <w:highlight w:val="yellow"/>
        </w:rPr>
      </w:pPr>
      <w:r>
        <w:rPr>
          <w:sz w:val="22"/>
          <w:szCs w:val="22"/>
        </w:rPr>
        <w:t>5</w:t>
      </w:r>
      <w:r w:rsidR="00846A6A" w:rsidRPr="00846A6A">
        <w:rPr>
          <w:sz w:val="22"/>
          <w:szCs w:val="22"/>
        </w:rPr>
        <w:t xml:space="preserve">.10. За каждый факт неисполнения или ненадлежащего исполнения </w:t>
      </w:r>
      <w:r>
        <w:rPr>
          <w:sz w:val="22"/>
          <w:szCs w:val="22"/>
        </w:rPr>
        <w:t xml:space="preserve">Исполнителем </w:t>
      </w:r>
      <w:r w:rsidR="00846A6A" w:rsidRPr="00846A6A">
        <w:rPr>
          <w:sz w:val="22"/>
          <w:szCs w:val="22"/>
        </w:rPr>
        <w:t>обязательств, предусмотренных</w:t>
      </w:r>
      <w:r>
        <w:rPr>
          <w:sz w:val="22"/>
          <w:szCs w:val="22"/>
        </w:rPr>
        <w:t xml:space="preserve"> Контрактом</w:t>
      </w:r>
      <w:r w:rsidR="00846A6A" w:rsidRPr="00846A6A">
        <w:rPr>
          <w:sz w:val="22"/>
          <w:szCs w:val="22"/>
        </w:rPr>
        <w:t>, за исключением просрочки исполнения обязательств, предусмотренных</w:t>
      </w:r>
      <w:r>
        <w:rPr>
          <w:sz w:val="22"/>
          <w:szCs w:val="22"/>
        </w:rPr>
        <w:t xml:space="preserve"> Контрактом, Исполнитель</w:t>
      </w:r>
      <w:r w:rsidR="00846A6A" w:rsidRPr="00846A6A">
        <w:rPr>
          <w:sz w:val="22"/>
          <w:szCs w:val="22"/>
        </w:rPr>
        <w:t xml:space="preserve"> выплачивает Заказчику штраф в размере </w:t>
      </w:r>
      <w:r>
        <w:rPr>
          <w:rFonts w:eastAsia="Calibri"/>
          <w:color w:val="000000"/>
          <w:spacing w:val="-10"/>
          <w:sz w:val="22"/>
          <w:szCs w:val="22"/>
          <w:lang w:eastAsia="zh-CN"/>
        </w:rPr>
        <w:t>10 % цены Контракта</w:t>
      </w:r>
      <w:r w:rsidR="00846A6A" w:rsidRPr="00846A6A">
        <w:rPr>
          <w:rFonts w:cs="Arial"/>
          <w:sz w:val="22"/>
          <w:szCs w:val="22"/>
          <w:lang w:eastAsia="ru-RU"/>
        </w:rPr>
        <w:t>.</w:t>
      </w:r>
    </w:p>
    <w:p w14:paraId="66E8C5D9" w14:textId="5A03623F" w:rsidR="004835B7" w:rsidRDefault="00BB213E" w:rsidP="004835B7">
      <w:pPr>
        <w:jc w:val="both"/>
        <w:rPr>
          <w:sz w:val="22"/>
          <w:szCs w:val="22"/>
        </w:rPr>
      </w:pPr>
      <w:r>
        <w:rPr>
          <w:sz w:val="22"/>
          <w:szCs w:val="22"/>
        </w:rPr>
        <w:t>5</w:t>
      </w:r>
      <w:r w:rsidR="004835B7" w:rsidRPr="00102F7F">
        <w:rPr>
          <w:sz w:val="22"/>
          <w:szCs w:val="22"/>
        </w:rPr>
        <w:t>.1</w:t>
      </w:r>
      <w:r w:rsidR="00450E3A">
        <w:rPr>
          <w:sz w:val="22"/>
          <w:szCs w:val="22"/>
        </w:rPr>
        <w:t>1</w:t>
      </w:r>
      <w:r w:rsidR="004835B7" w:rsidRPr="00102F7F">
        <w:rPr>
          <w:sz w:val="22"/>
          <w:szCs w:val="22"/>
        </w:rPr>
        <w:t xml:space="preserve">. За каждый факт неисполнения или ненадлежащего исполнения </w:t>
      </w:r>
      <w:r>
        <w:rPr>
          <w:sz w:val="22"/>
          <w:szCs w:val="22"/>
        </w:rPr>
        <w:t xml:space="preserve">Исполнителем </w:t>
      </w:r>
      <w:r w:rsidR="004835B7" w:rsidRPr="00102F7F">
        <w:rPr>
          <w:sz w:val="22"/>
          <w:szCs w:val="22"/>
        </w:rPr>
        <w:t>обязательства, предусмотренного</w:t>
      </w:r>
      <w:r>
        <w:rPr>
          <w:sz w:val="22"/>
          <w:szCs w:val="22"/>
        </w:rPr>
        <w:t xml:space="preserve"> Контрактом</w:t>
      </w:r>
      <w:r w:rsidR="004835B7" w:rsidRPr="00102F7F">
        <w:rPr>
          <w:sz w:val="22"/>
          <w:szCs w:val="22"/>
        </w:rPr>
        <w:t xml:space="preserve">, которое не имеет стоимостного выражения (при наличии в </w:t>
      </w:r>
      <w:r>
        <w:rPr>
          <w:sz w:val="22"/>
          <w:szCs w:val="22"/>
        </w:rPr>
        <w:t xml:space="preserve">Контракте </w:t>
      </w:r>
      <w:r w:rsidR="004835B7" w:rsidRPr="00102F7F">
        <w:rPr>
          <w:sz w:val="22"/>
          <w:szCs w:val="22"/>
        </w:rPr>
        <w:t xml:space="preserve">таких обязательств), </w:t>
      </w:r>
      <w:r>
        <w:rPr>
          <w:sz w:val="22"/>
          <w:szCs w:val="22"/>
        </w:rPr>
        <w:t xml:space="preserve">Исполнитель </w:t>
      </w:r>
      <w:r w:rsidR="004835B7" w:rsidRPr="00102F7F">
        <w:rPr>
          <w:sz w:val="22"/>
          <w:szCs w:val="22"/>
        </w:rPr>
        <w:t xml:space="preserve">выплачивает Заказчику штраф в размере </w:t>
      </w:r>
      <w:r w:rsidR="004835B7">
        <w:rPr>
          <w:sz w:val="22"/>
          <w:szCs w:val="22"/>
        </w:rPr>
        <w:t>1 000 (одна тысяча) рублей.</w:t>
      </w:r>
    </w:p>
    <w:p w14:paraId="0AFAFD3D" w14:textId="5ADAD8C0" w:rsidR="004835B7" w:rsidRPr="00102F7F" w:rsidRDefault="00BB213E" w:rsidP="004835B7">
      <w:pPr>
        <w:jc w:val="both"/>
        <w:rPr>
          <w:bCs/>
          <w:sz w:val="22"/>
          <w:szCs w:val="22"/>
        </w:rPr>
      </w:pPr>
      <w:bookmarkStart w:id="11" w:name="p340"/>
      <w:bookmarkEnd w:id="11"/>
      <w:r>
        <w:rPr>
          <w:bCs/>
          <w:sz w:val="22"/>
          <w:szCs w:val="22"/>
        </w:rPr>
        <w:t>5</w:t>
      </w:r>
      <w:r w:rsidR="004835B7" w:rsidRPr="00102F7F">
        <w:rPr>
          <w:bCs/>
          <w:sz w:val="22"/>
          <w:szCs w:val="22"/>
        </w:rPr>
        <w:t>.1</w:t>
      </w:r>
      <w:r w:rsidR="00450E3A">
        <w:rPr>
          <w:bCs/>
          <w:sz w:val="22"/>
          <w:szCs w:val="22"/>
        </w:rPr>
        <w:t>2</w:t>
      </w:r>
      <w:r w:rsidR="004835B7" w:rsidRPr="00102F7F">
        <w:rPr>
          <w:bCs/>
          <w:sz w:val="22"/>
          <w:szCs w:val="22"/>
        </w:rPr>
        <w:t xml:space="preserve">. Уплата штрафных санкций за нарушение обязательств по </w:t>
      </w:r>
      <w:r>
        <w:rPr>
          <w:bCs/>
          <w:sz w:val="22"/>
          <w:szCs w:val="22"/>
        </w:rPr>
        <w:t xml:space="preserve">Контракту </w:t>
      </w:r>
      <w:r w:rsidR="004835B7" w:rsidRPr="00102F7F">
        <w:rPr>
          <w:bCs/>
          <w:sz w:val="22"/>
          <w:szCs w:val="22"/>
        </w:rPr>
        <w:t xml:space="preserve">производится </w:t>
      </w:r>
      <w:r>
        <w:rPr>
          <w:bCs/>
          <w:sz w:val="22"/>
          <w:szCs w:val="22"/>
        </w:rPr>
        <w:t xml:space="preserve">Исполнителем </w:t>
      </w:r>
      <w:r w:rsidR="004835B7" w:rsidRPr="00102F7F">
        <w:rPr>
          <w:bCs/>
          <w:sz w:val="22"/>
          <w:szCs w:val="22"/>
        </w:rPr>
        <w:t>на основании требования об уплате неустоек (штрафов, пеней) Заказчика. Неустойки (штрафы, пени), предусмотренные</w:t>
      </w:r>
      <w:r>
        <w:rPr>
          <w:bCs/>
          <w:sz w:val="22"/>
          <w:szCs w:val="22"/>
        </w:rPr>
        <w:t xml:space="preserve"> Контрактом</w:t>
      </w:r>
      <w:r w:rsidR="004835B7" w:rsidRPr="00102F7F">
        <w:rPr>
          <w:bCs/>
          <w:sz w:val="22"/>
          <w:szCs w:val="22"/>
        </w:rPr>
        <w:t xml:space="preserve">, должны быть оплачены </w:t>
      </w:r>
      <w:r>
        <w:rPr>
          <w:bCs/>
          <w:sz w:val="22"/>
          <w:szCs w:val="22"/>
        </w:rPr>
        <w:t xml:space="preserve">Исполнителем </w:t>
      </w:r>
      <w:r w:rsidR="004835B7" w:rsidRPr="00102F7F">
        <w:rPr>
          <w:bCs/>
          <w:sz w:val="22"/>
          <w:szCs w:val="22"/>
        </w:rPr>
        <w:t>в течение 5 (пяти) рабочих дней со дня получения требования.</w:t>
      </w:r>
    </w:p>
    <w:p w14:paraId="59D1B3BF" w14:textId="40F9EE00" w:rsidR="004835B7" w:rsidRPr="00102F7F" w:rsidRDefault="00BB213E" w:rsidP="004835B7">
      <w:pPr>
        <w:jc w:val="both"/>
        <w:rPr>
          <w:bCs/>
          <w:sz w:val="22"/>
          <w:szCs w:val="22"/>
        </w:rPr>
      </w:pPr>
      <w:r>
        <w:rPr>
          <w:bCs/>
          <w:sz w:val="22"/>
          <w:szCs w:val="22"/>
        </w:rPr>
        <w:t>5</w:t>
      </w:r>
      <w:r w:rsidR="004835B7" w:rsidRPr="00102F7F">
        <w:rPr>
          <w:bCs/>
          <w:sz w:val="22"/>
          <w:szCs w:val="22"/>
        </w:rPr>
        <w:t>.1</w:t>
      </w:r>
      <w:r w:rsidR="00450E3A">
        <w:rPr>
          <w:bCs/>
          <w:sz w:val="22"/>
          <w:szCs w:val="22"/>
        </w:rPr>
        <w:t>3</w:t>
      </w:r>
      <w:r w:rsidR="004835B7" w:rsidRPr="00102F7F">
        <w:rPr>
          <w:bCs/>
          <w:sz w:val="22"/>
          <w:szCs w:val="22"/>
        </w:rPr>
        <w:t xml:space="preserve">. Указанная в </w:t>
      </w:r>
      <w:r>
        <w:rPr>
          <w:bCs/>
          <w:sz w:val="22"/>
          <w:szCs w:val="22"/>
        </w:rPr>
        <w:t xml:space="preserve">Контракте </w:t>
      </w:r>
      <w:r w:rsidR="004835B7" w:rsidRPr="00102F7F">
        <w:rPr>
          <w:bCs/>
          <w:sz w:val="22"/>
          <w:szCs w:val="22"/>
        </w:rPr>
        <w:t>неустойка (штрафы, пени) взимается за каждое нарушение в отдельности.</w:t>
      </w:r>
    </w:p>
    <w:p w14:paraId="5CE99521" w14:textId="2409526D" w:rsidR="004835B7" w:rsidRPr="00102F7F" w:rsidRDefault="00BB213E" w:rsidP="004835B7">
      <w:pPr>
        <w:jc w:val="both"/>
        <w:rPr>
          <w:sz w:val="22"/>
          <w:szCs w:val="22"/>
        </w:rPr>
      </w:pPr>
      <w:r>
        <w:rPr>
          <w:sz w:val="22"/>
          <w:szCs w:val="22"/>
        </w:rPr>
        <w:t>5</w:t>
      </w:r>
      <w:r w:rsidR="004835B7" w:rsidRPr="00102F7F">
        <w:rPr>
          <w:sz w:val="22"/>
          <w:szCs w:val="22"/>
        </w:rPr>
        <w:t>.1</w:t>
      </w:r>
      <w:r w:rsidR="00450E3A">
        <w:rPr>
          <w:sz w:val="22"/>
          <w:szCs w:val="22"/>
        </w:rPr>
        <w:t>4</w:t>
      </w:r>
      <w:r w:rsidR="004835B7" w:rsidRPr="00102F7F">
        <w:rPr>
          <w:sz w:val="22"/>
          <w:szCs w:val="22"/>
        </w:rPr>
        <w:t xml:space="preserve">. Общая сумма начисленных штрафов за неисполнение или ненадлежащее исполнение </w:t>
      </w:r>
      <w:r>
        <w:rPr>
          <w:sz w:val="22"/>
          <w:szCs w:val="22"/>
        </w:rPr>
        <w:t xml:space="preserve">Исполнителем </w:t>
      </w:r>
      <w:r w:rsidR="004835B7" w:rsidRPr="00102F7F">
        <w:rPr>
          <w:sz w:val="22"/>
          <w:szCs w:val="22"/>
        </w:rPr>
        <w:t>обязательств, предусмотренных</w:t>
      </w:r>
      <w:r>
        <w:rPr>
          <w:sz w:val="22"/>
          <w:szCs w:val="22"/>
        </w:rPr>
        <w:t xml:space="preserve"> Контрактом</w:t>
      </w:r>
      <w:r w:rsidR="004835B7" w:rsidRPr="00102F7F">
        <w:rPr>
          <w:sz w:val="22"/>
          <w:szCs w:val="22"/>
        </w:rPr>
        <w:t>, не может превышать цену</w:t>
      </w:r>
      <w:r>
        <w:rPr>
          <w:sz w:val="22"/>
          <w:szCs w:val="22"/>
        </w:rPr>
        <w:t xml:space="preserve"> Контракта</w:t>
      </w:r>
      <w:r w:rsidR="004835B7" w:rsidRPr="00102F7F">
        <w:rPr>
          <w:sz w:val="22"/>
          <w:szCs w:val="22"/>
        </w:rPr>
        <w:t>.</w:t>
      </w:r>
    </w:p>
    <w:p w14:paraId="080AFEAA" w14:textId="2F266D96" w:rsidR="004835B7" w:rsidRPr="00102F7F" w:rsidRDefault="00BB213E" w:rsidP="004835B7">
      <w:pPr>
        <w:jc w:val="both"/>
        <w:rPr>
          <w:sz w:val="22"/>
          <w:szCs w:val="22"/>
        </w:rPr>
      </w:pPr>
      <w:r>
        <w:rPr>
          <w:sz w:val="22"/>
          <w:szCs w:val="22"/>
        </w:rPr>
        <w:t>5</w:t>
      </w:r>
      <w:r w:rsidR="004835B7" w:rsidRPr="00102F7F">
        <w:rPr>
          <w:sz w:val="22"/>
          <w:szCs w:val="22"/>
        </w:rPr>
        <w:t>.1</w:t>
      </w:r>
      <w:r w:rsidR="00450E3A">
        <w:rPr>
          <w:sz w:val="22"/>
          <w:szCs w:val="22"/>
        </w:rPr>
        <w:t>5</w:t>
      </w:r>
      <w:r w:rsidR="004835B7" w:rsidRPr="00102F7F">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Pr>
          <w:sz w:val="22"/>
          <w:szCs w:val="22"/>
        </w:rPr>
        <w:t xml:space="preserve"> Контрактом</w:t>
      </w:r>
      <w:r w:rsidR="004835B7" w:rsidRPr="00102F7F">
        <w:rPr>
          <w:sz w:val="22"/>
          <w:szCs w:val="22"/>
        </w:rPr>
        <w:t>, произошло вследствие непреодолимой силы или по вине другой Стороны.</w:t>
      </w:r>
    </w:p>
    <w:p w14:paraId="28D873E9" w14:textId="684F83B2" w:rsidR="004835B7" w:rsidRPr="00102F7F" w:rsidRDefault="00BB213E" w:rsidP="004835B7">
      <w:pPr>
        <w:jc w:val="both"/>
        <w:rPr>
          <w:sz w:val="22"/>
          <w:szCs w:val="22"/>
        </w:rPr>
      </w:pPr>
      <w:r>
        <w:rPr>
          <w:sz w:val="22"/>
          <w:szCs w:val="22"/>
        </w:rPr>
        <w:t>5</w:t>
      </w:r>
      <w:r w:rsidR="004835B7" w:rsidRPr="00102F7F">
        <w:rPr>
          <w:sz w:val="22"/>
          <w:szCs w:val="22"/>
        </w:rPr>
        <w:t>.1</w:t>
      </w:r>
      <w:r w:rsidR="00450E3A">
        <w:rPr>
          <w:sz w:val="22"/>
          <w:szCs w:val="22"/>
        </w:rPr>
        <w:t>6</w:t>
      </w:r>
      <w:r w:rsidR="004835B7" w:rsidRPr="00102F7F">
        <w:rPr>
          <w:sz w:val="22"/>
          <w:szCs w:val="22"/>
        </w:rPr>
        <w:t>. Уплата неустойки (штрафа, пени) не освобождает Стороны от исполнения обязательств по</w:t>
      </w:r>
      <w:r>
        <w:rPr>
          <w:sz w:val="22"/>
          <w:szCs w:val="22"/>
        </w:rPr>
        <w:t xml:space="preserve"> Контракту</w:t>
      </w:r>
      <w:r w:rsidR="004835B7" w:rsidRPr="00102F7F">
        <w:rPr>
          <w:sz w:val="22"/>
          <w:szCs w:val="22"/>
        </w:rPr>
        <w:t>.</w:t>
      </w:r>
    </w:p>
    <w:p w14:paraId="7A575E94" w14:textId="797A2802" w:rsidR="00AD5CF8" w:rsidRPr="00AD5CF8" w:rsidRDefault="00BB213E" w:rsidP="00AD5CF8">
      <w:pPr>
        <w:autoSpaceDE w:val="0"/>
        <w:autoSpaceDN w:val="0"/>
        <w:jc w:val="both"/>
        <w:rPr>
          <w:sz w:val="22"/>
          <w:szCs w:val="22"/>
        </w:rPr>
      </w:pPr>
      <w:r>
        <w:rPr>
          <w:sz w:val="22"/>
          <w:szCs w:val="22"/>
        </w:rPr>
        <w:t>5</w:t>
      </w:r>
      <w:r w:rsidR="004835B7" w:rsidRPr="00102F7F">
        <w:rPr>
          <w:sz w:val="22"/>
          <w:szCs w:val="22"/>
        </w:rPr>
        <w:t>.1</w:t>
      </w:r>
      <w:r w:rsidR="00450E3A">
        <w:rPr>
          <w:sz w:val="22"/>
          <w:szCs w:val="22"/>
        </w:rPr>
        <w:t>7</w:t>
      </w:r>
      <w:r w:rsidR="004835B7" w:rsidRPr="00102F7F">
        <w:rPr>
          <w:sz w:val="22"/>
          <w:szCs w:val="22"/>
        </w:rPr>
        <w:t xml:space="preserve">. Убытки, причиненные Заказчику в связи с неисполнением или ненадлежащим исполнением </w:t>
      </w:r>
      <w:r w:rsidR="00287BEE">
        <w:rPr>
          <w:sz w:val="22"/>
          <w:szCs w:val="22"/>
        </w:rPr>
        <w:t xml:space="preserve">Контракта </w:t>
      </w:r>
      <w:r>
        <w:rPr>
          <w:sz w:val="22"/>
          <w:szCs w:val="22"/>
        </w:rPr>
        <w:t>Исполнителем</w:t>
      </w:r>
      <w:r w:rsidR="004835B7" w:rsidRPr="00102F7F">
        <w:rPr>
          <w:sz w:val="22"/>
          <w:szCs w:val="22"/>
        </w:rPr>
        <w:t>, подлежат возмещению помимо суммы неустойки (пени, штрафа).</w:t>
      </w:r>
    </w:p>
    <w:p w14:paraId="07311A48" w14:textId="77777777" w:rsidR="00AD5CF8" w:rsidRDefault="00AD5CF8" w:rsidP="00AD5CF8">
      <w:pPr>
        <w:jc w:val="center"/>
        <w:rPr>
          <w:rFonts w:eastAsia="Adobe Ming Std L"/>
          <w:b/>
          <w:sz w:val="22"/>
          <w:szCs w:val="22"/>
          <w:lang w:eastAsia="ru-RU"/>
        </w:rPr>
      </w:pPr>
    </w:p>
    <w:p w14:paraId="3B180C00" w14:textId="42BB4240" w:rsidR="00450E3A" w:rsidRPr="00450E3A" w:rsidRDefault="00BB213E" w:rsidP="00AD5CF8">
      <w:pPr>
        <w:jc w:val="center"/>
        <w:rPr>
          <w:rFonts w:eastAsia="Adobe Ming Std L"/>
          <w:b/>
          <w:sz w:val="22"/>
          <w:szCs w:val="22"/>
          <w:lang w:eastAsia="ru-RU"/>
        </w:rPr>
      </w:pPr>
      <w:r>
        <w:rPr>
          <w:rFonts w:eastAsia="Adobe Ming Std L"/>
          <w:b/>
          <w:sz w:val="22"/>
          <w:szCs w:val="22"/>
          <w:lang w:eastAsia="ru-RU"/>
        </w:rPr>
        <w:t>6</w:t>
      </w:r>
      <w:r w:rsidR="00450E3A" w:rsidRPr="00450E3A">
        <w:rPr>
          <w:rFonts w:eastAsia="Adobe Ming Std L"/>
          <w:b/>
          <w:sz w:val="22"/>
          <w:szCs w:val="22"/>
          <w:lang w:eastAsia="ru-RU"/>
        </w:rPr>
        <w:t>. О</w:t>
      </w:r>
      <w:r w:rsidR="00450E3A">
        <w:rPr>
          <w:rFonts w:eastAsia="Adobe Ming Std L"/>
          <w:b/>
          <w:sz w:val="22"/>
          <w:szCs w:val="22"/>
          <w:lang w:eastAsia="ru-RU"/>
        </w:rPr>
        <w:t>бстоятельства непреодолимой силы</w:t>
      </w:r>
    </w:p>
    <w:p w14:paraId="24912D99" w14:textId="138A392F" w:rsidR="00450E3A" w:rsidRPr="00450E3A" w:rsidRDefault="00BB213E" w:rsidP="00AD5CF8">
      <w:pPr>
        <w:jc w:val="both"/>
        <w:rPr>
          <w:rFonts w:eastAsia="Adobe Ming Std L"/>
          <w:sz w:val="22"/>
          <w:szCs w:val="22"/>
          <w:lang w:eastAsia="ru-RU"/>
        </w:rPr>
      </w:pPr>
      <w:r>
        <w:rPr>
          <w:rFonts w:eastAsia="Adobe Ming Std L"/>
          <w:sz w:val="22"/>
          <w:szCs w:val="22"/>
          <w:lang w:eastAsia="ru-RU"/>
        </w:rPr>
        <w:t>6</w:t>
      </w:r>
      <w:r w:rsidR="00450E3A" w:rsidRPr="00450E3A">
        <w:rPr>
          <w:rFonts w:eastAsia="Adobe Ming Std L"/>
          <w:sz w:val="22"/>
          <w:szCs w:val="22"/>
          <w:lang w:eastAsia="ru-RU"/>
        </w:rPr>
        <w:t>.1. Стороны освобождаются от ответственности за полное или частичное неисполнение своих обязательств по</w:t>
      </w:r>
      <w:r>
        <w:rPr>
          <w:rFonts w:eastAsia="Adobe Ming Std L"/>
          <w:sz w:val="22"/>
          <w:szCs w:val="22"/>
          <w:lang w:eastAsia="ru-RU"/>
        </w:rPr>
        <w:t xml:space="preserve"> Контракту</w:t>
      </w:r>
      <w:r w:rsidR="00450E3A" w:rsidRPr="00450E3A">
        <w:rPr>
          <w:rFonts w:eastAsia="Adobe Ming Std L"/>
          <w:sz w:val="22"/>
          <w:szCs w:val="22"/>
          <w:lang w:eastAsia="ru-RU"/>
        </w:rPr>
        <w:t>, если их неисполнение явилось следствием обстоятельств непреодолимой силы.</w:t>
      </w:r>
    </w:p>
    <w:p w14:paraId="708F1900" w14:textId="4FA6FE2B" w:rsidR="00450E3A" w:rsidRPr="00450E3A" w:rsidRDefault="00BB213E" w:rsidP="00450E3A">
      <w:pPr>
        <w:jc w:val="both"/>
        <w:rPr>
          <w:rFonts w:eastAsia="Adobe Ming Std L"/>
          <w:sz w:val="22"/>
          <w:szCs w:val="22"/>
          <w:lang w:eastAsia="ru-RU"/>
        </w:rPr>
      </w:pPr>
      <w:r>
        <w:rPr>
          <w:rFonts w:eastAsia="Adobe Ming Std L"/>
          <w:sz w:val="22"/>
          <w:szCs w:val="22"/>
          <w:lang w:eastAsia="ru-RU"/>
        </w:rPr>
        <w:t>6</w:t>
      </w:r>
      <w:r w:rsidR="00450E3A" w:rsidRPr="00450E3A">
        <w:rPr>
          <w:rFonts w:eastAsia="Adobe Ming Std L"/>
          <w:sz w:val="22"/>
          <w:szCs w:val="22"/>
          <w:lang w:eastAsia="ru-RU"/>
        </w:rPr>
        <w:t xml:space="preserve">.2. Под обстоятельствами непреодолимой силы понимают такие обстоятельства, которые возникли после заключения </w:t>
      </w:r>
      <w:r>
        <w:rPr>
          <w:rFonts w:eastAsia="Adobe Ming Std L"/>
          <w:sz w:val="22"/>
          <w:szCs w:val="22"/>
          <w:lang w:eastAsia="ru-RU"/>
        </w:rPr>
        <w:t xml:space="preserve">Контракта </w:t>
      </w:r>
      <w:r w:rsidR="00450E3A" w:rsidRPr="00450E3A">
        <w:rPr>
          <w:rFonts w:eastAsia="Adobe Ming Std L"/>
          <w:sz w:val="22"/>
          <w:szCs w:val="22"/>
          <w:lang w:eastAsia="ru-RU"/>
        </w:rPr>
        <w:t xml:space="preserve">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w:t>
      </w:r>
      <w:r w:rsidR="00450E3A" w:rsidRPr="00450E3A">
        <w:rPr>
          <w:rFonts w:eastAsia="Adobe Ming Std L"/>
          <w:bCs/>
          <w:sz w:val="22"/>
          <w:szCs w:val="22"/>
          <w:lang w:eastAsia="ru-RU" w:bidi="ru-RU"/>
        </w:rPr>
        <w:t>войны и военные действия,</w:t>
      </w:r>
      <w:r w:rsidR="00450E3A" w:rsidRPr="00450E3A">
        <w:rPr>
          <w:rFonts w:eastAsia="Adobe Ming Std L"/>
          <w:sz w:val="22"/>
          <w:szCs w:val="22"/>
          <w:lang w:eastAsia="ru-RU"/>
        </w:rPr>
        <w:t xml:space="preserve"> запрещение властей, террористический акт при условии, что эти обстоятельства оказывают воздействие на выполнение обязательств по </w:t>
      </w:r>
      <w:r>
        <w:rPr>
          <w:rFonts w:eastAsia="Adobe Ming Std L"/>
          <w:sz w:val="22"/>
          <w:szCs w:val="22"/>
          <w:lang w:eastAsia="ru-RU"/>
        </w:rPr>
        <w:t xml:space="preserve">Контракту </w:t>
      </w:r>
      <w:r w:rsidR="00450E3A" w:rsidRPr="00450E3A">
        <w:rPr>
          <w:rFonts w:eastAsia="Adobe Ming Std L"/>
          <w:sz w:val="22"/>
          <w:szCs w:val="22"/>
          <w:lang w:eastAsia="ru-RU"/>
        </w:rPr>
        <w:t>и подтверждены соответствующими уполномоченными органами.</w:t>
      </w:r>
    </w:p>
    <w:p w14:paraId="3CBF0DB6" w14:textId="03CBF52C" w:rsidR="00450E3A" w:rsidRPr="00450E3A" w:rsidRDefault="00BB213E" w:rsidP="00450E3A">
      <w:pPr>
        <w:jc w:val="both"/>
        <w:rPr>
          <w:rFonts w:eastAsia="Adobe Ming Std L"/>
          <w:sz w:val="22"/>
          <w:szCs w:val="22"/>
          <w:lang w:eastAsia="ru-RU"/>
        </w:rPr>
      </w:pPr>
      <w:r>
        <w:rPr>
          <w:rFonts w:eastAsia="Adobe Ming Std L"/>
          <w:sz w:val="22"/>
          <w:szCs w:val="22"/>
          <w:lang w:eastAsia="ru-RU"/>
        </w:rPr>
        <w:t>6</w:t>
      </w:r>
      <w:r w:rsidR="00450E3A" w:rsidRPr="00450E3A">
        <w:rPr>
          <w:rFonts w:eastAsia="Adobe Ming Std L"/>
          <w:sz w:val="22"/>
          <w:szCs w:val="22"/>
          <w:lang w:eastAsia="ru-RU"/>
        </w:rPr>
        <w:t>.3. 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w:t>
      </w:r>
      <w:r>
        <w:rPr>
          <w:rFonts w:eastAsia="Adobe Ming Std L"/>
          <w:sz w:val="22"/>
          <w:szCs w:val="22"/>
          <w:lang w:eastAsia="ru-RU"/>
        </w:rPr>
        <w:t xml:space="preserve"> Контракту</w:t>
      </w:r>
      <w:r w:rsidR="00450E3A" w:rsidRPr="00450E3A">
        <w:rPr>
          <w:rFonts w:eastAsia="Adobe Ming Std L"/>
          <w:sz w:val="22"/>
          <w:szCs w:val="22"/>
          <w:lang w:eastAsia="ru-RU"/>
        </w:rPr>
        <w:t>.</w:t>
      </w:r>
    </w:p>
    <w:p w14:paraId="087DCA93" w14:textId="4CE73248" w:rsidR="00450E3A" w:rsidRPr="00450E3A" w:rsidRDefault="00BB213E" w:rsidP="00450E3A">
      <w:pPr>
        <w:jc w:val="both"/>
        <w:rPr>
          <w:rFonts w:eastAsia="Adobe Ming Std L"/>
          <w:sz w:val="22"/>
          <w:szCs w:val="22"/>
          <w:lang w:eastAsia="ru-RU"/>
        </w:rPr>
      </w:pPr>
      <w:r>
        <w:rPr>
          <w:rFonts w:eastAsia="Adobe Ming Std L"/>
          <w:sz w:val="22"/>
          <w:szCs w:val="22"/>
          <w:lang w:eastAsia="ru-RU"/>
        </w:rPr>
        <w:t>6</w:t>
      </w:r>
      <w:r w:rsidR="00450E3A" w:rsidRPr="00450E3A">
        <w:rPr>
          <w:rFonts w:eastAsia="Adobe Ming Std L"/>
          <w:sz w:val="22"/>
          <w:szCs w:val="22"/>
          <w:lang w:eastAsia="ru-RU"/>
        </w:rPr>
        <w:t>.4. В случае возникновения обстоятельств непреодолимой силы Стороны вправе расторгнуть</w:t>
      </w:r>
      <w:r>
        <w:rPr>
          <w:rFonts w:eastAsia="Adobe Ming Std L"/>
          <w:sz w:val="22"/>
          <w:szCs w:val="22"/>
          <w:lang w:eastAsia="ru-RU"/>
        </w:rPr>
        <w:t xml:space="preserve"> Контракт</w:t>
      </w:r>
      <w:r w:rsidR="00450E3A" w:rsidRPr="00450E3A">
        <w:rPr>
          <w:rFonts w:eastAsia="Adobe Ming Std L"/>
          <w:sz w:val="22"/>
          <w:szCs w:val="22"/>
          <w:lang w:eastAsia="ru-RU"/>
        </w:rPr>
        <w:t>, и в этом случае ни одна из Сторон не вправе требовать возмещения убытков.</w:t>
      </w:r>
    </w:p>
    <w:p w14:paraId="5CD11981" w14:textId="6A2A21EF" w:rsidR="00450E3A" w:rsidRPr="00450E3A" w:rsidRDefault="00BB213E" w:rsidP="00450E3A">
      <w:pPr>
        <w:jc w:val="both"/>
        <w:rPr>
          <w:rFonts w:eastAsia="Adobe Ming Std L"/>
          <w:sz w:val="22"/>
          <w:szCs w:val="22"/>
          <w:lang w:eastAsia="ru-RU"/>
        </w:rPr>
      </w:pPr>
      <w:r>
        <w:rPr>
          <w:rFonts w:eastAsia="Adobe Ming Std L"/>
          <w:sz w:val="22"/>
          <w:szCs w:val="22"/>
          <w:lang w:eastAsia="ru-RU"/>
        </w:rPr>
        <w:t>6</w:t>
      </w:r>
      <w:r w:rsidR="00450E3A" w:rsidRPr="00450E3A">
        <w:rPr>
          <w:rFonts w:eastAsia="Adobe Ming Std L"/>
          <w:sz w:val="22"/>
          <w:szCs w:val="22"/>
          <w:lang w:eastAsia="ru-RU"/>
        </w:rPr>
        <w:t xml:space="preserve">.5. Если, по мнению Сторон, исполнение </w:t>
      </w:r>
      <w:r>
        <w:rPr>
          <w:rFonts w:eastAsia="Adobe Ming Std L"/>
          <w:sz w:val="22"/>
          <w:szCs w:val="22"/>
          <w:lang w:eastAsia="ru-RU"/>
        </w:rPr>
        <w:t xml:space="preserve">Контракта </w:t>
      </w:r>
      <w:r w:rsidR="00450E3A" w:rsidRPr="00450E3A">
        <w:rPr>
          <w:rFonts w:eastAsia="Adobe Ming Std L"/>
          <w:sz w:val="22"/>
          <w:szCs w:val="22"/>
          <w:lang w:eastAsia="ru-RU"/>
        </w:rPr>
        <w:t xml:space="preserve">может быть продолжено в порядке, действовавшем до возникновения обстоятельств непреодолимой силы, то срок исполнения обязательств по </w:t>
      </w:r>
      <w:r>
        <w:rPr>
          <w:rFonts w:eastAsia="Adobe Ming Std L"/>
          <w:sz w:val="22"/>
          <w:szCs w:val="22"/>
          <w:lang w:eastAsia="ru-RU"/>
        </w:rPr>
        <w:t xml:space="preserve">Контракту </w:t>
      </w:r>
      <w:r w:rsidR="00450E3A" w:rsidRPr="00450E3A">
        <w:rPr>
          <w:rFonts w:eastAsia="Adobe Ming Std L"/>
          <w:sz w:val="22"/>
          <w:szCs w:val="22"/>
          <w:lang w:eastAsia="ru-RU"/>
        </w:rPr>
        <w:t>продлевается соразмерно времени, которое необходимо для учета действия этих обстоятельств и их последствий.</w:t>
      </w:r>
    </w:p>
    <w:p w14:paraId="5CCC5B3A" w14:textId="4BFF19B8" w:rsidR="00450E3A" w:rsidRPr="00450E3A" w:rsidRDefault="00BB213E" w:rsidP="00450E3A">
      <w:pPr>
        <w:jc w:val="both"/>
        <w:rPr>
          <w:rFonts w:eastAsia="Adobe Ming Std L"/>
          <w:sz w:val="22"/>
          <w:szCs w:val="22"/>
          <w:lang w:eastAsia="ru-RU"/>
        </w:rPr>
      </w:pPr>
      <w:r>
        <w:rPr>
          <w:rFonts w:eastAsia="Adobe Ming Std L"/>
          <w:sz w:val="22"/>
          <w:szCs w:val="22"/>
          <w:lang w:eastAsia="ru-RU"/>
        </w:rPr>
        <w:t>6</w:t>
      </w:r>
      <w:r w:rsidR="00450E3A" w:rsidRPr="00450E3A">
        <w:rPr>
          <w:rFonts w:eastAsia="Adobe Ming Std L"/>
          <w:sz w:val="22"/>
          <w:szCs w:val="22"/>
          <w:lang w:eastAsia="ru-RU"/>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4453E86" w14:textId="77777777" w:rsidR="00AD5CF8" w:rsidRDefault="00AD5CF8" w:rsidP="00AD5CF8">
      <w:pPr>
        <w:snapToGrid w:val="0"/>
        <w:ind w:right="57"/>
        <w:jc w:val="center"/>
        <w:rPr>
          <w:rFonts w:eastAsia="Adobe Ming Std L"/>
          <w:b/>
          <w:sz w:val="22"/>
          <w:szCs w:val="22"/>
          <w:lang w:eastAsia="zh-CN"/>
        </w:rPr>
      </w:pPr>
    </w:p>
    <w:p w14:paraId="26D4B975" w14:textId="216CDEF0" w:rsidR="00450E3A" w:rsidRPr="00450E3A" w:rsidRDefault="00BB213E" w:rsidP="00AD5CF8">
      <w:pPr>
        <w:snapToGrid w:val="0"/>
        <w:ind w:right="57"/>
        <w:jc w:val="center"/>
        <w:rPr>
          <w:rFonts w:eastAsia="Adobe Ming Std L"/>
          <w:b/>
          <w:sz w:val="22"/>
          <w:szCs w:val="22"/>
          <w:lang w:eastAsia="zh-CN"/>
        </w:rPr>
      </w:pPr>
      <w:r>
        <w:rPr>
          <w:rFonts w:eastAsia="Adobe Ming Std L"/>
          <w:b/>
          <w:sz w:val="22"/>
          <w:szCs w:val="22"/>
          <w:lang w:eastAsia="zh-CN"/>
        </w:rPr>
        <w:t>7</w:t>
      </w:r>
      <w:r w:rsidR="00450E3A" w:rsidRPr="00450E3A">
        <w:rPr>
          <w:rFonts w:eastAsia="Adobe Ming Std L"/>
          <w:b/>
          <w:sz w:val="22"/>
          <w:szCs w:val="22"/>
          <w:lang w:eastAsia="zh-CN"/>
        </w:rPr>
        <w:t>. Р</w:t>
      </w:r>
      <w:r w:rsidR="00450E3A">
        <w:rPr>
          <w:rFonts w:eastAsia="Adobe Ming Std L"/>
          <w:b/>
          <w:sz w:val="22"/>
          <w:szCs w:val="22"/>
          <w:lang w:eastAsia="zh-CN"/>
        </w:rPr>
        <w:t>ассмотрение и разрешение споров</w:t>
      </w:r>
    </w:p>
    <w:p w14:paraId="49DB7ADF" w14:textId="3083BDFD" w:rsidR="00E87F8B" w:rsidRPr="00E87F8B" w:rsidRDefault="00BB213E" w:rsidP="00AD5CF8">
      <w:pPr>
        <w:snapToGrid w:val="0"/>
        <w:ind w:right="57"/>
        <w:jc w:val="both"/>
        <w:rPr>
          <w:rFonts w:eastAsia="Adobe Ming Std L"/>
          <w:sz w:val="22"/>
          <w:szCs w:val="22"/>
          <w:lang w:eastAsia="zh-CN" w:bidi="ru-RU"/>
        </w:rPr>
      </w:pPr>
      <w:r>
        <w:rPr>
          <w:rFonts w:eastAsia="Adobe Ming Std L"/>
          <w:sz w:val="22"/>
          <w:szCs w:val="22"/>
          <w:lang w:eastAsia="zh-CN" w:bidi="ru-RU"/>
        </w:rPr>
        <w:t>7</w:t>
      </w:r>
      <w:r w:rsidR="00E87F8B" w:rsidRPr="00E87F8B">
        <w:rPr>
          <w:rFonts w:eastAsia="Adobe Ming Std L"/>
          <w:sz w:val="22"/>
          <w:szCs w:val="22"/>
          <w:lang w:eastAsia="zh-CN" w:bidi="ru-RU"/>
        </w:rPr>
        <w:t>.1. Все споры, возникающие из</w:t>
      </w:r>
      <w:r>
        <w:rPr>
          <w:rFonts w:eastAsia="Adobe Ming Std L"/>
          <w:sz w:val="22"/>
          <w:szCs w:val="22"/>
          <w:lang w:eastAsia="zh-CN" w:bidi="ru-RU"/>
        </w:rPr>
        <w:t xml:space="preserve"> Контракта</w:t>
      </w:r>
      <w:r w:rsidR="00E87F8B" w:rsidRPr="00E87F8B">
        <w:rPr>
          <w:rFonts w:eastAsia="Adobe Ming Std L"/>
          <w:sz w:val="22"/>
          <w:szCs w:val="22"/>
          <w:lang w:eastAsia="zh-CN" w:bidi="ru-RU"/>
        </w:rPr>
        <w:t>, Стороны могут разрешать путем переговоров.</w:t>
      </w:r>
    </w:p>
    <w:p w14:paraId="04058DCA" w14:textId="1ED98C4D" w:rsidR="00E87F8B" w:rsidRPr="00E87F8B" w:rsidRDefault="00BB213E" w:rsidP="00E87F8B">
      <w:pPr>
        <w:snapToGrid w:val="0"/>
        <w:ind w:right="57"/>
        <w:jc w:val="both"/>
        <w:rPr>
          <w:rFonts w:eastAsia="Adobe Ming Std L"/>
          <w:sz w:val="22"/>
          <w:szCs w:val="22"/>
          <w:lang w:eastAsia="zh-CN" w:bidi="ru-RU"/>
        </w:rPr>
      </w:pPr>
      <w:r>
        <w:rPr>
          <w:rFonts w:eastAsia="Adobe Ming Std L"/>
          <w:sz w:val="22"/>
          <w:szCs w:val="22"/>
          <w:lang w:eastAsia="zh-CN" w:bidi="ru-RU"/>
        </w:rPr>
        <w:t>7</w:t>
      </w:r>
      <w:r w:rsidR="00E87F8B" w:rsidRPr="00E87F8B">
        <w:rPr>
          <w:rFonts w:eastAsia="Adobe Ming Std L"/>
          <w:sz w:val="22"/>
          <w:szCs w:val="22"/>
          <w:lang w:eastAsia="zh-CN" w:bidi="ru-RU"/>
        </w:rPr>
        <w:t>.2. Все споры, возникающие из</w:t>
      </w:r>
      <w:r>
        <w:rPr>
          <w:rFonts w:eastAsia="Adobe Ming Std L"/>
          <w:sz w:val="22"/>
          <w:szCs w:val="22"/>
          <w:lang w:eastAsia="zh-CN" w:bidi="ru-RU"/>
        </w:rPr>
        <w:t xml:space="preserve"> Контракта</w:t>
      </w:r>
      <w:r w:rsidR="00E87F8B" w:rsidRPr="00E87F8B">
        <w:rPr>
          <w:rFonts w:eastAsia="Adobe Ming Std L"/>
          <w:sz w:val="22"/>
          <w:szCs w:val="22"/>
          <w:lang w:eastAsia="zh-CN" w:bidi="ru-RU"/>
        </w:rPr>
        <w:t>,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w:t>
      </w:r>
      <w:r>
        <w:rPr>
          <w:rFonts w:eastAsia="Adobe Ming Std L"/>
          <w:sz w:val="22"/>
          <w:szCs w:val="22"/>
          <w:lang w:eastAsia="zh-CN" w:bidi="ru-RU"/>
        </w:rPr>
        <w:t xml:space="preserve"> Контрактом</w:t>
      </w:r>
      <w:r w:rsidR="00E87F8B" w:rsidRPr="00E87F8B">
        <w:rPr>
          <w:rFonts w:eastAsia="Adobe Ming Std L"/>
          <w:sz w:val="22"/>
          <w:szCs w:val="22"/>
          <w:lang w:eastAsia="zh-CN" w:bidi="ru-RU"/>
        </w:rPr>
        <w:t>.</w:t>
      </w:r>
    </w:p>
    <w:p w14:paraId="641D2A84" w14:textId="56F6CD7F" w:rsidR="00E87F8B" w:rsidRPr="00E87F8B" w:rsidRDefault="00BB213E" w:rsidP="00E87F8B">
      <w:pPr>
        <w:snapToGrid w:val="0"/>
        <w:ind w:right="57"/>
        <w:jc w:val="both"/>
        <w:rPr>
          <w:rFonts w:eastAsia="Adobe Ming Std L"/>
          <w:sz w:val="22"/>
          <w:szCs w:val="22"/>
          <w:lang w:eastAsia="zh-CN" w:bidi="ru-RU"/>
        </w:rPr>
      </w:pPr>
      <w:r>
        <w:rPr>
          <w:rFonts w:eastAsia="Adobe Ming Std L"/>
          <w:sz w:val="22"/>
          <w:szCs w:val="22"/>
          <w:lang w:eastAsia="zh-CN" w:bidi="ru-RU"/>
        </w:rPr>
        <w:t>7</w:t>
      </w:r>
      <w:r w:rsidR="00E87F8B" w:rsidRPr="00E87F8B">
        <w:rPr>
          <w:rFonts w:eastAsia="Adobe Ming Std L"/>
          <w:sz w:val="22"/>
          <w:szCs w:val="22"/>
          <w:lang w:eastAsia="zh-CN" w:bidi="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w:t>
      </w:r>
      <w:r w:rsidR="00E87F8B" w:rsidRPr="00E87F8B">
        <w:rPr>
          <w:rFonts w:eastAsia="Adobe Ming Std L"/>
          <w:sz w:val="22"/>
          <w:szCs w:val="22"/>
          <w:lang w:eastAsia="zh-CN" w:bidi="ru-RU"/>
        </w:rPr>
        <w:lastRenderedPageBreak/>
        <w:t>процессуального кодекса Российской Федерации принятие сторонами мер по досудебному урегулированию не является обязательным. Срок рассмотрения претензии стороной</w:t>
      </w:r>
      <w:r w:rsidR="00966987">
        <w:rPr>
          <w:rFonts w:eastAsia="Adobe Ming Std L"/>
          <w:sz w:val="22"/>
          <w:szCs w:val="22"/>
          <w:lang w:eastAsia="zh-CN" w:bidi="ru-RU"/>
        </w:rPr>
        <w:t xml:space="preserve"> </w:t>
      </w:r>
      <w:r w:rsidR="00E87F8B" w:rsidRPr="00E87F8B">
        <w:rPr>
          <w:rFonts w:eastAsia="Adobe Ming Std L"/>
          <w:sz w:val="22"/>
          <w:szCs w:val="22"/>
          <w:lang w:eastAsia="zh-CN" w:bidi="ru-RU"/>
        </w:rPr>
        <w:t>– 10 дней.</w:t>
      </w:r>
    </w:p>
    <w:p w14:paraId="4DF4E344" w14:textId="24AB53B2" w:rsidR="00E87F8B" w:rsidRPr="00E87F8B" w:rsidRDefault="00BB213E" w:rsidP="00E87F8B">
      <w:pPr>
        <w:snapToGrid w:val="0"/>
        <w:ind w:right="57"/>
        <w:jc w:val="both"/>
        <w:rPr>
          <w:rFonts w:eastAsia="Adobe Ming Std L"/>
          <w:sz w:val="22"/>
          <w:szCs w:val="22"/>
          <w:lang w:eastAsia="zh-CN" w:bidi="ru-RU"/>
        </w:rPr>
      </w:pPr>
      <w:r>
        <w:rPr>
          <w:rFonts w:eastAsia="Adobe Ming Std L"/>
          <w:sz w:val="22"/>
          <w:szCs w:val="22"/>
          <w:lang w:eastAsia="zh-CN" w:bidi="ru-RU"/>
        </w:rPr>
        <w:t>7</w:t>
      </w:r>
      <w:r w:rsidR="00E87F8B" w:rsidRPr="00E87F8B">
        <w:rPr>
          <w:rFonts w:eastAsia="Adobe Ming Std L"/>
          <w:sz w:val="22"/>
          <w:szCs w:val="22"/>
          <w:lang w:eastAsia="zh-CN" w:bidi="ru-RU"/>
        </w:rPr>
        <w:t>.4.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C683004" w14:textId="77777777" w:rsidR="00AD5CF8" w:rsidRDefault="00AD5CF8" w:rsidP="00AD5CF8">
      <w:pPr>
        <w:snapToGrid w:val="0"/>
        <w:ind w:right="57"/>
        <w:rPr>
          <w:rFonts w:eastAsia="Adobe Ming Std L"/>
          <w:b/>
          <w:sz w:val="22"/>
          <w:szCs w:val="22"/>
          <w:lang w:eastAsia="zh-CN"/>
        </w:rPr>
      </w:pPr>
    </w:p>
    <w:p w14:paraId="46BF9553" w14:textId="55C43700" w:rsidR="00F67ADB" w:rsidRPr="00F67ADB" w:rsidRDefault="00BB213E" w:rsidP="00AD5CF8">
      <w:pPr>
        <w:snapToGrid w:val="0"/>
        <w:ind w:right="57"/>
        <w:jc w:val="center"/>
        <w:rPr>
          <w:rFonts w:eastAsia="Adobe Ming Std L"/>
          <w:sz w:val="22"/>
          <w:szCs w:val="22"/>
          <w:lang w:eastAsia="zh-CN"/>
        </w:rPr>
      </w:pPr>
      <w:r>
        <w:rPr>
          <w:rFonts w:eastAsia="Adobe Ming Std L"/>
          <w:b/>
          <w:sz w:val="22"/>
          <w:szCs w:val="22"/>
          <w:lang w:eastAsia="zh-CN"/>
        </w:rPr>
        <w:t>8</w:t>
      </w:r>
      <w:r w:rsidR="00F67ADB" w:rsidRPr="00F67ADB">
        <w:rPr>
          <w:rFonts w:eastAsia="Adobe Ming Std L"/>
          <w:b/>
          <w:sz w:val="22"/>
          <w:szCs w:val="22"/>
          <w:lang w:eastAsia="zh-CN"/>
        </w:rPr>
        <w:t>. С</w:t>
      </w:r>
      <w:r w:rsidR="00F67ADB">
        <w:rPr>
          <w:rFonts w:eastAsia="Adobe Ming Std L"/>
          <w:b/>
          <w:sz w:val="22"/>
          <w:szCs w:val="22"/>
          <w:lang w:eastAsia="zh-CN"/>
        </w:rPr>
        <w:t xml:space="preserve">рок действия и порядок изменения, расторжения </w:t>
      </w:r>
      <w:r>
        <w:rPr>
          <w:rFonts w:eastAsia="Adobe Ming Std L"/>
          <w:b/>
          <w:sz w:val="22"/>
          <w:szCs w:val="22"/>
          <w:lang w:eastAsia="zh-CN"/>
        </w:rPr>
        <w:t>Контракта</w:t>
      </w:r>
    </w:p>
    <w:p w14:paraId="3ED06107" w14:textId="1BD6C688" w:rsidR="00F67ADB" w:rsidRPr="00F67ADB" w:rsidRDefault="00BB213E" w:rsidP="00AD5CF8">
      <w:pPr>
        <w:snapToGrid w:val="0"/>
        <w:ind w:right="57"/>
        <w:jc w:val="both"/>
        <w:rPr>
          <w:rFonts w:eastAsia="Adobe Ming Std L"/>
          <w:sz w:val="22"/>
          <w:szCs w:val="22"/>
          <w:lang w:eastAsia="zh-CN"/>
        </w:rPr>
      </w:pPr>
      <w:bookmarkStart w:id="12" w:name="_Toc158203179"/>
      <w:r>
        <w:rPr>
          <w:rFonts w:eastAsia="Adobe Ming Std L"/>
          <w:sz w:val="22"/>
          <w:szCs w:val="22"/>
          <w:lang w:eastAsia="zh-CN"/>
        </w:rPr>
        <w:t>8</w:t>
      </w:r>
      <w:r w:rsidR="00F67ADB" w:rsidRPr="00F67ADB">
        <w:rPr>
          <w:rFonts w:eastAsia="Adobe Ming Std L"/>
          <w:sz w:val="22"/>
          <w:szCs w:val="22"/>
          <w:lang w:eastAsia="zh-CN"/>
        </w:rPr>
        <w:t xml:space="preserve">.1. </w:t>
      </w:r>
      <w:bookmarkEnd w:id="12"/>
      <w:r w:rsidR="00C54374">
        <w:rPr>
          <w:rFonts w:eastAsia="Adobe Ming Std L"/>
          <w:sz w:val="22"/>
          <w:szCs w:val="22"/>
          <w:lang w:eastAsia="zh-CN"/>
        </w:rPr>
        <w:t xml:space="preserve">Контракт </w:t>
      </w:r>
      <w:r w:rsidR="00F67ADB" w:rsidRPr="00F67ADB">
        <w:rPr>
          <w:rFonts w:eastAsia="Adobe Ming Std L"/>
          <w:sz w:val="22"/>
          <w:szCs w:val="22"/>
          <w:lang w:eastAsia="zh-CN"/>
        </w:rPr>
        <w:t xml:space="preserve">вступает в силу с </w:t>
      </w:r>
      <w:r w:rsidR="00966987">
        <w:rPr>
          <w:rFonts w:eastAsia="Adobe Ming Std L"/>
          <w:sz w:val="22"/>
          <w:szCs w:val="22"/>
          <w:lang w:eastAsia="zh-CN"/>
        </w:rPr>
        <w:t xml:space="preserve">даты заключения </w:t>
      </w:r>
      <w:r w:rsidR="00F67ADB" w:rsidRPr="00F67ADB">
        <w:rPr>
          <w:rFonts w:eastAsia="Adobe Ming Std L"/>
          <w:sz w:val="22"/>
          <w:szCs w:val="22"/>
          <w:lang w:eastAsia="zh-CN"/>
        </w:rPr>
        <w:t xml:space="preserve">действует по 31 </w:t>
      </w:r>
      <w:r w:rsidR="0008499E">
        <w:rPr>
          <w:rFonts w:eastAsia="Adobe Ming Std L"/>
          <w:sz w:val="22"/>
          <w:szCs w:val="22"/>
          <w:lang w:eastAsia="zh-CN"/>
        </w:rPr>
        <w:t xml:space="preserve">июля </w:t>
      </w:r>
      <w:r w:rsidR="00F67ADB" w:rsidRPr="00F67ADB">
        <w:rPr>
          <w:rFonts w:eastAsia="Adobe Ming Std L"/>
          <w:sz w:val="22"/>
          <w:szCs w:val="22"/>
          <w:lang w:eastAsia="zh-CN"/>
        </w:rPr>
        <w:t>202</w:t>
      </w:r>
      <w:r w:rsidR="00966987">
        <w:rPr>
          <w:rFonts w:eastAsia="Adobe Ming Std L"/>
          <w:sz w:val="22"/>
          <w:szCs w:val="22"/>
          <w:lang w:eastAsia="zh-CN"/>
        </w:rPr>
        <w:t>6</w:t>
      </w:r>
      <w:r w:rsidR="00F67ADB" w:rsidRPr="00F67ADB">
        <w:rPr>
          <w:rFonts w:eastAsia="Adobe Ming Std L"/>
          <w:sz w:val="22"/>
          <w:szCs w:val="22"/>
          <w:lang w:eastAsia="zh-CN"/>
        </w:rPr>
        <w:t xml:space="preserve"> г</w:t>
      </w:r>
      <w:r w:rsidR="00161173">
        <w:rPr>
          <w:rFonts w:eastAsia="Adobe Ming Std L"/>
          <w:sz w:val="22"/>
          <w:szCs w:val="22"/>
          <w:lang w:eastAsia="zh-CN"/>
        </w:rPr>
        <w:t>ода</w:t>
      </w:r>
      <w:r w:rsidR="00F67ADB" w:rsidRPr="00F67ADB">
        <w:rPr>
          <w:rFonts w:eastAsia="Adobe Ming Std L"/>
          <w:sz w:val="22"/>
          <w:szCs w:val="22"/>
          <w:lang w:eastAsia="zh-CN"/>
        </w:rPr>
        <w:t xml:space="preserve"> (включительно), а в части неисполненных обязательств - до полного их исполнения Сторонами. Окончание срока действия </w:t>
      </w:r>
      <w:r w:rsidR="00C54374">
        <w:rPr>
          <w:rFonts w:eastAsia="Adobe Ming Std L"/>
          <w:sz w:val="22"/>
          <w:szCs w:val="22"/>
          <w:lang w:eastAsia="zh-CN"/>
        </w:rPr>
        <w:t xml:space="preserve">Контракта </w:t>
      </w:r>
      <w:r w:rsidR="00F67ADB" w:rsidRPr="00F67ADB">
        <w:rPr>
          <w:rFonts w:eastAsia="Adobe Ming Std L"/>
          <w:sz w:val="22"/>
          <w:szCs w:val="22"/>
          <w:lang w:eastAsia="zh-CN"/>
        </w:rPr>
        <w:t xml:space="preserve">не влечет прекращения неисполненных обязательств Сторон по </w:t>
      </w:r>
      <w:r w:rsidR="00C54374">
        <w:rPr>
          <w:rFonts w:eastAsia="Adobe Ming Std L"/>
          <w:sz w:val="22"/>
          <w:szCs w:val="22"/>
          <w:lang w:eastAsia="zh-CN"/>
        </w:rPr>
        <w:t>Контракт</w:t>
      </w:r>
      <w:r w:rsidR="00F67ADB" w:rsidRPr="00F67ADB">
        <w:rPr>
          <w:rFonts w:eastAsia="Adobe Ming Std L"/>
          <w:sz w:val="22"/>
          <w:szCs w:val="22"/>
          <w:lang w:eastAsia="zh-CN"/>
        </w:rPr>
        <w:t>у.</w:t>
      </w:r>
    </w:p>
    <w:p w14:paraId="5B271525" w14:textId="2B16ABE7" w:rsidR="00F67ADB" w:rsidRPr="00F67ADB" w:rsidRDefault="00BB213E" w:rsidP="00AD5CF8">
      <w:pPr>
        <w:snapToGrid w:val="0"/>
        <w:ind w:right="57"/>
        <w:jc w:val="both"/>
        <w:rPr>
          <w:rFonts w:eastAsia="Adobe Ming Std L"/>
          <w:bCs/>
          <w:sz w:val="22"/>
          <w:szCs w:val="22"/>
          <w:lang w:eastAsia="zh-CN" w:bidi="ru-RU"/>
        </w:rPr>
      </w:pPr>
      <w:r>
        <w:rPr>
          <w:rFonts w:eastAsia="Adobe Ming Std L"/>
          <w:sz w:val="22"/>
          <w:szCs w:val="22"/>
          <w:lang w:eastAsia="zh-CN"/>
        </w:rPr>
        <w:t>8</w:t>
      </w:r>
      <w:r w:rsidR="00F67ADB" w:rsidRPr="00F67ADB">
        <w:rPr>
          <w:rFonts w:eastAsia="Adobe Ming Std L"/>
          <w:sz w:val="22"/>
          <w:szCs w:val="22"/>
          <w:lang w:eastAsia="zh-CN"/>
        </w:rPr>
        <w:t xml:space="preserve">.2. Изменение условий </w:t>
      </w:r>
      <w:r w:rsidR="00C54374">
        <w:rPr>
          <w:rFonts w:eastAsia="Adobe Ming Std L"/>
          <w:sz w:val="22"/>
          <w:szCs w:val="22"/>
          <w:lang w:eastAsia="zh-CN"/>
        </w:rPr>
        <w:t xml:space="preserve">Контракта </w:t>
      </w:r>
      <w:r w:rsidR="00F67ADB" w:rsidRPr="00F67ADB">
        <w:rPr>
          <w:rFonts w:eastAsia="Adobe Ming Std L"/>
          <w:sz w:val="22"/>
          <w:szCs w:val="22"/>
          <w:lang w:eastAsia="zh-CN"/>
        </w:rPr>
        <w:t xml:space="preserve">при его исполнении не допускается, за исключением случаев, предусмотренных </w:t>
      </w:r>
      <w:r w:rsidR="00F67ADB" w:rsidRPr="00F67ADB">
        <w:rPr>
          <w:rFonts w:eastAsia="Adobe Ming Std L"/>
          <w:bCs/>
          <w:sz w:val="22"/>
          <w:szCs w:val="22"/>
          <w:lang w:eastAsia="zh-CN" w:bidi="ru-RU"/>
        </w:rPr>
        <w:t>ФЗ № 44.</w:t>
      </w:r>
    </w:p>
    <w:p w14:paraId="056310D9" w14:textId="35A9D326" w:rsidR="00F67ADB" w:rsidRPr="00F67ADB" w:rsidRDefault="00BB213E" w:rsidP="00AD5CF8">
      <w:pPr>
        <w:snapToGrid w:val="0"/>
        <w:ind w:right="57"/>
        <w:jc w:val="both"/>
        <w:rPr>
          <w:rFonts w:eastAsia="Adobe Ming Std L"/>
          <w:sz w:val="22"/>
          <w:szCs w:val="22"/>
          <w:lang w:eastAsia="zh-CN"/>
        </w:rPr>
      </w:pPr>
      <w:r>
        <w:rPr>
          <w:rFonts w:eastAsia="Adobe Ming Std L"/>
          <w:sz w:val="22"/>
          <w:szCs w:val="22"/>
          <w:lang w:eastAsia="zh-CN"/>
        </w:rPr>
        <w:t>8</w:t>
      </w:r>
      <w:r w:rsidR="00F67ADB" w:rsidRPr="00F67ADB">
        <w:rPr>
          <w:rFonts w:eastAsia="Adobe Ming Std L"/>
          <w:sz w:val="22"/>
          <w:szCs w:val="22"/>
          <w:lang w:eastAsia="zh-CN"/>
        </w:rPr>
        <w:t>.3. Изменения и дополнения по основаниям, предусмотренным</w:t>
      </w:r>
      <w:r w:rsidR="00C54374">
        <w:rPr>
          <w:rFonts w:eastAsia="Adobe Ming Std L"/>
          <w:sz w:val="22"/>
          <w:szCs w:val="22"/>
          <w:lang w:eastAsia="zh-CN"/>
        </w:rPr>
        <w:t xml:space="preserve"> Контрактом</w:t>
      </w:r>
      <w:r w:rsidR="00F67ADB" w:rsidRPr="00F67ADB">
        <w:rPr>
          <w:rFonts w:eastAsia="Adobe Ming Std L"/>
          <w:sz w:val="22"/>
          <w:szCs w:val="22"/>
          <w:lang w:eastAsia="zh-CN"/>
        </w:rPr>
        <w:t>, вносятся по соглашению Сторон, которое оформляется соответствующим дополнительным соглашением и является неотъемлемой частью</w:t>
      </w:r>
      <w:r w:rsidR="00C54374">
        <w:rPr>
          <w:rFonts w:eastAsia="Adobe Ming Std L"/>
          <w:sz w:val="22"/>
          <w:szCs w:val="22"/>
          <w:lang w:eastAsia="zh-CN"/>
        </w:rPr>
        <w:t xml:space="preserve"> К</w:t>
      </w:r>
      <w:r w:rsidR="00AD5CF8">
        <w:rPr>
          <w:rFonts w:eastAsia="Adobe Ming Std L"/>
          <w:sz w:val="22"/>
          <w:szCs w:val="22"/>
          <w:lang w:eastAsia="zh-CN"/>
        </w:rPr>
        <w:t>онтра</w:t>
      </w:r>
      <w:r w:rsidR="00C54374">
        <w:rPr>
          <w:rFonts w:eastAsia="Adobe Ming Std L"/>
          <w:sz w:val="22"/>
          <w:szCs w:val="22"/>
          <w:lang w:eastAsia="zh-CN"/>
        </w:rPr>
        <w:t>к</w:t>
      </w:r>
      <w:r w:rsidR="00AD5CF8">
        <w:rPr>
          <w:rFonts w:eastAsia="Adobe Ming Std L"/>
          <w:sz w:val="22"/>
          <w:szCs w:val="22"/>
          <w:lang w:eastAsia="zh-CN"/>
        </w:rPr>
        <w:t>т</w:t>
      </w:r>
      <w:r w:rsidR="00C54374">
        <w:rPr>
          <w:rFonts w:eastAsia="Adobe Ming Std L"/>
          <w:sz w:val="22"/>
          <w:szCs w:val="22"/>
          <w:lang w:eastAsia="zh-CN"/>
        </w:rPr>
        <w:t>а</w:t>
      </w:r>
      <w:r w:rsidR="00F67ADB" w:rsidRPr="00F67ADB">
        <w:rPr>
          <w:rFonts w:eastAsia="Adobe Ming Std L"/>
          <w:sz w:val="22"/>
          <w:szCs w:val="22"/>
          <w:lang w:eastAsia="zh-CN"/>
        </w:rPr>
        <w:t>.</w:t>
      </w:r>
    </w:p>
    <w:p w14:paraId="448A1798" w14:textId="6A3D76E3" w:rsidR="00F67ADB" w:rsidRPr="00F67ADB" w:rsidRDefault="00BB213E" w:rsidP="00AD5CF8">
      <w:pPr>
        <w:snapToGrid w:val="0"/>
        <w:ind w:right="57"/>
        <w:jc w:val="both"/>
        <w:rPr>
          <w:rFonts w:eastAsia="Adobe Ming Std L"/>
          <w:sz w:val="22"/>
          <w:szCs w:val="22"/>
          <w:lang w:eastAsia="zh-CN"/>
        </w:rPr>
      </w:pPr>
      <w:r>
        <w:rPr>
          <w:rFonts w:eastAsia="Adobe Ming Std L"/>
          <w:sz w:val="22"/>
          <w:szCs w:val="22"/>
          <w:lang w:eastAsia="zh-CN"/>
        </w:rPr>
        <w:t>8</w:t>
      </w:r>
      <w:r w:rsidR="00F67ADB" w:rsidRPr="00F67ADB">
        <w:rPr>
          <w:rFonts w:eastAsia="Adobe Ming Std L"/>
          <w:sz w:val="22"/>
          <w:szCs w:val="22"/>
          <w:lang w:eastAsia="zh-CN"/>
        </w:rPr>
        <w:t xml:space="preserve">.4. Расторжение </w:t>
      </w:r>
      <w:r w:rsidR="00C54374">
        <w:rPr>
          <w:rFonts w:eastAsia="Adobe Ming Std L"/>
          <w:sz w:val="22"/>
          <w:szCs w:val="22"/>
          <w:lang w:eastAsia="zh-CN"/>
        </w:rPr>
        <w:t xml:space="preserve">Контракта </w:t>
      </w:r>
      <w:r w:rsidR="00F67ADB" w:rsidRPr="00F67ADB">
        <w:rPr>
          <w:rFonts w:eastAsia="Adobe Ming Std L"/>
          <w:sz w:val="22"/>
          <w:szCs w:val="22"/>
          <w:lang w:eastAsia="zh-CN"/>
        </w:rPr>
        <w:t xml:space="preserve">допускается по соглашению Сторон, по решению суда, в случае одностороннего отказа Стороны от исполнения </w:t>
      </w:r>
      <w:r w:rsidR="00C54374">
        <w:rPr>
          <w:rFonts w:eastAsia="Adobe Ming Std L"/>
          <w:sz w:val="22"/>
          <w:szCs w:val="22"/>
          <w:lang w:eastAsia="zh-CN"/>
        </w:rPr>
        <w:t xml:space="preserve">Контракта </w:t>
      </w:r>
      <w:r w:rsidR="00F67ADB" w:rsidRPr="00F67ADB">
        <w:rPr>
          <w:rFonts w:eastAsia="Adobe Ming Std L"/>
          <w:sz w:val="22"/>
          <w:szCs w:val="22"/>
          <w:lang w:eastAsia="zh-CN"/>
        </w:rPr>
        <w:t xml:space="preserve">в соответствии с гражданским законодательством Российской Федерации. При этом факт подписания Сторонами соглашения о расторжении </w:t>
      </w:r>
      <w:r w:rsidR="00C54374">
        <w:rPr>
          <w:rFonts w:eastAsia="Adobe Ming Std L"/>
          <w:sz w:val="22"/>
          <w:szCs w:val="22"/>
          <w:lang w:eastAsia="zh-CN"/>
        </w:rPr>
        <w:t xml:space="preserve">Контракта </w:t>
      </w:r>
      <w:r w:rsidR="00F67ADB" w:rsidRPr="00F67ADB">
        <w:rPr>
          <w:rFonts w:eastAsia="Adobe Ming Std L"/>
          <w:sz w:val="22"/>
          <w:szCs w:val="22"/>
          <w:lang w:eastAsia="zh-CN"/>
        </w:rPr>
        <w:t>не освобождает Стороны от обязанностей урегулирования взаимных расчетов.</w:t>
      </w:r>
    </w:p>
    <w:p w14:paraId="00B7F5FE" w14:textId="68C9B2AE" w:rsidR="00F67ADB" w:rsidRPr="00F67ADB" w:rsidRDefault="00BB213E" w:rsidP="00AD5CF8">
      <w:pPr>
        <w:snapToGrid w:val="0"/>
        <w:ind w:right="57"/>
        <w:jc w:val="both"/>
        <w:rPr>
          <w:rFonts w:eastAsia="Adobe Ming Std L"/>
          <w:sz w:val="22"/>
          <w:szCs w:val="22"/>
          <w:lang w:eastAsia="zh-CN"/>
        </w:rPr>
      </w:pPr>
      <w:r>
        <w:rPr>
          <w:rFonts w:eastAsia="Adobe Ming Std L"/>
          <w:sz w:val="22"/>
          <w:szCs w:val="22"/>
          <w:lang w:eastAsia="zh-CN"/>
        </w:rPr>
        <w:t>8</w:t>
      </w:r>
      <w:r w:rsidR="00F67ADB" w:rsidRPr="00F67ADB">
        <w:rPr>
          <w:rFonts w:eastAsia="Adobe Ming Std L"/>
          <w:sz w:val="22"/>
          <w:szCs w:val="22"/>
          <w:lang w:eastAsia="zh-CN"/>
        </w:rPr>
        <w:t xml:space="preserve">.5. Стороны вправе отказаться от исполнения </w:t>
      </w:r>
      <w:r w:rsidR="00C54374">
        <w:rPr>
          <w:rFonts w:eastAsia="Adobe Ming Std L"/>
          <w:sz w:val="22"/>
          <w:szCs w:val="22"/>
          <w:lang w:eastAsia="zh-CN"/>
        </w:rPr>
        <w:t xml:space="preserve">Контракта </w:t>
      </w:r>
      <w:r w:rsidR="00F67ADB" w:rsidRPr="00F67ADB">
        <w:rPr>
          <w:rFonts w:eastAsia="Adobe Ming Std L"/>
          <w:sz w:val="22"/>
          <w:szCs w:val="22"/>
          <w:lang w:eastAsia="zh-CN"/>
        </w:rPr>
        <w:t xml:space="preserve">в одностороннем порядке в соответствии с положениями </w:t>
      </w:r>
      <w:hyperlink r:id="rId8" w:history="1">
        <w:r w:rsidR="00F67ADB" w:rsidRPr="00F67ADB">
          <w:rPr>
            <w:rFonts w:eastAsia="Adobe Ming Std L"/>
            <w:color w:val="0000FF"/>
            <w:sz w:val="22"/>
            <w:szCs w:val="22"/>
            <w:u w:val="single"/>
            <w:lang w:eastAsia="zh-CN"/>
          </w:rPr>
          <w:t>частей 8</w:t>
        </w:r>
      </w:hyperlink>
      <w:r w:rsidR="00F67ADB" w:rsidRPr="00F67ADB">
        <w:rPr>
          <w:rFonts w:eastAsia="Adobe Ming Std L"/>
          <w:sz w:val="22"/>
          <w:szCs w:val="22"/>
          <w:lang w:eastAsia="zh-CN"/>
        </w:rPr>
        <w:t xml:space="preserve"> - </w:t>
      </w:r>
      <w:hyperlink r:id="rId9" w:history="1">
        <w:r w:rsidR="00F67ADB" w:rsidRPr="00F67ADB">
          <w:rPr>
            <w:rFonts w:eastAsia="Adobe Ming Std L"/>
            <w:color w:val="0000FF"/>
            <w:sz w:val="22"/>
            <w:szCs w:val="22"/>
            <w:u w:val="single"/>
            <w:lang w:eastAsia="zh-CN"/>
          </w:rPr>
          <w:t>11</w:t>
        </w:r>
      </w:hyperlink>
      <w:r w:rsidR="00F67ADB" w:rsidRPr="00F67ADB">
        <w:rPr>
          <w:rFonts w:eastAsia="Adobe Ming Std L"/>
          <w:sz w:val="22"/>
          <w:szCs w:val="22"/>
          <w:lang w:eastAsia="zh-CN"/>
        </w:rPr>
        <w:t xml:space="preserve">, </w:t>
      </w:r>
      <w:hyperlink r:id="rId10" w:history="1">
        <w:r w:rsidR="00F67ADB" w:rsidRPr="00F67ADB">
          <w:rPr>
            <w:rFonts w:eastAsia="Adobe Ming Std L"/>
            <w:color w:val="0000FF"/>
            <w:sz w:val="22"/>
            <w:szCs w:val="22"/>
            <w:u w:val="single"/>
            <w:lang w:eastAsia="zh-CN"/>
          </w:rPr>
          <w:t>13</w:t>
        </w:r>
      </w:hyperlink>
      <w:r w:rsidR="00F67ADB" w:rsidRPr="00F67ADB">
        <w:rPr>
          <w:rFonts w:eastAsia="Adobe Ming Std L"/>
          <w:sz w:val="22"/>
          <w:szCs w:val="22"/>
          <w:lang w:eastAsia="zh-CN"/>
        </w:rPr>
        <w:t xml:space="preserve"> - </w:t>
      </w:r>
      <w:hyperlink r:id="rId11" w:history="1">
        <w:r w:rsidR="00F67ADB" w:rsidRPr="00F67ADB">
          <w:rPr>
            <w:rFonts w:eastAsia="Adobe Ming Std L"/>
            <w:color w:val="0000FF"/>
            <w:sz w:val="22"/>
            <w:szCs w:val="22"/>
            <w:u w:val="single"/>
            <w:lang w:eastAsia="zh-CN"/>
          </w:rPr>
          <w:t>19</w:t>
        </w:r>
      </w:hyperlink>
      <w:r w:rsidR="00F67ADB" w:rsidRPr="00F67ADB">
        <w:rPr>
          <w:rFonts w:eastAsia="Adobe Ming Std L"/>
          <w:sz w:val="22"/>
          <w:szCs w:val="22"/>
          <w:lang w:eastAsia="zh-CN"/>
        </w:rPr>
        <w:t xml:space="preserve">, </w:t>
      </w:r>
      <w:hyperlink r:id="rId12" w:history="1">
        <w:r w:rsidR="00F67ADB" w:rsidRPr="00F67ADB">
          <w:rPr>
            <w:rFonts w:eastAsia="Adobe Ming Std L"/>
            <w:color w:val="0000FF"/>
            <w:sz w:val="22"/>
            <w:szCs w:val="22"/>
            <w:u w:val="single"/>
            <w:lang w:eastAsia="zh-CN"/>
          </w:rPr>
          <w:t>21</w:t>
        </w:r>
      </w:hyperlink>
      <w:r w:rsidR="00F67ADB" w:rsidRPr="00F67ADB">
        <w:rPr>
          <w:rFonts w:eastAsia="Adobe Ming Std L"/>
          <w:sz w:val="22"/>
          <w:szCs w:val="22"/>
          <w:lang w:eastAsia="zh-CN"/>
        </w:rPr>
        <w:t xml:space="preserve"> - </w:t>
      </w:r>
      <w:hyperlink r:id="rId13" w:history="1">
        <w:r w:rsidR="00F67ADB" w:rsidRPr="00F67ADB">
          <w:rPr>
            <w:rFonts w:eastAsia="Adobe Ming Std L"/>
            <w:color w:val="0000FF"/>
            <w:sz w:val="22"/>
            <w:szCs w:val="22"/>
            <w:u w:val="single"/>
            <w:lang w:eastAsia="zh-CN"/>
          </w:rPr>
          <w:t>23 статьи 95</w:t>
        </w:r>
      </w:hyperlink>
      <w:r w:rsidR="00F67ADB" w:rsidRPr="00F67ADB">
        <w:rPr>
          <w:rFonts w:eastAsia="Adobe Ming Std L"/>
          <w:sz w:val="22"/>
          <w:szCs w:val="22"/>
          <w:lang w:eastAsia="zh-CN"/>
        </w:rPr>
        <w:t xml:space="preserve"> ФЗ № 44.</w:t>
      </w:r>
    </w:p>
    <w:p w14:paraId="2C64C799" w14:textId="72AB2009" w:rsidR="00F67ADB" w:rsidRPr="00F67ADB" w:rsidRDefault="00BB213E" w:rsidP="00AD5CF8">
      <w:pPr>
        <w:snapToGrid w:val="0"/>
        <w:ind w:right="57"/>
        <w:jc w:val="both"/>
        <w:rPr>
          <w:rFonts w:eastAsia="Adobe Ming Std L"/>
          <w:sz w:val="22"/>
          <w:szCs w:val="22"/>
          <w:lang w:eastAsia="zh-CN"/>
        </w:rPr>
      </w:pPr>
      <w:r>
        <w:rPr>
          <w:rFonts w:eastAsia="Adobe Ming Std L"/>
          <w:sz w:val="22"/>
          <w:szCs w:val="22"/>
          <w:lang w:eastAsia="zh-CN"/>
        </w:rPr>
        <w:t>8</w:t>
      </w:r>
      <w:r w:rsidR="00F67ADB" w:rsidRPr="00F67ADB">
        <w:rPr>
          <w:rFonts w:eastAsia="Adobe Ming Std L"/>
          <w:sz w:val="22"/>
          <w:szCs w:val="22"/>
          <w:lang w:eastAsia="zh-CN"/>
        </w:rPr>
        <w:t xml:space="preserve">.6. Заказчик вправе принять решение об одностороннем отказе от исполнения </w:t>
      </w:r>
      <w:r w:rsidR="00C54374">
        <w:rPr>
          <w:rFonts w:eastAsia="Adobe Ming Std L"/>
          <w:sz w:val="22"/>
          <w:szCs w:val="22"/>
          <w:lang w:eastAsia="zh-CN"/>
        </w:rPr>
        <w:t xml:space="preserve">Контракта </w:t>
      </w:r>
      <w:r w:rsidR="00F67ADB" w:rsidRPr="00F67ADB">
        <w:rPr>
          <w:rFonts w:eastAsia="Adobe Ming Std L"/>
          <w:sz w:val="22"/>
          <w:szCs w:val="22"/>
          <w:lang w:eastAsia="zh-CN"/>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14A0683" w14:textId="38CFC8D5" w:rsidR="00F67ADB" w:rsidRPr="00F67ADB" w:rsidRDefault="00BB213E" w:rsidP="00AD5CF8">
      <w:pPr>
        <w:snapToGrid w:val="0"/>
        <w:ind w:right="57"/>
        <w:jc w:val="both"/>
        <w:rPr>
          <w:rFonts w:eastAsia="Adobe Ming Std L"/>
          <w:sz w:val="22"/>
          <w:szCs w:val="22"/>
          <w:lang w:eastAsia="zh-CN"/>
        </w:rPr>
      </w:pPr>
      <w:r>
        <w:rPr>
          <w:rFonts w:eastAsia="Adobe Ming Std L"/>
          <w:sz w:val="22"/>
          <w:szCs w:val="22"/>
          <w:lang w:eastAsia="zh-CN"/>
        </w:rPr>
        <w:t>8</w:t>
      </w:r>
      <w:r w:rsidR="00E87F8B">
        <w:rPr>
          <w:rFonts w:eastAsia="Adobe Ming Std L"/>
          <w:sz w:val="22"/>
          <w:szCs w:val="22"/>
          <w:lang w:eastAsia="zh-CN"/>
        </w:rPr>
        <w:t>.7</w:t>
      </w:r>
      <w:r w:rsidR="00F67ADB" w:rsidRPr="00F67ADB">
        <w:rPr>
          <w:rFonts w:eastAsia="Adobe Ming Std L"/>
          <w:sz w:val="22"/>
          <w:szCs w:val="22"/>
          <w:lang w:eastAsia="zh-CN"/>
        </w:rPr>
        <w:t>. Заказчик обязан принять решение об одностороннем отказе от исполнения</w:t>
      </w:r>
      <w:r w:rsidR="00C54374">
        <w:rPr>
          <w:rFonts w:eastAsia="Adobe Ming Std L"/>
          <w:sz w:val="22"/>
          <w:szCs w:val="22"/>
          <w:lang w:eastAsia="zh-CN"/>
        </w:rPr>
        <w:t xml:space="preserve"> Контракта</w:t>
      </w:r>
      <w:r w:rsidR="00F67ADB" w:rsidRPr="00F67ADB">
        <w:rPr>
          <w:rFonts w:eastAsia="Adobe Ming Std L"/>
          <w:sz w:val="22"/>
          <w:szCs w:val="22"/>
          <w:lang w:eastAsia="zh-CN"/>
        </w:rPr>
        <w:t xml:space="preserve"> в порядке и случаях, установленных ст.95 ФЗ № 44.</w:t>
      </w:r>
    </w:p>
    <w:p w14:paraId="7FE88AF8" w14:textId="0A52AB50" w:rsidR="00F67ADB" w:rsidRPr="00F67ADB" w:rsidRDefault="00BB213E" w:rsidP="00F67ADB">
      <w:pPr>
        <w:snapToGrid w:val="0"/>
        <w:ind w:right="57"/>
        <w:jc w:val="both"/>
        <w:rPr>
          <w:rFonts w:eastAsia="Adobe Ming Std L"/>
          <w:sz w:val="22"/>
          <w:szCs w:val="22"/>
          <w:lang w:eastAsia="zh-CN"/>
        </w:rPr>
      </w:pPr>
      <w:r>
        <w:rPr>
          <w:rFonts w:eastAsia="Adobe Ming Std L"/>
          <w:sz w:val="22"/>
          <w:szCs w:val="22"/>
          <w:lang w:eastAsia="zh-CN"/>
        </w:rPr>
        <w:t>8</w:t>
      </w:r>
      <w:r w:rsidR="00E87F8B">
        <w:rPr>
          <w:rFonts w:eastAsia="Adobe Ming Std L"/>
          <w:sz w:val="22"/>
          <w:szCs w:val="22"/>
          <w:lang w:eastAsia="zh-CN"/>
        </w:rPr>
        <w:t>.8</w:t>
      </w:r>
      <w:r w:rsidR="00F67ADB" w:rsidRPr="00F67ADB">
        <w:rPr>
          <w:rFonts w:eastAsia="Adobe Ming Std L"/>
          <w:sz w:val="22"/>
          <w:szCs w:val="22"/>
          <w:lang w:eastAsia="zh-CN"/>
        </w:rPr>
        <w:t>. Если Заказчик примет решение об одностороннем отказе от исполнения</w:t>
      </w:r>
      <w:r w:rsidR="00C54374">
        <w:rPr>
          <w:rFonts w:eastAsia="Adobe Ming Std L"/>
          <w:sz w:val="22"/>
          <w:szCs w:val="22"/>
          <w:lang w:eastAsia="zh-CN"/>
        </w:rPr>
        <w:t xml:space="preserve"> Контракта</w:t>
      </w:r>
      <w:r w:rsidR="00F67ADB" w:rsidRPr="00F67ADB">
        <w:rPr>
          <w:rFonts w:eastAsia="Adobe Ming Std L"/>
          <w:sz w:val="22"/>
          <w:szCs w:val="22"/>
          <w:lang w:eastAsia="zh-CN"/>
        </w:rPr>
        <w:t xml:space="preserve">, который заключен по результатам, закупок у единственного поставщика (подрядчика, исполнителя) (кроме электронной малой закупки), такое решение следует направить </w:t>
      </w:r>
      <w:r w:rsidR="00287BEE">
        <w:rPr>
          <w:rFonts w:eastAsia="Adobe Ming Std L"/>
          <w:sz w:val="22"/>
          <w:szCs w:val="22"/>
          <w:lang w:eastAsia="zh-CN"/>
        </w:rPr>
        <w:t xml:space="preserve">Исполнителю </w:t>
      </w:r>
      <w:r w:rsidR="00F67ADB" w:rsidRPr="00F67ADB">
        <w:rPr>
          <w:rFonts w:eastAsia="Adobe Ming Std L"/>
          <w:sz w:val="22"/>
          <w:szCs w:val="22"/>
          <w:lang w:eastAsia="zh-CN"/>
        </w:rPr>
        <w:t>по адресу</w:t>
      </w:r>
      <w:r w:rsidR="00731C46">
        <w:rPr>
          <w:rFonts w:eastAsia="Adobe Ming Std L"/>
          <w:sz w:val="22"/>
          <w:szCs w:val="22"/>
          <w:lang w:eastAsia="zh-CN"/>
        </w:rPr>
        <w:t>,</w:t>
      </w:r>
      <w:r w:rsidR="00F67ADB" w:rsidRPr="00F67ADB">
        <w:rPr>
          <w:rFonts w:eastAsia="Adobe Ming Std L"/>
          <w:sz w:val="22"/>
          <w:szCs w:val="22"/>
          <w:lang w:eastAsia="zh-CN"/>
        </w:rPr>
        <w:t xml:space="preserve"> указанному в</w:t>
      </w:r>
      <w:r w:rsidR="00C54374">
        <w:rPr>
          <w:rFonts w:eastAsia="Adobe Ming Std L"/>
          <w:sz w:val="22"/>
          <w:szCs w:val="22"/>
          <w:lang w:eastAsia="zh-CN"/>
        </w:rPr>
        <w:t xml:space="preserve"> Контракта</w:t>
      </w:r>
      <w:r w:rsidR="00F67ADB" w:rsidRPr="00F67ADB">
        <w:rPr>
          <w:rFonts w:eastAsia="Adobe Ming Std L"/>
          <w:sz w:val="22"/>
          <w:szCs w:val="22"/>
          <w:lang w:eastAsia="zh-CN"/>
        </w:rPr>
        <w:t>.</w:t>
      </w:r>
    </w:p>
    <w:p w14:paraId="17283735" w14:textId="77777777" w:rsidR="00F67ADB" w:rsidRPr="00F67ADB" w:rsidRDefault="00F67ADB" w:rsidP="00F67ADB">
      <w:pPr>
        <w:snapToGrid w:val="0"/>
        <w:ind w:right="57"/>
        <w:jc w:val="both"/>
        <w:rPr>
          <w:rFonts w:eastAsia="Adobe Ming Std L"/>
          <w:sz w:val="22"/>
          <w:szCs w:val="22"/>
          <w:lang w:eastAsia="zh-CN"/>
        </w:rPr>
      </w:pPr>
      <w:r w:rsidRPr="00F67ADB">
        <w:rPr>
          <w:rFonts w:eastAsia="Adobe Ming Std L"/>
          <w:sz w:val="22"/>
          <w:szCs w:val="22"/>
          <w:lang w:eastAsia="zh-CN"/>
        </w:rPr>
        <w:t>Датой надлежащего уведомления считается:</w:t>
      </w:r>
    </w:p>
    <w:p w14:paraId="7CDAA5B8" w14:textId="7DCE5AA6" w:rsidR="00F67ADB" w:rsidRPr="00F67ADB" w:rsidRDefault="00F67ADB" w:rsidP="00F67ADB">
      <w:pPr>
        <w:snapToGrid w:val="0"/>
        <w:ind w:right="57"/>
        <w:jc w:val="both"/>
        <w:rPr>
          <w:rFonts w:eastAsia="Adobe Ming Std L"/>
          <w:sz w:val="22"/>
          <w:szCs w:val="22"/>
          <w:lang w:eastAsia="zh-CN"/>
        </w:rPr>
      </w:pPr>
      <w:r w:rsidRPr="00F67ADB">
        <w:rPr>
          <w:rFonts w:eastAsia="Adobe Ming Std L"/>
          <w:sz w:val="22"/>
          <w:szCs w:val="22"/>
          <w:lang w:eastAsia="zh-CN"/>
        </w:rPr>
        <w:t xml:space="preserve">1) дата, указанная </w:t>
      </w:r>
      <w:r w:rsidR="00C54374">
        <w:rPr>
          <w:rFonts w:eastAsia="Adobe Ming Std L"/>
          <w:sz w:val="22"/>
          <w:szCs w:val="22"/>
          <w:lang w:eastAsia="zh-CN"/>
        </w:rPr>
        <w:t xml:space="preserve">Исполнителем </w:t>
      </w:r>
      <w:r w:rsidRPr="00F67ADB">
        <w:rPr>
          <w:rFonts w:eastAsia="Adobe Ming Std L"/>
          <w:sz w:val="22"/>
          <w:szCs w:val="22"/>
          <w:lang w:eastAsia="zh-CN"/>
        </w:rPr>
        <w:t xml:space="preserve">в расписке о получении решения об одностороннем отказе от исполнения </w:t>
      </w:r>
      <w:r w:rsidR="00C54374">
        <w:rPr>
          <w:rFonts w:eastAsia="Adobe Ming Std L"/>
          <w:sz w:val="22"/>
          <w:szCs w:val="22"/>
          <w:lang w:eastAsia="zh-CN"/>
        </w:rPr>
        <w:t xml:space="preserve">Контракта </w:t>
      </w:r>
      <w:r w:rsidRPr="00F67ADB">
        <w:rPr>
          <w:rFonts w:eastAsia="Adobe Ming Std L"/>
          <w:sz w:val="22"/>
          <w:szCs w:val="22"/>
          <w:lang w:eastAsia="zh-CN"/>
        </w:rPr>
        <w:t>(в случае передачи такого решения лицу, имеющему право действовать от имени</w:t>
      </w:r>
      <w:r w:rsidR="00C54374">
        <w:rPr>
          <w:rFonts w:eastAsia="Adobe Ming Std L"/>
          <w:sz w:val="22"/>
          <w:szCs w:val="22"/>
          <w:lang w:eastAsia="zh-CN"/>
        </w:rPr>
        <w:t xml:space="preserve"> Исполнителя</w:t>
      </w:r>
      <w:r w:rsidRPr="00F67ADB">
        <w:rPr>
          <w:rFonts w:eastAsia="Adobe Ming Std L"/>
          <w:sz w:val="22"/>
          <w:szCs w:val="22"/>
          <w:lang w:eastAsia="zh-CN"/>
        </w:rPr>
        <w:t>, лично под расписку);</w:t>
      </w:r>
    </w:p>
    <w:p w14:paraId="6B149042" w14:textId="4CF3A84E" w:rsidR="00F67ADB" w:rsidRPr="00F67ADB" w:rsidRDefault="00F67ADB" w:rsidP="00F67ADB">
      <w:pPr>
        <w:snapToGrid w:val="0"/>
        <w:ind w:right="57"/>
        <w:jc w:val="both"/>
        <w:rPr>
          <w:rFonts w:eastAsia="Adobe Ming Std L"/>
          <w:sz w:val="22"/>
          <w:szCs w:val="22"/>
          <w:lang w:eastAsia="zh-CN"/>
        </w:rPr>
      </w:pPr>
      <w:r w:rsidRPr="00F67ADB">
        <w:rPr>
          <w:rFonts w:eastAsia="Adobe Ming Std L"/>
          <w:sz w:val="22"/>
          <w:szCs w:val="22"/>
          <w:lang w:eastAsia="zh-CN"/>
        </w:rPr>
        <w:t xml:space="preserve">2) дата получения Заказчиком подтверждения о вручении </w:t>
      </w:r>
      <w:r w:rsidR="00C54374">
        <w:rPr>
          <w:rFonts w:eastAsia="Adobe Ming Std L"/>
          <w:sz w:val="22"/>
          <w:szCs w:val="22"/>
          <w:lang w:eastAsia="zh-CN"/>
        </w:rPr>
        <w:t xml:space="preserve">Исполнителю </w:t>
      </w:r>
      <w:r w:rsidRPr="00F67ADB">
        <w:rPr>
          <w:rFonts w:eastAsia="Adobe Ming Std L"/>
          <w:sz w:val="22"/>
          <w:szCs w:val="22"/>
          <w:lang w:eastAsia="zh-CN"/>
        </w:rPr>
        <w:t xml:space="preserve">заказного письма, либо дата получения Заказчиком информации об отсутствии </w:t>
      </w:r>
      <w:r w:rsidR="00C54374">
        <w:rPr>
          <w:rFonts w:eastAsia="Adobe Ming Std L"/>
          <w:sz w:val="22"/>
          <w:szCs w:val="22"/>
          <w:lang w:eastAsia="zh-CN"/>
        </w:rPr>
        <w:t xml:space="preserve">Исполнителя </w:t>
      </w:r>
      <w:r w:rsidRPr="00F67ADB">
        <w:rPr>
          <w:rFonts w:eastAsia="Adobe Ming Std L"/>
          <w:sz w:val="22"/>
          <w:szCs w:val="22"/>
          <w:lang w:eastAsia="zh-CN"/>
        </w:rPr>
        <w:t>по адресу, указанному в</w:t>
      </w:r>
      <w:r w:rsidR="00C54374">
        <w:rPr>
          <w:rFonts w:eastAsia="Adobe Ming Std L"/>
          <w:sz w:val="22"/>
          <w:szCs w:val="22"/>
          <w:lang w:eastAsia="zh-CN"/>
        </w:rPr>
        <w:t xml:space="preserve"> Контракте</w:t>
      </w:r>
      <w:r w:rsidRPr="00F67ADB">
        <w:rPr>
          <w:rFonts w:eastAsia="Adobe Ming Std L"/>
          <w:sz w:val="22"/>
          <w:szCs w:val="22"/>
          <w:lang w:eastAsia="zh-CN"/>
        </w:rPr>
        <w:t xml:space="preserve">, информации о возврате такого письма по истечении срока хранения (в случае направления решения об одностороннем отказе от исполнения </w:t>
      </w:r>
      <w:r w:rsidR="00C54374">
        <w:rPr>
          <w:rFonts w:eastAsia="Adobe Ming Std L"/>
          <w:sz w:val="22"/>
          <w:szCs w:val="22"/>
          <w:lang w:eastAsia="zh-CN"/>
        </w:rPr>
        <w:t xml:space="preserve">Контракта </w:t>
      </w:r>
      <w:r w:rsidRPr="00F67ADB">
        <w:rPr>
          <w:rFonts w:eastAsia="Adobe Ming Std L"/>
          <w:sz w:val="22"/>
          <w:szCs w:val="22"/>
          <w:lang w:eastAsia="zh-CN"/>
        </w:rPr>
        <w:t>заказным письмом).</w:t>
      </w:r>
    </w:p>
    <w:p w14:paraId="0EEF1D1B" w14:textId="51CE396E" w:rsidR="00F67ADB" w:rsidRPr="00F67ADB" w:rsidRDefault="00BB213E" w:rsidP="00F67ADB">
      <w:pPr>
        <w:snapToGrid w:val="0"/>
        <w:ind w:right="57"/>
        <w:jc w:val="both"/>
        <w:rPr>
          <w:rFonts w:eastAsia="Adobe Ming Std L"/>
          <w:sz w:val="22"/>
          <w:szCs w:val="22"/>
          <w:lang w:eastAsia="zh-CN"/>
        </w:rPr>
      </w:pPr>
      <w:r>
        <w:rPr>
          <w:rFonts w:eastAsia="Adobe Ming Std L"/>
          <w:sz w:val="22"/>
          <w:szCs w:val="22"/>
          <w:lang w:eastAsia="zh-CN"/>
        </w:rPr>
        <w:t>8</w:t>
      </w:r>
      <w:r w:rsidR="00E87F8B">
        <w:rPr>
          <w:rFonts w:eastAsia="Adobe Ming Std L"/>
          <w:sz w:val="22"/>
          <w:szCs w:val="22"/>
          <w:lang w:eastAsia="zh-CN"/>
        </w:rPr>
        <w:t>.9</w:t>
      </w:r>
      <w:r w:rsidR="00F67ADB" w:rsidRPr="00F67ADB">
        <w:rPr>
          <w:rFonts w:eastAsia="Adobe Ming Std L"/>
          <w:sz w:val="22"/>
          <w:szCs w:val="22"/>
          <w:lang w:eastAsia="zh-CN"/>
        </w:rPr>
        <w:t xml:space="preserve">. </w:t>
      </w:r>
      <w:r w:rsidR="00C54374">
        <w:rPr>
          <w:rFonts w:eastAsia="Adobe Ming Std L"/>
          <w:sz w:val="22"/>
          <w:szCs w:val="22"/>
          <w:lang w:eastAsia="zh-CN"/>
        </w:rPr>
        <w:t xml:space="preserve">Контракт </w:t>
      </w:r>
      <w:r w:rsidR="00F67ADB" w:rsidRPr="00F67ADB">
        <w:rPr>
          <w:rFonts w:eastAsia="Adobe Ming Std L"/>
          <w:sz w:val="22"/>
          <w:szCs w:val="22"/>
          <w:lang w:eastAsia="zh-CN"/>
        </w:rPr>
        <w:t xml:space="preserve">считается расторгнутым через 10 дней с даты надлежащего уведомления Заказчиком </w:t>
      </w:r>
      <w:r w:rsidR="00C54374">
        <w:rPr>
          <w:rFonts w:eastAsia="Adobe Ming Std L"/>
          <w:sz w:val="22"/>
          <w:szCs w:val="22"/>
          <w:lang w:eastAsia="zh-CN"/>
        </w:rPr>
        <w:t xml:space="preserve">Исполнителя </w:t>
      </w:r>
      <w:r w:rsidR="00F67ADB" w:rsidRPr="00F67ADB">
        <w:rPr>
          <w:rFonts w:eastAsia="Adobe Ming Std L"/>
          <w:sz w:val="22"/>
          <w:szCs w:val="22"/>
          <w:lang w:eastAsia="zh-CN"/>
        </w:rPr>
        <w:t>об одностороннем отказе от исполнения</w:t>
      </w:r>
      <w:r w:rsidR="00C54374">
        <w:rPr>
          <w:rFonts w:eastAsia="Adobe Ming Std L"/>
          <w:sz w:val="22"/>
          <w:szCs w:val="22"/>
          <w:lang w:eastAsia="zh-CN"/>
        </w:rPr>
        <w:t xml:space="preserve"> Контракта</w:t>
      </w:r>
      <w:r w:rsidR="00F67ADB" w:rsidRPr="00F67ADB">
        <w:rPr>
          <w:rFonts w:eastAsia="Adobe Ming Std L"/>
          <w:sz w:val="22"/>
          <w:szCs w:val="22"/>
          <w:lang w:eastAsia="zh-CN"/>
        </w:rPr>
        <w:t>.</w:t>
      </w:r>
    </w:p>
    <w:p w14:paraId="063C424B" w14:textId="3A5B8B2D" w:rsidR="00F67ADB" w:rsidRPr="00F67ADB" w:rsidRDefault="00BB213E" w:rsidP="00F67ADB">
      <w:pPr>
        <w:snapToGrid w:val="0"/>
        <w:ind w:right="57"/>
        <w:jc w:val="both"/>
        <w:rPr>
          <w:rFonts w:eastAsia="Adobe Ming Std L"/>
          <w:sz w:val="22"/>
          <w:szCs w:val="22"/>
          <w:lang w:eastAsia="zh-CN"/>
        </w:rPr>
      </w:pPr>
      <w:r>
        <w:rPr>
          <w:rFonts w:eastAsia="Adobe Ming Std L"/>
          <w:sz w:val="22"/>
          <w:szCs w:val="22"/>
          <w:lang w:eastAsia="zh-CN"/>
        </w:rPr>
        <w:t>8</w:t>
      </w:r>
      <w:r w:rsidR="00F67ADB" w:rsidRPr="00F67ADB">
        <w:rPr>
          <w:rFonts w:eastAsia="Adobe Ming Std L"/>
          <w:sz w:val="22"/>
          <w:szCs w:val="22"/>
          <w:lang w:eastAsia="zh-CN"/>
        </w:rPr>
        <w:t>.1</w:t>
      </w:r>
      <w:r w:rsidR="00E87F8B">
        <w:rPr>
          <w:rFonts w:eastAsia="Adobe Ming Std L"/>
          <w:sz w:val="22"/>
          <w:szCs w:val="22"/>
          <w:lang w:eastAsia="zh-CN"/>
        </w:rPr>
        <w:t>0</w:t>
      </w:r>
      <w:r w:rsidR="00F67ADB" w:rsidRPr="00F67ADB">
        <w:rPr>
          <w:rFonts w:eastAsia="Adobe Ming Std L"/>
          <w:sz w:val="22"/>
          <w:szCs w:val="22"/>
          <w:lang w:eastAsia="zh-CN"/>
        </w:rPr>
        <w:t>. Заказчик обязан отменить не вступившее в силу решение об одностороннем отказе от исполнения</w:t>
      </w:r>
      <w:r w:rsidR="00C54374">
        <w:rPr>
          <w:rFonts w:eastAsia="Adobe Ming Std L"/>
          <w:sz w:val="22"/>
          <w:szCs w:val="22"/>
          <w:lang w:eastAsia="zh-CN"/>
        </w:rPr>
        <w:t xml:space="preserve"> Контракта</w:t>
      </w:r>
      <w:r w:rsidR="00F67ADB" w:rsidRPr="00F67ADB">
        <w:rPr>
          <w:rFonts w:eastAsia="Adobe Ming Std L"/>
          <w:sz w:val="22"/>
          <w:szCs w:val="22"/>
          <w:lang w:eastAsia="zh-CN"/>
        </w:rPr>
        <w:t xml:space="preserve">, если в течение десятидневного срока с даты надлежащего уведомления </w:t>
      </w:r>
      <w:r w:rsidR="00C54374">
        <w:rPr>
          <w:rFonts w:eastAsia="Adobe Ming Std L"/>
          <w:sz w:val="22"/>
          <w:szCs w:val="22"/>
          <w:lang w:eastAsia="zh-CN"/>
        </w:rPr>
        <w:t xml:space="preserve">Исполнителя </w:t>
      </w:r>
      <w:r w:rsidR="00F67ADB" w:rsidRPr="00F67ADB">
        <w:rPr>
          <w:rFonts w:eastAsia="Adobe Ming Std L"/>
          <w:sz w:val="22"/>
          <w:szCs w:val="22"/>
          <w:lang w:eastAsia="zh-CN"/>
        </w:rPr>
        <w:t xml:space="preserve">о принятом решении об одностороннем отказе от исполнения </w:t>
      </w:r>
      <w:r w:rsidR="00C54374">
        <w:rPr>
          <w:rFonts w:eastAsia="Adobe Ming Std L"/>
          <w:sz w:val="22"/>
          <w:szCs w:val="22"/>
          <w:lang w:eastAsia="zh-CN"/>
        </w:rPr>
        <w:t xml:space="preserve">Контракта </w:t>
      </w:r>
      <w:r w:rsidR="00F67ADB" w:rsidRPr="00F67ADB">
        <w:rPr>
          <w:rFonts w:eastAsia="Adobe Ming Std L"/>
          <w:sz w:val="22"/>
          <w:szCs w:val="22"/>
          <w:lang w:eastAsia="zh-CN"/>
        </w:rPr>
        <w:t>устранено нарушение условий</w:t>
      </w:r>
      <w:r w:rsidR="00C54374">
        <w:rPr>
          <w:rFonts w:eastAsia="Adobe Ming Std L"/>
          <w:sz w:val="22"/>
          <w:szCs w:val="22"/>
          <w:lang w:eastAsia="zh-CN"/>
        </w:rPr>
        <w:t xml:space="preserve"> Контракта</w:t>
      </w:r>
      <w:r w:rsidR="00F67ADB" w:rsidRPr="00F67ADB">
        <w:rPr>
          <w:rFonts w:eastAsia="Adobe Ming Std L"/>
          <w:sz w:val="22"/>
          <w:szCs w:val="22"/>
          <w:lang w:eastAsia="zh-CN"/>
        </w:rPr>
        <w:t xml:space="preserve">, послужившее основанием для принятия указанного решения, а также Заказчику компенсированы затраты на проведение экспертизы </w:t>
      </w:r>
      <w:r w:rsidR="00123A36">
        <w:rPr>
          <w:rFonts w:eastAsia="Adobe Ming Std L"/>
          <w:sz w:val="22"/>
          <w:szCs w:val="22"/>
          <w:lang w:eastAsia="zh-CN"/>
        </w:rPr>
        <w:t>выполненных работ</w:t>
      </w:r>
      <w:r w:rsidR="00F67ADB" w:rsidRPr="00F67ADB">
        <w:rPr>
          <w:rFonts w:eastAsia="Adobe Ming Std L"/>
          <w:sz w:val="22"/>
          <w:szCs w:val="22"/>
          <w:lang w:eastAsia="zh-CN"/>
        </w:rPr>
        <w:t xml:space="preserve">. Данное правило не применяется в случае повторного нарушения </w:t>
      </w:r>
      <w:r w:rsidR="00C54374">
        <w:rPr>
          <w:rFonts w:eastAsia="Adobe Ming Std L"/>
          <w:sz w:val="22"/>
          <w:szCs w:val="22"/>
          <w:lang w:eastAsia="zh-CN"/>
        </w:rPr>
        <w:t xml:space="preserve">Исполнителем </w:t>
      </w:r>
      <w:r w:rsidR="00F67ADB" w:rsidRPr="00F67ADB">
        <w:rPr>
          <w:rFonts w:eastAsia="Adobe Ming Std L"/>
          <w:sz w:val="22"/>
          <w:szCs w:val="22"/>
          <w:lang w:eastAsia="zh-CN"/>
        </w:rPr>
        <w:t>условий</w:t>
      </w:r>
      <w:r w:rsidR="00C54374">
        <w:rPr>
          <w:rFonts w:eastAsia="Adobe Ming Std L"/>
          <w:sz w:val="22"/>
          <w:szCs w:val="22"/>
          <w:lang w:eastAsia="zh-CN"/>
        </w:rPr>
        <w:t xml:space="preserve"> Контракта</w:t>
      </w:r>
      <w:r w:rsidR="00F67ADB" w:rsidRPr="00F67ADB">
        <w:rPr>
          <w:rFonts w:eastAsia="Adobe Ming Std L"/>
          <w:sz w:val="22"/>
          <w:szCs w:val="22"/>
          <w:lang w:eastAsia="zh-CN"/>
        </w:rPr>
        <w:t>, которые в соответствии с гражданским законодательством являются основанием для одностороннего отказа Заказчиком от исполнения</w:t>
      </w:r>
      <w:r w:rsidR="00C54374">
        <w:rPr>
          <w:rFonts w:eastAsia="Adobe Ming Std L"/>
          <w:sz w:val="22"/>
          <w:szCs w:val="22"/>
          <w:lang w:eastAsia="zh-CN"/>
        </w:rPr>
        <w:t xml:space="preserve"> Контракта</w:t>
      </w:r>
      <w:r w:rsidR="00F67ADB" w:rsidRPr="00F67ADB">
        <w:rPr>
          <w:rFonts w:eastAsia="Adobe Ming Std L"/>
          <w:sz w:val="22"/>
          <w:szCs w:val="22"/>
          <w:lang w:eastAsia="zh-CN"/>
        </w:rPr>
        <w:t>.</w:t>
      </w:r>
    </w:p>
    <w:p w14:paraId="50C7F489" w14:textId="43247CBD" w:rsidR="00F67ADB" w:rsidRPr="00F67ADB" w:rsidRDefault="00BB213E" w:rsidP="00F67ADB">
      <w:pPr>
        <w:snapToGrid w:val="0"/>
        <w:ind w:right="57"/>
        <w:jc w:val="both"/>
        <w:rPr>
          <w:rFonts w:eastAsia="Adobe Ming Std L"/>
          <w:sz w:val="22"/>
          <w:szCs w:val="22"/>
          <w:lang w:eastAsia="zh-CN"/>
        </w:rPr>
      </w:pPr>
      <w:r>
        <w:rPr>
          <w:rFonts w:eastAsia="Adobe Ming Std L"/>
          <w:sz w:val="22"/>
          <w:szCs w:val="22"/>
          <w:lang w:eastAsia="zh-CN"/>
        </w:rPr>
        <w:t>8</w:t>
      </w:r>
      <w:r w:rsidR="00F67ADB" w:rsidRPr="00F67ADB">
        <w:rPr>
          <w:rFonts w:eastAsia="Adobe Ming Std L"/>
          <w:sz w:val="22"/>
          <w:szCs w:val="22"/>
          <w:lang w:eastAsia="zh-CN"/>
        </w:rPr>
        <w:t>.1</w:t>
      </w:r>
      <w:r w:rsidR="00E87F8B">
        <w:rPr>
          <w:rFonts w:eastAsia="Adobe Ming Std L"/>
          <w:sz w:val="22"/>
          <w:szCs w:val="22"/>
          <w:lang w:eastAsia="zh-CN"/>
        </w:rPr>
        <w:t>1</w:t>
      </w:r>
      <w:r w:rsidR="00F67ADB" w:rsidRPr="00F67ADB">
        <w:rPr>
          <w:rFonts w:eastAsia="Adobe Ming Std L"/>
          <w:sz w:val="22"/>
          <w:szCs w:val="22"/>
          <w:lang w:eastAsia="zh-CN"/>
        </w:rPr>
        <w:t>. Заказчик не позднее 2 (двух) рабочих дней, следующих за днем вступления в силу решения Заказчика об одностороннем</w:t>
      </w:r>
      <w:r w:rsidR="00966987">
        <w:rPr>
          <w:rFonts w:eastAsia="Adobe Ming Std L"/>
          <w:sz w:val="22"/>
          <w:szCs w:val="22"/>
          <w:lang w:eastAsia="zh-CN"/>
        </w:rPr>
        <w:t xml:space="preserve"> отказе от исполнения </w:t>
      </w:r>
      <w:r w:rsidR="00C54374">
        <w:rPr>
          <w:rFonts w:eastAsia="Adobe Ming Std L"/>
          <w:sz w:val="22"/>
          <w:szCs w:val="22"/>
          <w:lang w:eastAsia="zh-CN"/>
        </w:rPr>
        <w:t xml:space="preserve">Контракта </w:t>
      </w:r>
      <w:r w:rsidR="00F67ADB" w:rsidRPr="00F67ADB">
        <w:rPr>
          <w:rFonts w:eastAsia="Adobe Ming Std L"/>
          <w:sz w:val="22"/>
          <w:szCs w:val="22"/>
          <w:lang w:eastAsia="zh-CN"/>
        </w:rPr>
        <w:t xml:space="preserve">в связи с неисполнением или ненадлежащим исполнением </w:t>
      </w:r>
      <w:r w:rsidR="00C54374">
        <w:rPr>
          <w:rFonts w:eastAsia="Adobe Ming Std L"/>
          <w:sz w:val="22"/>
          <w:szCs w:val="22"/>
          <w:lang w:eastAsia="zh-CN"/>
        </w:rPr>
        <w:t xml:space="preserve">Исполнителем </w:t>
      </w:r>
      <w:r w:rsidR="00F67ADB" w:rsidRPr="00F67ADB">
        <w:rPr>
          <w:rFonts w:eastAsia="Adobe Ming Std L"/>
          <w:sz w:val="22"/>
          <w:szCs w:val="22"/>
          <w:lang w:eastAsia="zh-CN"/>
        </w:rPr>
        <w:t>обязательств, предусмотренных</w:t>
      </w:r>
      <w:r w:rsidR="00C54374">
        <w:rPr>
          <w:rFonts w:eastAsia="Adobe Ming Std L"/>
          <w:sz w:val="22"/>
          <w:szCs w:val="22"/>
          <w:lang w:eastAsia="zh-CN"/>
        </w:rPr>
        <w:t xml:space="preserve"> Контрактом</w:t>
      </w:r>
      <w:r w:rsidR="00F67ADB" w:rsidRPr="00F67ADB">
        <w:rPr>
          <w:rFonts w:eastAsia="Adobe Ming Std L"/>
          <w:sz w:val="22"/>
          <w:szCs w:val="22"/>
          <w:lang w:eastAsia="zh-CN"/>
        </w:rPr>
        <w:t>, направляет в соответствии с порядком, предусмотренным пунктом 1 части 10 статьи 104 ФЗ № 44 обращение о включении информации о</w:t>
      </w:r>
      <w:r w:rsidR="00C54374">
        <w:rPr>
          <w:rFonts w:eastAsia="Adobe Ming Std L"/>
          <w:sz w:val="22"/>
          <w:szCs w:val="22"/>
          <w:lang w:eastAsia="zh-CN"/>
        </w:rPr>
        <w:t>б</w:t>
      </w:r>
      <w:r w:rsidR="00F67ADB" w:rsidRPr="00F67ADB">
        <w:rPr>
          <w:rFonts w:eastAsia="Adobe Ming Std L"/>
          <w:sz w:val="22"/>
          <w:szCs w:val="22"/>
          <w:lang w:eastAsia="zh-CN"/>
        </w:rPr>
        <w:t xml:space="preserve"> </w:t>
      </w:r>
      <w:r w:rsidR="00C54374">
        <w:rPr>
          <w:rFonts w:eastAsia="Adobe Ming Std L"/>
          <w:sz w:val="22"/>
          <w:szCs w:val="22"/>
          <w:lang w:eastAsia="zh-CN"/>
        </w:rPr>
        <w:t xml:space="preserve">Исполнителе </w:t>
      </w:r>
      <w:r w:rsidR="00F67ADB" w:rsidRPr="00F67ADB">
        <w:rPr>
          <w:rFonts w:eastAsia="Adobe Ming Std L"/>
          <w:sz w:val="22"/>
          <w:szCs w:val="22"/>
          <w:lang w:eastAsia="zh-CN"/>
        </w:rPr>
        <w:t>в реестр недобросовестных поставщиков (подрядчиков, исполнителей).</w:t>
      </w:r>
    </w:p>
    <w:p w14:paraId="21FD1BF0" w14:textId="5B020ED6" w:rsidR="00F67ADB" w:rsidRPr="00F67ADB" w:rsidRDefault="00BB213E" w:rsidP="00F67ADB">
      <w:pPr>
        <w:snapToGrid w:val="0"/>
        <w:ind w:right="57"/>
        <w:jc w:val="both"/>
        <w:rPr>
          <w:rFonts w:eastAsia="Adobe Ming Std L"/>
          <w:sz w:val="22"/>
          <w:szCs w:val="22"/>
          <w:lang w:eastAsia="zh-CN"/>
        </w:rPr>
      </w:pPr>
      <w:r>
        <w:rPr>
          <w:rFonts w:eastAsia="Adobe Ming Std L"/>
          <w:sz w:val="22"/>
          <w:szCs w:val="22"/>
          <w:lang w:eastAsia="zh-CN"/>
        </w:rPr>
        <w:t>8</w:t>
      </w:r>
      <w:r w:rsidR="00F67ADB" w:rsidRPr="00F67ADB">
        <w:rPr>
          <w:rFonts w:eastAsia="Adobe Ming Std L"/>
          <w:sz w:val="22"/>
          <w:szCs w:val="22"/>
          <w:lang w:eastAsia="zh-CN"/>
        </w:rPr>
        <w:t>.1</w:t>
      </w:r>
      <w:r w:rsidR="00E87F8B">
        <w:rPr>
          <w:rFonts w:eastAsia="Adobe Ming Std L"/>
          <w:sz w:val="22"/>
          <w:szCs w:val="22"/>
          <w:lang w:eastAsia="zh-CN"/>
        </w:rPr>
        <w:t>2</w:t>
      </w:r>
      <w:r w:rsidR="00F67ADB" w:rsidRPr="00F67ADB">
        <w:rPr>
          <w:rFonts w:eastAsia="Adobe Ming Std L"/>
          <w:sz w:val="22"/>
          <w:szCs w:val="22"/>
          <w:lang w:eastAsia="zh-CN"/>
        </w:rPr>
        <w:t xml:space="preserve">. </w:t>
      </w:r>
      <w:r w:rsidR="00C54374">
        <w:rPr>
          <w:rFonts w:eastAsia="Adobe Ming Std L"/>
          <w:sz w:val="22"/>
          <w:szCs w:val="22"/>
          <w:lang w:eastAsia="zh-CN"/>
        </w:rPr>
        <w:t xml:space="preserve">Исполнитель </w:t>
      </w:r>
      <w:r w:rsidR="00F67ADB" w:rsidRPr="00F67ADB">
        <w:rPr>
          <w:rFonts w:eastAsia="Adobe Ming Std L"/>
          <w:sz w:val="22"/>
          <w:szCs w:val="22"/>
          <w:lang w:eastAsia="zh-CN"/>
        </w:rPr>
        <w:t xml:space="preserve">вправе принять решение об одностороннем отказе от исполнения </w:t>
      </w:r>
      <w:r w:rsidR="00C54374">
        <w:rPr>
          <w:rFonts w:eastAsia="Adobe Ming Std L"/>
          <w:sz w:val="22"/>
          <w:szCs w:val="22"/>
          <w:lang w:eastAsia="zh-CN"/>
        </w:rPr>
        <w:t xml:space="preserve">Контракта </w:t>
      </w:r>
      <w:r w:rsidR="00F67ADB" w:rsidRPr="00F67ADB">
        <w:rPr>
          <w:rFonts w:eastAsia="Adobe Ming Std L"/>
          <w:sz w:val="22"/>
          <w:szCs w:val="22"/>
          <w:lang w:eastAsia="zh-CN"/>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6259CCF" w14:textId="38C1F0D0" w:rsidR="00F67ADB" w:rsidRPr="00F67ADB" w:rsidRDefault="00BB213E" w:rsidP="00F67ADB">
      <w:pPr>
        <w:snapToGrid w:val="0"/>
        <w:ind w:right="57"/>
        <w:jc w:val="both"/>
        <w:rPr>
          <w:rFonts w:eastAsia="Adobe Ming Std L"/>
          <w:sz w:val="22"/>
          <w:szCs w:val="22"/>
          <w:lang w:eastAsia="zh-CN"/>
        </w:rPr>
      </w:pPr>
      <w:r>
        <w:rPr>
          <w:rFonts w:eastAsia="Adobe Ming Std L"/>
          <w:sz w:val="22"/>
          <w:szCs w:val="22"/>
          <w:lang w:eastAsia="zh-CN"/>
        </w:rPr>
        <w:t>8</w:t>
      </w:r>
      <w:r w:rsidR="00F67ADB" w:rsidRPr="00F67ADB">
        <w:rPr>
          <w:rFonts w:eastAsia="Adobe Ming Std L"/>
          <w:sz w:val="22"/>
          <w:szCs w:val="22"/>
          <w:lang w:eastAsia="zh-CN"/>
        </w:rPr>
        <w:t>.1</w:t>
      </w:r>
      <w:r w:rsidR="00E87F8B">
        <w:rPr>
          <w:rFonts w:eastAsia="Adobe Ming Std L"/>
          <w:sz w:val="22"/>
          <w:szCs w:val="22"/>
          <w:lang w:eastAsia="zh-CN"/>
        </w:rPr>
        <w:t>3</w:t>
      </w:r>
      <w:r w:rsidR="00F67ADB" w:rsidRPr="00F67ADB">
        <w:rPr>
          <w:rFonts w:eastAsia="Adobe Ming Std L"/>
          <w:sz w:val="22"/>
          <w:szCs w:val="22"/>
          <w:lang w:eastAsia="zh-CN"/>
        </w:rPr>
        <w:t xml:space="preserve">. В случае принятия </w:t>
      </w:r>
      <w:r w:rsidR="00C54374">
        <w:rPr>
          <w:rFonts w:eastAsia="Adobe Ming Std L"/>
          <w:sz w:val="22"/>
          <w:szCs w:val="22"/>
          <w:lang w:eastAsia="zh-CN"/>
        </w:rPr>
        <w:t xml:space="preserve">Исполнителем </w:t>
      </w:r>
      <w:r w:rsidR="00F67ADB" w:rsidRPr="00F67ADB">
        <w:rPr>
          <w:rFonts w:eastAsia="Adobe Ming Std L"/>
          <w:sz w:val="22"/>
          <w:szCs w:val="22"/>
          <w:lang w:eastAsia="zh-CN"/>
        </w:rPr>
        <w:t>решения об одностороннем отказе от исполнения</w:t>
      </w:r>
      <w:r w:rsidR="00C54374">
        <w:rPr>
          <w:rFonts w:eastAsia="Adobe Ming Std L"/>
          <w:sz w:val="22"/>
          <w:szCs w:val="22"/>
          <w:lang w:eastAsia="zh-CN"/>
        </w:rPr>
        <w:t xml:space="preserve"> Контракта</w:t>
      </w:r>
      <w:r w:rsidR="00F67ADB" w:rsidRPr="00F67ADB">
        <w:rPr>
          <w:rFonts w:eastAsia="Adobe Ming Std L"/>
          <w:sz w:val="22"/>
          <w:szCs w:val="22"/>
          <w:lang w:eastAsia="zh-CN"/>
        </w:rPr>
        <w:t xml:space="preserve">, такое решение передается лицу, имеющему право действовать от имени Заказчика, лично под расписку </w:t>
      </w:r>
      <w:r w:rsidR="00F67ADB" w:rsidRPr="00F67ADB">
        <w:rPr>
          <w:rFonts w:eastAsia="Adobe Ming Std L"/>
          <w:sz w:val="22"/>
          <w:szCs w:val="22"/>
          <w:lang w:eastAsia="zh-CN"/>
        </w:rPr>
        <w:lastRenderedPageBreak/>
        <w:t>или направляется Заказчику по почте заказным письмом с уведомлением о вручении по адресу Заказчика, указанному в</w:t>
      </w:r>
      <w:r w:rsidR="00C54374">
        <w:rPr>
          <w:rFonts w:eastAsia="Adobe Ming Std L"/>
          <w:sz w:val="22"/>
          <w:szCs w:val="22"/>
          <w:lang w:eastAsia="zh-CN"/>
        </w:rPr>
        <w:t xml:space="preserve"> Контракта</w:t>
      </w:r>
      <w:r w:rsidR="00F67ADB" w:rsidRPr="00F67ADB">
        <w:rPr>
          <w:rFonts w:eastAsia="Adobe Ming Std L"/>
          <w:sz w:val="22"/>
          <w:szCs w:val="22"/>
          <w:lang w:eastAsia="zh-CN"/>
        </w:rPr>
        <w:t xml:space="preserve">. </w:t>
      </w:r>
    </w:p>
    <w:p w14:paraId="6BFD63C6" w14:textId="77777777" w:rsidR="00F67ADB" w:rsidRPr="00F67ADB" w:rsidRDefault="00F67ADB" w:rsidP="00F67ADB">
      <w:pPr>
        <w:snapToGrid w:val="0"/>
        <w:ind w:right="57"/>
        <w:jc w:val="both"/>
        <w:rPr>
          <w:rFonts w:eastAsia="Adobe Ming Std L"/>
          <w:sz w:val="22"/>
          <w:szCs w:val="22"/>
          <w:lang w:eastAsia="zh-CN"/>
        </w:rPr>
      </w:pPr>
      <w:r w:rsidRPr="00F67ADB">
        <w:rPr>
          <w:rFonts w:eastAsia="Adobe Ming Std L"/>
          <w:sz w:val="22"/>
          <w:szCs w:val="22"/>
          <w:lang w:eastAsia="zh-CN"/>
        </w:rPr>
        <w:t>Датой надлежащего уведомления считается:</w:t>
      </w:r>
    </w:p>
    <w:p w14:paraId="72E99412" w14:textId="164D653D" w:rsidR="00F67ADB" w:rsidRPr="00F67ADB" w:rsidRDefault="00F67ADB" w:rsidP="00F67ADB">
      <w:pPr>
        <w:snapToGrid w:val="0"/>
        <w:ind w:right="57"/>
        <w:jc w:val="both"/>
        <w:rPr>
          <w:rFonts w:eastAsia="Adobe Ming Std L"/>
          <w:sz w:val="22"/>
          <w:szCs w:val="22"/>
          <w:lang w:eastAsia="zh-CN"/>
        </w:rPr>
      </w:pPr>
      <w:r w:rsidRPr="00F67ADB">
        <w:rPr>
          <w:rFonts w:eastAsia="Adobe Ming Std L"/>
          <w:sz w:val="22"/>
          <w:szCs w:val="22"/>
          <w:lang w:eastAsia="zh-CN"/>
        </w:rPr>
        <w:t xml:space="preserve">1) дата, указанная лицом, имеющим право действовать от имени Заказчика, в расписке о получении решения об одностороннем отказе от исполнения </w:t>
      </w:r>
      <w:r w:rsidR="00C54374">
        <w:rPr>
          <w:rFonts w:eastAsia="Adobe Ming Std L"/>
          <w:sz w:val="22"/>
          <w:szCs w:val="22"/>
          <w:lang w:eastAsia="zh-CN"/>
        </w:rPr>
        <w:t xml:space="preserve">Контракта </w:t>
      </w:r>
      <w:r w:rsidRPr="00F67ADB">
        <w:rPr>
          <w:rFonts w:eastAsia="Adobe Ming Std L"/>
          <w:sz w:val="22"/>
          <w:szCs w:val="22"/>
          <w:lang w:eastAsia="zh-CN"/>
        </w:rPr>
        <w:t>(в случае передачи такого решения лицу, имеющему право действовать от имени Заказчика, лично под расписку);</w:t>
      </w:r>
    </w:p>
    <w:p w14:paraId="05E25B2C" w14:textId="3E1017EF" w:rsidR="00F67ADB" w:rsidRPr="00F67ADB" w:rsidRDefault="00F67ADB" w:rsidP="00F67ADB">
      <w:pPr>
        <w:snapToGrid w:val="0"/>
        <w:ind w:right="57"/>
        <w:jc w:val="both"/>
        <w:rPr>
          <w:rFonts w:eastAsia="Adobe Ming Std L"/>
          <w:sz w:val="22"/>
          <w:szCs w:val="22"/>
          <w:lang w:eastAsia="zh-CN"/>
        </w:rPr>
      </w:pPr>
      <w:r w:rsidRPr="00F67ADB">
        <w:rPr>
          <w:rFonts w:eastAsia="Adobe Ming Std L"/>
          <w:sz w:val="22"/>
          <w:szCs w:val="22"/>
          <w:lang w:eastAsia="zh-CN"/>
        </w:rPr>
        <w:t xml:space="preserve">2) дата получения </w:t>
      </w:r>
      <w:r w:rsidR="00C54374">
        <w:rPr>
          <w:rFonts w:eastAsia="Adobe Ming Std L"/>
          <w:sz w:val="22"/>
          <w:szCs w:val="22"/>
          <w:lang w:eastAsia="zh-CN"/>
        </w:rPr>
        <w:t xml:space="preserve">Исполнителем </w:t>
      </w:r>
      <w:r w:rsidRPr="00F67ADB">
        <w:rPr>
          <w:rFonts w:eastAsia="Adobe Ming Std L"/>
          <w:sz w:val="22"/>
          <w:szCs w:val="22"/>
          <w:lang w:eastAsia="zh-CN"/>
        </w:rPr>
        <w:t xml:space="preserve">подтверждения о вручении Заказчику заказного письма, либо дата получения </w:t>
      </w:r>
      <w:r w:rsidR="00C54374">
        <w:rPr>
          <w:rFonts w:eastAsia="Adobe Ming Std L"/>
          <w:sz w:val="22"/>
          <w:szCs w:val="22"/>
          <w:lang w:eastAsia="zh-CN"/>
        </w:rPr>
        <w:t xml:space="preserve">Исполнителем </w:t>
      </w:r>
      <w:r w:rsidRPr="00F67ADB">
        <w:rPr>
          <w:rFonts w:eastAsia="Adobe Ming Std L"/>
          <w:sz w:val="22"/>
          <w:szCs w:val="22"/>
          <w:lang w:eastAsia="zh-CN"/>
        </w:rPr>
        <w:t>информации об отсутствии Заказчика по адресу, указанному в</w:t>
      </w:r>
      <w:r w:rsidR="00C54374">
        <w:rPr>
          <w:rFonts w:eastAsia="Adobe Ming Std L"/>
          <w:sz w:val="22"/>
          <w:szCs w:val="22"/>
          <w:lang w:eastAsia="zh-CN"/>
        </w:rPr>
        <w:t xml:space="preserve"> Контракте</w:t>
      </w:r>
      <w:r w:rsidRPr="00F67ADB">
        <w:rPr>
          <w:rFonts w:eastAsia="Adobe Ming Std L"/>
          <w:sz w:val="22"/>
          <w:szCs w:val="22"/>
          <w:lang w:eastAsia="zh-CN"/>
        </w:rPr>
        <w:t xml:space="preserve">, информации о возврате такого письма по истечении срока хранения (в случае направления решения об одностороннем отказе от исполнения </w:t>
      </w:r>
      <w:r w:rsidR="00C54374">
        <w:rPr>
          <w:rFonts w:eastAsia="Adobe Ming Std L"/>
          <w:sz w:val="22"/>
          <w:szCs w:val="22"/>
          <w:lang w:eastAsia="zh-CN"/>
        </w:rPr>
        <w:t xml:space="preserve">Контракта </w:t>
      </w:r>
      <w:r w:rsidRPr="00F67ADB">
        <w:rPr>
          <w:rFonts w:eastAsia="Adobe Ming Std L"/>
          <w:sz w:val="22"/>
          <w:szCs w:val="22"/>
          <w:lang w:eastAsia="zh-CN"/>
        </w:rPr>
        <w:t>заказным письмом).</w:t>
      </w:r>
    </w:p>
    <w:p w14:paraId="57D0585C" w14:textId="5C5921BD" w:rsidR="00F67ADB" w:rsidRPr="00F67ADB" w:rsidRDefault="00BB213E" w:rsidP="00F67ADB">
      <w:pPr>
        <w:snapToGrid w:val="0"/>
        <w:ind w:right="57"/>
        <w:jc w:val="both"/>
        <w:rPr>
          <w:rFonts w:eastAsia="Adobe Ming Std L"/>
          <w:sz w:val="22"/>
          <w:szCs w:val="22"/>
          <w:lang w:eastAsia="zh-CN"/>
        </w:rPr>
      </w:pPr>
      <w:r>
        <w:rPr>
          <w:rFonts w:eastAsia="Adobe Ming Std L"/>
          <w:sz w:val="22"/>
          <w:szCs w:val="22"/>
          <w:lang w:eastAsia="zh-CN"/>
        </w:rPr>
        <w:t>8</w:t>
      </w:r>
      <w:r w:rsidR="00F67ADB" w:rsidRPr="00F67ADB">
        <w:rPr>
          <w:rFonts w:eastAsia="Adobe Ming Std L"/>
          <w:sz w:val="22"/>
          <w:szCs w:val="22"/>
          <w:lang w:eastAsia="zh-CN"/>
        </w:rPr>
        <w:t>.1</w:t>
      </w:r>
      <w:r w:rsidR="00E87F8B">
        <w:rPr>
          <w:rFonts w:eastAsia="Adobe Ming Std L"/>
          <w:sz w:val="22"/>
          <w:szCs w:val="22"/>
          <w:lang w:eastAsia="zh-CN"/>
        </w:rPr>
        <w:t>4</w:t>
      </w:r>
      <w:r w:rsidR="00F67ADB" w:rsidRPr="00F67ADB">
        <w:rPr>
          <w:rFonts w:eastAsia="Adobe Ming Std L"/>
          <w:sz w:val="22"/>
          <w:szCs w:val="22"/>
          <w:lang w:eastAsia="zh-CN"/>
        </w:rPr>
        <w:t xml:space="preserve">. Решение </w:t>
      </w:r>
      <w:r w:rsidR="00C54374">
        <w:rPr>
          <w:rFonts w:eastAsia="Adobe Ming Std L"/>
          <w:sz w:val="22"/>
          <w:szCs w:val="22"/>
          <w:lang w:eastAsia="zh-CN"/>
        </w:rPr>
        <w:t xml:space="preserve">Исполнителя </w:t>
      </w:r>
      <w:r w:rsidR="00F67ADB" w:rsidRPr="00F67ADB">
        <w:rPr>
          <w:rFonts w:eastAsia="Adobe Ming Std L"/>
          <w:sz w:val="22"/>
          <w:szCs w:val="22"/>
          <w:lang w:eastAsia="zh-CN"/>
        </w:rPr>
        <w:t xml:space="preserve">об одностороннем отказе от исполнения </w:t>
      </w:r>
      <w:r w:rsidR="00C54374">
        <w:rPr>
          <w:rFonts w:eastAsia="Adobe Ming Std L"/>
          <w:sz w:val="22"/>
          <w:szCs w:val="22"/>
          <w:lang w:eastAsia="zh-CN"/>
        </w:rPr>
        <w:t xml:space="preserve">Контракта </w:t>
      </w:r>
      <w:r w:rsidR="00F67ADB" w:rsidRPr="00F67ADB">
        <w:rPr>
          <w:rFonts w:eastAsia="Adobe Ming Std L"/>
          <w:sz w:val="22"/>
          <w:szCs w:val="22"/>
          <w:lang w:eastAsia="zh-CN"/>
        </w:rPr>
        <w:t xml:space="preserve">вступает в силу и </w:t>
      </w:r>
      <w:r w:rsidR="00C54374">
        <w:rPr>
          <w:rFonts w:eastAsia="Adobe Ming Std L"/>
          <w:sz w:val="22"/>
          <w:szCs w:val="22"/>
          <w:lang w:eastAsia="zh-CN"/>
        </w:rPr>
        <w:t xml:space="preserve">Контракт </w:t>
      </w:r>
      <w:r w:rsidR="00F67ADB" w:rsidRPr="00F67ADB">
        <w:rPr>
          <w:rFonts w:eastAsia="Adobe Ming Std L"/>
          <w:sz w:val="22"/>
          <w:szCs w:val="22"/>
          <w:lang w:eastAsia="zh-CN"/>
        </w:rPr>
        <w:t xml:space="preserve">считается расторгнутым через десять дней с даты надлежащего уведомления </w:t>
      </w:r>
      <w:r w:rsidR="00C54374">
        <w:rPr>
          <w:rFonts w:eastAsia="Adobe Ming Std L"/>
          <w:sz w:val="22"/>
          <w:szCs w:val="22"/>
          <w:lang w:eastAsia="zh-CN"/>
        </w:rPr>
        <w:t xml:space="preserve">Исполнителем </w:t>
      </w:r>
      <w:r w:rsidR="00F67ADB" w:rsidRPr="00F67ADB">
        <w:rPr>
          <w:rFonts w:eastAsia="Adobe Ming Std L"/>
          <w:sz w:val="22"/>
          <w:szCs w:val="22"/>
          <w:lang w:eastAsia="zh-CN"/>
        </w:rPr>
        <w:t>Заказчика об одностороннем отказе от исполнения</w:t>
      </w:r>
      <w:r w:rsidR="00C54374">
        <w:rPr>
          <w:rFonts w:eastAsia="Adobe Ming Std L"/>
          <w:sz w:val="22"/>
          <w:szCs w:val="22"/>
          <w:lang w:eastAsia="zh-CN"/>
        </w:rPr>
        <w:t xml:space="preserve"> Контракта</w:t>
      </w:r>
      <w:r w:rsidR="00F67ADB" w:rsidRPr="00F67ADB">
        <w:rPr>
          <w:rFonts w:eastAsia="Adobe Ming Std L"/>
          <w:sz w:val="22"/>
          <w:szCs w:val="22"/>
          <w:lang w:eastAsia="zh-CN"/>
        </w:rPr>
        <w:t>.</w:t>
      </w:r>
    </w:p>
    <w:p w14:paraId="6EDAB628" w14:textId="0510FD51" w:rsidR="00F67ADB" w:rsidRPr="00F67ADB" w:rsidRDefault="00BB213E" w:rsidP="00F67ADB">
      <w:pPr>
        <w:snapToGrid w:val="0"/>
        <w:ind w:right="57"/>
        <w:jc w:val="both"/>
        <w:rPr>
          <w:rFonts w:eastAsia="Adobe Ming Std L"/>
          <w:sz w:val="22"/>
          <w:szCs w:val="22"/>
          <w:lang w:eastAsia="zh-CN"/>
        </w:rPr>
      </w:pPr>
      <w:r>
        <w:rPr>
          <w:rFonts w:eastAsia="Adobe Ming Std L"/>
          <w:sz w:val="22"/>
          <w:szCs w:val="22"/>
          <w:lang w:eastAsia="zh-CN"/>
        </w:rPr>
        <w:t>8</w:t>
      </w:r>
      <w:r w:rsidR="00F67ADB" w:rsidRPr="00F67ADB">
        <w:rPr>
          <w:rFonts w:eastAsia="Adobe Ming Std L"/>
          <w:sz w:val="22"/>
          <w:szCs w:val="22"/>
          <w:lang w:eastAsia="zh-CN"/>
        </w:rPr>
        <w:t>.1</w:t>
      </w:r>
      <w:r w:rsidR="00E87F8B">
        <w:rPr>
          <w:rFonts w:eastAsia="Adobe Ming Std L"/>
          <w:sz w:val="22"/>
          <w:szCs w:val="22"/>
          <w:lang w:eastAsia="zh-CN"/>
        </w:rPr>
        <w:t>5</w:t>
      </w:r>
      <w:r w:rsidR="00F67ADB" w:rsidRPr="00F67ADB">
        <w:rPr>
          <w:rFonts w:eastAsia="Adobe Ming Std L"/>
          <w:sz w:val="22"/>
          <w:szCs w:val="22"/>
          <w:lang w:eastAsia="zh-CN"/>
        </w:rPr>
        <w:t xml:space="preserve">. </w:t>
      </w:r>
      <w:r w:rsidR="00C54374">
        <w:rPr>
          <w:rFonts w:eastAsia="Adobe Ming Std L"/>
          <w:sz w:val="22"/>
          <w:szCs w:val="22"/>
          <w:lang w:eastAsia="zh-CN"/>
        </w:rPr>
        <w:t xml:space="preserve">Исполнитель </w:t>
      </w:r>
      <w:r w:rsidR="00F67ADB" w:rsidRPr="00F67ADB">
        <w:rPr>
          <w:rFonts w:eastAsia="Adobe Ming Std L"/>
          <w:sz w:val="22"/>
          <w:szCs w:val="22"/>
          <w:lang w:eastAsia="zh-CN"/>
        </w:rPr>
        <w:t>обязан отменить не вступившее в силу решение об одностороннем отказе от исполнения</w:t>
      </w:r>
      <w:r w:rsidR="00C54374">
        <w:rPr>
          <w:rFonts w:eastAsia="Adobe Ming Std L"/>
          <w:sz w:val="22"/>
          <w:szCs w:val="22"/>
          <w:lang w:eastAsia="zh-CN"/>
        </w:rPr>
        <w:t xml:space="preserve"> Контракта</w:t>
      </w:r>
      <w:r w:rsidR="00F67ADB" w:rsidRPr="00F67ADB">
        <w:rPr>
          <w:rFonts w:eastAsia="Adobe Ming Std L"/>
          <w:sz w:val="22"/>
          <w:szCs w:val="22"/>
          <w:lang w:eastAsia="zh-CN"/>
        </w:rPr>
        <w:t xml:space="preserve">, если в течение десятидневного срока с даты надлежащего уведомления Заказчика о принятом решении об одностороннем отказе от исполнения </w:t>
      </w:r>
      <w:r w:rsidR="00C54374">
        <w:rPr>
          <w:rFonts w:eastAsia="Adobe Ming Std L"/>
          <w:sz w:val="22"/>
          <w:szCs w:val="22"/>
          <w:lang w:eastAsia="zh-CN"/>
        </w:rPr>
        <w:t xml:space="preserve">Контракта </w:t>
      </w:r>
      <w:r w:rsidR="00F67ADB" w:rsidRPr="00F67ADB">
        <w:rPr>
          <w:rFonts w:eastAsia="Adobe Ming Std L"/>
          <w:sz w:val="22"/>
          <w:szCs w:val="22"/>
          <w:lang w:eastAsia="zh-CN"/>
        </w:rPr>
        <w:t>устр</w:t>
      </w:r>
      <w:r w:rsidR="00C54374">
        <w:rPr>
          <w:rFonts w:eastAsia="Adobe Ming Std L"/>
          <w:sz w:val="22"/>
          <w:szCs w:val="22"/>
          <w:lang w:eastAsia="zh-CN"/>
        </w:rPr>
        <w:t>анены нарушения условий Контракта</w:t>
      </w:r>
      <w:r w:rsidR="00F67ADB" w:rsidRPr="00F67ADB">
        <w:rPr>
          <w:rFonts w:eastAsia="Adobe Ming Std L"/>
          <w:sz w:val="22"/>
          <w:szCs w:val="22"/>
          <w:lang w:eastAsia="zh-CN"/>
        </w:rPr>
        <w:t>, послужившие основанием для принятия указанного решения.</w:t>
      </w:r>
    </w:p>
    <w:p w14:paraId="578B1C95" w14:textId="4B8F6B00" w:rsidR="00F67ADB" w:rsidRPr="00F67ADB" w:rsidRDefault="00BB213E" w:rsidP="00F67ADB">
      <w:pPr>
        <w:snapToGrid w:val="0"/>
        <w:ind w:right="57"/>
        <w:jc w:val="both"/>
        <w:rPr>
          <w:rFonts w:eastAsia="Adobe Ming Std L"/>
          <w:bCs/>
          <w:sz w:val="22"/>
          <w:szCs w:val="22"/>
          <w:lang w:eastAsia="zh-CN"/>
        </w:rPr>
      </w:pPr>
      <w:r>
        <w:rPr>
          <w:rFonts w:eastAsia="Adobe Ming Std L"/>
          <w:bCs/>
          <w:sz w:val="22"/>
          <w:szCs w:val="22"/>
          <w:lang w:eastAsia="zh-CN"/>
        </w:rPr>
        <w:t>8</w:t>
      </w:r>
      <w:r w:rsidR="00F67ADB" w:rsidRPr="00F67ADB">
        <w:rPr>
          <w:rFonts w:eastAsia="Adobe Ming Std L"/>
          <w:bCs/>
          <w:sz w:val="22"/>
          <w:szCs w:val="22"/>
          <w:lang w:eastAsia="zh-CN"/>
        </w:rPr>
        <w:t>.1</w:t>
      </w:r>
      <w:r w:rsidR="00E87F8B">
        <w:rPr>
          <w:rFonts w:eastAsia="Adobe Ming Std L"/>
          <w:bCs/>
          <w:sz w:val="22"/>
          <w:szCs w:val="22"/>
          <w:lang w:eastAsia="zh-CN"/>
        </w:rPr>
        <w:t>6</w:t>
      </w:r>
      <w:r w:rsidR="00F67ADB" w:rsidRPr="00F67ADB">
        <w:rPr>
          <w:rFonts w:eastAsia="Adobe Ming Std L"/>
          <w:bCs/>
          <w:sz w:val="22"/>
          <w:szCs w:val="22"/>
          <w:lang w:eastAsia="zh-CN"/>
        </w:rPr>
        <w:t xml:space="preserve">. Заказчик не позднее 2 (двух) рабочих дней, следующих за днем вступления в силу решения </w:t>
      </w:r>
      <w:r w:rsidR="00C54374">
        <w:rPr>
          <w:rFonts w:eastAsia="Adobe Ming Std L"/>
          <w:bCs/>
          <w:sz w:val="22"/>
          <w:szCs w:val="22"/>
          <w:lang w:eastAsia="zh-CN"/>
        </w:rPr>
        <w:t xml:space="preserve">Исполнителя </w:t>
      </w:r>
      <w:r w:rsidR="00F67ADB" w:rsidRPr="00F67ADB">
        <w:rPr>
          <w:rFonts w:eastAsia="Adobe Ming Std L"/>
          <w:bCs/>
          <w:sz w:val="22"/>
          <w:szCs w:val="22"/>
          <w:lang w:eastAsia="zh-CN"/>
        </w:rPr>
        <w:t>об одностороннем отказе от исполнения</w:t>
      </w:r>
      <w:r w:rsidR="00C54374">
        <w:rPr>
          <w:rFonts w:eastAsia="Adobe Ming Std L"/>
          <w:bCs/>
          <w:sz w:val="22"/>
          <w:szCs w:val="22"/>
          <w:lang w:eastAsia="zh-CN"/>
        </w:rPr>
        <w:t xml:space="preserve"> Контракта</w:t>
      </w:r>
      <w:r w:rsidR="00F67ADB" w:rsidRPr="00F67ADB">
        <w:rPr>
          <w:rFonts w:eastAsia="Adobe Ming Std L"/>
          <w:bCs/>
          <w:sz w:val="22"/>
          <w:szCs w:val="22"/>
          <w:lang w:eastAsia="zh-CN"/>
        </w:rPr>
        <w:t>, направляет в соответствии с порядком, предусмотренным пунктом 1 части 10 статьи 104 ФЗ № 44, обращение о включении информации о</w:t>
      </w:r>
      <w:r w:rsidR="00C54374">
        <w:rPr>
          <w:rFonts w:eastAsia="Adobe Ming Std L"/>
          <w:bCs/>
          <w:sz w:val="22"/>
          <w:szCs w:val="22"/>
          <w:lang w:eastAsia="zh-CN"/>
        </w:rPr>
        <w:t>б</w:t>
      </w:r>
      <w:r w:rsidR="00F67ADB" w:rsidRPr="00F67ADB">
        <w:rPr>
          <w:rFonts w:eastAsia="Adobe Ming Std L"/>
          <w:bCs/>
          <w:sz w:val="22"/>
          <w:szCs w:val="22"/>
          <w:lang w:eastAsia="zh-CN"/>
        </w:rPr>
        <w:t xml:space="preserve"> </w:t>
      </w:r>
      <w:r w:rsidR="00C54374">
        <w:rPr>
          <w:rFonts w:eastAsia="Adobe Ming Std L"/>
          <w:bCs/>
          <w:sz w:val="22"/>
          <w:szCs w:val="22"/>
          <w:lang w:eastAsia="zh-CN"/>
        </w:rPr>
        <w:t xml:space="preserve">Исполнителе </w:t>
      </w:r>
      <w:r w:rsidR="00F67ADB" w:rsidRPr="00F67ADB">
        <w:rPr>
          <w:rFonts w:eastAsia="Adobe Ming Std L"/>
          <w:bCs/>
          <w:sz w:val="22"/>
          <w:szCs w:val="22"/>
          <w:lang w:eastAsia="zh-CN"/>
        </w:rPr>
        <w:t>в реестр недобросовестных поставщиков (подрядчиков, исполнителей).</w:t>
      </w:r>
    </w:p>
    <w:p w14:paraId="0ED46A4E" w14:textId="2A5BEBC7" w:rsidR="00F67ADB" w:rsidRPr="00F67ADB" w:rsidRDefault="00BB213E" w:rsidP="00F67ADB">
      <w:pPr>
        <w:snapToGrid w:val="0"/>
        <w:ind w:right="57"/>
        <w:jc w:val="both"/>
        <w:rPr>
          <w:rFonts w:eastAsia="Adobe Ming Std L"/>
          <w:bCs/>
          <w:sz w:val="22"/>
          <w:szCs w:val="22"/>
          <w:lang w:eastAsia="zh-CN"/>
        </w:rPr>
      </w:pPr>
      <w:r>
        <w:rPr>
          <w:rFonts w:eastAsia="Adobe Ming Std L"/>
          <w:bCs/>
          <w:sz w:val="22"/>
          <w:szCs w:val="22"/>
          <w:lang w:eastAsia="zh-CN"/>
        </w:rPr>
        <w:t>8</w:t>
      </w:r>
      <w:r w:rsidR="00F67ADB" w:rsidRPr="00F67ADB">
        <w:rPr>
          <w:rFonts w:eastAsia="Adobe Ming Std L"/>
          <w:bCs/>
          <w:sz w:val="22"/>
          <w:szCs w:val="22"/>
          <w:lang w:eastAsia="zh-CN"/>
        </w:rPr>
        <w:t>.1</w:t>
      </w:r>
      <w:r w:rsidR="00E87F8B">
        <w:rPr>
          <w:rFonts w:eastAsia="Adobe Ming Std L"/>
          <w:bCs/>
          <w:sz w:val="22"/>
          <w:szCs w:val="22"/>
          <w:lang w:eastAsia="zh-CN"/>
        </w:rPr>
        <w:t>7</w:t>
      </w:r>
      <w:r w:rsidR="00F67ADB" w:rsidRPr="00F67ADB">
        <w:rPr>
          <w:rFonts w:eastAsia="Adobe Ming Std L"/>
          <w:bCs/>
          <w:sz w:val="22"/>
          <w:szCs w:val="22"/>
          <w:lang w:eastAsia="zh-CN"/>
        </w:rPr>
        <w:t xml:space="preserve">. При расторжении </w:t>
      </w:r>
      <w:r w:rsidR="00C54374">
        <w:rPr>
          <w:rFonts w:eastAsia="Adobe Ming Std L"/>
          <w:bCs/>
          <w:sz w:val="22"/>
          <w:szCs w:val="22"/>
          <w:lang w:eastAsia="zh-CN"/>
        </w:rPr>
        <w:t xml:space="preserve">Контракта </w:t>
      </w:r>
      <w:r w:rsidR="00F67ADB" w:rsidRPr="00F67ADB">
        <w:rPr>
          <w:rFonts w:eastAsia="Adobe Ming Std L"/>
          <w:bCs/>
          <w:sz w:val="22"/>
          <w:szCs w:val="22"/>
          <w:lang w:eastAsia="zh-CN"/>
        </w:rPr>
        <w:t xml:space="preserve">в связи с односторонним отказом Стороны </w:t>
      </w:r>
      <w:r w:rsidR="00C54374">
        <w:rPr>
          <w:rFonts w:eastAsia="Adobe Ming Std L"/>
          <w:bCs/>
          <w:sz w:val="22"/>
          <w:szCs w:val="22"/>
          <w:lang w:eastAsia="zh-CN"/>
        </w:rPr>
        <w:t xml:space="preserve">Контракта </w:t>
      </w:r>
      <w:r w:rsidR="00F67ADB" w:rsidRPr="00F67ADB">
        <w:rPr>
          <w:rFonts w:eastAsia="Adobe Ming Std L"/>
          <w:bCs/>
          <w:sz w:val="22"/>
          <w:szCs w:val="22"/>
          <w:lang w:eastAsia="zh-CN"/>
        </w:rPr>
        <w:t xml:space="preserve">от исполнения </w:t>
      </w:r>
      <w:r w:rsidR="00C54374">
        <w:rPr>
          <w:rFonts w:eastAsia="Adobe Ming Std L"/>
          <w:bCs/>
          <w:sz w:val="22"/>
          <w:szCs w:val="22"/>
          <w:lang w:eastAsia="zh-CN"/>
        </w:rPr>
        <w:t xml:space="preserve">Контракта </w:t>
      </w:r>
      <w:r w:rsidR="00F67ADB" w:rsidRPr="00F67ADB">
        <w:rPr>
          <w:rFonts w:eastAsia="Adobe Ming Std L"/>
          <w:bCs/>
          <w:sz w:val="22"/>
          <w:szCs w:val="22"/>
          <w:lang w:eastAsia="zh-CN"/>
        </w:rPr>
        <w:t>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w:t>
      </w:r>
      <w:r w:rsidR="00C54374">
        <w:rPr>
          <w:rFonts w:eastAsia="Adobe Ming Std L"/>
          <w:bCs/>
          <w:sz w:val="22"/>
          <w:szCs w:val="22"/>
          <w:lang w:eastAsia="zh-CN"/>
        </w:rPr>
        <w:t xml:space="preserve"> Контракта</w:t>
      </w:r>
      <w:r w:rsidR="00F67ADB" w:rsidRPr="00F67ADB">
        <w:rPr>
          <w:rFonts w:eastAsia="Adobe Ming Std L"/>
          <w:bCs/>
          <w:sz w:val="22"/>
          <w:szCs w:val="22"/>
          <w:lang w:eastAsia="zh-CN"/>
        </w:rPr>
        <w:t>.</w:t>
      </w:r>
    </w:p>
    <w:p w14:paraId="1FDC861C" w14:textId="434C9343" w:rsidR="00966987" w:rsidRDefault="00BB213E" w:rsidP="00F67ADB">
      <w:pPr>
        <w:snapToGrid w:val="0"/>
        <w:ind w:right="57"/>
        <w:jc w:val="both"/>
        <w:rPr>
          <w:rFonts w:eastAsia="Adobe Ming Std L"/>
          <w:sz w:val="22"/>
          <w:szCs w:val="22"/>
          <w:lang w:eastAsia="zh-CN"/>
        </w:rPr>
      </w:pPr>
      <w:r>
        <w:rPr>
          <w:rFonts w:eastAsia="Adobe Ming Std L"/>
          <w:sz w:val="22"/>
          <w:szCs w:val="22"/>
          <w:lang w:eastAsia="zh-CN"/>
        </w:rPr>
        <w:t>8</w:t>
      </w:r>
      <w:r w:rsidR="00F67ADB" w:rsidRPr="00F67ADB">
        <w:rPr>
          <w:rFonts w:eastAsia="Adobe Ming Std L"/>
          <w:sz w:val="22"/>
          <w:szCs w:val="22"/>
          <w:lang w:eastAsia="zh-CN"/>
        </w:rPr>
        <w:t>.1</w:t>
      </w:r>
      <w:r w:rsidR="00E87F8B">
        <w:rPr>
          <w:rFonts w:eastAsia="Adobe Ming Std L"/>
          <w:sz w:val="22"/>
          <w:szCs w:val="22"/>
          <w:lang w:eastAsia="zh-CN"/>
        </w:rPr>
        <w:t>8</w:t>
      </w:r>
      <w:r w:rsidR="00F67ADB" w:rsidRPr="00F67ADB">
        <w:rPr>
          <w:rFonts w:eastAsia="Adobe Ming Std L"/>
          <w:sz w:val="22"/>
          <w:szCs w:val="22"/>
          <w:lang w:eastAsia="zh-CN"/>
        </w:rPr>
        <w:t xml:space="preserve">. Прекращение действия </w:t>
      </w:r>
      <w:r>
        <w:rPr>
          <w:rFonts w:eastAsia="Adobe Ming Std L"/>
          <w:sz w:val="22"/>
          <w:szCs w:val="22"/>
          <w:lang w:eastAsia="zh-CN"/>
        </w:rPr>
        <w:t xml:space="preserve">Контракта </w:t>
      </w:r>
      <w:r w:rsidR="00F67ADB" w:rsidRPr="00F67ADB">
        <w:rPr>
          <w:rFonts w:eastAsia="Adobe Ming Std L"/>
          <w:sz w:val="22"/>
          <w:szCs w:val="22"/>
          <w:lang w:eastAsia="zh-CN"/>
        </w:rPr>
        <w:t>не освобождает стороны от выполнения возникших ранее обязательств по</w:t>
      </w:r>
      <w:r>
        <w:rPr>
          <w:rFonts w:eastAsia="Adobe Ming Std L"/>
          <w:sz w:val="22"/>
          <w:szCs w:val="22"/>
          <w:lang w:eastAsia="zh-CN"/>
        </w:rPr>
        <w:t xml:space="preserve"> Контракту</w:t>
      </w:r>
      <w:r w:rsidR="00F67ADB" w:rsidRPr="00F67ADB">
        <w:rPr>
          <w:rFonts w:eastAsia="Adobe Ming Std L"/>
          <w:sz w:val="22"/>
          <w:szCs w:val="22"/>
          <w:lang w:eastAsia="zh-CN"/>
        </w:rPr>
        <w:t>.</w:t>
      </w:r>
    </w:p>
    <w:p w14:paraId="20F974C2" w14:textId="62BDEE15" w:rsidR="00E87F8B" w:rsidRPr="00E87F8B" w:rsidRDefault="00BB213E" w:rsidP="00AD5CF8">
      <w:pPr>
        <w:widowControl w:val="0"/>
        <w:shd w:val="clear" w:color="auto" w:fill="FFFFFF"/>
        <w:tabs>
          <w:tab w:val="left" w:pos="504"/>
        </w:tabs>
        <w:suppressAutoHyphens/>
        <w:autoSpaceDE w:val="0"/>
        <w:ind w:left="360"/>
        <w:jc w:val="center"/>
        <w:rPr>
          <w:b/>
          <w:sz w:val="22"/>
          <w:szCs w:val="22"/>
          <w:lang w:eastAsia="zh-CN"/>
        </w:rPr>
      </w:pPr>
      <w:r>
        <w:rPr>
          <w:b/>
          <w:sz w:val="22"/>
          <w:szCs w:val="22"/>
          <w:lang w:eastAsia="zh-CN"/>
        </w:rPr>
        <w:t>9</w:t>
      </w:r>
      <w:r w:rsidR="00E87F8B" w:rsidRPr="00E87F8B">
        <w:rPr>
          <w:b/>
          <w:sz w:val="22"/>
          <w:szCs w:val="22"/>
          <w:lang w:eastAsia="zh-CN"/>
        </w:rPr>
        <w:t>. Антикоррупционная оговорка</w:t>
      </w:r>
    </w:p>
    <w:p w14:paraId="1D0109A6" w14:textId="7725399A" w:rsidR="00E87F8B" w:rsidRPr="00E87F8B" w:rsidRDefault="00BB213E" w:rsidP="00AD5CF8">
      <w:pPr>
        <w:widowControl w:val="0"/>
        <w:shd w:val="clear" w:color="auto" w:fill="FFFFFF"/>
        <w:tabs>
          <w:tab w:val="left" w:pos="504"/>
        </w:tabs>
        <w:suppressAutoHyphens/>
        <w:autoSpaceDE w:val="0"/>
        <w:jc w:val="both"/>
        <w:rPr>
          <w:sz w:val="22"/>
          <w:szCs w:val="22"/>
          <w:lang w:eastAsia="zh-CN"/>
        </w:rPr>
      </w:pPr>
      <w:r>
        <w:rPr>
          <w:sz w:val="22"/>
          <w:szCs w:val="22"/>
          <w:lang w:eastAsia="zh-CN"/>
        </w:rPr>
        <w:t>9</w:t>
      </w:r>
      <w:r w:rsidR="00E87F8B" w:rsidRPr="00E87F8B">
        <w:rPr>
          <w:sz w:val="22"/>
          <w:szCs w:val="22"/>
          <w:lang w:eastAsia="zh-CN"/>
        </w:rPr>
        <w:t xml:space="preserve">.1. При исполнении своих обязательств по </w:t>
      </w:r>
      <w:r>
        <w:rPr>
          <w:sz w:val="22"/>
          <w:szCs w:val="22"/>
          <w:lang w:eastAsia="zh-CN"/>
        </w:rPr>
        <w:t xml:space="preserve">Контракту </w:t>
      </w:r>
      <w:r w:rsidR="00E87F8B" w:rsidRPr="00E87F8B">
        <w:rPr>
          <w:sz w:val="22"/>
          <w:szCs w:val="22"/>
          <w:lang w:eastAsia="zh-CN"/>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DBF09B" w14:textId="0579875F" w:rsidR="00E87F8B" w:rsidRPr="00E87F8B" w:rsidRDefault="00E87F8B" w:rsidP="00AD5CF8">
      <w:pPr>
        <w:widowControl w:val="0"/>
        <w:shd w:val="clear" w:color="auto" w:fill="FFFFFF"/>
        <w:tabs>
          <w:tab w:val="left" w:pos="504"/>
        </w:tabs>
        <w:suppressAutoHyphens/>
        <w:autoSpaceDE w:val="0"/>
        <w:jc w:val="both"/>
        <w:rPr>
          <w:sz w:val="22"/>
          <w:szCs w:val="22"/>
          <w:lang w:eastAsia="zh-CN"/>
        </w:rPr>
      </w:pPr>
      <w:r w:rsidRPr="00E87F8B">
        <w:rPr>
          <w:sz w:val="22"/>
          <w:szCs w:val="22"/>
          <w:lang w:eastAsia="zh-C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w:t>
      </w:r>
      <w:r w:rsidR="00BB213E">
        <w:rPr>
          <w:sz w:val="22"/>
          <w:szCs w:val="22"/>
          <w:lang w:eastAsia="zh-CN"/>
        </w:rPr>
        <w:t xml:space="preserve"> Контракту</w:t>
      </w:r>
      <w:r w:rsidRPr="00E87F8B">
        <w:rPr>
          <w:sz w:val="22"/>
          <w:szCs w:val="22"/>
          <w:lang w:eastAsia="zh-CN"/>
        </w:rPr>
        <w:t>, их аффилированных лиц, работников или посредников, действующих по</w:t>
      </w:r>
      <w:r w:rsidR="00BB213E">
        <w:rPr>
          <w:sz w:val="22"/>
          <w:szCs w:val="22"/>
          <w:lang w:eastAsia="zh-CN"/>
        </w:rPr>
        <w:t xml:space="preserve"> Контракту</w:t>
      </w:r>
      <w:r w:rsidRPr="00E87F8B">
        <w:rPr>
          <w:sz w:val="22"/>
          <w:szCs w:val="22"/>
          <w:lang w:eastAsia="zh-CN"/>
        </w:rPr>
        <w:t>;</w:t>
      </w:r>
    </w:p>
    <w:p w14:paraId="4FAA5934" w14:textId="412EE202" w:rsidR="00E87F8B" w:rsidRPr="00E87F8B" w:rsidRDefault="00E87F8B" w:rsidP="00AD5CF8">
      <w:pPr>
        <w:widowControl w:val="0"/>
        <w:shd w:val="clear" w:color="auto" w:fill="FFFFFF"/>
        <w:tabs>
          <w:tab w:val="left" w:pos="504"/>
        </w:tabs>
        <w:suppressAutoHyphens/>
        <w:autoSpaceDE w:val="0"/>
        <w:jc w:val="both"/>
        <w:rPr>
          <w:sz w:val="22"/>
          <w:szCs w:val="22"/>
          <w:lang w:eastAsia="zh-CN"/>
        </w:rPr>
      </w:pPr>
      <w:r w:rsidRPr="00E87F8B">
        <w:rPr>
          <w:sz w:val="22"/>
          <w:szCs w:val="22"/>
          <w:lang w:eastAsia="zh-C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w:t>
      </w:r>
      <w:r w:rsidR="00BB213E">
        <w:rPr>
          <w:sz w:val="22"/>
          <w:szCs w:val="22"/>
          <w:lang w:eastAsia="zh-CN"/>
        </w:rPr>
        <w:t xml:space="preserve"> Контракту</w:t>
      </w:r>
      <w:r w:rsidRPr="00E87F8B">
        <w:rPr>
          <w:sz w:val="22"/>
          <w:szCs w:val="22"/>
          <w:lang w:eastAsia="zh-CN"/>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2CF323" w14:textId="77777777" w:rsidR="00E87F8B" w:rsidRPr="00E87F8B" w:rsidRDefault="00E87F8B" w:rsidP="00AD5CF8">
      <w:pPr>
        <w:widowControl w:val="0"/>
        <w:shd w:val="clear" w:color="auto" w:fill="FFFFFF"/>
        <w:tabs>
          <w:tab w:val="left" w:pos="504"/>
        </w:tabs>
        <w:suppressAutoHyphens/>
        <w:autoSpaceDE w:val="0"/>
        <w:jc w:val="both"/>
        <w:rPr>
          <w:sz w:val="22"/>
          <w:szCs w:val="22"/>
          <w:lang w:eastAsia="zh-CN"/>
        </w:rPr>
      </w:pPr>
      <w:r w:rsidRPr="00E87F8B">
        <w:rPr>
          <w:sz w:val="22"/>
          <w:szCs w:val="22"/>
          <w:lang w:eastAsia="zh-CN"/>
        </w:rPr>
        <w:t>не совершать иных действий, нарушающих антикоррупционное законодательство Российской Федерации.</w:t>
      </w:r>
    </w:p>
    <w:p w14:paraId="387857FD" w14:textId="49B87D8C" w:rsidR="00F67ADB" w:rsidRPr="00F67ADB" w:rsidRDefault="00BB213E" w:rsidP="00F67ADB">
      <w:pPr>
        <w:tabs>
          <w:tab w:val="left" w:pos="4140"/>
        </w:tabs>
        <w:suppressAutoHyphens/>
        <w:spacing w:before="120" w:after="60"/>
        <w:jc w:val="center"/>
        <w:rPr>
          <w:sz w:val="22"/>
          <w:szCs w:val="22"/>
          <w:lang w:eastAsia="zh-CN"/>
        </w:rPr>
      </w:pPr>
      <w:r>
        <w:rPr>
          <w:b/>
          <w:sz w:val="22"/>
          <w:szCs w:val="22"/>
          <w:lang w:eastAsia="zh-CN"/>
        </w:rPr>
        <w:t>10</w:t>
      </w:r>
      <w:r w:rsidR="00F67ADB" w:rsidRPr="00F67ADB">
        <w:rPr>
          <w:b/>
          <w:sz w:val="22"/>
          <w:szCs w:val="22"/>
          <w:lang w:eastAsia="zh-CN"/>
        </w:rPr>
        <w:t>. Прочие положения</w:t>
      </w:r>
    </w:p>
    <w:p w14:paraId="7BD44951" w14:textId="2A54BDB4" w:rsidR="00F67ADB" w:rsidRPr="00F67ADB" w:rsidRDefault="00BB213E" w:rsidP="00F67ADB">
      <w:pPr>
        <w:tabs>
          <w:tab w:val="left" w:pos="1276"/>
          <w:tab w:val="left" w:pos="1560"/>
        </w:tabs>
        <w:suppressAutoHyphens/>
        <w:jc w:val="both"/>
        <w:rPr>
          <w:sz w:val="22"/>
          <w:szCs w:val="22"/>
          <w:lang w:eastAsia="zh-CN"/>
        </w:rPr>
      </w:pPr>
      <w:r>
        <w:rPr>
          <w:sz w:val="22"/>
          <w:szCs w:val="22"/>
          <w:lang w:eastAsia="zh-CN"/>
        </w:rPr>
        <w:t>10</w:t>
      </w:r>
      <w:r w:rsidR="00F67ADB" w:rsidRPr="00F67ADB">
        <w:rPr>
          <w:sz w:val="22"/>
          <w:szCs w:val="22"/>
          <w:lang w:eastAsia="zh-CN"/>
        </w:rPr>
        <w:t>.1. Во всем, что не оговорено в</w:t>
      </w:r>
      <w:r w:rsidR="00F22F5E">
        <w:rPr>
          <w:sz w:val="22"/>
          <w:szCs w:val="22"/>
          <w:lang w:eastAsia="zh-CN"/>
        </w:rPr>
        <w:t xml:space="preserve"> Контракте</w:t>
      </w:r>
      <w:r w:rsidR="00F67ADB" w:rsidRPr="00F67ADB">
        <w:rPr>
          <w:sz w:val="22"/>
          <w:szCs w:val="22"/>
          <w:lang w:eastAsia="zh-CN"/>
        </w:rPr>
        <w:t>, Стороны руководствуются действующим законодательством Российской Федерации.</w:t>
      </w:r>
    </w:p>
    <w:p w14:paraId="1A0DA269" w14:textId="59C861A6" w:rsidR="00F67ADB" w:rsidRPr="00F67ADB" w:rsidRDefault="00BB213E" w:rsidP="00F67ADB">
      <w:pPr>
        <w:tabs>
          <w:tab w:val="left" w:pos="1276"/>
          <w:tab w:val="left" w:pos="1560"/>
        </w:tabs>
        <w:suppressAutoHyphens/>
        <w:jc w:val="both"/>
        <w:rPr>
          <w:sz w:val="22"/>
          <w:szCs w:val="22"/>
          <w:lang w:eastAsia="zh-CN"/>
        </w:rPr>
      </w:pPr>
      <w:r>
        <w:rPr>
          <w:sz w:val="22"/>
          <w:szCs w:val="22"/>
          <w:lang w:eastAsia="zh-CN"/>
        </w:rPr>
        <w:t>10</w:t>
      </w:r>
      <w:r w:rsidR="00F67ADB" w:rsidRPr="00F67ADB">
        <w:rPr>
          <w:sz w:val="22"/>
          <w:szCs w:val="22"/>
          <w:lang w:eastAsia="zh-CN"/>
        </w:rPr>
        <w:t xml:space="preserve">.2. В случае изменения наименования, адреса места нахождения или банковских реквизитов Стороны, она письменно извещает об этом другую Сторону в течение </w:t>
      </w:r>
      <w:r w:rsidR="00F67ADB" w:rsidRPr="00F67ADB">
        <w:rPr>
          <w:sz w:val="22"/>
          <w:szCs w:val="22"/>
          <w:lang w:eastAsia="zh-CN" w:bidi="ru-RU"/>
        </w:rPr>
        <w:t xml:space="preserve">1 (одного) рабочего дня </w:t>
      </w:r>
      <w:r w:rsidR="00F67ADB" w:rsidRPr="00F67ADB">
        <w:rPr>
          <w:sz w:val="22"/>
          <w:szCs w:val="22"/>
          <w:lang w:eastAsia="zh-CN"/>
        </w:rPr>
        <w:t xml:space="preserve">с даты такого изменения. При этом если </w:t>
      </w:r>
      <w:r w:rsidR="00F22F5E">
        <w:rPr>
          <w:sz w:val="22"/>
          <w:szCs w:val="22"/>
          <w:lang w:eastAsia="zh-CN"/>
        </w:rPr>
        <w:t xml:space="preserve">Исполнитель </w:t>
      </w:r>
      <w:r w:rsidR="00F67ADB" w:rsidRPr="00F67ADB">
        <w:rPr>
          <w:sz w:val="22"/>
          <w:szCs w:val="22"/>
          <w:lang w:eastAsia="zh-CN"/>
        </w:rPr>
        <w:t xml:space="preserve">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w:t>
      </w:r>
      <w:r w:rsidR="00F22F5E">
        <w:rPr>
          <w:sz w:val="22"/>
          <w:szCs w:val="22"/>
          <w:lang w:eastAsia="zh-CN"/>
        </w:rPr>
        <w:t xml:space="preserve">Контракте </w:t>
      </w:r>
      <w:r w:rsidR="00F67ADB" w:rsidRPr="00F67ADB">
        <w:rPr>
          <w:sz w:val="22"/>
          <w:szCs w:val="22"/>
          <w:lang w:eastAsia="zh-CN"/>
        </w:rPr>
        <w:t>счет, несет</w:t>
      </w:r>
      <w:r w:rsidR="00F22F5E">
        <w:rPr>
          <w:sz w:val="22"/>
          <w:szCs w:val="22"/>
          <w:lang w:eastAsia="zh-CN"/>
        </w:rPr>
        <w:t xml:space="preserve"> Исполнитель</w:t>
      </w:r>
      <w:r w:rsidR="00F67ADB" w:rsidRPr="00F67ADB">
        <w:rPr>
          <w:sz w:val="22"/>
          <w:szCs w:val="22"/>
          <w:lang w:eastAsia="zh-CN"/>
        </w:rPr>
        <w:t>.</w:t>
      </w:r>
    </w:p>
    <w:p w14:paraId="181C64E6" w14:textId="523FB35E" w:rsidR="00F67ADB" w:rsidRPr="00F67ADB" w:rsidRDefault="00F22F5E" w:rsidP="00F67ADB">
      <w:pPr>
        <w:tabs>
          <w:tab w:val="left" w:pos="1276"/>
          <w:tab w:val="left" w:pos="1560"/>
        </w:tabs>
        <w:suppressAutoHyphens/>
        <w:jc w:val="both"/>
        <w:rPr>
          <w:sz w:val="22"/>
          <w:szCs w:val="22"/>
          <w:lang w:eastAsia="zh-CN" w:bidi="ru-RU"/>
        </w:rPr>
      </w:pPr>
      <w:r>
        <w:rPr>
          <w:sz w:val="22"/>
          <w:szCs w:val="22"/>
          <w:lang w:eastAsia="zh-CN" w:bidi="ru-RU"/>
        </w:rPr>
        <w:t>10</w:t>
      </w:r>
      <w:r w:rsidR="00F67ADB" w:rsidRPr="00F67ADB">
        <w:rPr>
          <w:sz w:val="22"/>
          <w:szCs w:val="22"/>
          <w:lang w:eastAsia="zh-CN" w:bidi="ru-RU"/>
        </w:rPr>
        <w:t xml:space="preserve">.3. В случае ликвидации </w:t>
      </w:r>
      <w:r>
        <w:rPr>
          <w:sz w:val="22"/>
          <w:szCs w:val="22"/>
          <w:lang w:eastAsia="zh-CN" w:bidi="ru-RU"/>
        </w:rPr>
        <w:t xml:space="preserve">Исполнителя </w:t>
      </w:r>
      <w:r w:rsidR="00F67ADB" w:rsidRPr="00F67ADB">
        <w:rPr>
          <w:sz w:val="22"/>
          <w:szCs w:val="22"/>
          <w:lang w:eastAsia="zh-CN" w:bidi="ru-RU"/>
        </w:rPr>
        <w:t xml:space="preserve">или проведения в отношении </w:t>
      </w:r>
      <w:r>
        <w:rPr>
          <w:sz w:val="22"/>
          <w:szCs w:val="22"/>
          <w:lang w:eastAsia="zh-CN" w:bidi="ru-RU"/>
        </w:rPr>
        <w:t xml:space="preserve">Исполнителя </w:t>
      </w:r>
      <w:r w:rsidR="00F67ADB" w:rsidRPr="00F67ADB">
        <w:rPr>
          <w:sz w:val="22"/>
          <w:szCs w:val="22"/>
          <w:lang w:eastAsia="zh-CN" w:bidi="ru-RU"/>
        </w:rPr>
        <w:t>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14577B5D" w14:textId="19A7DFE2" w:rsidR="00F67ADB" w:rsidRPr="00F67ADB" w:rsidRDefault="00F22F5E" w:rsidP="00F67ADB">
      <w:pPr>
        <w:tabs>
          <w:tab w:val="left" w:pos="1276"/>
          <w:tab w:val="left" w:pos="1560"/>
        </w:tabs>
        <w:suppressAutoHyphens/>
        <w:jc w:val="both"/>
        <w:rPr>
          <w:sz w:val="22"/>
          <w:szCs w:val="22"/>
          <w:lang w:eastAsia="zh-CN" w:bidi="ru-RU"/>
        </w:rPr>
      </w:pPr>
      <w:r>
        <w:rPr>
          <w:sz w:val="22"/>
          <w:szCs w:val="22"/>
          <w:lang w:eastAsia="zh-CN" w:bidi="ru-RU"/>
        </w:rPr>
        <w:t>10</w:t>
      </w:r>
      <w:r w:rsidR="00F67ADB" w:rsidRPr="00F67ADB">
        <w:rPr>
          <w:sz w:val="22"/>
          <w:szCs w:val="22"/>
          <w:lang w:eastAsia="zh-CN" w:bidi="ru-RU"/>
        </w:rPr>
        <w:t xml:space="preserve">.4. В случае приостановления деятельности </w:t>
      </w:r>
      <w:r>
        <w:rPr>
          <w:sz w:val="22"/>
          <w:szCs w:val="22"/>
          <w:lang w:eastAsia="zh-CN" w:bidi="ru-RU"/>
        </w:rPr>
        <w:t xml:space="preserve">Исполнителя </w:t>
      </w:r>
      <w:r w:rsidR="00F67ADB" w:rsidRPr="00F67ADB">
        <w:rPr>
          <w:sz w:val="22"/>
          <w:szCs w:val="22"/>
          <w:lang w:eastAsia="zh-CN" w:bidi="ru-RU"/>
        </w:rPr>
        <w:t xml:space="preserve">в порядке, предусмотренном Кодексом Российской Федерации об административных правонарушениях, </w:t>
      </w:r>
      <w:r>
        <w:rPr>
          <w:sz w:val="22"/>
          <w:szCs w:val="22"/>
          <w:lang w:eastAsia="zh-CN" w:bidi="ru-RU"/>
        </w:rPr>
        <w:t xml:space="preserve">Исполнитель </w:t>
      </w:r>
      <w:r w:rsidR="00F67ADB" w:rsidRPr="00F67ADB">
        <w:rPr>
          <w:sz w:val="22"/>
          <w:szCs w:val="22"/>
          <w:lang w:eastAsia="zh-CN" w:bidi="ru-RU"/>
        </w:rPr>
        <w:t>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w:t>
      </w:r>
      <w:r>
        <w:rPr>
          <w:sz w:val="22"/>
          <w:szCs w:val="22"/>
          <w:lang w:eastAsia="zh-CN" w:bidi="ru-RU"/>
        </w:rPr>
        <w:t xml:space="preserve"> Исполнителя</w:t>
      </w:r>
      <w:r w:rsidR="00F67ADB" w:rsidRPr="00F67ADB">
        <w:rPr>
          <w:sz w:val="22"/>
          <w:szCs w:val="22"/>
          <w:lang w:eastAsia="zh-CN" w:bidi="ru-RU"/>
        </w:rPr>
        <w:t>.</w:t>
      </w:r>
    </w:p>
    <w:p w14:paraId="7B244DE9" w14:textId="4D605820" w:rsidR="00F67ADB" w:rsidRPr="00F67ADB" w:rsidRDefault="00F22F5E" w:rsidP="00F67ADB">
      <w:pPr>
        <w:tabs>
          <w:tab w:val="left" w:pos="1276"/>
          <w:tab w:val="left" w:pos="1560"/>
        </w:tabs>
        <w:suppressAutoHyphens/>
        <w:jc w:val="both"/>
        <w:rPr>
          <w:sz w:val="22"/>
          <w:szCs w:val="22"/>
          <w:lang w:eastAsia="zh-CN" w:bidi="ru-RU"/>
        </w:rPr>
      </w:pPr>
      <w:r>
        <w:rPr>
          <w:sz w:val="22"/>
          <w:szCs w:val="22"/>
          <w:lang w:eastAsia="zh-CN" w:bidi="ru-RU"/>
        </w:rPr>
        <w:t>10</w:t>
      </w:r>
      <w:r w:rsidR="00F67ADB" w:rsidRPr="00F67ADB">
        <w:rPr>
          <w:sz w:val="22"/>
          <w:szCs w:val="22"/>
          <w:lang w:eastAsia="zh-CN" w:bidi="ru-RU"/>
        </w:rPr>
        <w:t>.5. В случае начала реорганизации</w:t>
      </w:r>
      <w:r>
        <w:rPr>
          <w:sz w:val="22"/>
          <w:szCs w:val="22"/>
          <w:lang w:eastAsia="zh-CN" w:bidi="ru-RU"/>
        </w:rPr>
        <w:t xml:space="preserve"> Исполнителя</w:t>
      </w:r>
      <w:r w:rsidR="00F67ADB" w:rsidRPr="00F67ADB">
        <w:rPr>
          <w:sz w:val="22"/>
          <w:szCs w:val="22"/>
          <w:lang w:eastAsia="zh-CN" w:bidi="ru-RU"/>
        </w:rPr>
        <w:t xml:space="preserve">, </w:t>
      </w:r>
      <w:r>
        <w:rPr>
          <w:sz w:val="22"/>
          <w:szCs w:val="22"/>
          <w:lang w:eastAsia="zh-CN" w:bidi="ru-RU"/>
        </w:rPr>
        <w:t xml:space="preserve">Исполнитель </w:t>
      </w:r>
      <w:r w:rsidR="00F67ADB" w:rsidRPr="00F67ADB">
        <w:rPr>
          <w:sz w:val="22"/>
          <w:szCs w:val="22"/>
          <w:lang w:eastAsia="zh-CN" w:bidi="ru-RU"/>
        </w:rPr>
        <w:t>обязан письменно уведомить Заказчика о начале своей реорганизации не позднее 1 (одного) рабочего дня со дня принятия решения о реорганизации</w:t>
      </w:r>
      <w:r>
        <w:rPr>
          <w:sz w:val="22"/>
          <w:szCs w:val="22"/>
          <w:lang w:eastAsia="zh-CN" w:bidi="ru-RU"/>
        </w:rPr>
        <w:t xml:space="preserve"> Исполнителя</w:t>
      </w:r>
      <w:r w:rsidR="00F67ADB" w:rsidRPr="00F67ADB">
        <w:rPr>
          <w:sz w:val="22"/>
          <w:szCs w:val="22"/>
          <w:lang w:eastAsia="zh-CN" w:bidi="ru-RU"/>
        </w:rPr>
        <w:t>.</w:t>
      </w:r>
    </w:p>
    <w:p w14:paraId="3ACDED83" w14:textId="24E0D5C9" w:rsidR="00F67ADB" w:rsidRPr="00F67ADB" w:rsidRDefault="00F22F5E" w:rsidP="00F67ADB">
      <w:pPr>
        <w:tabs>
          <w:tab w:val="left" w:pos="1276"/>
          <w:tab w:val="left" w:pos="1560"/>
        </w:tabs>
        <w:suppressAutoHyphens/>
        <w:jc w:val="both"/>
        <w:rPr>
          <w:sz w:val="22"/>
          <w:szCs w:val="22"/>
          <w:lang w:eastAsia="zh-CN" w:bidi="ru-RU"/>
        </w:rPr>
      </w:pPr>
      <w:r>
        <w:rPr>
          <w:sz w:val="22"/>
          <w:szCs w:val="22"/>
          <w:lang w:eastAsia="zh-CN" w:bidi="ru-RU"/>
        </w:rPr>
        <w:t>10</w:t>
      </w:r>
      <w:r w:rsidR="00F67ADB" w:rsidRPr="00F67ADB">
        <w:rPr>
          <w:sz w:val="22"/>
          <w:szCs w:val="22"/>
          <w:lang w:eastAsia="zh-CN" w:bidi="ru-RU"/>
        </w:rPr>
        <w:t xml:space="preserve">.6. При исполнении </w:t>
      </w:r>
      <w:r>
        <w:rPr>
          <w:sz w:val="22"/>
          <w:szCs w:val="22"/>
          <w:lang w:eastAsia="zh-CN" w:bidi="ru-RU"/>
        </w:rPr>
        <w:t xml:space="preserve">Контракта </w:t>
      </w:r>
      <w:r w:rsidR="00F67ADB" w:rsidRPr="00F67ADB">
        <w:rPr>
          <w:sz w:val="22"/>
          <w:szCs w:val="22"/>
          <w:lang w:eastAsia="zh-CN" w:bidi="ru-RU"/>
        </w:rPr>
        <w:t>не допускается:</w:t>
      </w:r>
    </w:p>
    <w:p w14:paraId="091D9CD3" w14:textId="60637B9C" w:rsidR="00F67ADB" w:rsidRPr="00F67ADB" w:rsidRDefault="00F67ADB" w:rsidP="00F67ADB">
      <w:pPr>
        <w:tabs>
          <w:tab w:val="left" w:pos="1276"/>
          <w:tab w:val="left" w:pos="1560"/>
        </w:tabs>
        <w:suppressAutoHyphens/>
        <w:jc w:val="both"/>
        <w:rPr>
          <w:sz w:val="22"/>
          <w:szCs w:val="22"/>
          <w:lang w:eastAsia="zh-CN" w:bidi="ru-RU"/>
        </w:rPr>
      </w:pPr>
      <w:r w:rsidRPr="00F67ADB">
        <w:rPr>
          <w:sz w:val="22"/>
          <w:szCs w:val="22"/>
          <w:lang w:eastAsia="zh-CN" w:bidi="ru-RU"/>
        </w:rPr>
        <w:t>- перемена</w:t>
      </w:r>
      <w:r w:rsidR="00F22F5E">
        <w:rPr>
          <w:sz w:val="22"/>
          <w:szCs w:val="22"/>
          <w:lang w:eastAsia="zh-CN" w:bidi="ru-RU"/>
        </w:rPr>
        <w:t xml:space="preserve"> Исполнителя</w:t>
      </w:r>
      <w:r w:rsidRPr="00F67ADB">
        <w:rPr>
          <w:sz w:val="22"/>
          <w:szCs w:val="22"/>
          <w:lang w:eastAsia="zh-CN" w:bidi="ru-RU"/>
        </w:rPr>
        <w:t xml:space="preserve">, за исключением случая, если новый </w:t>
      </w:r>
      <w:r w:rsidR="00F22F5E">
        <w:rPr>
          <w:sz w:val="22"/>
          <w:szCs w:val="22"/>
          <w:lang w:eastAsia="zh-CN" w:bidi="ru-RU"/>
        </w:rPr>
        <w:t xml:space="preserve">Исполнитель </w:t>
      </w:r>
      <w:r w:rsidRPr="00F67ADB">
        <w:rPr>
          <w:sz w:val="22"/>
          <w:szCs w:val="22"/>
          <w:lang w:eastAsia="zh-CN" w:bidi="ru-RU"/>
        </w:rPr>
        <w:t xml:space="preserve">является правопреемником </w:t>
      </w:r>
      <w:r w:rsidR="00F22F5E">
        <w:rPr>
          <w:sz w:val="22"/>
          <w:szCs w:val="22"/>
          <w:lang w:eastAsia="zh-CN" w:bidi="ru-RU"/>
        </w:rPr>
        <w:t xml:space="preserve">Исполнителя </w:t>
      </w:r>
      <w:r w:rsidRPr="00F67ADB">
        <w:rPr>
          <w:sz w:val="22"/>
          <w:szCs w:val="22"/>
          <w:lang w:eastAsia="zh-CN" w:bidi="ru-RU"/>
        </w:rPr>
        <w:t xml:space="preserve">по </w:t>
      </w:r>
      <w:r w:rsidR="00F22F5E">
        <w:rPr>
          <w:sz w:val="22"/>
          <w:szCs w:val="22"/>
          <w:lang w:eastAsia="zh-CN" w:bidi="ru-RU"/>
        </w:rPr>
        <w:t>Контракт</w:t>
      </w:r>
      <w:r w:rsidRPr="00F67ADB">
        <w:rPr>
          <w:sz w:val="22"/>
          <w:szCs w:val="22"/>
          <w:lang w:eastAsia="zh-CN" w:bidi="ru-RU"/>
        </w:rPr>
        <w:t>у вследствие реорганизации юридического лица в форме преобразования, слияния или присоединения.</w:t>
      </w:r>
    </w:p>
    <w:p w14:paraId="50160326" w14:textId="75FF4B99" w:rsidR="00F67ADB" w:rsidRPr="00F67ADB" w:rsidRDefault="00F67ADB" w:rsidP="00F67ADB">
      <w:pPr>
        <w:tabs>
          <w:tab w:val="left" w:pos="1276"/>
          <w:tab w:val="left" w:pos="1560"/>
        </w:tabs>
        <w:suppressAutoHyphens/>
        <w:jc w:val="both"/>
        <w:rPr>
          <w:sz w:val="22"/>
          <w:szCs w:val="22"/>
          <w:lang w:eastAsia="zh-CN" w:bidi="ru-RU"/>
        </w:rPr>
      </w:pPr>
      <w:r w:rsidRPr="00F67ADB">
        <w:rPr>
          <w:sz w:val="22"/>
          <w:szCs w:val="22"/>
          <w:lang w:eastAsia="zh-CN" w:bidi="ru-RU"/>
        </w:rPr>
        <w:t xml:space="preserve">В случае, предусмотренном настоящим пунктом, перемена </w:t>
      </w:r>
      <w:r w:rsidR="00F22F5E">
        <w:rPr>
          <w:sz w:val="22"/>
          <w:szCs w:val="22"/>
          <w:lang w:eastAsia="zh-CN" w:bidi="ru-RU"/>
        </w:rPr>
        <w:t xml:space="preserve">Исполнителя </w:t>
      </w:r>
      <w:r w:rsidRPr="00F67ADB">
        <w:rPr>
          <w:sz w:val="22"/>
          <w:szCs w:val="22"/>
          <w:lang w:eastAsia="zh-CN" w:bidi="ru-RU"/>
        </w:rPr>
        <w:t>оформляется путем заключения соответствующего дополнительного соглашения к</w:t>
      </w:r>
      <w:r w:rsidR="00F22F5E">
        <w:rPr>
          <w:sz w:val="22"/>
          <w:szCs w:val="22"/>
          <w:lang w:eastAsia="zh-CN" w:bidi="ru-RU"/>
        </w:rPr>
        <w:t xml:space="preserve"> Контракту</w:t>
      </w:r>
      <w:r w:rsidRPr="00F67ADB">
        <w:rPr>
          <w:sz w:val="22"/>
          <w:szCs w:val="22"/>
          <w:lang w:eastAsia="zh-CN" w:bidi="ru-RU"/>
        </w:rPr>
        <w:t>.</w:t>
      </w:r>
    </w:p>
    <w:p w14:paraId="7783A0FE" w14:textId="2E747D28" w:rsidR="00F67ADB" w:rsidRPr="00F67ADB" w:rsidRDefault="00F22F5E" w:rsidP="00F67ADB">
      <w:pPr>
        <w:tabs>
          <w:tab w:val="left" w:pos="1276"/>
          <w:tab w:val="left" w:pos="1560"/>
        </w:tabs>
        <w:suppressAutoHyphens/>
        <w:jc w:val="both"/>
        <w:rPr>
          <w:sz w:val="22"/>
          <w:szCs w:val="22"/>
          <w:lang w:eastAsia="zh-CN"/>
        </w:rPr>
      </w:pPr>
      <w:r>
        <w:rPr>
          <w:sz w:val="22"/>
          <w:szCs w:val="22"/>
          <w:lang w:eastAsia="zh-CN"/>
        </w:rPr>
        <w:t>10</w:t>
      </w:r>
      <w:r w:rsidR="00F67ADB" w:rsidRPr="00F67ADB">
        <w:rPr>
          <w:sz w:val="22"/>
          <w:szCs w:val="22"/>
          <w:lang w:eastAsia="zh-CN"/>
        </w:rPr>
        <w:t>.7. Все письма, сообщения, требования, замечания, прете</w:t>
      </w:r>
      <w:r>
        <w:rPr>
          <w:sz w:val="22"/>
          <w:szCs w:val="22"/>
          <w:lang w:eastAsia="zh-CN"/>
        </w:rPr>
        <w:t>нзии или уведомления Сторон по Контракту</w:t>
      </w:r>
      <w:r w:rsidR="00F67ADB" w:rsidRPr="00F67ADB">
        <w:rPr>
          <w:sz w:val="22"/>
          <w:szCs w:val="22"/>
          <w:lang w:eastAsia="zh-CN"/>
        </w:rPr>
        <w:t xml:space="preserve">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sz w:val="22"/>
          <w:szCs w:val="22"/>
          <w:lang w:eastAsia="zh-CN"/>
        </w:rPr>
        <w:t>11 Контракта</w:t>
      </w:r>
      <w:r w:rsidR="00F67ADB" w:rsidRPr="00F67ADB">
        <w:rPr>
          <w:sz w:val="22"/>
          <w:szCs w:val="22"/>
          <w:lang w:eastAsia="zh-CN"/>
        </w:rPr>
        <w:t xml:space="preserve">, либо с использованием электронной почты на электронные адреса, указанные в разделе </w:t>
      </w:r>
      <w:r>
        <w:rPr>
          <w:sz w:val="22"/>
          <w:szCs w:val="22"/>
          <w:lang w:eastAsia="zh-CN"/>
        </w:rPr>
        <w:t>11 Контракта</w:t>
      </w:r>
      <w:r w:rsidR="00F67ADB" w:rsidRPr="00F67ADB">
        <w:rPr>
          <w:sz w:val="22"/>
          <w:szCs w:val="22"/>
          <w:lang w:eastAsia="zh-CN"/>
        </w:rPr>
        <w:t>, либо с использованием факсимильной связи.</w:t>
      </w:r>
    </w:p>
    <w:p w14:paraId="0FC42876" w14:textId="4FCA844F" w:rsidR="00F67ADB" w:rsidRPr="00F67ADB" w:rsidRDefault="00F67ADB" w:rsidP="00F67ADB">
      <w:pPr>
        <w:tabs>
          <w:tab w:val="left" w:pos="1276"/>
          <w:tab w:val="left" w:pos="1560"/>
        </w:tabs>
        <w:suppressAutoHyphens/>
        <w:jc w:val="both"/>
        <w:rPr>
          <w:sz w:val="22"/>
          <w:szCs w:val="22"/>
          <w:lang w:eastAsia="zh-CN"/>
        </w:rPr>
      </w:pPr>
      <w:r w:rsidRPr="00F67ADB">
        <w:rPr>
          <w:sz w:val="22"/>
          <w:szCs w:val="22"/>
          <w:lang w:eastAsia="zh-CN"/>
        </w:rPr>
        <w:t xml:space="preserve">Момент получения Стороной письма, сообщения, требования, замечания, претензии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22F5E">
        <w:rPr>
          <w:sz w:val="22"/>
          <w:szCs w:val="22"/>
          <w:lang w:eastAsia="zh-CN"/>
        </w:rPr>
        <w:t>11 Контракта</w:t>
      </w:r>
      <w:r w:rsidRPr="00F67ADB">
        <w:rPr>
          <w:sz w:val="22"/>
          <w:szCs w:val="22"/>
          <w:lang w:eastAsia="zh-CN"/>
        </w:rPr>
        <w:t>, считается надлежащим уведомлением Сторон.</w:t>
      </w:r>
    </w:p>
    <w:p w14:paraId="7350F7D4" w14:textId="6216FF72" w:rsidR="00F67ADB" w:rsidRPr="00F67ADB" w:rsidRDefault="00F22F5E" w:rsidP="00F67ADB">
      <w:pPr>
        <w:tabs>
          <w:tab w:val="left" w:pos="1276"/>
          <w:tab w:val="left" w:pos="1560"/>
        </w:tabs>
        <w:suppressAutoHyphens/>
        <w:jc w:val="both"/>
        <w:rPr>
          <w:sz w:val="22"/>
          <w:szCs w:val="22"/>
          <w:lang w:eastAsia="zh-CN"/>
        </w:rPr>
      </w:pPr>
      <w:r>
        <w:rPr>
          <w:sz w:val="22"/>
          <w:szCs w:val="22"/>
          <w:lang w:eastAsia="zh-CN"/>
        </w:rPr>
        <w:t>10</w:t>
      </w:r>
      <w:r w:rsidR="00F67ADB" w:rsidRPr="00F67ADB">
        <w:rPr>
          <w:sz w:val="22"/>
          <w:szCs w:val="22"/>
          <w:lang w:eastAsia="zh-CN"/>
        </w:rPr>
        <w:t xml:space="preserve">.8. Стороны обязуются обеспечить конфиденциальность сведений, относящихся к предмету </w:t>
      </w:r>
      <w:r>
        <w:rPr>
          <w:sz w:val="22"/>
          <w:szCs w:val="22"/>
          <w:lang w:eastAsia="zh-CN"/>
        </w:rPr>
        <w:t xml:space="preserve">Контракта </w:t>
      </w:r>
      <w:r w:rsidR="00F67ADB" w:rsidRPr="00F67ADB">
        <w:rPr>
          <w:sz w:val="22"/>
          <w:szCs w:val="22"/>
          <w:lang w:eastAsia="zh-CN"/>
        </w:rPr>
        <w:t>и ставших им известными в ходе исполнения</w:t>
      </w:r>
      <w:r>
        <w:rPr>
          <w:sz w:val="22"/>
          <w:szCs w:val="22"/>
          <w:lang w:eastAsia="zh-CN"/>
        </w:rPr>
        <w:t xml:space="preserve"> Контракта</w:t>
      </w:r>
      <w:r w:rsidR="00F67ADB" w:rsidRPr="00F67ADB">
        <w:rPr>
          <w:sz w:val="22"/>
          <w:szCs w:val="22"/>
          <w:lang w:eastAsia="zh-CN"/>
        </w:rPr>
        <w:t>.</w:t>
      </w:r>
    </w:p>
    <w:p w14:paraId="04406C5E" w14:textId="17E7AA08" w:rsidR="00F67ADB" w:rsidRDefault="00F22F5E" w:rsidP="00F67ADB">
      <w:pPr>
        <w:tabs>
          <w:tab w:val="left" w:pos="1276"/>
          <w:tab w:val="left" w:pos="1560"/>
        </w:tabs>
        <w:suppressAutoHyphens/>
        <w:jc w:val="both"/>
        <w:rPr>
          <w:sz w:val="22"/>
          <w:szCs w:val="22"/>
          <w:lang w:eastAsia="zh-CN" w:bidi="ru-RU"/>
        </w:rPr>
      </w:pPr>
      <w:r>
        <w:rPr>
          <w:sz w:val="22"/>
          <w:szCs w:val="22"/>
          <w:lang w:eastAsia="zh-CN"/>
        </w:rPr>
        <w:t>10</w:t>
      </w:r>
      <w:r w:rsidR="00F67ADB" w:rsidRPr="00F67ADB">
        <w:rPr>
          <w:sz w:val="22"/>
          <w:szCs w:val="22"/>
          <w:lang w:eastAsia="zh-CN"/>
        </w:rPr>
        <w:t xml:space="preserve">.9. </w:t>
      </w:r>
      <w:r>
        <w:rPr>
          <w:sz w:val="22"/>
          <w:szCs w:val="22"/>
          <w:lang w:eastAsia="zh-CN"/>
        </w:rPr>
        <w:t xml:space="preserve">Контракт </w:t>
      </w:r>
      <w:r w:rsidR="00F67ADB" w:rsidRPr="00F67ADB">
        <w:rPr>
          <w:sz w:val="22"/>
          <w:szCs w:val="22"/>
          <w:lang w:eastAsia="zh-CN"/>
        </w:rPr>
        <w:t xml:space="preserve">составлен в форме электронного документа, подписанного усиленными электронными подписями Сторон. </w:t>
      </w:r>
      <w:r w:rsidR="00F67ADB" w:rsidRPr="00F67ADB">
        <w:rPr>
          <w:sz w:val="22"/>
          <w:szCs w:val="22"/>
          <w:lang w:eastAsia="zh-CN" w:bidi="ru-RU"/>
        </w:rPr>
        <w:t xml:space="preserve">Дополнительно Стороны вправе оформить </w:t>
      </w:r>
      <w:r>
        <w:rPr>
          <w:sz w:val="22"/>
          <w:szCs w:val="22"/>
          <w:lang w:eastAsia="zh-CN" w:bidi="ru-RU"/>
        </w:rPr>
        <w:t xml:space="preserve">Контракт </w:t>
      </w:r>
      <w:r w:rsidR="00F67ADB" w:rsidRPr="00F67ADB">
        <w:rPr>
          <w:sz w:val="22"/>
          <w:szCs w:val="22"/>
          <w:lang w:eastAsia="zh-CN" w:bidi="ru-RU"/>
        </w:rPr>
        <w:t>в письменной форме в 2-х экземплярах, по одному для Заказчика и</w:t>
      </w:r>
      <w:r>
        <w:rPr>
          <w:sz w:val="22"/>
          <w:szCs w:val="22"/>
          <w:lang w:eastAsia="zh-CN" w:bidi="ru-RU"/>
        </w:rPr>
        <w:t xml:space="preserve"> Исполнителя</w:t>
      </w:r>
      <w:r w:rsidR="00F67ADB" w:rsidRPr="00F67ADB">
        <w:rPr>
          <w:sz w:val="22"/>
          <w:szCs w:val="22"/>
          <w:lang w:eastAsia="zh-CN" w:bidi="ru-RU"/>
        </w:rPr>
        <w:t>.</w:t>
      </w:r>
    </w:p>
    <w:p w14:paraId="3689F870" w14:textId="00CE2159" w:rsidR="00F67ADB" w:rsidRPr="00F67ADB" w:rsidRDefault="00F22F5E" w:rsidP="00F67ADB">
      <w:pPr>
        <w:suppressAutoHyphens/>
        <w:jc w:val="both"/>
        <w:rPr>
          <w:sz w:val="22"/>
          <w:szCs w:val="22"/>
          <w:lang w:eastAsia="zh-CN"/>
        </w:rPr>
      </w:pPr>
      <w:r>
        <w:rPr>
          <w:sz w:val="22"/>
          <w:szCs w:val="22"/>
          <w:lang w:eastAsia="zh-CN"/>
        </w:rPr>
        <w:t>10</w:t>
      </w:r>
      <w:r w:rsidR="00F67ADB" w:rsidRPr="00F67ADB">
        <w:rPr>
          <w:sz w:val="22"/>
          <w:szCs w:val="22"/>
          <w:lang w:eastAsia="zh-CN"/>
        </w:rPr>
        <w:t>.10. Приложения к</w:t>
      </w:r>
      <w:r>
        <w:rPr>
          <w:sz w:val="22"/>
          <w:szCs w:val="22"/>
          <w:lang w:eastAsia="zh-CN"/>
        </w:rPr>
        <w:t xml:space="preserve"> Контракту</w:t>
      </w:r>
      <w:r w:rsidR="00F67ADB" w:rsidRPr="00F67ADB">
        <w:rPr>
          <w:sz w:val="22"/>
          <w:szCs w:val="22"/>
          <w:lang w:eastAsia="zh-CN"/>
        </w:rPr>
        <w:t>, которые являются его неотъемлемыми частями:</w:t>
      </w:r>
    </w:p>
    <w:p w14:paraId="660CB38E" w14:textId="77777777" w:rsidR="00F67ADB" w:rsidRPr="00F67ADB" w:rsidRDefault="00F67ADB" w:rsidP="00F67ADB">
      <w:pPr>
        <w:suppressAutoHyphens/>
        <w:jc w:val="both"/>
        <w:rPr>
          <w:sz w:val="22"/>
          <w:szCs w:val="22"/>
          <w:lang w:eastAsia="ar-SA"/>
        </w:rPr>
      </w:pPr>
      <w:r w:rsidRPr="00F67ADB">
        <w:rPr>
          <w:sz w:val="22"/>
          <w:szCs w:val="22"/>
          <w:lang w:eastAsia="zh-CN"/>
        </w:rPr>
        <w:t xml:space="preserve">Приложение №1 – </w:t>
      </w:r>
      <w:r w:rsidRPr="00F67ADB">
        <w:rPr>
          <w:sz w:val="22"/>
          <w:szCs w:val="22"/>
          <w:lang w:eastAsia="ar-SA"/>
        </w:rPr>
        <w:t>Техническое задание.</w:t>
      </w:r>
    </w:p>
    <w:p w14:paraId="19AD340A" w14:textId="1E639691" w:rsidR="00F91024" w:rsidRDefault="00F67ADB" w:rsidP="00F67ADB">
      <w:pPr>
        <w:suppressAutoHyphens/>
        <w:jc w:val="both"/>
        <w:rPr>
          <w:sz w:val="22"/>
          <w:szCs w:val="22"/>
          <w:lang w:eastAsia="ar-SA"/>
        </w:rPr>
      </w:pPr>
      <w:r w:rsidRPr="00F67ADB">
        <w:rPr>
          <w:sz w:val="22"/>
          <w:szCs w:val="22"/>
          <w:lang w:eastAsia="ar-SA"/>
        </w:rPr>
        <w:t xml:space="preserve">Приложение №2 – Расчет </w:t>
      </w:r>
      <w:r w:rsidR="00DF0C69">
        <w:rPr>
          <w:sz w:val="22"/>
          <w:szCs w:val="22"/>
          <w:lang w:eastAsia="ar-SA"/>
        </w:rPr>
        <w:t>цены контракта</w:t>
      </w:r>
      <w:r w:rsidRPr="00F67ADB">
        <w:rPr>
          <w:sz w:val="22"/>
          <w:szCs w:val="22"/>
          <w:lang w:eastAsia="ar-SA"/>
        </w:rPr>
        <w:t>.</w:t>
      </w:r>
    </w:p>
    <w:p w14:paraId="10773B81" w14:textId="77777777" w:rsidR="00DF0C69" w:rsidRDefault="00DF0C69" w:rsidP="00F67ADB">
      <w:pPr>
        <w:suppressAutoHyphens/>
        <w:jc w:val="both"/>
        <w:rPr>
          <w:sz w:val="22"/>
          <w:szCs w:val="22"/>
          <w:lang w:eastAsia="ar-SA"/>
        </w:rPr>
      </w:pPr>
    </w:p>
    <w:p w14:paraId="24B23562" w14:textId="41A1B40F" w:rsidR="00242E85" w:rsidRPr="008F7F83" w:rsidRDefault="00F22F5E" w:rsidP="00242E85">
      <w:pPr>
        <w:spacing w:before="120" w:after="120"/>
        <w:jc w:val="center"/>
        <w:rPr>
          <w:rFonts w:eastAsia="Adobe Ming Std L"/>
          <w:b/>
          <w:sz w:val="22"/>
          <w:szCs w:val="22"/>
        </w:rPr>
      </w:pPr>
      <w:r>
        <w:rPr>
          <w:rFonts w:eastAsia="Adobe Ming Std L"/>
          <w:b/>
          <w:sz w:val="22"/>
          <w:szCs w:val="22"/>
        </w:rPr>
        <w:t>11</w:t>
      </w:r>
      <w:r w:rsidR="00242E85" w:rsidRPr="008F7F83">
        <w:rPr>
          <w:rFonts w:eastAsia="Adobe Ming Std L"/>
          <w:b/>
          <w:sz w:val="22"/>
          <w:szCs w:val="22"/>
        </w:rPr>
        <w:t>. Реквизиты и подписи сторон</w:t>
      </w:r>
    </w:p>
    <w:tbl>
      <w:tblPr>
        <w:tblW w:w="9810" w:type="dxa"/>
        <w:tblInd w:w="108" w:type="dxa"/>
        <w:tblBorders>
          <w:top w:val="single" w:sz="4" w:space="0" w:color="EAEAEA"/>
          <w:left w:val="single" w:sz="4" w:space="0" w:color="EAEAEA"/>
          <w:bottom w:val="single" w:sz="4" w:space="0" w:color="EAEAEA"/>
          <w:right w:val="single" w:sz="4" w:space="0" w:color="EAEAEA"/>
          <w:insideH w:val="single" w:sz="4" w:space="0" w:color="EAEAEA"/>
          <w:insideV w:val="single" w:sz="4" w:space="0" w:color="EAEAEA"/>
        </w:tblBorders>
        <w:tblLayout w:type="fixed"/>
        <w:tblLook w:val="0000" w:firstRow="0" w:lastRow="0" w:firstColumn="0" w:lastColumn="0" w:noHBand="0" w:noVBand="0"/>
      </w:tblPr>
      <w:tblGrid>
        <w:gridCol w:w="5274"/>
        <w:gridCol w:w="4536"/>
      </w:tblGrid>
      <w:tr w:rsidR="008F7F83" w:rsidRPr="008F7F83" w14:paraId="40382111" w14:textId="77777777" w:rsidTr="00AD5CF8">
        <w:tc>
          <w:tcPr>
            <w:tcW w:w="5274" w:type="dxa"/>
            <w:shd w:val="clear" w:color="auto" w:fill="auto"/>
            <w:vAlign w:val="center"/>
          </w:tcPr>
          <w:p w14:paraId="63B6AA98" w14:textId="77777777" w:rsidR="00242E85" w:rsidRPr="00DF0C69" w:rsidRDefault="00242E85" w:rsidP="004835B7">
            <w:pPr>
              <w:snapToGrid w:val="0"/>
              <w:ind w:firstLine="709"/>
              <w:jc w:val="center"/>
              <w:rPr>
                <w:rFonts w:eastAsia="Adobe Ming Std L"/>
                <w:b/>
                <w:sz w:val="22"/>
                <w:szCs w:val="22"/>
              </w:rPr>
            </w:pPr>
            <w:r w:rsidRPr="00DF0C69">
              <w:rPr>
                <w:rFonts w:eastAsia="Adobe Ming Std L"/>
                <w:b/>
                <w:sz w:val="22"/>
                <w:szCs w:val="22"/>
              </w:rPr>
              <w:t>Заказчик</w:t>
            </w:r>
          </w:p>
        </w:tc>
        <w:tc>
          <w:tcPr>
            <w:tcW w:w="4536" w:type="dxa"/>
            <w:shd w:val="clear" w:color="auto" w:fill="auto"/>
            <w:vAlign w:val="center"/>
          </w:tcPr>
          <w:p w14:paraId="71BB79AF" w14:textId="050237D4" w:rsidR="00242E85" w:rsidRPr="00DF0C69" w:rsidRDefault="00F22F5E" w:rsidP="004835B7">
            <w:pPr>
              <w:snapToGrid w:val="0"/>
              <w:ind w:firstLine="709"/>
              <w:jc w:val="center"/>
              <w:rPr>
                <w:rFonts w:eastAsia="Adobe Ming Std L"/>
                <w:b/>
                <w:sz w:val="22"/>
                <w:szCs w:val="22"/>
              </w:rPr>
            </w:pPr>
            <w:r w:rsidRPr="00DF0C69">
              <w:rPr>
                <w:rFonts w:eastAsia="Adobe Ming Std L"/>
                <w:b/>
                <w:sz w:val="22"/>
                <w:szCs w:val="22"/>
              </w:rPr>
              <w:t>Исполнитель</w:t>
            </w:r>
          </w:p>
        </w:tc>
      </w:tr>
      <w:tr w:rsidR="008F7F83" w:rsidRPr="008F7F83" w14:paraId="02494862" w14:textId="77777777" w:rsidTr="00DF0C69">
        <w:trPr>
          <w:trHeight w:val="504"/>
        </w:trPr>
        <w:tc>
          <w:tcPr>
            <w:tcW w:w="5274" w:type="dxa"/>
            <w:shd w:val="clear" w:color="auto" w:fill="auto"/>
            <w:vAlign w:val="center"/>
          </w:tcPr>
          <w:p w14:paraId="445951A2" w14:textId="4E714C21" w:rsidR="00242E85" w:rsidRPr="00DF0C69" w:rsidRDefault="00242E85" w:rsidP="007731F1">
            <w:pPr>
              <w:snapToGrid w:val="0"/>
              <w:jc w:val="center"/>
              <w:rPr>
                <w:b/>
                <w:sz w:val="22"/>
                <w:szCs w:val="22"/>
              </w:rPr>
            </w:pPr>
            <w:r w:rsidRPr="00DF0C69">
              <w:rPr>
                <w:b/>
                <w:sz w:val="22"/>
                <w:szCs w:val="22"/>
              </w:rPr>
              <w:t>СПб ГБУК «</w:t>
            </w:r>
            <w:r w:rsidR="007731F1" w:rsidRPr="00DF0C69">
              <w:rPr>
                <w:b/>
                <w:sz w:val="22"/>
                <w:szCs w:val="22"/>
              </w:rPr>
              <w:t>ЦСИ им. Сергея Курёхина</w:t>
            </w:r>
            <w:r w:rsidRPr="00DF0C69">
              <w:rPr>
                <w:b/>
                <w:sz w:val="22"/>
                <w:szCs w:val="22"/>
              </w:rPr>
              <w:t>»</w:t>
            </w:r>
          </w:p>
        </w:tc>
        <w:tc>
          <w:tcPr>
            <w:tcW w:w="4536" w:type="dxa"/>
            <w:shd w:val="clear" w:color="auto" w:fill="auto"/>
            <w:vAlign w:val="center"/>
          </w:tcPr>
          <w:p w14:paraId="319D8021" w14:textId="7F28DBF3" w:rsidR="00242E85" w:rsidRPr="00DF0C69" w:rsidRDefault="00242E85" w:rsidP="004835B7">
            <w:pPr>
              <w:ind w:firstLine="709"/>
              <w:jc w:val="center"/>
              <w:rPr>
                <w:rFonts w:eastAsia="Adobe Ming Std L"/>
                <w:b/>
                <w:bCs/>
                <w:sz w:val="22"/>
                <w:szCs w:val="22"/>
              </w:rPr>
            </w:pPr>
          </w:p>
        </w:tc>
      </w:tr>
      <w:tr w:rsidR="008F7F83" w:rsidRPr="008F7F83" w14:paraId="7199A3D9" w14:textId="77777777" w:rsidTr="00AD5CF8">
        <w:trPr>
          <w:trHeight w:val="1258"/>
        </w:trPr>
        <w:tc>
          <w:tcPr>
            <w:tcW w:w="5274" w:type="dxa"/>
            <w:shd w:val="clear" w:color="auto" w:fill="auto"/>
          </w:tcPr>
          <w:p w14:paraId="36CC2003" w14:textId="240BF788" w:rsidR="007731F1" w:rsidRPr="00DF0C69" w:rsidRDefault="007731F1" w:rsidP="007731F1">
            <w:pPr>
              <w:jc w:val="both"/>
              <w:rPr>
                <w:bCs/>
                <w:sz w:val="22"/>
                <w:szCs w:val="22"/>
              </w:rPr>
            </w:pPr>
            <w:bookmarkStart w:id="13" w:name="_Hlk181021181"/>
            <w:r w:rsidRPr="00DF0C69">
              <w:rPr>
                <w:bCs/>
                <w:sz w:val="22"/>
                <w:szCs w:val="22"/>
              </w:rPr>
              <w:t>Юридический адрес: 199106, Санкт-Петербург, Средний проспект В.О., 93</w:t>
            </w:r>
          </w:p>
          <w:p w14:paraId="4FF4E4D6" w14:textId="0BE81F51" w:rsidR="007731F1" w:rsidRPr="00DF0C69" w:rsidRDefault="007731F1" w:rsidP="007731F1">
            <w:pPr>
              <w:jc w:val="both"/>
              <w:rPr>
                <w:bCs/>
                <w:sz w:val="22"/>
                <w:szCs w:val="22"/>
              </w:rPr>
            </w:pPr>
            <w:r w:rsidRPr="00DF0C69">
              <w:rPr>
                <w:bCs/>
                <w:sz w:val="22"/>
                <w:szCs w:val="22"/>
              </w:rPr>
              <w:t>Фактический адрес: 199106, Санкт-Петербург, Средний проспект В.О., 93</w:t>
            </w:r>
          </w:p>
          <w:p w14:paraId="00FBC61B" w14:textId="77777777" w:rsidR="007731F1" w:rsidRPr="00DF0C69" w:rsidRDefault="007731F1" w:rsidP="007731F1">
            <w:pPr>
              <w:jc w:val="both"/>
              <w:rPr>
                <w:bCs/>
                <w:sz w:val="22"/>
                <w:szCs w:val="22"/>
              </w:rPr>
            </w:pPr>
            <w:r w:rsidRPr="00DF0C69">
              <w:rPr>
                <w:bCs/>
                <w:sz w:val="22"/>
                <w:szCs w:val="22"/>
              </w:rPr>
              <w:t>Банковские реквизиты:</w:t>
            </w:r>
          </w:p>
          <w:p w14:paraId="55EB9D8C" w14:textId="77777777" w:rsidR="007731F1" w:rsidRPr="00DF0C69" w:rsidRDefault="007731F1" w:rsidP="007731F1">
            <w:pPr>
              <w:jc w:val="both"/>
              <w:rPr>
                <w:bCs/>
                <w:sz w:val="22"/>
                <w:szCs w:val="22"/>
              </w:rPr>
            </w:pPr>
            <w:r w:rsidRPr="00DF0C69">
              <w:rPr>
                <w:bCs/>
                <w:sz w:val="22"/>
                <w:szCs w:val="22"/>
              </w:rPr>
              <w:t>ИНН 7801032864 КПП 780101001</w:t>
            </w:r>
          </w:p>
          <w:p w14:paraId="2F71A7A9" w14:textId="77777777" w:rsidR="007731F1" w:rsidRPr="00DF0C69" w:rsidRDefault="007731F1" w:rsidP="007731F1">
            <w:pPr>
              <w:jc w:val="both"/>
              <w:rPr>
                <w:bCs/>
                <w:sz w:val="22"/>
                <w:szCs w:val="22"/>
              </w:rPr>
            </w:pPr>
            <w:r w:rsidRPr="00DF0C69">
              <w:rPr>
                <w:bCs/>
                <w:sz w:val="22"/>
                <w:szCs w:val="22"/>
              </w:rPr>
              <w:t>Р/с 03224643400000007200 в ОКЦ №1 Северо-Западного ГУ Банка России// УФК по г. Санкт-Петербургу, г. Санкт-Петербург</w:t>
            </w:r>
          </w:p>
          <w:p w14:paraId="3639C414" w14:textId="77777777" w:rsidR="007731F1" w:rsidRPr="00DF0C69" w:rsidRDefault="007731F1" w:rsidP="007731F1">
            <w:pPr>
              <w:jc w:val="both"/>
              <w:rPr>
                <w:bCs/>
                <w:sz w:val="22"/>
                <w:szCs w:val="22"/>
              </w:rPr>
            </w:pPr>
            <w:r w:rsidRPr="00DF0C69">
              <w:rPr>
                <w:bCs/>
                <w:sz w:val="22"/>
                <w:szCs w:val="22"/>
              </w:rPr>
              <w:t>Л/с 0171089</w:t>
            </w:r>
          </w:p>
          <w:p w14:paraId="61240A41" w14:textId="77777777" w:rsidR="007731F1" w:rsidRPr="00DF0C69" w:rsidRDefault="007731F1" w:rsidP="007731F1">
            <w:pPr>
              <w:jc w:val="both"/>
              <w:rPr>
                <w:bCs/>
                <w:sz w:val="22"/>
                <w:szCs w:val="22"/>
              </w:rPr>
            </w:pPr>
            <w:r w:rsidRPr="00DF0C69">
              <w:rPr>
                <w:bCs/>
                <w:sz w:val="22"/>
                <w:szCs w:val="22"/>
              </w:rPr>
              <w:t>БИК 014030106</w:t>
            </w:r>
          </w:p>
          <w:p w14:paraId="7D3637EA" w14:textId="77777777" w:rsidR="007731F1" w:rsidRPr="00DF0C69" w:rsidRDefault="007731F1" w:rsidP="007731F1">
            <w:pPr>
              <w:jc w:val="both"/>
              <w:rPr>
                <w:bCs/>
                <w:sz w:val="22"/>
                <w:szCs w:val="22"/>
              </w:rPr>
            </w:pPr>
            <w:r w:rsidRPr="00DF0C69">
              <w:rPr>
                <w:bCs/>
                <w:sz w:val="22"/>
                <w:szCs w:val="22"/>
              </w:rPr>
              <w:t>ОКТМО 40309000</w:t>
            </w:r>
          </w:p>
          <w:p w14:paraId="3EAA5B65" w14:textId="6306213E" w:rsidR="007731F1" w:rsidRPr="00DF0C69" w:rsidRDefault="007731F1" w:rsidP="007731F1">
            <w:pPr>
              <w:jc w:val="both"/>
              <w:rPr>
                <w:bCs/>
                <w:sz w:val="22"/>
                <w:szCs w:val="22"/>
              </w:rPr>
            </w:pPr>
            <w:r w:rsidRPr="00DF0C69">
              <w:rPr>
                <w:bCs/>
                <w:sz w:val="22"/>
                <w:szCs w:val="22"/>
              </w:rPr>
              <w:t>КБК 00000000000002000130</w:t>
            </w:r>
          </w:p>
          <w:p w14:paraId="28810E3B" w14:textId="77777777" w:rsidR="007731F1" w:rsidRPr="00DF0C69" w:rsidRDefault="007731F1" w:rsidP="007731F1">
            <w:pPr>
              <w:jc w:val="both"/>
              <w:rPr>
                <w:bCs/>
                <w:sz w:val="22"/>
                <w:szCs w:val="22"/>
              </w:rPr>
            </w:pPr>
            <w:r w:rsidRPr="00DF0C69">
              <w:rPr>
                <w:bCs/>
                <w:sz w:val="22"/>
                <w:szCs w:val="22"/>
              </w:rPr>
              <w:t>к/с 40102810945370000005</w:t>
            </w:r>
          </w:p>
          <w:p w14:paraId="00F399E3" w14:textId="6D1C741E" w:rsidR="007731F1" w:rsidRPr="00DF0C69" w:rsidRDefault="007731F1" w:rsidP="007731F1">
            <w:pPr>
              <w:jc w:val="both"/>
              <w:rPr>
                <w:bCs/>
                <w:sz w:val="22"/>
                <w:szCs w:val="22"/>
              </w:rPr>
            </w:pPr>
            <w:r w:rsidRPr="00DF0C69">
              <w:rPr>
                <w:bCs/>
                <w:sz w:val="22"/>
                <w:szCs w:val="22"/>
              </w:rPr>
              <w:t>ОГРН 1027800546421 от 9 декабря 2002 </w:t>
            </w:r>
          </w:p>
          <w:p w14:paraId="1C635470" w14:textId="087796A4" w:rsidR="007731F1" w:rsidRPr="00DF0C69" w:rsidRDefault="007731F1" w:rsidP="007731F1">
            <w:pPr>
              <w:jc w:val="both"/>
              <w:rPr>
                <w:bCs/>
                <w:sz w:val="22"/>
                <w:szCs w:val="22"/>
                <w:lang w:val="en-US"/>
              </w:rPr>
            </w:pPr>
            <w:r w:rsidRPr="00DF0C69">
              <w:rPr>
                <w:bCs/>
                <w:sz w:val="22"/>
                <w:szCs w:val="22"/>
              </w:rPr>
              <w:t>Тел</w:t>
            </w:r>
            <w:r w:rsidRPr="00DF0C69">
              <w:rPr>
                <w:bCs/>
                <w:sz w:val="22"/>
                <w:szCs w:val="22"/>
                <w:lang w:val="en-US"/>
              </w:rPr>
              <w:t>. +7 (812) 322 42 23</w:t>
            </w:r>
          </w:p>
          <w:p w14:paraId="72C03806" w14:textId="48800AF3" w:rsidR="00B2486A" w:rsidRPr="00DF0C69" w:rsidRDefault="007731F1" w:rsidP="007731F1">
            <w:pPr>
              <w:jc w:val="both"/>
              <w:rPr>
                <w:bCs/>
                <w:sz w:val="22"/>
                <w:szCs w:val="22"/>
                <w:lang w:val="en-US"/>
              </w:rPr>
            </w:pPr>
            <w:r w:rsidRPr="00DF0C69">
              <w:rPr>
                <w:bCs/>
                <w:sz w:val="22"/>
                <w:szCs w:val="22"/>
                <w:lang w:val="en-US"/>
              </w:rPr>
              <w:t>e-mail: info@kuryokhin.net</w:t>
            </w:r>
          </w:p>
          <w:p w14:paraId="7883B4E8" w14:textId="77777777" w:rsidR="007731F1" w:rsidRPr="00DF0C69" w:rsidRDefault="007731F1" w:rsidP="00B2486A">
            <w:pPr>
              <w:jc w:val="both"/>
              <w:rPr>
                <w:bCs/>
                <w:sz w:val="22"/>
                <w:szCs w:val="22"/>
                <w:lang w:val="en-US"/>
              </w:rPr>
            </w:pPr>
          </w:p>
          <w:p w14:paraId="472BC2F8" w14:textId="38F51958" w:rsidR="00B2486A" w:rsidRPr="00DF0C69" w:rsidRDefault="007731F1" w:rsidP="00B2486A">
            <w:pPr>
              <w:jc w:val="both"/>
              <w:rPr>
                <w:bCs/>
                <w:sz w:val="22"/>
                <w:szCs w:val="22"/>
              </w:rPr>
            </w:pPr>
            <w:r w:rsidRPr="00DF0C69">
              <w:rPr>
                <w:bCs/>
                <w:sz w:val="22"/>
                <w:szCs w:val="22"/>
              </w:rPr>
              <w:t>Художественный руководитель</w:t>
            </w:r>
          </w:p>
          <w:p w14:paraId="25B33FFB" w14:textId="77777777" w:rsidR="007731F1" w:rsidRPr="00DF0C69" w:rsidRDefault="007731F1" w:rsidP="00B2486A">
            <w:pPr>
              <w:jc w:val="both"/>
              <w:rPr>
                <w:bCs/>
                <w:sz w:val="22"/>
                <w:szCs w:val="22"/>
              </w:rPr>
            </w:pPr>
          </w:p>
          <w:p w14:paraId="74E386D9" w14:textId="61341269" w:rsidR="00B2486A" w:rsidRPr="00DF0C69" w:rsidRDefault="00B2486A" w:rsidP="00B2486A">
            <w:pPr>
              <w:jc w:val="both"/>
              <w:rPr>
                <w:bCs/>
                <w:sz w:val="22"/>
                <w:szCs w:val="22"/>
              </w:rPr>
            </w:pPr>
            <w:r w:rsidRPr="00DF0C69">
              <w:rPr>
                <w:bCs/>
                <w:sz w:val="22"/>
                <w:szCs w:val="22"/>
              </w:rPr>
              <w:t>____________________ /</w:t>
            </w:r>
            <w:r w:rsidR="007731F1" w:rsidRPr="00DF0C69">
              <w:rPr>
                <w:bCs/>
                <w:sz w:val="22"/>
                <w:szCs w:val="22"/>
              </w:rPr>
              <w:t>А.Г. Курехина</w:t>
            </w:r>
            <w:r w:rsidRPr="00DF0C69">
              <w:rPr>
                <w:bCs/>
                <w:sz w:val="22"/>
                <w:szCs w:val="22"/>
              </w:rPr>
              <w:t>/</w:t>
            </w:r>
          </w:p>
          <w:p w14:paraId="2FCC4A64" w14:textId="2DC98ECE" w:rsidR="00B118CB" w:rsidRPr="00DF0C69" w:rsidRDefault="00B2486A" w:rsidP="00B2486A">
            <w:pPr>
              <w:jc w:val="both"/>
              <w:rPr>
                <w:bCs/>
                <w:sz w:val="22"/>
                <w:szCs w:val="22"/>
                <w:lang w:bidi="ru-RU"/>
              </w:rPr>
            </w:pPr>
            <w:r w:rsidRPr="00DF0C69">
              <w:rPr>
                <w:bCs/>
                <w:sz w:val="22"/>
                <w:szCs w:val="22"/>
                <w:lang w:bidi="ru-RU"/>
              </w:rPr>
              <w:t>(подписано ЭП)</w:t>
            </w:r>
          </w:p>
        </w:tc>
        <w:tc>
          <w:tcPr>
            <w:tcW w:w="4536" w:type="dxa"/>
            <w:shd w:val="clear" w:color="auto" w:fill="auto"/>
          </w:tcPr>
          <w:p w14:paraId="48F6A1C4" w14:textId="5D8AF595" w:rsidR="00242E85" w:rsidRPr="00DF0C69" w:rsidRDefault="00242E85" w:rsidP="004835B7">
            <w:pPr>
              <w:suppressAutoHyphens/>
              <w:jc w:val="both"/>
              <w:rPr>
                <w:bCs/>
                <w:sz w:val="22"/>
                <w:szCs w:val="22"/>
                <w:lang w:eastAsia="zh-CN"/>
              </w:rPr>
            </w:pPr>
          </w:p>
          <w:p w14:paraId="61D7A9C2" w14:textId="29985450" w:rsidR="00B2486A" w:rsidRPr="00DF0C69" w:rsidRDefault="00B2486A" w:rsidP="004835B7">
            <w:pPr>
              <w:suppressAutoHyphens/>
              <w:jc w:val="both"/>
              <w:rPr>
                <w:bCs/>
                <w:sz w:val="22"/>
                <w:szCs w:val="22"/>
                <w:lang w:eastAsia="zh-CN"/>
              </w:rPr>
            </w:pPr>
          </w:p>
          <w:p w14:paraId="53E75CEC" w14:textId="77777777" w:rsidR="00B2486A" w:rsidRPr="00DF0C69" w:rsidRDefault="00B2486A" w:rsidP="004835B7">
            <w:pPr>
              <w:suppressAutoHyphens/>
              <w:jc w:val="both"/>
              <w:rPr>
                <w:bCs/>
                <w:sz w:val="22"/>
                <w:szCs w:val="22"/>
                <w:lang w:eastAsia="zh-CN"/>
              </w:rPr>
            </w:pPr>
          </w:p>
          <w:p w14:paraId="06EA6BE6" w14:textId="77777777" w:rsidR="00242E85" w:rsidRPr="00DF0C69" w:rsidRDefault="00242E85" w:rsidP="004835B7">
            <w:pPr>
              <w:suppressAutoHyphens/>
              <w:jc w:val="both"/>
              <w:rPr>
                <w:bCs/>
                <w:sz w:val="22"/>
                <w:szCs w:val="22"/>
                <w:lang w:eastAsia="zh-CN"/>
              </w:rPr>
            </w:pPr>
          </w:p>
          <w:p w14:paraId="6A3A1A96" w14:textId="3804680C" w:rsidR="00242E85" w:rsidRPr="00DF0C69" w:rsidRDefault="00242E85" w:rsidP="004835B7">
            <w:pPr>
              <w:suppressAutoHyphens/>
              <w:jc w:val="both"/>
              <w:rPr>
                <w:bCs/>
                <w:sz w:val="22"/>
                <w:szCs w:val="22"/>
                <w:lang w:eastAsia="zh-CN"/>
              </w:rPr>
            </w:pPr>
          </w:p>
          <w:p w14:paraId="521AE9FF" w14:textId="77777777" w:rsidR="00242E85" w:rsidRPr="00DF0C69" w:rsidRDefault="00242E85" w:rsidP="004835B7">
            <w:pPr>
              <w:suppressAutoHyphens/>
              <w:jc w:val="both"/>
              <w:rPr>
                <w:bCs/>
                <w:sz w:val="22"/>
                <w:szCs w:val="22"/>
                <w:lang w:eastAsia="zh-CN"/>
              </w:rPr>
            </w:pPr>
          </w:p>
          <w:p w14:paraId="44B3C6B0" w14:textId="77777777" w:rsidR="007731F1" w:rsidRPr="00DF0C69" w:rsidRDefault="007731F1" w:rsidP="004835B7">
            <w:pPr>
              <w:suppressAutoHyphens/>
              <w:jc w:val="both"/>
              <w:rPr>
                <w:bCs/>
                <w:sz w:val="22"/>
                <w:szCs w:val="22"/>
                <w:lang w:eastAsia="zh-CN"/>
              </w:rPr>
            </w:pPr>
          </w:p>
          <w:p w14:paraId="3FDA2348" w14:textId="77777777" w:rsidR="007731F1" w:rsidRPr="00DF0C69" w:rsidRDefault="007731F1" w:rsidP="004835B7">
            <w:pPr>
              <w:suppressAutoHyphens/>
              <w:jc w:val="both"/>
              <w:rPr>
                <w:bCs/>
                <w:sz w:val="22"/>
                <w:szCs w:val="22"/>
                <w:lang w:eastAsia="zh-CN"/>
              </w:rPr>
            </w:pPr>
          </w:p>
          <w:p w14:paraId="2E8856BA" w14:textId="77777777" w:rsidR="007731F1" w:rsidRPr="00DF0C69" w:rsidRDefault="007731F1" w:rsidP="004835B7">
            <w:pPr>
              <w:suppressAutoHyphens/>
              <w:jc w:val="both"/>
              <w:rPr>
                <w:bCs/>
                <w:sz w:val="22"/>
                <w:szCs w:val="22"/>
                <w:lang w:eastAsia="zh-CN"/>
              </w:rPr>
            </w:pPr>
          </w:p>
          <w:p w14:paraId="3F73E1AE" w14:textId="77777777" w:rsidR="007731F1" w:rsidRPr="00DF0C69" w:rsidRDefault="007731F1" w:rsidP="004835B7">
            <w:pPr>
              <w:suppressAutoHyphens/>
              <w:jc w:val="both"/>
              <w:rPr>
                <w:bCs/>
                <w:sz w:val="22"/>
                <w:szCs w:val="22"/>
                <w:lang w:eastAsia="zh-CN"/>
              </w:rPr>
            </w:pPr>
          </w:p>
          <w:p w14:paraId="5BA5AE52" w14:textId="77777777" w:rsidR="007731F1" w:rsidRPr="00DF0C69" w:rsidRDefault="007731F1" w:rsidP="004835B7">
            <w:pPr>
              <w:suppressAutoHyphens/>
              <w:jc w:val="both"/>
              <w:rPr>
                <w:bCs/>
                <w:sz w:val="22"/>
                <w:szCs w:val="22"/>
                <w:lang w:eastAsia="zh-CN"/>
              </w:rPr>
            </w:pPr>
          </w:p>
          <w:p w14:paraId="7E1D5F05" w14:textId="77777777" w:rsidR="007731F1" w:rsidRPr="00DF0C69" w:rsidRDefault="007731F1" w:rsidP="004835B7">
            <w:pPr>
              <w:suppressAutoHyphens/>
              <w:jc w:val="both"/>
              <w:rPr>
                <w:bCs/>
                <w:sz w:val="22"/>
                <w:szCs w:val="22"/>
                <w:lang w:eastAsia="zh-CN"/>
              </w:rPr>
            </w:pPr>
          </w:p>
          <w:p w14:paraId="47D33DD9" w14:textId="77777777" w:rsidR="007731F1" w:rsidRPr="00DF0C69" w:rsidRDefault="007731F1" w:rsidP="004835B7">
            <w:pPr>
              <w:suppressAutoHyphens/>
              <w:jc w:val="both"/>
              <w:rPr>
                <w:bCs/>
                <w:sz w:val="22"/>
                <w:szCs w:val="22"/>
                <w:lang w:eastAsia="zh-CN"/>
              </w:rPr>
            </w:pPr>
          </w:p>
          <w:p w14:paraId="0DF89191" w14:textId="77777777" w:rsidR="007731F1" w:rsidRPr="00DF0C69" w:rsidRDefault="007731F1" w:rsidP="004835B7">
            <w:pPr>
              <w:suppressAutoHyphens/>
              <w:jc w:val="both"/>
              <w:rPr>
                <w:bCs/>
                <w:sz w:val="22"/>
                <w:szCs w:val="22"/>
                <w:lang w:eastAsia="zh-CN"/>
              </w:rPr>
            </w:pPr>
          </w:p>
          <w:p w14:paraId="13F51217" w14:textId="77777777" w:rsidR="007731F1" w:rsidRPr="00DF0C69" w:rsidRDefault="007731F1" w:rsidP="004835B7">
            <w:pPr>
              <w:suppressAutoHyphens/>
              <w:jc w:val="both"/>
              <w:rPr>
                <w:bCs/>
                <w:sz w:val="22"/>
                <w:szCs w:val="22"/>
                <w:lang w:eastAsia="zh-CN"/>
              </w:rPr>
            </w:pPr>
          </w:p>
          <w:p w14:paraId="3BC3A87D" w14:textId="77777777" w:rsidR="007731F1" w:rsidRPr="00DF0C69" w:rsidRDefault="007731F1" w:rsidP="004835B7">
            <w:pPr>
              <w:suppressAutoHyphens/>
              <w:jc w:val="both"/>
              <w:rPr>
                <w:bCs/>
                <w:sz w:val="22"/>
                <w:szCs w:val="22"/>
                <w:lang w:eastAsia="zh-CN"/>
              </w:rPr>
            </w:pPr>
          </w:p>
          <w:p w14:paraId="5C239CB9" w14:textId="77777777" w:rsidR="007731F1" w:rsidRPr="00DF0C69" w:rsidRDefault="007731F1" w:rsidP="004835B7">
            <w:pPr>
              <w:suppressAutoHyphens/>
              <w:jc w:val="both"/>
              <w:rPr>
                <w:bCs/>
                <w:sz w:val="22"/>
                <w:szCs w:val="22"/>
                <w:lang w:eastAsia="zh-CN"/>
              </w:rPr>
            </w:pPr>
          </w:p>
          <w:p w14:paraId="7330DEB2" w14:textId="77777777" w:rsidR="007731F1" w:rsidRPr="00DF0C69" w:rsidRDefault="007731F1" w:rsidP="004835B7">
            <w:pPr>
              <w:suppressAutoHyphens/>
              <w:jc w:val="both"/>
              <w:rPr>
                <w:bCs/>
                <w:sz w:val="22"/>
                <w:szCs w:val="22"/>
                <w:lang w:eastAsia="zh-CN"/>
              </w:rPr>
            </w:pPr>
          </w:p>
          <w:p w14:paraId="34DC4B60" w14:textId="77777777" w:rsidR="007731F1" w:rsidRPr="00DF0C69" w:rsidRDefault="007731F1" w:rsidP="004835B7">
            <w:pPr>
              <w:suppressAutoHyphens/>
              <w:jc w:val="both"/>
              <w:rPr>
                <w:bCs/>
                <w:sz w:val="22"/>
                <w:szCs w:val="22"/>
                <w:lang w:eastAsia="zh-CN"/>
              </w:rPr>
            </w:pPr>
          </w:p>
          <w:p w14:paraId="02446D55" w14:textId="77777777" w:rsidR="007731F1" w:rsidRPr="00DF0C69" w:rsidRDefault="007731F1" w:rsidP="004835B7">
            <w:pPr>
              <w:suppressAutoHyphens/>
              <w:jc w:val="both"/>
              <w:rPr>
                <w:bCs/>
                <w:sz w:val="22"/>
                <w:szCs w:val="22"/>
                <w:lang w:eastAsia="zh-CN"/>
              </w:rPr>
            </w:pPr>
          </w:p>
          <w:p w14:paraId="6D8FBEFD" w14:textId="71A43C8C" w:rsidR="00242E85" w:rsidRPr="00DF0C69" w:rsidRDefault="00242E85" w:rsidP="004835B7">
            <w:pPr>
              <w:suppressAutoHyphens/>
              <w:jc w:val="both"/>
              <w:rPr>
                <w:bCs/>
                <w:sz w:val="22"/>
                <w:szCs w:val="22"/>
                <w:lang w:eastAsia="zh-CN"/>
              </w:rPr>
            </w:pPr>
            <w:r w:rsidRPr="00DF0C69">
              <w:rPr>
                <w:bCs/>
                <w:sz w:val="22"/>
                <w:szCs w:val="22"/>
                <w:lang w:eastAsia="zh-CN"/>
              </w:rPr>
              <w:t>____________________ /</w:t>
            </w:r>
            <w:r w:rsidR="007731F1" w:rsidRPr="00DF0C69">
              <w:rPr>
                <w:bCs/>
                <w:sz w:val="22"/>
                <w:szCs w:val="22"/>
                <w:lang w:eastAsia="zh-CN"/>
              </w:rPr>
              <w:t>____________</w:t>
            </w:r>
            <w:r w:rsidRPr="00DF0C69">
              <w:rPr>
                <w:bCs/>
                <w:sz w:val="22"/>
                <w:szCs w:val="22"/>
                <w:lang w:eastAsia="zh-CN"/>
              </w:rPr>
              <w:t>/</w:t>
            </w:r>
          </w:p>
          <w:p w14:paraId="3E9EEA91" w14:textId="28784696" w:rsidR="00B118CB" w:rsidRPr="00DF0C69" w:rsidRDefault="00242E85" w:rsidP="004835B7">
            <w:pPr>
              <w:jc w:val="both"/>
              <w:rPr>
                <w:bCs/>
                <w:sz w:val="22"/>
                <w:szCs w:val="22"/>
                <w:lang w:eastAsia="zh-CN" w:bidi="ru-RU"/>
              </w:rPr>
            </w:pPr>
            <w:r w:rsidRPr="00DF0C69">
              <w:rPr>
                <w:bCs/>
                <w:sz w:val="22"/>
                <w:szCs w:val="22"/>
                <w:lang w:eastAsia="zh-CN" w:bidi="ru-RU"/>
              </w:rPr>
              <w:t>(подписано ЭП)</w:t>
            </w:r>
          </w:p>
        </w:tc>
      </w:tr>
      <w:bookmarkEnd w:id="13"/>
    </w:tbl>
    <w:p w14:paraId="389D0C4C" w14:textId="77777777" w:rsidR="00242E85" w:rsidRPr="008F7F83" w:rsidRDefault="00242E85" w:rsidP="00242E85">
      <w:pPr>
        <w:spacing w:before="120"/>
        <w:rPr>
          <w:sz w:val="22"/>
          <w:szCs w:val="22"/>
        </w:rPr>
        <w:sectPr w:rsidR="00242E85" w:rsidRPr="008F7F83" w:rsidSect="005E1C50">
          <w:headerReference w:type="even" r:id="rId14"/>
          <w:headerReference w:type="default" r:id="rId15"/>
          <w:footerReference w:type="default" r:id="rId16"/>
          <w:footerReference w:type="first" r:id="rId17"/>
          <w:pgSz w:w="11907" w:h="16840" w:code="9"/>
          <w:pgMar w:top="426" w:right="708" w:bottom="426" w:left="1418" w:header="284" w:footer="80" w:gutter="0"/>
          <w:cols w:space="720"/>
          <w:titlePg/>
          <w:docGrid w:linePitch="272"/>
        </w:sectPr>
      </w:pPr>
    </w:p>
    <w:p w14:paraId="7BED824B" w14:textId="162305FC" w:rsidR="00242E85" w:rsidRPr="008F7F83" w:rsidRDefault="00242E85" w:rsidP="00242E85">
      <w:pPr>
        <w:spacing w:line="276" w:lineRule="auto"/>
        <w:jc w:val="right"/>
        <w:rPr>
          <w:rFonts w:eastAsia="Calibri"/>
          <w:sz w:val="22"/>
          <w:szCs w:val="22"/>
        </w:rPr>
      </w:pPr>
      <w:r w:rsidRPr="008F7F83">
        <w:rPr>
          <w:rFonts w:eastAsia="Calibri"/>
          <w:sz w:val="22"/>
          <w:szCs w:val="22"/>
        </w:rPr>
        <w:t>Приложение №</w:t>
      </w:r>
      <w:r w:rsidR="007731F1">
        <w:rPr>
          <w:rFonts w:eastAsia="Calibri"/>
          <w:sz w:val="22"/>
          <w:szCs w:val="22"/>
        </w:rPr>
        <w:t xml:space="preserve"> </w:t>
      </w:r>
      <w:r w:rsidRPr="008F7F83">
        <w:rPr>
          <w:rFonts w:eastAsia="Calibri"/>
          <w:sz w:val="22"/>
          <w:szCs w:val="22"/>
        </w:rPr>
        <w:t>1</w:t>
      </w:r>
    </w:p>
    <w:p w14:paraId="61AC6A69" w14:textId="07AC0268" w:rsidR="00242E85" w:rsidRPr="008F7F83" w:rsidRDefault="007731F1" w:rsidP="00242E85">
      <w:pPr>
        <w:spacing w:line="276" w:lineRule="auto"/>
        <w:jc w:val="right"/>
        <w:rPr>
          <w:rFonts w:eastAsia="Calibri"/>
          <w:sz w:val="22"/>
          <w:szCs w:val="22"/>
        </w:rPr>
      </w:pPr>
      <w:r>
        <w:rPr>
          <w:rFonts w:eastAsia="Calibri"/>
          <w:sz w:val="22"/>
          <w:szCs w:val="22"/>
        </w:rPr>
        <w:t xml:space="preserve">к </w:t>
      </w:r>
      <w:r w:rsidR="00F22F5E">
        <w:rPr>
          <w:rFonts w:eastAsia="Calibri"/>
          <w:sz w:val="22"/>
          <w:szCs w:val="22"/>
        </w:rPr>
        <w:t xml:space="preserve">контракту </w:t>
      </w:r>
      <w:r w:rsidR="00242E85" w:rsidRPr="008F7F83">
        <w:rPr>
          <w:rFonts w:eastAsia="Calibri"/>
          <w:sz w:val="22"/>
          <w:szCs w:val="22"/>
        </w:rPr>
        <w:t>№</w:t>
      </w:r>
      <w:r w:rsidR="00A47234">
        <w:rPr>
          <w:rFonts w:eastAsia="Calibri"/>
          <w:sz w:val="22"/>
          <w:szCs w:val="22"/>
        </w:rPr>
        <w:t xml:space="preserve"> </w:t>
      </w:r>
      <w:r>
        <w:rPr>
          <w:rFonts w:eastAsia="Calibri"/>
          <w:sz w:val="22"/>
          <w:szCs w:val="22"/>
        </w:rPr>
        <w:t xml:space="preserve">_________ </w:t>
      </w:r>
      <w:r w:rsidR="00242E85" w:rsidRPr="008F7F83">
        <w:rPr>
          <w:rFonts w:eastAsia="Calibri"/>
          <w:sz w:val="22"/>
          <w:szCs w:val="22"/>
        </w:rPr>
        <w:t>от «</w:t>
      </w:r>
      <w:r>
        <w:rPr>
          <w:rFonts w:eastAsia="Calibri"/>
          <w:sz w:val="22"/>
          <w:szCs w:val="22"/>
        </w:rPr>
        <w:t>_____</w:t>
      </w:r>
      <w:r w:rsidR="00242E85" w:rsidRPr="008F7F83">
        <w:rPr>
          <w:rFonts w:eastAsia="Calibri"/>
          <w:sz w:val="22"/>
          <w:szCs w:val="22"/>
        </w:rPr>
        <w:t>»</w:t>
      </w:r>
      <w:r w:rsidR="00F22F5E">
        <w:rPr>
          <w:rFonts w:eastAsia="Calibri"/>
          <w:sz w:val="22"/>
          <w:szCs w:val="22"/>
        </w:rPr>
        <w:t xml:space="preserve"> ____________ </w:t>
      </w:r>
      <w:r w:rsidR="00242E85" w:rsidRPr="008F7F83">
        <w:rPr>
          <w:rFonts w:eastAsia="Calibri"/>
          <w:sz w:val="22"/>
          <w:szCs w:val="22"/>
        </w:rPr>
        <w:t>202</w:t>
      </w:r>
      <w:r>
        <w:rPr>
          <w:rFonts w:eastAsia="Calibri"/>
          <w:sz w:val="22"/>
          <w:szCs w:val="22"/>
        </w:rPr>
        <w:t>6</w:t>
      </w:r>
      <w:r w:rsidR="00242E85" w:rsidRPr="008F7F83">
        <w:rPr>
          <w:rFonts w:eastAsia="Calibri"/>
          <w:sz w:val="22"/>
          <w:szCs w:val="22"/>
        </w:rPr>
        <w:t xml:space="preserve"> г.</w:t>
      </w:r>
    </w:p>
    <w:p w14:paraId="6C0848A9" w14:textId="77777777" w:rsidR="00F22F5E" w:rsidRDefault="00F22F5E" w:rsidP="00F22F5E">
      <w:pPr>
        <w:jc w:val="center"/>
        <w:rPr>
          <w:b/>
          <w:bCs/>
          <w:sz w:val="22"/>
          <w:szCs w:val="22"/>
          <w:lang w:eastAsia="ar-SA"/>
        </w:rPr>
      </w:pPr>
    </w:p>
    <w:p w14:paraId="0731DD0A" w14:textId="77777777" w:rsidR="00DF0C69" w:rsidRPr="00DF0C69" w:rsidRDefault="00DF0C69" w:rsidP="00DF0C69">
      <w:pPr>
        <w:jc w:val="center"/>
        <w:rPr>
          <w:b/>
          <w:bCs/>
          <w:sz w:val="22"/>
          <w:szCs w:val="22"/>
          <w:lang w:eastAsia="ar-SA"/>
        </w:rPr>
      </w:pPr>
      <w:r w:rsidRPr="00DF0C69">
        <w:rPr>
          <w:b/>
          <w:bCs/>
          <w:sz w:val="22"/>
          <w:szCs w:val="22"/>
          <w:lang w:eastAsia="ar-SA"/>
        </w:rPr>
        <w:t>ТЕХНИЧЕСКОЕ ЗАДАНИЕ</w:t>
      </w:r>
    </w:p>
    <w:p w14:paraId="1EF98EFE" w14:textId="77777777" w:rsidR="00DF0C69" w:rsidRPr="00DF0C69" w:rsidRDefault="00DF0C69" w:rsidP="00DF0C69">
      <w:pPr>
        <w:jc w:val="center"/>
        <w:rPr>
          <w:b/>
          <w:bCs/>
          <w:sz w:val="22"/>
          <w:szCs w:val="22"/>
          <w:lang w:eastAsia="ar-SA"/>
        </w:rPr>
      </w:pPr>
      <w:r w:rsidRPr="00DF0C69">
        <w:rPr>
          <w:b/>
          <w:bCs/>
          <w:sz w:val="22"/>
          <w:szCs w:val="22"/>
          <w:lang w:eastAsia="ar-SA"/>
        </w:rPr>
        <w:t>на оказание комплекса клининговых услуг по мойке остекления и фасадов зданий</w:t>
      </w:r>
    </w:p>
    <w:p w14:paraId="66EF6F40" w14:textId="77777777" w:rsidR="00DF0C69" w:rsidRPr="00DF0C69" w:rsidRDefault="00DF0C69" w:rsidP="00DF0C69">
      <w:pPr>
        <w:jc w:val="center"/>
        <w:rPr>
          <w:b/>
          <w:bCs/>
          <w:sz w:val="22"/>
          <w:szCs w:val="22"/>
          <w:lang w:eastAsia="ar-SA"/>
        </w:rPr>
      </w:pPr>
      <w:r w:rsidRPr="00DF0C69">
        <w:rPr>
          <w:b/>
          <w:bCs/>
          <w:sz w:val="22"/>
          <w:szCs w:val="22"/>
          <w:lang w:eastAsia="ar-SA"/>
        </w:rPr>
        <w:t xml:space="preserve">СПб ГБУК </w:t>
      </w:r>
      <w:r w:rsidRPr="00DF0C69">
        <w:rPr>
          <w:rFonts w:eastAsia="Calibri"/>
          <w:b/>
          <w:sz w:val="22"/>
          <w:szCs w:val="24"/>
        </w:rPr>
        <w:t>ЦСИ им. С. Курёхина по адресу Средний проспект В.О., 93</w:t>
      </w:r>
    </w:p>
    <w:p w14:paraId="0A8BE74F" w14:textId="77777777" w:rsidR="00DF0C69" w:rsidRPr="00DF0C69" w:rsidRDefault="00DF0C69" w:rsidP="00DF0C69">
      <w:pPr>
        <w:jc w:val="right"/>
        <w:rPr>
          <w:sz w:val="22"/>
          <w:szCs w:val="22"/>
          <w:lang w:eastAsia="ar-SA"/>
        </w:rPr>
      </w:pPr>
    </w:p>
    <w:p w14:paraId="34357B3F" w14:textId="77777777" w:rsidR="00DF0C69" w:rsidRPr="00DF0C69" w:rsidRDefault="00DF0C69" w:rsidP="00DF0C69">
      <w:pPr>
        <w:numPr>
          <w:ilvl w:val="0"/>
          <w:numId w:val="16"/>
        </w:numPr>
        <w:tabs>
          <w:tab w:val="left" w:pos="142"/>
        </w:tabs>
        <w:spacing w:after="160" w:line="256" w:lineRule="auto"/>
        <w:ind w:left="567" w:hanging="567"/>
        <w:contextualSpacing/>
        <w:jc w:val="both"/>
        <w:rPr>
          <w:b/>
          <w:bCs/>
          <w:sz w:val="22"/>
          <w:szCs w:val="22"/>
          <w:lang w:eastAsia="ar-SA"/>
        </w:rPr>
      </w:pPr>
      <w:r w:rsidRPr="00DF0C69">
        <w:rPr>
          <w:b/>
          <w:bCs/>
          <w:sz w:val="22"/>
          <w:szCs w:val="22"/>
          <w:lang w:eastAsia="ar-SA"/>
        </w:rPr>
        <w:t>КРАТКОЕ ОПИСАНИЕ ЗАКУПАЕМЫХ УСЛУГ.</w:t>
      </w:r>
    </w:p>
    <w:p w14:paraId="02C5E68C" w14:textId="77777777" w:rsidR="00DF0C69" w:rsidRPr="00DF0C69" w:rsidRDefault="00DF0C69" w:rsidP="00DF0C69">
      <w:pPr>
        <w:numPr>
          <w:ilvl w:val="1"/>
          <w:numId w:val="16"/>
        </w:numPr>
        <w:tabs>
          <w:tab w:val="left" w:pos="142"/>
        </w:tabs>
        <w:spacing w:after="160" w:line="256" w:lineRule="auto"/>
        <w:ind w:left="567" w:hanging="567"/>
        <w:contextualSpacing/>
        <w:jc w:val="both"/>
        <w:rPr>
          <w:b/>
          <w:bCs/>
          <w:sz w:val="22"/>
          <w:szCs w:val="22"/>
          <w:lang w:eastAsia="ar-SA"/>
        </w:rPr>
      </w:pPr>
      <w:r w:rsidRPr="00DF0C69">
        <w:rPr>
          <w:b/>
          <w:bCs/>
          <w:sz w:val="22"/>
          <w:szCs w:val="22"/>
          <w:lang w:eastAsia="ar-SA"/>
        </w:rPr>
        <w:t>Наименование и объем оказываемых услуг.</w:t>
      </w:r>
    </w:p>
    <w:p w14:paraId="7D2A4759" w14:textId="77777777" w:rsidR="00DF0C69" w:rsidRPr="00DF0C69" w:rsidRDefault="00DF0C69" w:rsidP="00DF0C69">
      <w:pPr>
        <w:numPr>
          <w:ilvl w:val="2"/>
          <w:numId w:val="16"/>
        </w:numPr>
        <w:tabs>
          <w:tab w:val="left" w:pos="142"/>
        </w:tabs>
        <w:spacing w:after="160" w:line="256" w:lineRule="auto"/>
        <w:ind w:left="0" w:firstLine="0"/>
        <w:contextualSpacing/>
        <w:jc w:val="both"/>
        <w:rPr>
          <w:sz w:val="22"/>
          <w:szCs w:val="22"/>
          <w:lang w:eastAsia="ar-SA"/>
        </w:rPr>
      </w:pPr>
      <w:r w:rsidRPr="00DF0C69">
        <w:rPr>
          <w:sz w:val="22"/>
          <w:szCs w:val="22"/>
          <w:lang w:eastAsia="ar-SA"/>
        </w:rPr>
        <w:t>Оказание комплекса клининговых услуг по мойке остекления и фасадов зданий (далее – «Услуги по мойке») совместно именуемые «Услуги», в обусловленные настоящим Техническим заданием сроки (далее – Техническое задание).</w:t>
      </w:r>
    </w:p>
    <w:p w14:paraId="5A000DE7" w14:textId="77777777" w:rsidR="00DF0C69" w:rsidRPr="00DF0C69" w:rsidRDefault="00DF0C69" w:rsidP="00DF0C69">
      <w:pPr>
        <w:numPr>
          <w:ilvl w:val="2"/>
          <w:numId w:val="16"/>
        </w:numPr>
        <w:tabs>
          <w:tab w:val="left" w:pos="142"/>
        </w:tabs>
        <w:spacing w:after="160" w:line="256" w:lineRule="auto"/>
        <w:ind w:left="0" w:firstLine="0"/>
        <w:contextualSpacing/>
        <w:jc w:val="both"/>
        <w:rPr>
          <w:sz w:val="22"/>
          <w:szCs w:val="22"/>
          <w:lang w:eastAsia="ar-SA"/>
        </w:rPr>
      </w:pPr>
      <w:r w:rsidRPr="00DF0C69">
        <w:rPr>
          <w:sz w:val="22"/>
          <w:szCs w:val="22"/>
          <w:lang w:eastAsia="ar-SA"/>
        </w:rPr>
        <w:t xml:space="preserve">Состав и объем оказываемых Услуг по мойке по объекту Заказчика указан в Приложении №1 к данному Техническому заданию. </w:t>
      </w:r>
    </w:p>
    <w:p w14:paraId="4F224F54" w14:textId="77777777" w:rsidR="00DF0C69" w:rsidRPr="00DF0C69" w:rsidRDefault="00DF0C69" w:rsidP="00DF0C69">
      <w:pPr>
        <w:numPr>
          <w:ilvl w:val="2"/>
          <w:numId w:val="16"/>
        </w:numPr>
        <w:tabs>
          <w:tab w:val="left" w:pos="142"/>
        </w:tabs>
        <w:spacing w:after="160" w:line="256" w:lineRule="auto"/>
        <w:ind w:left="0" w:firstLine="0"/>
        <w:contextualSpacing/>
        <w:jc w:val="both"/>
        <w:rPr>
          <w:sz w:val="22"/>
          <w:szCs w:val="22"/>
          <w:lang w:eastAsia="ar-SA"/>
        </w:rPr>
      </w:pPr>
      <w:r w:rsidRPr="00DF0C69">
        <w:rPr>
          <w:sz w:val="22"/>
          <w:szCs w:val="22"/>
          <w:lang w:eastAsia="ar-SA"/>
        </w:rPr>
        <w:t>Код (коды) по Общероссийскому классификатору продукции по видам экономической деятельности (ОКПД2) - 81.22.12.000: Услуги по чистке и уборке специализированы.</w:t>
      </w:r>
    </w:p>
    <w:p w14:paraId="724A1F61" w14:textId="77777777" w:rsidR="00DF0C69" w:rsidRPr="00DF0C69" w:rsidRDefault="00DF0C69" w:rsidP="00DF0C69">
      <w:pPr>
        <w:tabs>
          <w:tab w:val="left" w:pos="142"/>
        </w:tabs>
        <w:contextualSpacing/>
        <w:jc w:val="both"/>
        <w:rPr>
          <w:sz w:val="22"/>
          <w:szCs w:val="22"/>
          <w:lang w:eastAsia="ar-SA"/>
        </w:rPr>
      </w:pPr>
    </w:p>
    <w:p w14:paraId="20A2D296" w14:textId="77777777" w:rsidR="00DF0C69" w:rsidRPr="00DF0C69" w:rsidRDefault="00DF0C69" w:rsidP="00DF0C69">
      <w:pPr>
        <w:numPr>
          <w:ilvl w:val="1"/>
          <w:numId w:val="17"/>
        </w:numPr>
        <w:tabs>
          <w:tab w:val="left" w:pos="709"/>
        </w:tabs>
        <w:spacing w:after="160" w:line="256" w:lineRule="auto"/>
        <w:contextualSpacing/>
        <w:jc w:val="both"/>
        <w:rPr>
          <w:b/>
          <w:bCs/>
          <w:sz w:val="22"/>
          <w:szCs w:val="22"/>
          <w:lang w:eastAsia="ru-RU"/>
        </w:rPr>
      </w:pPr>
      <w:r w:rsidRPr="00DF0C69">
        <w:rPr>
          <w:b/>
          <w:bCs/>
          <w:sz w:val="22"/>
          <w:szCs w:val="22"/>
          <w:lang w:eastAsia="ru-RU"/>
        </w:rPr>
        <w:t>Сроки оказания услуг.</w:t>
      </w:r>
    </w:p>
    <w:p w14:paraId="21759232" w14:textId="77777777" w:rsidR="00DF0C69" w:rsidRPr="00DF0C69" w:rsidRDefault="00DF0C69" w:rsidP="00DF0C69">
      <w:pPr>
        <w:numPr>
          <w:ilvl w:val="2"/>
          <w:numId w:val="17"/>
        </w:numPr>
        <w:tabs>
          <w:tab w:val="left" w:pos="142"/>
        </w:tabs>
        <w:spacing w:after="160" w:line="256" w:lineRule="auto"/>
        <w:ind w:left="0" w:firstLine="0"/>
        <w:contextualSpacing/>
        <w:jc w:val="both"/>
        <w:rPr>
          <w:sz w:val="22"/>
          <w:szCs w:val="22"/>
          <w:lang w:eastAsia="ar-SA"/>
        </w:rPr>
      </w:pPr>
      <w:r w:rsidRPr="00DF0C69">
        <w:rPr>
          <w:sz w:val="22"/>
          <w:szCs w:val="22"/>
          <w:lang w:eastAsia="ar-SA"/>
        </w:rPr>
        <w:t>Услуги по мойке остекления и фасадов здания будет осуществляться с момента заключения договора по 20.05.2026.</w:t>
      </w:r>
    </w:p>
    <w:p w14:paraId="36764981" w14:textId="77777777" w:rsidR="00DF0C69" w:rsidRPr="00DF0C69" w:rsidRDefault="00DF0C69" w:rsidP="00DF0C69">
      <w:pPr>
        <w:numPr>
          <w:ilvl w:val="2"/>
          <w:numId w:val="17"/>
        </w:numPr>
        <w:tabs>
          <w:tab w:val="left" w:pos="567"/>
        </w:tabs>
        <w:spacing w:after="160" w:line="256" w:lineRule="auto"/>
        <w:ind w:left="0" w:firstLine="0"/>
        <w:contextualSpacing/>
        <w:jc w:val="both"/>
        <w:rPr>
          <w:sz w:val="22"/>
          <w:szCs w:val="22"/>
          <w:lang w:eastAsia="ru-RU"/>
        </w:rPr>
      </w:pPr>
      <w:r w:rsidRPr="00DF0C69">
        <w:rPr>
          <w:sz w:val="22"/>
          <w:szCs w:val="22"/>
          <w:lang w:eastAsia="ru-RU"/>
        </w:rPr>
        <w:t xml:space="preserve">Услуги оказываются в рабочее время Заказчика: понедельник-пятница - с 11:00 до 18:00 часов. </w:t>
      </w:r>
    </w:p>
    <w:p w14:paraId="72EE9C52" w14:textId="77777777" w:rsidR="00DF0C69" w:rsidRPr="00DF0C69" w:rsidRDefault="00DF0C69" w:rsidP="00DF0C69">
      <w:pPr>
        <w:tabs>
          <w:tab w:val="left" w:pos="567"/>
        </w:tabs>
        <w:contextualSpacing/>
        <w:jc w:val="both"/>
        <w:rPr>
          <w:sz w:val="22"/>
          <w:szCs w:val="22"/>
          <w:lang w:eastAsia="ru-RU"/>
        </w:rPr>
      </w:pPr>
    </w:p>
    <w:p w14:paraId="46EFFA69" w14:textId="77777777" w:rsidR="00DF0C69" w:rsidRPr="00DF0C69" w:rsidRDefault="00DF0C69" w:rsidP="00DF0C69">
      <w:pPr>
        <w:numPr>
          <w:ilvl w:val="0"/>
          <w:numId w:val="17"/>
        </w:numPr>
        <w:spacing w:after="160" w:line="256" w:lineRule="auto"/>
        <w:contextualSpacing/>
        <w:jc w:val="both"/>
        <w:rPr>
          <w:b/>
          <w:bCs/>
          <w:sz w:val="22"/>
          <w:szCs w:val="22"/>
          <w:lang w:eastAsia="ar-SA"/>
        </w:rPr>
      </w:pPr>
      <w:r w:rsidRPr="00DF0C69">
        <w:rPr>
          <w:b/>
          <w:bCs/>
          <w:sz w:val="22"/>
          <w:szCs w:val="22"/>
          <w:lang w:eastAsia="ar-SA"/>
        </w:rPr>
        <w:t>ОБЩИЕ ТРЕБОВАНИЯ.</w:t>
      </w:r>
    </w:p>
    <w:p w14:paraId="7F667B76" w14:textId="77777777" w:rsidR="00DF0C69" w:rsidRPr="00DF0C69" w:rsidRDefault="00DF0C69" w:rsidP="00DF0C69">
      <w:pPr>
        <w:numPr>
          <w:ilvl w:val="1"/>
          <w:numId w:val="18"/>
        </w:numPr>
        <w:spacing w:after="160" w:line="256" w:lineRule="auto"/>
        <w:contextualSpacing/>
        <w:jc w:val="both"/>
        <w:rPr>
          <w:b/>
          <w:bCs/>
          <w:sz w:val="22"/>
          <w:szCs w:val="22"/>
          <w:lang w:eastAsia="ar-SA"/>
        </w:rPr>
      </w:pPr>
      <w:r w:rsidRPr="00DF0C69">
        <w:rPr>
          <w:rFonts w:eastAsia="Calibri"/>
          <w:b/>
          <w:bCs/>
          <w:sz w:val="22"/>
          <w:szCs w:val="22"/>
        </w:rPr>
        <w:t>Место оказания услуг:</w:t>
      </w:r>
    </w:p>
    <w:p w14:paraId="199B5E99" w14:textId="69C377BB" w:rsidR="00DF0C69" w:rsidRPr="00DF0C69" w:rsidRDefault="0008499E" w:rsidP="00DF0C69">
      <w:pPr>
        <w:numPr>
          <w:ilvl w:val="2"/>
          <w:numId w:val="18"/>
        </w:numPr>
        <w:spacing w:after="160" w:line="256" w:lineRule="auto"/>
        <w:contextualSpacing/>
        <w:jc w:val="both"/>
        <w:rPr>
          <w:b/>
          <w:bCs/>
          <w:sz w:val="22"/>
          <w:szCs w:val="22"/>
          <w:lang w:eastAsia="ar-SA"/>
        </w:rPr>
      </w:pPr>
      <w:r>
        <w:rPr>
          <w:sz w:val="22"/>
          <w:szCs w:val="22"/>
          <w:lang w:eastAsia="ar-SA"/>
        </w:rPr>
        <w:t>г</w:t>
      </w:r>
      <w:r w:rsidR="00DF0C69" w:rsidRPr="00DF0C69">
        <w:rPr>
          <w:sz w:val="22"/>
          <w:szCs w:val="22"/>
          <w:lang w:eastAsia="ar-SA"/>
        </w:rPr>
        <w:t>. Санкт-Петербург, Средний проспект В.О., 93.</w:t>
      </w:r>
    </w:p>
    <w:p w14:paraId="7888C974" w14:textId="77777777" w:rsidR="00DF0C69" w:rsidRPr="00DF0C69" w:rsidRDefault="00DF0C69" w:rsidP="00DF0C69">
      <w:pPr>
        <w:spacing w:after="160"/>
        <w:ind w:left="720"/>
        <w:contextualSpacing/>
        <w:jc w:val="both"/>
        <w:rPr>
          <w:b/>
          <w:bCs/>
          <w:sz w:val="22"/>
          <w:szCs w:val="22"/>
          <w:lang w:eastAsia="ar-SA"/>
        </w:rPr>
      </w:pPr>
    </w:p>
    <w:p w14:paraId="32A557FC" w14:textId="77777777" w:rsidR="00DF0C69" w:rsidRPr="00DF0C69" w:rsidRDefault="00DF0C69" w:rsidP="00DF0C69">
      <w:pPr>
        <w:numPr>
          <w:ilvl w:val="1"/>
          <w:numId w:val="18"/>
        </w:numPr>
        <w:spacing w:after="160" w:line="256" w:lineRule="auto"/>
        <w:contextualSpacing/>
        <w:jc w:val="both"/>
        <w:rPr>
          <w:rFonts w:eastAsia="Calibri"/>
          <w:b/>
          <w:bCs/>
          <w:sz w:val="22"/>
          <w:szCs w:val="22"/>
        </w:rPr>
      </w:pPr>
      <w:r w:rsidRPr="00DF0C69">
        <w:rPr>
          <w:rFonts w:eastAsia="Calibri"/>
          <w:b/>
          <w:bCs/>
          <w:sz w:val="22"/>
          <w:szCs w:val="22"/>
        </w:rPr>
        <w:t>Требования к услугам:</w:t>
      </w:r>
    </w:p>
    <w:p w14:paraId="0C2D274E" w14:textId="77777777" w:rsidR="00DF0C69" w:rsidRPr="00DF0C69" w:rsidRDefault="00DF0C69" w:rsidP="00DF0C69">
      <w:pPr>
        <w:numPr>
          <w:ilvl w:val="2"/>
          <w:numId w:val="18"/>
        </w:numPr>
        <w:spacing w:after="160" w:line="256" w:lineRule="auto"/>
        <w:ind w:left="0" w:firstLine="0"/>
        <w:contextualSpacing/>
        <w:jc w:val="both"/>
        <w:rPr>
          <w:rFonts w:eastAsia="Calibri"/>
          <w:sz w:val="22"/>
          <w:szCs w:val="22"/>
        </w:rPr>
      </w:pPr>
      <w:r w:rsidRPr="00DF0C69">
        <w:rPr>
          <w:rFonts w:eastAsia="Calibri"/>
          <w:sz w:val="22"/>
          <w:szCs w:val="22"/>
        </w:rPr>
        <w:t>Услуги по мойке остеклений и фасадов зданий оказываются с помощью специального оборудования с использованием спецтехники (гидроподъемники, автовышки).</w:t>
      </w:r>
    </w:p>
    <w:p w14:paraId="3B499D20" w14:textId="77777777" w:rsidR="00DF0C69" w:rsidRPr="00DF0C69" w:rsidRDefault="00DF0C69" w:rsidP="00DF0C69">
      <w:pPr>
        <w:spacing w:after="160"/>
        <w:ind w:left="720"/>
        <w:contextualSpacing/>
        <w:jc w:val="both"/>
        <w:rPr>
          <w:rFonts w:eastAsia="Calibri"/>
          <w:sz w:val="22"/>
          <w:szCs w:val="22"/>
        </w:rPr>
      </w:pPr>
    </w:p>
    <w:p w14:paraId="121D9A89" w14:textId="77777777" w:rsidR="00DF0C69" w:rsidRPr="00DF0C69" w:rsidRDefault="00DF0C69" w:rsidP="00DF0C69">
      <w:pPr>
        <w:numPr>
          <w:ilvl w:val="1"/>
          <w:numId w:val="18"/>
        </w:numPr>
        <w:spacing w:after="160" w:line="256" w:lineRule="auto"/>
        <w:contextualSpacing/>
        <w:jc w:val="both"/>
        <w:rPr>
          <w:rFonts w:eastAsia="Calibri"/>
          <w:b/>
          <w:bCs/>
          <w:sz w:val="22"/>
          <w:szCs w:val="22"/>
        </w:rPr>
      </w:pPr>
      <w:r w:rsidRPr="00DF0C69">
        <w:rPr>
          <w:rFonts w:eastAsia="Calibri"/>
          <w:b/>
          <w:bCs/>
          <w:sz w:val="22"/>
          <w:szCs w:val="22"/>
        </w:rPr>
        <w:t>Требования к безопасности оказываемых услуг:</w:t>
      </w:r>
    </w:p>
    <w:p w14:paraId="14BE3F4E" w14:textId="77777777" w:rsidR="00DF0C69" w:rsidRPr="00DF0C69" w:rsidRDefault="00DF0C69" w:rsidP="00DF0C69">
      <w:pPr>
        <w:numPr>
          <w:ilvl w:val="2"/>
          <w:numId w:val="18"/>
        </w:numPr>
        <w:spacing w:after="160" w:line="256" w:lineRule="auto"/>
        <w:ind w:left="0" w:firstLine="0"/>
        <w:contextualSpacing/>
        <w:jc w:val="both"/>
        <w:rPr>
          <w:rFonts w:eastAsia="Calibri"/>
          <w:sz w:val="22"/>
          <w:szCs w:val="22"/>
        </w:rPr>
      </w:pPr>
      <w:r w:rsidRPr="00DF0C69">
        <w:rPr>
          <w:rFonts w:eastAsia="Calibri"/>
          <w:sz w:val="22"/>
          <w:szCs w:val="22"/>
        </w:rPr>
        <w:t>Исполнитель должен обеспечивать безопасность труда своих работников на всех этапах оказания Услуг. Перед началом оказания Услуг требуется провести персоналу Исполнителя инструктаж о методах оказания Услуг, последовательности их выполнения, необходимых средствах индивидуальной защиты (проводит ответственное лицо Исполнителя). Вся полнота ответственности за соблюдение норм и правил охраны труда и пожарной безопасности при оказании Услуг на объекте возлагается на Исполнителя.</w:t>
      </w:r>
    </w:p>
    <w:p w14:paraId="618F5C64" w14:textId="77777777" w:rsidR="00DF0C69" w:rsidRPr="00DF0C69" w:rsidRDefault="00DF0C69" w:rsidP="00DF0C69">
      <w:pPr>
        <w:numPr>
          <w:ilvl w:val="2"/>
          <w:numId w:val="18"/>
        </w:numPr>
        <w:spacing w:after="160" w:line="256" w:lineRule="auto"/>
        <w:ind w:left="0" w:firstLine="0"/>
        <w:contextualSpacing/>
        <w:jc w:val="both"/>
        <w:rPr>
          <w:rFonts w:eastAsia="Calibri"/>
          <w:sz w:val="22"/>
          <w:szCs w:val="22"/>
        </w:rPr>
      </w:pPr>
      <w:r w:rsidRPr="00DF0C69">
        <w:rPr>
          <w:rFonts w:eastAsia="Calibri"/>
          <w:sz w:val="22"/>
          <w:szCs w:val="22"/>
        </w:rPr>
        <w:t>Персонал Исполнителя должен обеспечиваться выдачей необходимых средств индивидуальной защиты (каска, специальная одежда, обувь, защитные и предохранительные устройства и др.).</w:t>
      </w:r>
    </w:p>
    <w:p w14:paraId="53D845FD" w14:textId="77777777" w:rsidR="00DF0C69" w:rsidRPr="00DF0C69" w:rsidRDefault="00DF0C69" w:rsidP="00DF0C69">
      <w:pPr>
        <w:spacing w:after="160"/>
        <w:ind w:left="360"/>
        <w:contextualSpacing/>
        <w:jc w:val="both"/>
        <w:rPr>
          <w:rFonts w:eastAsia="Calibri"/>
          <w:sz w:val="22"/>
          <w:szCs w:val="22"/>
        </w:rPr>
      </w:pPr>
    </w:p>
    <w:p w14:paraId="2B01D6B3" w14:textId="77777777" w:rsidR="00DF0C69" w:rsidRPr="00DF0C69" w:rsidRDefault="00DF0C69" w:rsidP="00DF0C69">
      <w:pPr>
        <w:numPr>
          <w:ilvl w:val="1"/>
          <w:numId w:val="18"/>
        </w:numPr>
        <w:spacing w:after="160" w:line="256" w:lineRule="auto"/>
        <w:contextualSpacing/>
        <w:jc w:val="both"/>
        <w:rPr>
          <w:rFonts w:eastAsia="Calibri"/>
          <w:b/>
          <w:bCs/>
          <w:sz w:val="22"/>
          <w:szCs w:val="22"/>
        </w:rPr>
      </w:pPr>
      <w:r w:rsidRPr="00DF0C69">
        <w:rPr>
          <w:rFonts w:eastAsia="Calibri"/>
          <w:b/>
          <w:bCs/>
          <w:sz w:val="22"/>
          <w:szCs w:val="22"/>
        </w:rPr>
        <w:t>Требования к квалификации персонала:</w:t>
      </w:r>
    </w:p>
    <w:p w14:paraId="00965810" w14:textId="77777777" w:rsidR="00DF0C69" w:rsidRPr="00DF0C69" w:rsidRDefault="00DF0C69" w:rsidP="00DF0C69">
      <w:pPr>
        <w:spacing w:after="160" w:line="256" w:lineRule="auto"/>
        <w:jc w:val="both"/>
        <w:rPr>
          <w:rFonts w:eastAsia="Calibri"/>
          <w:sz w:val="22"/>
          <w:szCs w:val="22"/>
          <w:u w:val="single"/>
        </w:rPr>
      </w:pPr>
      <w:r w:rsidRPr="00DF0C69">
        <w:rPr>
          <w:rFonts w:eastAsia="Calibri"/>
          <w:sz w:val="22"/>
          <w:szCs w:val="22"/>
        </w:rPr>
        <w:t xml:space="preserve">Для эффективного и оперативного решения вопросов и взаимодействия с представителями Заказчика, Исполнитель должен назначить ответственное лицо, обеспеченное мобильной связью. </w:t>
      </w:r>
      <w:r w:rsidRPr="00DF0C69">
        <w:rPr>
          <w:rFonts w:eastAsia="Calibri"/>
          <w:sz w:val="22"/>
          <w:szCs w:val="24"/>
          <w:u w:val="single"/>
        </w:rPr>
        <w:t>Присутствие ответственного лица от Исполнителя, назначенного приказом, на   объекте ОБЯЗАТЕЛЬНО на все время выполнения работ.</w:t>
      </w:r>
    </w:p>
    <w:p w14:paraId="22BD18C8" w14:textId="77777777" w:rsidR="00DF0C69" w:rsidRPr="00DF0C69" w:rsidRDefault="00DF0C69" w:rsidP="00DF0C69">
      <w:pPr>
        <w:numPr>
          <w:ilvl w:val="2"/>
          <w:numId w:val="18"/>
        </w:numPr>
        <w:spacing w:after="120" w:line="256" w:lineRule="auto"/>
        <w:ind w:left="0" w:firstLine="0"/>
        <w:contextualSpacing/>
        <w:jc w:val="both"/>
        <w:rPr>
          <w:rFonts w:eastAsia="Calibri"/>
          <w:sz w:val="22"/>
          <w:szCs w:val="22"/>
        </w:rPr>
      </w:pPr>
      <w:r w:rsidRPr="00DF0C69">
        <w:rPr>
          <w:rFonts w:eastAsia="Calibri"/>
          <w:sz w:val="22"/>
          <w:szCs w:val="22"/>
        </w:rPr>
        <w:t>К оказанию Услуг по мойке остеклений и фасадов зданий допускаются рабочие, достигшие 18 лет, прошедшие ежегодное медицинское обследование и допущенные к работе на высоте после обязательного обучения безопасным методам работы и имеющие удостоверения на право оказания этого вида Услуг. До начала оказания Услуг Исполнитель должен предоставить Заказчику по всем работникам, которые будут привлечены к оказанию Услуг, копии документов, подтверждающих допуск к работам на высоте.</w:t>
      </w:r>
    </w:p>
    <w:p w14:paraId="4B6C889F" w14:textId="77777777" w:rsidR="00DF0C69" w:rsidRPr="00DF0C69" w:rsidRDefault="00DF0C69" w:rsidP="00DF0C69">
      <w:pPr>
        <w:numPr>
          <w:ilvl w:val="2"/>
          <w:numId w:val="18"/>
        </w:numPr>
        <w:spacing w:after="120" w:line="256" w:lineRule="auto"/>
        <w:ind w:left="0" w:firstLine="0"/>
        <w:contextualSpacing/>
        <w:jc w:val="both"/>
        <w:rPr>
          <w:rFonts w:eastAsia="Calibri"/>
          <w:sz w:val="22"/>
          <w:szCs w:val="22"/>
        </w:rPr>
      </w:pPr>
      <w:r w:rsidRPr="00DF0C69">
        <w:rPr>
          <w:rFonts w:eastAsia="Calibri"/>
          <w:sz w:val="22"/>
          <w:szCs w:val="22"/>
        </w:rPr>
        <w:t>Оператор предоставляемой техники должен производить работы с соблюдением действующих в Российской Федерации нормативно-правовых и нормативно-технических актов, нормативно-технических документов по охране труда и промышленной безопасности, правил Техники безопасности.</w:t>
      </w:r>
    </w:p>
    <w:p w14:paraId="1DC22A8C" w14:textId="77777777" w:rsidR="00DF0C69" w:rsidRPr="00DF0C69" w:rsidRDefault="00DF0C69" w:rsidP="00DF0C69">
      <w:pPr>
        <w:numPr>
          <w:ilvl w:val="2"/>
          <w:numId w:val="18"/>
        </w:numPr>
        <w:spacing w:after="120" w:line="256" w:lineRule="auto"/>
        <w:ind w:left="0" w:firstLine="0"/>
        <w:contextualSpacing/>
        <w:jc w:val="both"/>
        <w:rPr>
          <w:rFonts w:eastAsia="Calibri"/>
          <w:sz w:val="22"/>
          <w:szCs w:val="22"/>
        </w:rPr>
      </w:pPr>
      <w:r w:rsidRPr="00DF0C69">
        <w:rPr>
          <w:rFonts w:eastAsia="Calibri"/>
          <w:sz w:val="22"/>
          <w:szCs w:val="22"/>
        </w:rPr>
        <w:t>Оператор автовышки должен иметь соответствующие навыки по управлению люлькой подъемника, иметь соответствующие документы о прохождении обучения по управлению автовышкой (в т.ч. люлькой подъемника).</w:t>
      </w:r>
    </w:p>
    <w:p w14:paraId="3CE6F282" w14:textId="77777777" w:rsidR="00DF0C69" w:rsidRPr="00DF0C69" w:rsidRDefault="00DF0C69" w:rsidP="00DF0C69">
      <w:pPr>
        <w:numPr>
          <w:ilvl w:val="2"/>
          <w:numId w:val="18"/>
        </w:numPr>
        <w:spacing w:after="120" w:line="256" w:lineRule="auto"/>
        <w:ind w:left="0" w:firstLine="0"/>
        <w:contextualSpacing/>
        <w:jc w:val="both"/>
        <w:rPr>
          <w:rFonts w:eastAsia="Calibri"/>
          <w:sz w:val="22"/>
          <w:szCs w:val="22"/>
        </w:rPr>
      </w:pPr>
      <w:r w:rsidRPr="00DF0C69">
        <w:rPr>
          <w:rFonts w:eastAsia="Calibri"/>
          <w:sz w:val="22"/>
          <w:szCs w:val="22"/>
        </w:rPr>
        <w:t>Работники Исполнителя обязаны соблюдать порядок и правила, установленные для оказания Услуг на объектах Заказчика. При оказании Услуг работники Исполнителя обязаны воздерживаться от комментариев в отношении характера проводимых работ, состояния оборудования; должны вести себя сдержанно и вежливо.</w:t>
      </w:r>
    </w:p>
    <w:p w14:paraId="02F2412B" w14:textId="77777777" w:rsidR="00DF0C69" w:rsidRPr="00DF0C69" w:rsidRDefault="00DF0C69" w:rsidP="00DF0C69">
      <w:pPr>
        <w:numPr>
          <w:ilvl w:val="2"/>
          <w:numId w:val="18"/>
        </w:numPr>
        <w:spacing w:after="120" w:line="256" w:lineRule="auto"/>
        <w:ind w:left="0" w:firstLine="0"/>
        <w:contextualSpacing/>
        <w:jc w:val="both"/>
        <w:rPr>
          <w:rFonts w:eastAsia="Calibri"/>
          <w:sz w:val="22"/>
          <w:szCs w:val="22"/>
        </w:rPr>
      </w:pPr>
      <w:r w:rsidRPr="00DF0C69">
        <w:rPr>
          <w:rFonts w:eastAsia="Calibri"/>
          <w:sz w:val="22"/>
          <w:szCs w:val="22"/>
        </w:rPr>
        <w:t>Весь персонал, оказывающий Услуги, должен владеть русским языком, быть вежлив, иметь опрятный вид и чистую униформу с наименованием организации, а также должен быть обучен методам и приёмам профессиональной уборки, снабжен Исполнителем инвентарем, моющими, чистящими и дезинфицирующими средствами, расходными материалами в объеме, необходимом и достаточном для оказания Услуг с надлежащим качеством.</w:t>
      </w:r>
    </w:p>
    <w:p w14:paraId="22BABD3B" w14:textId="77777777" w:rsidR="00DF0C69" w:rsidRPr="00DF0C69" w:rsidRDefault="00DF0C69" w:rsidP="00DF0C69">
      <w:pPr>
        <w:numPr>
          <w:ilvl w:val="2"/>
          <w:numId w:val="18"/>
        </w:numPr>
        <w:spacing w:after="120" w:line="256" w:lineRule="auto"/>
        <w:ind w:left="0" w:firstLine="0"/>
        <w:contextualSpacing/>
        <w:jc w:val="both"/>
        <w:rPr>
          <w:rFonts w:eastAsia="Calibri"/>
          <w:sz w:val="22"/>
          <w:szCs w:val="22"/>
        </w:rPr>
      </w:pPr>
      <w:r w:rsidRPr="00DF0C69">
        <w:rPr>
          <w:rFonts w:eastAsia="Calibri"/>
          <w:sz w:val="22"/>
          <w:szCs w:val="22"/>
        </w:rPr>
        <w:t>Работники, предоставленные Исполнителем для оказания Услуг, должны иметь гражданство Российской Федерации. В случае привлечения Исполнителем иностранных граждан к оказанию Услуг, иностранные граждане должны иметь разрешение на работу на территории Российской Федерации.</w:t>
      </w:r>
    </w:p>
    <w:p w14:paraId="70FA3329" w14:textId="77777777" w:rsidR="00DF0C69" w:rsidRPr="00DF0C69" w:rsidRDefault="00DF0C69" w:rsidP="00DF0C69">
      <w:pPr>
        <w:numPr>
          <w:ilvl w:val="2"/>
          <w:numId w:val="18"/>
        </w:numPr>
        <w:spacing w:after="120" w:line="256" w:lineRule="auto"/>
        <w:ind w:left="0" w:firstLine="0"/>
        <w:contextualSpacing/>
        <w:jc w:val="both"/>
        <w:rPr>
          <w:rFonts w:eastAsia="Calibri"/>
          <w:sz w:val="22"/>
          <w:szCs w:val="22"/>
        </w:rPr>
      </w:pPr>
      <w:r w:rsidRPr="00DF0C69">
        <w:rPr>
          <w:rFonts w:eastAsia="Calibri"/>
          <w:sz w:val="22"/>
          <w:szCs w:val="22"/>
        </w:rPr>
        <w:t>Руководитель работ должен пройти обучение по вопросам охраны труда, а персонал, непосредственно задействованный в уборочный процесс, должен обладать умениями и навыками в вопросах использования уборочного инвентаря, оборудования и протирочных материалов, распознавания загрязнений по характеру и видам, подбору необходимых моющих, чистящих средств, подготовке рабочих растворов нужной концентрации и прочее.</w:t>
      </w:r>
    </w:p>
    <w:p w14:paraId="49899B9D" w14:textId="77777777" w:rsidR="00DF0C69" w:rsidRPr="00DF0C69" w:rsidRDefault="00DF0C69" w:rsidP="00DF0C69">
      <w:pPr>
        <w:spacing w:after="120" w:line="256" w:lineRule="auto"/>
        <w:contextualSpacing/>
        <w:jc w:val="both"/>
        <w:rPr>
          <w:rFonts w:eastAsia="Calibri"/>
          <w:sz w:val="22"/>
          <w:szCs w:val="22"/>
        </w:rPr>
      </w:pPr>
    </w:p>
    <w:p w14:paraId="3F23A948" w14:textId="77777777" w:rsidR="00DF0C69" w:rsidRPr="00DF0C69" w:rsidRDefault="00DF0C69" w:rsidP="00DF0C69">
      <w:pPr>
        <w:numPr>
          <w:ilvl w:val="1"/>
          <w:numId w:val="18"/>
        </w:numPr>
        <w:spacing w:after="160" w:line="256" w:lineRule="auto"/>
        <w:contextualSpacing/>
        <w:jc w:val="both"/>
        <w:rPr>
          <w:rFonts w:eastAsia="Calibri"/>
          <w:b/>
          <w:bCs/>
          <w:sz w:val="22"/>
          <w:szCs w:val="22"/>
        </w:rPr>
      </w:pPr>
      <w:r w:rsidRPr="00DF0C69">
        <w:rPr>
          <w:rFonts w:eastAsia="Calibri"/>
          <w:b/>
          <w:bCs/>
          <w:sz w:val="22"/>
          <w:szCs w:val="22"/>
        </w:rPr>
        <w:t xml:space="preserve">Требования к применяемым средствам и оборудованию </w:t>
      </w:r>
    </w:p>
    <w:p w14:paraId="5622016D" w14:textId="77777777" w:rsidR="00DF0C69" w:rsidRPr="00DF0C69" w:rsidRDefault="00DF0C69" w:rsidP="00DF0C69">
      <w:pPr>
        <w:numPr>
          <w:ilvl w:val="2"/>
          <w:numId w:val="18"/>
        </w:numPr>
        <w:spacing w:after="120" w:line="256" w:lineRule="auto"/>
        <w:ind w:left="0" w:firstLine="0"/>
        <w:contextualSpacing/>
        <w:jc w:val="both"/>
        <w:rPr>
          <w:rFonts w:eastAsia="Calibri"/>
          <w:sz w:val="22"/>
          <w:szCs w:val="22"/>
        </w:rPr>
      </w:pPr>
      <w:r w:rsidRPr="00DF0C69">
        <w:rPr>
          <w:rFonts w:eastAsia="Calibri"/>
          <w:sz w:val="22"/>
          <w:szCs w:val="22"/>
        </w:rPr>
        <w:t xml:space="preserve">В процессе оказания Услуг должно использоваться только специальное профессиональное оборудование, разработанное для мойки остеклений, фасадов которое исключает возможные механические повреждения. </w:t>
      </w:r>
    </w:p>
    <w:p w14:paraId="719D9D5E" w14:textId="77777777" w:rsidR="00DF0C69" w:rsidRPr="00DF0C69" w:rsidRDefault="00DF0C69" w:rsidP="00DF0C69">
      <w:pPr>
        <w:numPr>
          <w:ilvl w:val="2"/>
          <w:numId w:val="18"/>
        </w:numPr>
        <w:spacing w:after="120" w:line="256" w:lineRule="auto"/>
        <w:ind w:left="0" w:firstLine="0"/>
        <w:contextualSpacing/>
        <w:jc w:val="both"/>
        <w:rPr>
          <w:rFonts w:eastAsia="Calibri"/>
          <w:sz w:val="22"/>
          <w:szCs w:val="22"/>
        </w:rPr>
      </w:pPr>
      <w:r w:rsidRPr="00DF0C69">
        <w:rPr>
          <w:rFonts w:eastAsia="Calibri"/>
          <w:sz w:val="22"/>
          <w:szCs w:val="22"/>
        </w:rPr>
        <w:t xml:space="preserve">Моющие средства должны соответствовать государственным стандартам Российской Федерации и иметь соответствующие сертификаты, которые предоставляются по требованию Заказчика. </w:t>
      </w:r>
    </w:p>
    <w:p w14:paraId="46AB1922" w14:textId="77777777" w:rsidR="00DF0C69" w:rsidRPr="00DF0C69" w:rsidRDefault="00DF0C69" w:rsidP="00DF0C69">
      <w:pPr>
        <w:numPr>
          <w:ilvl w:val="2"/>
          <w:numId w:val="18"/>
        </w:numPr>
        <w:spacing w:after="120" w:line="256" w:lineRule="auto"/>
        <w:ind w:left="0" w:firstLine="0"/>
        <w:contextualSpacing/>
        <w:jc w:val="both"/>
        <w:rPr>
          <w:rFonts w:eastAsia="Calibri"/>
          <w:sz w:val="22"/>
          <w:szCs w:val="22"/>
        </w:rPr>
      </w:pPr>
      <w:r w:rsidRPr="00DF0C69">
        <w:rPr>
          <w:rFonts w:eastAsia="Calibri"/>
          <w:sz w:val="22"/>
          <w:szCs w:val="22"/>
        </w:rPr>
        <w:t>Моющие средства должны быть химически нейтральными, во избежание возникновения радужных разводов на стеклах или вступления в химические реакции с элементами фасада и окна – металлом, деревом, ПВХ-материалом или герметиком, их цвет и фактура должны остаться неизменными. Запрещается применение металлических щеток и абразивных моющих средств.</w:t>
      </w:r>
    </w:p>
    <w:p w14:paraId="2CEFFC1A" w14:textId="77777777" w:rsidR="00DF0C69" w:rsidRPr="00DF0C69" w:rsidRDefault="00DF0C69" w:rsidP="00DF0C69">
      <w:pPr>
        <w:jc w:val="both"/>
        <w:rPr>
          <w:rFonts w:eastAsia="Calibri"/>
          <w:sz w:val="22"/>
          <w:szCs w:val="22"/>
        </w:rPr>
      </w:pPr>
    </w:p>
    <w:p w14:paraId="0DA7479E" w14:textId="77777777" w:rsidR="00DF0C69" w:rsidRPr="00DF0C69" w:rsidRDefault="00DF0C69" w:rsidP="00DF0C69">
      <w:pPr>
        <w:numPr>
          <w:ilvl w:val="1"/>
          <w:numId w:val="18"/>
        </w:numPr>
        <w:spacing w:after="160" w:line="256" w:lineRule="auto"/>
        <w:ind w:left="0" w:firstLine="0"/>
        <w:contextualSpacing/>
        <w:jc w:val="both"/>
        <w:rPr>
          <w:rFonts w:eastAsia="Calibri"/>
          <w:b/>
          <w:bCs/>
          <w:sz w:val="22"/>
          <w:szCs w:val="22"/>
        </w:rPr>
      </w:pPr>
      <w:r w:rsidRPr="00DF0C69">
        <w:rPr>
          <w:rFonts w:eastAsia="Calibri"/>
          <w:b/>
          <w:bCs/>
          <w:sz w:val="22"/>
          <w:szCs w:val="22"/>
        </w:rPr>
        <w:t xml:space="preserve">Требования о соответствии услуг обязательным требованиям законодательства о техническом регулировании: </w:t>
      </w:r>
    </w:p>
    <w:p w14:paraId="65732787" w14:textId="77777777" w:rsidR="00DF0C69" w:rsidRPr="00DF0C69" w:rsidRDefault="00DF0C69" w:rsidP="00DF0C69">
      <w:pPr>
        <w:numPr>
          <w:ilvl w:val="2"/>
          <w:numId w:val="18"/>
        </w:numPr>
        <w:spacing w:after="160" w:line="256" w:lineRule="auto"/>
        <w:ind w:left="0" w:firstLine="0"/>
        <w:contextualSpacing/>
        <w:jc w:val="both"/>
        <w:rPr>
          <w:rFonts w:eastAsia="Calibri"/>
          <w:sz w:val="22"/>
          <w:szCs w:val="22"/>
        </w:rPr>
      </w:pPr>
      <w:r w:rsidRPr="00DF0C69">
        <w:rPr>
          <w:rFonts w:eastAsia="Calibri"/>
          <w:sz w:val="22"/>
          <w:szCs w:val="22"/>
        </w:rPr>
        <w:t>Оказываемые Услуги должны соответствовать следующим требованиям к безопасности, качеству Услуг, предусмотренных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
    <w:p w14:paraId="0DC0498D" w14:textId="77777777" w:rsidR="00DF0C69" w:rsidRPr="00DF0C69" w:rsidRDefault="00DF0C69" w:rsidP="00DF0C69">
      <w:pPr>
        <w:ind w:left="360"/>
        <w:contextualSpacing/>
        <w:jc w:val="both"/>
        <w:rPr>
          <w:rFonts w:eastAsia="Calibri"/>
          <w:sz w:val="22"/>
          <w:szCs w:val="22"/>
        </w:rPr>
      </w:pPr>
      <w:r w:rsidRPr="00DF0C69">
        <w:rPr>
          <w:rFonts w:eastAsia="Calibri"/>
          <w:sz w:val="22"/>
          <w:szCs w:val="22"/>
        </w:rPr>
        <w:t>- ГОСТ Р 51870-2014 «Услуги профессиональной уборки – клининговые услуги. Общие технические условия».</w:t>
      </w:r>
    </w:p>
    <w:p w14:paraId="24D26218" w14:textId="77777777" w:rsidR="00DF0C69" w:rsidRPr="00DF0C69" w:rsidRDefault="00DF0C69" w:rsidP="00DF0C69">
      <w:pPr>
        <w:numPr>
          <w:ilvl w:val="2"/>
          <w:numId w:val="18"/>
        </w:numPr>
        <w:spacing w:after="160" w:line="256" w:lineRule="auto"/>
        <w:ind w:left="0" w:firstLine="0"/>
        <w:contextualSpacing/>
        <w:jc w:val="both"/>
        <w:rPr>
          <w:rFonts w:eastAsia="Calibri"/>
          <w:sz w:val="22"/>
          <w:szCs w:val="22"/>
        </w:rPr>
      </w:pPr>
      <w:r w:rsidRPr="00DF0C69">
        <w:rPr>
          <w:rFonts w:eastAsia="Calibri"/>
          <w:sz w:val="22"/>
          <w:szCs w:val="22"/>
        </w:rPr>
        <w:t>Организация и оказание Услуг должны осуществляться с соблюдением требований действующих нормативных правовых актов в области охраны труда. При оказании Услуг Исполнитель должен соблюдать требования Федерального закона от 21 декабря 1994 года № 69-ФЗ «О пожарной безопасности», ГОСТ 12.1.004-91 «Пожарная безопасность. Общие требования».</w:t>
      </w:r>
    </w:p>
    <w:p w14:paraId="3609EB37" w14:textId="77777777" w:rsidR="00DF0C69" w:rsidRPr="00DF0C69" w:rsidRDefault="00DF0C69" w:rsidP="00DF0C69">
      <w:pPr>
        <w:ind w:firstLine="708"/>
        <w:jc w:val="both"/>
        <w:rPr>
          <w:rFonts w:eastAsia="Calibri"/>
          <w:sz w:val="22"/>
          <w:szCs w:val="22"/>
        </w:rPr>
      </w:pPr>
    </w:p>
    <w:p w14:paraId="3591752C" w14:textId="77777777" w:rsidR="00DF0C69" w:rsidRPr="00DF0C69" w:rsidRDefault="00DF0C69" w:rsidP="00DF0C69">
      <w:pPr>
        <w:numPr>
          <w:ilvl w:val="1"/>
          <w:numId w:val="18"/>
        </w:numPr>
        <w:tabs>
          <w:tab w:val="left" w:pos="426"/>
        </w:tabs>
        <w:spacing w:after="160" w:line="256" w:lineRule="auto"/>
        <w:ind w:left="0" w:firstLine="0"/>
        <w:contextualSpacing/>
        <w:jc w:val="both"/>
        <w:rPr>
          <w:rFonts w:eastAsia="Calibri"/>
          <w:b/>
          <w:bCs/>
          <w:sz w:val="22"/>
          <w:szCs w:val="22"/>
        </w:rPr>
      </w:pPr>
      <w:r w:rsidRPr="00DF0C69">
        <w:rPr>
          <w:rFonts w:eastAsia="Calibri"/>
          <w:b/>
          <w:bCs/>
          <w:sz w:val="22"/>
          <w:szCs w:val="22"/>
        </w:rPr>
        <w:t>Требования к гарантийному качества услуг:</w:t>
      </w:r>
    </w:p>
    <w:p w14:paraId="2848EACF" w14:textId="77777777" w:rsidR="00DF0C69" w:rsidRPr="00DF0C69" w:rsidRDefault="00DF0C69" w:rsidP="00DF0C69">
      <w:pPr>
        <w:spacing w:after="160" w:line="256" w:lineRule="auto"/>
        <w:ind w:firstLine="360"/>
        <w:jc w:val="both"/>
        <w:rPr>
          <w:rFonts w:eastAsia="Calibri"/>
          <w:sz w:val="22"/>
          <w:szCs w:val="22"/>
        </w:rPr>
      </w:pPr>
      <w:r w:rsidRPr="00DF0C69">
        <w:rPr>
          <w:rFonts w:eastAsia="Calibri"/>
          <w:sz w:val="22"/>
          <w:szCs w:val="22"/>
        </w:rPr>
        <w:t xml:space="preserve">Гарантии качества услуг по комплексу клининговых услуг по мойке остекления, фасадов здания должны распространятся на весь объем оказанных Услуг в течение всего срока действия договора посредством визуального осмотра в соответствии с ГОСТ Р 51870-2014 «Услуги профессиональной уборки - клининговые услуги. Общие технические условия». </w:t>
      </w:r>
    </w:p>
    <w:p w14:paraId="1064C82A" w14:textId="77777777" w:rsidR="00DF0C69" w:rsidRPr="00DF0C69" w:rsidRDefault="00DF0C69" w:rsidP="00DF0C69">
      <w:pPr>
        <w:spacing w:after="160" w:line="256" w:lineRule="auto"/>
        <w:ind w:firstLine="360"/>
        <w:jc w:val="both"/>
        <w:rPr>
          <w:rFonts w:eastAsia="Calibri"/>
          <w:sz w:val="22"/>
          <w:szCs w:val="22"/>
        </w:rPr>
      </w:pPr>
    </w:p>
    <w:p w14:paraId="055FB93F" w14:textId="77777777" w:rsidR="00DF0C69" w:rsidRPr="00DF0C69" w:rsidRDefault="00DF0C69" w:rsidP="00DF0C69">
      <w:pPr>
        <w:spacing w:after="160" w:line="256" w:lineRule="auto"/>
        <w:ind w:firstLine="360"/>
        <w:jc w:val="both"/>
        <w:rPr>
          <w:rFonts w:eastAsia="Calibri"/>
          <w:sz w:val="22"/>
          <w:szCs w:val="22"/>
        </w:rPr>
      </w:pPr>
    </w:p>
    <w:p w14:paraId="44524C06" w14:textId="77777777" w:rsidR="00DF0C69" w:rsidRPr="00DF0C69" w:rsidRDefault="00DF0C69" w:rsidP="00DF0C69">
      <w:pPr>
        <w:spacing w:after="160" w:line="256" w:lineRule="auto"/>
        <w:ind w:firstLine="360"/>
        <w:jc w:val="both"/>
        <w:rPr>
          <w:rFonts w:eastAsia="Calibri"/>
          <w:sz w:val="22"/>
          <w:szCs w:val="22"/>
        </w:rPr>
      </w:pPr>
      <w:r w:rsidRPr="00DF0C69">
        <w:rPr>
          <w:b/>
          <w:bCs/>
          <w:sz w:val="22"/>
          <w:szCs w:val="22"/>
          <w:lang w:eastAsia="ar-SA"/>
        </w:rPr>
        <w:t>ТРЕБОВАНИЯ К ОКАЗАНИЮ УСЛУГ:</w:t>
      </w:r>
    </w:p>
    <w:p w14:paraId="243B6D7B" w14:textId="77777777" w:rsidR="00DF0C69" w:rsidRPr="00DF0C69" w:rsidRDefault="00DF0C69" w:rsidP="00DF0C69">
      <w:pPr>
        <w:numPr>
          <w:ilvl w:val="1"/>
          <w:numId w:val="19"/>
        </w:numPr>
        <w:tabs>
          <w:tab w:val="left" w:pos="0"/>
        </w:tabs>
        <w:spacing w:after="160" w:line="256" w:lineRule="auto"/>
        <w:ind w:left="0" w:firstLine="0"/>
        <w:contextualSpacing/>
        <w:jc w:val="both"/>
        <w:rPr>
          <w:sz w:val="22"/>
          <w:szCs w:val="22"/>
          <w:lang w:eastAsia="ru-RU"/>
        </w:rPr>
      </w:pPr>
      <w:r w:rsidRPr="00DF0C69">
        <w:rPr>
          <w:sz w:val="22"/>
          <w:szCs w:val="22"/>
          <w:lang w:eastAsia="ru-RU"/>
        </w:rPr>
        <w:t>Перед началом оказания Услуг по мойке стороны согласовывают и оформляют Акт-допуск на оказание Услуг.</w:t>
      </w:r>
    </w:p>
    <w:p w14:paraId="16E3BF5C" w14:textId="77777777" w:rsidR="00DF0C69" w:rsidRPr="00DF0C69" w:rsidRDefault="00DF0C69" w:rsidP="00DF0C69">
      <w:pPr>
        <w:numPr>
          <w:ilvl w:val="1"/>
          <w:numId w:val="19"/>
        </w:numPr>
        <w:tabs>
          <w:tab w:val="left" w:pos="0"/>
        </w:tabs>
        <w:spacing w:after="160" w:line="256" w:lineRule="auto"/>
        <w:ind w:left="0" w:firstLine="0"/>
        <w:contextualSpacing/>
        <w:jc w:val="both"/>
        <w:rPr>
          <w:sz w:val="22"/>
          <w:szCs w:val="22"/>
          <w:lang w:eastAsia="ru-RU"/>
        </w:rPr>
      </w:pPr>
      <w:r w:rsidRPr="00DF0C69">
        <w:rPr>
          <w:sz w:val="22"/>
          <w:szCs w:val="22"/>
          <w:lang w:eastAsia="ru-RU"/>
        </w:rPr>
        <w:t>Требования к качеству оказываемых услуг:</w:t>
      </w:r>
    </w:p>
    <w:p w14:paraId="3A30DE53" w14:textId="77777777" w:rsidR="00DF0C69" w:rsidRPr="00DF0C69" w:rsidRDefault="00DF0C69" w:rsidP="00DF0C69">
      <w:pPr>
        <w:numPr>
          <w:ilvl w:val="2"/>
          <w:numId w:val="19"/>
        </w:numPr>
        <w:tabs>
          <w:tab w:val="left" w:pos="142"/>
        </w:tabs>
        <w:spacing w:after="160" w:line="256" w:lineRule="auto"/>
        <w:ind w:left="0" w:firstLine="0"/>
        <w:contextualSpacing/>
        <w:jc w:val="both"/>
        <w:rPr>
          <w:sz w:val="22"/>
          <w:szCs w:val="22"/>
          <w:lang w:eastAsia="ar-SA"/>
        </w:rPr>
      </w:pPr>
      <w:r w:rsidRPr="00DF0C69">
        <w:rPr>
          <w:sz w:val="22"/>
          <w:szCs w:val="22"/>
          <w:lang w:eastAsia="ar-SA"/>
        </w:rPr>
        <w:t>Услуги по мойке остекления и фасадов зданий включают в себя: мойку наружных оконных заполнений, рам, подоконников, откосов, механизмов, отливов.</w:t>
      </w:r>
    </w:p>
    <w:p w14:paraId="7FCDEEF0" w14:textId="77777777" w:rsidR="00DF0C69" w:rsidRPr="00DF0C69" w:rsidRDefault="00DF0C69" w:rsidP="00DF0C69">
      <w:pPr>
        <w:tabs>
          <w:tab w:val="left" w:pos="142"/>
        </w:tabs>
        <w:ind w:firstLine="284"/>
        <w:jc w:val="both"/>
        <w:rPr>
          <w:sz w:val="22"/>
          <w:szCs w:val="22"/>
          <w:lang w:eastAsia="ar-SA"/>
        </w:rPr>
      </w:pPr>
      <w:r w:rsidRPr="00DF0C69">
        <w:rPr>
          <w:sz w:val="22"/>
          <w:szCs w:val="22"/>
          <w:lang w:eastAsia="ar-SA"/>
        </w:rPr>
        <w:tab/>
      </w:r>
      <w:r w:rsidRPr="00DF0C69">
        <w:rPr>
          <w:rFonts w:eastAsia="Calibri"/>
          <w:sz w:val="22"/>
          <w:szCs w:val="22"/>
        </w:rPr>
        <w:t>Услуги по мойке остекления и фасадов зданий оказываются в 3 этапа:</w:t>
      </w:r>
    </w:p>
    <w:p w14:paraId="1A5476C2" w14:textId="77777777" w:rsidR="00DF0C69" w:rsidRPr="00DF0C69" w:rsidRDefault="00DF0C69" w:rsidP="00DF0C69">
      <w:pPr>
        <w:numPr>
          <w:ilvl w:val="0"/>
          <w:numId w:val="20"/>
        </w:numPr>
        <w:spacing w:after="160" w:line="256" w:lineRule="auto"/>
        <w:contextualSpacing/>
        <w:jc w:val="both"/>
        <w:rPr>
          <w:rFonts w:eastAsia="Calibri"/>
          <w:sz w:val="22"/>
          <w:szCs w:val="22"/>
        </w:rPr>
      </w:pPr>
      <w:r w:rsidRPr="00DF0C69">
        <w:rPr>
          <w:rFonts w:eastAsia="Calibri"/>
          <w:sz w:val="22"/>
          <w:szCs w:val="22"/>
        </w:rPr>
        <w:t>1 этап: моющими средствами проводится влажная уборка с наружной стороны стекол, рам, отливов - осуществляется очистка с помощью специального скребка и моющих средств, с поверхности удаляются загрязнения.</w:t>
      </w:r>
    </w:p>
    <w:p w14:paraId="355CB6D6" w14:textId="77777777" w:rsidR="00DF0C69" w:rsidRPr="00DF0C69" w:rsidRDefault="00DF0C69" w:rsidP="00DF0C69">
      <w:pPr>
        <w:numPr>
          <w:ilvl w:val="0"/>
          <w:numId w:val="20"/>
        </w:numPr>
        <w:spacing w:after="160" w:line="256" w:lineRule="auto"/>
        <w:contextualSpacing/>
        <w:jc w:val="both"/>
        <w:rPr>
          <w:rFonts w:eastAsia="Calibri"/>
          <w:sz w:val="22"/>
          <w:szCs w:val="22"/>
        </w:rPr>
      </w:pPr>
      <w:r w:rsidRPr="00DF0C69">
        <w:rPr>
          <w:rFonts w:eastAsia="Calibri"/>
          <w:sz w:val="22"/>
          <w:szCs w:val="22"/>
        </w:rPr>
        <w:t>2 этап: проводится вторичная мойка с наружной стороны моющим раствором с целью придания ему блеска, с использованием ворсового скребка.</w:t>
      </w:r>
    </w:p>
    <w:p w14:paraId="40DEF8B9" w14:textId="77777777" w:rsidR="00DF0C69" w:rsidRPr="00DF0C69" w:rsidRDefault="00DF0C69" w:rsidP="00DF0C69">
      <w:pPr>
        <w:numPr>
          <w:ilvl w:val="0"/>
          <w:numId w:val="20"/>
        </w:numPr>
        <w:spacing w:after="160" w:line="256" w:lineRule="auto"/>
        <w:contextualSpacing/>
        <w:jc w:val="both"/>
        <w:rPr>
          <w:rFonts w:eastAsia="Calibri"/>
          <w:sz w:val="22"/>
          <w:szCs w:val="22"/>
        </w:rPr>
      </w:pPr>
      <w:r w:rsidRPr="00DF0C69">
        <w:rPr>
          <w:rFonts w:eastAsia="Calibri"/>
          <w:sz w:val="22"/>
          <w:szCs w:val="22"/>
        </w:rPr>
        <w:t xml:space="preserve">3 этап: с наружных поверхностей удаляется моющий раствор, с использованием специального резинового скребка (склиз), который позволит убрать с поверхности остаточную влагу и разводы. </w:t>
      </w:r>
    </w:p>
    <w:p w14:paraId="44F8A7E6" w14:textId="77777777" w:rsidR="00DF0C69" w:rsidRPr="00DF0C69" w:rsidRDefault="00DF0C69" w:rsidP="00DF0C69">
      <w:pPr>
        <w:tabs>
          <w:tab w:val="left" w:pos="142"/>
        </w:tabs>
        <w:jc w:val="both"/>
        <w:rPr>
          <w:rFonts w:eastAsia="Calibri"/>
          <w:sz w:val="22"/>
          <w:szCs w:val="22"/>
        </w:rPr>
      </w:pPr>
      <w:r w:rsidRPr="00DF0C69">
        <w:rPr>
          <w:sz w:val="22"/>
          <w:szCs w:val="22"/>
          <w:lang w:eastAsia="ar-SA"/>
        </w:rPr>
        <w:tab/>
      </w:r>
      <w:r w:rsidRPr="00DF0C69">
        <w:rPr>
          <w:sz w:val="22"/>
          <w:szCs w:val="22"/>
          <w:lang w:eastAsia="ar-SA"/>
        </w:rPr>
        <w:tab/>
        <w:t xml:space="preserve">В результате оказания Услуг по мойке остекления и фасадов, наружные оконные заполнения, рамы, подоконники, откосы, механизмы, отливы должны быть очищены от загрязнений, в том числе от грязи, скотча, поролона, клея, бумаги, остатков утеплителя. </w:t>
      </w:r>
      <w:r w:rsidRPr="00DF0C69">
        <w:rPr>
          <w:rFonts w:eastAsia="Calibri"/>
          <w:sz w:val="22"/>
          <w:szCs w:val="22"/>
        </w:rPr>
        <w:t xml:space="preserve">Остекления зданий должны быть прозрачными. Все поверхности после должны быть без царапин и разводов, потеков, пятен, отпечатков пальцев, высохших брызг и капель чистящего средства, мутности, остатков ворса протирочного материала, </w:t>
      </w:r>
      <w:r w:rsidRPr="00DF0C69">
        <w:rPr>
          <w:sz w:val="22"/>
          <w:szCs w:val="22"/>
          <w:lang w:eastAsia="ar-SA"/>
        </w:rPr>
        <w:t>а также следов на подоконниках, появившихся в процессе оказания Услуг</w:t>
      </w:r>
      <w:r w:rsidRPr="00DF0C69">
        <w:rPr>
          <w:rFonts w:eastAsia="Calibri"/>
          <w:sz w:val="22"/>
          <w:szCs w:val="22"/>
        </w:rPr>
        <w:t>.</w:t>
      </w:r>
    </w:p>
    <w:p w14:paraId="124E0277" w14:textId="77777777" w:rsidR="00DF0C69" w:rsidRPr="00DF0C69" w:rsidRDefault="00DF0C69" w:rsidP="00DF0C69">
      <w:pPr>
        <w:tabs>
          <w:tab w:val="left" w:pos="142"/>
        </w:tabs>
        <w:jc w:val="both"/>
        <w:rPr>
          <w:rFonts w:eastAsia="Calibri"/>
          <w:sz w:val="22"/>
          <w:szCs w:val="22"/>
        </w:rPr>
      </w:pPr>
    </w:p>
    <w:p w14:paraId="55C155E3" w14:textId="77777777" w:rsidR="00DF0C69" w:rsidRPr="00DF0C69" w:rsidRDefault="00DF0C69" w:rsidP="00DF0C69">
      <w:pPr>
        <w:numPr>
          <w:ilvl w:val="1"/>
          <w:numId w:val="19"/>
        </w:numPr>
        <w:autoSpaceDE w:val="0"/>
        <w:autoSpaceDN w:val="0"/>
        <w:adjustRightInd w:val="0"/>
        <w:spacing w:after="160" w:line="256" w:lineRule="auto"/>
        <w:ind w:left="0" w:firstLine="0"/>
        <w:contextualSpacing/>
        <w:jc w:val="both"/>
        <w:rPr>
          <w:rFonts w:eastAsia="Calibri"/>
          <w:sz w:val="22"/>
          <w:szCs w:val="22"/>
        </w:rPr>
      </w:pPr>
      <w:r w:rsidRPr="00DF0C69">
        <w:rPr>
          <w:rFonts w:eastAsia="Calibri"/>
          <w:sz w:val="22"/>
          <w:szCs w:val="22"/>
        </w:rPr>
        <w:t>Оплата за оказанные Услуги проводится по факту предоставления услуги, а именно по факту подписания сторонами Акта сдачи-приемки оказанных услуг.</w:t>
      </w:r>
    </w:p>
    <w:p w14:paraId="7508CA51" w14:textId="77777777" w:rsidR="00DF0C69" w:rsidRPr="00DF0C69" w:rsidRDefault="00DF0C69" w:rsidP="00DF0C69">
      <w:pPr>
        <w:numPr>
          <w:ilvl w:val="1"/>
          <w:numId w:val="19"/>
        </w:numPr>
        <w:autoSpaceDE w:val="0"/>
        <w:autoSpaceDN w:val="0"/>
        <w:adjustRightInd w:val="0"/>
        <w:spacing w:after="160" w:line="256" w:lineRule="auto"/>
        <w:ind w:left="0" w:firstLine="0"/>
        <w:contextualSpacing/>
        <w:jc w:val="both"/>
        <w:rPr>
          <w:rFonts w:eastAsia="Calibri"/>
          <w:sz w:val="22"/>
          <w:szCs w:val="22"/>
        </w:rPr>
      </w:pPr>
      <w:r w:rsidRPr="00DF0C69">
        <w:rPr>
          <w:rFonts w:eastAsia="Calibri"/>
          <w:sz w:val="22"/>
          <w:szCs w:val="22"/>
        </w:rPr>
        <w:t xml:space="preserve">Исполнитель использует свои инструменты и инвентарь, необходимые для оказания Услуг. </w:t>
      </w:r>
    </w:p>
    <w:p w14:paraId="6D4671FF" w14:textId="77777777" w:rsidR="00DF0C69" w:rsidRPr="00DF0C69" w:rsidRDefault="00DF0C69" w:rsidP="00DF0C69">
      <w:pPr>
        <w:numPr>
          <w:ilvl w:val="1"/>
          <w:numId w:val="19"/>
        </w:numPr>
        <w:autoSpaceDE w:val="0"/>
        <w:autoSpaceDN w:val="0"/>
        <w:adjustRightInd w:val="0"/>
        <w:spacing w:after="160" w:line="256" w:lineRule="auto"/>
        <w:ind w:left="0" w:firstLine="0"/>
        <w:contextualSpacing/>
        <w:jc w:val="both"/>
        <w:rPr>
          <w:rFonts w:eastAsia="Calibri"/>
          <w:sz w:val="22"/>
          <w:szCs w:val="22"/>
        </w:rPr>
      </w:pPr>
      <w:r w:rsidRPr="00DF0C69">
        <w:rPr>
          <w:rFonts w:eastAsia="Calibri"/>
          <w:sz w:val="22"/>
          <w:szCs w:val="22"/>
        </w:rPr>
        <w:t>Все необходимые для оказания Услуг расходные материалы, инвентарь и оборудование приобретаются и доставляются Исполнителем за свой счет. Исполнитель гарантирует соблюдение технологий оказания Услуг, их высокое качество, а также экологическую безопасность применяемых моющих средств на уровне европейских стандартов, сертификаты качества прилагаются.</w:t>
      </w:r>
    </w:p>
    <w:p w14:paraId="4290251E" w14:textId="77777777" w:rsidR="00DF0C69" w:rsidRPr="00DF0C69" w:rsidRDefault="00DF0C69" w:rsidP="00DF0C69">
      <w:pPr>
        <w:numPr>
          <w:ilvl w:val="1"/>
          <w:numId w:val="19"/>
        </w:numPr>
        <w:autoSpaceDE w:val="0"/>
        <w:autoSpaceDN w:val="0"/>
        <w:adjustRightInd w:val="0"/>
        <w:spacing w:after="160" w:line="256" w:lineRule="auto"/>
        <w:ind w:left="0" w:firstLine="0"/>
        <w:contextualSpacing/>
        <w:jc w:val="both"/>
        <w:rPr>
          <w:rFonts w:eastAsia="Calibri"/>
          <w:sz w:val="22"/>
          <w:szCs w:val="22"/>
        </w:rPr>
      </w:pPr>
      <w:r w:rsidRPr="00DF0C69">
        <w:rPr>
          <w:rFonts w:eastAsia="Calibri"/>
          <w:sz w:val="22"/>
          <w:szCs w:val="22"/>
        </w:rPr>
        <w:t>Исполнитель обязуется максимально экономно использовать ресурсы, предоставляемые ему Заказчиком для оказания Услуг, в том числе воду, электроэнергию и т.д.</w:t>
      </w:r>
    </w:p>
    <w:p w14:paraId="2EECD5E1" w14:textId="77777777" w:rsidR="00DF0C69" w:rsidRPr="00DF0C69" w:rsidRDefault="00DF0C69" w:rsidP="00DF0C69">
      <w:pPr>
        <w:numPr>
          <w:ilvl w:val="1"/>
          <w:numId w:val="19"/>
        </w:numPr>
        <w:autoSpaceDE w:val="0"/>
        <w:autoSpaceDN w:val="0"/>
        <w:adjustRightInd w:val="0"/>
        <w:spacing w:after="160" w:line="256" w:lineRule="auto"/>
        <w:ind w:left="0" w:firstLine="0"/>
        <w:contextualSpacing/>
        <w:jc w:val="both"/>
        <w:rPr>
          <w:rFonts w:eastAsia="Calibri"/>
          <w:sz w:val="22"/>
          <w:szCs w:val="22"/>
        </w:rPr>
      </w:pPr>
      <w:r w:rsidRPr="00DF0C69">
        <w:rPr>
          <w:rFonts w:eastAsia="Calibri"/>
          <w:sz w:val="22"/>
          <w:szCs w:val="22"/>
        </w:rPr>
        <w:t>В случае нанесения вреда имуществу Заказчика представителями Исполнителя, Заказчиком составляется Акт о нарушении целостности имущества. При полной гибели имущества Исполнителем возмещается полная стоимость имущества на момент его приобретения. При частичной гибели имущества Исполнитель компенсирует размер необходимых расходов для приведения имущества в состояние, в котором оно было до повреждения.</w:t>
      </w:r>
    </w:p>
    <w:p w14:paraId="4ED5D461" w14:textId="77777777" w:rsidR="00DF0C69" w:rsidRPr="00DF0C69" w:rsidRDefault="00DF0C69" w:rsidP="00DF0C69">
      <w:pPr>
        <w:numPr>
          <w:ilvl w:val="1"/>
          <w:numId w:val="19"/>
        </w:numPr>
        <w:autoSpaceDE w:val="0"/>
        <w:autoSpaceDN w:val="0"/>
        <w:adjustRightInd w:val="0"/>
        <w:spacing w:after="160" w:line="256" w:lineRule="auto"/>
        <w:ind w:left="0" w:firstLine="0"/>
        <w:contextualSpacing/>
        <w:jc w:val="both"/>
        <w:rPr>
          <w:rFonts w:eastAsia="Calibri"/>
          <w:sz w:val="22"/>
          <w:szCs w:val="22"/>
        </w:rPr>
      </w:pPr>
      <w:r w:rsidRPr="00DF0C69">
        <w:rPr>
          <w:rFonts w:eastAsia="Calibri"/>
          <w:sz w:val="22"/>
          <w:szCs w:val="22"/>
        </w:rPr>
        <w:t>В случае обнаружения Заказчиком нарушений в ходе оказания Услуг со стороны Исполнителя, сторонами составляется и подписывается двухсторонний Акт о недостатках Услуг с указанием сроков их устранения. Если Исполнитель откажется от подписания Акта о выявленных недостатках оказанных Услуг, Заказчик имеет право составить односторонний Акт о выявленных недостатках оказанных Услуг, сделав в Акте соответствующую отметку. Устранение недостатков оказанных Услуг производится за счет Исполнителя в удобное для Заказчика время в течение 3 (трех) рабочих дней.</w:t>
      </w:r>
    </w:p>
    <w:p w14:paraId="7C417D8D" w14:textId="77777777" w:rsidR="00DF0C69" w:rsidRPr="00DF0C69" w:rsidRDefault="00DF0C69" w:rsidP="00DF0C69">
      <w:pPr>
        <w:numPr>
          <w:ilvl w:val="1"/>
          <w:numId w:val="19"/>
        </w:numPr>
        <w:autoSpaceDE w:val="0"/>
        <w:autoSpaceDN w:val="0"/>
        <w:adjustRightInd w:val="0"/>
        <w:spacing w:after="160" w:line="256" w:lineRule="auto"/>
        <w:ind w:left="0" w:firstLine="0"/>
        <w:contextualSpacing/>
        <w:jc w:val="both"/>
        <w:rPr>
          <w:rFonts w:eastAsia="Calibri"/>
          <w:sz w:val="22"/>
          <w:szCs w:val="22"/>
        </w:rPr>
      </w:pPr>
      <w:r w:rsidRPr="00DF0C69">
        <w:rPr>
          <w:rFonts w:eastAsia="Calibri"/>
          <w:sz w:val="22"/>
          <w:szCs w:val="22"/>
        </w:rPr>
        <w:t>Исполнитель должен вывозить с объектов Заказчика за свой счет отходы материалов, используемых в процессе оказания Услуг, мусор, возникший в результате оказания Услуг.</w:t>
      </w:r>
    </w:p>
    <w:p w14:paraId="777A9523" w14:textId="77777777" w:rsidR="00DF0C69" w:rsidRPr="00DF0C69" w:rsidRDefault="00DF0C69" w:rsidP="00DF0C69">
      <w:pPr>
        <w:numPr>
          <w:ilvl w:val="1"/>
          <w:numId w:val="19"/>
        </w:numPr>
        <w:autoSpaceDE w:val="0"/>
        <w:autoSpaceDN w:val="0"/>
        <w:adjustRightInd w:val="0"/>
        <w:spacing w:after="160" w:line="256" w:lineRule="auto"/>
        <w:ind w:left="0" w:firstLine="0"/>
        <w:contextualSpacing/>
        <w:jc w:val="both"/>
        <w:rPr>
          <w:rFonts w:eastAsia="Calibri"/>
          <w:sz w:val="22"/>
          <w:szCs w:val="22"/>
        </w:rPr>
      </w:pPr>
      <w:r w:rsidRPr="00DF0C69">
        <w:rPr>
          <w:rFonts w:eastAsia="Calibri"/>
          <w:sz w:val="22"/>
          <w:szCs w:val="22"/>
        </w:rPr>
        <w:t>Исполнитель обязан соблюдать производственные требования и правила внутриобъектового режима на объектах Заказчика.</w:t>
      </w:r>
    </w:p>
    <w:p w14:paraId="34B856ED" w14:textId="77777777" w:rsidR="00DF0C69" w:rsidRPr="00DF0C69" w:rsidRDefault="00DF0C69" w:rsidP="00DF0C69">
      <w:pPr>
        <w:numPr>
          <w:ilvl w:val="1"/>
          <w:numId w:val="19"/>
        </w:numPr>
        <w:autoSpaceDE w:val="0"/>
        <w:autoSpaceDN w:val="0"/>
        <w:adjustRightInd w:val="0"/>
        <w:spacing w:after="160" w:line="256" w:lineRule="auto"/>
        <w:ind w:left="0" w:firstLine="0"/>
        <w:contextualSpacing/>
        <w:jc w:val="both"/>
        <w:rPr>
          <w:rFonts w:eastAsia="Calibri"/>
          <w:sz w:val="22"/>
          <w:szCs w:val="22"/>
        </w:rPr>
      </w:pPr>
      <w:r w:rsidRPr="00DF0C69">
        <w:rPr>
          <w:rFonts w:eastAsia="Calibri"/>
          <w:sz w:val="22"/>
          <w:szCs w:val="22"/>
        </w:rPr>
        <w:t>Если оказание какого-либо вида Услуг может вызвать порчу очищаемых поверхностей, или иные неблагоприятные для Заказчика последствия, Исполнитель обязан незамедлительно проинформировать об этом Заказчика и приступить к оказанию Услуг только после распоряжения Заказчика.</w:t>
      </w:r>
    </w:p>
    <w:p w14:paraId="1EEB9BA4" w14:textId="77777777" w:rsidR="00DF0C69" w:rsidRPr="00DF0C69" w:rsidRDefault="00DF0C69" w:rsidP="00DF0C69">
      <w:pPr>
        <w:numPr>
          <w:ilvl w:val="1"/>
          <w:numId w:val="19"/>
        </w:numPr>
        <w:autoSpaceDE w:val="0"/>
        <w:autoSpaceDN w:val="0"/>
        <w:adjustRightInd w:val="0"/>
        <w:spacing w:after="160" w:line="256" w:lineRule="auto"/>
        <w:ind w:left="0" w:firstLine="0"/>
        <w:contextualSpacing/>
        <w:jc w:val="both"/>
        <w:rPr>
          <w:rFonts w:eastAsia="Calibri"/>
          <w:sz w:val="22"/>
          <w:szCs w:val="22"/>
        </w:rPr>
      </w:pPr>
      <w:r w:rsidRPr="00DF0C69">
        <w:rPr>
          <w:rFonts w:eastAsia="Calibri"/>
          <w:sz w:val="22"/>
          <w:szCs w:val="22"/>
        </w:rPr>
        <w:t>Вся полнота ответственности за обучение и соблюдение норм и правил охраны труда, пожарной безопасности, проведения работ на высоте (необходимые допуски) при оказании Услуг на объекте возлагается на Исполнителя.</w:t>
      </w:r>
    </w:p>
    <w:p w14:paraId="4FBE9860" w14:textId="77777777" w:rsidR="00DF0C69" w:rsidRPr="00DF0C69" w:rsidRDefault="00DF0C69" w:rsidP="00DF0C69">
      <w:pPr>
        <w:numPr>
          <w:ilvl w:val="1"/>
          <w:numId w:val="19"/>
        </w:numPr>
        <w:spacing w:after="160" w:line="256" w:lineRule="auto"/>
        <w:ind w:left="0" w:firstLine="0"/>
        <w:contextualSpacing/>
        <w:rPr>
          <w:rFonts w:eastAsia="Calibri"/>
          <w:sz w:val="22"/>
          <w:szCs w:val="22"/>
        </w:rPr>
      </w:pPr>
      <w:r w:rsidRPr="00DF0C69">
        <w:rPr>
          <w:rFonts w:eastAsia="Calibri"/>
          <w:sz w:val="22"/>
          <w:szCs w:val="22"/>
        </w:rPr>
        <w:t>Услуги по мойке оказываются при обеспечении ограждения пешеходной зоны по периметру объектов Заказчика (средствами Исполнителя).</w:t>
      </w:r>
    </w:p>
    <w:p w14:paraId="5DE884BF" w14:textId="77777777" w:rsidR="00DF0C69" w:rsidRPr="00DF0C69" w:rsidRDefault="00DF0C69" w:rsidP="00DF0C69">
      <w:pPr>
        <w:spacing w:after="160" w:line="256" w:lineRule="auto"/>
        <w:ind w:left="360"/>
        <w:contextualSpacing/>
        <w:rPr>
          <w:rFonts w:eastAsia="Calibri"/>
          <w:sz w:val="22"/>
          <w:szCs w:val="22"/>
        </w:rPr>
      </w:pPr>
    </w:p>
    <w:p w14:paraId="3C39867A" w14:textId="77777777" w:rsidR="00DF0C69" w:rsidRPr="00DF0C69" w:rsidRDefault="00DF0C69" w:rsidP="00DF0C69">
      <w:pPr>
        <w:spacing w:after="160" w:line="256" w:lineRule="auto"/>
        <w:ind w:left="360"/>
        <w:contextualSpacing/>
        <w:rPr>
          <w:rFonts w:eastAsia="Calibri"/>
          <w:sz w:val="22"/>
          <w:szCs w:val="22"/>
        </w:rPr>
      </w:pPr>
    </w:p>
    <w:p w14:paraId="05E8D02A" w14:textId="77777777" w:rsidR="00DF0C69" w:rsidRPr="00DF0C69" w:rsidRDefault="00DF0C69" w:rsidP="00DF0C69">
      <w:pPr>
        <w:spacing w:after="160" w:line="256" w:lineRule="auto"/>
        <w:ind w:left="360"/>
        <w:contextualSpacing/>
        <w:rPr>
          <w:rFonts w:eastAsia="Calibri"/>
          <w:sz w:val="22"/>
          <w:szCs w:val="22"/>
        </w:rPr>
      </w:pPr>
    </w:p>
    <w:p w14:paraId="4F868691" w14:textId="77777777" w:rsidR="00DF0C69" w:rsidRPr="00DF0C69" w:rsidRDefault="00DF0C69" w:rsidP="00DF0C69">
      <w:pPr>
        <w:spacing w:after="160"/>
        <w:ind w:left="720"/>
        <w:contextualSpacing/>
        <w:jc w:val="both"/>
        <w:rPr>
          <w:rFonts w:eastAsia="Calibri"/>
          <w:sz w:val="22"/>
          <w:szCs w:val="22"/>
        </w:rPr>
      </w:pPr>
    </w:p>
    <w:p w14:paraId="76E54210" w14:textId="77777777" w:rsidR="00DF0C69" w:rsidRPr="00DF0C69" w:rsidRDefault="00DF0C69" w:rsidP="00DF0C69">
      <w:pPr>
        <w:numPr>
          <w:ilvl w:val="0"/>
          <w:numId w:val="19"/>
        </w:numPr>
        <w:tabs>
          <w:tab w:val="left" w:pos="567"/>
        </w:tabs>
        <w:spacing w:after="160" w:line="256" w:lineRule="auto"/>
        <w:ind w:left="0" w:firstLine="0"/>
        <w:contextualSpacing/>
        <w:jc w:val="both"/>
        <w:rPr>
          <w:rFonts w:eastAsia="Cambria"/>
          <w:b/>
          <w:bCs/>
          <w:sz w:val="22"/>
          <w:szCs w:val="22"/>
          <w:lang w:eastAsia="ru-RU"/>
        </w:rPr>
      </w:pPr>
      <w:r w:rsidRPr="00DF0C69">
        <w:rPr>
          <w:rFonts w:eastAsia="Cambria"/>
          <w:b/>
          <w:bCs/>
          <w:sz w:val="22"/>
          <w:szCs w:val="22"/>
          <w:lang w:eastAsia="ru-RU"/>
        </w:rPr>
        <w:t>ПОРЯДОК ФОРМИРОВАНИЯ КОММЕРЧЕСКОГО ПРЕДЛОЖЕНИЯ УЧАСТНИКА, ОБОСНОВАНИЯ ЦЕНЫ, РАСЧЕТОВ.</w:t>
      </w:r>
    </w:p>
    <w:p w14:paraId="54245466" w14:textId="77777777" w:rsidR="00DF0C69" w:rsidRPr="00DF0C69" w:rsidRDefault="00DF0C69" w:rsidP="00DF0C69">
      <w:pPr>
        <w:tabs>
          <w:tab w:val="left" w:pos="567"/>
        </w:tabs>
        <w:jc w:val="both"/>
        <w:rPr>
          <w:sz w:val="22"/>
          <w:szCs w:val="22"/>
          <w:lang w:eastAsia="ru-RU"/>
        </w:rPr>
      </w:pPr>
      <w:r w:rsidRPr="00DF0C69">
        <w:rPr>
          <w:sz w:val="22"/>
          <w:szCs w:val="22"/>
          <w:lang w:eastAsia="ru-RU"/>
        </w:rPr>
        <w:t>4.1.</w:t>
      </w:r>
      <w:r w:rsidRPr="00DF0C69">
        <w:rPr>
          <w:sz w:val="22"/>
          <w:szCs w:val="22"/>
          <w:lang w:eastAsia="ru-RU"/>
        </w:rPr>
        <w:tab/>
        <w:t>Оплата производится в форме безналичного расчета путем перечисления денежных средств на расчетный счет Исполнителя, в течение 7 (семи) рабочих дней с даты оказания Услуг и его принятия Заказчиком с подписанием УПД и при условии предоставления Исполнителем Заказчику всех следующих надлежаще оформленных документов:</w:t>
      </w:r>
    </w:p>
    <w:p w14:paraId="10C6BF2C" w14:textId="77777777" w:rsidR="00DF0C69" w:rsidRPr="00DF0C69" w:rsidRDefault="00DF0C69" w:rsidP="00DF0C69">
      <w:pPr>
        <w:numPr>
          <w:ilvl w:val="0"/>
          <w:numId w:val="21"/>
        </w:numPr>
        <w:tabs>
          <w:tab w:val="left" w:pos="567"/>
        </w:tabs>
        <w:spacing w:after="160" w:line="256" w:lineRule="auto"/>
        <w:contextualSpacing/>
        <w:jc w:val="both"/>
        <w:rPr>
          <w:sz w:val="22"/>
          <w:szCs w:val="22"/>
          <w:lang w:eastAsia="ru-RU"/>
        </w:rPr>
      </w:pPr>
      <w:r w:rsidRPr="00DF0C69">
        <w:rPr>
          <w:sz w:val="22"/>
          <w:szCs w:val="22"/>
          <w:lang w:eastAsia="ru-RU"/>
        </w:rPr>
        <w:t>Счета(ов)-фактуры (если применимо);</w:t>
      </w:r>
    </w:p>
    <w:p w14:paraId="33A0C6F6" w14:textId="77777777" w:rsidR="00DF0C69" w:rsidRPr="00DF0C69" w:rsidRDefault="00DF0C69" w:rsidP="00DF0C69">
      <w:pPr>
        <w:numPr>
          <w:ilvl w:val="0"/>
          <w:numId w:val="21"/>
        </w:numPr>
        <w:tabs>
          <w:tab w:val="left" w:pos="567"/>
        </w:tabs>
        <w:spacing w:after="160" w:line="256" w:lineRule="auto"/>
        <w:contextualSpacing/>
        <w:jc w:val="both"/>
        <w:rPr>
          <w:sz w:val="22"/>
          <w:szCs w:val="22"/>
          <w:lang w:eastAsia="ru-RU"/>
        </w:rPr>
      </w:pPr>
      <w:r w:rsidRPr="00DF0C69">
        <w:rPr>
          <w:sz w:val="22"/>
          <w:szCs w:val="22"/>
          <w:lang w:eastAsia="ru-RU"/>
        </w:rPr>
        <w:t>Счета(ов);</w:t>
      </w:r>
    </w:p>
    <w:p w14:paraId="39FDAC40" w14:textId="77777777" w:rsidR="00DF0C69" w:rsidRPr="00DF0C69" w:rsidRDefault="00DF0C69" w:rsidP="00DF0C69">
      <w:pPr>
        <w:numPr>
          <w:ilvl w:val="0"/>
          <w:numId w:val="21"/>
        </w:numPr>
        <w:tabs>
          <w:tab w:val="left" w:pos="567"/>
        </w:tabs>
        <w:spacing w:after="160" w:line="256" w:lineRule="auto"/>
        <w:contextualSpacing/>
        <w:jc w:val="both"/>
        <w:rPr>
          <w:sz w:val="22"/>
          <w:szCs w:val="22"/>
          <w:lang w:eastAsia="ru-RU"/>
        </w:rPr>
      </w:pPr>
      <w:r w:rsidRPr="00DF0C69">
        <w:rPr>
          <w:sz w:val="22"/>
          <w:szCs w:val="22"/>
          <w:lang w:eastAsia="ru-RU"/>
        </w:rPr>
        <w:t>УПД.</w:t>
      </w:r>
    </w:p>
    <w:p w14:paraId="53C5E7C5" w14:textId="77777777" w:rsidR="00DF0C69" w:rsidRPr="00DF0C69" w:rsidRDefault="00DF0C69" w:rsidP="00DF0C69">
      <w:pPr>
        <w:tabs>
          <w:tab w:val="left" w:pos="567"/>
        </w:tabs>
        <w:jc w:val="both"/>
        <w:rPr>
          <w:sz w:val="22"/>
          <w:szCs w:val="22"/>
          <w:lang w:eastAsia="ru-RU"/>
        </w:rPr>
      </w:pPr>
      <w:r w:rsidRPr="00DF0C69">
        <w:rPr>
          <w:sz w:val="22"/>
          <w:szCs w:val="22"/>
          <w:lang w:eastAsia="ru-RU"/>
        </w:rPr>
        <w:t>Счета, не подтвержденные документами, не оплачиваются.</w:t>
      </w:r>
    </w:p>
    <w:p w14:paraId="6A594635" w14:textId="77777777" w:rsidR="00DF0C69" w:rsidRPr="00DF0C69" w:rsidRDefault="00DF0C69" w:rsidP="00DF0C69">
      <w:pPr>
        <w:numPr>
          <w:ilvl w:val="1"/>
          <w:numId w:val="22"/>
        </w:numPr>
        <w:spacing w:after="160" w:line="256" w:lineRule="auto"/>
        <w:ind w:left="0" w:firstLine="0"/>
        <w:contextualSpacing/>
        <w:jc w:val="both"/>
        <w:rPr>
          <w:sz w:val="22"/>
          <w:szCs w:val="22"/>
          <w:lang w:eastAsia="ru-RU"/>
        </w:rPr>
      </w:pPr>
      <w:r w:rsidRPr="00DF0C69">
        <w:rPr>
          <w:sz w:val="22"/>
          <w:szCs w:val="22"/>
          <w:lang w:eastAsia="ru-RU"/>
        </w:rPr>
        <w:t>В цену оказываемых Услуг, включаются расходы по оплате всех необходимых налогов, пошлин и сборов, а также расходы по заработной плате обслуживающему персоналу, накладные и транспортные расходы, стоимость чистящих средств и иных расходных материалов, инструмента и оборудования для выполнения работ, и прилегающей территории, а также все иные расходы Исполнителя, подлежащие уплате в связи с исполнением обязательств по договору.</w:t>
      </w:r>
    </w:p>
    <w:p w14:paraId="7DE750B1" w14:textId="77777777" w:rsidR="00DF0C69" w:rsidRPr="00DF0C69" w:rsidRDefault="00DF0C69" w:rsidP="00DF0C69">
      <w:pPr>
        <w:tabs>
          <w:tab w:val="left" w:pos="567"/>
        </w:tabs>
        <w:jc w:val="both"/>
        <w:rPr>
          <w:sz w:val="22"/>
          <w:szCs w:val="22"/>
          <w:lang w:eastAsia="ru-RU"/>
        </w:rPr>
      </w:pPr>
    </w:p>
    <w:p w14:paraId="2E0F96A8" w14:textId="77777777" w:rsidR="00DF0C69" w:rsidRPr="00DF0C69" w:rsidRDefault="00DF0C69" w:rsidP="00DF0C69">
      <w:pPr>
        <w:numPr>
          <w:ilvl w:val="0"/>
          <w:numId w:val="22"/>
        </w:numPr>
        <w:tabs>
          <w:tab w:val="left" w:pos="567"/>
        </w:tabs>
        <w:spacing w:after="160" w:line="256" w:lineRule="auto"/>
        <w:contextualSpacing/>
        <w:jc w:val="both"/>
        <w:rPr>
          <w:rFonts w:eastAsia="Cambria"/>
          <w:b/>
          <w:bCs/>
          <w:sz w:val="22"/>
          <w:szCs w:val="22"/>
          <w:lang w:eastAsia="ru-RU"/>
        </w:rPr>
      </w:pPr>
      <w:r w:rsidRPr="00DF0C69">
        <w:rPr>
          <w:rFonts w:eastAsia="Cambria"/>
          <w:b/>
          <w:bCs/>
          <w:sz w:val="22"/>
          <w:szCs w:val="22"/>
          <w:lang w:eastAsia="ru-RU"/>
        </w:rPr>
        <w:t xml:space="preserve">ТРЕБОВАНИЯ К УЧАСТНИКАМ ЗАКУПКИ. </w:t>
      </w:r>
    </w:p>
    <w:p w14:paraId="2713645A" w14:textId="77777777" w:rsidR="00DF0C69" w:rsidRPr="00DF0C69" w:rsidRDefault="00DF0C69" w:rsidP="00DF0C69">
      <w:pPr>
        <w:numPr>
          <w:ilvl w:val="1"/>
          <w:numId w:val="23"/>
        </w:numPr>
        <w:tabs>
          <w:tab w:val="left" w:pos="0"/>
        </w:tabs>
        <w:spacing w:after="160" w:line="256" w:lineRule="auto"/>
        <w:ind w:left="0" w:firstLine="0"/>
        <w:contextualSpacing/>
        <w:jc w:val="both"/>
        <w:rPr>
          <w:sz w:val="22"/>
          <w:szCs w:val="22"/>
          <w:lang w:eastAsia="ru-RU"/>
        </w:rPr>
      </w:pPr>
      <w:r w:rsidRPr="00DF0C69">
        <w:rPr>
          <w:sz w:val="22"/>
          <w:szCs w:val="22"/>
          <w:lang w:eastAsia="ru-RU"/>
        </w:rPr>
        <w:t>Участник закупки должен предоставить в составе своей заявки документы, подтверждающие наличие необходимого количества аттестованного персонала соответствующей квалификации для оказания Услуг, являющихся предметом закупки (копии трудовых договоров или трудовых книжек, или выписку из штатного расписания на момент подачи заявки, а также Справку о кадровых ресурсах):</w:t>
      </w:r>
    </w:p>
    <w:p w14:paraId="2DFDA8D0" w14:textId="77777777" w:rsidR="00DF0C69" w:rsidRPr="00DF0C69" w:rsidRDefault="00DF0C69" w:rsidP="00DF0C69">
      <w:pPr>
        <w:tabs>
          <w:tab w:val="left" w:pos="567"/>
        </w:tabs>
        <w:jc w:val="both"/>
        <w:rPr>
          <w:sz w:val="22"/>
          <w:szCs w:val="22"/>
          <w:lang w:eastAsia="ru-RU"/>
        </w:rPr>
      </w:pPr>
      <w:r w:rsidRPr="00DF0C69">
        <w:rPr>
          <w:sz w:val="22"/>
          <w:szCs w:val="22"/>
          <w:lang w:eastAsia="ru-RU"/>
        </w:rPr>
        <w:t>Водитель спецтехники не менее 1 человек;</w:t>
      </w:r>
    </w:p>
    <w:p w14:paraId="7741FE6A" w14:textId="77777777" w:rsidR="00DF0C69" w:rsidRPr="00DF0C69" w:rsidRDefault="00DF0C69" w:rsidP="00DF0C69">
      <w:pPr>
        <w:tabs>
          <w:tab w:val="left" w:pos="567"/>
        </w:tabs>
        <w:jc w:val="both"/>
        <w:rPr>
          <w:sz w:val="22"/>
          <w:szCs w:val="22"/>
          <w:lang w:eastAsia="ru-RU"/>
        </w:rPr>
      </w:pPr>
      <w:r w:rsidRPr="00DF0C69">
        <w:rPr>
          <w:sz w:val="22"/>
          <w:szCs w:val="22"/>
          <w:lang w:eastAsia="ru-RU"/>
        </w:rPr>
        <w:t>Мойщики окон – не менее 3 человек.</w:t>
      </w:r>
    </w:p>
    <w:p w14:paraId="39CA13F5" w14:textId="77777777" w:rsidR="00DF0C69" w:rsidRPr="00DF0C69" w:rsidRDefault="00DF0C69" w:rsidP="00DF0C69">
      <w:pPr>
        <w:numPr>
          <w:ilvl w:val="1"/>
          <w:numId w:val="23"/>
        </w:numPr>
        <w:tabs>
          <w:tab w:val="left" w:pos="567"/>
        </w:tabs>
        <w:spacing w:after="160" w:line="256" w:lineRule="auto"/>
        <w:ind w:left="0" w:firstLine="0"/>
        <w:contextualSpacing/>
        <w:jc w:val="both"/>
        <w:rPr>
          <w:sz w:val="22"/>
          <w:szCs w:val="22"/>
          <w:lang w:eastAsia="ru-RU"/>
        </w:rPr>
      </w:pPr>
      <w:r w:rsidRPr="00DF0C69">
        <w:rPr>
          <w:sz w:val="22"/>
          <w:szCs w:val="22"/>
          <w:lang w:eastAsia="ru-RU"/>
        </w:rPr>
        <w:t>К Участнику применяется требование об отсутствии сведений о таком участнике в Реестре недобросовестных поставщиков ФАС России.</w:t>
      </w:r>
    </w:p>
    <w:p w14:paraId="186C63C4" w14:textId="77777777" w:rsidR="00DF0C69" w:rsidRPr="00DF0C69" w:rsidRDefault="00DF0C69" w:rsidP="00DF0C69">
      <w:pPr>
        <w:tabs>
          <w:tab w:val="left" w:pos="567"/>
        </w:tabs>
        <w:jc w:val="both"/>
        <w:rPr>
          <w:sz w:val="22"/>
          <w:szCs w:val="22"/>
          <w:lang w:eastAsia="ru-RU"/>
        </w:rPr>
      </w:pPr>
    </w:p>
    <w:p w14:paraId="113C0DCE" w14:textId="77777777" w:rsidR="00DF0C69" w:rsidRPr="00DF0C69" w:rsidRDefault="00DF0C69" w:rsidP="00DF0C69">
      <w:pPr>
        <w:numPr>
          <w:ilvl w:val="0"/>
          <w:numId w:val="23"/>
        </w:numPr>
        <w:tabs>
          <w:tab w:val="left" w:pos="567"/>
        </w:tabs>
        <w:spacing w:after="160" w:line="256" w:lineRule="auto"/>
        <w:contextualSpacing/>
        <w:jc w:val="both"/>
        <w:rPr>
          <w:rFonts w:eastAsia="Cambria"/>
          <w:b/>
          <w:bCs/>
          <w:sz w:val="22"/>
          <w:szCs w:val="22"/>
          <w:lang w:eastAsia="ru-RU"/>
        </w:rPr>
      </w:pPr>
      <w:r w:rsidRPr="00DF0C69">
        <w:rPr>
          <w:rFonts w:eastAsia="Cambria"/>
          <w:b/>
          <w:bCs/>
          <w:sz w:val="22"/>
          <w:szCs w:val="22"/>
          <w:lang w:eastAsia="ru-RU"/>
        </w:rPr>
        <w:t>ПРИЛОЖЕНИЯ</w:t>
      </w:r>
    </w:p>
    <w:p w14:paraId="47EA42C5" w14:textId="77777777" w:rsidR="00DF0C69" w:rsidRPr="00DF0C69" w:rsidRDefault="00DF0C69" w:rsidP="00DF0C69">
      <w:pPr>
        <w:tabs>
          <w:tab w:val="left" w:pos="567"/>
        </w:tabs>
        <w:jc w:val="both"/>
        <w:rPr>
          <w:sz w:val="22"/>
          <w:szCs w:val="22"/>
          <w:lang w:eastAsia="ru-RU"/>
        </w:rPr>
      </w:pPr>
      <w:r w:rsidRPr="00DF0C69">
        <w:rPr>
          <w:sz w:val="22"/>
          <w:szCs w:val="22"/>
          <w:lang w:eastAsia="ru-RU"/>
        </w:rPr>
        <w:t>Приложение №1 - Площадь витражей и остекления</w:t>
      </w:r>
    </w:p>
    <w:p w14:paraId="01105C7B" w14:textId="77777777" w:rsidR="00DF0C69" w:rsidRPr="00DF0C69" w:rsidRDefault="00DF0C69" w:rsidP="00DF0C69">
      <w:pPr>
        <w:spacing w:line="256" w:lineRule="auto"/>
        <w:jc w:val="both"/>
        <w:rPr>
          <w:sz w:val="22"/>
          <w:szCs w:val="22"/>
          <w:lang w:eastAsia="ru-RU"/>
        </w:rPr>
      </w:pPr>
      <w:r w:rsidRPr="00DF0C69">
        <w:rPr>
          <w:sz w:val="22"/>
          <w:szCs w:val="22"/>
          <w:lang w:eastAsia="ru-RU"/>
        </w:rPr>
        <w:t>Приложение №2 - Спецификация:</w:t>
      </w:r>
    </w:p>
    <w:p w14:paraId="6BB89726" w14:textId="77777777" w:rsidR="00DF0C69" w:rsidRPr="00DF0C69" w:rsidRDefault="00DF0C69" w:rsidP="00DF0C69">
      <w:pPr>
        <w:spacing w:after="160" w:line="256" w:lineRule="auto"/>
        <w:jc w:val="both"/>
        <w:rPr>
          <w:sz w:val="22"/>
          <w:szCs w:val="22"/>
          <w:lang w:eastAsia="ru-RU"/>
        </w:rPr>
      </w:pPr>
      <w:r w:rsidRPr="00DF0C69">
        <w:rPr>
          <w:sz w:val="22"/>
          <w:szCs w:val="22"/>
          <w:lang w:eastAsia="ru-RU"/>
        </w:rPr>
        <w:t xml:space="preserve">Приложение №3 – Планы фасадов здания  </w:t>
      </w:r>
    </w:p>
    <w:p w14:paraId="238B7D0D" w14:textId="77777777" w:rsidR="00DF0C69" w:rsidRPr="00DF0C69" w:rsidRDefault="00DF0C69" w:rsidP="00DF0C69">
      <w:pPr>
        <w:spacing w:line="256" w:lineRule="auto"/>
        <w:rPr>
          <w:sz w:val="22"/>
          <w:szCs w:val="22"/>
          <w:lang w:eastAsia="ru-RU"/>
        </w:rPr>
        <w:sectPr w:rsidR="00DF0C69" w:rsidRPr="00DF0C69" w:rsidSect="00DF0C69">
          <w:pgSz w:w="11906" w:h="16838"/>
          <w:pgMar w:top="1021" w:right="567" w:bottom="1021" w:left="1134" w:header="567" w:footer="567" w:gutter="0"/>
          <w:cols w:space="720"/>
        </w:sectPr>
      </w:pPr>
    </w:p>
    <w:tbl>
      <w:tblPr>
        <w:tblpPr w:leftFromText="180" w:rightFromText="180" w:bottomFromText="160" w:vertAnchor="text" w:horzAnchor="margin" w:tblpXSpec="center" w:tblpY="43"/>
        <w:tblW w:w="10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50"/>
      </w:tblGrid>
      <w:tr w:rsidR="00DF0C69" w:rsidRPr="00DF0C69" w14:paraId="45234ED1" w14:textId="77777777" w:rsidTr="00DF0C69">
        <w:trPr>
          <w:trHeight w:val="353"/>
        </w:trPr>
        <w:tc>
          <w:tcPr>
            <w:tcW w:w="10348" w:type="dxa"/>
            <w:tcBorders>
              <w:top w:val="nil"/>
              <w:left w:val="nil"/>
              <w:bottom w:val="nil"/>
              <w:right w:val="nil"/>
            </w:tcBorders>
            <w:vAlign w:val="center"/>
            <w:hideMark/>
          </w:tcPr>
          <w:p w14:paraId="39491E7C" w14:textId="77777777" w:rsidR="00DF0C69" w:rsidRPr="00DF0C69" w:rsidRDefault="00DF0C69" w:rsidP="00DF0C69">
            <w:pPr>
              <w:spacing w:after="160" w:line="256" w:lineRule="auto"/>
              <w:jc w:val="right"/>
              <w:rPr>
                <w:rFonts w:eastAsia="Calibri"/>
                <w:b/>
                <w:bCs/>
                <w:sz w:val="18"/>
                <w:szCs w:val="18"/>
              </w:rPr>
            </w:pPr>
            <w:r w:rsidRPr="00DF0C69">
              <w:rPr>
                <w:rFonts w:eastAsia="Calibri"/>
                <w:sz w:val="18"/>
                <w:szCs w:val="18"/>
              </w:rPr>
              <w:t>Приложение №1 к Техническому заданию</w:t>
            </w:r>
          </w:p>
        </w:tc>
      </w:tr>
      <w:tr w:rsidR="00DF0C69" w:rsidRPr="00DF0C69" w14:paraId="23BE9371" w14:textId="77777777" w:rsidTr="00DF0C69">
        <w:trPr>
          <w:trHeight w:val="279"/>
        </w:trPr>
        <w:tc>
          <w:tcPr>
            <w:tcW w:w="10348" w:type="dxa"/>
            <w:tcBorders>
              <w:top w:val="nil"/>
              <w:left w:val="nil"/>
              <w:bottom w:val="single" w:sz="8" w:space="0" w:color="auto"/>
              <w:right w:val="nil"/>
            </w:tcBorders>
            <w:vAlign w:val="center"/>
          </w:tcPr>
          <w:p w14:paraId="145348F7" w14:textId="77777777" w:rsidR="00DF0C69" w:rsidRPr="00DF0C69" w:rsidRDefault="00DF0C69" w:rsidP="00DF0C69">
            <w:pPr>
              <w:spacing w:after="160" w:line="256" w:lineRule="auto"/>
              <w:jc w:val="center"/>
              <w:rPr>
                <w:rFonts w:ascii="Calibri" w:eastAsia="Calibri" w:hAnsi="Calibri"/>
                <w:sz w:val="18"/>
                <w:szCs w:val="18"/>
              </w:rPr>
            </w:pPr>
            <w:r w:rsidRPr="00DF0C69">
              <w:rPr>
                <w:rFonts w:eastAsia="Calibri"/>
                <w:sz w:val="24"/>
                <w:szCs w:val="24"/>
              </w:rPr>
              <w:t>Площадь витражей и остекления</w:t>
            </w:r>
          </w:p>
          <w:tbl>
            <w:tblPr>
              <w:tblW w:w="8460" w:type="dxa"/>
              <w:tblLook w:val="04A0" w:firstRow="1" w:lastRow="0" w:firstColumn="1" w:lastColumn="0" w:noHBand="0" w:noVBand="1"/>
            </w:tblPr>
            <w:tblGrid>
              <w:gridCol w:w="960"/>
              <w:gridCol w:w="3340"/>
              <w:gridCol w:w="2320"/>
              <w:gridCol w:w="1840"/>
            </w:tblGrid>
            <w:tr w:rsidR="00DF0C69" w:rsidRPr="00DF0C69" w14:paraId="064FCC23" w14:textId="77777777">
              <w:trPr>
                <w:trHeight w:val="975"/>
              </w:trPr>
              <w:tc>
                <w:tcPr>
                  <w:tcW w:w="8460" w:type="dxa"/>
                  <w:gridSpan w:val="4"/>
                  <w:tcBorders>
                    <w:top w:val="nil"/>
                    <w:left w:val="nil"/>
                    <w:bottom w:val="single" w:sz="4" w:space="0" w:color="auto"/>
                    <w:right w:val="nil"/>
                  </w:tcBorders>
                  <w:vAlign w:val="center"/>
                  <w:hideMark/>
                </w:tcPr>
                <w:p w14:paraId="5A22DB9C" w14:textId="7670DA9D" w:rsidR="00DF0C69" w:rsidRPr="00DF0C69" w:rsidRDefault="00DF0C69" w:rsidP="0008499E">
                  <w:pPr>
                    <w:framePr w:hSpace="180" w:wrap="around" w:vAnchor="text" w:hAnchor="margin" w:xAlign="center" w:y="43"/>
                    <w:jc w:val="center"/>
                    <w:rPr>
                      <w:b/>
                      <w:bCs/>
                      <w:sz w:val="28"/>
                      <w:szCs w:val="28"/>
                      <w:lang w:eastAsia="ru-RU"/>
                    </w:rPr>
                  </w:pPr>
                  <w:r w:rsidRPr="00DF0C69">
                    <w:rPr>
                      <w:b/>
                      <w:bCs/>
                      <w:sz w:val="28"/>
                      <w:szCs w:val="28"/>
                      <w:lang w:eastAsia="ru-RU"/>
                    </w:rPr>
                    <w:t>Витражные конструкции по объекту</w:t>
                  </w:r>
                  <w:r>
                    <w:t xml:space="preserve"> </w:t>
                  </w:r>
                  <w:r w:rsidRPr="00DF0C69">
                    <w:rPr>
                      <w:b/>
                      <w:bCs/>
                      <w:sz w:val="28"/>
                      <w:szCs w:val="28"/>
                      <w:lang w:eastAsia="ru-RU"/>
                    </w:rPr>
                    <w:t>СПб ГБУК «ЦСИ им. Сергея Курёхина»</w:t>
                  </w:r>
                </w:p>
              </w:tc>
            </w:tr>
            <w:tr w:rsidR="00DF0C69" w:rsidRPr="00DF0C69" w14:paraId="6D3ADD28" w14:textId="77777777">
              <w:trPr>
                <w:trHeight w:val="540"/>
              </w:trPr>
              <w:tc>
                <w:tcPr>
                  <w:tcW w:w="960" w:type="dxa"/>
                  <w:tcBorders>
                    <w:top w:val="nil"/>
                    <w:left w:val="single" w:sz="4" w:space="0" w:color="auto"/>
                    <w:bottom w:val="single" w:sz="4" w:space="0" w:color="auto"/>
                    <w:right w:val="single" w:sz="4" w:space="0" w:color="auto"/>
                  </w:tcBorders>
                  <w:shd w:val="clear" w:color="auto" w:fill="FFF2CC"/>
                  <w:vAlign w:val="center"/>
                  <w:hideMark/>
                </w:tcPr>
                <w:p w14:paraId="3E5713BC" w14:textId="77777777" w:rsidR="00DF0C69" w:rsidRPr="00DF0C69" w:rsidRDefault="00DF0C69" w:rsidP="0008499E">
                  <w:pPr>
                    <w:framePr w:hSpace="180" w:wrap="around" w:vAnchor="text" w:hAnchor="margin" w:xAlign="center" w:y="43"/>
                    <w:jc w:val="center"/>
                    <w:rPr>
                      <w:b/>
                      <w:bCs/>
                      <w:sz w:val="22"/>
                      <w:szCs w:val="22"/>
                      <w:lang w:eastAsia="ru-RU"/>
                    </w:rPr>
                  </w:pPr>
                  <w:bookmarkStart w:id="14" w:name="RANGE!A2:D152"/>
                  <w:r w:rsidRPr="00DF0C69">
                    <w:rPr>
                      <w:b/>
                      <w:bCs/>
                      <w:sz w:val="22"/>
                      <w:szCs w:val="22"/>
                      <w:lang w:eastAsia="ru-RU"/>
                    </w:rPr>
                    <w:t>№ п/п</w:t>
                  </w:r>
                  <w:bookmarkEnd w:id="14"/>
                </w:p>
              </w:tc>
              <w:tc>
                <w:tcPr>
                  <w:tcW w:w="3340" w:type="dxa"/>
                  <w:tcBorders>
                    <w:top w:val="nil"/>
                    <w:left w:val="nil"/>
                    <w:bottom w:val="single" w:sz="4" w:space="0" w:color="auto"/>
                    <w:right w:val="single" w:sz="4" w:space="0" w:color="auto"/>
                  </w:tcBorders>
                  <w:shd w:val="clear" w:color="auto" w:fill="FFF2CC"/>
                  <w:vAlign w:val="center"/>
                  <w:hideMark/>
                </w:tcPr>
                <w:p w14:paraId="2D9CF5E7"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Наименование</w:t>
                  </w:r>
                </w:p>
              </w:tc>
              <w:tc>
                <w:tcPr>
                  <w:tcW w:w="2320" w:type="dxa"/>
                  <w:tcBorders>
                    <w:top w:val="nil"/>
                    <w:left w:val="nil"/>
                    <w:bottom w:val="single" w:sz="4" w:space="0" w:color="auto"/>
                    <w:right w:val="single" w:sz="4" w:space="0" w:color="auto"/>
                  </w:tcBorders>
                  <w:shd w:val="clear" w:color="auto" w:fill="FFF2CC"/>
                  <w:vAlign w:val="center"/>
                  <w:hideMark/>
                </w:tcPr>
                <w:p w14:paraId="79927A41"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Ед. изм.</w:t>
                  </w:r>
                </w:p>
              </w:tc>
              <w:tc>
                <w:tcPr>
                  <w:tcW w:w="1840" w:type="dxa"/>
                  <w:tcBorders>
                    <w:top w:val="nil"/>
                    <w:left w:val="nil"/>
                    <w:bottom w:val="single" w:sz="4" w:space="0" w:color="auto"/>
                    <w:right w:val="single" w:sz="4" w:space="0" w:color="auto"/>
                  </w:tcBorders>
                  <w:shd w:val="clear" w:color="auto" w:fill="FFF2CC"/>
                  <w:vAlign w:val="center"/>
                  <w:hideMark/>
                </w:tcPr>
                <w:p w14:paraId="0368F991"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Ко-во</w:t>
                  </w:r>
                </w:p>
              </w:tc>
            </w:tr>
            <w:tr w:rsidR="00DF0C69" w:rsidRPr="00DF0C69" w14:paraId="59DC9A64" w14:textId="77777777">
              <w:trPr>
                <w:trHeight w:val="435"/>
              </w:trPr>
              <w:tc>
                <w:tcPr>
                  <w:tcW w:w="8460" w:type="dxa"/>
                  <w:gridSpan w:val="4"/>
                  <w:tcBorders>
                    <w:top w:val="single" w:sz="4" w:space="0" w:color="auto"/>
                    <w:left w:val="single" w:sz="4" w:space="0" w:color="auto"/>
                    <w:bottom w:val="single" w:sz="4" w:space="0" w:color="auto"/>
                    <w:right w:val="single" w:sz="4" w:space="0" w:color="000000"/>
                  </w:tcBorders>
                  <w:shd w:val="clear" w:color="auto" w:fill="FFF2CC"/>
                  <w:vAlign w:val="center"/>
                  <w:hideMark/>
                </w:tcPr>
                <w:p w14:paraId="06432B31"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Наружные витражи</w:t>
                  </w:r>
                </w:p>
              </w:tc>
            </w:tr>
            <w:tr w:rsidR="00DF0C69" w:rsidRPr="00DF0C69" w14:paraId="588ABE76" w14:textId="77777777">
              <w:trPr>
                <w:trHeight w:val="435"/>
              </w:trPr>
              <w:tc>
                <w:tcPr>
                  <w:tcW w:w="960" w:type="dxa"/>
                  <w:tcBorders>
                    <w:top w:val="nil"/>
                    <w:left w:val="single" w:sz="4" w:space="0" w:color="auto"/>
                    <w:bottom w:val="single" w:sz="4" w:space="0" w:color="auto"/>
                    <w:right w:val="single" w:sz="4" w:space="0" w:color="auto"/>
                  </w:tcBorders>
                  <w:shd w:val="clear" w:color="auto" w:fill="E2EFDA"/>
                  <w:vAlign w:val="center"/>
                  <w:hideMark/>
                </w:tcPr>
                <w:p w14:paraId="7F1BD2E1"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w:t>
                  </w:r>
                </w:p>
              </w:tc>
              <w:tc>
                <w:tcPr>
                  <w:tcW w:w="3340" w:type="dxa"/>
                  <w:tcBorders>
                    <w:top w:val="nil"/>
                    <w:left w:val="nil"/>
                    <w:bottom w:val="single" w:sz="4" w:space="0" w:color="auto"/>
                    <w:right w:val="single" w:sz="4" w:space="0" w:color="auto"/>
                  </w:tcBorders>
                  <w:shd w:val="clear" w:color="auto" w:fill="E2EFDA"/>
                  <w:vAlign w:val="center"/>
                  <w:hideMark/>
                </w:tcPr>
                <w:p w14:paraId="6975F8CC" w14:textId="77777777" w:rsidR="00DF0C69" w:rsidRPr="00DF0C69" w:rsidRDefault="00DF0C69" w:rsidP="0008499E">
                  <w:pPr>
                    <w:framePr w:hSpace="180" w:wrap="around" w:vAnchor="text" w:hAnchor="margin" w:xAlign="center" w:y="43"/>
                    <w:rPr>
                      <w:b/>
                      <w:bCs/>
                      <w:sz w:val="22"/>
                      <w:szCs w:val="22"/>
                      <w:lang w:eastAsia="ru-RU"/>
                    </w:rPr>
                  </w:pPr>
                  <w:r w:rsidRPr="00DF0C69">
                    <w:rPr>
                      <w:b/>
                      <w:bCs/>
                      <w:sz w:val="22"/>
                      <w:szCs w:val="22"/>
                      <w:lang w:eastAsia="ru-RU"/>
                    </w:rPr>
                    <w:t xml:space="preserve">ВРН -1 </w:t>
                  </w:r>
                </w:p>
              </w:tc>
              <w:tc>
                <w:tcPr>
                  <w:tcW w:w="2320" w:type="dxa"/>
                  <w:tcBorders>
                    <w:top w:val="nil"/>
                    <w:left w:val="nil"/>
                    <w:bottom w:val="single" w:sz="4" w:space="0" w:color="auto"/>
                    <w:right w:val="single" w:sz="4" w:space="0" w:color="auto"/>
                  </w:tcBorders>
                  <w:shd w:val="clear" w:color="auto" w:fill="E2EFDA"/>
                  <w:vAlign w:val="center"/>
                  <w:hideMark/>
                </w:tcPr>
                <w:p w14:paraId="6DD69C13"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шт</w:t>
                  </w:r>
                </w:p>
              </w:tc>
              <w:tc>
                <w:tcPr>
                  <w:tcW w:w="1840" w:type="dxa"/>
                  <w:tcBorders>
                    <w:top w:val="nil"/>
                    <w:left w:val="nil"/>
                    <w:bottom w:val="single" w:sz="4" w:space="0" w:color="auto"/>
                    <w:right w:val="single" w:sz="4" w:space="0" w:color="auto"/>
                  </w:tcBorders>
                  <w:shd w:val="clear" w:color="auto" w:fill="E2EFDA"/>
                  <w:vAlign w:val="center"/>
                  <w:hideMark/>
                </w:tcPr>
                <w:p w14:paraId="5D2E694E"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w:t>
                  </w:r>
                </w:p>
              </w:tc>
            </w:tr>
            <w:tr w:rsidR="00DF0C69" w:rsidRPr="00DF0C69" w14:paraId="5D787E94" w14:textId="77777777">
              <w:trPr>
                <w:trHeight w:val="315"/>
              </w:trPr>
              <w:tc>
                <w:tcPr>
                  <w:tcW w:w="960" w:type="dxa"/>
                  <w:tcBorders>
                    <w:top w:val="nil"/>
                    <w:left w:val="single" w:sz="4" w:space="0" w:color="auto"/>
                    <w:bottom w:val="single" w:sz="4" w:space="0" w:color="auto"/>
                    <w:right w:val="single" w:sz="4" w:space="0" w:color="auto"/>
                  </w:tcBorders>
                  <w:vAlign w:val="center"/>
                  <w:hideMark/>
                </w:tcPr>
                <w:p w14:paraId="5DB988A3"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 </w:t>
                  </w:r>
                </w:p>
              </w:tc>
              <w:tc>
                <w:tcPr>
                  <w:tcW w:w="3340" w:type="dxa"/>
                  <w:tcBorders>
                    <w:top w:val="nil"/>
                    <w:left w:val="nil"/>
                    <w:bottom w:val="single" w:sz="4" w:space="0" w:color="auto"/>
                    <w:right w:val="single" w:sz="4" w:space="0" w:color="auto"/>
                  </w:tcBorders>
                  <w:vAlign w:val="center"/>
                  <w:hideMark/>
                </w:tcPr>
                <w:p w14:paraId="31BBB1E7" w14:textId="77777777" w:rsidR="00DF0C69" w:rsidRPr="00DF0C69" w:rsidRDefault="00DF0C69" w:rsidP="0008499E">
                  <w:pPr>
                    <w:framePr w:hSpace="180" w:wrap="around" w:vAnchor="text" w:hAnchor="margin" w:xAlign="center" w:y="43"/>
                    <w:rPr>
                      <w:sz w:val="22"/>
                      <w:szCs w:val="22"/>
                      <w:lang w:eastAsia="ru-RU"/>
                    </w:rPr>
                  </w:pPr>
                  <w:r w:rsidRPr="00DF0C69">
                    <w:rPr>
                      <w:sz w:val="22"/>
                      <w:szCs w:val="22"/>
                      <w:lang w:eastAsia="ru-RU"/>
                    </w:rPr>
                    <w:t> </w:t>
                  </w:r>
                </w:p>
              </w:tc>
              <w:tc>
                <w:tcPr>
                  <w:tcW w:w="2320" w:type="dxa"/>
                  <w:tcBorders>
                    <w:top w:val="nil"/>
                    <w:left w:val="nil"/>
                    <w:bottom w:val="single" w:sz="4" w:space="0" w:color="auto"/>
                    <w:right w:val="single" w:sz="4" w:space="0" w:color="auto"/>
                  </w:tcBorders>
                  <w:vAlign w:val="center"/>
                  <w:hideMark/>
                </w:tcPr>
                <w:p w14:paraId="08A4B8D9"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м2</w:t>
                  </w:r>
                </w:p>
              </w:tc>
              <w:tc>
                <w:tcPr>
                  <w:tcW w:w="1840" w:type="dxa"/>
                  <w:tcBorders>
                    <w:top w:val="nil"/>
                    <w:left w:val="nil"/>
                    <w:bottom w:val="single" w:sz="4" w:space="0" w:color="auto"/>
                    <w:right w:val="single" w:sz="4" w:space="0" w:color="auto"/>
                  </w:tcBorders>
                  <w:vAlign w:val="center"/>
                  <w:hideMark/>
                </w:tcPr>
                <w:p w14:paraId="32540CB6"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17,9</w:t>
                  </w:r>
                </w:p>
              </w:tc>
            </w:tr>
            <w:tr w:rsidR="00DF0C69" w:rsidRPr="00DF0C69" w14:paraId="3C6FC88C" w14:textId="77777777">
              <w:trPr>
                <w:trHeight w:val="765"/>
              </w:trPr>
              <w:tc>
                <w:tcPr>
                  <w:tcW w:w="960" w:type="dxa"/>
                  <w:tcBorders>
                    <w:top w:val="nil"/>
                    <w:left w:val="single" w:sz="4" w:space="0" w:color="auto"/>
                    <w:bottom w:val="single" w:sz="4" w:space="0" w:color="auto"/>
                    <w:right w:val="single" w:sz="4" w:space="0" w:color="auto"/>
                  </w:tcBorders>
                  <w:shd w:val="clear" w:color="auto" w:fill="E2EFDA"/>
                  <w:vAlign w:val="center"/>
                  <w:hideMark/>
                </w:tcPr>
                <w:p w14:paraId="729CD326"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2</w:t>
                  </w:r>
                </w:p>
              </w:tc>
              <w:tc>
                <w:tcPr>
                  <w:tcW w:w="3340" w:type="dxa"/>
                  <w:tcBorders>
                    <w:top w:val="nil"/>
                    <w:left w:val="nil"/>
                    <w:bottom w:val="single" w:sz="4" w:space="0" w:color="auto"/>
                    <w:right w:val="single" w:sz="4" w:space="0" w:color="auto"/>
                  </w:tcBorders>
                  <w:shd w:val="clear" w:color="auto" w:fill="E2EFDA"/>
                  <w:vAlign w:val="center"/>
                  <w:hideMark/>
                </w:tcPr>
                <w:p w14:paraId="055D3B6A" w14:textId="77777777" w:rsidR="00DF0C69" w:rsidRPr="00DF0C69" w:rsidRDefault="00DF0C69" w:rsidP="0008499E">
                  <w:pPr>
                    <w:framePr w:hSpace="180" w:wrap="around" w:vAnchor="text" w:hAnchor="margin" w:xAlign="center" w:y="43"/>
                    <w:rPr>
                      <w:b/>
                      <w:bCs/>
                      <w:sz w:val="22"/>
                      <w:szCs w:val="22"/>
                      <w:lang w:eastAsia="ru-RU"/>
                    </w:rPr>
                  </w:pPr>
                  <w:r w:rsidRPr="00DF0C69">
                    <w:rPr>
                      <w:b/>
                      <w:bCs/>
                      <w:sz w:val="22"/>
                      <w:szCs w:val="22"/>
                      <w:lang w:eastAsia="ru-RU"/>
                    </w:rPr>
                    <w:t xml:space="preserve">ВРН -2  </w:t>
                  </w:r>
                </w:p>
              </w:tc>
              <w:tc>
                <w:tcPr>
                  <w:tcW w:w="2320" w:type="dxa"/>
                  <w:tcBorders>
                    <w:top w:val="nil"/>
                    <w:left w:val="nil"/>
                    <w:bottom w:val="single" w:sz="4" w:space="0" w:color="auto"/>
                    <w:right w:val="single" w:sz="4" w:space="0" w:color="auto"/>
                  </w:tcBorders>
                  <w:shd w:val="clear" w:color="auto" w:fill="E2EFDA"/>
                  <w:vAlign w:val="center"/>
                  <w:hideMark/>
                </w:tcPr>
                <w:p w14:paraId="64BD067B"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шт.</w:t>
                  </w:r>
                </w:p>
              </w:tc>
              <w:tc>
                <w:tcPr>
                  <w:tcW w:w="1840" w:type="dxa"/>
                  <w:tcBorders>
                    <w:top w:val="nil"/>
                    <w:left w:val="nil"/>
                    <w:bottom w:val="single" w:sz="4" w:space="0" w:color="auto"/>
                    <w:right w:val="single" w:sz="4" w:space="0" w:color="auto"/>
                  </w:tcBorders>
                  <w:shd w:val="clear" w:color="auto" w:fill="E2EFDA"/>
                  <w:vAlign w:val="center"/>
                  <w:hideMark/>
                </w:tcPr>
                <w:p w14:paraId="42AE86A2"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w:t>
                  </w:r>
                </w:p>
              </w:tc>
            </w:tr>
            <w:tr w:rsidR="00DF0C69" w:rsidRPr="00DF0C69" w14:paraId="2934DC9E" w14:textId="77777777">
              <w:trPr>
                <w:trHeight w:val="315"/>
              </w:trPr>
              <w:tc>
                <w:tcPr>
                  <w:tcW w:w="960" w:type="dxa"/>
                  <w:tcBorders>
                    <w:top w:val="nil"/>
                    <w:left w:val="single" w:sz="4" w:space="0" w:color="auto"/>
                    <w:bottom w:val="single" w:sz="4" w:space="0" w:color="auto"/>
                    <w:right w:val="single" w:sz="4" w:space="0" w:color="auto"/>
                  </w:tcBorders>
                  <w:vAlign w:val="center"/>
                  <w:hideMark/>
                </w:tcPr>
                <w:p w14:paraId="276D7894"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 </w:t>
                  </w:r>
                </w:p>
              </w:tc>
              <w:tc>
                <w:tcPr>
                  <w:tcW w:w="3340" w:type="dxa"/>
                  <w:tcBorders>
                    <w:top w:val="nil"/>
                    <w:left w:val="nil"/>
                    <w:bottom w:val="single" w:sz="4" w:space="0" w:color="auto"/>
                    <w:right w:val="single" w:sz="4" w:space="0" w:color="auto"/>
                  </w:tcBorders>
                  <w:vAlign w:val="center"/>
                  <w:hideMark/>
                </w:tcPr>
                <w:p w14:paraId="2DB797D0" w14:textId="77777777" w:rsidR="00DF0C69" w:rsidRPr="00DF0C69" w:rsidRDefault="00DF0C69" w:rsidP="0008499E">
                  <w:pPr>
                    <w:framePr w:hSpace="180" w:wrap="around" w:vAnchor="text" w:hAnchor="margin" w:xAlign="center" w:y="43"/>
                    <w:rPr>
                      <w:sz w:val="22"/>
                      <w:szCs w:val="22"/>
                      <w:lang w:eastAsia="ru-RU"/>
                    </w:rPr>
                  </w:pPr>
                  <w:r w:rsidRPr="00DF0C69">
                    <w:rPr>
                      <w:sz w:val="22"/>
                      <w:szCs w:val="22"/>
                      <w:lang w:eastAsia="ru-RU"/>
                    </w:rPr>
                    <w:t> </w:t>
                  </w:r>
                </w:p>
              </w:tc>
              <w:tc>
                <w:tcPr>
                  <w:tcW w:w="2320" w:type="dxa"/>
                  <w:tcBorders>
                    <w:top w:val="nil"/>
                    <w:left w:val="nil"/>
                    <w:bottom w:val="single" w:sz="4" w:space="0" w:color="auto"/>
                    <w:right w:val="single" w:sz="4" w:space="0" w:color="auto"/>
                  </w:tcBorders>
                  <w:vAlign w:val="center"/>
                  <w:hideMark/>
                </w:tcPr>
                <w:p w14:paraId="7747DC6D"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м2</w:t>
                  </w:r>
                </w:p>
              </w:tc>
              <w:tc>
                <w:tcPr>
                  <w:tcW w:w="1840" w:type="dxa"/>
                  <w:tcBorders>
                    <w:top w:val="nil"/>
                    <w:left w:val="nil"/>
                    <w:bottom w:val="single" w:sz="4" w:space="0" w:color="auto"/>
                    <w:right w:val="single" w:sz="4" w:space="0" w:color="auto"/>
                  </w:tcBorders>
                  <w:vAlign w:val="center"/>
                  <w:hideMark/>
                </w:tcPr>
                <w:p w14:paraId="1AE047F2"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37,5</w:t>
                  </w:r>
                </w:p>
              </w:tc>
            </w:tr>
            <w:tr w:rsidR="00DF0C69" w:rsidRPr="00DF0C69" w14:paraId="30033EBB" w14:textId="77777777">
              <w:trPr>
                <w:trHeight w:val="765"/>
              </w:trPr>
              <w:tc>
                <w:tcPr>
                  <w:tcW w:w="960" w:type="dxa"/>
                  <w:tcBorders>
                    <w:top w:val="nil"/>
                    <w:left w:val="single" w:sz="4" w:space="0" w:color="auto"/>
                    <w:bottom w:val="single" w:sz="4" w:space="0" w:color="auto"/>
                    <w:right w:val="single" w:sz="4" w:space="0" w:color="auto"/>
                  </w:tcBorders>
                  <w:shd w:val="clear" w:color="auto" w:fill="E2EFDA"/>
                  <w:vAlign w:val="center"/>
                  <w:hideMark/>
                </w:tcPr>
                <w:p w14:paraId="6C005ABC"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3</w:t>
                  </w:r>
                </w:p>
              </w:tc>
              <w:tc>
                <w:tcPr>
                  <w:tcW w:w="3340" w:type="dxa"/>
                  <w:tcBorders>
                    <w:top w:val="nil"/>
                    <w:left w:val="nil"/>
                    <w:bottom w:val="single" w:sz="4" w:space="0" w:color="auto"/>
                    <w:right w:val="single" w:sz="4" w:space="0" w:color="auto"/>
                  </w:tcBorders>
                  <w:shd w:val="clear" w:color="auto" w:fill="E2EFDA"/>
                  <w:vAlign w:val="center"/>
                  <w:hideMark/>
                </w:tcPr>
                <w:p w14:paraId="64A5C71F" w14:textId="77777777" w:rsidR="00DF0C69" w:rsidRPr="00DF0C69" w:rsidRDefault="00DF0C69" w:rsidP="0008499E">
                  <w:pPr>
                    <w:framePr w:hSpace="180" w:wrap="around" w:vAnchor="text" w:hAnchor="margin" w:xAlign="center" w:y="43"/>
                    <w:rPr>
                      <w:b/>
                      <w:bCs/>
                      <w:sz w:val="22"/>
                      <w:szCs w:val="22"/>
                      <w:lang w:eastAsia="ru-RU"/>
                    </w:rPr>
                  </w:pPr>
                  <w:r w:rsidRPr="00DF0C69">
                    <w:rPr>
                      <w:b/>
                      <w:bCs/>
                      <w:sz w:val="22"/>
                      <w:szCs w:val="22"/>
                      <w:lang w:eastAsia="ru-RU"/>
                    </w:rPr>
                    <w:t xml:space="preserve">ВРН -3  </w:t>
                  </w:r>
                </w:p>
              </w:tc>
              <w:tc>
                <w:tcPr>
                  <w:tcW w:w="2320" w:type="dxa"/>
                  <w:tcBorders>
                    <w:top w:val="nil"/>
                    <w:left w:val="nil"/>
                    <w:bottom w:val="single" w:sz="4" w:space="0" w:color="auto"/>
                    <w:right w:val="single" w:sz="4" w:space="0" w:color="auto"/>
                  </w:tcBorders>
                  <w:shd w:val="clear" w:color="auto" w:fill="E2EFDA"/>
                  <w:vAlign w:val="center"/>
                  <w:hideMark/>
                </w:tcPr>
                <w:p w14:paraId="46D4CE99"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шт.</w:t>
                  </w:r>
                </w:p>
              </w:tc>
              <w:tc>
                <w:tcPr>
                  <w:tcW w:w="1840" w:type="dxa"/>
                  <w:tcBorders>
                    <w:top w:val="nil"/>
                    <w:left w:val="nil"/>
                    <w:bottom w:val="single" w:sz="4" w:space="0" w:color="auto"/>
                    <w:right w:val="single" w:sz="4" w:space="0" w:color="auto"/>
                  </w:tcBorders>
                  <w:shd w:val="clear" w:color="auto" w:fill="E2EFDA"/>
                  <w:vAlign w:val="center"/>
                  <w:hideMark/>
                </w:tcPr>
                <w:p w14:paraId="6D06915B"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w:t>
                  </w:r>
                </w:p>
              </w:tc>
            </w:tr>
            <w:tr w:rsidR="00DF0C69" w:rsidRPr="00DF0C69" w14:paraId="2910264C" w14:textId="77777777">
              <w:trPr>
                <w:trHeight w:val="315"/>
              </w:trPr>
              <w:tc>
                <w:tcPr>
                  <w:tcW w:w="960" w:type="dxa"/>
                  <w:tcBorders>
                    <w:top w:val="nil"/>
                    <w:left w:val="single" w:sz="4" w:space="0" w:color="auto"/>
                    <w:bottom w:val="single" w:sz="4" w:space="0" w:color="auto"/>
                    <w:right w:val="single" w:sz="4" w:space="0" w:color="auto"/>
                  </w:tcBorders>
                  <w:vAlign w:val="center"/>
                  <w:hideMark/>
                </w:tcPr>
                <w:p w14:paraId="078A4A5A"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 </w:t>
                  </w:r>
                </w:p>
              </w:tc>
              <w:tc>
                <w:tcPr>
                  <w:tcW w:w="3340" w:type="dxa"/>
                  <w:tcBorders>
                    <w:top w:val="nil"/>
                    <w:left w:val="nil"/>
                    <w:bottom w:val="single" w:sz="4" w:space="0" w:color="auto"/>
                    <w:right w:val="single" w:sz="4" w:space="0" w:color="auto"/>
                  </w:tcBorders>
                  <w:vAlign w:val="center"/>
                  <w:hideMark/>
                </w:tcPr>
                <w:p w14:paraId="5F531DEF" w14:textId="77777777" w:rsidR="00DF0C69" w:rsidRPr="00DF0C69" w:rsidRDefault="00DF0C69" w:rsidP="0008499E">
                  <w:pPr>
                    <w:framePr w:hSpace="180" w:wrap="around" w:vAnchor="text" w:hAnchor="margin" w:xAlign="center" w:y="43"/>
                    <w:rPr>
                      <w:sz w:val="22"/>
                      <w:szCs w:val="22"/>
                      <w:lang w:eastAsia="ru-RU"/>
                    </w:rPr>
                  </w:pPr>
                  <w:r w:rsidRPr="00DF0C69">
                    <w:rPr>
                      <w:sz w:val="22"/>
                      <w:szCs w:val="22"/>
                      <w:lang w:eastAsia="ru-RU"/>
                    </w:rPr>
                    <w:t> </w:t>
                  </w:r>
                </w:p>
              </w:tc>
              <w:tc>
                <w:tcPr>
                  <w:tcW w:w="2320" w:type="dxa"/>
                  <w:tcBorders>
                    <w:top w:val="nil"/>
                    <w:left w:val="nil"/>
                    <w:bottom w:val="single" w:sz="4" w:space="0" w:color="auto"/>
                    <w:right w:val="single" w:sz="4" w:space="0" w:color="auto"/>
                  </w:tcBorders>
                  <w:vAlign w:val="center"/>
                  <w:hideMark/>
                </w:tcPr>
                <w:p w14:paraId="12B03F5B"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 xml:space="preserve">м2 </w:t>
                  </w:r>
                </w:p>
              </w:tc>
              <w:tc>
                <w:tcPr>
                  <w:tcW w:w="1840" w:type="dxa"/>
                  <w:tcBorders>
                    <w:top w:val="nil"/>
                    <w:left w:val="nil"/>
                    <w:bottom w:val="single" w:sz="4" w:space="0" w:color="auto"/>
                    <w:right w:val="single" w:sz="4" w:space="0" w:color="auto"/>
                  </w:tcBorders>
                  <w:vAlign w:val="center"/>
                  <w:hideMark/>
                </w:tcPr>
                <w:p w14:paraId="0E7B3E42"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122,2</w:t>
                  </w:r>
                </w:p>
              </w:tc>
            </w:tr>
            <w:tr w:rsidR="00DF0C69" w:rsidRPr="00DF0C69" w14:paraId="7D29AA64" w14:textId="77777777">
              <w:trPr>
                <w:trHeight w:val="765"/>
              </w:trPr>
              <w:tc>
                <w:tcPr>
                  <w:tcW w:w="960" w:type="dxa"/>
                  <w:tcBorders>
                    <w:top w:val="nil"/>
                    <w:left w:val="single" w:sz="4" w:space="0" w:color="auto"/>
                    <w:bottom w:val="single" w:sz="4" w:space="0" w:color="auto"/>
                    <w:right w:val="single" w:sz="4" w:space="0" w:color="auto"/>
                  </w:tcBorders>
                  <w:shd w:val="clear" w:color="auto" w:fill="E2EFDA"/>
                  <w:vAlign w:val="center"/>
                  <w:hideMark/>
                </w:tcPr>
                <w:p w14:paraId="6B99ED8D"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4</w:t>
                  </w:r>
                </w:p>
              </w:tc>
              <w:tc>
                <w:tcPr>
                  <w:tcW w:w="3340" w:type="dxa"/>
                  <w:tcBorders>
                    <w:top w:val="nil"/>
                    <w:left w:val="nil"/>
                    <w:bottom w:val="single" w:sz="4" w:space="0" w:color="auto"/>
                    <w:right w:val="single" w:sz="4" w:space="0" w:color="auto"/>
                  </w:tcBorders>
                  <w:shd w:val="clear" w:color="auto" w:fill="E2EFDA"/>
                  <w:vAlign w:val="center"/>
                  <w:hideMark/>
                </w:tcPr>
                <w:p w14:paraId="0B3B200E" w14:textId="77777777" w:rsidR="00DF0C69" w:rsidRPr="00DF0C69" w:rsidRDefault="00DF0C69" w:rsidP="0008499E">
                  <w:pPr>
                    <w:framePr w:hSpace="180" w:wrap="around" w:vAnchor="text" w:hAnchor="margin" w:xAlign="center" w:y="43"/>
                    <w:rPr>
                      <w:b/>
                      <w:bCs/>
                      <w:sz w:val="22"/>
                      <w:szCs w:val="22"/>
                      <w:lang w:eastAsia="ru-RU"/>
                    </w:rPr>
                  </w:pPr>
                  <w:r w:rsidRPr="00DF0C69">
                    <w:rPr>
                      <w:b/>
                      <w:bCs/>
                      <w:sz w:val="22"/>
                      <w:szCs w:val="22"/>
                      <w:lang w:eastAsia="ru-RU"/>
                    </w:rPr>
                    <w:t>ВРН -4</w:t>
                  </w:r>
                </w:p>
              </w:tc>
              <w:tc>
                <w:tcPr>
                  <w:tcW w:w="2320" w:type="dxa"/>
                  <w:tcBorders>
                    <w:top w:val="nil"/>
                    <w:left w:val="nil"/>
                    <w:bottom w:val="single" w:sz="4" w:space="0" w:color="auto"/>
                    <w:right w:val="single" w:sz="4" w:space="0" w:color="auto"/>
                  </w:tcBorders>
                  <w:shd w:val="clear" w:color="auto" w:fill="E2EFDA"/>
                  <w:vAlign w:val="center"/>
                  <w:hideMark/>
                </w:tcPr>
                <w:p w14:paraId="764966DD"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шт</w:t>
                  </w:r>
                </w:p>
              </w:tc>
              <w:tc>
                <w:tcPr>
                  <w:tcW w:w="1840" w:type="dxa"/>
                  <w:tcBorders>
                    <w:top w:val="nil"/>
                    <w:left w:val="nil"/>
                    <w:bottom w:val="single" w:sz="4" w:space="0" w:color="auto"/>
                    <w:right w:val="single" w:sz="4" w:space="0" w:color="auto"/>
                  </w:tcBorders>
                  <w:shd w:val="clear" w:color="auto" w:fill="E2EFDA"/>
                  <w:vAlign w:val="center"/>
                  <w:hideMark/>
                </w:tcPr>
                <w:p w14:paraId="78FC2BCF"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w:t>
                  </w:r>
                </w:p>
              </w:tc>
            </w:tr>
            <w:tr w:rsidR="00DF0C69" w:rsidRPr="00DF0C69" w14:paraId="608E9C30" w14:textId="77777777">
              <w:trPr>
                <w:trHeight w:val="315"/>
              </w:trPr>
              <w:tc>
                <w:tcPr>
                  <w:tcW w:w="960" w:type="dxa"/>
                  <w:tcBorders>
                    <w:top w:val="nil"/>
                    <w:left w:val="single" w:sz="4" w:space="0" w:color="auto"/>
                    <w:bottom w:val="single" w:sz="4" w:space="0" w:color="auto"/>
                    <w:right w:val="single" w:sz="4" w:space="0" w:color="auto"/>
                  </w:tcBorders>
                  <w:vAlign w:val="center"/>
                  <w:hideMark/>
                </w:tcPr>
                <w:p w14:paraId="427ACAD2"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 </w:t>
                  </w:r>
                </w:p>
              </w:tc>
              <w:tc>
                <w:tcPr>
                  <w:tcW w:w="3340" w:type="dxa"/>
                  <w:tcBorders>
                    <w:top w:val="nil"/>
                    <w:left w:val="nil"/>
                    <w:bottom w:val="single" w:sz="4" w:space="0" w:color="auto"/>
                    <w:right w:val="single" w:sz="4" w:space="0" w:color="auto"/>
                  </w:tcBorders>
                  <w:vAlign w:val="center"/>
                  <w:hideMark/>
                </w:tcPr>
                <w:p w14:paraId="7BC3A3F1" w14:textId="77777777" w:rsidR="00DF0C69" w:rsidRPr="00DF0C69" w:rsidRDefault="00DF0C69" w:rsidP="0008499E">
                  <w:pPr>
                    <w:framePr w:hSpace="180" w:wrap="around" w:vAnchor="text" w:hAnchor="margin" w:xAlign="center" w:y="43"/>
                    <w:rPr>
                      <w:sz w:val="22"/>
                      <w:szCs w:val="22"/>
                      <w:lang w:eastAsia="ru-RU"/>
                    </w:rPr>
                  </w:pPr>
                  <w:r w:rsidRPr="00DF0C69">
                    <w:rPr>
                      <w:sz w:val="22"/>
                      <w:szCs w:val="22"/>
                      <w:lang w:eastAsia="ru-RU"/>
                    </w:rPr>
                    <w:t> </w:t>
                  </w:r>
                </w:p>
              </w:tc>
              <w:tc>
                <w:tcPr>
                  <w:tcW w:w="2320" w:type="dxa"/>
                  <w:tcBorders>
                    <w:top w:val="nil"/>
                    <w:left w:val="nil"/>
                    <w:bottom w:val="single" w:sz="4" w:space="0" w:color="auto"/>
                    <w:right w:val="single" w:sz="4" w:space="0" w:color="auto"/>
                  </w:tcBorders>
                  <w:vAlign w:val="center"/>
                  <w:hideMark/>
                </w:tcPr>
                <w:p w14:paraId="1B754399"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 xml:space="preserve">м2 </w:t>
                  </w:r>
                </w:p>
              </w:tc>
              <w:tc>
                <w:tcPr>
                  <w:tcW w:w="1840" w:type="dxa"/>
                  <w:tcBorders>
                    <w:top w:val="nil"/>
                    <w:left w:val="nil"/>
                    <w:bottom w:val="single" w:sz="4" w:space="0" w:color="auto"/>
                    <w:right w:val="single" w:sz="4" w:space="0" w:color="auto"/>
                  </w:tcBorders>
                  <w:vAlign w:val="center"/>
                  <w:hideMark/>
                </w:tcPr>
                <w:p w14:paraId="7CAEFF8C"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58,7</w:t>
                  </w:r>
                </w:p>
              </w:tc>
            </w:tr>
            <w:tr w:rsidR="00DF0C69" w:rsidRPr="00DF0C69" w14:paraId="779D2FE4" w14:textId="77777777">
              <w:trPr>
                <w:trHeight w:val="315"/>
              </w:trPr>
              <w:tc>
                <w:tcPr>
                  <w:tcW w:w="960" w:type="dxa"/>
                  <w:tcBorders>
                    <w:top w:val="nil"/>
                    <w:left w:val="single" w:sz="4" w:space="0" w:color="auto"/>
                    <w:bottom w:val="single" w:sz="4" w:space="0" w:color="auto"/>
                    <w:right w:val="single" w:sz="4" w:space="0" w:color="auto"/>
                  </w:tcBorders>
                  <w:shd w:val="clear" w:color="auto" w:fill="E2EFDA"/>
                  <w:vAlign w:val="center"/>
                  <w:hideMark/>
                </w:tcPr>
                <w:p w14:paraId="5A0AC0DE"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5</w:t>
                  </w:r>
                </w:p>
              </w:tc>
              <w:tc>
                <w:tcPr>
                  <w:tcW w:w="3340" w:type="dxa"/>
                  <w:tcBorders>
                    <w:top w:val="nil"/>
                    <w:left w:val="nil"/>
                    <w:bottom w:val="single" w:sz="4" w:space="0" w:color="auto"/>
                    <w:right w:val="single" w:sz="4" w:space="0" w:color="auto"/>
                  </w:tcBorders>
                  <w:shd w:val="clear" w:color="auto" w:fill="E2EFDA"/>
                  <w:vAlign w:val="center"/>
                  <w:hideMark/>
                </w:tcPr>
                <w:p w14:paraId="6995DFE9" w14:textId="77777777" w:rsidR="00DF0C69" w:rsidRPr="00DF0C69" w:rsidRDefault="00DF0C69" w:rsidP="0008499E">
                  <w:pPr>
                    <w:framePr w:hSpace="180" w:wrap="around" w:vAnchor="text" w:hAnchor="margin" w:xAlign="center" w:y="43"/>
                    <w:rPr>
                      <w:b/>
                      <w:bCs/>
                      <w:sz w:val="22"/>
                      <w:szCs w:val="22"/>
                      <w:lang w:eastAsia="ru-RU"/>
                    </w:rPr>
                  </w:pPr>
                  <w:r w:rsidRPr="00DF0C69">
                    <w:rPr>
                      <w:b/>
                      <w:bCs/>
                      <w:sz w:val="22"/>
                      <w:szCs w:val="22"/>
                      <w:lang w:eastAsia="ru-RU"/>
                    </w:rPr>
                    <w:t>ВРН -5</w:t>
                  </w:r>
                </w:p>
              </w:tc>
              <w:tc>
                <w:tcPr>
                  <w:tcW w:w="2320" w:type="dxa"/>
                  <w:tcBorders>
                    <w:top w:val="nil"/>
                    <w:left w:val="nil"/>
                    <w:bottom w:val="single" w:sz="4" w:space="0" w:color="auto"/>
                    <w:right w:val="single" w:sz="4" w:space="0" w:color="auto"/>
                  </w:tcBorders>
                  <w:shd w:val="clear" w:color="auto" w:fill="E2EFDA"/>
                  <w:vAlign w:val="center"/>
                  <w:hideMark/>
                </w:tcPr>
                <w:p w14:paraId="35BBD0A0"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шт</w:t>
                  </w:r>
                </w:p>
              </w:tc>
              <w:tc>
                <w:tcPr>
                  <w:tcW w:w="1840" w:type="dxa"/>
                  <w:tcBorders>
                    <w:top w:val="nil"/>
                    <w:left w:val="nil"/>
                    <w:bottom w:val="single" w:sz="4" w:space="0" w:color="auto"/>
                    <w:right w:val="single" w:sz="4" w:space="0" w:color="auto"/>
                  </w:tcBorders>
                  <w:shd w:val="clear" w:color="auto" w:fill="E2EFDA"/>
                  <w:vAlign w:val="center"/>
                  <w:hideMark/>
                </w:tcPr>
                <w:p w14:paraId="013F61F2"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w:t>
                  </w:r>
                </w:p>
              </w:tc>
            </w:tr>
            <w:tr w:rsidR="00DF0C69" w:rsidRPr="00DF0C69" w14:paraId="10478D6E" w14:textId="77777777">
              <w:trPr>
                <w:trHeight w:val="315"/>
              </w:trPr>
              <w:tc>
                <w:tcPr>
                  <w:tcW w:w="960" w:type="dxa"/>
                  <w:tcBorders>
                    <w:top w:val="nil"/>
                    <w:left w:val="single" w:sz="4" w:space="0" w:color="auto"/>
                    <w:bottom w:val="single" w:sz="4" w:space="0" w:color="auto"/>
                    <w:right w:val="single" w:sz="4" w:space="0" w:color="auto"/>
                  </w:tcBorders>
                  <w:vAlign w:val="center"/>
                  <w:hideMark/>
                </w:tcPr>
                <w:p w14:paraId="644339C2"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 </w:t>
                  </w:r>
                </w:p>
              </w:tc>
              <w:tc>
                <w:tcPr>
                  <w:tcW w:w="3340" w:type="dxa"/>
                  <w:tcBorders>
                    <w:top w:val="nil"/>
                    <w:left w:val="nil"/>
                    <w:bottom w:val="single" w:sz="4" w:space="0" w:color="auto"/>
                    <w:right w:val="single" w:sz="4" w:space="0" w:color="auto"/>
                  </w:tcBorders>
                  <w:vAlign w:val="center"/>
                  <w:hideMark/>
                </w:tcPr>
                <w:p w14:paraId="020BBD7E" w14:textId="77777777" w:rsidR="00DF0C69" w:rsidRPr="00DF0C69" w:rsidRDefault="00DF0C69" w:rsidP="0008499E">
                  <w:pPr>
                    <w:framePr w:hSpace="180" w:wrap="around" w:vAnchor="text" w:hAnchor="margin" w:xAlign="center" w:y="43"/>
                    <w:rPr>
                      <w:sz w:val="22"/>
                      <w:szCs w:val="22"/>
                      <w:lang w:eastAsia="ru-RU"/>
                    </w:rPr>
                  </w:pPr>
                  <w:r w:rsidRPr="00DF0C69">
                    <w:rPr>
                      <w:sz w:val="22"/>
                      <w:szCs w:val="22"/>
                      <w:lang w:eastAsia="ru-RU"/>
                    </w:rPr>
                    <w:t> </w:t>
                  </w:r>
                </w:p>
              </w:tc>
              <w:tc>
                <w:tcPr>
                  <w:tcW w:w="2320" w:type="dxa"/>
                  <w:tcBorders>
                    <w:top w:val="nil"/>
                    <w:left w:val="nil"/>
                    <w:bottom w:val="single" w:sz="4" w:space="0" w:color="auto"/>
                    <w:right w:val="single" w:sz="4" w:space="0" w:color="auto"/>
                  </w:tcBorders>
                  <w:vAlign w:val="center"/>
                  <w:hideMark/>
                </w:tcPr>
                <w:p w14:paraId="17714179"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 xml:space="preserve">м2 </w:t>
                  </w:r>
                </w:p>
              </w:tc>
              <w:tc>
                <w:tcPr>
                  <w:tcW w:w="1840" w:type="dxa"/>
                  <w:tcBorders>
                    <w:top w:val="nil"/>
                    <w:left w:val="nil"/>
                    <w:bottom w:val="single" w:sz="4" w:space="0" w:color="auto"/>
                    <w:right w:val="single" w:sz="4" w:space="0" w:color="auto"/>
                  </w:tcBorders>
                  <w:vAlign w:val="center"/>
                  <w:hideMark/>
                </w:tcPr>
                <w:p w14:paraId="6EE9895C"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120,3</w:t>
                  </w:r>
                </w:p>
              </w:tc>
            </w:tr>
            <w:tr w:rsidR="00DF0C69" w:rsidRPr="00DF0C69" w14:paraId="0D552800" w14:textId="77777777">
              <w:trPr>
                <w:trHeight w:val="315"/>
              </w:trPr>
              <w:tc>
                <w:tcPr>
                  <w:tcW w:w="960" w:type="dxa"/>
                  <w:tcBorders>
                    <w:top w:val="nil"/>
                    <w:left w:val="single" w:sz="4" w:space="0" w:color="auto"/>
                    <w:bottom w:val="single" w:sz="4" w:space="0" w:color="auto"/>
                    <w:right w:val="single" w:sz="4" w:space="0" w:color="auto"/>
                  </w:tcBorders>
                  <w:shd w:val="clear" w:color="auto" w:fill="E2EFDA"/>
                  <w:vAlign w:val="center"/>
                  <w:hideMark/>
                </w:tcPr>
                <w:p w14:paraId="240963F1"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6</w:t>
                  </w:r>
                </w:p>
              </w:tc>
              <w:tc>
                <w:tcPr>
                  <w:tcW w:w="3340" w:type="dxa"/>
                  <w:tcBorders>
                    <w:top w:val="nil"/>
                    <w:left w:val="nil"/>
                    <w:bottom w:val="single" w:sz="4" w:space="0" w:color="auto"/>
                    <w:right w:val="single" w:sz="4" w:space="0" w:color="auto"/>
                  </w:tcBorders>
                  <w:shd w:val="clear" w:color="auto" w:fill="E2EFDA"/>
                  <w:vAlign w:val="center"/>
                  <w:hideMark/>
                </w:tcPr>
                <w:p w14:paraId="174BEA1F" w14:textId="77777777" w:rsidR="00DF0C69" w:rsidRPr="00DF0C69" w:rsidRDefault="00DF0C69" w:rsidP="0008499E">
                  <w:pPr>
                    <w:framePr w:hSpace="180" w:wrap="around" w:vAnchor="text" w:hAnchor="margin" w:xAlign="center" w:y="43"/>
                    <w:rPr>
                      <w:b/>
                      <w:bCs/>
                      <w:sz w:val="22"/>
                      <w:szCs w:val="22"/>
                      <w:lang w:eastAsia="ru-RU"/>
                    </w:rPr>
                  </w:pPr>
                  <w:r w:rsidRPr="00DF0C69">
                    <w:rPr>
                      <w:b/>
                      <w:bCs/>
                      <w:sz w:val="22"/>
                      <w:szCs w:val="22"/>
                      <w:lang w:eastAsia="ru-RU"/>
                    </w:rPr>
                    <w:t>ВРН -6</w:t>
                  </w:r>
                </w:p>
              </w:tc>
              <w:tc>
                <w:tcPr>
                  <w:tcW w:w="2320" w:type="dxa"/>
                  <w:tcBorders>
                    <w:top w:val="nil"/>
                    <w:left w:val="nil"/>
                    <w:bottom w:val="single" w:sz="4" w:space="0" w:color="auto"/>
                    <w:right w:val="single" w:sz="4" w:space="0" w:color="auto"/>
                  </w:tcBorders>
                  <w:shd w:val="clear" w:color="auto" w:fill="E2EFDA"/>
                  <w:vAlign w:val="center"/>
                  <w:hideMark/>
                </w:tcPr>
                <w:p w14:paraId="56616B5F"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шт</w:t>
                  </w:r>
                </w:p>
              </w:tc>
              <w:tc>
                <w:tcPr>
                  <w:tcW w:w="1840" w:type="dxa"/>
                  <w:tcBorders>
                    <w:top w:val="nil"/>
                    <w:left w:val="nil"/>
                    <w:bottom w:val="single" w:sz="4" w:space="0" w:color="auto"/>
                    <w:right w:val="single" w:sz="4" w:space="0" w:color="auto"/>
                  </w:tcBorders>
                  <w:shd w:val="clear" w:color="auto" w:fill="E2EFDA"/>
                  <w:vAlign w:val="center"/>
                  <w:hideMark/>
                </w:tcPr>
                <w:p w14:paraId="7260F99E"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w:t>
                  </w:r>
                </w:p>
              </w:tc>
            </w:tr>
            <w:tr w:rsidR="00DF0C69" w:rsidRPr="00DF0C69" w14:paraId="3CA89E14" w14:textId="77777777">
              <w:trPr>
                <w:trHeight w:val="315"/>
              </w:trPr>
              <w:tc>
                <w:tcPr>
                  <w:tcW w:w="960" w:type="dxa"/>
                  <w:tcBorders>
                    <w:top w:val="nil"/>
                    <w:left w:val="single" w:sz="4" w:space="0" w:color="auto"/>
                    <w:bottom w:val="single" w:sz="4" w:space="0" w:color="auto"/>
                    <w:right w:val="single" w:sz="4" w:space="0" w:color="auto"/>
                  </w:tcBorders>
                  <w:vAlign w:val="center"/>
                  <w:hideMark/>
                </w:tcPr>
                <w:p w14:paraId="16EC3662"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 </w:t>
                  </w:r>
                </w:p>
              </w:tc>
              <w:tc>
                <w:tcPr>
                  <w:tcW w:w="3340" w:type="dxa"/>
                  <w:tcBorders>
                    <w:top w:val="nil"/>
                    <w:left w:val="nil"/>
                    <w:bottom w:val="single" w:sz="4" w:space="0" w:color="auto"/>
                    <w:right w:val="single" w:sz="4" w:space="0" w:color="auto"/>
                  </w:tcBorders>
                  <w:vAlign w:val="center"/>
                  <w:hideMark/>
                </w:tcPr>
                <w:p w14:paraId="7EEF11C8" w14:textId="77777777" w:rsidR="00DF0C69" w:rsidRPr="00DF0C69" w:rsidRDefault="00DF0C69" w:rsidP="0008499E">
                  <w:pPr>
                    <w:framePr w:hSpace="180" w:wrap="around" w:vAnchor="text" w:hAnchor="margin" w:xAlign="center" w:y="43"/>
                    <w:rPr>
                      <w:sz w:val="22"/>
                      <w:szCs w:val="22"/>
                      <w:lang w:eastAsia="ru-RU"/>
                    </w:rPr>
                  </w:pPr>
                  <w:r w:rsidRPr="00DF0C69">
                    <w:rPr>
                      <w:sz w:val="22"/>
                      <w:szCs w:val="22"/>
                      <w:lang w:eastAsia="ru-RU"/>
                    </w:rPr>
                    <w:t> </w:t>
                  </w:r>
                </w:p>
              </w:tc>
              <w:tc>
                <w:tcPr>
                  <w:tcW w:w="2320" w:type="dxa"/>
                  <w:tcBorders>
                    <w:top w:val="nil"/>
                    <w:left w:val="nil"/>
                    <w:bottom w:val="single" w:sz="4" w:space="0" w:color="auto"/>
                    <w:right w:val="single" w:sz="4" w:space="0" w:color="auto"/>
                  </w:tcBorders>
                  <w:vAlign w:val="center"/>
                  <w:hideMark/>
                </w:tcPr>
                <w:p w14:paraId="348A3119"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 xml:space="preserve">м2 </w:t>
                  </w:r>
                </w:p>
              </w:tc>
              <w:tc>
                <w:tcPr>
                  <w:tcW w:w="1840" w:type="dxa"/>
                  <w:tcBorders>
                    <w:top w:val="nil"/>
                    <w:left w:val="nil"/>
                    <w:bottom w:val="single" w:sz="4" w:space="0" w:color="auto"/>
                    <w:right w:val="single" w:sz="4" w:space="0" w:color="auto"/>
                  </w:tcBorders>
                  <w:vAlign w:val="center"/>
                  <w:hideMark/>
                </w:tcPr>
                <w:p w14:paraId="348A6745"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172,1</w:t>
                  </w:r>
                </w:p>
              </w:tc>
            </w:tr>
            <w:tr w:rsidR="00DF0C69" w:rsidRPr="00DF0C69" w14:paraId="6B383F12" w14:textId="77777777">
              <w:trPr>
                <w:trHeight w:val="315"/>
              </w:trPr>
              <w:tc>
                <w:tcPr>
                  <w:tcW w:w="960" w:type="dxa"/>
                  <w:tcBorders>
                    <w:top w:val="nil"/>
                    <w:left w:val="single" w:sz="4" w:space="0" w:color="auto"/>
                    <w:bottom w:val="single" w:sz="4" w:space="0" w:color="auto"/>
                    <w:right w:val="single" w:sz="4" w:space="0" w:color="auto"/>
                  </w:tcBorders>
                  <w:shd w:val="clear" w:color="auto" w:fill="E2EFDA"/>
                  <w:vAlign w:val="center"/>
                  <w:hideMark/>
                </w:tcPr>
                <w:p w14:paraId="2BC54134"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8</w:t>
                  </w:r>
                </w:p>
              </w:tc>
              <w:tc>
                <w:tcPr>
                  <w:tcW w:w="3340" w:type="dxa"/>
                  <w:tcBorders>
                    <w:top w:val="nil"/>
                    <w:left w:val="nil"/>
                    <w:bottom w:val="single" w:sz="4" w:space="0" w:color="auto"/>
                    <w:right w:val="single" w:sz="4" w:space="0" w:color="auto"/>
                  </w:tcBorders>
                  <w:shd w:val="clear" w:color="auto" w:fill="E2EFDA"/>
                  <w:vAlign w:val="center"/>
                  <w:hideMark/>
                </w:tcPr>
                <w:p w14:paraId="49633CDC" w14:textId="77777777" w:rsidR="00DF0C69" w:rsidRPr="00DF0C69" w:rsidRDefault="00DF0C69" w:rsidP="0008499E">
                  <w:pPr>
                    <w:framePr w:hSpace="180" w:wrap="around" w:vAnchor="text" w:hAnchor="margin" w:xAlign="center" w:y="43"/>
                    <w:rPr>
                      <w:b/>
                      <w:bCs/>
                      <w:sz w:val="22"/>
                      <w:szCs w:val="22"/>
                      <w:lang w:eastAsia="ru-RU"/>
                    </w:rPr>
                  </w:pPr>
                  <w:r w:rsidRPr="00DF0C69">
                    <w:rPr>
                      <w:b/>
                      <w:bCs/>
                      <w:sz w:val="22"/>
                      <w:szCs w:val="22"/>
                      <w:lang w:eastAsia="ru-RU"/>
                    </w:rPr>
                    <w:t>ВРН - 7</w:t>
                  </w:r>
                </w:p>
              </w:tc>
              <w:tc>
                <w:tcPr>
                  <w:tcW w:w="2320" w:type="dxa"/>
                  <w:tcBorders>
                    <w:top w:val="nil"/>
                    <w:left w:val="nil"/>
                    <w:bottom w:val="single" w:sz="4" w:space="0" w:color="auto"/>
                    <w:right w:val="single" w:sz="4" w:space="0" w:color="auto"/>
                  </w:tcBorders>
                  <w:shd w:val="clear" w:color="auto" w:fill="E2EFDA"/>
                  <w:vAlign w:val="center"/>
                  <w:hideMark/>
                </w:tcPr>
                <w:p w14:paraId="7F229D02"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шт.</w:t>
                  </w:r>
                </w:p>
              </w:tc>
              <w:tc>
                <w:tcPr>
                  <w:tcW w:w="1840" w:type="dxa"/>
                  <w:tcBorders>
                    <w:top w:val="nil"/>
                    <w:left w:val="nil"/>
                    <w:bottom w:val="single" w:sz="4" w:space="0" w:color="auto"/>
                    <w:right w:val="single" w:sz="4" w:space="0" w:color="auto"/>
                  </w:tcBorders>
                  <w:shd w:val="clear" w:color="auto" w:fill="E2EFDA"/>
                  <w:vAlign w:val="center"/>
                  <w:hideMark/>
                </w:tcPr>
                <w:p w14:paraId="6DEE54CD"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w:t>
                  </w:r>
                </w:p>
              </w:tc>
            </w:tr>
            <w:tr w:rsidR="00DF0C69" w:rsidRPr="00DF0C69" w14:paraId="2E4C717C" w14:textId="77777777">
              <w:trPr>
                <w:trHeight w:val="315"/>
              </w:trPr>
              <w:tc>
                <w:tcPr>
                  <w:tcW w:w="960" w:type="dxa"/>
                  <w:tcBorders>
                    <w:top w:val="nil"/>
                    <w:left w:val="single" w:sz="4" w:space="0" w:color="auto"/>
                    <w:bottom w:val="single" w:sz="4" w:space="0" w:color="auto"/>
                    <w:right w:val="single" w:sz="4" w:space="0" w:color="auto"/>
                  </w:tcBorders>
                  <w:vAlign w:val="center"/>
                  <w:hideMark/>
                </w:tcPr>
                <w:p w14:paraId="67D88674"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 </w:t>
                  </w:r>
                </w:p>
              </w:tc>
              <w:tc>
                <w:tcPr>
                  <w:tcW w:w="3340" w:type="dxa"/>
                  <w:tcBorders>
                    <w:top w:val="nil"/>
                    <w:left w:val="nil"/>
                    <w:bottom w:val="single" w:sz="4" w:space="0" w:color="auto"/>
                    <w:right w:val="single" w:sz="4" w:space="0" w:color="auto"/>
                  </w:tcBorders>
                  <w:vAlign w:val="center"/>
                  <w:hideMark/>
                </w:tcPr>
                <w:p w14:paraId="78AB0626" w14:textId="77777777" w:rsidR="00DF0C69" w:rsidRPr="00DF0C69" w:rsidRDefault="00DF0C69" w:rsidP="0008499E">
                  <w:pPr>
                    <w:framePr w:hSpace="180" w:wrap="around" w:vAnchor="text" w:hAnchor="margin" w:xAlign="center" w:y="43"/>
                    <w:rPr>
                      <w:sz w:val="22"/>
                      <w:szCs w:val="22"/>
                      <w:lang w:eastAsia="ru-RU"/>
                    </w:rPr>
                  </w:pPr>
                  <w:r w:rsidRPr="00DF0C69">
                    <w:rPr>
                      <w:sz w:val="22"/>
                      <w:szCs w:val="22"/>
                      <w:lang w:eastAsia="ru-RU"/>
                    </w:rPr>
                    <w:t> </w:t>
                  </w:r>
                </w:p>
              </w:tc>
              <w:tc>
                <w:tcPr>
                  <w:tcW w:w="2320" w:type="dxa"/>
                  <w:tcBorders>
                    <w:top w:val="nil"/>
                    <w:left w:val="nil"/>
                    <w:bottom w:val="single" w:sz="4" w:space="0" w:color="auto"/>
                    <w:right w:val="single" w:sz="4" w:space="0" w:color="auto"/>
                  </w:tcBorders>
                  <w:vAlign w:val="center"/>
                  <w:hideMark/>
                </w:tcPr>
                <w:p w14:paraId="5417E33A"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 xml:space="preserve">м2 </w:t>
                  </w:r>
                </w:p>
              </w:tc>
              <w:tc>
                <w:tcPr>
                  <w:tcW w:w="1840" w:type="dxa"/>
                  <w:tcBorders>
                    <w:top w:val="nil"/>
                    <w:left w:val="nil"/>
                    <w:bottom w:val="single" w:sz="4" w:space="0" w:color="auto"/>
                    <w:right w:val="single" w:sz="4" w:space="0" w:color="auto"/>
                  </w:tcBorders>
                  <w:vAlign w:val="center"/>
                  <w:hideMark/>
                </w:tcPr>
                <w:p w14:paraId="337518FD"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93,8</w:t>
                  </w:r>
                </w:p>
              </w:tc>
            </w:tr>
            <w:tr w:rsidR="00DF0C69" w:rsidRPr="00DF0C69" w14:paraId="02D1B794" w14:textId="77777777">
              <w:trPr>
                <w:trHeight w:val="315"/>
              </w:trPr>
              <w:tc>
                <w:tcPr>
                  <w:tcW w:w="960" w:type="dxa"/>
                  <w:tcBorders>
                    <w:top w:val="nil"/>
                    <w:left w:val="single" w:sz="4" w:space="0" w:color="auto"/>
                    <w:bottom w:val="single" w:sz="4" w:space="0" w:color="auto"/>
                    <w:right w:val="single" w:sz="4" w:space="0" w:color="auto"/>
                  </w:tcBorders>
                  <w:shd w:val="clear" w:color="auto" w:fill="E2EFDA"/>
                  <w:vAlign w:val="center"/>
                  <w:hideMark/>
                </w:tcPr>
                <w:p w14:paraId="45AA7824"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9</w:t>
                  </w:r>
                </w:p>
              </w:tc>
              <w:tc>
                <w:tcPr>
                  <w:tcW w:w="3340" w:type="dxa"/>
                  <w:tcBorders>
                    <w:top w:val="nil"/>
                    <w:left w:val="nil"/>
                    <w:bottom w:val="single" w:sz="4" w:space="0" w:color="auto"/>
                    <w:right w:val="single" w:sz="4" w:space="0" w:color="auto"/>
                  </w:tcBorders>
                  <w:shd w:val="clear" w:color="auto" w:fill="E2EFDA"/>
                  <w:vAlign w:val="center"/>
                  <w:hideMark/>
                </w:tcPr>
                <w:p w14:paraId="37CFCB9B" w14:textId="77777777" w:rsidR="00DF0C69" w:rsidRPr="00DF0C69" w:rsidRDefault="00DF0C69" w:rsidP="0008499E">
                  <w:pPr>
                    <w:framePr w:hSpace="180" w:wrap="around" w:vAnchor="text" w:hAnchor="margin" w:xAlign="center" w:y="43"/>
                    <w:rPr>
                      <w:b/>
                      <w:bCs/>
                      <w:sz w:val="22"/>
                      <w:szCs w:val="22"/>
                      <w:lang w:eastAsia="ru-RU"/>
                    </w:rPr>
                  </w:pPr>
                  <w:r w:rsidRPr="00DF0C69">
                    <w:rPr>
                      <w:b/>
                      <w:bCs/>
                      <w:sz w:val="22"/>
                      <w:szCs w:val="22"/>
                      <w:lang w:eastAsia="ru-RU"/>
                    </w:rPr>
                    <w:t>ВРН - 8</w:t>
                  </w:r>
                </w:p>
              </w:tc>
              <w:tc>
                <w:tcPr>
                  <w:tcW w:w="2320" w:type="dxa"/>
                  <w:tcBorders>
                    <w:top w:val="nil"/>
                    <w:left w:val="nil"/>
                    <w:bottom w:val="single" w:sz="4" w:space="0" w:color="auto"/>
                    <w:right w:val="single" w:sz="4" w:space="0" w:color="auto"/>
                  </w:tcBorders>
                  <w:shd w:val="clear" w:color="auto" w:fill="E2EFDA"/>
                  <w:vAlign w:val="center"/>
                  <w:hideMark/>
                </w:tcPr>
                <w:p w14:paraId="39C2BA92"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шт</w:t>
                  </w:r>
                </w:p>
              </w:tc>
              <w:tc>
                <w:tcPr>
                  <w:tcW w:w="1840" w:type="dxa"/>
                  <w:tcBorders>
                    <w:top w:val="nil"/>
                    <w:left w:val="nil"/>
                    <w:bottom w:val="single" w:sz="4" w:space="0" w:color="auto"/>
                    <w:right w:val="single" w:sz="4" w:space="0" w:color="auto"/>
                  </w:tcBorders>
                  <w:shd w:val="clear" w:color="auto" w:fill="E2EFDA"/>
                  <w:vAlign w:val="center"/>
                  <w:hideMark/>
                </w:tcPr>
                <w:p w14:paraId="7E7C54E4"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w:t>
                  </w:r>
                </w:p>
              </w:tc>
            </w:tr>
            <w:tr w:rsidR="00DF0C69" w:rsidRPr="00DF0C69" w14:paraId="78107E8B" w14:textId="77777777">
              <w:trPr>
                <w:trHeight w:val="315"/>
              </w:trPr>
              <w:tc>
                <w:tcPr>
                  <w:tcW w:w="960" w:type="dxa"/>
                  <w:tcBorders>
                    <w:top w:val="nil"/>
                    <w:left w:val="single" w:sz="4" w:space="0" w:color="auto"/>
                    <w:bottom w:val="single" w:sz="4" w:space="0" w:color="auto"/>
                    <w:right w:val="single" w:sz="4" w:space="0" w:color="auto"/>
                  </w:tcBorders>
                  <w:vAlign w:val="center"/>
                  <w:hideMark/>
                </w:tcPr>
                <w:p w14:paraId="427C48E9"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 </w:t>
                  </w:r>
                </w:p>
              </w:tc>
              <w:tc>
                <w:tcPr>
                  <w:tcW w:w="3340" w:type="dxa"/>
                  <w:tcBorders>
                    <w:top w:val="nil"/>
                    <w:left w:val="nil"/>
                    <w:bottom w:val="single" w:sz="4" w:space="0" w:color="auto"/>
                    <w:right w:val="single" w:sz="4" w:space="0" w:color="auto"/>
                  </w:tcBorders>
                  <w:vAlign w:val="center"/>
                  <w:hideMark/>
                </w:tcPr>
                <w:p w14:paraId="3505E991" w14:textId="77777777" w:rsidR="00DF0C69" w:rsidRPr="00DF0C69" w:rsidRDefault="00DF0C69" w:rsidP="0008499E">
                  <w:pPr>
                    <w:framePr w:hSpace="180" w:wrap="around" w:vAnchor="text" w:hAnchor="margin" w:xAlign="center" w:y="43"/>
                    <w:rPr>
                      <w:sz w:val="22"/>
                      <w:szCs w:val="22"/>
                      <w:lang w:eastAsia="ru-RU"/>
                    </w:rPr>
                  </w:pPr>
                  <w:r w:rsidRPr="00DF0C69">
                    <w:rPr>
                      <w:sz w:val="22"/>
                      <w:szCs w:val="22"/>
                      <w:lang w:eastAsia="ru-RU"/>
                    </w:rPr>
                    <w:t> </w:t>
                  </w:r>
                </w:p>
              </w:tc>
              <w:tc>
                <w:tcPr>
                  <w:tcW w:w="2320" w:type="dxa"/>
                  <w:tcBorders>
                    <w:top w:val="nil"/>
                    <w:left w:val="nil"/>
                    <w:bottom w:val="single" w:sz="4" w:space="0" w:color="auto"/>
                    <w:right w:val="single" w:sz="4" w:space="0" w:color="auto"/>
                  </w:tcBorders>
                  <w:vAlign w:val="center"/>
                  <w:hideMark/>
                </w:tcPr>
                <w:p w14:paraId="3EDE1EC4"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 xml:space="preserve">м2 </w:t>
                  </w:r>
                </w:p>
              </w:tc>
              <w:tc>
                <w:tcPr>
                  <w:tcW w:w="1840" w:type="dxa"/>
                  <w:tcBorders>
                    <w:top w:val="nil"/>
                    <w:left w:val="nil"/>
                    <w:bottom w:val="single" w:sz="4" w:space="0" w:color="auto"/>
                    <w:right w:val="single" w:sz="4" w:space="0" w:color="auto"/>
                  </w:tcBorders>
                  <w:vAlign w:val="center"/>
                  <w:hideMark/>
                </w:tcPr>
                <w:p w14:paraId="6A4F1CCB"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11,4</w:t>
                  </w:r>
                </w:p>
              </w:tc>
            </w:tr>
            <w:tr w:rsidR="00DF0C69" w:rsidRPr="00DF0C69" w14:paraId="52608BA1" w14:textId="77777777">
              <w:trPr>
                <w:trHeight w:val="315"/>
              </w:trPr>
              <w:tc>
                <w:tcPr>
                  <w:tcW w:w="960" w:type="dxa"/>
                  <w:tcBorders>
                    <w:top w:val="nil"/>
                    <w:left w:val="single" w:sz="4" w:space="0" w:color="auto"/>
                    <w:bottom w:val="single" w:sz="4" w:space="0" w:color="auto"/>
                    <w:right w:val="single" w:sz="4" w:space="0" w:color="auto"/>
                  </w:tcBorders>
                  <w:shd w:val="clear" w:color="auto" w:fill="E2EFDA"/>
                  <w:vAlign w:val="center"/>
                  <w:hideMark/>
                </w:tcPr>
                <w:p w14:paraId="2BD3A2CB"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10</w:t>
                  </w:r>
                </w:p>
              </w:tc>
              <w:tc>
                <w:tcPr>
                  <w:tcW w:w="3340" w:type="dxa"/>
                  <w:tcBorders>
                    <w:top w:val="nil"/>
                    <w:left w:val="nil"/>
                    <w:bottom w:val="single" w:sz="4" w:space="0" w:color="auto"/>
                    <w:right w:val="single" w:sz="4" w:space="0" w:color="auto"/>
                  </w:tcBorders>
                  <w:shd w:val="clear" w:color="auto" w:fill="E2EFDA"/>
                  <w:vAlign w:val="center"/>
                  <w:hideMark/>
                </w:tcPr>
                <w:p w14:paraId="711908CE" w14:textId="77777777" w:rsidR="00DF0C69" w:rsidRPr="00DF0C69" w:rsidRDefault="00DF0C69" w:rsidP="0008499E">
                  <w:pPr>
                    <w:framePr w:hSpace="180" w:wrap="around" w:vAnchor="text" w:hAnchor="margin" w:xAlign="center" w:y="43"/>
                    <w:rPr>
                      <w:b/>
                      <w:bCs/>
                      <w:sz w:val="22"/>
                      <w:szCs w:val="22"/>
                      <w:lang w:eastAsia="ru-RU"/>
                    </w:rPr>
                  </w:pPr>
                  <w:r w:rsidRPr="00DF0C69">
                    <w:rPr>
                      <w:b/>
                      <w:bCs/>
                      <w:sz w:val="22"/>
                      <w:szCs w:val="22"/>
                      <w:lang w:eastAsia="ru-RU"/>
                    </w:rPr>
                    <w:t>ВРН - 9</w:t>
                  </w:r>
                </w:p>
              </w:tc>
              <w:tc>
                <w:tcPr>
                  <w:tcW w:w="2320" w:type="dxa"/>
                  <w:tcBorders>
                    <w:top w:val="nil"/>
                    <w:left w:val="nil"/>
                    <w:bottom w:val="single" w:sz="4" w:space="0" w:color="auto"/>
                    <w:right w:val="single" w:sz="4" w:space="0" w:color="auto"/>
                  </w:tcBorders>
                  <w:shd w:val="clear" w:color="auto" w:fill="E2EFDA"/>
                  <w:vAlign w:val="center"/>
                  <w:hideMark/>
                </w:tcPr>
                <w:p w14:paraId="6873B67A"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шт</w:t>
                  </w:r>
                </w:p>
              </w:tc>
              <w:tc>
                <w:tcPr>
                  <w:tcW w:w="1840" w:type="dxa"/>
                  <w:tcBorders>
                    <w:top w:val="nil"/>
                    <w:left w:val="nil"/>
                    <w:bottom w:val="single" w:sz="4" w:space="0" w:color="auto"/>
                    <w:right w:val="single" w:sz="4" w:space="0" w:color="auto"/>
                  </w:tcBorders>
                  <w:shd w:val="clear" w:color="auto" w:fill="E2EFDA"/>
                  <w:vAlign w:val="center"/>
                  <w:hideMark/>
                </w:tcPr>
                <w:p w14:paraId="3A2C5909"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w:t>
                  </w:r>
                </w:p>
              </w:tc>
            </w:tr>
            <w:tr w:rsidR="00DF0C69" w:rsidRPr="00DF0C69" w14:paraId="6E7CCFAD" w14:textId="77777777">
              <w:trPr>
                <w:trHeight w:val="315"/>
              </w:trPr>
              <w:tc>
                <w:tcPr>
                  <w:tcW w:w="960" w:type="dxa"/>
                  <w:tcBorders>
                    <w:top w:val="nil"/>
                    <w:left w:val="single" w:sz="4" w:space="0" w:color="auto"/>
                    <w:bottom w:val="single" w:sz="4" w:space="0" w:color="auto"/>
                    <w:right w:val="single" w:sz="4" w:space="0" w:color="auto"/>
                  </w:tcBorders>
                  <w:vAlign w:val="center"/>
                  <w:hideMark/>
                </w:tcPr>
                <w:p w14:paraId="5CD985C4"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 </w:t>
                  </w:r>
                </w:p>
              </w:tc>
              <w:tc>
                <w:tcPr>
                  <w:tcW w:w="3340" w:type="dxa"/>
                  <w:tcBorders>
                    <w:top w:val="nil"/>
                    <w:left w:val="nil"/>
                    <w:bottom w:val="single" w:sz="4" w:space="0" w:color="auto"/>
                    <w:right w:val="single" w:sz="4" w:space="0" w:color="auto"/>
                  </w:tcBorders>
                  <w:vAlign w:val="center"/>
                  <w:hideMark/>
                </w:tcPr>
                <w:p w14:paraId="1FED87B9" w14:textId="77777777" w:rsidR="00DF0C69" w:rsidRPr="00DF0C69" w:rsidRDefault="00DF0C69" w:rsidP="0008499E">
                  <w:pPr>
                    <w:framePr w:hSpace="180" w:wrap="around" w:vAnchor="text" w:hAnchor="margin" w:xAlign="center" w:y="43"/>
                    <w:rPr>
                      <w:sz w:val="22"/>
                      <w:szCs w:val="22"/>
                      <w:lang w:eastAsia="ru-RU"/>
                    </w:rPr>
                  </w:pPr>
                  <w:r w:rsidRPr="00DF0C69">
                    <w:rPr>
                      <w:sz w:val="22"/>
                      <w:szCs w:val="22"/>
                      <w:lang w:eastAsia="ru-RU"/>
                    </w:rPr>
                    <w:t> </w:t>
                  </w:r>
                </w:p>
              </w:tc>
              <w:tc>
                <w:tcPr>
                  <w:tcW w:w="2320" w:type="dxa"/>
                  <w:tcBorders>
                    <w:top w:val="nil"/>
                    <w:left w:val="nil"/>
                    <w:bottom w:val="single" w:sz="4" w:space="0" w:color="auto"/>
                    <w:right w:val="single" w:sz="4" w:space="0" w:color="auto"/>
                  </w:tcBorders>
                  <w:vAlign w:val="center"/>
                  <w:hideMark/>
                </w:tcPr>
                <w:p w14:paraId="767C7DAD"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 xml:space="preserve">м2 </w:t>
                  </w:r>
                </w:p>
              </w:tc>
              <w:tc>
                <w:tcPr>
                  <w:tcW w:w="1840" w:type="dxa"/>
                  <w:tcBorders>
                    <w:top w:val="nil"/>
                    <w:left w:val="nil"/>
                    <w:bottom w:val="single" w:sz="4" w:space="0" w:color="auto"/>
                    <w:right w:val="single" w:sz="4" w:space="0" w:color="auto"/>
                  </w:tcBorders>
                  <w:vAlign w:val="center"/>
                  <w:hideMark/>
                </w:tcPr>
                <w:p w14:paraId="20EE3BE7"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32,7</w:t>
                  </w:r>
                </w:p>
              </w:tc>
            </w:tr>
            <w:tr w:rsidR="00DF0C69" w:rsidRPr="00DF0C69" w14:paraId="65E02FD3" w14:textId="77777777">
              <w:trPr>
                <w:trHeight w:val="315"/>
              </w:trPr>
              <w:tc>
                <w:tcPr>
                  <w:tcW w:w="960" w:type="dxa"/>
                  <w:tcBorders>
                    <w:top w:val="nil"/>
                    <w:left w:val="single" w:sz="4" w:space="0" w:color="auto"/>
                    <w:bottom w:val="single" w:sz="4" w:space="0" w:color="auto"/>
                    <w:right w:val="single" w:sz="4" w:space="0" w:color="auto"/>
                  </w:tcBorders>
                  <w:shd w:val="clear" w:color="auto" w:fill="E2EFDA"/>
                  <w:vAlign w:val="center"/>
                  <w:hideMark/>
                </w:tcPr>
                <w:p w14:paraId="453819FB"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11</w:t>
                  </w:r>
                </w:p>
              </w:tc>
              <w:tc>
                <w:tcPr>
                  <w:tcW w:w="3340" w:type="dxa"/>
                  <w:tcBorders>
                    <w:top w:val="nil"/>
                    <w:left w:val="nil"/>
                    <w:bottom w:val="single" w:sz="4" w:space="0" w:color="auto"/>
                    <w:right w:val="single" w:sz="4" w:space="0" w:color="auto"/>
                  </w:tcBorders>
                  <w:shd w:val="clear" w:color="auto" w:fill="E2EFDA"/>
                  <w:vAlign w:val="center"/>
                  <w:hideMark/>
                </w:tcPr>
                <w:p w14:paraId="14498F06" w14:textId="77777777" w:rsidR="00DF0C69" w:rsidRPr="00DF0C69" w:rsidRDefault="00DF0C69" w:rsidP="0008499E">
                  <w:pPr>
                    <w:framePr w:hSpace="180" w:wrap="around" w:vAnchor="text" w:hAnchor="margin" w:xAlign="center" w:y="43"/>
                    <w:rPr>
                      <w:b/>
                      <w:bCs/>
                      <w:sz w:val="22"/>
                      <w:szCs w:val="22"/>
                      <w:lang w:eastAsia="ru-RU"/>
                    </w:rPr>
                  </w:pPr>
                  <w:r w:rsidRPr="00DF0C69">
                    <w:rPr>
                      <w:b/>
                      <w:bCs/>
                      <w:sz w:val="22"/>
                      <w:szCs w:val="22"/>
                      <w:lang w:eastAsia="ru-RU"/>
                    </w:rPr>
                    <w:t>ВРН - 10</w:t>
                  </w:r>
                </w:p>
              </w:tc>
              <w:tc>
                <w:tcPr>
                  <w:tcW w:w="2320" w:type="dxa"/>
                  <w:tcBorders>
                    <w:top w:val="nil"/>
                    <w:left w:val="nil"/>
                    <w:bottom w:val="single" w:sz="4" w:space="0" w:color="auto"/>
                    <w:right w:val="single" w:sz="4" w:space="0" w:color="auto"/>
                  </w:tcBorders>
                  <w:shd w:val="clear" w:color="auto" w:fill="E2EFDA"/>
                  <w:vAlign w:val="center"/>
                  <w:hideMark/>
                </w:tcPr>
                <w:p w14:paraId="65008EAD"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шт</w:t>
                  </w:r>
                </w:p>
              </w:tc>
              <w:tc>
                <w:tcPr>
                  <w:tcW w:w="1840" w:type="dxa"/>
                  <w:tcBorders>
                    <w:top w:val="nil"/>
                    <w:left w:val="nil"/>
                    <w:bottom w:val="single" w:sz="4" w:space="0" w:color="auto"/>
                    <w:right w:val="single" w:sz="4" w:space="0" w:color="auto"/>
                  </w:tcBorders>
                  <w:shd w:val="clear" w:color="auto" w:fill="E2EFDA"/>
                  <w:vAlign w:val="center"/>
                  <w:hideMark/>
                </w:tcPr>
                <w:p w14:paraId="616E7736"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w:t>
                  </w:r>
                </w:p>
              </w:tc>
            </w:tr>
            <w:tr w:rsidR="00DF0C69" w:rsidRPr="00DF0C69" w14:paraId="750ACC1C" w14:textId="77777777">
              <w:trPr>
                <w:trHeight w:val="315"/>
              </w:trPr>
              <w:tc>
                <w:tcPr>
                  <w:tcW w:w="960" w:type="dxa"/>
                  <w:tcBorders>
                    <w:top w:val="nil"/>
                    <w:left w:val="single" w:sz="4" w:space="0" w:color="auto"/>
                    <w:bottom w:val="single" w:sz="4" w:space="0" w:color="auto"/>
                    <w:right w:val="single" w:sz="4" w:space="0" w:color="auto"/>
                  </w:tcBorders>
                  <w:vAlign w:val="center"/>
                  <w:hideMark/>
                </w:tcPr>
                <w:p w14:paraId="6497B05B"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 </w:t>
                  </w:r>
                </w:p>
              </w:tc>
              <w:tc>
                <w:tcPr>
                  <w:tcW w:w="3340" w:type="dxa"/>
                  <w:tcBorders>
                    <w:top w:val="nil"/>
                    <w:left w:val="nil"/>
                    <w:bottom w:val="single" w:sz="4" w:space="0" w:color="auto"/>
                    <w:right w:val="single" w:sz="4" w:space="0" w:color="auto"/>
                  </w:tcBorders>
                  <w:vAlign w:val="center"/>
                  <w:hideMark/>
                </w:tcPr>
                <w:p w14:paraId="2A5572D2" w14:textId="77777777" w:rsidR="00DF0C69" w:rsidRPr="00DF0C69" w:rsidRDefault="00DF0C69" w:rsidP="0008499E">
                  <w:pPr>
                    <w:framePr w:hSpace="180" w:wrap="around" w:vAnchor="text" w:hAnchor="margin" w:xAlign="center" w:y="43"/>
                    <w:rPr>
                      <w:sz w:val="22"/>
                      <w:szCs w:val="22"/>
                      <w:lang w:eastAsia="ru-RU"/>
                    </w:rPr>
                  </w:pPr>
                  <w:r w:rsidRPr="00DF0C69">
                    <w:rPr>
                      <w:sz w:val="22"/>
                      <w:szCs w:val="22"/>
                      <w:lang w:eastAsia="ru-RU"/>
                    </w:rPr>
                    <w:t> </w:t>
                  </w:r>
                </w:p>
              </w:tc>
              <w:tc>
                <w:tcPr>
                  <w:tcW w:w="2320" w:type="dxa"/>
                  <w:tcBorders>
                    <w:top w:val="nil"/>
                    <w:left w:val="nil"/>
                    <w:bottom w:val="single" w:sz="4" w:space="0" w:color="auto"/>
                    <w:right w:val="single" w:sz="4" w:space="0" w:color="auto"/>
                  </w:tcBorders>
                  <w:vAlign w:val="center"/>
                  <w:hideMark/>
                </w:tcPr>
                <w:p w14:paraId="2B229B03"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 xml:space="preserve">м2 </w:t>
                  </w:r>
                </w:p>
              </w:tc>
              <w:tc>
                <w:tcPr>
                  <w:tcW w:w="1840" w:type="dxa"/>
                  <w:tcBorders>
                    <w:top w:val="nil"/>
                    <w:left w:val="nil"/>
                    <w:bottom w:val="single" w:sz="4" w:space="0" w:color="auto"/>
                    <w:right w:val="single" w:sz="4" w:space="0" w:color="auto"/>
                  </w:tcBorders>
                  <w:vAlign w:val="center"/>
                  <w:hideMark/>
                </w:tcPr>
                <w:p w14:paraId="69A188D2"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222,0</w:t>
                  </w:r>
                </w:p>
              </w:tc>
            </w:tr>
            <w:tr w:rsidR="00DF0C69" w:rsidRPr="00DF0C69" w14:paraId="62DFDB81" w14:textId="77777777">
              <w:trPr>
                <w:trHeight w:val="315"/>
              </w:trPr>
              <w:tc>
                <w:tcPr>
                  <w:tcW w:w="960" w:type="dxa"/>
                  <w:tcBorders>
                    <w:top w:val="nil"/>
                    <w:left w:val="single" w:sz="4" w:space="0" w:color="auto"/>
                    <w:bottom w:val="single" w:sz="4" w:space="0" w:color="auto"/>
                    <w:right w:val="single" w:sz="4" w:space="0" w:color="auto"/>
                  </w:tcBorders>
                  <w:shd w:val="clear" w:color="auto" w:fill="E2EFDA"/>
                  <w:vAlign w:val="center"/>
                  <w:hideMark/>
                </w:tcPr>
                <w:p w14:paraId="3A45369F"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12</w:t>
                  </w:r>
                </w:p>
              </w:tc>
              <w:tc>
                <w:tcPr>
                  <w:tcW w:w="3340" w:type="dxa"/>
                  <w:tcBorders>
                    <w:top w:val="nil"/>
                    <w:left w:val="nil"/>
                    <w:bottom w:val="single" w:sz="4" w:space="0" w:color="auto"/>
                    <w:right w:val="single" w:sz="4" w:space="0" w:color="auto"/>
                  </w:tcBorders>
                  <w:shd w:val="clear" w:color="auto" w:fill="E2EFDA"/>
                  <w:vAlign w:val="center"/>
                  <w:hideMark/>
                </w:tcPr>
                <w:p w14:paraId="0C4D53B2" w14:textId="77777777" w:rsidR="00DF0C69" w:rsidRPr="00DF0C69" w:rsidRDefault="00DF0C69" w:rsidP="0008499E">
                  <w:pPr>
                    <w:framePr w:hSpace="180" w:wrap="around" w:vAnchor="text" w:hAnchor="margin" w:xAlign="center" w:y="43"/>
                    <w:rPr>
                      <w:b/>
                      <w:bCs/>
                      <w:sz w:val="22"/>
                      <w:szCs w:val="22"/>
                      <w:lang w:eastAsia="ru-RU"/>
                    </w:rPr>
                  </w:pPr>
                  <w:r w:rsidRPr="00DF0C69">
                    <w:rPr>
                      <w:b/>
                      <w:bCs/>
                      <w:sz w:val="22"/>
                      <w:szCs w:val="22"/>
                      <w:lang w:eastAsia="ru-RU"/>
                    </w:rPr>
                    <w:t>ВРН - 11</w:t>
                  </w:r>
                </w:p>
              </w:tc>
              <w:tc>
                <w:tcPr>
                  <w:tcW w:w="2320" w:type="dxa"/>
                  <w:tcBorders>
                    <w:top w:val="nil"/>
                    <w:left w:val="nil"/>
                    <w:bottom w:val="single" w:sz="4" w:space="0" w:color="auto"/>
                    <w:right w:val="single" w:sz="4" w:space="0" w:color="auto"/>
                  </w:tcBorders>
                  <w:shd w:val="clear" w:color="auto" w:fill="E2EFDA"/>
                  <w:vAlign w:val="center"/>
                  <w:hideMark/>
                </w:tcPr>
                <w:p w14:paraId="0D9096A7"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шт</w:t>
                  </w:r>
                </w:p>
              </w:tc>
              <w:tc>
                <w:tcPr>
                  <w:tcW w:w="1840" w:type="dxa"/>
                  <w:tcBorders>
                    <w:top w:val="nil"/>
                    <w:left w:val="nil"/>
                    <w:bottom w:val="single" w:sz="4" w:space="0" w:color="auto"/>
                    <w:right w:val="single" w:sz="4" w:space="0" w:color="auto"/>
                  </w:tcBorders>
                  <w:shd w:val="clear" w:color="auto" w:fill="E2EFDA"/>
                  <w:vAlign w:val="center"/>
                  <w:hideMark/>
                </w:tcPr>
                <w:p w14:paraId="7EF046FA"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w:t>
                  </w:r>
                </w:p>
              </w:tc>
            </w:tr>
            <w:tr w:rsidR="00DF0C69" w:rsidRPr="00DF0C69" w14:paraId="182C3272" w14:textId="77777777">
              <w:trPr>
                <w:trHeight w:val="315"/>
              </w:trPr>
              <w:tc>
                <w:tcPr>
                  <w:tcW w:w="960" w:type="dxa"/>
                  <w:tcBorders>
                    <w:top w:val="nil"/>
                    <w:left w:val="single" w:sz="4" w:space="0" w:color="auto"/>
                    <w:bottom w:val="single" w:sz="4" w:space="0" w:color="auto"/>
                    <w:right w:val="single" w:sz="4" w:space="0" w:color="auto"/>
                  </w:tcBorders>
                  <w:vAlign w:val="center"/>
                  <w:hideMark/>
                </w:tcPr>
                <w:p w14:paraId="40F4D947"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 </w:t>
                  </w:r>
                </w:p>
              </w:tc>
              <w:tc>
                <w:tcPr>
                  <w:tcW w:w="3340" w:type="dxa"/>
                  <w:tcBorders>
                    <w:top w:val="nil"/>
                    <w:left w:val="nil"/>
                    <w:bottom w:val="single" w:sz="4" w:space="0" w:color="auto"/>
                    <w:right w:val="single" w:sz="4" w:space="0" w:color="auto"/>
                  </w:tcBorders>
                  <w:vAlign w:val="center"/>
                  <w:hideMark/>
                </w:tcPr>
                <w:p w14:paraId="0C404479" w14:textId="77777777" w:rsidR="00DF0C69" w:rsidRPr="00DF0C69" w:rsidRDefault="00DF0C69" w:rsidP="0008499E">
                  <w:pPr>
                    <w:framePr w:hSpace="180" w:wrap="around" w:vAnchor="text" w:hAnchor="margin" w:xAlign="center" w:y="43"/>
                    <w:rPr>
                      <w:sz w:val="22"/>
                      <w:szCs w:val="22"/>
                      <w:lang w:eastAsia="ru-RU"/>
                    </w:rPr>
                  </w:pPr>
                  <w:r w:rsidRPr="00DF0C69">
                    <w:rPr>
                      <w:sz w:val="22"/>
                      <w:szCs w:val="22"/>
                      <w:lang w:eastAsia="ru-RU"/>
                    </w:rPr>
                    <w:t> </w:t>
                  </w:r>
                </w:p>
              </w:tc>
              <w:tc>
                <w:tcPr>
                  <w:tcW w:w="2320" w:type="dxa"/>
                  <w:tcBorders>
                    <w:top w:val="nil"/>
                    <w:left w:val="nil"/>
                    <w:bottom w:val="single" w:sz="4" w:space="0" w:color="auto"/>
                    <w:right w:val="single" w:sz="4" w:space="0" w:color="auto"/>
                  </w:tcBorders>
                  <w:vAlign w:val="center"/>
                  <w:hideMark/>
                </w:tcPr>
                <w:p w14:paraId="188F9AF8"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 xml:space="preserve">м2 </w:t>
                  </w:r>
                </w:p>
              </w:tc>
              <w:tc>
                <w:tcPr>
                  <w:tcW w:w="1840" w:type="dxa"/>
                  <w:tcBorders>
                    <w:top w:val="nil"/>
                    <w:left w:val="nil"/>
                    <w:bottom w:val="single" w:sz="4" w:space="0" w:color="auto"/>
                    <w:right w:val="single" w:sz="4" w:space="0" w:color="auto"/>
                  </w:tcBorders>
                  <w:vAlign w:val="center"/>
                  <w:hideMark/>
                </w:tcPr>
                <w:p w14:paraId="5838DABC"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24,4</w:t>
                  </w:r>
                </w:p>
              </w:tc>
            </w:tr>
            <w:tr w:rsidR="00DF0C69" w:rsidRPr="00DF0C69" w14:paraId="323A2E69" w14:textId="77777777">
              <w:trPr>
                <w:trHeight w:val="315"/>
              </w:trPr>
              <w:tc>
                <w:tcPr>
                  <w:tcW w:w="960" w:type="dxa"/>
                  <w:tcBorders>
                    <w:top w:val="nil"/>
                    <w:left w:val="single" w:sz="4" w:space="0" w:color="auto"/>
                    <w:bottom w:val="single" w:sz="4" w:space="0" w:color="auto"/>
                    <w:right w:val="single" w:sz="4" w:space="0" w:color="auto"/>
                  </w:tcBorders>
                  <w:shd w:val="clear" w:color="auto" w:fill="E2EFDA"/>
                  <w:vAlign w:val="center"/>
                  <w:hideMark/>
                </w:tcPr>
                <w:p w14:paraId="7297F236"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13</w:t>
                  </w:r>
                </w:p>
              </w:tc>
              <w:tc>
                <w:tcPr>
                  <w:tcW w:w="3340" w:type="dxa"/>
                  <w:tcBorders>
                    <w:top w:val="nil"/>
                    <w:left w:val="nil"/>
                    <w:bottom w:val="single" w:sz="4" w:space="0" w:color="auto"/>
                    <w:right w:val="single" w:sz="4" w:space="0" w:color="auto"/>
                  </w:tcBorders>
                  <w:shd w:val="clear" w:color="auto" w:fill="E2EFDA"/>
                  <w:vAlign w:val="center"/>
                  <w:hideMark/>
                </w:tcPr>
                <w:p w14:paraId="4A3407AA" w14:textId="77777777" w:rsidR="00DF0C69" w:rsidRPr="00DF0C69" w:rsidRDefault="00DF0C69" w:rsidP="0008499E">
                  <w:pPr>
                    <w:framePr w:hSpace="180" w:wrap="around" w:vAnchor="text" w:hAnchor="margin" w:xAlign="center" w:y="43"/>
                    <w:rPr>
                      <w:b/>
                      <w:bCs/>
                      <w:sz w:val="22"/>
                      <w:szCs w:val="22"/>
                      <w:lang w:eastAsia="ru-RU"/>
                    </w:rPr>
                  </w:pPr>
                  <w:r w:rsidRPr="00DF0C69">
                    <w:rPr>
                      <w:b/>
                      <w:bCs/>
                      <w:sz w:val="22"/>
                      <w:szCs w:val="22"/>
                      <w:lang w:eastAsia="ru-RU"/>
                    </w:rPr>
                    <w:t>ВРН - 12</w:t>
                  </w:r>
                </w:p>
              </w:tc>
              <w:tc>
                <w:tcPr>
                  <w:tcW w:w="2320" w:type="dxa"/>
                  <w:tcBorders>
                    <w:top w:val="nil"/>
                    <w:left w:val="nil"/>
                    <w:bottom w:val="single" w:sz="4" w:space="0" w:color="auto"/>
                    <w:right w:val="single" w:sz="4" w:space="0" w:color="auto"/>
                  </w:tcBorders>
                  <w:shd w:val="clear" w:color="auto" w:fill="E2EFDA"/>
                  <w:vAlign w:val="center"/>
                  <w:hideMark/>
                </w:tcPr>
                <w:p w14:paraId="4916DCF3"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шт</w:t>
                  </w:r>
                </w:p>
              </w:tc>
              <w:tc>
                <w:tcPr>
                  <w:tcW w:w="1840" w:type="dxa"/>
                  <w:tcBorders>
                    <w:top w:val="nil"/>
                    <w:left w:val="nil"/>
                    <w:bottom w:val="single" w:sz="4" w:space="0" w:color="auto"/>
                    <w:right w:val="single" w:sz="4" w:space="0" w:color="auto"/>
                  </w:tcBorders>
                  <w:shd w:val="clear" w:color="auto" w:fill="E2EFDA"/>
                  <w:vAlign w:val="center"/>
                  <w:hideMark/>
                </w:tcPr>
                <w:p w14:paraId="0D27281A"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1,0</w:t>
                  </w:r>
                </w:p>
              </w:tc>
            </w:tr>
            <w:tr w:rsidR="00DF0C69" w:rsidRPr="00DF0C69" w14:paraId="2FEF348A" w14:textId="77777777">
              <w:trPr>
                <w:trHeight w:val="315"/>
              </w:trPr>
              <w:tc>
                <w:tcPr>
                  <w:tcW w:w="960" w:type="dxa"/>
                  <w:tcBorders>
                    <w:top w:val="nil"/>
                    <w:left w:val="single" w:sz="4" w:space="0" w:color="auto"/>
                    <w:bottom w:val="single" w:sz="4" w:space="0" w:color="auto"/>
                    <w:right w:val="single" w:sz="4" w:space="0" w:color="auto"/>
                  </w:tcBorders>
                  <w:vAlign w:val="center"/>
                  <w:hideMark/>
                </w:tcPr>
                <w:p w14:paraId="7D133820"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 </w:t>
                  </w:r>
                </w:p>
              </w:tc>
              <w:tc>
                <w:tcPr>
                  <w:tcW w:w="3340" w:type="dxa"/>
                  <w:tcBorders>
                    <w:top w:val="nil"/>
                    <w:left w:val="nil"/>
                    <w:bottom w:val="single" w:sz="4" w:space="0" w:color="auto"/>
                    <w:right w:val="single" w:sz="4" w:space="0" w:color="auto"/>
                  </w:tcBorders>
                  <w:vAlign w:val="center"/>
                  <w:hideMark/>
                </w:tcPr>
                <w:p w14:paraId="655D167D" w14:textId="77777777" w:rsidR="00DF0C69" w:rsidRPr="00DF0C69" w:rsidRDefault="00DF0C69" w:rsidP="0008499E">
                  <w:pPr>
                    <w:framePr w:hSpace="180" w:wrap="around" w:vAnchor="text" w:hAnchor="margin" w:xAlign="center" w:y="43"/>
                    <w:rPr>
                      <w:sz w:val="22"/>
                      <w:szCs w:val="22"/>
                      <w:lang w:eastAsia="ru-RU"/>
                    </w:rPr>
                  </w:pPr>
                  <w:r w:rsidRPr="00DF0C69">
                    <w:rPr>
                      <w:sz w:val="22"/>
                      <w:szCs w:val="22"/>
                      <w:lang w:eastAsia="ru-RU"/>
                    </w:rPr>
                    <w:t> </w:t>
                  </w:r>
                </w:p>
              </w:tc>
              <w:tc>
                <w:tcPr>
                  <w:tcW w:w="2320" w:type="dxa"/>
                  <w:tcBorders>
                    <w:top w:val="nil"/>
                    <w:left w:val="nil"/>
                    <w:bottom w:val="single" w:sz="4" w:space="0" w:color="auto"/>
                    <w:right w:val="single" w:sz="4" w:space="0" w:color="auto"/>
                  </w:tcBorders>
                  <w:vAlign w:val="center"/>
                  <w:hideMark/>
                </w:tcPr>
                <w:p w14:paraId="3F34A4C8"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 xml:space="preserve">м2 </w:t>
                  </w:r>
                </w:p>
              </w:tc>
              <w:tc>
                <w:tcPr>
                  <w:tcW w:w="1840" w:type="dxa"/>
                  <w:tcBorders>
                    <w:top w:val="nil"/>
                    <w:left w:val="nil"/>
                    <w:bottom w:val="single" w:sz="4" w:space="0" w:color="auto"/>
                    <w:right w:val="single" w:sz="4" w:space="0" w:color="auto"/>
                  </w:tcBorders>
                  <w:vAlign w:val="center"/>
                  <w:hideMark/>
                </w:tcPr>
                <w:p w14:paraId="61A271A8"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36,5</w:t>
                  </w:r>
                </w:p>
              </w:tc>
            </w:tr>
            <w:tr w:rsidR="00DF0C69" w:rsidRPr="00DF0C69" w14:paraId="3F0511AA" w14:textId="77777777">
              <w:trPr>
                <w:trHeight w:val="315"/>
              </w:trPr>
              <w:tc>
                <w:tcPr>
                  <w:tcW w:w="960" w:type="dxa"/>
                  <w:tcBorders>
                    <w:top w:val="nil"/>
                    <w:left w:val="single" w:sz="4" w:space="0" w:color="auto"/>
                    <w:bottom w:val="single" w:sz="4" w:space="0" w:color="auto"/>
                    <w:right w:val="single" w:sz="4" w:space="0" w:color="auto"/>
                  </w:tcBorders>
                  <w:shd w:val="clear" w:color="auto" w:fill="E2EFDA"/>
                  <w:vAlign w:val="center"/>
                  <w:hideMark/>
                </w:tcPr>
                <w:p w14:paraId="06BF6B4D"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14</w:t>
                  </w:r>
                </w:p>
              </w:tc>
              <w:tc>
                <w:tcPr>
                  <w:tcW w:w="3340" w:type="dxa"/>
                  <w:tcBorders>
                    <w:top w:val="nil"/>
                    <w:left w:val="nil"/>
                    <w:bottom w:val="single" w:sz="4" w:space="0" w:color="auto"/>
                    <w:right w:val="single" w:sz="4" w:space="0" w:color="auto"/>
                  </w:tcBorders>
                  <w:shd w:val="clear" w:color="auto" w:fill="E2EFDA"/>
                  <w:vAlign w:val="center"/>
                  <w:hideMark/>
                </w:tcPr>
                <w:p w14:paraId="7884224A" w14:textId="77777777" w:rsidR="00DF0C69" w:rsidRPr="00DF0C69" w:rsidRDefault="00DF0C69" w:rsidP="0008499E">
                  <w:pPr>
                    <w:framePr w:hSpace="180" w:wrap="around" w:vAnchor="text" w:hAnchor="margin" w:xAlign="center" w:y="43"/>
                    <w:rPr>
                      <w:b/>
                      <w:bCs/>
                      <w:sz w:val="22"/>
                      <w:szCs w:val="22"/>
                      <w:lang w:eastAsia="ru-RU"/>
                    </w:rPr>
                  </w:pPr>
                  <w:r w:rsidRPr="00DF0C69">
                    <w:rPr>
                      <w:b/>
                      <w:bCs/>
                      <w:sz w:val="22"/>
                      <w:szCs w:val="22"/>
                      <w:lang w:eastAsia="ru-RU"/>
                    </w:rPr>
                    <w:t>ВРН - 13</w:t>
                  </w:r>
                </w:p>
              </w:tc>
              <w:tc>
                <w:tcPr>
                  <w:tcW w:w="2320" w:type="dxa"/>
                  <w:tcBorders>
                    <w:top w:val="nil"/>
                    <w:left w:val="nil"/>
                    <w:bottom w:val="single" w:sz="4" w:space="0" w:color="auto"/>
                    <w:right w:val="single" w:sz="4" w:space="0" w:color="auto"/>
                  </w:tcBorders>
                  <w:shd w:val="clear" w:color="auto" w:fill="E2EFDA"/>
                  <w:vAlign w:val="center"/>
                  <w:hideMark/>
                </w:tcPr>
                <w:p w14:paraId="00246F5E"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шт.</w:t>
                  </w:r>
                </w:p>
              </w:tc>
              <w:tc>
                <w:tcPr>
                  <w:tcW w:w="1840" w:type="dxa"/>
                  <w:tcBorders>
                    <w:top w:val="nil"/>
                    <w:left w:val="nil"/>
                    <w:bottom w:val="single" w:sz="4" w:space="0" w:color="auto"/>
                    <w:right w:val="single" w:sz="4" w:space="0" w:color="auto"/>
                  </w:tcBorders>
                  <w:shd w:val="clear" w:color="auto" w:fill="E2EFDA"/>
                  <w:vAlign w:val="center"/>
                  <w:hideMark/>
                </w:tcPr>
                <w:p w14:paraId="10D10DA4"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1,0</w:t>
                  </w:r>
                </w:p>
              </w:tc>
            </w:tr>
            <w:tr w:rsidR="00DF0C69" w:rsidRPr="00DF0C69" w14:paraId="46371A09" w14:textId="77777777">
              <w:trPr>
                <w:trHeight w:val="315"/>
              </w:trPr>
              <w:tc>
                <w:tcPr>
                  <w:tcW w:w="960" w:type="dxa"/>
                  <w:tcBorders>
                    <w:top w:val="nil"/>
                    <w:left w:val="single" w:sz="4" w:space="0" w:color="auto"/>
                    <w:bottom w:val="single" w:sz="4" w:space="0" w:color="auto"/>
                    <w:right w:val="single" w:sz="4" w:space="0" w:color="auto"/>
                  </w:tcBorders>
                  <w:vAlign w:val="center"/>
                  <w:hideMark/>
                </w:tcPr>
                <w:p w14:paraId="40837ABC"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 </w:t>
                  </w:r>
                </w:p>
              </w:tc>
              <w:tc>
                <w:tcPr>
                  <w:tcW w:w="3340" w:type="dxa"/>
                  <w:tcBorders>
                    <w:top w:val="nil"/>
                    <w:left w:val="nil"/>
                    <w:bottom w:val="single" w:sz="4" w:space="0" w:color="auto"/>
                    <w:right w:val="single" w:sz="4" w:space="0" w:color="auto"/>
                  </w:tcBorders>
                  <w:vAlign w:val="center"/>
                  <w:hideMark/>
                </w:tcPr>
                <w:p w14:paraId="0F085165" w14:textId="77777777" w:rsidR="00DF0C69" w:rsidRPr="00DF0C69" w:rsidRDefault="00DF0C69" w:rsidP="0008499E">
                  <w:pPr>
                    <w:framePr w:hSpace="180" w:wrap="around" w:vAnchor="text" w:hAnchor="margin" w:xAlign="center" w:y="43"/>
                    <w:rPr>
                      <w:sz w:val="22"/>
                      <w:szCs w:val="22"/>
                      <w:lang w:eastAsia="ru-RU"/>
                    </w:rPr>
                  </w:pPr>
                  <w:r w:rsidRPr="00DF0C69">
                    <w:rPr>
                      <w:sz w:val="22"/>
                      <w:szCs w:val="22"/>
                      <w:lang w:eastAsia="ru-RU"/>
                    </w:rPr>
                    <w:t> </w:t>
                  </w:r>
                </w:p>
              </w:tc>
              <w:tc>
                <w:tcPr>
                  <w:tcW w:w="2320" w:type="dxa"/>
                  <w:tcBorders>
                    <w:top w:val="nil"/>
                    <w:left w:val="nil"/>
                    <w:bottom w:val="single" w:sz="4" w:space="0" w:color="auto"/>
                    <w:right w:val="single" w:sz="4" w:space="0" w:color="auto"/>
                  </w:tcBorders>
                  <w:vAlign w:val="center"/>
                  <w:hideMark/>
                </w:tcPr>
                <w:p w14:paraId="4D275407"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 xml:space="preserve">м2 </w:t>
                  </w:r>
                </w:p>
              </w:tc>
              <w:tc>
                <w:tcPr>
                  <w:tcW w:w="1840" w:type="dxa"/>
                  <w:tcBorders>
                    <w:top w:val="nil"/>
                    <w:left w:val="nil"/>
                    <w:bottom w:val="single" w:sz="4" w:space="0" w:color="auto"/>
                    <w:right w:val="single" w:sz="4" w:space="0" w:color="auto"/>
                  </w:tcBorders>
                  <w:vAlign w:val="center"/>
                  <w:hideMark/>
                </w:tcPr>
                <w:p w14:paraId="78CF5D31"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42,4</w:t>
                  </w:r>
                </w:p>
              </w:tc>
            </w:tr>
            <w:tr w:rsidR="00DF0C69" w:rsidRPr="00DF0C69" w14:paraId="4A6B9F5E" w14:textId="77777777">
              <w:trPr>
                <w:trHeight w:val="315"/>
              </w:trPr>
              <w:tc>
                <w:tcPr>
                  <w:tcW w:w="960" w:type="dxa"/>
                  <w:tcBorders>
                    <w:top w:val="nil"/>
                    <w:left w:val="single" w:sz="4" w:space="0" w:color="auto"/>
                    <w:bottom w:val="single" w:sz="4" w:space="0" w:color="auto"/>
                    <w:right w:val="single" w:sz="4" w:space="0" w:color="auto"/>
                  </w:tcBorders>
                  <w:shd w:val="clear" w:color="auto" w:fill="E2EFDA"/>
                  <w:vAlign w:val="center"/>
                  <w:hideMark/>
                </w:tcPr>
                <w:p w14:paraId="4AEEA136"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15</w:t>
                  </w:r>
                </w:p>
              </w:tc>
              <w:tc>
                <w:tcPr>
                  <w:tcW w:w="3340" w:type="dxa"/>
                  <w:tcBorders>
                    <w:top w:val="nil"/>
                    <w:left w:val="nil"/>
                    <w:bottom w:val="single" w:sz="4" w:space="0" w:color="auto"/>
                    <w:right w:val="single" w:sz="4" w:space="0" w:color="auto"/>
                  </w:tcBorders>
                  <w:shd w:val="clear" w:color="auto" w:fill="E2EFDA"/>
                  <w:vAlign w:val="center"/>
                  <w:hideMark/>
                </w:tcPr>
                <w:p w14:paraId="3FAB7B92" w14:textId="77777777" w:rsidR="00DF0C69" w:rsidRPr="00DF0C69" w:rsidRDefault="00DF0C69" w:rsidP="0008499E">
                  <w:pPr>
                    <w:framePr w:hSpace="180" w:wrap="around" w:vAnchor="text" w:hAnchor="margin" w:xAlign="center" w:y="43"/>
                    <w:rPr>
                      <w:b/>
                      <w:bCs/>
                      <w:sz w:val="22"/>
                      <w:szCs w:val="22"/>
                      <w:lang w:eastAsia="ru-RU"/>
                    </w:rPr>
                  </w:pPr>
                  <w:r w:rsidRPr="00DF0C69">
                    <w:rPr>
                      <w:b/>
                      <w:bCs/>
                      <w:sz w:val="22"/>
                      <w:szCs w:val="22"/>
                      <w:lang w:eastAsia="ru-RU"/>
                    </w:rPr>
                    <w:t>ВРН - 14</w:t>
                  </w:r>
                </w:p>
              </w:tc>
              <w:tc>
                <w:tcPr>
                  <w:tcW w:w="2320" w:type="dxa"/>
                  <w:tcBorders>
                    <w:top w:val="nil"/>
                    <w:left w:val="nil"/>
                    <w:bottom w:val="single" w:sz="4" w:space="0" w:color="auto"/>
                    <w:right w:val="single" w:sz="4" w:space="0" w:color="auto"/>
                  </w:tcBorders>
                  <w:shd w:val="clear" w:color="auto" w:fill="E2EFDA"/>
                  <w:vAlign w:val="center"/>
                  <w:hideMark/>
                </w:tcPr>
                <w:p w14:paraId="30B0598C"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шт</w:t>
                  </w:r>
                </w:p>
              </w:tc>
              <w:tc>
                <w:tcPr>
                  <w:tcW w:w="1840" w:type="dxa"/>
                  <w:tcBorders>
                    <w:top w:val="nil"/>
                    <w:left w:val="nil"/>
                    <w:bottom w:val="single" w:sz="4" w:space="0" w:color="auto"/>
                    <w:right w:val="single" w:sz="4" w:space="0" w:color="auto"/>
                  </w:tcBorders>
                  <w:shd w:val="clear" w:color="auto" w:fill="E2EFDA"/>
                  <w:vAlign w:val="center"/>
                  <w:hideMark/>
                </w:tcPr>
                <w:p w14:paraId="78680A9A"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1,0</w:t>
                  </w:r>
                </w:p>
              </w:tc>
            </w:tr>
            <w:tr w:rsidR="00DF0C69" w:rsidRPr="00DF0C69" w14:paraId="5DDFC1DD" w14:textId="77777777">
              <w:trPr>
                <w:trHeight w:val="315"/>
              </w:trPr>
              <w:tc>
                <w:tcPr>
                  <w:tcW w:w="960" w:type="dxa"/>
                  <w:tcBorders>
                    <w:top w:val="nil"/>
                    <w:left w:val="single" w:sz="4" w:space="0" w:color="auto"/>
                    <w:bottom w:val="single" w:sz="4" w:space="0" w:color="auto"/>
                    <w:right w:val="single" w:sz="4" w:space="0" w:color="auto"/>
                  </w:tcBorders>
                  <w:vAlign w:val="center"/>
                  <w:hideMark/>
                </w:tcPr>
                <w:p w14:paraId="1DCDC8DE"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 </w:t>
                  </w:r>
                </w:p>
              </w:tc>
              <w:tc>
                <w:tcPr>
                  <w:tcW w:w="3340" w:type="dxa"/>
                  <w:tcBorders>
                    <w:top w:val="nil"/>
                    <w:left w:val="nil"/>
                    <w:bottom w:val="single" w:sz="4" w:space="0" w:color="auto"/>
                    <w:right w:val="single" w:sz="4" w:space="0" w:color="auto"/>
                  </w:tcBorders>
                  <w:vAlign w:val="center"/>
                  <w:hideMark/>
                </w:tcPr>
                <w:p w14:paraId="7A9FBFD1" w14:textId="77777777" w:rsidR="00DF0C69" w:rsidRPr="00DF0C69" w:rsidRDefault="00DF0C69" w:rsidP="0008499E">
                  <w:pPr>
                    <w:framePr w:hSpace="180" w:wrap="around" w:vAnchor="text" w:hAnchor="margin" w:xAlign="center" w:y="43"/>
                    <w:rPr>
                      <w:sz w:val="22"/>
                      <w:szCs w:val="22"/>
                      <w:lang w:eastAsia="ru-RU"/>
                    </w:rPr>
                  </w:pPr>
                  <w:r w:rsidRPr="00DF0C69">
                    <w:rPr>
                      <w:sz w:val="22"/>
                      <w:szCs w:val="22"/>
                      <w:lang w:eastAsia="ru-RU"/>
                    </w:rPr>
                    <w:t> </w:t>
                  </w:r>
                </w:p>
              </w:tc>
              <w:tc>
                <w:tcPr>
                  <w:tcW w:w="2320" w:type="dxa"/>
                  <w:tcBorders>
                    <w:top w:val="nil"/>
                    <w:left w:val="nil"/>
                    <w:bottom w:val="single" w:sz="4" w:space="0" w:color="auto"/>
                    <w:right w:val="single" w:sz="4" w:space="0" w:color="auto"/>
                  </w:tcBorders>
                  <w:vAlign w:val="center"/>
                  <w:hideMark/>
                </w:tcPr>
                <w:p w14:paraId="5D8EA697"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 xml:space="preserve">м2 </w:t>
                  </w:r>
                </w:p>
              </w:tc>
              <w:tc>
                <w:tcPr>
                  <w:tcW w:w="1840" w:type="dxa"/>
                  <w:tcBorders>
                    <w:top w:val="nil"/>
                    <w:left w:val="nil"/>
                    <w:bottom w:val="single" w:sz="4" w:space="0" w:color="auto"/>
                    <w:right w:val="single" w:sz="4" w:space="0" w:color="auto"/>
                  </w:tcBorders>
                  <w:vAlign w:val="center"/>
                  <w:hideMark/>
                </w:tcPr>
                <w:p w14:paraId="4499DDD3"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12,8</w:t>
                  </w:r>
                </w:p>
              </w:tc>
            </w:tr>
            <w:tr w:rsidR="00DF0C69" w:rsidRPr="00DF0C69" w14:paraId="5FCAC11D" w14:textId="77777777">
              <w:trPr>
                <w:trHeight w:val="315"/>
              </w:trPr>
              <w:tc>
                <w:tcPr>
                  <w:tcW w:w="960" w:type="dxa"/>
                  <w:tcBorders>
                    <w:top w:val="nil"/>
                    <w:left w:val="single" w:sz="4" w:space="0" w:color="auto"/>
                    <w:bottom w:val="single" w:sz="4" w:space="0" w:color="auto"/>
                    <w:right w:val="single" w:sz="4" w:space="0" w:color="auto"/>
                  </w:tcBorders>
                  <w:shd w:val="clear" w:color="auto" w:fill="E2EFDA"/>
                  <w:vAlign w:val="center"/>
                  <w:hideMark/>
                </w:tcPr>
                <w:p w14:paraId="6C1D2FCC"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16</w:t>
                  </w:r>
                </w:p>
              </w:tc>
              <w:tc>
                <w:tcPr>
                  <w:tcW w:w="3340" w:type="dxa"/>
                  <w:tcBorders>
                    <w:top w:val="nil"/>
                    <w:left w:val="nil"/>
                    <w:bottom w:val="single" w:sz="4" w:space="0" w:color="auto"/>
                    <w:right w:val="single" w:sz="4" w:space="0" w:color="auto"/>
                  </w:tcBorders>
                  <w:shd w:val="clear" w:color="auto" w:fill="E2EFDA"/>
                  <w:vAlign w:val="center"/>
                  <w:hideMark/>
                </w:tcPr>
                <w:p w14:paraId="36BF9042" w14:textId="77777777" w:rsidR="00DF0C69" w:rsidRPr="00DF0C69" w:rsidRDefault="00DF0C69" w:rsidP="0008499E">
                  <w:pPr>
                    <w:framePr w:hSpace="180" w:wrap="around" w:vAnchor="text" w:hAnchor="margin" w:xAlign="center" w:y="43"/>
                    <w:rPr>
                      <w:b/>
                      <w:bCs/>
                      <w:sz w:val="22"/>
                      <w:szCs w:val="22"/>
                      <w:lang w:eastAsia="ru-RU"/>
                    </w:rPr>
                  </w:pPr>
                  <w:r w:rsidRPr="00DF0C69">
                    <w:rPr>
                      <w:b/>
                      <w:bCs/>
                      <w:sz w:val="22"/>
                      <w:szCs w:val="22"/>
                      <w:lang w:eastAsia="ru-RU"/>
                    </w:rPr>
                    <w:t>ВРН - 15</w:t>
                  </w:r>
                </w:p>
              </w:tc>
              <w:tc>
                <w:tcPr>
                  <w:tcW w:w="2320" w:type="dxa"/>
                  <w:tcBorders>
                    <w:top w:val="nil"/>
                    <w:left w:val="nil"/>
                    <w:bottom w:val="single" w:sz="4" w:space="0" w:color="auto"/>
                    <w:right w:val="single" w:sz="4" w:space="0" w:color="auto"/>
                  </w:tcBorders>
                  <w:shd w:val="clear" w:color="auto" w:fill="E2EFDA"/>
                  <w:vAlign w:val="center"/>
                  <w:hideMark/>
                </w:tcPr>
                <w:p w14:paraId="6E0E0439"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шт</w:t>
                  </w:r>
                </w:p>
              </w:tc>
              <w:tc>
                <w:tcPr>
                  <w:tcW w:w="1840" w:type="dxa"/>
                  <w:tcBorders>
                    <w:top w:val="nil"/>
                    <w:left w:val="nil"/>
                    <w:bottom w:val="single" w:sz="4" w:space="0" w:color="auto"/>
                    <w:right w:val="single" w:sz="4" w:space="0" w:color="auto"/>
                  </w:tcBorders>
                  <w:shd w:val="clear" w:color="auto" w:fill="E2EFDA"/>
                  <w:vAlign w:val="center"/>
                  <w:hideMark/>
                </w:tcPr>
                <w:p w14:paraId="2AC4ED27"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1,0</w:t>
                  </w:r>
                </w:p>
              </w:tc>
            </w:tr>
            <w:tr w:rsidR="00DF0C69" w:rsidRPr="00DF0C69" w14:paraId="23F8C561" w14:textId="77777777">
              <w:trPr>
                <w:trHeight w:val="315"/>
              </w:trPr>
              <w:tc>
                <w:tcPr>
                  <w:tcW w:w="960" w:type="dxa"/>
                  <w:tcBorders>
                    <w:top w:val="nil"/>
                    <w:left w:val="single" w:sz="4" w:space="0" w:color="auto"/>
                    <w:bottom w:val="single" w:sz="4" w:space="0" w:color="auto"/>
                    <w:right w:val="single" w:sz="4" w:space="0" w:color="auto"/>
                  </w:tcBorders>
                  <w:vAlign w:val="center"/>
                  <w:hideMark/>
                </w:tcPr>
                <w:p w14:paraId="005F6E79"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 </w:t>
                  </w:r>
                </w:p>
              </w:tc>
              <w:tc>
                <w:tcPr>
                  <w:tcW w:w="3340" w:type="dxa"/>
                  <w:tcBorders>
                    <w:top w:val="nil"/>
                    <w:left w:val="nil"/>
                    <w:bottom w:val="single" w:sz="4" w:space="0" w:color="auto"/>
                    <w:right w:val="single" w:sz="4" w:space="0" w:color="auto"/>
                  </w:tcBorders>
                  <w:vAlign w:val="center"/>
                  <w:hideMark/>
                </w:tcPr>
                <w:p w14:paraId="681DD1E0" w14:textId="77777777" w:rsidR="00DF0C69" w:rsidRPr="00DF0C69" w:rsidRDefault="00DF0C69" w:rsidP="0008499E">
                  <w:pPr>
                    <w:framePr w:hSpace="180" w:wrap="around" w:vAnchor="text" w:hAnchor="margin" w:xAlign="center" w:y="43"/>
                    <w:rPr>
                      <w:sz w:val="22"/>
                      <w:szCs w:val="22"/>
                      <w:lang w:eastAsia="ru-RU"/>
                    </w:rPr>
                  </w:pPr>
                  <w:r w:rsidRPr="00DF0C69">
                    <w:rPr>
                      <w:sz w:val="22"/>
                      <w:szCs w:val="22"/>
                      <w:lang w:eastAsia="ru-RU"/>
                    </w:rPr>
                    <w:t> </w:t>
                  </w:r>
                </w:p>
              </w:tc>
              <w:tc>
                <w:tcPr>
                  <w:tcW w:w="2320" w:type="dxa"/>
                  <w:tcBorders>
                    <w:top w:val="nil"/>
                    <w:left w:val="nil"/>
                    <w:bottom w:val="single" w:sz="4" w:space="0" w:color="auto"/>
                    <w:right w:val="single" w:sz="4" w:space="0" w:color="auto"/>
                  </w:tcBorders>
                  <w:vAlign w:val="center"/>
                  <w:hideMark/>
                </w:tcPr>
                <w:p w14:paraId="5B0967E0"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 xml:space="preserve">м2 </w:t>
                  </w:r>
                </w:p>
              </w:tc>
              <w:tc>
                <w:tcPr>
                  <w:tcW w:w="1840" w:type="dxa"/>
                  <w:tcBorders>
                    <w:top w:val="nil"/>
                    <w:left w:val="nil"/>
                    <w:bottom w:val="single" w:sz="4" w:space="0" w:color="auto"/>
                    <w:right w:val="single" w:sz="4" w:space="0" w:color="auto"/>
                  </w:tcBorders>
                  <w:vAlign w:val="center"/>
                  <w:hideMark/>
                </w:tcPr>
                <w:p w14:paraId="12E2DB03"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16,0</w:t>
                  </w:r>
                </w:p>
              </w:tc>
            </w:tr>
            <w:tr w:rsidR="00DF0C69" w:rsidRPr="00DF0C69" w14:paraId="189F63F0" w14:textId="77777777">
              <w:trPr>
                <w:trHeight w:val="510"/>
              </w:trPr>
              <w:tc>
                <w:tcPr>
                  <w:tcW w:w="4300" w:type="dxa"/>
                  <w:gridSpan w:val="2"/>
                  <w:tcBorders>
                    <w:top w:val="single" w:sz="4" w:space="0" w:color="auto"/>
                    <w:left w:val="single" w:sz="4" w:space="0" w:color="auto"/>
                    <w:bottom w:val="single" w:sz="4" w:space="0" w:color="auto"/>
                    <w:right w:val="single" w:sz="4" w:space="0" w:color="auto"/>
                  </w:tcBorders>
                  <w:shd w:val="clear" w:color="auto" w:fill="FCE4D6"/>
                  <w:vAlign w:val="center"/>
                  <w:hideMark/>
                </w:tcPr>
                <w:p w14:paraId="19B8D210"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Итого S витражей наружных</w:t>
                  </w:r>
                </w:p>
              </w:tc>
              <w:tc>
                <w:tcPr>
                  <w:tcW w:w="2320" w:type="dxa"/>
                  <w:tcBorders>
                    <w:top w:val="nil"/>
                    <w:left w:val="nil"/>
                    <w:bottom w:val="single" w:sz="4" w:space="0" w:color="auto"/>
                    <w:right w:val="single" w:sz="4" w:space="0" w:color="auto"/>
                  </w:tcBorders>
                  <w:shd w:val="clear" w:color="auto" w:fill="FCE4D6"/>
                  <w:vAlign w:val="center"/>
                  <w:hideMark/>
                </w:tcPr>
                <w:p w14:paraId="625F6FA6"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 </w:t>
                  </w:r>
                </w:p>
              </w:tc>
              <w:tc>
                <w:tcPr>
                  <w:tcW w:w="1840" w:type="dxa"/>
                  <w:tcBorders>
                    <w:top w:val="nil"/>
                    <w:left w:val="nil"/>
                    <w:bottom w:val="single" w:sz="4" w:space="0" w:color="auto"/>
                    <w:right w:val="single" w:sz="4" w:space="0" w:color="auto"/>
                  </w:tcBorders>
                  <w:shd w:val="clear" w:color="auto" w:fill="FCE4D6"/>
                  <w:vAlign w:val="center"/>
                  <w:hideMark/>
                </w:tcPr>
                <w:p w14:paraId="024B2A38"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1 020,5</w:t>
                  </w:r>
                </w:p>
              </w:tc>
            </w:tr>
            <w:tr w:rsidR="00DF0C69" w:rsidRPr="00DF0C69" w14:paraId="6812B064" w14:textId="77777777">
              <w:trPr>
                <w:trHeight w:val="537"/>
              </w:trPr>
              <w:tc>
                <w:tcPr>
                  <w:tcW w:w="8460" w:type="dxa"/>
                  <w:gridSpan w:val="4"/>
                  <w:tcBorders>
                    <w:top w:val="single" w:sz="4" w:space="0" w:color="auto"/>
                    <w:left w:val="single" w:sz="4" w:space="0" w:color="auto"/>
                    <w:bottom w:val="single" w:sz="4" w:space="0" w:color="auto"/>
                    <w:right w:val="single" w:sz="4" w:space="0" w:color="auto"/>
                  </w:tcBorders>
                  <w:shd w:val="clear" w:color="auto" w:fill="FFF2CC"/>
                  <w:vAlign w:val="center"/>
                </w:tcPr>
                <w:p w14:paraId="35C9AD81"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br/>
                  </w:r>
                </w:p>
                <w:p w14:paraId="15120B01" w14:textId="77777777" w:rsidR="00DF0C69" w:rsidRPr="00DF0C69" w:rsidRDefault="00DF0C69" w:rsidP="0008499E">
                  <w:pPr>
                    <w:framePr w:hSpace="180" w:wrap="around" w:vAnchor="text" w:hAnchor="margin" w:xAlign="center" w:y="43"/>
                    <w:jc w:val="center"/>
                    <w:rPr>
                      <w:b/>
                      <w:bCs/>
                      <w:sz w:val="22"/>
                      <w:szCs w:val="22"/>
                      <w:lang w:eastAsia="ru-RU"/>
                    </w:rPr>
                  </w:pPr>
                </w:p>
                <w:p w14:paraId="703CD05F"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 xml:space="preserve">Окна </w:t>
                  </w:r>
                </w:p>
              </w:tc>
            </w:tr>
            <w:tr w:rsidR="00DF0C69" w:rsidRPr="00DF0C69" w14:paraId="401DEB4F" w14:textId="77777777">
              <w:trPr>
                <w:trHeight w:val="315"/>
              </w:trPr>
              <w:tc>
                <w:tcPr>
                  <w:tcW w:w="960" w:type="dxa"/>
                  <w:tcBorders>
                    <w:top w:val="nil"/>
                    <w:left w:val="single" w:sz="4" w:space="0" w:color="auto"/>
                    <w:bottom w:val="single" w:sz="4" w:space="0" w:color="auto"/>
                    <w:right w:val="single" w:sz="4" w:space="0" w:color="auto"/>
                  </w:tcBorders>
                  <w:shd w:val="clear" w:color="auto" w:fill="E2EFDA"/>
                  <w:vAlign w:val="center"/>
                  <w:hideMark/>
                </w:tcPr>
                <w:p w14:paraId="3005CB1D"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1</w:t>
                  </w:r>
                </w:p>
              </w:tc>
              <w:tc>
                <w:tcPr>
                  <w:tcW w:w="3340" w:type="dxa"/>
                  <w:tcBorders>
                    <w:top w:val="nil"/>
                    <w:left w:val="nil"/>
                    <w:bottom w:val="single" w:sz="4" w:space="0" w:color="auto"/>
                    <w:right w:val="single" w:sz="4" w:space="0" w:color="auto"/>
                  </w:tcBorders>
                  <w:shd w:val="clear" w:color="auto" w:fill="E2EFDA"/>
                  <w:vAlign w:val="center"/>
                  <w:hideMark/>
                </w:tcPr>
                <w:p w14:paraId="694DE8C1" w14:textId="77777777" w:rsidR="00DF0C69" w:rsidRPr="00DF0C69" w:rsidRDefault="00DF0C69" w:rsidP="0008499E">
                  <w:pPr>
                    <w:framePr w:hSpace="180" w:wrap="around" w:vAnchor="text" w:hAnchor="margin" w:xAlign="center" w:y="43"/>
                    <w:rPr>
                      <w:b/>
                      <w:bCs/>
                      <w:sz w:val="22"/>
                      <w:szCs w:val="22"/>
                      <w:lang w:eastAsia="ru-RU"/>
                    </w:rPr>
                  </w:pPr>
                  <w:r w:rsidRPr="00DF0C69">
                    <w:rPr>
                      <w:b/>
                      <w:bCs/>
                      <w:sz w:val="22"/>
                      <w:szCs w:val="22"/>
                      <w:lang w:eastAsia="ru-RU"/>
                    </w:rPr>
                    <w:t>ОК - 1</w:t>
                  </w:r>
                </w:p>
              </w:tc>
              <w:tc>
                <w:tcPr>
                  <w:tcW w:w="2320" w:type="dxa"/>
                  <w:tcBorders>
                    <w:top w:val="nil"/>
                    <w:left w:val="nil"/>
                    <w:bottom w:val="single" w:sz="4" w:space="0" w:color="auto"/>
                    <w:right w:val="single" w:sz="4" w:space="0" w:color="auto"/>
                  </w:tcBorders>
                  <w:shd w:val="clear" w:color="auto" w:fill="E2EFDA"/>
                  <w:vAlign w:val="center"/>
                  <w:hideMark/>
                </w:tcPr>
                <w:p w14:paraId="6CE7306B"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шт</w:t>
                  </w:r>
                </w:p>
              </w:tc>
              <w:tc>
                <w:tcPr>
                  <w:tcW w:w="1840" w:type="dxa"/>
                  <w:tcBorders>
                    <w:top w:val="nil"/>
                    <w:left w:val="nil"/>
                    <w:bottom w:val="single" w:sz="4" w:space="0" w:color="auto"/>
                    <w:right w:val="single" w:sz="4" w:space="0" w:color="auto"/>
                  </w:tcBorders>
                  <w:shd w:val="clear" w:color="auto" w:fill="E2EFDA"/>
                  <w:vAlign w:val="center"/>
                  <w:hideMark/>
                </w:tcPr>
                <w:p w14:paraId="7C395FD2"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9</w:t>
                  </w:r>
                </w:p>
              </w:tc>
            </w:tr>
            <w:tr w:rsidR="00DF0C69" w:rsidRPr="00DF0C69" w14:paraId="1BCAB43C" w14:textId="77777777">
              <w:trPr>
                <w:trHeight w:val="315"/>
              </w:trPr>
              <w:tc>
                <w:tcPr>
                  <w:tcW w:w="960" w:type="dxa"/>
                  <w:tcBorders>
                    <w:top w:val="nil"/>
                    <w:left w:val="single" w:sz="4" w:space="0" w:color="auto"/>
                    <w:bottom w:val="single" w:sz="4" w:space="0" w:color="auto"/>
                    <w:right w:val="single" w:sz="4" w:space="0" w:color="auto"/>
                  </w:tcBorders>
                  <w:vAlign w:val="center"/>
                  <w:hideMark/>
                </w:tcPr>
                <w:p w14:paraId="56D8FE74"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 </w:t>
                  </w:r>
                </w:p>
              </w:tc>
              <w:tc>
                <w:tcPr>
                  <w:tcW w:w="3340" w:type="dxa"/>
                  <w:tcBorders>
                    <w:top w:val="nil"/>
                    <w:left w:val="nil"/>
                    <w:bottom w:val="single" w:sz="4" w:space="0" w:color="auto"/>
                    <w:right w:val="single" w:sz="4" w:space="0" w:color="auto"/>
                  </w:tcBorders>
                  <w:vAlign w:val="center"/>
                  <w:hideMark/>
                </w:tcPr>
                <w:p w14:paraId="5DA6904A" w14:textId="77777777" w:rsidR="00DF0C69" w:rsidRPr="00DF0C69" w:rsidRDefault="00DF0C69" w:rsidP="0008499E">
                  <w:pPr>
                    <w:framePr w:hSpace="180" w:wrap="around" w:vAnchor="text" w:hAnchor="margin" w:xAlign="center" w:y="43"/>
                    <w:rPr>
                      <w:sz w:val="22"/>
                      <w:szCs w:val="22"/>
                      <w:lang w:eastAsia="ru-RU"/>
                    </w:rPr>
                  </w:pPr>
                  <w:r w:rsidRPr="00DF0C69">
                    <w:rPr>
                      <w:sz w:val="22"/>
                      <w:szCs w:val="22"/>
                      <w:lang w:eastAsia="ru-RU"/>
                    </w:rPr>
                    <w:t> </w:t>
                  </w:r>
                </w:p>
              </w:tc>
              <w:tc>
                <w:tcPr>
                  <w:tcW w:w="2320" w:type="dxa"/>
                  <w:tcBorders>
                    <w:top w:val="nil"/>
                    <w:left w:val="nil"/>
                    <w:bottom w:val="single" w:sz="4" w:space="0" w:color="auto"/>
                    <w:right w:val="single" w:sz="4" w:space="0" w:color="auto"/>
                  </w:tcBorders>
                  <w:vAlign w:val="center"/>
                  <w:hideMark/>
                </w:tcPr>
                <w:p w14:paraId="59FA5327"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м2</w:t>
                  </w:r>
                </w:p>
              </w:tc>
              <w:tc>
                <w:tcPr>
                  <w:tcW w:w="1840" w:type="dxa"/>
                  <w:tcBorders>
                    <w:top w:val="nil"/>
                    <w:left w:val="nil"/>
                    <w:bottom w:val="single" w:sz="4" w:space="0" w:color="auto"/>
                    <w:right w:val="single" w:sz="4" w:space="0" w:color="auto"/>
                  </w:tcBorders>
                  <w:vAlign w:val="center"/>
                  <w:hideMark/>
                </w:tcPr>
                <w:p w14:paraId="7354EB10"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9</w:t>
                  </w:r>
                </w:p>
              </w:tc>
            </w:tr>
            <w:tr w:rsidR="00DF0C69" w:rsidRPr="00DF0C69" w14:paraId="1AA475E8" w14:textId="77777777">
              <w:trPr>
                <w:trHeight w:val="315"/>
              </w:trPr>
              <w:tc>
                <w:tcPr>
                  <w:tcW w:w="960" w:type="dxa"/>
                  <w:tcBorders>
                    <w:top w:val="nil"/>
                    <w:left w:val="single" w:sz="4" w:space="0" w:color="auto"/>
                    <w:bottom w:val="single" w:sz="4" w:space="0" w:color="auto"/>
                    <w:right w:val="single" w:sz="4" w:space="0" w:color="auto"/>
                  </w:tcBorders>
                  <w:shd w:val="clear" w:color="auto" w:fill="E2EFDA"/>
                  <w:vAlign w:val="center"/>
                  <w:hideMark/>
                </w:tcPr>
                <w:p w14:paraId="4A71192B"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2</w:t>
                  </w:r>
                </w:p>
              </w:tc>
              <w:tc>
                <w:tcPr>
                  <w:tcW w:w="3340" w:type="dxa"/>
                  <w:tcBorders>
                    <w:top w:val="nil"/>
                    <w:left w:val="nil"/>
                    <w:bottom w:val="single" w:sz="4" w:space="0" w:color="auto"/>
                    <w:right w:val="single" w:sz="4" w:space="0" w:color="auto"/>
                  </w:tcBorders>
                  <w:shd w:val="clear" w:color="auto" w:fill="E2EFDA"/>
                  <w:vAlign w:val="center"/>
                  <w:hideMark/>
                </w:tcPr>
                <w:p w14:paraId="6FDF6960" w14:textId="77777777" w:rsidR="00DF0C69" w:rsidRPr="00DF0C69" w:rsidRDefault="00DF0C69" w:rsidP="0008499E">
                  <w:pPr>
                    <w:framePr w:hSpace="180" w:wrap="around" w:vAnchor="text" w:hAnchor="margin" w:xAlign="center" w:y="43"/>
                    <w:rPr>
                      <w:b/>
                      <w:bCs/>
                      <w:sz w:val="22"/>
                      <w:szCs w:val="22"/>
                      <w:lang w:eastAsia="ru-RU"/>
                    </w:rPr>
                  </w:pPr>
                  <w:r w:rsidRPr="00DF0C69">
                    <w:rPr>
                      <w:b/>
                      <w:bCs/>
                      <w:sz w:val="22"/>
                      <w:szCs w:val="22"/>
                      <w:lang w:eastAsia="ru-RU"/>
                    </w:rPr>
                    <w:t>ОК - 2</w:t>
                  </w:r>
                </w:p>
              </w:tc>
              <w:tc>
                <w:tcPr>
                  <w:tcW w:w="2320" w:type="dxa"/>
                  <w:tcBorders>
                    <w:top w:val="nil"/>
                    <w:left w:val="nil"/>
                    <w:bottom w:val="single" w:sz="4" w:space="0" w:color="auto"/>
                    <w:right w:val="single" w:sz="4" w:space="0" w:color="auto"/>
                  </w:tcBorders>
                  <w:shd w:val="clear" w:color="auto" w:fill="E2EFDA"/>
                  <w:vAlign w:val="center"/>
                  <w:hideMark/>
                </w:tcPr>
                <w:p w14:paraId="68DA7126"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шт</w:t>
                  </w:r>
                </w:p>
              </w:tc>
              <w:tc>
                <w:tcPr>
                  <w:tcW w:w="1840" w:type="dxa"/>
                  <w:tcBorders>
                    <w:top w:val="nil"/>
                    <w:left w:val="nil"/>
                    <w:bottom w:val="single" w:sz="4" w:space="0" w:color="auto"/>
                    <w:right w:val="single" w:sz="4" w:space="0" w:color="auto"/>
                  </w:tcBorders>
                  <w:shd w:val="clear" w:color="auto" w:fill="E2EFDA"/>
                  <w:vAlign w:val="center"/>
                  <w:hideMark/>
                </w:tcPr>
                <w:p w14:paraId="1F33A097"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20</w:t>
                  </w:r>
                </w:p>
              </w:tc>
            </w:tr>
            <w:tr w:rsidR="00DF0C69" w:rsidRPr="00DF0C69" w14:paraId="643390BB" w14:textId="77777777">
              <w:trPr>
                <w:trHeight w:val="315"/>
              </w:trPr>
              <w:tc>
                <w:tcPr>
                  <w:tcW w:w="960" w:type="dxa"/>
                  <w:tcBorders>
                    <w:top w:val="nil"/>
                    <w:left w:val="single" w:sz="4" w:space="0" w:color="auto"/>
                    <w:bottom w:val="single" w:sz="4" w:space="0" w:color="auto"/>
                    <w:right w:val="single" w:sz="4" w:space="0" w:color="auto"/>
                  </w:tcBorders>
                  <w:vAlign w:val="center"/>
                  <w:hideMark/>
                </w:tcPr>
                <w:p w14:paraId="324C0FD6"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 </w:t>
                  </w:r>
                </w:p>
              </w:tc>
              <w:tc>
                <w:tcPr>
                  <w:tcW w:w="3340" w:type="dxa"/>
                  <w:tcBorders>
                    <w:top w:val="nil"/>
                    <w:left w:val="nil"/>
                    <w:bottom w:val="single" w:sz="4" w:space="0" w:color="auto"/>
                    <w:right w:val="single" w:sz="4" w:space="0" w:color="auto"/>
                  </w:tcBorders>
                  <w:vAlign w:val="center"/>
                  <w:hideMark/>
                </w:tcPr>
                <w:p w14:paraId="2B085451" w14:textId="77777777" w:rsidR="00DF0C69" w:rsidRPr="00DF0C69" w:rsidRDefault="00DF0C69" w:rsidP="0008499E">
                  <w:pPr>
                    <w:framePr w:hSpace="180" w:wrap="around" w:vAnchor="text" w:hAnchor="margin" w:xAlign="center" w:y="43"/>
                    <w:rPr>
                      <w:sz w:val="22"/>
                      <w:szCs w:val="22"/>
                      <w:lang w:eastAsia="ru-RU"/>
                    </w:rPr>
                  </w:pPr>
                  <w:r w:rsidRPr="00DF0C69">
                    <w:rPr>
                      <w:sz w:val="22"/>
                      <w:szCs w:val="22"/>
                      <w:lang w:eastAsia="ru-RU"/>
                    </w:rPr>
                    <w:t> </w:t>
                  </w:r>
                </w:p>
              </w:tc>
              <w:tc>
                <w:tcPr>
                  <w:tcW w:w="2320" w:type="dxa"/>
                  <w:tcBorders>
                    <w:top w:val="nil"/>
                    <w:left w:val="nil"/>
                    <w:bottom w:val="single" w:sz="4" w:space="0" w:color="auto"/>
                    <w:right w:val="single" w:sz="4" w:space="0" w:color="auto"/>
                  </w:tcBorders>
                  <w:vAlign w:val="center"/>
                  <w:hideMark/>
                </w:tcPr>
                <w:p w14:paraId="79977D84"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м2</w:t>
                  </w:r>
                </w:p>
              </w:tc>
              <w:tc>
                <w:tcPr>
                  <w:tcW w:w="1840" w:type="dxa"/>
                  <w:tcBorders>
                    <w:top w:val="nil"/>
                    <w:left w:val="nil"/>
                    <w:bottom w:val="single" w:sz="4" w:space="0" w:color="auto"/>
                    <w:right w:val="single" w:sz="4" w:space="0" w:color="auto"/>
                  </w:tcBorders>
                  <w:vAlign w:val="center"/>
                  <w:hideMark/>
                </w:tcPr>
                <w:p w14:paraId="43B725D7"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38</w:t>
                  </w:r>
                </w:p>
              </w:tc>
            </w:tr>
            <w:tr w:rsidR="00DF0C69" w:rsidRPr="00DF0C69" w14:paraId="7131FDD3" w14:textId="77777777">
              <w:trPr>
                <w:trHeight w:val="315"/>
              </w:trPr>
              <w:tc>
                <w:tcPr>
                  <w:tcW w:w="960" w:type="dxa"/>
                  <w:tcBorders>
                    <w:top w:val="nil"/>
                    <w:left w:val="single" w:sz="4" w:space="0" w:color="auto"/>
                    <w:bottom w:val="single" w:sz="4" w:space="0" w:color="auto"/>
                    <w:right w:val="single" w:sz="4" w:space="0" w:color="auto"/>
                  </w:tcBorders>
                  <w:shd w:val="clear" w:color="auto" w:fill="E2EFDA"/>
                  <w:vAlign w:val="center"/>
                  <w:hideMark/>
                </w:tcPr>
                <w:p w14:paraId="294437CB"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3</w:t>
                  </w:r>
                </w:p>
              </w:tc>
              <w:tc>
                <w:tcPr>
                  <w:tcW w:w="3340" w:type="dxa"/>
                  <w:tcBorders>
                    <w:top w:val="nil"/>
                    <w:left w:val="nil"/>
                    <w:bottom w:val="single" w:sz="4" w:space="0" w:color="auto"/>
                    <w:right w:val="single" w:sz="4" w:space="0" w:color="auto"/>
                  </w:tcBorders>
                  <w:shd w:val="clear" w:color="auto" w:fill="E2EFDA"/>
                  <w:vAlign w:val="center"/>
                  <w:hideMark/>
                </w:tcPr>
                <w:p w14:paraId="391D22C4" w14:textId="77777777" w:rsidR="00DF0C69" w:rsidRPr="00DF0C69" w:rsidRDefault="00DF0C69" w:rsidP="0008499E">
                  <w:pPr>
                    <w:framePr w:hSpace="180" w:wrap="around" w:vAnchor="text" w:hAnchor="margin" w:xAlign="center" w:y="43"/>
                    <w:rPr>
                      <w:b/>
                      <w:bCs/>
                      <w:sz w:val="22"/>
                      <w:szCs w:val="22"/>
                      <w:lang w:eastAsia="ru-RU"/>
                    </w:rPr>
                  </w:pPr>
                  <w:r w:rsidRPr="00DF0C69">
                    <w:rPr>
                      <w:b/>
                      <w:bCs/>
                      <w:sz w:val="22"/>
                      <w:szCs w:val="22"/>
                      <w:lang w:eastAsia="ru-RU"/>
                    </w:rPr>
                    <w:t>ОК - 3</w:t>
                  </w:r>
                </w:p>
              </w:tc>
              <w:tc>
                <w:tcPr>
                  <w:tcW w:w="2320" w:type="dxa"/>
                  <w:tcBorders>
                    <w:top w:val="nil"/>
                    <w:left w:val="nil"/>
                    <w:bottom w:val="single" w:sz="4" w:space="0" w:color="auto"/>
                    <w:right w:val="single" w:sz="4" w:space="0" w:color="auto"/>
                  </w:tcBorders>
                  <w:shd w:val="clear" w:color="auto" w:fill="E2EFDA"/>
                  <w:vAlign w:val="center"/>
                  <w:hideMark/>
                </w:tcPr>
                <w:p w14:paraId="2DCB7FA3"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шт</w:t>
                  </w:r>
                </w:p>
              </w:tc>
              <w:tc>
                <w:tcPr>
                  <w:tcW w:w="1840" w:type="dxa"/>
                  <w:tcBorders>
                    <w:top w:val="nil"/>
                    <w:left w:val="nil"/>
                    <w:bottom w:val="single" w:sz="4" w:space="0" w:color="auto"/>
                    <w:right w:val="single" w:sz="4" w:space="0" w:color="auto"/>
                  </w:tcBorders>
                  <w:shd w:val="clear" w:color="auto" w:fill="E2EFDA"/>
                  <w:vAlign w:val="center"/>
                  <w:hideMark/>
                </w:tcPr>
                <w:p w14:paraId="72EC6029"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2</w:t>
                  </w:r>
                </w:p>
              </w:tc>
            </w:tr>
            <w:tr w:rsidR="00DF0C69" w:rsidRPr="00DF0C69" w14:paraId="5635AE2A" w14:textId="77777777">
              <w:trPr>
                <w:trHeight w:val="315"/>
              </w:trPr>
              <w:tc>
                <w:tcPr>
                  <w:tcW w:w="960" w:type="dxa"/>
                  <w:tcBorders>
                    <w:top w:val="nil"/>
                    <w:left w:val="single" w:sz="4" w:space="0" w:color="auto"/>
                    <w:bottom w:val="single" w:sz="4" w:space="0" w:color="auto"/>
                    <w:right w:val="single" w:sz="4" w:space="0" w:color="auto"/>
                  </w:tcBorders>
                  <w:vAlign w:val="center"/>
                  <w:hideMark/>
                </w:tcPr>
                <w:p w14:paraId="25E38E73"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 </w:t>
                  </w:r>
                </w:p>
              </w:tc>
              <w:tc>
                <w:tcPr>
                  <w:tcW w:w="3340" w:type="dxa"/>
                  <w:tcBorders>
                    <w:top w:val="nil"/>
                    <w:left w:val="nil"/>
                    <w:bottom w:val="single" w:sz="4" w:space="0" w:color="auto"/>
                    <w:right w:val="single" w:sz="4" w:space="0" w:color="auto"/>
                  </w:tcBorders>
                  <w:vAlign w:val="center"/>
                  <w:hideMark/>
                </w:tcPr>
                <w:p w14:paraId="25DCA2ED" w14:textId="77777777" w:rsidR="00DF0C69" w:rsidRPr="00DF0C69" w:rsidRDefault="00DF0C69" w:rsidP="0008499E">
                  <w:pPr>
                    <w:framePr w:hSpace="180" w:wrap="around" w:vAnchor="text" w:hAnchor="margin" w:xAlign="center" w:y="43"/>
                    <w:rPr>
                      <w:sz w:val="22"/>
                      <w:szCs w:val="22"/>
                      <w:lang w:eastAsia="ru-RU"/>
                    </w:rPr>
                  </w:pPr>
                  <w:r w:rsidRPr="00DF0C69">
                    <w:rPr>
                      <w:sz w:val="22"/>
                      <w:szCs w:val="22"/>
                      <w:lang w:eastAsia="ru-RU"/>
                    </w:rPr>
                    <w:t> </w:t>
                  </w:r>
                </w:p>
              </w:tc>
              <w:tc>
                <w:tcPr>
                  <w:tcW w:w="2320" w:type="dxa"/>
                  <w:tcBorders>
                    <w:top w:val="nil"/>
                    <w:left w:val="nil"/>
                    <w:bottom w:val="single" w:sz="4" w:space="0" w:color="auto"/>
                    <w:right w:val="single" w:sz="4" w:space="0" w:color="auto"/>
                  </w:tcBorders>
                  <w:vAlign w:val="center"/>
                  <w:hideMark/>
                </w:tcPr>
                <w:p w14:paraId="1C632D13"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м2</w:t>
                  </w:r>
                </w:p>
              </w:tc>
              <w:tc>
                <w:tcPr>
                  <w:tcW w:w="1840" w:type="dxa"/>
                  <w:tcBorders>
                    <w:top w:val="nil"/>
                    <w:left w:val="nil"/>
                    <w:bottom w:val="single" w:sz="4" w:space="0" w:color="auto"/>
                    <w:right w:val="single" w:sz="4" w:space="0" w:color="auto"/>
                  </w:tcBorders>
                  <w:vAlign w:val="center"/>
                  <w:hideMark/>
                </w:tcPr>
                <w:p w14:paraId="23C4F69D"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6</w:t>
                  </w:r>
                </w:p>
              </w:tc>
            </w:tr>
            <w:tr w:rsidR="00DF0C69" w:rsidRPr="00DF0C69" w14:paraId="27E5A85D" w14:textId="77777777">
              <w:trPr>
                <w:trHeight w:val="615"/>
              </w:trPr>
              <w:tc>
                <w:tcPr>
                  <w:tcW w:w="4300" w:type="dxa"/>
                  <w:gridSpan w:val="2"/>
                  <w:tcBorders>
                    <w:top w:val="single" w:sz="4" w:space="0" w:color="auto"/>
                    <w:left w:val="single" w:sz="4" w:space="0" w:color="auto"/>
                    <w:bottom w:val="single" w:sz="4" w:space="0" w:color="auto"/>
                    <w:right w:val="single" w:sz="4" w:space="0" w:color="auto"/>
                  </w:tcBorders>
                  <w:shd w:val="clear" w:color="auto" w:fill="FCE4D6"/>
                  <w:vAlign w:val="center"/>
                  <w:hideMark/>
                </w:tcPr>
                <w:p w14:paraId="646765E2"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Итого S остекления (раздел окна)</w:t>
                  </w:r>
                </w:p>
              </w:tc>
              <w:tc>
                <w:tcPr>
                  <w:tcW w:w="2320" w:type="dxa"/>
                  <w:tcBorders>
                    <w:top w:val="nil"/>
                    <w:left w:val="nil"/>
                    <w:bottom w:val="single" w:sz="4" w:space="0" w:color="auto"/>
                    <w:right w:val="single" w:sz="4" w:space="0" w:color="auto"/>
                  </w:tcBorders>
                  <w:shd w:val="clear" w:color="auto" w:fill="FCE4D6"/>
                  <w:vAlign w:val="center"/>
                  <w:hideMark/>
                </w:tcPr>
                <w:p w14:paraId="6DBC8D21" w14:textId="77777777" w:rsidR="00DF0C69" w:rsidRPr="00DF0C69" w:rsidRDefault="00DF0C69" w:rsidP="0008499E">
                  <w:pPr>
                    <w:framePr w:hSpace="180" w:wrap="around" w:vAnchor="text" w:hAnchor="margin" w:xAlign="center" w:y="43"/>
                    <w:jc w:val="center"/>
                    <w:rPr>
                      <w:sz w:val="22"/>
                      <w:szCs w:val="22"/>
                      <w:lang w:eastAsia="ru-RU"/>
                    </w:rPr>
                  </w:pPr>
                  <w:r w:rsidRPr="00DF0C69">
                    <w:rPr>
                      <w:sz w:val="22"/>
                      <w:szCs w:val="22"/>
                      <w:lang w:eastAsia="ru-RU"/>
                    </w:rPr>
                    <w:t>м2</w:t>
                  </w:r>
                </w:p>
              </w:tc>
              <w:tc>
                <w:tcPr>
                  <w:tcW w:w="1840" w:type="dxa"/>
                  <w:tcBorders>
                    <w:top w:val="nil"/>
                    <w:left w:val="nil"/>
                    <w:bottom w:val="single" w:sz="4" w:space="0" w:color="auto"/>
                    <w:right w:val="single" w:sz="4" w:space="0" w:color="auto"/>
                  </w:tcBorders>
                  <w:shd w:val="clear" w:color="auto" w:fill="FCE4D6"/>
                  <w:vAlign w:val="center"/>
                  <w:hideMark/>
                </w:tcPr>
                <w:p w14:paraId="757F18C1" w14:textId="77777777" w:rsidR="00DF0C69" w:rsidRPr="00DF0C69" w:rsidRDefault="00DF0C69" w:rsidP="0008499E">
                  <w:pPr>
                    <w:framePr w:hSpace="180" w:wrap="around" w:vAnchor="text" w:hAnchor="margin" w:xAlign="center" w:y="43"/>
                    <w:jc w:val="center"/>
                    <w:rPr>
                      <w:b/>
                      <w:bCs/>
                      <w:sz w:val="22"/>
                      <w:szCs w:val="22"/>
                      <w:lang w:eastAsia="ru-RU"/>
                    </w:rPr>
                  </w:pPr>
                  <w:r w:rsidRPr="00DF0C69">
                    <w:rPr>
                      <w:b/>
                      <w:bCs/>
                      <w:sz w:val="22"/>
                      <w:szCs w:val="22"/>
                      <w:lang w:eastAsia="ru-RU"/>
                    </w:rPr>
                    <w:t>53</w:t>
                  </w:r>
                </w:p>
              </w:tc>
            </w:tr>
          </w:tbl>
          <w:p w14:paraId="3078C231" w14:textId="77777777" w:rsidR="00DF0C69" w:rsidRPr="00DF0C69" w:rsidRDefault="00DF0C69" w:rsidP="00DF0C69">
            <w:pPr>
              <w:spacing w:after="160" w:line="256" w:lineRule="auto"/>
              <w:jc w:val="center"/>
              <w:rPr>
                <w:rFonts w:eastAsia="Calibri"/>
                <w:b/>
                <w:bCs/>
                <w:sz w:val="24"/>
                <w:szCs w:val="24"/>
              </w:rPr>
            </w:pPr>
          </w:p>
        </w:tc>
      </w:tr>
    </w:tbl>
    <w:p w14:paraId="612B0E05" w14:textId="77777777" w:rsidR="00DF0C69" w:rsidRPr="00DF0C69" w:rsidRDefault="00DF0C69" w:rsidP="00DF0C69">
      <w:pPr>
        <w:spacing w:after="200" w:line="276" w:lineRule="auto"/>
        <w:jc w:val="right"/>
        <w:rPr>
          <w:rFonts w:eastAsia="Calibri"/>
        </w:rPr>
      </w:pPr>
    </w:p>
    <w:p w14:paraId="4BC5C9F4" w14:textId="77777777" w:rsidR="00DF0C69" w:rsidRPr="00DF0C69" w:rsidRDefault="00DF0C69" w:rsidP="00DF0C69">
      <w:pPr>
        <w:spacing w:after="160" w:line="256" w:lineRule="auto"/>
        <w:rPr>
          <w:rFonts w:eastAsia="Calibri"/>
          <w:sz w:val="24"/>
          <w:szCs w:val="24"/>
        </w:rPr>
      </w:pPr>
      <w:r w:rsidRPr="00DF0C69">
        <w:rPr>
          <w:rFonts w:eastAsia="Calibri"/>
          <w:sz w:val="24"/>
          <w:szCs w:val="24"/>
        </w:rPr>
        <w:t>ВРН – витраж наружный</w:t>
      </w:r>
    </w:p>
    <w:p w14:paraId="7DE1844E" w14:textId="77777777" w:rsidR="00DF0C69" w:rsidRPr="00DF0C69" w:rsidRDefault="00DF0C69" w:rsidP="00DF0C69">
      <w:pPr>
        <w:spacing w:after="160" w:line="256" w:lineRule="auto"/>
        <w:rPr>
          <w:rFonts w:eastAsia="Calibri"/>
        </w:rPr>
      </w:pPr>
      <w:r w:rsidRPr="00DF0C69">
        <w:rPr>
          <w:rFonts w:eastAsia="Calibri"/>
          <w:sz w:val="24"/>
          <w:szCs w:val="24"/>
        </w:rPr>
        <w:t>ОК - окно</w:t>
      </w:r>
      <w:r w:rsidRPr="00DF0C69">
        <w:rPr>
          <w:rFonts w:eastAsia="Calibri"/>
        </w:rPr>
        <w:br w:type="page"/>
      </w:r>
    </w:p>
    <w:p w14:paraId="52DFC7C5" w14:textId="59F957A2" w:rsidR="00F22F5E" w:rsidRPr="00F22F5E" w:rsidRDefault="00F22F5E" w:rsidP="00F22F5E">
      <w:pPr>
        <w:spacing w:after="200" w:line="276" w:lineRule="auto"/>
        <w:jc w:val="right"/>
        <w:rPr>
          <w:rFonts w:eastAsia="Calibri"/>
        </w:rPr>
      </w:pPr>
      <w:r w:rsidRPr="00F22F5E">
        <w:rPr>
          <w:rFonts w:eastAsia="Calibri"/>
          <w:sz w:val="22"/>
          <w:szCs w:val="22"/>
        </w:rPr>
        <w:t>Приложение № 2 к Техническому заданию</w:t>
      </w:r>
    </w:p>
    <w:p w14:paraId="6DFFB8B7" w14:textId="77777777" w:rsidR="00F22F5E" w:rsidRPr="00F22F5E" w:rsidRDefault="00F22F5E" w:rsidP="00F22F5E">
      <w:pPr>
        <w:spacing w:after="200" w:line="276" w:lineRule="auto"/>
        <w:jc w:val="right"/>
        <w:rPr>
          <w:rFonts w:eastAsia="Calibri"/>
        </w:rPr>
      </w:pPr>
    </w:p>
    <w:p w14:paraId="065E3C38" w14:textId="77777777" w:rsidR="00F22F5E" w:rsidRPr="00F22F5E" w:rsidRDefault="00F22F5E" w:rsidP="00F22F5E">
      <w:pPr>
        <w:spacing w:after="200" w:line="276" w:lineRule="auto"/>
        <w:jc w:val="center"/>
        <w:rPr>
          <w:rFonts w:eastAsia="Calibri"/>
          <w:b/>
          <w:bCs/>
          <w:sz w:val="24"/>
          <w:szCs w:val="24"/>
        </w:rPr>
      </w:pPr>
      <w:r w:rsidRPr="00F22F5E">
        <w:rPr>
          <w:rFonts w:eastAsia="Calibri"/>
          <w:b/>
          <w:bCs/>
          <w:sz w:val="24"/>
          <w:szCs w:val="24"/>
        </w:rPr>
        <w:t>СПЕЦИФИКАЦИЯ</w:t>
      </w:r>
    </w:p>
    <w:tbl>
      <w:tblPr>
        <w:tblW w:w="98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4730"/>
        <w:gridCol w:w="1603"/>
        <w:gridCol w:w="2500"/>
      </w:tblGrid>
      <w:tr w:rsidR="00F22F5E" w:rsidRPr="00F22F5E" w14:paraId="33251533" w14:textId="77777777" w:rsidTr="00AD5CF8">
        <w:trPr>
          <w:trHeight w:val="1610"/>
          <w:jc w:val="center"/>
        </w:trPr>
        <w:tc>
          <w:tcPr>
            <w:tcW w:w="988" w:type="dxa"/>
            <w:shd w:val="clear" w:color="auto" w:fill="auto"/>
            <w:vAlign w:val="center"/>
          </w:tcPr>
          <w:p w14:paraId="6838EE02" w14:textId="77777777" w:rsidR="00F22F5E" w:rsidRPr="00F22F5E" w:rsidRDefault="00F22F5E" w:rsidP="00F22F5E">
            <w:pPr>
              <w:spacing w:after="160" w:line="259" w:lineRule="auto"/>
              <w:jc w:val="center"/>
              <w:rPr>
                <w:rFonts w:eastAsia="Calibri"/>
                <w:b/>
                <w:bCs/>
                <w:sz w:val="22"/>
                <w:szCs w:val="22"/>
              </w:rPr>
            </w:pPr>
            <w:r w:rsidRPr="00F22F5E">
              <w:rPr>
                <w:rFonts w:eastAsia="Calibri"/>
                <w:b/>
                <w:bCs/>
                <w:sz w:val="22"/>
                <w:szCs w:val="22"/>
              </w:rPr>
              <w:t>№ п/п</w:t>
            </w:r>
          </w:p>
        </w:tc>
        <w:tc>
          <w:tcPr>
            <w:tcW w:w="4730" w:type="dxa"/>
            <w:shd w:val="clear" w:color="auto" w:fill="auto"/>
            <w:vAlign w:val="center"/>
          </w:tcPr>
          <w:p w14:paraId="6B0FAF5F" w14:textId="77777777" w:rsidR="00F22F5E" w:rsidRPr="00F22F5E" w:rsidRDefault="00F22F5E" w:rsidP="00F22F5E">
            <w:pPr>
              <w:spacing w:after="160" w:line="259" w:lineRule="auto"/>
              <w:jc w:val="center"/>
              <w:rPr>
                <w:rFonts w:eastAsia="Calibri"/>
                <w:b/>
                <w:bCs/>
                <w:sz w:val="22"/>
                <w:szCs w:val="22"/>
              </w:rPr>
            </w:pPr>
            <w:r w:rsidRPr="00F22F5E">
              <w:rPr>
                <w:rFonts w:eastAsia="Calibri"/>
                <w:b/>
                <w:bCs/>
                <w:sz w:val="22"/>
                <w:szCs w:val="22"/>
              </w:rPr>
              <w:t>Наименование товара</w:t>
            </w:r>
          </w:p>
        </w:tc>
        <w:tc>
          <w:tcPr>
            <w:tcW w:w="1603" w:type="dxa"/>
            <w:shd w:val="clear" w:color="auto" w:fill="auto"/>
            <w:vAlign w:val="center"/>
          </w:tcPr>
          <w:p w14:paraId="53C7B7E3" w14:textId="77777777" w:rsidR="00F22F5E" w:rsidRPr="00F22F5E" w:rsidRDefault="00F22F5E" w:rsidP="00F22F5E">
            <w:pPr>
              <w:spacing w:after="160" w:line="259" w:lineRule="auto"/>
              <w:jc w:val="center"/>
              <w:rPr>
                <w:rFonts w:eastAsia="Calibri"/>
                <w:b/>
                <w:bCs/>
                <w:sz w:val="22"/>
                <w:szCs w:val="22"/>
              </w:rPr>
            </w:pPr>
            <w:r w:rsidRPr="00F22F5E">
              <w:rPr>
                <w:rFonts w:eastAsia="Calibri"/>
                <w:b/>
                <w:bCs/>
                <w:sz w:val="22"/>
                <w:szCs w:val="22"/>
              </w:rPr>
              <w:t>Ед. изм.</w:t>
            </w:r>
          </w:p>
        </w:tc>
        <w:tc>
          <w:tcPr>
            <w:tcW w:w="2500" w:type="dxa"/>
            <w:shd w:val="clear" w:color="auto" w:fill="auto"/>
            <w:vAlign w:val="center"/>
          </w:tcPr>
          <w:p w14:paraId="2FE65A5B" w14:textId="77777777" w:rsidR="00F22F5E" w:rsidRPr="00F22F5E" w:rsidRDefault="00F22F5E" w:rsidP="00F22F5E">
            <w:pPr>
              <w:spacing w:after="160" w:line="259" w:lineRule="auto"/>
              <w:jc w:val="center"/>
              <w:rPr>
                <w:rFonts w:eastAsia="Calibri"/>
                <w:b/>
                <w:bCs/>
                <w:sz w:val="22"/>
                <w:szCs w:val="22"/>
              </w:rPr>
            </w:pPr>
            <w:r w:rsidRPr="00F22F5E">
              <w:rPr>
                <w:rFonts w:eastAsia="Calibri"/>
                <w:b/>
                <w:bCs/>
                <w:sz w:val="22"/>
                <w:szCs w:val="22"/>
              </w:rPr>
              <w:t>Количество</w:t>
            </w:r>
          </w:p>
        </w:tc>
      </w:tr>
      <w:tr w:rsidR="00F22F5E" w:rsidRPr="00F22F5E" w14:paraId="4A89A306" w14:textId="77777777" w:rsidTr="00AD5CF8">
        <w:trPr>
          <w:trHeight w:val="263"/>
          <w:jc w:val="center"/>
        </w:trPr>
        <w:tc>
          <w:tcPr>
            <w:tcW w:w="988" w:type="dxa"/>
            <w:shd w:val="clear" w:color="auto" w:fill="auto"/>
          </w:tcPr>
          <w:p w14:paraId="30AB0B96" w14:textId="77777777" w:rsidR="00F22F5E" w:rsidRPr="00F22F5E" w:rsidRDefault="00F22F5E" w:rsidP="00F22F5E">
            <w:pPr>
              <w:spacing w:after="160" w:line="259" w:lineRule="auto"/>
              <w:jc w:val="center"/>
              <w:rPr>
                <w:rFonts w:eastAsia="Calibri"/>
                <w:sz w:val="22"/>
                <w:szCs w:val="22"/>
              </w:rPr>
            </w:pPr>
            <w:r w:rsidRPr="00F22F5E">
              <w:rPr>
                <w:rFonts w:eastAsia="Calibri"/>
                <w:sz w:val="22"/>
                <w:szCs w:val="22"/>
              </w:rPr>
              <w:t>1</w:t>
            </w:r>
          </w:p>
        </w:tc>
        <w:tc>
          <w:tcPr>
            <w:tcW w:w="4730" w:type="dxa"/>
            <w:shd w:val="clear" w:color="auto" w:fill="auto"/>
            <w:vAlign w:val="center"/>
          </w:tcPr>
          <w:p w14:paraId="2CE84CF7" w14:textId="58011901" w:rsidR="00F22F5E" w:rsidRPr="00F22F5E" w:rsidRDefault="00F22F5E" w:rsidP="00F22F5E">
            <w:pPr>
              <w:spacing w:after="160" w:line="259" w:lineRule="auto"/>
              <w:rPr>
                <w:rFonts w:eastAsia="Calibri"/>
                <w:sz w:val="22"/>
                <w:szCs w:val="22"/>
              </w:rPr>
            </w:pPr>
            <w:r w:rsidRPr="00F22F5E">
              <w:rPr>
                <w:rFonts w:eastAsia="Calibri"/>
                <w:sz w:val="22"/>
                <w:szCs w:val="22"/>
              </w:rPr>
              <w:t>Оказание комплекса клининговых услуг по мойке остекления</w:t>
            </w:r>
            <w:r w:rsidR="00AD5CF8">
              <w:rPr>
                <w:rFonts w:eastAsia="Calibri"/>
                <w:sz w:val="22"/>
                <w:szCs w:val="22"/>
              </w:rPr>
              <w:t xml:space="preserve"> и фасадов здания</w:t>
            </w:r>
            <w:r w:rsidRPr="00F22F5E">
              <w:rPr>
                <w:rFonts w:eastAsia="Calibri"/>
                <w:sz w:val="22"/>
                <w:szCs w:val="22"/>
              </w:rPr>
              <w:t xml:space="preserve"> СПб ГБУК </w:t>
            </w:r>
            <w:r w:rsidR="00AD5CF8">
              <w:rPr>
                <w:rFonts w:eastAsia="Calibri"/>
                <w:sz w:val="22"/>
                <w:szCs w:val="22"/>
              </w:rPr>
              <w:t>«</w:t>
            </w:r>
            <w:r w:rsidRPr="00F22F5E">
              <w:rPr>
                <w:rFonts w:eastAsia="Calibri"/>
                <w:sz w:val="22"/>
                <w:szCs w:val="22"/>
              </w:rPr>
              <w:t>ЦСИ им. С. Курёхина</w:t>
            </w:r>
            <w:r w:rsidR="00AD5CF8">
              <w:rPr>
                <w:rFonts w:eastAsia="Calibri"/>
                <w:sz w:val="22"/>
                <w:szCs w:val="22"/>
              </w:rPr>
              <w:t>»</w:t>
            </w:r>
            <w:r w:rsidRPr="00F22F5E">
              <w:rPr>
                <w:rFonts w:eastAsia="Calibri"/>
                <w:sz w:val="22"/>
                <w:szCs w:val="22"/>
              </w:rPr>
              <w:t xml:space="preserve"> по адресу Средний проспект В.О., 93.</w:t>
            </w:r>
          </w:p>
        </w:tc>
        <w:tc>
          <w:tcPr>
            <w:tcW w:w="1603" w:type="dxa"/>
            <w:shd w:val="clear" w:color="auto" w:fill="auto"/>
            <w:vAlign w:val="center"/>
          </w:tcPr>
          <w:p w14:paraId="66DD608B" w14:textId="77777777" w:rsidR="00F22F5E" w:rsidRPr="00F22F5E" w:rsidRDefault="00F22F5E" w:rsidP="00F22F5E">
            <w:pPr>
              <w:spacing w:after="160" w:line="259" w:lineRule="auto"/>
              <w:jc w:val="center"/>
              <w:rPr>
                <w:rFonts w:eastAsia="Calibri"/>
                <w:sz w:val="22"/>
                <w:szCs w:val="22"/>
              </w:rPr>
            </w:pPr>
            <w:r w:rsidRPr="00F22F5E">
              <w:rPr>
                <w:rFonts w:eastAsia="Calibri"/>
                <w:sz w:val="22"/>
                <w:szCs w:val="22"/>
              </w:rPr>
              <w:t>Усл.ед.</w:t>
            </w:r>
          </w:p>
        </w:tc>
        <w:tc>
          <w:tcPr>
            <w:tcW w:w="2500" w:type="dxa"/>
            <w:shd w:val="clear" w:color="auto" w:fill="auto"/>
            <w:vAlign w:val="center"/>
          </w:tcPr>
          <w:p w14:paraId="55CD92E8" w14:textId="77777777" w:rsidR="00F22F5E" w:rsidRPr="00F22F5E" w:rsidRDefault="00F22F5E" w:rsidP="00F22F5E">
            <w:pPr>
              <w:spacing w:after="160" w:line="259" w:lineRule="auto"/>
              <w:jc w:val="center"/>
              <w:rPr>
                <w:rFonts w:eastAsia="Calibri"/>
                <w:sz w:val="22"/>
                <w:szCs w:val="22"/>
              </w:rPr>
            </w:pPr>
            <w:r w:rsidRPr="00F22F5E">
              <w:rPr>
                <w:rFonts w:eastAsia="Calibri"/>
                <w:sz w:val="22"/>
                <w:szCs w:val="22"/>
              </w:rPr>
              <w:t>1</w:t>
            </w:r>
          </w:p>
        </w:tc>
      </w:tr>
    </w:tbl>
    <w:p w14:paraId="23362C5C" w14:textId="77777777" w:rsidR="007731F1" w:rsidRDefault="007731F1" w:rsidP="007731F1">
      <w:pPr>
        <w:jc w:val="both"/>
        <w:rPr>
          <w:rFonts w:eastAsia="Calibri"/>
        </w:rPr>
      </w:pPr>
    </w:p>
    <w:p w14:paraId="2938A27D" w14:textId="77777777" w:rsidR="00AD5CF8" w:rsidRDefault="00AD5CF8" w:rsidP="007731F1">
      <w:pPr>
        <w:jc w:val="both"/>
        <w:rPr>
          <w:sz w:val="22"/>
          <w:szCs w:val="22"/>
        </w:rPr>
      </w:pPr>
    </w:p>
    <w:p w14:paraId="4E8F5B1C" w14:textId="77777777" w:rsidR="00894502" w:rsidRDefault="00894502" w:rsidP="007731F1">
      <w:pPr>
        <w:jc w:val="both"/>
        <w:rPr>
          <w:sz w:val="22"/>
          <w:szCs w:val="22"/>
        </w:rPr>
      </w:pPr>
    </w:p>
    <w:tbl>
      <w:tblPr>
        <w:tblW w:w="10065" w:type="dxa"/>
        <w:tblInd w:w="108" w:type="dxa"/>
        <w:tblBorders>
          <w:top w:val="single" w:sz="4" w:space="0" w:color="EAEAEA"/>
          <w:left w:val="single" w:sz="4" w:space="0" w:color="EAEAEA"/>
          <w:bottom w:val="single" w:sz="4" w:space="0" w:color="EAEAEA"/>
          <w:right w:val="single" w:sz="4" w:space="0" w:color="EAEAEA"/>
          <w:insideH w:val="single" w:sz="4" w:space="0" w:color="EAEAEA"/>
          <w:insideV w:val="single" w:sz="4" w:space="0" w:color="EAEAEA"/>
        </w:tblBorders>
        <w:tblLayout w:type="fixed"/>
        <w:tblLook w:val="0000" w:firstRow="0" w:lastRow="0" w:firstColumn="0" w:lastColumn="0" w:noHBand="0" w:noVBand="0"/>
      </w:tblPr>
      <w:tblGrid>
        <w:gridCol w:w="5353"/>
        <w:gridCol w:w="4712"/>
      </w:tblGrid>
      <w:tr w:rsidR="00894502" w:rsidRPr="00894502" w14:paraId="4E6AA6EE" w14:textId="77777777" w:rsidTr="000C3A89">
        <w:tc>
          <w:tcPr>
            <w:tcW w:w="5353" w:type="dxa"/>
            <w:shd w:val="clear" w:color="auto" w:fill="auto"/>
            <w:vAlign w:val="center"/>
          </w:tcPr>
          <w:p w14:paraId="51A8F689" w14:textId="77777777" w:rsidR="00894502" w:rsidRPr="00894502" w:rsidRDefault="00894502" w:rsidP="00894502">
            <w:pPr>
              <w:jc w:val="both"/>
              <w:rPr>
                <w:b/>
                <w:sz w:val="22"/>
                <w:szCs w:val="22"/>
              </w:rPr>
            </w:pPr>
            <w:r w:rsidRPr="00894502">
              <w:rPr>
                <w:b/>
                <w:sz w:val="22"/>
                <w:szCs w:val="22"/>
              </w:rPr>
              <w:t>Заказчик</w:t>
            </w:r>
          </w:p>
        </w:tc>
        <w:tc>
          <w:tcPr>
            <w:tcW w:w="4712" w:type="dxa"/>
            <w:shd w:val="clear" w:color="auto" w:fill="auto"/>
            <w:vAlign w:val="center"/>
          </w:tcPr>
          <w:p w14:paraId="5A06B56B" w14:textId="66475743" w:rsidR="00894502" w:rsidRPr="00894502" w:rsidRDefault="00F22F5E" w:rsidP="00894502">
            <w:pPr>
              <w:jc w:val="both"/>
              <w:rPr>
                <w:b/>
                <w:sz w:val="22"/>
                <w:szCs w:val="22"/>
              </w:rPr>
            </w:pPr>
            <w:r>
              <w:rPr>
                <w:b/>
                <w:sz w:val="22"/>
                <w:szCs w:val="22"/>
              </w:rPr>
              <w:t>Исполнитель</w:t>
            </w:r>
          </w:p>
        </w:tc>
      </w:tr>
      <w:tr w:rsidR="00894502" w:rsidRPr="00894502" w14:paraId="0C065D27" w14:textId="77777777" w:rsidTr="000C3A89">
        <w:trPr>
          <w:trHeight w:val="714"/>
        </w:trPr>
        <w:tc>
          <w:tcPr>
            <w:tcW w:w="5353" w:type="dxa"/>
            <w:shd w:val="clear" w:color="auto" w:fill="auto"/>
            <w:vAlign w:val="center"/>
          </w:tcPr>
          <w:p w14:paraId="5B0A3E12" w14:textId="489C3A78" w:rsidR="00894502" w:rsidRPr="00894502" w:rsidRDefault="00894502" w:rsidP="00894502">
            <w:pPr>
              <w:jc w:val="both"/>
              <w:rPr>
                <w:b/>
                <w:sz w:val="22"/>
                <w:szCs w:val="22"/>
              </w:rPr>
            </w:pPr>
            <w:r w:rsidRPr="00894502">
              <w:rPr>
                <w:b/>
                <w:sz w:val="22"/>
                <w:szCs w:val="22"/>
              </w:rPr>
              <w:t>СПб ГБУК «ЦСИ им. Сергея Курёхина»</w:t>
            </w:r>
          </w:p>
        </w:tc>
        <w:tc>
          <w:tcPr>
            <w:tcW w:w="4712" w:type="dxa"/>
            <w:shd w:val="clear" w:color="auto" w:fill="auto"/>
            <w:vAlign w:val="center"/>
          </w:tcPr>
          <w:p w14:paraId="32FC16E0" w14:textId="77777777" w:rsidR="00894502" w:rsidRPr="00894502" w:rsidRDefault="00894502" w:rsidP="00894502">
            <w:pPr>
              <w:jc w:val="both"/>
              <w:rPr>
                <w:b/>
                <w:bCs/>
                <w:sz w:val="22"/>
                <w:szCs w:val="22"/>
              </w:rPr>
            </w:pPr>
          </w:p>
        </w:tc>
      </w:tr>
      <w:tr w:rsidR="00894502" w:rsidRPr="00894502" w14:paraId="7AE7CD69" w14:textId="77777777" w:rsidTr="000C3A89">
        <w:trPr>
          <w:trHeight w:val="1258"/>
        </w:trPr>
        <w:tc>
          <w:tcPr>
            <w:tcW w:w="5353" w:type="dxa"/>
            <w:shd w:val="clear" w:color="auto" w:fill="auto"/>
          </w:tcPr>
          <w:p w14:paraId="4397001C" w14:textId="75ABA8DF" w:rsidR="00894502" w:rsidRPr="00B77A24" w:rsidRDefault="00894502" w:rsidP="00894502">
            <w:pPr>
              <w:jc w:val="both"/>
              <w:rPr>
                <w:bCs/>
                <w:sz w:val="22"/>
                <w:szCs w:val="22"/>
              </w:rPr>
            </w:pPr>
          </w:p>
          <w:p w14:paraId="12EC15C1" w14:textId="77777777" w:rsidR="00894502" w:rsidRPr="00B77A24" w:rsidRDefault="00894502" w:rsidP="00894502">
            <w:pPr>
              <w:jc w:val="both"/>
              <w:rPr>
                <w:bCs/>
                <w:sz w:val="22"/>
                <w:szCs w:val="22"/>
              </w:rPr>
            </w:pPr>
          </w:p>
          <w:p w14:paraId="7B06F803" w14:textId="77777777" w:rsidR="00894502" w:rsidRPr="00B77A24" w:rsidRDefault="00894502" w:rsidP="00894502">
            <w:pPr>
              <w:jc w:val="both"/>
              <w:rPr>
                <w:bCs/>
                <w:sz w:val="22"/>
                <w:szCs w:val="22"/>
              </w:rPr>
            </w:pPr>
          </w:p>
          <w:p w14:paraId="55658A04" w14:textId="77777777" w:rsidR="00894502" w:rsidRPr="00894502" w:rsidRDefault="00894502" w:rsidP="00894502">
            <w:pPr>
              <w:jc w:val="both"/>
              <w:rPr>
                <w:bCs/>
                <w:sz w:val="22"/>
                <w:szCs w:val="22"/>
              </w:rPr>
            </w:pPr>
            <w:r w:rsidRPr="00894502">
              <w:rPr>
                <w:bCs/>
                <w:sz w:val="22"/>
                <w:szCs w:val="22"/>
              </w:rPr>
              <w:t>Художественный руководитель</w:t>
            </w:r>
          </w:p>
          <w:p w14:paraId="336CB044" w14:textId="77777777" w:rsidR="00894502" w:rsidRPr="00894502" w:rsidRDefault="00894502" w:rsidP="00894502">
            <w:pPr>
              <w:jc w:val="both"/>
              <w:rPr>
                <w:bCs/>
                <w:sz w:val="22"/>
                <w:szCs w:val="22"/>
              </w:rPr>
            </w:pPr>
          </w:p>
          <w:p w14:paraId="6BB3015C" w14:textId="77777777" w:rsidR="00894502" w:rsidRPr="00894502" w:rsidRDefault="00894502" w:rsidP="00894502">
            <w:pPr>
              <w:jc w:val="both"/>
              <w:rPr>
                <w:bCs/>
                <w:sz w:val="22"/>
                <w:szCs w:val="22"/>
              </w:rPr>
            </w:pPr>
            <w:r w:rsidRPr="00894502">
              <w:rPr>
                <w:bCs/>
                <w:sz w:val="22"/>
                <w:szCs w:val="22"/>
              </w:rPr>
              <w:t>____________________ /А.Г. Курехина/</w:t>
            </w:r>
          </w:p>
          <w:p w14:paraId="4D480C66" w14:textId="77777777" w:rsidR="00894502" w:rsidRPr="00894502" w:rsidRDefault="00894502" w:rsidP="00894502">
            <w:pPr>
              <w:jc w:val="both"/>
              <w:rPr>
                <w:bCs/>
                <w:sz w:val="22"/>
                <w:szCs w:val="22"/>
                <w:lang w:bidi="ru-RU"/>
              </w:rPr>
            </w:pPr>
            <w:r w:rsidRPr="00894502">
              <w:rPr>
                <w:bCs/>
                <w:sz w:val="22"/>
                <w:szCs w:val="22"/>
                <w:lang w:bidi="ru-RU"/>
              </w:rPr>
              <w:t>(подписано ЭП)</w:t>
            </w:r>
          </w:p>
          <w:p w14:paraId="60108722" w14:textId="77777777" w:rsidR="00894502" w:rsidRPr="00894502" w:rsidRDefault="00894502" w:rsidP="00894502">
            <w:pPr>
              <w:jc w:val="both"/>
              <w:rPr>
                <w:sz w:val="22"/>
                <w:szCs w:val="22"/>
              </w:rPr>
            </w:pPr>
          </w:p>
        </w:tc>
        <w:tc>
          <w:tcPr>
            <w:tcW w:w="4712" w:type="dxa"/>
            <w:shd w:val="clear" w:color="auto" w:fill="auto"/>
          </w:tcPr>
          <w:p w14:paraId="751D1AA2" w14:textId="77777777" w:rsidR="00894502" w:rsidRPr="00894502" w:rsidRDefault="00894502" w:rsidP="00894502">
            <w:pPr>
              <w:jc w:val="both"/>
              <w:rPr>
                <w:bCs/>
                <w:sz w:val="22"/>
                <w:szCs w:val="22"/>
              </w:rPr>
            </w:pPr>
          </w:p>
          <w:p w14:paraId="7893BFA5" w14:textId="77777777" w:rsidR="00894502" w:rsidRPr="00894502" w:rsidRDefault="00894502" w:rsidP="00894502">
            <w:pPr>
              <w:jc w:val="both"/>
              <w:rPr>
                <w:bCs/>
                <w:sz w:val="22"/>
                <w:szCs w:val="22"/>
              </w:rPr>
            </w:pPr>
          </w:p>
          <w:p w14:paraId="572C1473" w14:textId="77777777" w:rsidR="00894502" w:rsidRPr="00894502" w:rsidRDefault="00894502" w:rsidP="00894502">
            <w:pPr>
              <w:jc w:val="both"/>
              <w:rPr>
                <w:bCs/>
                <w:sz w:val="22"/>
                <w:szCs w:val="22"/>
              </w:rPr>
            </w:pPr>
          </w:p>
          <w:p w14:paraId="51197530" w14:textId="77777777" w:rsidR="00894502" w:rsidRPr="00894502" w:rsidRDefault="00894502" w:rsidP="00894502">
            <w:pPr>
              <w:jc w:val="both"/>
              <w:rPr>
                <w:bCs/>
                <w:sz w:val="22"/>
                <w:szCs w:val="22"/>
              </w:rPr>
            </w:pPr>
          </w:p>
          <w:p w14:paraId="58B1A47A" w14:textId="77777777" w:rsidR="00894502" w:rsidRPr="00894502" w:rsidRDefault="00894502" w:rsidP="00894502">
            <w:pPr>
              <w:jc w:val="both"/>
              <w:rPr>
                <w:bCs/>
                <w:sz w:val="22"/>
                <w:szCs w:val="22"/>
              </w:rPr>
            </w:pPr>
          </w:p>
          <w:p w14:paraId="197ADB9B" w14:textId="77777777" w:rsidR="00894502" w:rsidRPr="00894502" w:rsidRDefault="00894502" w:rsidP="00894502">
            <w:pPr>
              <w:jc w:val="both"/>
              <w:rPr>
                <w:bCs/>
                <w:sz w:val="22"/>
                <w:szCs w:val="22"/>
              </w:rPr>
            </w:pPr>
            <w:r w:rsidRPr="00894502">
              <w:rPr>
                <w:bCs/>
                <w:sz w:val="22"/>
                <w:szCs w:val="22"/>
              </w:rPr>
              <w:t>____________________ /____________/</w:t>
            </w:r>
          </w:p>
          <w:p w14:paraId="194783D5" w14:textId="77777777" w:rsidR="00894502" w:rsidRPr="00894502" w:rsidRDefault="00894502" w:rsidP="00894502">
            <w:pPr>
              <w:jc w:val="both"/>
              <w:rPr>
                <w:bCs/>
                <w:sz w:val="22"/>
                <w:szCs w:val="22"/>
                <w:lang w:bidi="ru-RU"/>
              </w:rPr>
            </w:pPr>
            <w:r w:rsidRPr="00894502">
              <w:rPr>
                <w:bCs/>
                <w:sz w:val="22"/>
                <w:szCs w:val="22"/>
                <w:lang w:bidi="ru-RU"/>
              </w:rPr>
              <w:t>(подписано ЭП)</w:t>
            </w:r>
          </w:p>
          <w:p w14:paraId="67993088" w14:textId="77777777" w:rsidR="00894502" w:rsidRPr="00894502" w:rsidRDefault="00894502" w:rsidP="00894502">
            <w:pPr>
              <w:jc w:val="both"/>
              <w:rPr>
                <w:sz w:val="22"/>
                <w:szCs w:val="22"/>
              </w:rPr>
            </w:pPr>
          </w:p>
        </w:tc>
      </w:tr>
    </w:tbl>
    <w:p w14:paraId="6CA72BDE" w14:textId="77777777" w:rsidR="00894502" w:rsidRDefault="00894502" w:rsidP="007731F1">
      <w:pPr>
        <w:jc w:val="both"/>
        <w:rPr>
          <w:sz w:val="22"/>
          <w:szCs w:val="22"/>
        </w:rPr>
      </w:pPr>
    </w:p>
    <w:p w14:paraId="644AD6A9" w14:textId="77777777" w:rsidR="00894502" w:rsidRDefault="00894502" w:rsidP="007731F1">
      <w:pPr>
        <w:jc w:val="both"/>
        <w:rPr>
          <w:sz w:val="22"/>
          <w:szCs w:val="22"/>
        </w:rPr>
      </w:pPr>
    </w:p>
    <w:p w14:paraId="261A0AB5" w14:textId="77777777" w:rsidR="00894502" w:rsidRDefault="00894502" w:rsidP="007731F1">
      <w:pPr>
        <w:jc w:val="both"/>
        <w:rPr>
          <w:sz w:val="22"/>
          <w:szCs w:val="22"/>
        </w:rPr>
      </w:pPr>
    </w:p>
    <w:p w14:paraId="50197827" w14:textId="77777777" w:rsidR="00894502" w:rsidRDefault="00894502" w:rsidP="007731F1">
      <w:pPr>
        <w:jc w:val="both"/>
        <w:rPr>
          <w:sz w:val="22"/>
          <w:szCs w:val="22"/>
        </w:rPr>
      </w:pPr>
    </w:p>
    <w:p w14:paraId="7C23450F" w14:textId="77777777" w:rsidR="00894502" w:rsidRDefault="00894502" w:rsidP="007731F1">
      <w:pPr>
        <w:jc w:val="both"/>
        <w:rPr>
          <w:sz w:val="22"/>
          <w:szCs w:val="22"/>
        </w:rPr>
      </w:pPr>
    </w:p>
    <w:p w14:paraId="701D48EE" w14:textId="77777777" w:rsidR="00894502" w:rsidRPr="007731F1" w:rsidRDefault="00894502" w:rsidP="007731F1">
      <w:pPr>
        <w:jc w:val="both"/>
        <w:rPr>
          <w:sz w:val="22"/>
          <w:szCs w:val="22"/>
        </w:rPr>
      </w:pPr>
    </w:p>
    <w:p w14:paraId="70F5416E" w14:textId="77777777" w:rsidR="00242E85" w:rsidRPr="008F7F83" w:rsidRDefault="00242E85" w:rsidP="00242E85">
      <w:pPr>
        <w:jc w:val="both"/>
        <w:rPr>
          <w:rFonts w:eastAsia="Calibri"/>
          <w:sz w:val="22"/>
          <w:szCs w:val="22"/>
        </w:rPr>
      </w:pPr>
    </w:p>
    <w:p w14:paraId="0BDC1785" w14:textId="77777777" w:rsidR="00242E85" w:rsidRPr="008F7F83" w:rsidRDefault="00242E85" w:rsidP="00242E85">
      <w:pPr>
        <w:jc w:val="both"/>
        <w:rPr>
          <w:rFonts w:eastAsia="Calibri"/>
          <w:sz w:val="22"/>
          <w:szCs w:val="22"/>
        </w:rPr>
        <w:sectPr w:rsidR="00242E85" w:rsidRPr="008F7F83" w:rsidSect="0027611E">
          <w:footerReference w:type="even" r:id="rId18"/>
          <w:footerReference w:type="default" r:id="rId19"/>
          <w:pgSz w:w="11907" w:h="16840" w:code="9"/>
          <w:pgMar w:top="426" w:right="567" w:bottom="851" w:left="851" w:header="454" w:footer="454" w:gutter="0"/>
          <w:cols w:space="720"/>
          <w:titlePg/>
          <w:docGrid w:linePitch="272"/>
        </w:sectPr>
      </w:pPr>
    </w:p>
    <w:p w14:paraId="157EF4DA" w14:textId="7E4F6096" w:rsidR="00242E85" w:rsidRPr="008F7F83" w:rsidRDefault="00242E85" w:rsidP="00242E85">
      <w:pPr>
        <w:tabs>
          <w:tab w:val="left" w:pos="3571"/>
        </w:tabs>
        <w:ind w:firstLine="709"/>
        <w:jc w:val="right"/>
        <w:rPr>
          <w:sz w:val="22"/>
          <w:szCs w:val="22"/>
        </w:rPr>
      </w:pPr>
      <w:r w:rsidRPr="008F7F83">
        <w:rPr>
          <w:sz w:val="22"/>
          <w:szCs w:val="22"/>
        </w:rPr>
        <w:t>Приложение №</w:t>
      </w:r>
      <w:r w:rsidR="00894502">
        <w:rPr>
          <w:sz w:val="22"/>
          <w:szCs w:val="22"/>
        </w:rPr>
        <w:t xml:space="preserve"> </w:t>
      </w:r>
      <w:r w:rsidR="00764587">
        <w:rPr>
          <w:sz w:val="22"/>
          <w:szCs w:val="22"/>
        </w:rPr>
        <w:t>2</w:t>
      </w:r>
    </w:p>
    <w:p w14:paraId="42841720" w14:textId="03C6D619" w:rsidR="00242E85" w:rsidRPr="008F7F83" w:rsidRDefault="00894502" w:rsidP="00242E85">
      <w:pPr>
        <w:tabs>
          <w:tab w:val="left" w:pos="3571"/>
        </w:tabs>
        <w:ind w:firstLine="709"/>
        <w:jc w:val="right"/>
        <w:rPr>
          <w:sz w:val="22"/>
          <w:szCs w:val="22"/>
        </w:rPr>
      </w:pPr>
      <w:r>
        <w:rPr>
          <w:sz w:val="22"/>
          <w:szCs w:val="22"/>
        </w:rPr>
        <w:t xml:space="preserve">к </w:t>
      </w:r>
      <w:r w:rsidR="00F22F5E">
        <w:rPr>
          <w:sz w:val="22"/>
          <w:szCs w:val="22"/>
        </w:rPr>
        <w:t xml:space="preserve">контракту </w:t>
      </w:r>
      <w:r w:rsidR="00242E85" w:rsidRPr="008F7F83">
        <w:rPr>
          <w:sz w:val="22"/>
          <w:szCs w:val="22"/>
        </w:rPr>
        <w:t>№</w:t>
      </w:r>
      <w:r w:rsidR="00A47234">
        <w:rPr>
          <w:sz w:val="22"/>
          <w:szCs w:val="22"/>
        </w:rPr>
        <w:t xml:space="preserve"> </w:t>
      </w:r>
      <w:r>
        <w:rPr>
          <w:sz w:val="22"/>
          <w:szCs w:val="22"/>
        </w:rPr>
        <w:t xml:space="preserve">________ </w:t>
      </w:r>
      <w:r w:rsidR="00242E85" w:rsidRPr="008F7F83">
        <w:rPr>
          <w:sz w:val="22"/>
          <w:szCs w:val="22"/>
        </w:rPr>
        <w:t>от «</w:t>
      </w:r>
      <w:r>
        <w:rPr>
          <w:sz w:val="22"/>
          <w:szCs w:val="22"/>
        </w:rPr>
        <w:t>____</w:t>
      </w:r>
      <w:r w:rsidR="00242E85" w:rsidRPr="008F7F83">
        <w:rPr>
          <w:sz w:val="22"/>
          <w:szCs w:val="22"/>
        </w:rPr>
        <w:t>»</w:t>
      </w:r>
      <w:r>
        <w:rPr>
          <w:sz w:val="22"/>
          <w:szCs w:val="22"/>
        </w:rPr>
        <w:t xml:space="preserve">__________ </w:t>
      </w:r>
      <w:r w:rsidR="00242E85" w:rsidRPr="008F7F83">
        <w:rPr>
          <w:sz w:val="22"/>
          <w:szCs w:val="22"/>
        </w:rPr>
        <w:t>202</w:t>
      </w:r>
      <w:r>
        <w:rPr>
          <w:sz w:val="22"/>
          <w:szCs w:val="22"/>
        </w:rPr>
        <w:t>6</w:t>
      </w:r>
      <w:r w:rsidR="00242E85" w:rsidRPr="008F7F83">
        <w:rPr>
          <w:sz w:val="22"/>
          <w:szCs w:val="22"/>
        </w:rPr>
        <w:t xml:space="preserve"> г.</w:t>
      </w:r>
    </w:p>
    <w:p w14:paraId="60E5556A" w14:textId="77777777" w:rsidR="00894502" w:rsidRDefault="00894502" w:rsidP="00B70CC3">
      <w:pPr>
        <w:tabs>
          <w:tab w:val="left" w:pos="3571"/>
        </w:tabs>
        <w:spacing w:before="120"/>
        <w:ind w:firstLine="709"/>
        <w:jc w:val="center"/>
        <w:rPr>
          <w:b/>
          <w:sz w:val="22"/>
          <w:szCs w:val="22"/>
        </w:rPr>
      </w:pPr>
    </w:p>
    <w:p w14:paraId="78DE8E12" w14:textId="37F07746" w:rsidR="00242E85" w:rsidRPr="008F7F83" w:rsidRDefault="00242E85" w:rsidP="00B70CC3">
      <w:pPr>
        <w:tabs>
          <w:tab w:val="left" w:pos="3571"/>
        </w:tabs>
        <w:spacing w:before="120"/>
        <w:ind w:firstLine="709"/>
        <w:jc w:val="center"/>
        <w:rPr>
          <w:b/>
          <w:sz w:val="22"/>
          <w:szCs w:val="22"/>
        </w:rPr>
      </w:pPr>
      <w:r w:rsidRPr="008F7F83">
        <w:rPr>
          <w:b/>
          <w:sz w:val="22"/>
          <w:szCs w:val="22"/>
        </w:rPr>
        <w:t xml:space="preserve">РАСЧЕТ </w:t>
      </w:r>
      <w:r w:rsidR="00DF0C69">
        <w:rPr>
          <w:b/>
          <w:sz w:val="22"/>
          <w:szCs w:val="22"/>
        </w:rPr>
        <w:t>ЦЕНЫ КОНТРАКТА</w:t>
      </w:r>
    </w:p>
    <w:p w14:paraId="0CFD3051" w14:textId="77777777" w:rsidR="00242E85" w:rsidRPr="00C53E5F" w:rsidRDefault="00242E85" w:rsidP="00242E85">
      <w:pPr>
        <w:tabs>
          <w:tab w:val="left" w:pos="3571"/>
        </w:tabs>
        <w:ind w:firstLine="709"/>
        <w:jc w:val="center"/>
        <w:rPr>
          <w:b/>
          <w:sz w:val="8"/>
          <w:szCs w:val="8"/>
        </w:rPr>
      </w:pPr>
    </w:p>
    <w:tbl>
      <w:tblPr>
        <w:tblW w:w="10379" w:type="dxa"/>
        <w:tblInd w:w="-34" w:type="dxa"/>
        <w:tblLayout w:type="fixed"/>
        <w:tblLook w:val="0000" w:firstRow="0" w:lastRow="0" w:firstColumn="0" w:lastColumn="0" w:noHBand="0" w:noVBand="0"/>
      </w:tblPr>
      <w:tblGrid>
        <w:gridCol w:w="568"/>
        <w:gridCol w:w="2865"/>
        <w:gridCol w:w="993"/>
        <w:gridCol w:w="1559"/>
        <w:gridCol w:w="2126"/>
        <w:gridCol w:w="2268"/>
      </w:tblGrid>
      <w:tr w:rsidR="00DF0C69" w:rsidRPr="008F7F83" w14:paraId="1ED9B77C" w14:textId="77777777" w:rsidTr="00DF0C69">
        <w:trPr>
          <w:trHeight w:val="937"/>
        </w:trPr>
        <w:tc>
          <w:tcPr>
            <w:tcW w:w="568"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68335CEE" w14:textId="77777777" w:rsidR="00DF0C69" w:rsidRPr="008F7F83" w:rsidRDefault="00DF0C69" w:rsidP="004835B7">
            <w:pPr>
              <w:widowControl w:val="0"/>
              <w:tabs>
                <w:tab w:val="left" w:pos="6804"/>
              </w:tabs>
              <w:autoSpaceDE w:val="0"/>
              <w:autoSpaceDN w:val="0"/>
              <w:adjustRightInd w:val="0"/>
              <w:ind w:right="-108"/>
              <w:rPr>
                <w:bCs/>
                <w:spacing w:val="-2"/>
                <w:sz w:val="22"/>
                <w:szCs w:val="22"/>
              </w:rPr>
            </w:pPr>
            <w:r w:rsidRPr="008F7F83">
              <w:rPr>
                <w:bCs/>
                <w:spacing w:val="-2"/>
                <w:sz w:val="22"/>
                <w:szCs w:val="22"/>
                <w:lang w:val="en-US"/>
              </w:rPr>
              <w:t>№</w:t>
            </w:r>
          </w:p>
          <w:p w14:paraId="1580F792" w14:textId="77777777" w:rsidR="00DF0C69" w:rsidRPr="008F7F83" w:rsidRDefault="00DF0C69" w:rsidP="004835B7">
            <w:pPr>
              <w:widowControl w:val="0"/>
              <w:tabs>
                <w:tab w:val="left" w:pos="6804"/>
              </w:tabs>
              <w:autoSpaceDE w:val="0"/>
              <w:autoSpaceDN w:val="0"/>
              <w:adjustRightInd w:val="0"/>
              <w:ind w:right="-108"/>
              <w:rPr>
                <w:sz w:val="22"/>
                <w:szCs w:val="22"/>
                <w:lang w:val="en-US"/>
              </w:rPr>
            </w:pPr>
            <w:r w:rsidRPr="008F7F83">
              <w:rPr>
                <w:bCs/>
                <w:spacing w:val="-2"/>
                <w:sz w:val="22"/>
                <w:szCs w:val="22"/>
              </w:rPr>
              <w:t>п/п</w:t>
            </w:r>
          </w:p>
        </w:tc>
        <w:tc>
          <w:tcPr>
            <w:tcW w:w="2865"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0FA65F1A" w14:textId="77777777" w:rsidR="00DF0C69" w:rsidRPr="008F7F83" w:rsidRDefault="00DF0C69" w:rsidP="004835B7">
            <w:pPr>
              <w:widowControl w:val="0"/>
              <w:tabs>
                <w:tab w:val="left" w:pos="6804"/>
              </w:tabs>
              <w:autoSpaceDE w:val="0"/>
              <w:autoSpaceDN w:val="0"/>
              <w:adjustRightInd w:val="0"/>
              <w:jc w:val="center"/>
              <w:rPr>
                <w:sz w:val="22"/>
                <w:szCs w:val="22"/>
                <w:lang w:val="en-US"/>
              </w:rPr>
            </w:pPr>
            <w:r w:rsidRPr="008F7F83">
              <w:rPr>
                <w:bCs/>
                <w:spacing w:val="-2"/>
                <w:sz w:val="22"/>
                <w:szCs w:val="22"/>
              </w:rPr>
              <w:t>Наименование</w:t>
            </w:r>
          </w:p>
        </w:tc>
        <w:tc>
          <w:tcPr>
            <w:tcW w:w="993" w:type="dxa"/>
            <w:tcBorders>
              <w:top w:val="single" w:sz="2" w:space="0" w:color="000000"/>
              <w:left w:val="single" w:sz="2" w:space="0" w:color="000000"/>
              <w:bottom w:val="single" w:sz="2" w:space="0" w:color="000000"/>
              <w:right w:val="single" w:sz="4" w:space="0" w:color="auto"/>
            </w:tcBorders>
            <w:shd w:val="clear" w:color="000000" w:fill="FFFFFF"/>
            <w:vAlign w:val="center"/>
          </w:tcPr>
          <w:p w14:paraId="7C9B31B9" w14:textId="1A4184CE" w:rsidR="00DF0C69" w:rsidRPr="008F7F83" w:rsidRDefault="00DF0C69" w:rsidP="004835B7">
            <w:pPr>
              <w:widowControl w:val="0"/>
              <w:tabs>
                <w:tab w:val="left" w:pos="6804"/>
              </w:tabs>
              <w:autoSpaceDE w:val="0"/>
              <w:autoSpaceDN w:val="0"/>
              <w:adjustRightInd w:val="0"/>
              <w:jc w:val="center"/>
              <w:rPr>
                <w:sz w:val="22"/>
                <w:szCs w:val="22"/>
              </w:rPr>
            </w:pPr>
            <w:r>
              <w:rPr>
                <w:sz w:val="22"/>
                <w:szCs w:val="22"/>
              </w:rPr>
              <w:t>Ед.</w:t>
            </w:r>
          </w:p>
          <w:p w14:paraId="68CF78C5" w14:textId="1E3207E7" w:rsidR="00DF0C69" w:rsidRPr="008F7F83" w:rsidRDefault="00DF0C69" w:rsidP="004835B7">
            <w:pPr>
              <w:widowControl w:val="0"/>
              <w:tabs>
                <w:tab w:val="left" w:pos="6804"/>
              </w:tabs>
              <w:autoSpaceDE w:val="0"/>
              <w:autoSpaceDN w:val="0"/>
              <w:adjustRightInd w:val="0"/>
              <w:jc w:val="center"/>
              <w:rPr>
                <w:sz w:val="22"/>
                <w:szCs w:val="22"/>
              </w:rPr>
            </w:pPr>
            <w:r>
              <w:rPr>
                <w:sz w:val="22"/>
                <w:szCs w:val="22"/>
              </w:rPr>
              <w:t>и</w:t>
            </w:r>
            <w:r w:rsidRPr="008F7F83">
              <w:rPr>
                <w:sz w:val="22"/>
                <w:szCs w:val="22"/>
              </w:rPr>
              <w:t>змере</w:t>
            </w:r>
            <w:r>
              <w:rPr>
                <w:sz w:val="22"/>
                <w:szCs w:val="22"/>
              </w:rPr>
              <w:t>-</w:t>
            </w:r>
            <w:r w:rsidRPr="008F7F83">
              <w:rPr>
                <w:sz w:val="22"/>
                <w:szCs w:val="22"/>
              </w:rPr>
              <w:t>ния</w:t>
            </w:r>
          </w:p>
        </w:tc>
        <w:tc>
          <w:tcPr>
            <w:tcW w:w="1559" w:type="dxa"/>
            <w:tcBorders>
              <w:top w:val="single" w:sz="2" w:space="0" w:color="000000"/>
              <w:left w:val="single" w:sz="4" w:space="0" w:color="auto"/>
              <w:bottom w:val="single" w:sz="2" w:space="0" w:color="000000"/>
              <w:right w:val="single" w:sz="4" w:space="0" w:color="auto"/>
            </w:tcBorders>
            <w:shd w:val="clear" w:color="000000" w:fill="FFFFFF"/>
            <w:vAlign w:val="center"/>
          </w:tcPr>
          <w:p w14:paraId="7A59136D" w14:textId="77777777" w:rsidR="00DF0C69" w:rsidRPr="008F7F83" w:rsidRDefault="00DF0C69" w:rsidP="004835B7">
            <w:pPr>
              <w:widowControl w:val="0"/>
              <w:tabs>
                <w:tab w:val="left" w:pos="6804"/>
              </w:tabs>
              <w:autoSpaceDE w:val="0"/>
              <w:autoSpaceDN w:val="0"/>
              <w:adjustRightInd w:val="0"/>
              <w:ind w:firstLine="34"/>
              <w:jc w:val="center"/>
              <w:rPr>
                <w:sz w:val="22"/>
                <w:szCs w:val="22"/>
              </w:rPr>
            </w:pPr>
            <w:r w:rsidRPr="008F7F83">
              <w:rPr>
                <w:bCs/>
                <w:spacing w:val="-2"/>
                <w:sz w:val="22"/>
                <w:szCs w:val="22"/>
              </w:rPr>
              <w:t>Кол-во</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20E06B2C" w14:textId="77777777" w:rsidR="00DF0C69" w:rsidRPr="008F7F83" w:rsidRDefault="00DF0C69" w:rsidP="004835B7">
            <w:pPr>
              <w:widowControl w:val="0"/>
              <w:tabs>
                <w:tab w:val="left" w:pos="6804"/>
              </w:tabs>
              <w:autoSpaceDE w:val="0"/>
              <w:autoSpaceDN w:val="0"/>
              <w:adjustRightInd w:val="0"/>
              <w:jc w:val="center"/>
              <w:rPr>
                <w:bCs/>
                <w:spacing w:val="-2"/>
                <w:sz w:val="22"/>
                <w:szCs w:val="22"/>
              </w:rPr>
            </w:pPr>
            <w:r w:rsidRPr="008F7F83">
              <w:rPr>
                <w:bCs/>
                <w:spacing w:val="-2"/>
                <w:sz w:val="22"/>
                <w:szCs w:val="22"/>
              </w:rPr>
              <w:t>Цена за единицу,</w:t>
            </w:r>
          </w:p>
          <w:p w14:paraId="5C7C322D" w14:textId="77777777" w:rsidR="00DF0C69" w:rsidRPr="008F7F83" w:rsidRDefault="00DF0C69" w:rsidP="004835B7">
            <w:pPr>
              <w:widowControl w:val="0"/>
              <w:tabs>
                <w:tab w:val="left" w:pos="6804"/>
              </w:tabs>
              <w:autoSpaceDE w:val="0"/>
              <w:autoSpaceDN w:val="0"/>
              <w:adjustRightInd w:val="0"/>
              <w:jc w:val="center"/>
              <w:rPr>
                <w:bCs/>
                <w:spacing w:val="-2"/>
                <w:sz w:val="22"/>
                <w:szCs w:val="22"/>
              </w:rPr>
            </w:pPr>
            <w:r w:rsidRPr="008F7F83">
              <w:rPr>
                <w:bCs/>
                <w:spacing w:val="-2"/>
                <w:sz w:val="22"/>
                <w:szCs w:val="22"/>
              </w:rPr>
              <w:t xml:space="preserve">руб., </w:t>
            </w:r>
          </w:p>
          <w:p w14:paraId="239DD538" w14:textId="0E557376" w:rsidR="00DF0C69" w:rsidRPr="008F7F83" w:rsidRDefault="00DF0C69" w:rsidP="004835B7">
            <w:pPr>
              <w:widowControl w:val="0"/>
              <w:tabs>
                <w:tab w:val="left" w:pos="6804"/>
              </w:tabs>
              <w:autoSpaceDE w:val="0"/>
              <w:autoSpaceDN w:val="0"/>
              <w:adjustRightInd w:val="0"/>
              <w:jc w:val="center"/>
              <w:rPr>
                <w:sz w:val="22"/>
                <w:szCs w:val="22"/>
              </w:rPr>
            </w:pPr>
            <w:r>
              <w:rPr>
                <w:bCs/>
                <w:spacing w:val="-2"/>
                <w:sz w:val="22"/>
                <w:szCs w:val="22"/>
              </w:rPr>
              <w:t>(</w:t>
            </w:r>
            <w:r w:rsidRPr="008F7F83">
              <w:rPr>
                <w:bCs/>
                <w:spacing w:val="-2"/>
                <w:sz w:val="22"/>
                <w:szCs w:val="22"/>
              </w:rPr>
              <w:t>в т.ч. НДС</w:t>
            </w:r>
            <w:r>
              <w:rPr>
                <w:rFonts w:eastAsia="Courier New"/>
                <w:sz w:val="22"/>
                <w:szCs w:val="22"/>
                <w:lang w:bidi="ru-RU"/>
              </w:rPr>
              <w:t>/НДС не облагается)</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79099C42" w14:textId="77777777" w:rsidR="00DF0C69" w:rsidRPr="008F7F83" w:rsidRDefault="00DF0C69" w:rsidP="004835B7">
            <w:pPr>
              <w:widowControl w:val="0"/>
              <w:jc w:val="center"/>
              <w:rPr>
                <w:rFonts w:eastAsia="Courier New"/>
                <w:sz w:val="22"/>
                <w:szCs w:val="22"/>
                <w:lang w:bidi="ru-RU"/>
              </w:rPr>
            </w:pPr>
            <w:r w:rsidRPr="008F7F83">
              <w:rPr>
                <w:rFonts w:eastAsia="Courier New"/>
                <w:sz w:val="22"/>
                <w:szCs w:val="22"/>
                <w:lang w:bidi="ru-RU"/>
              </w:rPr>
              <w:t>Итого,</w:t>
            </w:r>
          </w:p>
          <w:p w14:paraId="00BC84CB" w14:textId="5921B7C8" w:rsidR="00DF0C69" w:rsidRPr="008F7F83" w:rsidRDefault="00DF0C69" w:rsidP="004835B7">
            <w:pPr>
              <w:widowControl w:val="0"/>
              <w:jc w:val="center"/>
              <w:rPr>
                <w:rFonts w:eastAsia="Courier New"/>
                <w:sz w:val="22"/>
                <w:szCs w:val="22"/>
                <w:lang w:bidi="ru-RU"/>
              </w:rPr>
            </w:pPr>
            <w:r w:rsidRPr="008F7F83">
              <w:rPr>
                <w:rFonts w:eastAsia="Courier New"/>
                <w:sz w:val="22"/>
                <w:szCs w:val="22"/>
                <w:lang w:bidi="ru-RU"/>
              </w:rPr>
              <w:t>руб.,</w:t>
            </w:r>
          </w:p>
          <w:p w14:paraId="5B3F1A1D" w14:textId="2DE57B35" w:rsidR="00DF0C69" w:rsidRPr="008F7F83" w:rsidRDefault="00DF0C69" w:rsidP="004835B7">
            <w:pPr>
              <w:widowControl w:val="0"/>
              <w:tabs>
                <w:tab w:val="left" w:pos="6804"/>
              </w:tabs>
              <w:autoSpaceDE w:val="0"/>
              <w:autoSpaceDN w:val="0"/>
              <w:adjustRightInd w:val="0"/>
              <w:jc w:val="center"/>
              <w:rPr>
                <w:sz w:val="22"/>
                <w:szCs w:val="22"/>
              </w:rPr>
            </w:pPr>
            <w:r w:rsidRPr="00DF0C69">
              <w:rPr>
                <w:rFonts w:eastAsia="Courier New"/>
                <w:sz w:val="22"/>
                <w:szCs w:val="22"/>
                <w:lang w:bidi="ru-RU"/>
              </w:rPr>
              <w:t>(в т.ч. НДС/НДС не облагается)</w:t>
            </w:r>
          </w:p>
        </w:tc>
      </w:tr>
      <w:tr w:rsidR="00DF0C69" w:rsidRPr="00C53E5F" w14:paraId="65D905BD" w14:textId="77777777" w:rsidTr="00DF0C69">
        <w:trPr>
          <w:trHeight w:val="665"/>
        </w:trPr>
        <w:tc>
          <w:tcPr>
            <w:tcW w:w="568" w:type="dxa"/>
            <w:tcBorders>
              <w:top w:val="single" w:sz="2" w:space="0" w:color="000000"/>
              <w:left w:val="single" w:sz="2" w:space="0" w:color="000000"/>
              <w:bottom w:val="single" w:sz="2" w:space="0" w:color="000000"/>
              <w:right w:val="single" w:sz="2" w:space="0" w:color="000000"/>
            </w:tcBorders>
            <w:shd w:val="clear" w:color="000000" w:fill="FFFFFF"/>
          </w:tcPr>
          <w:p w14:paraId="2160D309" w14:textId="77777777" w:rsidR="00DF0C69" w:rsidRPr="00C53E5F" w:rsidRDefault="00DF0C69" w:rsidP="004835B7">
            <w:pPr>
              <w:widowControl w:val="0"/>
              <w:tabs>
                <w:tab w:val="left" w:pos="0"/>
                <w:tab w:val="left" w:pos="6804"/>
              </w:tabs>
              <w:autoSpaceDE w:val="0"/>
              <w:autoSpaceDN w:val="0"/>
              <w:adjustRightInd w:val="0"/>
              <w:jc w:val="center"/>
            </w:pPr>
            <w:r w:rsidRPr="00C53E5F">
              <w:t>1</w:t>
            </w:r>
          </w:p>
        </w:tc>
        <w:tc>
          <w:tcPr>
            <w:tcW w:w="2865" w:type="dxa"/>
            <w:tcBorders>
              <w:top w:val="single" w:sz="2" w:space="0" w:color="000000"/>
              <w:left w:val="single" w:sz="2" w:space="0" w:color="000000"/>
              <w:bottom w:val="single" w:sz="2" w:space="0" w:color="000000"/>
              <w:right w:val="single" w:sz="2" w:space="0" w:color="000000"/>
            </w:tcBorders>
            <w:shd w:val="clear" w:color="000000" w:fill="FFFFFF"/>
          </w:tcPr>
          <w:p w14:paraId="1A8CC295" w14:textId="0C577611" w:rsidR="00DF0C69" w:rsidRPr="00C53E5F" w:rsidRDefault="00DF0C69" w:rsidP="005E1C50">
            <w:r w:rsidRPr="00F22F5E">
              <w:rPr>
                <w:rFonts w:eastAsia="Calibri"/>
                <w:sz w:val="22"/>
                <w:szCs w:val="22"/>
              </w:rPr>
              <w:t>Оказание комплекса клининговых услуг по мойке остекления</w:t>
            </w:r>
            <w:r>
              <w:rPr>
                <w:rFonts w:eastAsia="Calibri"/>
                <w:sz w:val="22"/>
                <w:szCs w:val="22"/>
              </w:rPr>
              <w:t xml:space="preserve"> и фасадов здания</w:t>
            </w:r>
            <w:r w:rsidRPr="00F22F5E">
              <w:rPr>
                <w:rFonts w:eastAsia="Calibri"/>
                <w:sz w:val="22"/>
                <w:szCs w:val="22"/>
              </w:rPr>
              <w:t xml:space="preserve"> СПб ГБУК </w:t>
            </w:r>
            <w:r>
              <w:rPr>
                <w:rFonts w:eastAsia="Calibri"/>
                <w:sz w:val="22"/>
                <w:szCs w:val="22"/>
              </w:rPr>
              <w:t>«</w:t>
            </w:r>
            <w:r w:rsidRPr="00F22F5E">
              <w:rPr>
                <w:rFonts w:eastAsia="Calibri"/>
                <w:sz w:val="22"/>
                <w:szCs w:val="22"/>
              </w:rPr>
              <w:t>ЦСИ им. С. Курёхина</w:t>
            </w:r>
            <w:r>
              <w:rPr>
                <w:rFonts w:eastAsia="Calibri"/>
                <w:sz w:val="22"/>
                <w:szCs w:val="22"/>
              </w:rPr>
              <w:t>»</w:t>
            </w:r>
            <w:r w:rsidRPr="00F22F5E">
              <w:rPr>
                <w:rFonts w:eastAsia="Calibri"/>
                <w:sz w:val="22"/>
                <w:szCs w:val="22"/>
              </w:rPr>
              <w:t xml:space="preserve"> по адресу Средний проспект В.О., 93.</w:t>
            </w:r>
          </w:p>
        </w:tc>
        <w:tc>
          <w:tcPr>
            <w:tcW w:w="993" w:type="dxa"/>
            <w:tcBorders>
              <w:top w:val="single" w:sz="2" w:space="0" w:color="000000"/>
              <w:left w:val="single" w:sz="2" w:space="0" w:color="000000"/>
              <w:bottom w:val="single" w:sz="2" w:space="0" w:color="000000"/>
              <w:right w:val="single" w:sz="4" w:space="0" w:color="auto"/>
            </w:tcBorders>
            <w:shd w:val="clear" w:color="000000" w:fill="FFFFFF"/>
            <w:vAlign w:val="center"/>
          </w:tcPr>
          <w:p w14:paraId="25119E74" w14:textId="7D05C818" w:rsidR="00DF0C69" w:rsidRPr="00C53E5F" w:rsidRDefault="00DF0C69" w:rsidP="004835B7">
            <w:pPr>
              <w:widowControl w:val="0"/>
              <w:tabs>
                <w:tab w:val="left" w:pos="6804"/>
              </w:tabs>
              <w:autoSpaceDE w:val="0"/>
              <w:autoSpaceDN w:val="0"/>
              <w:adjustRightInd w:val="0"/>
              <w:jc w:val="center"/>
            </w:pPr>
            <w:r>
              <w:t>Ус. ед.</w:t>
            </w:r>
          </w:p>
        </w:tc>
        <w:tc>
          <w:tcPr>
            <w:tcW w:w="1559" w:type="dxa"/>
            <w:tcBorders>
              <w:top w:val="single" w:sz="2" w:space="0" w:color="000000"/>
              <w:left w:val="single" w:sz="4" w:space="0" w:color="auto"/>
              <w:bottom w:val="single" w:sz="2" w:space="0" w:color="000000"/>
              <w:right w:val="single" w:sz="4" w:space="0" w:color="auto"/>
            </w:tcBorders>
            <w:shd w:val="clear" w:color="000000" w:fill="FFFFFF"/>
            <w:vAlign w:val="center"/>
          </w:tcPr>
          <w:p w14:paraId="2FF89731" w14:textId="0A2ACFD1" w:rsidR="00DF0C69" w:rsidRPr="00C53E5F" w:rsidRDefault="00DF0C69" w:rsidP="004835B7">
            <w:pPr>
              <w:widowControl w:val="0"/>
              <w:tabs>
                <w:tab w:val="left" w:pos="6804"/>
              </w:tabs>
              <w:autoSpaceDE w:val="0"/>
              <w:autoSpaceDN w:val="0"/>
              <w:adjustRightInd w:val="0"/>
              <w:jc w:val="center"/>
            </w:pPr>
            <w:r>
              <w:t>1</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6F886060" w14:textId="69642A68" w:rsidR="00DF0C69" w:rsidRPr="00C53E5F" w:rsidRDefault="00DF0C69" w:rsidP="004835B7">
            <w:pPr>
              <w:widowControl w:val="0"/>
              <w:tabs>
                <w:tab w:val="left" w:pos="6804"/>
              </w:tabs>
              <w:autoSpaceDE w:val="0"/>
              <w:autoSpaceDN w:val="0"/>
              <w:adjustRightInd w:val="0"/>
              <w:jc w:val="right"/>
            </w:pPr>
          </w:p>
        </w:tc>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5DE64459" w14:textId="42BBC4A7" w:rsidR="00DF0C69" w:rsidRPr="00C53E5F" w:rsidRDefault="00DF0C69" w:rsidP="004835B7">
            <w:pPr>
              <w:widowControl w:val="0"/>
              <w:tabs>
                <w:tab w:val="left" w:pos="6804"/>
              </w:tabs>
              <w:autoSpaceDE w:val="0"/>
              <w:autoSpaceDN w:val="0"/>
              <w:adjustRightInd w:val="0"/>
              <w:jc w:val="right"/>
            </w:pPr>
          </w:p>
        </w:tc>
      </w:tr>
    </w:tbl>
    <w:p w14:paraId="6600E79C" w14:textId="77777777" w:rsidR="00242E85" w:rsidRPr="0027611E" w:rsidRDefault="00242E85" w:rsidP="00242E85">
      <w:pPr>
        <w:tabs>
          <w:tab w:val="left" w:pos="3571"/>
        </w:tabs>
        <w:ind w:firstLine="709"/>
        <w:jc w:val="center"/>
        <w:rPr>
          <w:b/>
          <w:sz w:val="10"/>
          <w:szCs w:val="10"/>
        </w:rPr>
      </w:pPr>
    </w:p>
    <w:p w14:paraId="4B1DD284" w14:textId="5D0962FB" w:rsidR="00242E85" w:rsidRPr="008F7F83" w:rsidRDefault="00242E85" w:rsidP="00242E85">
      <w:pPr>
        <w:tabs>
          <w:tab w:val="left" w:pos="1260"/>
        </w:tabs>
        <w:jc w:val="both"/>
        <w:rPr>
          <w:sz w:val="22"/>
          <w:szCs w:val="22"/>
        </w:rPr>
      </w:pPr>
      <w:r w:rsidRPr="008F7F83">
        <w:rPr>
          <w:rFonts w:eastAsia="Adobe Ming Std L"/>
          <w:sz w:val="22"/>
          <w:szCs w:val="22"/>
        </w:rPr>
        <w:t>Итого</w:t>
      </w:r>
      <w:r w:rsidR="00894502">
        <w:rPr>
          <w:sz w:val="22"/>
          <w:szCs w:val="22"/>
        </w:rPr>
        <w:t>: ____________________________________________________</w:t>
      </w:r>
    </w:p>
    <w:p w14:paraId="5221E5B9" w14:textId="77777777" w:rsidR="00242E85" w:rsidRPr="008F7F83" w:rsidRDefault="00242E85" w:rsidP="00242E85">
      <w:pPr>
        <w:tabs>
          <w:tab w:val="left" w:pos="1260"/>
        </w:tabs>
        <w:ind w:firstLine="709"/>
        <w:jc w:val="both"/>
        <w:rPr>
          <w:sz w:val="22"/>
          <w:szCs w:val="22"/>
        </w:rPr>
      </w:pPr>
    </w:p>
    <w:p w14:paraId="4F7C42E3" w14:textId="77777777" w:rsidR="00894502" w:rsidRDefault="00894502"/>
    <w:tbl>
      <w:tblPr>
        <w:tblW w:w="10065" w:type="dxa"/>
        <w:tblInd w:w="108" w:type="dxa"/>
        <w:tblBorders>
          <w:top w:val="single" w:sz="4" w:space="0" w:color="EAEAEA"/>
          <w:left w:val="single" w:sz="4" w:space="0" w:color="EAEAEA"/>
          <w:bottom w:val="single" w:sz="4" w:space="0" w:color="EAEAEA"/>
          <w:right w:val="single" w:sz="4" w:space="0" w:color="EAEAEA"/>
          <w:insideH w:val="single" w:sz="4" w:space="0" w:color="EAEAEA"/>
          <w:insideV w:val="single" w:sz="4" w:space="0" w:color="EAEAEA"/>
        </w:tblBorders>
        <w:tblLayout w:type="fixed"/>
        <w:tblLook w:val="0000" w:firstRow="0" w:lastRow="0" w:firstColumn="0" w:lastColumn="0" w:noHBand="0" w:noVBand="0"/>
      </w:tblPr>
      <w:tblGrid>
        <w:gridCol w:w="5353"/>
        <w:gridCol w:w="4712"/>
      </w:tblGrid>
      <w:tr w:rsidR="00894502" w:rsidRPr="00894502" w14:paraId="778FF2B1" w14:textId="77777777" w:rsidTr="000C3A89">
        <w:tc>
          <w:tcPr>
            <w:tcW w:w="5353" w:type="dxa"/>
            <w:shd w:val="clear" w:color="auto" w:fill="auto"/>
            <w:vAlign w:val="center"/>
          </w:tcPr>
          <w:p w14:paraId="6DC48F32" w14:textId="77777777" w:rsidR="00894502" w:rsidRPr="00894502" w:rsidRDefault="00894502" w:rsidP="00894502">
            <w:pPr>
              <w:rPr>
                <w:b/>
                <w:sz w:val="22"/>
                <w:szCs w:val="22"/>
              </w:rPr>
            </w:pPr>
            <w:r w:rsidRPr="00894502">
              <w:rPr>
                <w:b/>
                <w:sz w:val="22"/>
                <w:szCs w:val="22"/>
              </w:rPr>
              <w:t>Заказчик</w:t>
            </w:r>
          </w:p>
        </w:tc>
        <w:tc>
          <w:tcPr>
            <w:tcW w:w="4712" w:type="dxa"/>
            <w:shd w:val="clear" w:color="auto" w:fill="auto"/>
            <w:vAlign w:val="center"/>
          </w:tcPr>
          <w:p w14:paraId="28B6600F" w14:textId="6A67E7FC" w:rsidR="00894502" w:rsidRPr="00894502" w:rsidRDefault="00F22F5E" w:rsidP="00894502">
            <w:pPr>
              <w:rPr>
                <w:b/>
                <w:sz w:val="22"/>
                <w:szCs w:val="22"/>
              </w:rPr>
            </w:pPr>
            <w:r>
              <w:rPr>
                <w:b/>
                <w:sz w:val="22"/>
                <w:szCs w:val="22"/>
              </w:rPr>
              <w:t>Исполнитель</w:t>
            </w:r>
          </w:p>
        </w:tc>
      </w:tr>
      <w:tr w:rsidR="00894502" w:rsidRPr="00894502" w14:paraId="7DAE656B" w14:textId="77777777" w:rsidTr="00DF0C69">
        <w:trPr>
          <w:trHeight w:val="537"/>
        </w:trPr>
        <w:tc>
          <w:tcPr>
            <w:tcW w:w="5353" w:type="dxa"/>
            <w:shd w:val="clear" w:color="auto" w:fill="auto"/>
            <w:vAlign w:val="center"/>
          </w:tcPr>
          <w:p w14:paraId="08EC83C0" w14:textId="241BEA26" w:rsidR="00894502" w:rsidRPr="00894502" w:rsidRDefault="00894502" w:rsidP="00894502">
            <w:pPr>
              <w:rPr>
                <w:b/>
                <w:sz w:val="22"/>
                <w:szCs w:val="22"/>
              </w:rPr>
            </w:pPr>
            <w:r w:rsidRPr="00894502">
              <w:rPr>
                <w:b/>
                <w:sz w:val="22"/>
                <w:szCs w:val="22"/>
              </w:rPr>
              <w:t>СПб ГБУК «ЦСИ им. Сергея Курёхина»</w:t>
            </w:r>
          </w:p>
        </w:tc>
        <w:tc>
          <w:tcPr>
            <w:tcW w:w="4712" w:type="dxa"/>
            <w:shd w:val="clear" w:color="auto" w:fill="auto"/>
            <w:vAlign w:val="center"/>
          </w:tcPr>
          <w:p w14:paraId="748717F1" w14:textId="77777777" w:rsidR="00894502" w:rsidRPr="00894502" w:rsidRDefault="00894502" w:rsidP="00894502">
            <w:pPr>
              <w:rPr>
                <w:b/>
                <w:bCs/>
                <w:sz w:val="22"/>
                <w:szCs w:val="22"/>
              </w:rPr>
            </w:pPr>
          </w:p>
        </w:tc>
      </w:tr>
      <w:tr w:rsidR="00894502" w:rsidRPr="00894502" w14:paraId="4C257551" w14:textId="77777777" w:rsidTr="000C3A89">
        <w:trPr>
          <w:trHeight w:val="1258"/>
        </w:trPr>
        <w:tc>
          <w:tcPr>
            <w:tcW w:w="5353" w:type="dxa"/>
            <w:shd w:val="clear" w:color="auto" w:fill="auto"/>
          </w:tcPr>
          <w:p w14:paraId="475FD4D1" w14:textId="77777777" w:rsidR="00894502" w:rsidRPr="00894502" w:rsidRDefault="00894502" w:rsidP="00894502">
            <w:pPr>
              <w:rPr>
                <w:bCs/>
                <w:sz w:val="22"/>
                <w:szCs w:val="22"/>
              </w:rPr>
            </w:pPr>
          </w:p>
          <w:p w14:paraId="42743828" w14:textId="77777777" w:rsidR="00894502" w:rsidRPr="00894502" w:rsidRDefault="00894502" w:rsidP="00894502">
            <w:pPr>
              <w:rPr>
                <w:bCs/>
                <w:sz w:val="22"/>
                <w:szCs w:val="22"/>
              </w:rPr>
            </w:pPr>
            <w:r w:rsidRPr="00894502">
              <w:rPr>
                <w:bCs/>
                <w:sz w:val="22"/>
                <w:szCs w:val="22"/>
              </w:rPr>
              <w:t>Художественный руководитель</w:t>
            </w:r>
          </w:p>
          <w:p w14:paraId="7F9B3563" w14:textId="77777777" w:rsidR="00894502" w:rsidRPr="00894502" w:rsidRDefault="00894502" w:rsidP="00894502">
            <w:pPr>
              <w:rPr>
                <w:bCs/>
                <w:sz w:val="22"/>
                <w:szCs w:val="22"/>
              </w:rPr>
            </w:pPr>
          </w:p>
          <w:p w14:paraId="005C1586" w14:textId="77777777" w:rsidR="00894502" w:rsidRPr="00894502" w:rsidRDefault="00894502" w:rsidP="00894502">
            <w:pPr>
              <w:rPr>
                <w:bCs/>
                <w:sz w:val="22"/>
                <w:szCs w:val="22"/>
              </w:rPr>
            </w:pPr>
            <w:r w:rsidRPr="00894502">
              <w:rPr>
                <w:bCs/>
                <w:sz w:val="22"/>
                <w:szCs w:val="22"/>
              </w:rPr>
              <w:t>____________________ /А.Г. Курехина/</w:t>
            </w:r>
          </w:p>
          <w:p w14:paraId="67B26136" w14:textId="77777777" w:rsidR="00894502" w:rsidRPr="00894502" w:rsidRDefault="00894502" w:rsidP="00894502">
            <w:pPr>
              <w:rPr>
                <w:bCs/>
                <w:sz w:val="22"/>
                <w:szCs w:val="22"/>
                <w:lang w:bidi="ru-RU"/>
              </w:rPr>
            </w:pPr>
            <w:r w:rsidRPr="00894502">
              <w:rPr>
                <w:bCs/>
                <w:sz w:val="22"/>
                <w:szCs w:val="22"/>
                <w:lang w:bidi="ru-RU"/>
              </w:rPr>
              <w:t>(подписано ЭП)</w:t>
            </w:r>
          </w:p>
          <w:p w14:paraId="414842EA" w14:textId="77777777" w:rsidR="00894502" w:rsidRPr="00894502" w:rsidRDefault="00894502" w:rsidP="00894502">
            <w:pPr>
              <w:rPr>
                <w:sz w:val="22"/>
                <w:szCs w:val="22"/>
              </w:rPr>
            </w:pPr>
          </w:p>
        </w:tc>
        <w:tc>
          <w:tcPr>
            <w:tcW w:w="4712" w:type="dxa"/>
            <w:shd w:val="clear" w:color="auto" w:fill="auto"/>
          </w:tcPr>
          <w:p w14:paraId="0C3BDB42" w14:textId="77777777" w:rsidR="00894502" w:rsidRPr="00894502" w:rsidRDefault="00894502" w:rsidP="00894502">
            <w:pPr>
              <w:rPr>
                <w:bCs/>
                <w:sz w:val="22"/>
                <w:szCs w:val="22"/>
              </w:rPr>
            </w:pPr>
          </w:p>
          <w:p w14:paraId="4584A380" w14:textId="77777777" w:rsidR="00894502" w:rsidRDefault="00894502" w:rsidP="00894502">
            <w:pPr>
              <w:rPr>
                <w:bCs/>
                <w:sz w:val="22"/>
                <w:szCs w:val="22"/>
              </w:rPr>
            </w:pPr>
          </w:p>
          <w:p w14:paraId="7576175F" w14:textId="77777777" w:rsidR="00DF0C69" w:rsidRPr="00894502" w:rsidRDefault="00DF0C69" w:rsidP="00894502">
            <w:pPr>
              <w:rPr>
                <w:bCs/>
                <w:sz w:val="22"/>
                <w:szCs w:val="22"/>
              </w:rPr>
            </w:pPr>
          </w:p>
          <w:p w14:paraId="0C812F45" w14:textId="77777777" w:rsidR="00894502" w:rsidRPr="00894502" w:rsidRDefault="00894502" w:rsidP="00894502">
            <w:pPr>
              <w:rPr>
                <w:bCs/>
                <w:sz w:val="22"/>
                <w:szCs w:val="22"/>
              </w:rPr>
            </w:pPr>
            <w:r w:rsidRPr="00894502">
              <w:rPr>
                <w:bCs/>
                <w:sz w:val="22"/>
                <w:szCs w:val="22"/>
              </w:rPr>
              <w:t>____________________ /____________/</w:t>
            </w:r>
          </w:p>
          <w:p w14:paraId="52FF130D" w14:textId="77777777" w:rsidR="00894502" w:rsidRPr="00894502" w:rsidRDefault="00894502" w:rsidP="00894502">
            <w:pPr>
              <w:rPr>
                <w:bCs/>
                <w:sz w:val="22"/>
                <w:szCs w:val="22"/>
                <w:lang w:bidi="ru-RU"/>
              </w:rPr>
            </w:pPr>
            <w:r w:rsidRPr="00894502">
              <w:rPr>
                <w:bCs/>
                <w:sz w:val="22"/>
                <w:szCs w:val="22"/>
                <w:lang w:bidi="ru-RU"/>
              </w:rPr>
              <w:t>(подписано ЭП)</w:t>
            </w:r>
          </w:p>
          <w:p w14:paraId="1E8AC147" w14:textId="77777777" w:rsidR="00894502" w:rsidRPr="00894502" w:rsidRDefault="00894502" w:rsidP="00894502">
            <w:pPr>
              <w:rPr>
                <w:sz w:val="22"/>
                <w:szCs w:val="22"/>
              </w:rPr>
            </w:pPr>
          </w:p>
        </w:tc>
      </w:tr>
    </w:tbl>
    <w:p w14:paraId="1D084A37" w14:textId="136A17ED" w:rsidR="00C84B5F" w:rsidRPr="00C84B5F" w:rsidRDefault="00C84B5F" w:rsidP="00DF0C69">
      <w:pPr>
        <w:rPr>
          <w:sz w:val="22"/>
          <w:szCs w:val="22"/>
        </w:rPr>
      </w:pPr>
    </w:p>
    <w:sectPr w:rsidR="00C84B5F" w:rsidRPr="00C84B5F" w:rsidSect="00C84B5F">
      <w:pgSz w:w="11907" w:h="16840" w:code="9"/>
      <w:pgMar w:top="709" w:right="850" w:bottom="568" w:left="851" w:header="454" w:footer="45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FAC09" w14:textId="77777777" w:rsidR="00FC0BCE" w:rsidRDefault="00FC0BCE">
      <w:r>
        <w:separator/>
      </w:r>
    </w:p>
  </w:endnote>
  <w:endnote w:type="continuationSeparator" w:id="0">
    <w:p w14:paraId="1FA0AED4" w14:textId="77777777" w:rsidR="00FC0BCE" w:rsidRDefault="00FC0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altName w:val="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dobe Ming Std L">
    <w:panose1 w:val="00000000000000000000"/>
    <w:charset w:val="80"/>
    <w:family w:val="roman"/>
    <w:notTrueType/>
    <w:pitch w:val="variable"/>
    <w:sig w:usb0="00000001" w:usb1="080F0000" w:usb2="00000010" w:usb3="00000000" w:csb0="0012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9192524"/>
      <w:docPartObj>
        <w:docPartGallery w:val="Page Numbers (Bottom of Page)"/>
        <w:docPartUnique/>
      </w:docPartObj>
    </w:sdtPr>
    <w:sdtEndPr/>
    <w:sdtContent>
      <w:p w14:paraId="56C7BE03" w14:textId="77777777" w:rsidR="00AD5CF8" w:rsidRDefault="00AD5CF8">
        <w:pPr>
          <w:pStyle w:val="aa"/>
          <w:jc w:val="right"/>
        </w:pPr>
        <w:r>
          <w:fldChar w:fldCharType="begin"/>
        </w:r>
        <w:r>
          <w:instrText>PAGE   \* MERGEFORMAT</w:instrText>
        </w:r>
        <w:r>
          <w:fldChar w:fldCharType="separate"/>
        </w:r>
        <w:r w:rsidR="005849D5">
          <w:rPr>
            <w:noProof/>
          </w:rPr>
          <w:t>2</w:t>
        </w:r>
        <w:r>
          <w:rPr>
            <w:noProof/>
          </w:rPr>
          <w:fldChar w:fldCharType="end"/>
        </w:r>
      </w:p>
    </w:sdtContent>
  </w:sdt>
  <w:p w14:paraId="47D1521B" w14:textId="77777777" w:rsidR="00AD5CF8" w:rsidRDefault="00AD5CF8">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6186143"/>
      <w:docPartObj>
        <w:docPartGallery w:val="Page Numbers (Bottom of Page)"/>
        <w:docPartUnique/>
      </w:docPartObj>
    </w:sdtPr>
    <w:sdtEndPr/>
    <w:sdtContent>
      <w:p w14:paraId="0BF3D2F2" w14:textId="77777777" w:rsidR="00AD5CF8" w:rsidRDefault="00AD5CF8">
        <w:pPr>
          <w:pStyle w:val="aa"/>
          <w:jc w:val="right"/>
        </w:pPr>
        <w:r>
          <w:fldChar w:fldCharType="begin"/>
        </w:r>
        <w:r>
          <w:instrText>PAGE   \* MERGEFORMAT</w:instrText>
        </w:r>
        <w:r>
          <w:fldChar w:fldCharType="separate"/>
        </w:r>
        <w:r w:rsidR="005849D5">
          <w:rPr>
            <w:noProof/>
          </w:rPr>
          <w:t>1</w:t>
        </w:r>
        <w:r>
          <w:rPr>
            <w:noProof/>
          </w:rPr>
          <w:fldChar w:fldCharType="end"/>
        </w:r>
      </w:p>
    </w:sdtContent>
  </w:sdt>
  <w:p w14:paraId="23F05805" w14:textId="77777777" w:rsidR="00AD5CF8" w:rsidRDefault="00AD5CF8">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1D3EB" w14:textId="77777777" w:rsidR="00AD5CF8" w:rsidRPr="00D01259" w:rsidRDefault="00AD5CF8" w:rsidP="00AD5CF8">
    <w:pPr>
      <w:pStyle w:val="aa"/>
      <w:jc w:val="right"/>
    </w:pPr>
    <w:r>
      <w:t>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3767364"/>
      <w:docPartObj>
        <w:docPartGallery w:val="Page Numbers (Bottom of Page)"/>
        <w:docPartUnique/>
      </w:docPartObj>
    </w:sdtPr>
    <w:sdtEndPr/>
    <w:sdtContent>
      <w:p w14:paraId="267878A4" w14:textId="77777777" w:rsidR="00AD5CF8" w:rsidRPr="00D01259" w:rsidRDefault="00AD5CF8">
        <w:pPr>
          <w:pStyle w:val="aa"/>
          <w:jc w:val="right"/>
        </w:pPr>
        <w:r w:rsidRPr="00D01259">
          <w:fldChar w:fldCharType="begin"/>
        </w:r>
        <w:r w:rsidRPr="00D01259">
          <w:instrText>PAGE   \* MERGEFORMAT</w:instrText>
        </w:r>
        <w:r w:rsidRPr="00D01259">
          <w:fldChar w:fldCharType="separate"/>
        </w:r>
        <w:r w:rsidR="005849D5">
          <w:rPr>
            <w:noProof/>
          </w:rPr>
          <w:t>8</w:t>
        </w:r>
        <w:r w:rsidRPr="00D01259">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1C876" w14:textId="77777777" w:rsidR="00FC0BCE" w:rsidRDefault="00FC0BCE">
      <w:r>
        <w:separator/>
      </w:r>
    </w:p>
  </w:footnote>
  <w:footnote w:type="continuationSeparator" w:id="0">
    <w:p w14:paraId="4EB97A25" w14:textId="77777777" w:rsidR="00FC0BCE" w:rsidRDefault="00FC0B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8DE73" w14:textId="77777777" w:rsidR="00AD5CF8" w:rsidRDefault="00AD5CF8" w:rsidP="004835B7">
    <w:pPr>
      <w:pStyle w:val="a3"/>
      <w:framePr w:wrap="around" w:vAnchor="text" w:hAnchor="margin" w:xAlign="right" w:y="1"/>
      <w:rPr>
        <w:rStyle w:val="a5"/>
        <w:sz w:val="18"/>
      </w:rPr>
    </w:pPr>
    <w:r>
      <w:rPr>
        <w:rStyle w:val="a5"/>
        <w:sz w:val="18"/>
      </w:rPr>
      <w:fldChar w:fldCharType="begin"/>
    </w:r>
    <w:r>
      <w:rPr>
        <w:rStyle w:val="a5"/>
        <w:sz w:val="18"/>
      </w:rPr>
      <w:instrText xml:space="preserve">PAGE  </w:instrText>
    </w:r>
    <w:r>
      <w:rPr>
        <w:rStyle w:val="a5"/>
        <w:sz w:val="18"/>
      </w:rPr>
      <w:fldChar w:fldCharType="separate"/>
    </w:r>
    <w:r>
      <w:rPr>
        <w:rStyle w:val="a5"/>
        <w:noProof/>
        <w:sz w:val="18"/>
      </w:rPr>
      <w:t>1</w:t>
    </w:r>
    <w:r>
      <w:rPr>
        <w:rStyle w:val="a5"/>
        <w:sz w:val="18"/>
      </w:rPr>
      <w:fldChar w:fldCharType="end"/>
    </w:r>
  </w:p>
  <w:p w14:paraId="51AA9E05" w14:textId="77777777" w:rsidR="00AD5CF8" w:rsidRDefault="00AD5CF8">
    <w:pPr>
      <w:pStyle w:val="a3"/>
      <w:ind w:right="360" w:firstLine="360"/>
      <w:rPr>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21F1D" w14:textId="77777777" w:rsidR="00AD5CF8" w:rsidRDefault="00AD5CF8">
    <w:pPr>
      <w:pStyle w:val="a3"/>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1"/>
      <w:lvlText w:val="%1."/>
      <w:legacy w:legacy="1" w:legacySpace="0" w:legacyIndent="708"/>
      <w:lvlJc w:val="left"/>
      <w:pPr>
        <w:ind w:left="3686" w:hanging="708"/>
      </w:pPr>
    </w:lvl>
    <w:lvl w:ilvl="1">
      <w:start w:val="1"/>
      <w:numFmt w:val="decimal"/>
      <w:pStyle w:val="2"/>
      <w:lvlText w:val="%1.%2."/>
      <w:legacy w:legacy="1" w:legacySpace="0" w:legacyIndent="708"/>
      <w:lvlJc w:val="left"/>
      <w:pPr>
        <w:ind w:left="4394" w:hanging="708"/>
      </w:pPr>
    </w:lvl>
    <w:lvl w:ilvl="2">
      <w:start w:val="1"/>
      <w:numFmt w:val="decimal"/>
      <w:pStyle w:val="3"/>
      <w:lvlText w:val="%1.%2.%3."/>
      <w:legacy w:legacy="1" w:legacySpace="0" w:legacyIndent="708"/>
      <w:lvlJc w:val="left"/>
      <w:pPr>
        <w:ind w:left="5102" w:hanging="708"/>
      </w:pPr>
    </w:lvl>
    <w:lvl w:ilvl="3">
      <w:start w:val="1"/>
      <w:numFmt w:val="decimal"/>
      <w:pStyle w:val="4"/>
      <w:lvlText w:val="%1.%2.%3.%4."/>
      <w:legacy w:legacy="1" w:legacySpace="0" w:legacyIndent="708"/>
      <w:lvlJc w:val="left"/>
      <w:pPr>
        <w:ind w:left="5810" w:hanging="708"/>
      </w:pPr>
    </w:lvl>
    <w:lvl w:ilvl="4">
      <w:start w:val="1"/>
      <w:numFmt w:val="decimal"/>
      <w:pStyle w:val="5"/>
      <w:lvlText w:val="%1.%2.%3.%4.%5."/>
      <w:legacy w:legacy="1" w:legacySpace="0" w:legacyIndent="708"/>
      <w:lvlJc w:val="left"/>
      <w:pPr>
        <w:ind w:left="6518" w:hanging="708"/>
      </w:pPr>
    </w:lvl>
    <w:lvl w:ilvl="5">
      <w:start w:val="1"/>
      <w:numFmt w:val="decimal"/>
      <w:pStyle w:val="6"/>
      <w:lvlText w:val="%1.%2.%3.%4.%5.%6."/>
      <w:legacy w:legacy="1" w:legacySpace="0" w:legacyIndent="708"/>
      <w:lvlJc w:val="left"/>
      <w:pPr>
        <w:ind w:left="7226" w:hanging="708"/>
      </w:pPr>
    </w:lvl>
    <w:lvl w:ilvl="6">
      <w:start w:val="1"/>
      <w:numFmt w:val="decimal"/>
      <w:pStyle w:val="7"/>
      <w:lvlText w:val="%1.%2.%3.%4.%5.%6.%7."/>
      <w:legacy w:legacy="1" w:legacySpace="0" w:legacyIndent="708"/>
      <w:lvlJc w:val="left"/>
      <w:pPr>
        <w:ind w:left="7934" w:hanging="708"/>
      </w:pPr>
    </w:lvl>
    <w:lvl w:ilvl="7">
      <w:start w:val="1"/>
      <w:numFmt w:val="decimal"/>
      <w:pStyle w:val="8"/>
      <w:lvlText w:val="%1.%2.%3.%4.%5.%6.%7.%8."/>
      <w:legacy w:legacy="1" w:legacySpace="0" w:legacyIndent="708"/>
      <w:lvlJc w:val="left"/>
      <w:pPr>
        <w:ind w:left="8642" w:hanging="708"/>
      </w:pPr>
    </w:lvl>
    <w:lvl w:ilvl="8">
      <w:start w:val="1"/>
      <w:numFmt w:val="decimal"/>
      <w:pStyle w:val="9"/>
      <w:lvlText w:val="%1.%2.%3.%4.%5.%6.%7.%8.%9."/>
      <w:legacy w:legacy="1" w:legacySpace="0" w:legacyIndent="708"/>
      <w:lvlJc w:val="left"/>
      <w:pPr>
        <w:ind w:left="9350" w:hanging="708"/>
      </w:pPr>
    </w:lvl>
  </w:abstractNum>
  <w:abstractNum w:abstractNumId="1" w15:restartNumberingAfterBreak="0">
    <w:nsid w:val="00000008"/>
    <w:multiLevelType w:val="multilevel"/>
    <w:tmpl w:val="00000008"/>
    <w:name w:val="WW8Num9"/>
    <w:lvl w:ilvl="0">
      <w:start w:val="1"/>
      <w:numFmt w:val="decimal"/>
      <w:lvlText w:val="%1."/>
      <w:lvlJc w:val="left"/>
      <w:pPr>
        <w:tabs>
          <w:tab w:val="num" w:pos="0"/>
        </w:tabs>
        <w:ind w:left="720" w:hanging="360"/>
      </w:pPr>
      <w:rPr>
        <w:rFonts w:hint="default"/>
      </w:rPr>
    </w:lvl>
    <w:lvl w:ilvl="1">
      <w:start w:val="1"/>
      <w:numFmt w:val="decimal"/>
      <w:lvlText w:val="%1.%2."/>
      <w:lvlJc w:val="left"/>
      <w:pPr>
        <w:tabs>
          <w:tab w:val="num" w:pos="0"/>
        </w:tabs>
        <w:ind w:left="1777" w:hanging="360"/>
      </w:pPr>
      <w:rPr>
        <w:rFonts w:hint="default"/>
        <w:b/>
      </w:rPr>
    </w:lvl>
    <w:lvl w:ilvl="2">
      <w:start w:val="1"/>
      <w:numFmt w:val="decimal"/>
      <w:lvlText w:val="%1.%2.%3."/>
      <w:lvlJc w:val="left"/>
      <w:pPr>
        <w:tabs>
          <w:tab w:val="num" w:pos="0"/>
        </w:tabs>
        <w:ind w:left="1080" w:hanging="720"/>
      </w:pPr>
      <w:rPr>
        <w:rFonts w:hint="default"/>
        <w:b/>
      </w:rPr>
    </w:lvl>
    <w:lvl w:ilvl="3">
      <w:start w:val="1"/>
      <w:numFmt w:val="decimal"/>
      <w:lvlText w:val="%1.%2.%3.%4."/>
      <w:lvlJc w:val="left"/>
      <w:pPr>
        <w:tabs>
          <w:tab w:val="num" w:pos="0"/>
        </w:tabs>
        <w:ind w:left="1080" w:hanging="720"/>
      </w:pPr>
      <w:rPr>
        <w:rFonts w:hint="default"/>
        <w:b/>
      </w:rPr>
    </w:lvl>
    <w:lvl w:ilvl="4">
      <w:start w:val="1"/>
      <w:numFmt w:val="decimal"/>
      <w:lvlText w:val="%1.%2.%3.%4.%5."/>
      <w:lvlJc w:val="left"/>
      <w:pPr>
        <w:tabs>
          <w:tab w:val="num" w:pos="0"/>
        </w:tabs>
        <w:ind w:left="1440" w:hanging="1080"/>
      </w:pPr>
      <w:rPr>
        <w:rFonts w:hint="default"/>
        <w:b/>
      </w:rPr>
    </w:lvl>
    <w:lvl w:ilvl="5">
      <w:start w:val="1"/>
      <w:numFmt w:val="decimal"/>
      <w:lvlText w:val="%1.%2.%3.%4.%5.%6."/>
      <w:lvlJc w:val="left"/>
      <w:pPr>
        <w:tabs>
          <w:tab w:val="num" w:pos="0"/>
        </w:tabs>
        <w:ind w:left="1440" w:hanging="1080"/>
      </w:pPr>
      <w:rPr>
        <w:rFonts w:hint="default"/>
        <w:b/>
      </w:rPr>
    </w:lvl>
    <w:lvl w:ilvl="6">
      <w:start w:val="1"/>
      <w:numFmt w:val="decimal"/>
      <w:lvlText w:val="%1.%2.%3.%4.%5.%6.%7."/>
      <w:lvlJc w:val="left"/>
      <w:pPr>
        <w:tabs>
          <w:tab w:val="num" w:pos="0"/>
        </w:tabs>
        <w:ind w:left="1800" w:hanging="1440"/>
      </w:pPr>
      <w:rPr>
        <w:rFonts w:hint="default"/>
        <w:b/>
      </w:rPr>
    </w:lvl>
    <w:lvl w:ilvl="7">
      <w:start w:val="1"/>
      <w:numFmt w:val="decimal"/>
      <w:lvlText w:val="%1.%2.%3.%4.%5.%6.%7.%8."/>
      <w:lvlJc w:val="left"/>
      <w:pPr>
        <w:tabs>
          <w:tab w:val="num" w:pos="0"/>
        </w:tabs>
        <w:ind w:left="1800" w:hanging="1440"/>
      </w:pPr>
      <w:rPr>
        <w:rFonts w:hint="default"/>
        <w:b/>
      </w:rPr>
    </w:lvl>
    <w:lvl w:ilvl="8">
      <w:start w:val="1"/>
      <w:numFmt w:val="decimal"/>
      <w:lvlText w:val="%1.%2.%3.%4.%5.%6.%7.%8.%9."/>
      <w:lvlJc w:val="left"/>
      <w:pPr>
        <w:tabs>
          <w:tab w:val="num" w:pos="0"/>
        </w:tabs>
        <w:ind w:left="2160" w:hanging="1800"/>
      </w:pPr>
      <w:rPr>
        <w:rFonts w:hint="default"/>
        <w:b/>
      </w:rPr>
    </w:lvl>
  </w:abstractNum>
  <w:abstractNum w:abstractNumId="2" w15:restartNumberingAfterBreak="0">
    <w:nsid w:val="023E3103"/>
    <w:multiLevelType w:val="multilevel"/>
    <w:tmpl w:val="EB2C9CB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D9476D"/>
    <w:multiLevelType w:val="multilevel"/>
    <w:tmpl w:val="C7E430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71E32E5"/>
    <w:multiLevelType w:val="multilevel"/>
    <w:tmpl w:val="5DF611E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E7E0973"/>
    <w:multiLevelType w:val="multilevel"/>
    <w:tmpl w:val="808627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0190E7A"/>
    <w:multiLevelType w:val="multilevel"/>
    <w:tmpl w:val="FFA4035A"/>
    <w:lvl w:ilvl="0">
      <w:start w:val="1"/>
      <w:numFmt w:val="decimal"/>
      <w:lvlText w:val="%1."/>
      <w:lvlJc w:val="left"/>
      <w:pPr>
        <w:ind w:left="360" w:hanging="360"/>
      </w:pPr>
      <w:rPr>
        <w:rFonts w:eastAsia="Calibri" w:hint="default"/>
      </w:rPr>
    </w:lvl>
    <w:lvl w:ilvl="1">
      <w:start w:val="9"/>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7" w15:restartNumberingAfterBreak="0">
    <w:nsid w:val="37404E33"/>
    <w:multiLevelType w:val="multilevel"/>
    <w:tmpl w:val="3E220C9E"/>
    <w:lvl w:ilvl="0">
      <w:start w:val="2"/>
      <w:numFmt w:val="decimal"/>
      <w:lvlText w:val="%1."/>
      <w:lvlJc w:val="left"/>
      <w:pPr>
        <w:ind w:left="360" w:hanging="360"/>
      </w:pPr>
      <w:rPr>
        <w:rFonts w:hint="default"/>
      </w:rPr>
    </w:lvl>
    <w:lvl w:ilvl="1">
      <w:start w:val="1"/>
      <w:numFmt w:val="decimal"/>
      <w:lvlText w:val="%1.%2."/>
      <w:lvlJc w:val="left"/>
      <w:pPr>
        <w:ind w:left="1495" w:hanging="360"/>
      </w:pPr>
      <w:rPr>
        <w:rFonts w:hint="default"/>
        <w:b/>
      </w:rPr>
    </w:lvl>
    <w:lvl w:ilvl="2">
      <w:start w:val="1"/>
      <w:numFmt w:val="decimal"/>
      <w:lvlText w:val="%1.%2.%3."/>
      <w:lvlJc w:val="left"/>
      <w:pPr>
        <w:ind w:left="256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7FA6119"/>
    <w:multiLevelType w:val="multilevel"/>
    <w:tmpl w:val="9230E9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77F3534"/>
    <w:multiLevelType w:val="hybridMultilevel"/>
    <w:tmpl w:val="8BDE31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8A812A4"/>
    <w:multiLevelType w:val="multilevel"/>
    <w:tmpl w:val="043829C2"/>
    <w:lvl w:ilvl="0">
      <w:start w:val="1"/>
      <w:numFmt w:val="decimal"/>
      <w:lvlText w:val="%1."/>
      <w:lvlJc w:val="left"/>
      <w:pPr>
        <w:ind w:left="540" w:hanging="540"/>
      </w:pPr>
      <w:rPr>
        <w:rFonts w:hint="default"/>
        <w:b/>
        <w:bCs w:val="0"/>
      </w:rPr>
    </w:lvl>
    <w:lvl w:ilvl="1">
      <w:start w:val="2"/>
      <w:numFmt w:val="decimal"/>
      <w:lvlText w:val="%1.%2."/>
      <w:lvlJc w:val="left"/>
      <w:pPr>
        <w:ind w:left="540" w:hanging="54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79546F7D"/>
    <w:multiLevelType w:val="hybridMultilevel"/>
    <w:tmpl w:val="BEB226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AF25745"/>
    <w:multiLevelType w:val="multilevel"/>
    <w:tmpl w:val="64965428"/>
    <w:lvl w:ilvl="0">
      <w:start w:val="2"/>
      <w:numFmt w:val="decimal"/>
      <w:lvlText w:val="%1."/>
      <w:lvlJc w:val="left"/>
      <w:pPr>
        <w:ind w:left="360" w:hanging="360"/>
      </w:pPr>
      <w:rPr>
        <w:rFonts w:eastAsia="Calibri" w:hint="default"/>
        <w:b/>
        <w:bCs/>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b w:val="0"/>
        <w:bCs w:val="0"/>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num w:numId="1" w16cid:durableId="1407190664">
    <w:abstractNumId w:val="0"/>
  </w:num>
  <w:num w:numId="2" w16cid:durableId="150174535">
    <w:abstractNumId w:val="1"/>
  </w:num>
  <w:num w:numId="3" w16cid:durableId="850526474">
    <w:abstractNumId w:val="7"/>
  </w:num>
  <w:num w:numId="4" w16cid:durableId="315384215">
    <w:abstractNumId w:val="6"/>
  </w:num>
  <w:num w:numId="5" w16cid:durableId="16272780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65392015">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524968">
    <w:abstractNumId w:val="3"/>
  </w:num>
  <w:num w:numId="8" w16cid:durableId="656375040">
    <w:abstractNumId w:val="10"/>
  </w:num>
  <w:num w:numId="9" w16cid:durableId="1230579407">
    <w:abstractNumId w:val="5"/>
  </w:num>
  <w:num w:numId="10" w16cid:durableId="513108681">
    <w:abstractNumId w:val="9"/>
  </w:num>
  <w:num w:numId="11" w16cid:durableId="454255844">
    <w:abstractNumId w:val="2"/>
  </w:num>
  <w:num w:numId="12" w16cid:durableId="10954890">
    <w:abstractNumId w:val="4"/>
  </w:num>
  <w:num w:numId="13" w16cid:durableId="1322268746">
    <w:abstractNumId w:val="11"/>
  </w:num>
  <w:num w:numId="14" w16cid:durableId="787822128">
    <w:abstractNumId w:val="8"/>
  </w:num>
  <w:num w:numId="15" w16cid:durableId="1306087555">
    <w:abstractNumId w:val="12"/>
  </w:num>
  <w:num w:numId="16" w16cid:durableId="4409982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4956996">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56239248">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1269152">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77138210">
    <w:abstractNumId w:val="11"/>
  </w:num>
  <w:num w:numId="21" w16cid:durableId="79759527">
    <w:abstractNumId w:val="9"/>
  </w:num>
  <w:num w:numId="22" w16cid:durableId="1255279903">
    <w:abstractNumId w:val="2"/>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07930194">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E85"/>
    <w:rsid w:val="00036ADF"/>
    <w:rsid w:val="000772D3"/>
    <w:rsid w:val="0008499E"/>
    <w:rsid w:val="000B0F68"/>
    <w:rsid w:val="000C3A89"/>
    <w:rsid w:val="000C3F5A"/>
    <w:rsid w:val="000E2698"/>
    <w:rsid w:val="000E26D4"/>
    <w:rsid w:val="000E6CE1"/>
    <w:rsid w:val="00123A36"/>
    <w:rsid w:val="00137A81"/>
    <w:rsid w:val="00144589"/>
    <w:rsid w:val="00145F16"/>
    <w:rsid w:val="0015385D"/>
    <w:rsid w:val="00161173"/>
    <w:rsid w:val="00172B25"/>
    <w:rsid w:val="00176423"/>
    <w:rsid w:val="00181964"/>
    <w:rsid w:val="001B1E1C"/>
    <w:rsid w:val="001C4460"/>
    <w:rsid w:val="001E65AA"/>
    <w:rsid w:val="001F1625"/>
    <w:rsid w:val="00202C4F"/>
    <w:rsid w:val="00226C61"/>
    <w:rsid w:val="00241C21"/>
    <w:rsid w:val="00242E85"/>
    <w:rsid w:val="00256C96"/>
    <w:rsid w:val="002662AB"/>
    <w:rsid w:val="002737D4"/>
    <w:rsid w:val="00274E5C"/>
    <w:rsid w:val="0027611E"/>
    <w:rsid w:val="00287BEE"/>
    <w:rsid w:val="002935D7"/>
    <w:rsid w:val="002B43AA"/>
    <w:rsid w:val="002C14ED"/>
    <w:rsid w:val="002F4902"/>
    <w:rsid w:val="00302237"/>
    <w:rsid w:val="00311293"/>
    <w:rsid w:val="00331566"/>
    <w:rsid w:val="00336901"/>
    <w:rsid w:val="00355424"/>
    <w:rsid w:val="0035648E"/>
    <w:rsid w:val="003B404D"/>
    <w:rsid w:val="003F2B52"/>
    <w:rsid w:val="00426BAE"/>
    <w:rsid w:val="00450E3A"/>
    <w:rsid w:val="0045427F"/>
    <w:rsid w:val="004835B7"/>
    <w:rsid w:val="00494F63"/>
    <w:rsid w:val="004E12C7"/>
    <w:rsid w:val="005062C9"/>
    <w:rsid w:val="00543645"/>
    <w:rsid w:val="00543CBB"/>
    <w:rsid w:val="005830BF"/>
    <w:rsid w:val="005844E9"/>
    <w:rsid w:val="005849D5"/>
    <w:rsid w:val="005C02DB"/>
    <w:rsid w:val="005C798B"/>
    <w:rsid w:val="005E1C50"/>
    <w:rsid w:val="005E4958"/>
    <w:rsid w:val="00623407"/>
    <w:rsid w:val="006240D9"/>
    <w:rsid w:val="00630ADB"/>
    <w:rsid w:val="00631E7A"/>
    <w:rsid w:val="006C086D"/>
    <w:rsid w:val="006C1F79"/>
    <w:rsid w:val="0071151F"/>
    <w:rsid w:val="0073064F"/>
    <w:rsid w:val="00731C46"/>
    <w:rsid w:val="00747A8E"/>
    <w:rsid w:val="00764587"/>
    <w:rsid w:val="00772319"/>
    <w:rsid w:val="007731F1"/>
    <w:rsid w:val="00787FA8"/>
    <w:rsid w:val="00794377"/>
    <w:rsid w:val="007C013C"/>
    <w:rsid w:val="007C09D4"/>
    <w:rsid w:val="007C7426"/>
    <w:rsid w:val="007D1DB8"/>
    <w:rsid w:val="007F3017"/>
    <w:rsid w:val="00846A6A"/>
    <w:rsid w:val="008525A7"/>
    <w:rsid w:val="008902C7"/>
    <w:rsid w:val="00894502"/>
    <w:rsid w:val="008A0C82"/>
    <w:rsid w:val="008A25F0"/>
    <w:rsid w:val="008A6C54"/>
    <w:rsid w:val="008B6580"/>
    <w:rsid w:val="008C30F8"/>
    <w:rsid w:val="008F7F83"/>
    <w:rsid w:val="009175F7"/>
    <w:rsid w:val="00934D84"/>
    <w:rsid w:val="00966987"/>
    <w:rsid w:val="0099065E"/>
    <w:rsid w:val="009E0FAF"/>
    <w:rsid w:val="009F66B8"/>
    <w:rsid w:val="00A47234"/>
    <w:rsid w:val="00A70569"/>
    <w:rsid w:val="00A720A5"/>
    <w:rsid w:val="00AA08F9"/>
    <w:rsid w:val="00AB65E5"/>
    <w:rsid w:val="00AD5CF8"/>
    <w:rsid w:val="00AD7D49"/>
    <w:rsid w:val="00B118CB"/>
    <w:rsid w:val="00B2486A"/>
    <w:rsid w:val="00B42980"/>
    <w:rsid w:val="00B518C3"/>
    <w:rsid w:val="00B70CC3"/>
    <w:rsid w:val="00B77A24"/>
    <w:rsid w:val="00BB213E"/>
    <w:rsid w:val="00BC22E4"/>
    <w:rsid w:val="00C01C46"/>
    <w:rsid w:val="00C103E6"/>
    <w:rsid w:val="00C203D3"/>
    <w:rsid w:val="00C35840"/>
    <w:rsid w:val="00C42663"/>
    <w:rsid w:val="00C53E5F"/>
    <w:rsid w:val="00C54374"/>
    <w:rsid w:val="00C61E87"/>
    <w:rsid w:val="00C84B5F"/>
    <w:rsid w:val="00CA254D"/>
    <w:rsid w:val="00CC45B9"/>
    <w:rsid w:val="00CC71A9"/>
    <w:rsid w:val="00CF754F"/>
    <w:rsid w:val="00D135F7"/>
    <w:rsid w:val="00D40E9B"/>
    <w:rsid w:val="00D56C13"/>
    <w:rsid w:val="00DA682B"/>
    <w:rsid w:val="00DB3917"/>
    <w:rsid w:val="00DC29B7"/>
    <w:rsid w:val="00DC3EA7"/>
    <w:rsid w:val="00DD4CC6"/>
    <w:rsid w:val="00DF0C69"/>
    <w:rsid w:val="00DF5611"/>
    <w:rsid w:val="00E02323"/>
    <w:rsid w:val="00E321D0"/>
    <w:rsid w:val="00E33C52"/>
    <w:rsid w:val="00E353F4"/>
    <w:rsid w:val="00E53DCE"/>
    <w:rsid w:val="00E61847"/>
    <w:rsid w:val="00E87F8B"/>
    <w:rsid w:val="00ED30A6"/>
    <w:rsid w:val="00EE3B06"/>
    <w:rsid w:val="00EF1555"/>
    <w:rsid w:val="00F20391"/>
    <w:rsid w:val="00F2044D"/>
    <w:rsid w:val="00F22F5E"/>
    <w:rsid w:val="00F67ADB"/>
    <w:rsid w:val="00F91024"/>
    <w:rsid w:val="00FB4E6C"/>
    <w:rsid w:val="00FC0BCE"/>
    <w:rsid w:val="00FC2220"/>
    <w:rsid w:val="00FC5FE0"/>
    <w:rsid w:val="00FD5666"/>
    <w:rsid w:val="00FE2E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206FEC7"/>
  <w15:docId w15:val="{6AA4084E-242F-46A5-91A8-CA5C504C0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013C"/>
    <w:pPr>
      <w:spacing w:after="0" w:line="240" w:lineRule="auto"/>
    </w:pPr>
    <w:rPr>
      <w:rFonts w:ascii="Times New Roman" w:eastAsia="Times New Roman" w:hAnsi="Times New Roman" w:cs="Times New Roman"/>
      <w:sz w:val="20"/>
      <w:szCs w:val="20"/>
    </w:rPr>
  </w:style>
  <w:style w:type="paragraph" w:styleId="1">
    <w:name w:val="heading 1"/>
    <w:basedOn w:val="a"/>
    <w:next w:val="a"/>
    <w:link w:val="10"/>
    <w:qFormat/>
    <w:rsid w:val="00242E85"/>
    <w:pPr>
      <w:keepNext/>
      <w:numPr>
        <w:numId w:val="1"/>
      </w:numPr>
      <w:spacing w:before="240" w:after="60"/>
      <w:outlineLvl w:val="0"/>
    </w:pPr>
    <w:rPr>
      <w:rFonts w:ascii="Arial" w:hAnsi="Arial"/>
      <w:b/>
      <w:kern w:val="28"/>
      <w:sz w:val="28"/>
    </w:rPr>
  </w:style>
  <w:style w:type="paragraph" w:styleId="2">
    <w:name w:val="heading 2"/>
    <w:basedOn w:val="a"/>
    <w:next w:val="a"/>
    <w:link w:val="20"/>
    <w:qFormat/>
    <w:rsid w:val="00242E85"/>
    <w:pPr>
      <w:keepNext/>
      <w:numPr>
        <w:ilvl w:val="1"/>
        <w:numId w:val="1"/>
      </w:numPr>
      <w:spacing w:before="240" w:after="60"/>
      <w:outlineLvl w:val="1"/>
    </w:pPr>
    <w:rPr>
      <w:rFonts w:ascii="Arial" w:hAnsi="Arial"/>
      <w:b/>
      <w:i/>
      <w:sz w:val="24"/>
    </w:rPr>
  </w:style>
  <w:style w:type="paragraph" w:styleId="3">
    <w:name w:val="heading 3"/>
    <w:basedOn w:val="a"/>
    <w:next w:val="a"/>
    <w:link w:val="30"/>
    <w:qFormat/>
    <w:rsid w:val="00242E85"/>
    <w:pPr>
      <w:keepNext/>
      <w:numPr>
        <w:ilvl w:val="2"/>
        <w:numId w:val="1"/>
      </w:numPr>
      <w:spacing w:before="240" w:after="60"/>
      <w:outlineLvl w:val="2"/>
    </w:pPr>
    <w:rPr>
      <w:b/>
      <w:sz w:val="24"/>
    </w:rPr>
  </w:style>
  <w:style w:type="paragraph" w:styleId="4">
    <w:name w:val="heading 4"/>
    <w:basedOn w:val="a"/>
    <w:next w:val="a"/>
    <w:link w:val="40"/>
    <w:qFormat/>
    <w:rsid w:val="00242E85"/>
    <w:pPr>
      <w:keepNext/>
      <w:numPr>
        <w:ilvl w:val="3"/>
        <w:numId w:val="1"/>
      </w:numPr>
      <w:spacing w:before="240" w:after="60"/>
      <w:outlineLvl w:val="3"/>
    </w:pPr>
    <w:rPr>
      <w:b/>
      <w:i/>
      <w:sz w:val="24"/>
    </w:rPr>
  </w:style>
  <w:style w:type="paragraph" w:styleId="5">
    <w:name w:val="heading 5"/>
    <w:basedOn w:val="a"/>
    <w:next w:val="a"/>
    <w:link w:val="50"/>
    <w:qFormat/>
    <w:rsid w:val="00242E85"/>
    <w:pPr>
      <w:numPr>
        <w:ilvl w:val="4"/>
        <w:numId w:val="1"/>
      </w:numPr>
      <w:spacing w:before="240" w:after="60"/>
      <w:outlineLvl w:val="4"/>
    </w:pPr>
    <w:rPr>
      <w:rFonts w:ascii="Arial" w:hAnsi="Arial"/>
      <w:sz w:val="22"/>
    </w:rPr>
  </w:style>
  <w:style w:type="paragraph" w:styleId="6">
    <w:name w:val="heading 6"/>
    <w:basedOn w:val="a"/>
    <w:next w:val="a"/>
    <w:link w:val="60"/>
    <w:qFormat/>
    <w:rsid w:val="00242E85"/>
    <w:pPr>
      <w:numPr>
        <w:ilvl w:val="5"/>
        <w:numId w:val="1"/>
      </w:numPr>
      <w:spacing w:before="240" w:after="60"/>
      <w:outlineLvl w:val="5"/>
    </w:pPr>
    <w:rPr>
      <w:rFonts w:ascii="Arial" w:hAnsi="Arial"/>
      <w:i/>
      <w:sz w:val="22"/>
    </w:rPr>
  </w:style>
  <w:style w:type="paragraph" w:styleId="7">
    <w:name w:val="heading 7"/>
    <w:basedOn w:val="a"/>
    <w:next w:val="a"/>
    <w:link w:val="70"/>
    <w:qFormat/>
    <w:rsid w:val="00242E85"/>
    <w:pPr>
      <w:numPr>
        <w:ilvl w:val="6"/>
        <w:numId w:val="1"/>
      </w:numPr>
      <w:spacing w:before="240" w:after="60"/>
      <w:outlineLvl w:val="6"/>
    </w:pPr>
    <w:rPr>
      <w:rFonts w:ascii="Arial" w:hAnsi="Arial"/>
    </w:rPr>
  </w:style>
  <w:style w:type="paragraph" w:styleId="8">
    <w:name w:val="heading 8"/>
    <w:basedOn w:val="a"/>
    <w:next w:val="a"/>
    <w:link w:val="80"/>
    <w:qFormat/>
    <w:rsid w:val="00242E85"/>
    <w:pPr>
      <w:numPr>
        <w:ilvl w:val="7"/>
        <w:numId w:val="1"/>
      </w:numPr>
      <w:spacing w:before="240" w:after="60"/>
      <w:outlineLvl w:val="7"/>
    </w:pPr>
    <w:rPr>
      <w:rFonts w:ascii="Arial" w:hAnsi="Arial"/>
      <w:i/>
    </w:rPr>
  </w:style>
  <w:style w:type="paragraph" w:styleId="9">
    <w:name w:val="heading 9"/>
    <w:basedOn w:val="a"/>
    <w:next w:val="a"/>
    <w:link w:val="90"/>
    <w:qFormat/>
    <w:rsid w:val="00242E85"/>
    <w:pPr>
      <w:numPr>
        <w:ilvl w:val="8"/>
        <w:numId w:val="1"/>
      </w:numPr>
      <w:spacing w:before="240" w:after="60"/>
      <w:outlineLvl w:val="8"/>
    </w:pPr>
    <w:rPr>
      <w:rFonts w:ascii="Arial" w:hAnsi="Arial"/>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42E85"/>
    <w:rPr>
      <w:rFonts w:ascii="Arial" w:eastAsia="Times New Roman" w:hAnsi="Arial" w:cs="Times New Roman"/>
      <w:b/>
      <w:kern w:val="28"/>
      <w:sz w:val="28"/>
      <w:szCs w:val="20"/>
    </w:rPr>
  </w:style>
  <w:style w:type="character" w:customStyle="1" w:styleId="20">
    <w:name w:val="Заголовок 2 Знак"/>
    <w:basedOn w:val="a0"/>
    <w:link w:val="2"/>
    <w:rsid w:val="00242E85"/>
    <w:rPr>
      <w:rFonts w:ascii="Arial" w:eastAsia="Times New Roman" w:hAnsi="Arial" w:cs="Times New Roman"/>
      <w:b/>
      <w:i/>
      <w:sz w:val="24"/>
      <w:szCs w:val="20"/>
    </w:rPr>
  </w:style>
  <w:style w:type="character" w:customStyle="1" w:styleId="30">
    <w:name w:val="Заголовок 3 Знак"/>
    <w:basedOn w:val="a0"/>
    <w:link w:val="3"/>
    <w:rsid w:val="00242E85"/>
    <w:rPr>
      <w:rFonts w:ascii="Times New Roman" w:eastAsia="Times New Roman" w:hAnsi="Times New Roman" w:cs="Times New Roman"/>
      <w:b/>
      <w:sz w:val="24"/>
      <w:szCs w:val="20"/>
    </w:rPr>
  </w:style>
  <w:style w:type="character" w:customStyle="1" w:styleId="40">
    <w:name w:val="Заголовок 4 Знак"/>
    <w:basedOn w:val="a0"/>
    <w:link w:val="4"/>
    <w:rsid w:val="00242E85"/>
    <w:rPr>
      <w:rFonts w:ascii="Times New Roman" w:eastAsia="Times New Roman" w:hAnsi="Times New Roman" w:cs="Times New Roman"/>
      <w:b/>
      <w:i/>
      <w:sz w:val="24"/>
      <w:szCs w:val="20"/>
    </w:rPr>
  </w:style>
  <w:style w:type="character" w:customStyle="1" w:styleId="50">
    <w:name w:val="Заголовок 5 Знак"/>
    <w:basedOn w:val="a0"/>
    <w:link w:val="5"/>
    <w:rsid w:val="00242E85"/>
    <w:rPr>
      <w:rFonts w:ascii="Arial" w:eastAsia="Times New Roman" w:hAnsi="Arial" w:cs="Times New Roman"/>
      <w:szCs w:val="20"/>
    </w:rPr>
  </w:style>
  <w:style w:type="character" w:customStyle="1" w:styleId="60">
    <w:name w:val="Заголовок 6 Знак"/>
    <w:basedOn w:val="a0"/>
    <w:link w:val="6"/>
    <w:rsid w:val="00242E85"/>
    <w:rPr>
      <w:rFonts w:ascii="Arial" w:eastAsia="Times New Roman" w:hAnsi="Arial" w:cs="Times New Roman"/>
      <w:i/>
      <w:szCs w:val="20"/>
    </w:rPr>
  </w:style>
  <w:style w:type="character" w:customStyle="1" w:styleId="70">
    <w:name w:val="Заголовок 7 Знак"/>
    <w:basedOn w:val="a0"/>
    <w:link w:val="7"/>
    <w:rsid w:val="00242E85"/>
    <w:rPr>
      <w:rFonts w:ascii="Arial" w:eastAsia="Times New Roman" w:hAnsi="Arial" w:cs="Times New Roman"/>
      <w:sz w:val="20"/>
      <w:szCs w:val="20"/>
    </w:rPr>
  </w:style>
  <w:style w:type="character" w:customStyle="1" w:styleId="80">
    <w:name w:val="Заголовок 8 Знак"/>
    <w:basedOn w:val="a0"/>
    <w:link w:val="8"/>
    <w:rsid w:val="00242E85"/>
    <w:rPr>
      <w:rFonts w:ascii="Arial" w:eastAsia="Times New Roman" w:hAnsi="Arial" w:cs="Times New Roman"/>
      <w:i/>
      <w:sz w:val="20"/>
      <w:szCs w:val="20"/>
    </w:rPr>
  </w:style>
  <w:style w:type="character" w:customStyle="1" w:styleId="90">
    <w:name w:val="Заголовок 9 Знак"/>
    <w:basedOn w:val="a0"/>
    <w:link w:val="9"/>
    <w:rsid w:val="00242E85"/>
    <w:rPr>
      <w:rFonts w:ascii="Arial" w:eastAsia="Times New Roman" w:hAnsi="Arial" w:cs="Times New Roman"/>
      <w:i/>
      <w:sz w:val="18"/>
      <w:szCs w:val="20"/>
    </w:rPr>
  </w:style>
  <w:style w:type="paragraph" w:styleId="a3">
    <w:name w:val="header"/>
    <w:basedOn w:val="a"/>
    <w:link w:val="a4"/>
    <w:rsid w:val="00242E85"/>
    <w:pPr>
      <w:tabs>
        <w:tab w:val="center" w:pos="4536"/>
        <w:tab w:val="right" w:pos="9072"/>
      </w:tabs>
    </w:pPr>
  </w:style>
  <w:style w:type="character" w:customStyle="1" w:styleId="a4">
    <w:name w:val="Верхний колонтитул Знак"/>
    <w:basedOn w:val="a0"/>
    <w:link w:val="a3"/>
    <w:rsid w:val="00242E85"/>
    <w:rPr>
      <w:rFonts w:ascii="Times New Roman" w:eastAsia="Times New Roman" w:hAnsi="Times New Roman" w:cs="Times New Roman"/>
      <w:sz w:val="20"/>
      <w:szCs w:val="20"/>
    </w:rPr>
  </w:style>
  <w:style w:type="character" w:styleId="a5">
    <w:name w:val="page number"/>
    <w:basedOn w:val="a0"/>
    <w:rsid w:val="00242E85"/>
  </w:style>
  <w:style w:type="paragraph" w:styleId="a6">
    <w:name w:val="Body Text"/>
    <w:basedOn w:val="a"/>
    <w:link w:val="a7"/>
    <w:rsid w:val="00242E85"/>
    <w:pPr>
      <w:jc w:val="both"/>
    </w:pPr>
  </w:style>
  <w:style w:type="character" w:customStyle="1" w:styleId="a7">
    <w:name w:val="Основной текст Знак"/>
    <w:basedOn w:val="a0"/>
    <w:link w:val="a6"/>
    <w:rsid w:val="00242E85"/>
    <w:rPr>
      <w:rFonts w:ascii="Times New Roman" w:eastAsia="Times New Roman" w:hAnsi="Times New Roman" w:cs="Times New Roman"/>
      <w:sz w:val="20"/>
      <w:szCs w:val="20"/>
    </w:rPr>
  </w:style>
  <w:style w:type="paragraph" w:styleId="21">
    <w:name w:val="Body Text 2"/>
    <w:basedOn w:val="a"/>
    <w:link w:val="22"/>
    <w:qFormat/>
    <w:rsid w:val="00242E85"/>
    <w:pPr>
      <w:jc w:val="both"/>
    </w:pPr>
    <w:rPr>
      <w:b/>
      <w:sz w:val="24"/>
    </w:rPr>
  </w:style>
  <w:style w:type="character" w:customStyle="1" w:styleId="22">
    <w:name w:val="Основной текст 2 Знак"/>
    <w:basedOn w:val="a0"/>
    <w:link w:val="21"/>
    <w:rsid w:val="00242E85"/>
    <w:rPr>
      <w:rFonts w:ascii="Times New Roman" w:eastAsia="Times New Roman" w:hAnsi="Times New Roman" w:cs="Times New Roman"/>
      <w:b/>
      <w:sz w:val="24"/>
      <w:szCs w:val="20"/>
    </w:rPr>
  </w:style>
  <w:style w:type="paragraph" w:styleId="a8">
    <w:name w:val="List Paragraph"/>
    <w:basedOn w:val="a"/>
    <w:uiPriority w:val="34"/>
    <w:qFormat/>
    <w:rsid w:val="00242E85"/>
    <w:pPr>
      <w:ind w:left="720"/>
      <w:contextualSpacing/>
    </w:pPr>
  </w:style>
  <w:style w:type="paragraph" w:styleId="23">
    <w:name w:val="Body Text Indent 2"/>
    <w:basedOn w:val="a"/>
    <w:link w:val="24"/>
    <w:uiPriority w:val="99"/>
    <w:semiHidden/>
    <w:unhideWhenUsed/>
    <w:rsid w:val="00331566"/>
    <w:pPr>
      <w:spacing w:after="120" w:line="480" w:lineRule="auto"/>
      <w:ind w:left="283"/>
    </w:pPr>
  </w:style>
  <w:style w:type="character" w:customStyle="1" w:styleId="24">
    <w:name w:val="Основной текст с отступом 2 Знак"/>
    <w:basedOn w:val="a0"/>
    <w:link w:val="23"/>
    <w:uiPriority w:val="99"/>
    <w:semiHidden/>
    <w:rsid w:val="00331566"/>
    <w:rPr>
      <w:rFonts w:ascii="Times New Roman" w:eastAsia="Times New Roman" w:hAnsi="Times New Roman" w:cs="Times New Roman"/>
      <w:sz w:val="20"/>
      <w:szCs w:val="20"/>
    </w:rPr>
  </w:style>
  <w:style w:type="character" w:styleId="a9">
    <w:name w:val="line number"/>
    <w:basedOn w:val="a0"/>
    <w:uiPriority w:val="99"/>
    <w:semiHidden/>
    <w:unhideWhenUsed/>
    <w:rsid w:val="00E02323"/>
  </w:style>
  <w:style w:type="paragraph" w:styleId="aa">
    <w:name w:val="footer"/>
    <w:basedOn w:val="a"/>
    <w:link w:val="ab"/>
    <w:uiPriority w:val="99"/>
    <w:unhideWhenUsed/>
    <w:rsid w:val="00E02323"/>
    <w:pPr>
      <w:tabs>
        <w:tab w:val="center" w:pos="4677"/>
        <w:tab w:val="right" w:pos="9355"/>
      </w:tabs>
    </w:pPr>
  </w:style>
  <w:style w:type="character" w:customStyle="1" w:styleId="ab">
    <w:name w:val="Нижний колонтитул Знак"/>
    <w:basedOn w:val="a0"/>
    <w:link w:val="aa"/>
    <w:uiPriority w:val="99"/>
    <w:rsid w:val="00E02323"/>
    <w:rPr>
      <w:rFonts w:ascii="Times New Roman" w:eastAsia="Times New Roman" w:hAnsi="Times New Roman" w:cs="Times New Roman"/>
      <w:sz w:val="20"/>
      <w:szCs w:val="20"/>
    </w:rPr>
  </w:style>
  <w:style w:type="paragraph" w:styleId="ac">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d"/>
    <w:uiPriority w:val="99"/>
    <w:unhideWhenUsed/>
    <w:qFormat/>
    <w:rsid w:val="004835B7"/>
    <w:rPr>
      <w:rFonts w:ascii="Calibri" w:eastAsia="Calibri" w:hAnsi="Calibri"/>
    </w:rPr>
  </w:style>
  <w:style w:type="character" w:customStyle="1" w:styleId="ad">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c"/>
    <w:uiPriority w:val="99"/>
    <w:rsid w:val="004835B7"/>
    <w:rPr>
      <w:rFonts w:ascii="Calibri" w:eastAsia="Calibri" w:hAnsi="Calibri" w:cs="Times New Roman"/>
      <w:sz w:val="20"/>
      <w:szCs w:val="20"/>
    </w:rPr>
  </w:style>
  <w:style w:type="character" w:styleId="ae">
    <w:name w:val="footnote reference"/>
    <w:aliases w:val="Знак сноски 1,Знак сноски-FN,fr,Used by Word for Help footnote symbols"/>
    <w:link w:val="11"/>
    <w:uiPriority w:val="99"/>
    <w:unhideWhenUsed/>
    <w:qFormat/>
    <w:rsid w:val="004835B7"/>
    <w:rPr>
      <w:vertAlign w:val="superscript"/>
    </w:rPr>
  </w:style>
  <w:style w:type="paragraph" w:customStyle="1" w:styleId="11">
    <w:name w:val="Знак сноски1"/>
    <w:basedOn w:val="a"/>
    <w:link w:val="ae"/>
    <w:uiPriority w:val="99"/>
    <w:qFormat/>
    <w:rsid w:val="004835B7"/>
    <w:pPr>
      <w:spacing w:after="200" w:line="276" w:lineRule="auto"/>
    </w:pPr>
    <w:rPr>
      <w:rFonts w:asciiTheme="minorHAnsi" w:eastAsiaTheme="minorHAnsi" w:hAnsiTheme="minorHAnsi" w:cstheme="minorBidi"/>
      <w:sz w:val="22"/>
      <w:szCs w:val="22"/>
      <w:vertAlign w:val="superscript"/>
    </w:rPr>
  </w:style>
  <w:style w:type="character" w:styleId="af">
    <w:name w:val="annotation reference"/>
    <w:basedOn w:val="a0"/>
    <w:uiPriority w:val="99"/>
    <w:semiHidden/>
    <w:unhideWhenUsed/>
    <w:rsid w:val="006240D9"/>
    <w:rPr>
      <w:sz w:val="16"/>
      <w:szCs w:val="16"/>
    </w:rPr>
  </w:style>
  <w:style w:type="paragraph" w:styleId="af0">
    <w:name w:val="annotation text"/>
    <w:basedOn w:val="a"/>
    <w:link w:val="af1"/>
    <w:uiPriority w:val="99"/>
    <w:semiHidden/>
    <w:unhideWhenUsed/>
    <w:rsid w:val="006240D9"/>
  </w:style>
  <w:style w:type="character" w:customStyle="1" w:styleId="af1">
    <w:name w:val="Текст примечания Знак"/>
    <w:basedOn w:val="a0"/>
    <w:link w:val="af0"/>
    <w:uiPriority w:val="99"/>
    <w:semiHidden/>
    <w:rsid w:val="006240D9"/>
    <w:rPr>
      <w:rFonts w:ascii="Times New Roman" w:eastAsia="Times New Roman" w:hAnsi="Times New Roman" w:cs="Times New Roman"/>
      <w:sz w:val="20"/>
      <w:szCs w:val="20"/>
    </w:rPr>
  </w:style>
  <w:style w:type="paragraph" w:styleId="af2">
    <w:name w:val="annotation subject"/>
    <w:basedOn w:val="af0"/>
    <w:next w:val="af0"/>
    <w:link w:val="af3"/>
    <w:uiPriority w:val="99"/>
    <w:semiHidden/>
    <w:unhideWhenUsed/>
    <w:rsid w:val="006240D9"/>
    <w:rPr>
      <w:b/>
      <w:bCs/>
    </w:rPr>
  </w:style>
  <w:style w:type="character" w:customStyle="1" w:styleId="af3">
    <w:name w:val="Тема примечания Знак"/>
    <w:basedOn w:val="af1"/>
    <w:link w:val="af2"/>
    <w:uiPriority w:val="99"/>
    <w:semiHidden/>
    <w:rsid w:val="006240D9"/>
    <w:rPr>
      <w:rFonts w:ascii="Times New Roman" w:eastAsia="Times New Roman" w:hAnsi="Times New Roman" w:cs="Times New Roman"/>
      <w:b/>
      <w:bCs/>
      <w:sz w:val="20"/>
      <w:szCs w:val="20"/>
    </w:rPr>
  </w:style>
  <w:style w:type="paragraph" w:styleId="af4">
    <w:name w:val="Balloon Text"/>
    <w:basedOn w:val="a"/>
    <w:link w:val="af5"/>
    <w:uiPriority w:val="99"/>
    <w:semiHidden/>
    <w:unhideWhenUsed/>
    <w:rsid w:val="006240D9"/>
    <w:rPr>
      <w:rFonts w:ascii="Segoe UI" w:hAnsi="Segoe UI" w:cs="Segoe UI"/>
      <w:sz w:val="18"/>
      <w:szCs w:val="18"/>
    </w:rPr>
  </w:style>
  <w:style w:type="character" w:customStyle="1" w:styleId="af5">
    <w:name w:val="Текст выноски Знак"/>
    <w:basedOn w:val="a0"/>
    <w:link w:val="af4"/>
    <w:uiPriority w:val="99"/>
    <w:semiHidden/>
    <w:rsid w:val="006240D9"/>
    <w:rPr>
      <w:rFonts w:ascii="Segoe UI" w:eastAsia="Times New Roman" w:hAnsi="Segoe UI" w:cs="Segoe UI"/>
      <w:sz w:val="18"/>
      <w:szCs w:val="18"/>
    </w:rPr>
  </w:style>
  <w:style w:type="paragraph" w:styleId="af6">
    <w:name w:val="Body Text Indent"/>
    <w:basedOn w:val="a"/>
    <w:link w:val="af7"/>
    <w:uiPriority w:val="99"/>
    <w:semiHidden/>
    <w:unhideWhenUsed/>
    <w:rsid w:val="00AD5CF8"/>
    <w:pPr>
      <w:spacing w:after="120"/>
      <w:ind w:left="283"/>
    </w:pPr>
  </w:style>
  <w:style w:type="character" w:customStyle="1" w:styleId="af7">
    <w:name w:val="Основной текст с отступом Знак"/>
    <w:basedOn w:val="a0"/>
    <w:link w:val="af6"/>
    <w:uiPriority w:val="99"/>
    <w:semiHidden/>
    <w:rsid w:val="00AD5CF8"/>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348698">
      <w:bodyDiv w:val="1"/>
      <w:marLeft w:val="0"/>
      <w:marRight w:val="0"/>
      <w:marTop w:val="0"/>
      <w:marBottom w:val="0"/>
      <w:divBdr>
        <w:top w:val="none" w:sz="0" w:space="0" w:color="auto"/>
        <w:left w:val="none" w:sz="0" w:space="0" w:color="auto"/>
        <w:bottom w:val="none" w:sz="0" w:space="0" w:color="auto"/>
        <w:right w:val="none" w:sz="0" w:space="0" w:color="auto"/>
      </w:divBdr>
    </w:div>
    <w:div w:id="504326603">
      <w:bodyDiv w:val="1"/>
      <w:marLeft w:val="0"/>
      <w:marRight w:val="0"/>
      <w:marTop w:val="0"/>
      <w:marBottom w:val="0"/>
      <w:divBdr>
        <w:top w:val="none" w:sz="0" w:space="0" w:color="auto"/>
        <w:left w:val="none" w:sz="0" w:space="0" w:color="auto"/>
        <w:bottom w:val="none" w:sz="0" w:space="0" w:color="auto"/>
        <w:right w:val="none" w:sz="0" w:space="0" w:color="auto"/>
      </w:divBdr>
    </w:div>
    <w:div w:id="1962766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hyperlink" Target="consultantplus://offline/ref=2877D3D3AA872E733B5E7DF4B135E30F4BA62155F695B97A3C12631FADB02578F7897666E0D3EE720B05A372651CED7806DA201A5E5E4509n2D2R"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2877D3D3AA872E733B5E7DF4B135E30F4BA62155F695B97A3C12631FADB02578F7897666E0D3EE750B05A372651CED7806DA201A5E5E4509n2D2R"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11377-3D10-46BA-A76A-D5D8B9785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15</Pages>
  <Words>6830</Words>
  <Characters>38936</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Alexey</dc:creator>
  <cp:keywords/>
  <dc:description/>
  <cp:lastModifiedBy>user</cp:lastModifiedBy>
  <cp:revision>5</cp:revision>
  <dcterms:created xsi:type="dcterms:W3CDTF">2026-04-30T11:06:00Z</dcterms:created>
  <dcterms:modified xsi:type="dcterms:W3CDTF">2026-05-13T13:22:00Z</dcterms:modified>
</cp:coreProperties>
</file>