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B6FAF" w14:textId="77777777" w:rsidR="00F444DC" w:rsidRPr="00344B71" w:rsidRDefault="00F444DC" w:rsidP="00F444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344B71">
        <w:rPr>
          <w:rFonts w:ascii="Times New Roman" w:eastAsia="Calibri" w:hAnsi="Times New Roman" w:cs="Times New Roman"/>
          <w:b/>
          <w:bCs/>
          <w:sz w:val="20"/>
          <w:szCs w:val="20"/>
        </w:rPr>
        <w:t>Расчет – обоснование (начальной) максимальной цены контракта</w:t>
      </w:r>
    </w:p>
    <w:p w14:paraId="6A5862F7" w14:textId="77777777" w:rsidR="00F444DC" w:rsidRPr="00344B71" w:rsidRDefault="00F444DC" w:rsidP="00F444DC">
      <w:pPr>
        <w:spacing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44B71">
        <w:rPr>
          <w:rFonts w:ascii="Times New Roman" w:hAnsi="Times New Roman" w:cs="Times New Roman"/>
          <w:b/>
          <w:sz w:val="20"/>
          <w:szCs w:val="20"/>
        </w:rPr>
        <w:t xml:space="preserve">Нормативный метод </w:t>
      </w:r>
      <w:r>
        <w:rPr>
          <w:rFonts w:ascii="Times New Roman" w:hAnsi="Times New Roman" w:cs="Times New Roman"/>
          <w:b/>
          <w:sz w:val="20"/>
          <w:szCs w:val="20"/>
        </w:rPr>
        <w:t xml:space="preserve">и метод </w:t>
      </w:r>
      <w:r w:rsidRPr="00E77E0B">
        <w:rPr>
          <w:rFonts w:ascii="Times New Roman" w:hAnsi="Times New Roman" w:cs="Times New Roman"/>
          <w:b/>
          <w:sz w:val="20"/>
          <w:szCs w:val="20"/>
        </w:rPr>
        <w:t>сопоставимых рыночных цен (анализа рынка)</w:t>
      </w:r>
    </w:p>
    <w:p w14:paraId="5BD98821" w14:textId="1EE4B79E" w:rsidR="00F444DC" w:rsidRPr="0040290F" w:rsidRDefault="00F444DC" w:rsidP="00F444DC">
      <w:pPr>
        <w:tabs>
          <w:tab w:val="left" w:pos="5493"/>
        </w:tabs>
        <w:jc w:val="both"/>
        <w:outlineLvl w:val="0"/>
        <w:rPr>
          <w:rFonts w:ascii="Times New Roman" w:hAnsi="Times New Roman" w:cs="Times New Roman"/>
          <w:sz w:val="20"/>
        </w:rPr>
      </w:pPr>
      <w:r w:rsidRPr="0040290F">
        <w:rPr>
          <w:rFonts w:ascii="Times New Roman" w:hAnsi="Times New Roman" w:cs="Times New Roman"/>
          <w:sz w:val="20"/>
        </w:rPr>
        <w:t xml:space="preserve">Начальная (максимальная) цена контракта определена нормативным методом </w:t>
      </w:r>
      <w:r>
        <w:rPr>
          <w:rFonts w:ascii="Times New Roman" w:hAnsi="Times New Roman" w:cs="Times New Roman"/>
          <w:sz w:val="20"/>
        </w:rPr>
        <w:t xml:space="preserve">и методом </w:t>
      </w:r>
      <w:r w:rsidRPr="00E77E0B">
        <w:rPr>
          <w:rFonts w:ascii="Times New Roman" w:hAnsi="Times New Roman" w:cs="Times New Roman"/>
          <w:sz w:val="20"/>
        </w:rPr>
        <w:t>сопоставимых рыночных цен (анализа рынка)</w:t>
      </w:r>
      <w:r w:rsidR="00722A3F">
        <w:rPr>
          <w:rFonts w:ascii="Times New Roman" w:hAnsi="Times New Roman" w:cs="Times New Roman"/>
          <w:sz w:val="20"/>
        </w:rPr>
        <w:t xml:space="preserve"> </w:t>
      </w:r>
      <w:r w:rsidRPr="0040290F">
        <w:rPr>
          <w:rFonts w:ascii="Times New Roman" w:hAnsi="Times New Roman" w:cs="Times New Roman"/>
          <w:sz w:val="20"/>
        </w:rPr>
        <w:t>в соответствии с Методическими рекомендациями, утвержденными приказом Минэкономразвития Рос</w:t>
      </w:r>
      <w:r>
        <w:rPr>
          <w:rFonts w:ascii="Times New Roman" w:hAnsi="Times New Roman" w:cs="Times New Roman"/>
          <w:sz w:val="20"/>
        </w:rPr>
        <w:t>сии от 2 октября 2013 г. № 567 «</w:t>
      </w:r>
      <w:r w:rsidRPr="0040290F">
        <w:rPr>
          <w:rFonts w:ascii="Times New Roman" w:hAnsi="Times New Roman" w:cs="Times New Roman"/>
          <w:sz w:val="20"/>
        </w:rPr>
        <w:t>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</w:t>
      </w:r>
      <w:r>
        <w:rPr>
          <w:rFonts w:ascii="Times New Roman" w:hAnsi="Times New Roman" w:cs="Times New Roman"/>
          <w:sz w:val="20"/>
        </w:rPr>
        <w:t>ком</w:t>
      </w:r>
      <w:r w:rsidR="003E5531">
        <w:rPr>
          <w:rFonts w:ascii="Times New Roman" w:hAnsi="Times New Roman" w:cs="Times New Roman"/>
          <w:sz w:val="20"/>
        </w:rPr>
        <w:t>, п</w:t>
      </w:r>
      <w:r>
        <w:rPr>
          <w:rFonts w:ascii="Times New Roman" w:hAnsi="Times New Roman" w:cs="Times New Roman"/>
          <w:sz w:val="20"/>
        </w:rPr>
        <w:t>одрядчиком, исполнителем»</w:t>
      </w:r>
      <w:r w:rsidRPr="0040290F">
        <w:rPr>
          <w:rFonts w:ascii="Times New Roman" w:hAnsi="Times New Roman" w:cs="Times New Roman"/>
          <w:sz w:val="20"/>
        </w:rPr>
        <w:t>.</w:t>
      </w:r>
    </w:p>
    <w:p w14:paraId="43483121" w14:textId="4764DDBF" w:rsidR="00F444DC" w:rsidRPr="0040290F" w:rsidRDefault="00F444DC" w:rsidP="00F444DC">
      <w:pPr>
        <w:tabs>
          <w:tab w:val="left" w:pos="5493"/>
        </w:tabs>
        <w:jc w:val="both"/>
        <w:outlineLvl w:val="0"/>
        <w:rPr>
          <w:rFonts w:ascii="Times New Roman" w:hAnsi="Times New Roman" w:cs="Times New Roman"/>
          <w:sz w:val="20"/>
        </w:rPr>
      </w:pPr>
      <w:r w:rsidRPr="0040290F">
        <w:rPr>
          <w:rFonts w:ascii="Times New Roman" w:hAnsi="Times New Roman" w:cs="Times New Roman"/>
          <w:sz w:val="20"/>
        </w:rPr>
        <w:t>Закупаемый товар входит в перечень отдельн</w:t>
      </w:r>
      <w:r w:rsidR="0043261E">
        <w:rPr>
          <w:rFonts w:ascii="Times New Roman" w:hAnsi="Times New Roman" w:cs="Times New Roman"/>
          <w:sz w:val="20"/>
        </w:rPr>
        <w:t>ых видов товаров, работ, услуг</w:t>
      </w:r>
      <w:r w:rsidR="002C5BEA">
        <w:rPr>
          <w:rFonts w:ascii="Times New Roman" w:hAnsi="Times New Roman" w:cs="Times New Roman"/>
          <w:sz w:val="20"/>
        </w:rPr>
        <w:t xml:space="preserve">, </w:t>
      </w:r>
      <w:r w:rsidRPr="0040290F">
        <w:rPr>
          <w:rFonts w:ascii="Times New Roman" w:hAnsi="Times New Roman" w:cs="Times New Roman"/>
          <w:sz w:val="20"/>
        </w:rPr>
        <w:t>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</w:t>
      </w:r>
      <w:r>
        <w:rPr>
          <w:rFonts w:ascii="Times New Roman" w:hAnsi="Times New Roman" w:cs="Times New Roman"/>
          <w:sz w:val="20"/>
        </w:rPr>
        <w:t>в, работ, услуг), утвержденный р</w:t>
      </w:r>
      <w:r w:rsidRPr="0040290F">
        <w:rPr>
          <w:rFonts w:ascii="Times New Roman" w:hAnsi="Times New Roman" w:cs="Times New Roman"/>
          <w:sz w:val="20"/>
        </w:rPr>
        <w:t xml:space="preserve">аспоряжением Комитета </w:t>
      </w:r>
      <w:r>
        <w:rPr>
          <w:rFonts w:ascii="Times New Roman" w:hAnsi="Times New Roman" w:cs="Times New Roman"/>
          <w:sz w:val="20"/>
        </w:rPr>
        <w:br/>
      </w:r>
      <w:r w:rsidRPr="0040290F">
        <w:rPr>
          <w:rFonts w:ascii="Times New Roman" w:hAnsi="Times New Roman" w:cs="Times New Roman"/>
          <w:sz w:val="20"/>
        </w:rPr>
        <w:t>по государственн</w:t>
      </w:r>
      <w:r>
        <w:rPr>
          <w:rFonts w:ascii="Times New Roman" w:hAnsi="Times New Roman" w:cs="Times New Roman"/>
          <w:sz w:val="20"/>
        </w:rPr>
        <w:t xml:space="preserve">ому заказу Санкт-Петербурга от </w:t>
      </w:r>
      <w:r w:rsidR="00981D3F" w:rsidRPr="00981D3F">
        <w:rPr>
          <w:rFonts w:ascii="Times New Roman" w:hAnsi="Times New Roman" w:cs="Times New Roman"/>
          <w:sz w:val="20"/>
        </w:rPr>
        <w:t>31.05.2018</w:t>
      </w:r>
      <w:r w:rsidR="00722A3F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>N 100-р «</w:t>
      </w:r>
      <w:r w:rsidRPr="0040290F">
        <w:rPr>
          <w:rFonts w:ascii="Times New Roman" w:hAnsi="Times New Roman" w:cs="Times New Roman"/>
          <w:sz w:val="20"/>
        </w:rPr>
        <w:t xml:space="preserve">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</w:t>
      </w:r>
      <w:r>
        <w:rPr>
          <w:rFonts w:ascii="Times New Roman" w:hAnsi="Times New Roman" w:cs="Times New Roman"/>
          <w:sz w:val="20"/>
        </w:rPr>
        <w:t>услуг»</w:t>
      </w:r>
      <w:r w:rsidRPr="0040290F">
        <w:rPr>
          <w:rFonts w:ascii="Times New Roman" w:hAnsi="Times New Roman" w:cs="Times New Roman"/>
          <w:sz w:val="20"/>
        </w:rPr>
        <w:t>.</w:t>
      </w: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421"/>
        <w:gridCol w:w="2522"/>
        <w:gridCol w:w="1134"/>
        <w:gridCol w:w="1134"/>
        <w:gridCol w:w="1134"/>
        <w:gridCol w:w="1560"/>
        <w:gridCol w:w="1355"/>
        <w:gridCol w:w="1196"/>
        <w:gridCol w:w="1133"/>
        <w:gridCol w:w="1277"/>
        <w:gridCol w:w="964"/>
        <w:gridCol w:w="1162"/>
      </w:tblGrid>
      <w:tr w:rsidR="00F444DC" w:rsidRPr="005E07F3" w14:paraId="7102A17D" w14:textId="77777777" w:rsidTr="00F83460">
        <w:trPr>
          <w:trHeight w:val="276"/>
        </w:trPr>
        <w:tc>
          <w:tcPr>
            <w:tcW w:w="12866" w:type="dxa"/>
            <w:gridSpan w:val="10"/>
            <w:hideMark/>
          </w:tcPr>
          <w:p w14:paraId="4391A258" w14:textId="77777777" w:rsidR="00F444DC" w:rsidRPr="005E07F3" w:rsidRDefault="00F444DC" w:rsidP="00832086">
            <w:pPr>
              <w:tabs>
                <w:tab w:val="left" w:pos="900"/>
              </w:tabs>
              <w:autoSpaceDE w:val="0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Обоснование и расчет начальной максимальной цены</w:t>
            </w:r>
          </w:p>
        </w:tc>
        <w:tc>
          <w:tcPr>
            <w:tcW w:w="964" w:type="dxa"/>
            <w:hideMark/>
          </w:tcPr>
          <w:p w14:paraId="450DDE43" w14:textId="77777777" w:rsidR="00F444DC" w:rsidRPr="005E07F3" w:rsidRDefault="00F444DC" w:rsidP="00832086">
            <w:pPr>
              <w:tabs>
                <w:tab w:val="left" w:pos="900"/>
              </w:tabs>
              <w:autoSpaceDE w:val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162" w:type="dxa"/>
            <w:hideMark/>
          </w:tcPr>
          <w:p w14:paraId="40149771" w14:textId="77777777" w:rsidR="00F444DC" w:rsidRPr="005E07F3" w:rsidRDefault="00F444DC" w:rsidP="00832086">
            <w:pPr>
              <w:tabs>
                <w:tab w:val="left" w:pos="900"/>
              </w:tabs>
              <w:autoSpaceDE w:val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</w:tr>
      <w:tr w:rsidR="0043261E" w:rsidRPr="005E07F3" w14:paraId="0716DBE7" w14:textId="77777777" w:rsidTr="00F83460">
        <w:trPr>
          <w:trHeight w:val="2112"/>
        </w:trPr>
        <w:tc>
          <w:tcPr>
            <w:tcW w:w="421" w:type="dxa"/>
            <w:hideMark/>
          </w:tcPr>
          <w:p w14:paraId="0CFA37A4" w14:textId="77777777" w:rsidR="00F444DC" w:rsidRPr="005E07F3" w:rsidRDefault="00F444DC" w:rsidP="00832086">
            <w:pPr>
              <w:tabs>
                <w:tab w:val="left" w:pos="900"/>
              </w:tabs>
              <w:autoSpaceDE w:val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№ п/п</w:t>
            </w:r>
          </w:p>
        </w:tc>
        <w:tc>
          <w:tcPr>
            <w:tcW w:w="2522" w:type="dxa"/>
            <w:hideMark/>
          </w:tcPr>
          <w:p w14:paraId="76355289" w14:textId="77777777" w:rsidR="00F444DC" w:rsidRPr="005E07F3" w:rsidRDefault="00F444DC" w:rsidP="00832086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Наименование комплектующих (товара)</w:t>
            </w:r>
          </w:p>
          <w:p w14:paraId="76AC484E" w14:textId="77777777" w:rsidR="00981D3F" w:rsidRPr="005E07F3" w:rsidRDefault="00981D3F" w:rsidP="00832086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КТРУ/ОКПД2/ККН</w:t>
            </w:r>
          </w:p>
        </w:tc>
        <w:tc>
          <w:tcPr>
            <w:tcW w:w="1134" w:type="dxa"/>
            <w:hideMark/>
          </w:tcPr>
          <w:p w14:paraId="4A5EBFF6" w14:textId="77777777" w:rsidR="00F444DC" w:rsidRPr="005E07F3" w:rsidRDefault="00F444DC" w:rsidP="00F444DC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КП №1 от 02.02.2026</w:t>
            </w:r>
          </w:p>
        </w:tc>
        <w:tc>
          <w:tcPr>
            <w:tcW w:w="1134" w:type="dxa"/>
            <w:hideMark/>
          </w:tcPr>
          <w:p w14:paraId="2FF7224D" w14:textId="77777777" w:rsidR="00F444DC" w:rsidRPr="005E07F3" w:rsidRDefault="00F444DC" w:rsidP="00F444DC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КП №2 от 02.02.2026</w:t>
            </w:r>
          </w:p>
        </w:tc>
        <w:tc>
          <w:tcPr>
            <w:tcW w:w="1134" w:type="dxa"/>
            <w:hideMark/>
          </w:tcPr>
          <w:p w14:paraId="36EBA6F6" w14:textId="77777777" w:rsidR="00F444DC" w:rsidRPr="005E07F3" w:rsidRDefault="00F444DC" w:rsidP="00F444DC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КП № 3 от 02.02.2026</w:t>
            </w:r>
          </w:p>
        </w:tc>
        <w:tc>
          <w:tcPr>
            <w:tcW w:w="1560" w:type="dxa"/>
            <w:hideMark/>
          </w:tcPr>
          <w:p w14:paraId="0970EDAF" w14:textId="49DEC1CF" w:rsidR="00F444DC" w:rsidRPr="005E07F3" w:rsidRDefault="00F444DC" w:rsidP="0043261E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Предельная цена в соответствии распоряжением КГЗ </w:t>
            </w: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 xml:space="preserve">№ 100-р </w:t>
            </w:r>
          </w:p>
        </w:tc>
        <w:tc>
          <w:tcPr>
            <w:tcW w:w="1355" w:type="dxa"/>
            <w:hideMark/>
          </w:tcPr>
          <w:p w14:paraId="4C5AFC89" w14:textId="77777777" w:rsidR="00F444DC" w:rsidRPr="005E07F3" w:rsidRDefault="00F444DC" w:rsidP="0043261E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Средняя цена, руб. &lt;Ц&gt;</w:t>
            </w:r>
            <w:proofErr w:type="gramStart"/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=(</w:t>
            </w:r>
            <w:proofErr w:type="gramEnd"/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ц₁+ц₂+ц₃+…)/n                                                 </w:t>
            </w:r>
            <w:proofErr w:type="gramStart"/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 (</w:t>
            </w:r>
            <w:proofErr w:type="gramEnd"/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n-количество предложений)</w:t>
            </w:r>
          </w:p>
        </w:tc>
        <w:tc>
          <w:tcPr>
            <w:tcW w:w="1196" w:type="dxa"/>
            <w:hideMark/>
          </w:tcPr>
          <w:p w14:paraId="5996E2D1" w14:textId="77777777" w:rsidR="00F444DC" w:rsidRPr="005E07F3" w:rsidRDefault="0043261E" w:rsidP="0043261E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59776" behindDoc="0" locked="0" layoutInCell="1" allowOverlap="1" wp14:anchorId="3BB9204B" wp14:editId="4818A58D">
                  <wp:simplePos x="0" y="0"/>
                  <wp:positionH relativeFrom="column">
                    <wp:posOffset>679631</wp:posOffset>
                  </wp:positionH>
                  <wp:positionV relativeFrom="paragraph">
                    <wp:posOffset>669290</wp:posOffset>
                  </wp:positionV>
                  <wp:extent cx="699408" cy="463706"/>
                  <wp:effectExtent l="19050" t="0" r="5442" b="0"/>
                  <wp:wrapNone/>
                  <wp:docPr id="1" name="Рисунок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23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Рисунок 34">
                            <a:extLst>
                              <a:ext uri="{FF2B5EF4-FFF2-40B4-BE49-F238E27FC236}">
                                <a16:creationId xmlns:a16="http://schemas.microsoft.com/office/drawing/2014/main" id="{00000000-0008-0000-0000-00002300000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877" cy="467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F444DC"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Наименьшая цена  длярасчета</w:t>
            </w:r>
          </w:p>
        </w:tc>
        <w:tc>
          <w:tcPr>
            <w:tcW w:w="1133" w:type="dxa"/>
            <w:noWrap/>
            <w:hideMark/>
          </w:tcPr>
          <w:p w14:paraId="0C885DF8" w14:textId="77777777" w:rsidR="00F444DC" w:rsidRPr="005E07F3" w:rsidRDefault="00F444DC" w:rsidP="00832086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Среднее квадратичное отклонение, руб.</w:t>
            </w:r>
          </w:p>
        </w:tc>
        <w:tc>
          <w:tcPr>
            <w:tcW w:w="1277" w:type="dxa"/>
            <w:noWrap/>
            <w:hideMark/>
          </w:tcPr>
          <w:p w14:paraId="6689B81A" w14:textId="77777777" w:rsidR="00F444DC" w:rsidRPr="005E07F3" w:rsidRDefault="00F444DC" w:rsidP="00832086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83460">
              <w:rPr>
                <w:rFonts w:ascii="Times New Roman" w:eastAsia="Times New Roman" w:hAnsi="Times New Roman" w:cs="Times New Roman"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7728" behindDoc="0" locked="0" layoutInCell="1" allowOverlap="1" wp14:anchorId="7493F6EC" wp14:editId="76B5995A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562610</wp:posOffset>
                  </wp:positionV>
                  <wp:extent cx="640080" cy="335280"/>
                  <wp:effectExtent l="0" t="0" r="0" b="0"/>
                  <wp:wrapNone/>
                  <wp:docPr id="2" name="Рисунок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F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Рисунок 30">
                            <a:extLst>
                              <a:ext uri="{FF2B5EF4-FFF2-40B4-BE49-F238E27FC236}">
                                <a16:creationId xmlns:a16="http://schemas.microsoft.com/office/drawing/2014/main" id="{00000000-0008-0000-0000-00001F00000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489" cy="335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Коэффициент вариации, %</w:t>
            </w:r>
          </w:p>
        </w:tc>
        <w:tc>
          <w:tcPr>
            <w:tcW w:w="964" w:type="dxa"/>
            <w:hideMark/>
          </w:tcPr>
          <w:p w14:paraId="4C68A273" w14:textId="77777777" w:rsidR="00F444DC" w:rsidRPr="005E07F3" w:rsidRDefault="00F444DC" w:rsidP="00832086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количество </w:t>
            </w:r>
          </w:p>
        </w:tc>
        <w:tc>
          <w:tcPr>
            <w:tcW w:w="1162" w:type="dxa"/>
            <w:hideMark/>
          </w:tcPr>
          <w:p w14:paraId="652CE9EB" w14:textId="77777777" w:rsidR="00F444DC" w:rsidRPr="005E07F3" w:rsidRDefault="00F444DC" w:rsidP="00832086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Общая стоимость </w:t>
            </w:r>
          </w:p>
        </w:tc>
      </w:tr>
      <w:tr w:rsidR="0043261E" w:rsidRPr="005E07F3" w14:paraId="7F9D040D" w14:textId="77777777" w:rsidTr="00F83460">
        <w:trPr>
          <w:trHeight w:val="552"/>
        </w:trPr>
        <w:tc>
          <w:tcPr>
            <w:tcW w:w="421" w:type="dxa"/>
            <w:hideMark/>
          </w:tcPr>
          <w:p w14:paraId="12FEE63E" w14:textId="77777777" w:rsidR="00F444DC" w:rsidRPr="005E07F3" w:rsidRDefault="00F444DC" w:rsidP="00832086">
            <w:pPr>
              <w:tabs>
                <w:tab w:val="left" w:pos="900"/>
              </w:tabs>
              <w:autoSpaceDE w:val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11</w:t>
            </w:r>
          </w:p>
        </w:tc>
        <w:tc>
          <w:tcPr>
            <w:tcW w:w="2522" w:type="dxa"/>
            <w:hideMark/>
          </w:tcPr>
          <w:p w14:paraId="57D38A46" w14:textId="77777777" w:rsidR="00981D3F" w:rsidRPr="005E07F3" w:rsidRDefault="00981D3F" w:rsidP="00832086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Многофункциональное устройство(МФУ)</w:t>
            </w:r>
          </w:p>
          <w:p w14:paraId="696C90A5" w14:textId="77777777" w:rsidR="00F444DC" w:rsidRPr="005E07F3" w:rsidRDefault="003E5531" w:rsidP="00832086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КТРУ </w:t>
            </w:r>
            <w:r w:rsidR="00981D3F"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26.20.18.000-00000069 </w:t>
            </w:r>
            <w:r w:rsidR="00F444DC"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Многофункциональное устройство (МФУ) тип 9</w:t>
            </w:r>
            <w:r w:rsidRPr="005E07F3">
              <w:rPr>
                <w:rFonts w:ascii="Times New Roman" w:hAnsi="Times New Roman" w:cs="Times New Roman"/>
              </w:rPr>
              <w:t xml:space="preserve"> ККН </w:t>
            </w: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26.20.18.120-009</w:t>
            </w:r>
          </w:p>
        </w:tc>
        <w:tc>
          <w:tcPr>
            <w:tcW w:w="1134" w:type="dxa"/>
            <w:hideMark/>
          </w:tcPr>
          <w:p w14:paraId="04F5F564" w14:textId="77777777" w:rsidR="00F444DC" w:rsidRPr="005E07F3" w:rsidRDefault="00F444DC" w:rsidP="00832086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54600,00</w:t>
            </w:r>
          </w:p>
        </w:tc>
        <w:tc>
          <w:tcPr>
            <w:tcW w:w="1134" w:type="dxa"/>
            <w:noWrap/>
            <w:hideMark/>
          </w:tcPr>
          <w:p w14:paraId="6AD3C2EF" w14:textId="77777777" w:rsidR="00F444DC" w:rsidRPr="005E07F3" w:rsidRDefault="00F444DC" w:rsidP="00832086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55280,00</w:t>
            </w:r>
          </w:p>
        </w:tc>
        <w:tc>
          <w:tcPr>
            <w:tcW w:w="1134" w:type="dxa"/>
            <w:hideMark/>
          </w:tcPr>
          <w:p w14:paraId="58EA4136" w14:textId="77777777" w:rsidR="00F444DC" w:rsidRPr="005E07F3" w:rsidRDefault="00F444DC" w:rsidP="00832086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54940,00</w:t>
            </w:r>
          </w:p>
        </w:tc>
        <w:tc>
          <w:tcPr>
            <w:tcW w:w="1560" w:type="dxa"/>
            <w:hideMark/>
          </w:tcPr>
          <w:p w14:paraId="2DD48E28" w14:textId="01BE0EED" w:rsidR="00F444DC" w:rsidRPr="005E07F3" w:rsidRDefault="00722A3F" w:rsidP="00832086">
            <w:pPr>
              <w:tabs>
                <w:tab w:val="left" w:pos="900"/>
              </w:tabs>
              <w:autoSpaceDE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722A3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CCCCCC"/>
              </w:rPr>
              <w:t>106</w:t>
            </w:r>
            <w:r w:rsidR="00F8346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CCCCCC"/>
              </w:rPr>
              <w:t xml:space="preserve"> </w:t>
            </w:r>
            <w:r w:rsidRPr="00722A3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CCCCCC"/>
              </w:rPr>
              <w:t>819.67</w:t>
            </w:r>
          </w:p>
        </w:tc>
        <w:tc>
          <w:tcPr>
            <w:tcW w:w="1355" w:type="dxa"/>
            <w:hideMark/>
          </w:tcPr>
          <w:p w14:paraId="4E5E70B1" w14:textId="77777777" w:rsidR="00F444DC" w:rsidRPr="005E07F3" w:rsidRDefault="0043261E" w:rsidP="0043261E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54940,00</w:t>
            </w:r>
          </w:p>
        </w:tc>
        <w:tc>
          <w:tcPr>
            <w:tcW w:w="1196" w:type="dxa"/>
            <w:hideMark/>
          </w:tcPr>
          <w:p w14:paraId="1816202D" w14:textId="77777777" w:rsidR="00F444DC" w:rsidRPr="005E07F3" w:rsidRDefault="0043261E" w:rsidP="00832086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54940,00</w:t>
            </w:r>
          </w:p>
        </w:tc>
        <w:tc>
          <w:tcPr>
            <w:tcW w:w="1133" w:type="dxa"/>
            <w:hideMark/>
          </w:tcPr>
          <w:p w14:paraId="23DD2B14" w14:textId="77777777" w:rsidR="00F444DC" w:rsidRPr="005E07F3" w:rsidRDefault="0043261E" w:rsidP="0043261E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34</w:t>
            </w:r>
            <w:r w:rsidR="00F444DC"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1277" w:type="dxa"/>
            <w:hideMark/>
          </w:tcPr>
          <w:p w14:paraId="76CA51BD" w14:textId="77777777" w:rsidR="00F444DC" w:rsidRPr="005E07F3" w:rsidRDefault="00F444DC" w:rsidP="0043261E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</w:t>
            </w:r>
            <w:r w:rsidR="0043261E"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62</w:t>
            </w:r>
          </w:p>
        </w:tc>
        <w:tc>
          <w:tcPr>
            <w:tcW w:w="964" w:type="dxa"/>
            <w:hideMark/>
          </w:tcPr>
          <w:p w14:paraId="4AAEB7B2" w14:textId="77777777" w:rsidR="00F444DC" w:rsidRPr="005E07F3" w:rsidRDefault="0043261E" w:rsidP="00832086">
            <w:pPr>
              <w:tabs>
                <w:tab w:val="left" w:pos="900"/>
              </w:tabs>
              <w:autoSpaceDE w:val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162" w:type="dxa"/>
            <w:hideMark/>
          </w:tcPr>
          <w:p w14:paraId="2BCA0134" w14:textId="77777777" w:rsidR="00F444DC" w:rsidRPr="005E07F3" w:rsidRDefault="0043261E" w:rsidP="00832086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219</w:t>
            </w:r>
            <w:r w:rsidR="002E469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760</w:t>
            </w:r>
            <w:r w:rsidR="00F444DC"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,00</w:t>
            </w:r>
          </w:p>
        </w:tc>
      </w:tr>
      <w:tr w:rsidR="0043261E" w:rsidRPr="005E07F3" w14:paraId="34D23B19" w14:textId="77777777" w:rsidTr="00F83460">
        <w:trPr>
          <w:trHeight w:val="552"/>
        </w:trPr>
        <w:tc>
          <w:tcPr>
            <w:tcW w:w="421" w:type="dxa"/>
            <w:hideMark/>
          </w:tcPr>
          <w:p w14:paraId="45B15099" w14:textId="77777777" w:rsidR="00F444DC" w:rsidRPr="005E07F3" w:rsidRDefault="00F444DC" w:rsidP="00832086">
            <w:pPr>
              <w:tabs>
                <w:tab w:val="left" w:pos="900"/>
              </w:tabs>
              <w:autoSpaceDE w:val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22</w:t>
            </w:r>
          </w:p>
        </w:tc>
        <w:tc>
          <w:tcPr>
            <w:tcW w:w="2522" w:type="dxa"/>
            <w:hideMark/>
          </w:tcPr>
          <w:p w14:paraId="3E6DCA62" w14:textId="77777777" w:rsidR="005E07F3" w:rsidRPr="005E07F3" w:rsidRDefault="00F444DC" w:rsidP="00832086">
            <w:pPr>
              <w:tabs>
                <w:tab w:val="left" w:pos="900"/>
              </w:tabs>
              <w:autoSpaceDE w:val="0"/>
              <w:jc w:val="both"/>
              <w:rPr>
                <w:rFonts w:ascii="Times New Roman" w:hAnsi="Times New Roman" w:cs="Times New Roman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Многофункциональное устройство (МФУ)</w:t>
            </w:r>
          </w:p>
          <w:p w14:paraId="14F9F269" w14:textId="488BC7A5" w:rsidR="00F444DC" w:rsidRPr="005E07F3" w:rsidRDefault="005E07F3" w:rsidP="00832086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hAnsi="Times New Roman" w:cs="Times New Roman"/>
              </w:rPr>
              <w:t xml:space="preserve">КТРУ </w:t>
            </w:r>
            <w:r w:rsidR="003E5531"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26.20.18.000-00000068</w:t>
            </w:r>
            <w:r w:rsidR="00A113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3E5531"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Многофункциональное устройство (МФУ) т</w:t>
            </w:r>
            <w:r w:rsidR="00F444DC"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ип 6</w:t>
            </w:r>
            <w:r w:rsidR="00A113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5E07F3">
              <w:rPr>
                <w:rFonts w:ascii="Times New Roman" w:hAnsi="Times New Roman" w:cs="Times New Roman"/>
              </w:rPr>
              <w:t xml:space="preserve">ККН </w:t>
            </w:r>
            <w:r w:rsidR="003E5531"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26.20.18.120-006</w:t>
            </w:r>
          </w:p>
        </w:tc>
        <w:tc>
          <w:tcPr>
            <w:tcW w:w="1134" w:type="dxa"/>
            <w:hideMark/>
          </w:tcPr>
          <w:p w14:paraId="53D573B2" w14:textId="77777777" w:rsidR="00F444DC" w:rsidRPr="005E07F3" w:rsidRDefault="00F444DC" w:rsidP="0043261E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</w:t>
            </w:r>
            <w:r w:rsidR="0043261E"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8900</w:t>
            </w: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,00</w:t>
            </w:r>
          </w:p>
        </w:tc>
        <w:tc>
          <w:tcPr>
            <w:tcW w:w="1134" w:type="dxa"/>
            <w:noWrap/>
            <w:hideMark/>
          </w:tcPr>
          <w:p w14:paraId="3EC44D6E" w14:textId="77777777" w:rsidR="00F444DC" w:rsidRPr="005E07F3" w:rsidRDefault="0043261E" w:rsidP="00832086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69740</w:t>
            </w:r>
            <w:r w:rsidR="00F444DC"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,00</w:t>
            </w:r>
          </w:p>
        </w:tc>
        <w:tc>
          <w:tcPr>
            <w:tcW w:w="1134" w:type="dxa"/>
            <w:hideMark/>
          </w:tcPr>
          <w:p w14:paraId="0BDB3FAB" w14:textId="77777777" w:rsidR="00F444DC" w:rsidRPr="005E07F3" w:rsidRDefault="00F444DC" w:rsidP="0043261E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</w:t>
            </w:r>
            <w:r w:rsidR="0043261E"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9320</w:t>
            </w: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,00</w:t>
            </w:r>
          </w:p>
        </w:tc>
        <w:tc>
          <w:tcPr>
            <w:tcW w:w="1560" w:type="dxa"/>
            <w:hideMark/>
          </w:tcPr>
          <w:p w14:paraId="75263A44" w14:textId="7DE711E6" w:rsidR="00F444DC" w:rsidRPr="005E07F3" w:rsidRDefault="00A11312" w:rsidP="00832086">
            <w:pPr>
              <w:tabs>
                <w:tab w:val="left" w:pos="900"/>
              </w:tabs>
              <w:autoSpaceDE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1131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CCCCCC"/>
              </w:rPr>
              <w:t>66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CCCCCC"/>
              </w:rPr>
              <w:t> </w:t>
            </w:r>
            <w:r w:rsidRPr="00A1131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CCCCCC"/>
              </w:rPr>
              <w:t>472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CCCCCC"/>
              </w:rPr>
              <w:t>.</w:t>
            </w:r>
            <w:r w:rsidRPr="00A1131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CCCCCC"/>
              </w:rPr>
              <w:t>25</w:t>
            </w:r>
          </w:p>
        </w:tc>
        <w:tc>
          <w:tcPr>
            <w:tcW w:w="1355" w:type="dxa"/>
            <w:hideMark/>
          </w:tcPr>
          <w:p w14:paraId="569636EA" w14:textId="77777777" w:rsidR="00F444DC" w:rsidRPr="005E07F3" w:rsidRDefault="0043261E" w:rsidP="0043261E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69320,00</w:t>
            </w:r>
          </w:p>
        </w:tc>
        <w:tc>
          <w:tcPr>
            <w:tcW w:w="1196" w:type="dxa"/>
            <w:hideMark/>
          </w:tcPr>
          <w:p w14:paraId="5BC5A4B8" w14:textId="3ECCA663" w:rsidR="00F444DC" w:rsidRPr="005E07F3" w:rsidRDefault="00A11312" w:rsidP="00832086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113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66 472,25</w:t>
            </w:r>
          </w:p>
        </w:tc>
        <w:tc>
          <w:tcPr>
            <w:tcW w:w="1133" w:type="dxa"/>
            <w:hideMark/>
          </w:tcPr>
          <w:p w14:paraId="484D0E65" w14:textId="77777777" w:rsidR="00F444DC" w:rsidRPr="005E07F3" w:rsidRDefault="0043261E" w:rsidP="0043261E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420</w:t>
            </w:r>
            <w:r w:rsidR="00F444DC"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,00</w:t>
            </w:r>
          </w:p>
        </w:tc>
        <w:tc>
          <w:tcPr>
            <w:tcW w:w="1277" w:type="dxa"/>
            <w:hideMark/>
          </w:tcPr>
          <w:p w14:paraId="4F2E1394" w14:textId="77777777" w:rsidR="00F444DC" w:rsidRPr="005E07F3" w:rsidRDefault="0043261E" w:rsidP="0043261E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0,61</w:t>
            </w:r>
          </w:p>
        </w:tc>
        <w:tc>
          <w:tcPr>
            <w:tcW w:w="964" w:type="dxa"/>
            <w:hideMark/>
          </w:tcPr>
          <w:p w14:paraId="35B1FB45" w14:textId="77777777" w:rsidR="00F444DC" w:rsidRPr="005E07F3" w:rsidRDefault="00F444DC" w:rsidP="00832086">
            <w:pPr>
              <w:tabs>
                <w:tab w:val="left" w:pos="900"/>
              </w:tabs>
              <w:autoSpaceDE w:val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162" w:type="dxa"/>
            <w:hideMark/>
          </w:tcPr>
          <w:p w14:paraId="08014C21" w14:textId="275D20CF" w:rsidR="00F444DC" w:rsidRPr="005E07F3" w:rsidRDefault="00A11312" w:rsidP="00832086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1131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66 472,25</w:t>
            </w:r>
          </w:p>
        </w:tc>
      </w:tr>
      <w:tr w:rsidR="00F444DC" w:rsidRPr="005E07F3" w14:paraId="122BD9B2" w14:textId="77777777" w:rsidTr="0043261E">
        <w:trPr>
          <w:trHeight w:val="276"/>
        </w:trPr>
        <w:tc>
          <w:tcPr>
            <w:tcW w:w="13830" w:type="dxa"/>
            <w:gridSpan w:val="11"/>
            <w:hideMark/>
          </w:tcPr>
          <w:p w14:paraId="0031EEE6" w14:textId="77777777" w:rsidR="00F444DC" w:rsidRPr="005E07F3" w:rsidRDefault="00F444DC" w:rsidP="00832086">
            <w:pPr>
              <w:tabs>
                <w:tab w:val="left" w:pos="900"/>
              </w:tabs>
              <w:autoSpaceDE w:val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Итого</w:t>
            </w:r>
          </w:p>
        </w:tc>
        <w:tc>
          <w:tcPr>
            <w:tcW w:w="1162" w:type="dxa"/>
            <w:hideMark/>
          </w:tcPr>
          <w:p w14:paraId="16A6A59B" w14:textId="38F2DC39" w:rsidR="00F444DC" w:rsidRPr="005E07F3" w:rsidRDefault="00341400" w:rsidP="00832086">
            <w:pPr>
              <w:tabs>
                <w:tab w:val="left" w:pos="900"/>
              </w:tabs>
              <w:autoSpaceDE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28</w:t>
            </w:r>
            <w:r w:rsidR="006B2AD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</w:t>
            </w:r>
            <w:r w:rsidR="002E469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6B2AD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232</w:t>
            </w:r>
            <w:r w:rsidRPr="005E07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</w:t>
            </w:r>
            <w:r w:rsidR="006B2AD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25</w:t>
            </w:r>
          </w:p>
        </w:tc>
      </w:tr>
    </w:tbl>
    <w:p w14:paraId="374B2DDB" w14:textId="77777777" w:rsidR="00F444DC" w:rsidRDefault="00F444DC" w:rsidP="00F444DC">
      <w:pPr>
        <w:tabs>
          <w:tab w:val="left" w:pos="900"/>
        </w:tabs>
        <w:autoSpaceDE w:val="0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5A2AEC53" w14:textId="77777777" w:rsidR="00D85F7C" w:rsidRDefault="00310FDB">
      <w:r>
        <w:rPr>
          <w:rFonts w:ascii="Times New Roman" w:eastAsia="Times New Roman" w:hAnsi="Times New Roman" w:cs="Times New Roman"/>
          <w:bCs/>
          <w:sz w:val="20"/>
          <w:szCs w:val="20"/>
        </w:rPr>
        <w:t>Заместитель директора по АХР                                                                                                                                                                                                                   Е.Е. Ахремчик</w:t>
      </w:r>
    </w:p>
    <w:sectPr w:rsidR="00D85F7C" w:rsidSect="00F444DC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44DC"/>
    <w:rsid w:val="00000FD7"/>
    <w:rsid w:val="0003505C"/>
    <w:rsid w:val="00174680"/>
    <w:rsid w:val="002774ED"/>
    <w:rsid w:val="002C5BEA"/>
    <w:rsid w:val="002E4695"/>
    <w:rsid w:val="00310FDB"/>
    <w:rsid w:val="00341400"/>
    <w:rsid w:val="003E5531"/>
    <w:rsid w:val="0043261E"/>
    <w:rsid w:val="00506DA4"/>
    <w:rsid w:val="005E07F3"/>
    <w:rsid w:val="006B2ADE"/>
    <w:rsid w:val="00722A3F"/>
    <w:rsid w:val="007F0AF0"/>
    <w:rsid w:val="00981D3F"/>
    <w:rsid w:val="00A11312"/>
    <w:rsid w:val="00D01DE7"/>
    <w:rsid w:val="00D125F5"/>
    <w:rsid w:val="00D85F7C"/>
    <w:rsid w:val="00DA2AEC"/>
    <w:rsid w:val="00F444DC"/>
    <w:rsid w:val="00F46B51"/>
    <w:rsid w:val="00F834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ABF37"/>
  <w15:docId w15:val="{62B14BCE-2F08-46CC-BD1A-D42623B39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5F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44D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teacherikt</dc:creator>
  <cp:keywords/>
  <dc:description/>
  <cp:lastModifiedBy>GBOU76</cp:lastModifiedBy>
  <cp:revision>11</cp:revision>
  <dcterms:created xsi:type="dcterms:W3CDTF">2026-04-11T08:11:00Z</dcterms:created>
  <dcterms:modified xsi:type="dcterms:W3CDTF">2026-05-13T05:09:00Z</dcterms:modified>
</cp:coreProperties>
</file>