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56EF48F4"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A0493D">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0EDB9205"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7ED7EA36"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322870">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c>
        <w:tc>
          <w:tcPr>
            <w:tcW w:w="1133" w:type="dxa"/>
          </w:tcPr>
          <w:p w14:paraId="739DB15B" w14:textId="78D0D713"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851" w:type="dxa"/>
          </w:tcPr>
          <w:p w14:paraId="03A9F68F" w14:textId="2CBD1283"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0F156C">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6C25C7E2" w:rsidR="00FC3C3B" w:rsidRPr="003246EA" w:rsidRDefault="00FB5706"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B5706">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FC3C3B" w:rsidRPr="00657EAC">
        <w:rPr>
          <w:rFonts w:ascii="Times New Roman" w:eastAsiaTheme="minorEastAsia" w:hAnsi="Times New Roman" w:cs="Times New Roman"/>
          <w:b/>
          <w:lang w:eastAsia="ru-RU"/>
        </w:rPr>
        <w:t xml:space="preserve"> </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Pr="00FB5706">
        <w:rPr>
          <w:rFonts w:ascii="Times New Roman" w:eastAsiaTheme="minorEastAsia" w:hAnsi="Times New Roman" w:cs="Times New Roman"/>
          <w:lang w:eastAsia="ru-RU"/>
        </w:rPr>
        <w:t>заведующего Голубевой Елены Викторовны</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r>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одной стороны, и </w:t>
      </w:r>
      <w:r w:rsidR="00322870">
        <w:rPr>
          <w:rFonts w:ascii="Times New Roman" w:hAnsi="Times New Roman" w:cs="Times New Roman"/>
          <w:b/>
        </w:rPr>
        <w:t>__________________,</w:t>
      </w:r>
      <w:r w:rsidR="00FC3C3B" w:rsidRPr="003246EA">
        <w:rPr>
          <w:rFonts w:ascii="Times New Roman" w:eastAsiaTheme="minorEastAsia" w:hAnsi="Times New Roman" w:cs="Times New Roman"/>
          <w:lang w:eastAsia="ru-RU"/>
        </w:rPr>
        <w:t xml:space="preserve"> именуемый в дальнейшем "Поставщик", в лице </w:t>
      </w:r>
      <w:r w:rsidR="00322870">
        <w:rPr>
          <w:rFonts w:ascii="Times New Roman" w:eastAsiaTheme="minorEastAsia" w:hAnsi="Times New Roman" w:cs="Times New Roman"/>
          <w:lang w:eastAsia="ru-RU"/>
        </w:rPr>
        <w:t>______________</w:t>
      </w:r>
      <w:r w:rsidR="00FC3C3B" w:rsidRPr="003246EA">
        <w:rPr>
          <w:rFonts w:ascii="Times New Roman" w:hAnsi="Times New Roman" w:cs="Times New Roman"/>
        </w:rPr>
        <w:t>,</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1FF02DA9" w:rsidR="00FC3C3B" w:rsidRPr="008C5A26"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2.1</w:t>
      </w:r>
      <w:r w:rsidRPr="003227C1">
        <w:rPr>
          <w:rFonts w:ascii="Times New Roman" w:eastAsiaTheme="minorEastAsia" w:hAnsi="Times New Roman" w:cs="Times New Roman"/>
          <w:lang w:eastAsia="ru-RU"/>
        </w:rPr>
        <w:t xml:space="preserve">. Цена </w:t>
      </w:r>
      <w:r w:rsidRPr="005E4703">
        <w:rPr>
          <w:rFonts w:ascii="Times New Roman" w:eastAsiaTheme="minorEastAsia" w:hAnsi="Times New Roman" w:cs="Times New Roman"/>
          <w:lang w:eastAsia="ru-RU"/>
        </w:rPr>
        <w:t>Контракта составляет</w:t>
      </w:r>
      <w:r w:rsidR="00FB5706" w:rsidRPr="005E4703">
        <w:rPr>
          <w:rFonts w:ascii="Times New Roman" w:eastAsiaTheme="minorEastAsia" w:hAnsi="Times New Roman" w:cs="Times New Roman"/>
          <w:lang w:eastAsia="ru-RU"/>
        </w:rPr>
        <w:t xml:space="preserve"> </w:t>
      </w:r>
      <w:r w:rsidR="00322870">
        <w:rPr>
          <w:rFonts w:ascii="Times New Roman" w:eastAsiaTheme="minorEastAsia" w:hAnsi="Times New Roman" w:cs="Times New Roman"/>
          <w:lang w:eastAsia="ru-RU"/>
        </w:rPr>
        <w:t>__________</w:t>
      </w:r>
      <w:r w:rsidRPr="005E4703">
        <w:rPr>
          <w:rFonts w:ascii="Times New Roman" w:eastAsiaTheme="minorEastAsia" w:hAnsi="Times New Roman" w:cs="Times New Roman"/>
          <w:lang w:eastAsia="ru-RU"/>
        </w:rPr>
        <w:t xml:space="preserve"> (</w:t>
      </w:r>
      <w:r w:rsidR="00322870">
        <w:rPr>
          <w:rFonts w:ascii="Times New Roman" w:eastAsiaTheme="minorEastAsia" w:hAnsi="Times New Roman" w:cs="Times New Roman"/>
          <w:lang w:eastAsia="ru-RU"/>
        </w:rPr>
        <w:t>___________________</w:t>
      </w:r>
      <w:r w:rsidRPr="003227C1">
        <w:rPr>
          <w:rFonts w:ascii="Times New Roman" w:eastAsiaTheme="minorEastAsia" w:hAnsi="Times New Roman" w:cs="Times New Roman"/>
          <w:lang w:eastAsia="ru-RU"/>
        </w:rPr>
        <w:t>)</w:t>
      </w:r>
      <w:r w:rsidRPr="003227C1">
        <w:rPr>
          <w:rFonts w:ascii="Times New Roman" w:hAnsi="Times New Roman" w:cs="Times New Roman"/>
        </w:rPr>
        <w:t xml:space="preserve"> </w:t>
      </w:r>
      <w:r w:rsidRPr="003227C1">
        <w:rPr>
          <w:rFonts w:ascii="Times New Roman" w:eastAsiaTheme="minorEastAsia" w:hAnsi="Times New Roman" w:cs="Times New Roman"/>
          <w:lang w:eastAsia="ru-RU"/>
        </w:rPr>
        <w:t>рубл</w:t>
      </w:r>
      <w:r w:rsidR="000F156C">
        <w:rPr>
          <w:rFonts w:ascii="Times New Roman" w:eastAsiaTheme="minorEastAsia" w:hAnsi="Times New Roman" w:cs="Times New Roman"/>
          <w:lang w:eastAsia="ru-RU"/>
        </w:rPr>
        <w:t>я</w:t>
      </w:r>
      <w:r w:rsidRPr="003227C1">
        <w:rPr>
          <w:rFonts w:ascii="Times New Roman" w:eastAsiaTheme="minorEastAsia" w:hAnsi="Times New Roman" w:cs="Times New Roman"/>
          <w:lang w:eastAsia="ru-RU"/>
        </w:rPr>
        <w:t xml:space="preserve"> </w:t>
      </w:r>
      <w:r w:rsidR="00322870">
        <w:rPr>
          <w:rFonts w:ascii="Times New Roman" w:eastAsiaTheme="minorEastAsia" w:hAnsi="Times New Roman" w:cs="Times New Roman"/>
          <w:lang w:eastAsia="ru-RU"/>
        </w:rPr>
        <w:t>____</w:t>
      </w:r>
      <w:r w:rsidRPr="003227C1">
        <w:rPr>
          <w:rFonts w:ascii="Times New Roman" w:eastAsiaTheme="minorEastAsia" w:hAnsi="Times New Roman" w:cs="Times New Roman"/>
          <w:lang w:eastAsia="ru-RU"/>
        </w:rPr>
        <w:t xml:space="preserve"> копе</w:t>
      </w:r>
      <w:r w:rsidR="000F156C">
        <w:rPr>
          <w:rFonts w:ascii="Times New Roman" w:eastAsiaTheme="minorEastAsia" w:hAnsi="Times New Roman" w:cs="Times New Roman"/>
          <w:lang w:eastAsia="ru-RU"/>
        </w:rPr>
        <w:t>е</w:t>
      </w:r>
      <w:r w:rsidR="0076147F">
        <w:rPr>
          <w:rFonts w:ascii="Times New Roman" w:eastAsiaTheme="minorEastAsia" w:hAnsi="Times New Roman" w:cs="Times New Roman"/>
          <w:lang w:eastAsia="ru-RU"/>
        </w:rPr>
        <w:t xml:space="preserve">к, в том числе НДС </w:t>
      </w:r>
    </w:p>
    <w:p w14:paraId="18E0A5B7" w14:textId="77777777"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17102445"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может быть снижена по соглашению Сторон без</w:t>
      </w:r>
      <w:r w:rsidR="00322870">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136EAF2C" w14:textId="77777777" w:rsidR="00E977C1"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1842E38F" w14:textId="6CF14987" w:rsidR="00260DC4"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Код целевой статьи ____________, код вида расходов 244, (Субсидии на финансовое обеспечение выполнения государственного задания), код ОСГУ </w:t>
      </w:r>
      <w:r w:rsidR="004C2CB8" w:rsidRPr="008C5A26">
        <w:rPr>
          <w:rFonts w:ascii="Times New Roman" w:eastAsiaTheme="minorEastAsia" w:hAnsi="Times New Roman" w:cs="Times New Roman"/>
          <w:lang w:eastAsia="ru-RU"/>
        </w:rPr>
        <w:t>_______________</w:t>
      </w:r>
      <w:r w:rsidRPr="008C5A26">
        <w:rPr>
          <w:rFonts w:ascii="Times New Roman" w:eastAsiaTheme="minorEastAsia" w:hAnsi="Times New Roman" w:cs="Times New Roman"/>
          <w:lang w:eastAsia="ru-RU"/>
        </w:rPr>
        <w:t>.</w:t>
      </w:r>
    </w:p>
    <w:p w14:paraId="53507616" w14:textId="24F22D76" w:rsidR="006752B9" w:rsidRPr="008C5A26"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2.4.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3" w:name="Par79"/>
      <w:bookmarkEnd w:id="3"/>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BE31AC" w:rsidRPr="008C5A26">
        <w:rPr>
          <w:rFonts w:ascii="Times New Roman" w:eastAsia="Times New Roman" w:hAnsi="Times New Roman" w:cs="Times New Roman"/>
          <w:lang w:eastAsia="ru-RU"/>
        </w:rPr>
        <w:t xml:space="preserve"> или УПД </w:t>
      </w:r>
      <w:r w:rsidR="00D147AA" w:rsidRPr="008C5A26">
        <w:rPr>
          <w:rFonts w:ascii="Times New Roman" w:eastAsia="Times New Roman" w:hAnsi="Times New Roman" w:cs="Times New Roman"/>
          <w:lang w:eastAsia="ru-RU"/>
        </w:rPr>
        <w:t>,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42FA9245" w:rsidR="00077686" w:rsidRPr="008C5A26" w:rsidRDefault="00FC3C3B" w:rsidP="00077686">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r w:rsidR="00077686" w:rsidRPr="008C5A26">
        <w:rPr>
          <w:rFonts w:ascii="Times New Roman" w:eastAsiaTheme="minorEastAsia" w:hAnsi="Times New Roman" w:cs="Times New Roman"/>
          <w:lang w:eastAsia="ru-RU"/>
        </w:rPr>
        <w:t>Поставка товара осуществляется с момента заключения Контракта</w:t>
      </w:r>
      <w:r w:rsidR="00207F69" w:rsidRPr="008C5A26">
        <w:rPr>
          <w:rFonts w:ascii="Times New Roman" w:eastAsiaTheme="minorEastAsia" w:hAnsi="Times New Roman" w:cs="Times New Roman"/>
          <w:lang w:eastAsia="ru-RU"/>
        </w:rPr>
        <w:t xml:space="preserve">, </w:t>
      </w:r>
      <w:r w:rsidR="00207F69" w:rsidRPr="001046ED">
        <w:rPr>
          <w:rFonts w:ascii="Times New Roman" w:eastAsiaTheme="minorEastAsia" w:hAnsi="Times New Roman" w:cs="Times New Roman"/>
          <w:lang w:eastAsia="ru-RU"/>
        </w:rPr>
        <w:t xml:space="preserve">но не ранее </w:t>
      </w:r>
      <w:r w:rsidR="00003122" w:rsidRPr="00003122">
        <w:rPr>
          <w:rFonts w:ascii="Times New Roman" w:eastAsiaTheme="minorEastAsia" w:hAnsi="Times New Roman" w:cs="Times New Roman"/>
          <w:b/>
          <w:bCs/>
          <w:lang w:eastAsia="ru-RU"/>
        </w:rPr>
        <w:t>1</w:t>
      </w:r>
      <w:r w:rsidR="00322870">
        <w:rPr>
          <w:rFonts w:ascii="Times New Roman" w:eastAsiaTheme="minorEastAsia" w:hAnsi="Times New Roman" w:cs="Times New Roman"/>
          <w:b/>
          <w:bCs/>
          <w:lang w:eastAsia="ru-RU"/>
        </w:rPr>
        <w:t xml:space="preserve"> ию</w:t>
      </w:r>
      <w:r w:rsidR="00FF7F2A">
        <w:rPr>
          <w:rFonts w:ascii="Times New Roman" w:eastAsiaTheme="minorEastAsia" w:hAnsi="Times New Roman" w:cs="Times New Roman"/>
          <w:b/>
          <w:bCs/>
          <w:lang w:eastAsia="ru-RU"/>
        </w:rPr>
        <w:t>л</w:t>
      </w:r>
      <w:r w:rsidR="00003122" w:rsidRPr="00003122">
        <w:rPr>
          <w:rFonts w:ascii="Times New Roman" w:eastAsiaTheme="minorEastAsia" w:hAnsi="Times New Roman" w:cs="Times New Roman"/>
          <w:b/>
          <w:bCs/>
          <w:lang w:eastAsia="ru-RU"/>
        </w:rPr>
        <w:t>я</w:t>
      </w:r>
      <w:r w:rsidR="00207F69" w:rsidRPr="00003122">
        <w:rPr>
          <w:rFonts w:ascii="Times New Roman" w:eastAsiaTheme="minorEastAsia" w:hAnsi="Times New Roman" w:cs="Times New Roman"/>
          <w:b/>
          <w:bCs/>
          <w:lang w:eastAsia="ru-RU"/>
        </w:rPr>
        <w:t xml:space="preserve"> </w:t>
      </w:r>
      <w:r w:rsidR="00207F69" w:rsidRPr="001046ED">
        <w:rPr>
          <w:rFonts w:ascii="Times New Roman" w:eastAsiaTheme="minorEastAsia" w:hAnsi="Times New Roman" w:cs="Times New Roman"/>
          <w:b/>
          <w:bCs/>
          <w:lang w:eastAsia="ru-RU"/>
        </w:rPr>
        <w:t>202</w:t>
      </w:r>
      <w:r w:rsidR="005D36DA" w:rsidRPr="001046ED">
        <w:rPr>
          <w:rFonts w:ascii="Times New Roman" w:eastAsiaTheme="minorEastAsia" w:hAnsi="Times New Roman" w:cs="Times New Roman"/>
          <w:b/>
          <w:bCs/>
          <w:lang w:eastAsia="ru-RU"/>
        </w:rPr>
        <w:t>6</w:t>
      </w:r>
      <w:r w:rsidR="00207F69" w:rsidRPr="001046ED">
        <w:rPr>
          <w:rFonts w:ascii="Times New Roman" w:eastAsiaTheme="minorEastAsia" w:hAnsi="Times New Roman" w:cs="Times New Roman"/>
          <w:b/>
          <w:bCs/>
          <w:lang w:eastAsia="ru-RU"/>
        </w:rPr>
        <w:t xml:space="preserve"> </w:t>
      </w:r>
      <w:r w:rsidR="00077686" w:rsidRPr="001046ED">
        <w:rPr>
          <w:rFonts w:ascii="Times New Roman" w:eastAsiaTheme="minorEastAsia" w:hAnsi="Times New Roman" w:cs="Times New Roman"/>
          <w:b/>
          <w:bCs/>
          <w:lang w:eastAsia="ru-RU"/>
        </w:rPr>
        <w:t xml:space="preserve">по </w:t>
      </w:r>
      <w:r w:rsidR="00003122">
        <w:rPr>
          <w:rFonts w:ascii="Times New Roman" w:eastAsiaTheme="minorEastAsia" w:hAnsi="Times New Roman" w:cs="Times New Roman"/>
          <w:b/>
          <w:bCs/>
          <w:lang w:eastAsia="ru-RU"/>
        </w:rPr>
        <w:t>3</w:t>
      </w:r>
      <w:r w:rsidR="00FF7F2A">
        <w:rPr>
          <w:rFonts w:ascii="Times New Roman" w:eastAsiaTheme="minorEastAsia" w:hAnsi="Times New Roman" w:cs="Times New Roman"/>
          <w:b/>
          <w:bCs/>
          <w:lang w:eastAsia="ru-RU"/>
        </w:rPr>
        <w:t>1</w:t>
      </w:r>
      <w:r w:rsidR="00077686" w:rsidRPr="001046ED">
        <w:rPr>
          <w:rFonts w:ascii="Times New Roman" w:eastAsiaTheme="minorEastAsia" w:hAnsi="Times New Roman" w:cs="Times New Roman"/>
          <w:b/>
          <w:bCs/>
          <w:lang w:eastAsia="ru-RU"/>
        </w:rPr>
        <w:t xml:space="preserve"> </w:t>
      </w:r>
      <w:r w:rsidR="00322870">
        <w:rPr>
          <w:rFonts w:ascii="Times New Roman" w:eastAsiaTheme="minorEastAsia" w:hAnsi="Times New Roman" w:cs="Times New Roman"/>
          <w:b/>
          <w:bCs/>
          <w:lang w:eastAsia="ru-RU"/>
        </w:rPr>
        <w:t>ию</w:t>
      </w:r>
      <w:r w:rsidR="00FF7F2A">
        <w:rPr>
          <w:rFonts w:ascii="Times New Roman" w:eastAsiaTheme="minorEastAsia" w:hAnsi="Times New Roman" w:cs="Times New Roman"/>
          <w:b/>
          <w:bCs/>
          <w:lang w:eastAsia="ru-RU"/>
        </w:rPr>
        <w:t>л</w:t>
      </w:r>
      <w:bookmarkStart w:id="5" w:name="_GoBack"/>
      <w:bookmarkEnd w:id="5"/>
      <w:r w:rsidR="00003122">
        <w:rPr>
          <w:rFonts w:ascii="Times New Roman" w:eastAsiaTheme="minorEastAsia" w:hAnsi="Times New Roman" w:cs="Times New Roman"/>
          <w:b/>
          <w:bCs/>
          <w:lang w:eastAsia="ru-RU"/>
        </w:rPr>
        <w:t>я</w:t>
      </w:r>
      <w:r w:rsidR="00077686" w:rsidRPr="001046ED">
        <w:rPr>
          <w:rFonts w:ascii="Times New Roman" w:eastAsiaTheme="minorEastAsia" w:hAnsi="Times New Roman" w:cs="Times New Roman"/>
          <w:b/>
          <w:bCs/>
          <w:lang w:eastAsia="ru-RU"/>
        </w:rPr>
        <w:t xml:space="preserve"> 202</w:t>
      </w:r>
      <w:r w:rsidR="005D36DA" w:rsidRPr="001046ED">
        <w:rPr>
          <w:rFonts w:ascii="Times New Roman" w:eastAsiaTheme="minorEastAsia" w:hAnsi="Times New Roman" w:cs="Times New Roman"/>
          <w:b/>
          <w:bCs/>
          <w:lang w:eastAsia="ru-RU"/>
        </w:rPr>
        <w:t>6</w:t>
      </w:r>
      <w:r w:rsidR="00077686" w:rsidRPr="001046ED">
        <w:rPr>
          <w:rFonts w:ascii="Times New Roman" w:eastAsiaTheme="minorEastAsia" w:hAnsi="Times New Roman" w:cs="Times New Roman"/>
          <w:b/>
          <w:bCs/>
          <w:lang w:eastAsia="ru-RU"/>
        </w:rPr>
        <w:t xml:space="preserve"> года (включительно)</w:t>
      </w:r>
      <w:r w:rsidR="00BD7F8B" w:rsidRPr="001046ED">
        <w:rPr>
          <w:rFonts w:ascii="Times New Roman" w:eastAsiaTheme="minorEastAsia" w:hAnsi="Times New Roman" w:cs="Times New Roman"/>
          <w:b/>
          <w:bCs/>
          <w:lang w:eastAsia="ru-RU"/>
        </w:rPr>
        <w:t>.</w:t>
      </w:r>
    </w:p>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highlight w:val="yellow"/>
          <w:lang w:eastAsia="ru-RU"/>
        </w:rPr>
        <w:t xml:space="preserve">3.2. </w:t>
      </w:r>
      <w:r w:rsidRPr="008C5A26">
        <w:rPr>
          <w:rFonts w:ascii="Times New Roman" w:eastAsiaTheme="minorEastAsia" w:hAnsi="Times New Roman" w:cs="Times New Roman"/>
          <w:b/>
          <w:bCs/>
          <w:highlight w:val="yellow"/>
          <w:lang w:eastAsia="ru-RU"/>
        </w:rPr>
        <w:t>Поставка Товара по Заявке осуществляется Поставщиком по адрес</w:t>
      </w:r>
      <w:r w:rsidR="007163B8" w:rsidRPr="008C5A26">
        <w:rPr>
          <w:rFonts w:ascii="Times New Roman" w:eastAsiaTheme="minorEastAsia" w:hAnsi="Times New Roman" w:cs="Times New Roman"/>
          <w:b/>
          <w:bCs/>
          <w:highlight w:val="yellow"/>
          <w:lang w:eastAsia="ru-RU"/>
        </w:rPr>
        <w:t>у(ам)</w:t>
      </w:r>
      <w:r w:rsidRPr="008C5A26">
        <w:rPr>
          <w:rFonts w:ascii="Times New Roman" w:eastAsiaTheme="minorEastAsia" w:hAnsi="Times New Roman" w:cs="Times New Roman"/>
          <w:b/>
          <w:bCs/>
          <w:highlight w:val="yellow"/>
          <w:lang w:eastAsia="ru-RU"/>
        </w:rPr>
        <w:t>:</w:t>
      </w:r>
    </w:p>
    <w:p w14:paraId="41D18E62" w14:textId="6F23EC69" w:rsidR="00FB5706" w:rsidRPr="00FB5706" w:rsidRDefault="00FB5706"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B5706">
        <w:rPr>
          <w:rFonts w:ascii="Times New Roman" w:eastAsiaTheme="minorEastAsia" w:hAnsi="Times New Roman" w:cs="Times New Roman"/>
          <w:b/>
          <w:bCs/>
          <w:lang w:eastAsia="ru-RU"/>
        </w:rPr>
        <w:t xml:space="preserve">- </w:t>
      </w:r>
      <w:r w:rsidRPr="00FB5706">
        <w:rPr>
          <w:rFonts w:ascii="Times New Roman" w:hAnsi="Times New Roman" w:cs="Times New Roman"/>
        </w:rPr>
        <w:t>г Санкт-Петербург, вн.тер.г. город Колпино, г Колпино, ул Пролетарская, д. 58 к. 2 лит</w:t>
      </w:r>
      <w:r>
        <w:rPr>
          <w:rFonts w:ascii="Times New Roman" w:hAnsi="Times New Roman" w:cs="Times New Roman"/>
        </w:rPr>
        <w:t>.</w:t>
      </w:r>
      <w:r w:rsidRPr="00FB5706">
        <w:rPr>
          <w:rFonts w:ascii="Times New Roman" w:hAnsi="Times New Roman" w:cs="Times New Roman"/>
        </w:rPr>
        <w:t xml:space="preserve"> А</w:t>
      </w:r>
    </w:p>
    <w:p w14:paraId="3FB000C8" w14:textId="090D6AD9" w:rsidR="00AD55A7" w:rsidRPr="00FB5706" w:rsidRDefault="00AD55A7" w:rsidP="008C5A26">
      <w:pPr>
        <w:widowControl w:val="0"/>
        <w:autoSpaceDE w:val="0"/>
        <w:autoSpaceDN w:val="0"/>
        <w:adjustRightInd w:val="0"/>
        <w:spacing w:before="240" w:after="0" w:line="240" w:lineRule="auto"/>
        <w:ind w:firstLine="709"/>
        <w:contextualSpacing/>
        <w:jc w:val="both"/>
        <w:rPr>
          <w:rFonts w:ascii="Times New Roman" w:hAnsi="Times New Roman" w:cs="Times New Roman"/>
        </w:rPr>
      </w:pPr>
      <w:r w:rsidRPr="00FB5706">
        <w:rPr>
          <w:rFonts w:ascii="Times New Roman" w:eastAsiaTheme="minorEastAsia" w:hAnsi="Times New Roman" w:cs="Times New Roman"/>
          <w:lang w:eastAsia="ru-RU"/>
        </w:rPr>
        <w:t xml:space="preserve">- </w:t>
      </w:r>
      <w:r w:rsidR="00FB5706" w:rsidRPr="00FB5706">
        <w:rPr>
          <w:rFonts w:ascii="Times New Roman" w:hAnsi="Times New Roman" w:cs="Times New Roman"/>
        </w:rPr>
        <w:t>г Санкт-Петербург, вн.тер.г. город Колпино, г Колпино, ул Металлургов, д. 4 к. 2 литера А</w:t>
      </w:r>
    </w:p>
    <w:p w14:paraId="62C8AFD1" w14:textId="77777777" w:rsidR="00FB5706" w:rsidRPr="008C5A26" w:rsidRDefault="00FB5706" w:rsidP="008C5A2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10"/>
      <w:bookmarkEnd w:id="6"/>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FE27AE8"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r w:rsidRPr="008C5A26">
        <w:rPr>
          <w:rFonts w:ascii="Times New Roman" w:eastAsiaTheme="minorEastAsia" w:hAnsi="Times New Roman" w:cs="Times New Roman"/>
          <w:lang w:eastAsia="ru-RU"/>
        </w:rPr>
        <w:t>Стороны  оформляют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9E74E6D"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Заказчик вправе для проведения экспертизы Товара </w:t>
      </w:r>
      <w:r w:rsidR="007804D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осуществля</w:t>
      </w:r>
      <w:r w:rsidR="009B6FE1" w:rsidRPr="008C5A26">
        <w:rPr>
          <w:rFonts w:ascii="Times New Roman" w:eastAsiaTheme="minorEastAsia" w:hAnsi="Times New Roman" w:cs="Times New Roman"/>
          <w:lang w:eastAsia="ru-RU"/>
        </w:rPr>
        <w:t>ть</w:t>
      </w:r>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xml:space="preserve">) </w:t>
      </w:r>
      <w:r w:rsidR="005A5DA0" w:rsidRPr="008C5A26">
        <w:rPr>
          <w:rFonts w:ascii="Times New Roman" w:eastAsiaTheme="minorEastAsia" w:hAnsi="Times New Roman" w:cs="Times New Roman"/>
          <w:b/>
          <w:lang w:eastAsia="ru-RU"/>
        </w:rPr>
        <w:lastRenderedPageBreak/>
        <w:t>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26"/>
      <w:bookmarkEnd w:id="7"/>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3"/>
      <w:bookmarkEnd w:id="8"/>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4"/>
      <w:bookmarkEnd w:id="9"/>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68"/>
      <w:bookmarkEnd w:id="10"/>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1" w:name="Par180"/>
      <w:bookmarkEnd w:id="11"/>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6.3. Товар должен быть пригодным для целей, для которых Товар такого рода обычно </w:t>
      </w:r>
      <w:r w:rsidRPr="003246EA">
        <w:rPr>
          <w:rFonts w:ascii="Times New Roman" w:eastAsiaTheme="minorEastAsia" w:hAnsi="Times New Roman" w:cs="Times New Roman"/>
          <w:lang w:eastAsia="ru-RU"/>
        </w:rPr>
        <w:lastRenderedPageBreak/>
        <w:t>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2" w:name="Par211"/>
      <w:bookmarkEnd w:id="12"/>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6"/>
      <w:bookmarkEnd w:id="13"/>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4" w:name="Par218"/>
      <w:bookmarkEnd w:id="14"/>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5" w:name="Par231"/>
      <w:bookmarkEnd w:id="15"/>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4"/>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7" w:name="Par255"/>
      <w:bookmarkEnd w:id="17"/>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8" w:name="Par275"/>
      <w:bookmarkEnd w:id="18"/>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9" w:name="Par306"/>
      <w:bookmarkEnd w:id="19"/>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284" w:type="dxa"/>
        <w:tblLayout w:type="fixed"/>
        <w:tblCellMar>
          <w:top w:w="102" w:type="dxa"/>
          <w:left w:w="62" w:type="dxa"/>
          <w:bottom w:w="102" w:type="dxa"/>
          <w:right w:w="62" w:type="dxa"/>
        </w:tblCellMar>
        <w:tblLook w:val="0000" w:firstRow="0" w:lastRow="0" w:firstColumn="0" w:lastColumn="0" w:noHBand="0" w:noVBand="0"/>
      </w:tblPr>
      <w:tblGrid>
        <w:gridCol w:w="4031"/>
        <w:gridCol w:w="5325"/>
      </w:tblGrid>
      <w:tr w:rsidR="0076147F" w:rsidRPr="003246EA" w14:paraId="72436F4E" w14:textId="77777777" w:rsidTr="0076147F">
        <w:tc>
          <w:tcPr>
            <w:tcW w:w="4031" w:type="dxa"/>
          </w:tcPr>
          <w:p w14:paraId="62358410" w14:textId="77777777" w:rsidR="0076147F" w:rsidRPr="003246EA" w:rsidRDefault="0076147F"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5325" w:type="dxa"/>
          </w:tcPr>
          <w:p w14:paraId="4D5FE0E4" w14:textId="77777777" w:rsidR="0076147F" w:rsidRPr="003246EA" w:rsidRDefault="0076147F"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76147F" w:rsidRPr="003246EA" w14:paraId="6C9981FF" w14:textId="77777777" w:rsidTr="0076147F">
        <w:tc>
          <w:tcPr>
            <w:tcW w:w="4031" w:type="dxa"/>
          </w:tcPr>
          <w:p w14:paraId="25860E92"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7E5625">
              <w:rPr>
                <w:rFonts w:ascii="Times New Roman" w:eastAsia="Times New Roman" w:hAnsi="Times New Roman" w:cs="Courier New"/>
                <w:b/>
                <w:color w:val="000000"/>
                <w:sz w:val="24"/>
                <w:szCs w:val="24"/>
                <w:lang w:eastAsia="zh-CN" w:bidi="ru-RU"/>
              </w:rPr>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2E9ADF7"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ГБДОУ детский сад № 46 Колпинского района СПб</w:t>
            </w:r>
          </w:p>
          <w:p w14:paraId="79C395A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5F51E97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ИНН  7817027651       КПП  781701001       </w:t>
            </w:r>
          </w:p>
          <w:p w14:paraId="64771994"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л/с № 0531080 </w:t>
            </w:r>
            <w:r w:rsidRPr="007E5625">
              <w:rPr>
                <w:rFonts w:ascii="Times New Roman" w:eastAsia="Times New Roman" w:hAnsi="Times New Roman" w:cs="Courier New"/>
                <w:color w:val="000000"/>
                <w:sz w:val="20"/>
                <w:szCs w:val="20"/>
                <w:lang w:eastAsia="zh-CN" w:bidi="ru-RU"/>
              </w:rPr>
              <w:tab/>
            </w:r>
          </w:p>
          <w:p w14:paraId="481D334F"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Текущий счет 03224643400000007200 </w:t>
            </w:r>
            <w:r>
              <w:rPr>
                <w:rFonts w:ascii="Times New Roman" w:eastAsia="Times New Roman" w:hAnsi="Times New Roman" w:cs="Courier New"/>
                <w:color w:val="000000"/>
                <w:sz w:val="20"/>
                <w:szCs w:val="20"/>
                <w:lang w:eastAsia="zh-CN" w:bidi="ru-RU"/>
              </w:rPr>
              <w:t>ОКЦ №1</w:t>
            </w:r>
            <w:r w:rsidRPr="007E5625">
              <w:rPr>
                <w:rFonts w:ascii="Times New Roman" w:eastAsia="Times New Roman" w:hAnsi="Times New Roman" w:cs="Courier New"/>
                <w:color w:val="000000"/>
                <w:sz w:val="20"/>
                <w:szCs w:val="20"/>
                <w:lang w:eastAsia="zh-CN" w:bidi="ru-RU"/>
              </w:rPr>
              <w:t xml:space="preserve">Северо-Западное ГУ Банка России//УФК по г. Санкт-Петербургу, г. Санкт-Петербург, </w:t>
            </w:r>
            <w:r w:rsidRPr="007E5625">
              <w:rPr>
                <w:rFonts w:ascii="Times New Roman" w:eastAsia="Times New Roman" w:hAnsi="Times New Roman" w:cs="Courier New"/>
                <w:color w:val="000000"/>
                <w:sz w:val="20"/>
                <w:szCs w:val="20"/>
                <w:lang w:eastAsia="zh-CN" w:bidi="ru-RU"/>
              </w:rPr>
              <w:lastRenderedPageBreak/>
              <w:t>счет банка 40102810945370000005, БИК 014030106</w:t>
            </w:r>
          </w:p>
          <w:p w14:paraId="234630C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ОГРН – 1027808757404 </w:t>
            </w:r>
          </w:p>
          <w:p w14:paraId="56CAC67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ОКПО – 27407540 </w:t>
            </w:r>
          </w:p>
          <w:p w14:paraId="3C2BD01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ОКАТО – 40277501000 </w:t>
            </w:r>
          </w:p>
          <w:p w14:paraId="77D9EF0B"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ОКТМО – 40342000</w:t>
            </w:r>
          </w:p>
          <w:p w14:paraId="7EB47526"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ОКОГУ – 2300223 </w:t>
            </w:r>
          </w:p>
          <w:p w14:paraId="6BFF324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3837E6C4"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kolp.dou46@yandex.ru</w:t>
            </w:r>
          </w:p>
          <w:p w14:paraId="539CD07B"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тел.: 481-18-10  тел./факс: 481-18-20 тел. бухг.: 482-04-71 </w:t>
            </w:r>
          </w:p>
          <w:p w14:paraId="23A697C5" w14:textId="7538F7C4" w:rsidR="0076147F" w:rsidRPr="003246EA" w:rsidRDefault="0076147F"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325" w:type="dxa"/>
          </w:tcPr>
          <w:p w14:paraId="6752BFEB" w14:textId="5B7D058E" w:rsidR="0076147F" w:rsidRPr="003246EA" w:rsidRDefault="0076147F"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6147F" w:rsidRPr="003246EA" w14:paraId="5534AF99" w14:textId="77777777" w:rsidTr="0076147F">
        <w:tc>
          <w:tcPr>
            <w:tcW w:w="4031" w:type="dxa"/>
          </w:tcPr>
          <w:p w14:paraId="07099416" w14:textId="61417159"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0E7BFC">
              <w:rPr>
                <w:rFonts w:ascii="Times New Roman" w:eastAsia="Times New Roman" w:hAnsi="Times New Roman" w:cs="Times New Roman"/>
                <w:lang w:eastAsia="ru-RU"/>
              </w:rPr>
              <w:t xml:space="preserve">  </w:t>
            </w:r>
          </w:p>
        </w:tc>
        <w:tc>
          <w:tcPr>
            <w:tcW w:w="5325" w:type="dxa"/>
          </w:tcPr>
          <w:p w14:paraId="5227A012" w14:textId="54A4DA36" w:rsidR="0076147F" w:rsidRPr="001348A8" w:rsidRDefault="0076147F" w:rsidP="00FB5706">
            <w:pPr>
              <w:pStyle w:val="a3"/>
              <w:contextualSpacing/>
              <w:rPr>
                <w:rFonts w:ascii="Times New Roman" w:hAnsi="Times New Roman" w:cs="Times New Roman"/>
                <w:b/>
              </w:rPr>
            </w:pPr>
            <w:r w:rsidRPr="000E7BFC">
              <w:rPr>
                <w:rFonts w:ascii="Times New Roman" w:eastAsia="Times New Roman" w:hAnsi="Times New Roman" w:cs="Times New Roman"/>
                <w:lang w:eastAsia="ru-RU"/>
              </w:rPr>
              <w:t xml:space="preserve">  </w:t>
            </w:r>
          </w:p>
        </w:tc>
      </w:tr>
      <w:tr w:rsidR="0076147F" w:rsidRPr="003246EA" w14:paraId="151BC4A1" w14:textId="77777777" w:rsidTr="0076147F">
        <w:tc>
          <w:tcPr>
            <w:tcW w:w="4031" w:type="dxa"/>
          </w:tcPr>
          <w:p w14:paraId="6D964C0E" w14:textId="65531CCB" w:rsidR="0076147F" w:rsidRPr="000E7BFC"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5325" w:type="dxa"/>
          </w:tcPr>
          <w:p w14:paraId="5F0670A1" w14:textId="35A7266A" w:rsidR="0076147F" w:rsidRPr="000E7BFC" w:rsidRDefault="0076147F" w:rsidP="00FB5706">
            <w:pPr>
              <w:pStyle w:val="a3"/>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76147F" w:rsidRPr="003246EA" w14:paraId="34F0EC72" w14:textId="77777777" w:rsidTr="0076147F">
        <w:tc>
          <w:tcPr>
            <w:tcW w:w="4031" w:type="dxa"/>
          </w:tcPr>
          <w:p w14:paraId="27432A4F" w14:textId="19ABABDB" w:rsidR="0076147F" w:rsidRPr="000E7BFC"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
                <w:bCs/>
                <w:sz w:val="24"/>
                <w:szCs w:val="24"/>
              </w:rPr>
              <w:t>Е.В. Голубева</w:t>
            </w:r>
          </w:p>
        </w:tc>
        <w:tc>
          <w:tcPr>
            <w:tcW w:w="5325" w:type="dxa"/>
          </w:tcPr>
          <w:p w14:paraId="58BBBA8F" w14:textId="664B065B" w:rsidR="0076147F" w:rsidRPr="000E7BFC" w:rsidRDefault="0076147F" w:rsidP="00FB5706">
            <w:pPr>
              <w:pStyle w:val="a3"/>
              <w:contextualSpacing/>
              <w:rPr>
                <w:rFonts w:ascii="Times New Roman" w:eastAsia="Times New Roman" w:hAnsi="Times New Roman" w:cs="Times New Roman"/>
                <w:lang w:eastAsia="ru-RU"/>
              </w:rPr>
            </w:pPr>
          </w:p>
        </w:tc>
      </w:tr>
    </w:tbl>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0A8C269F"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"__" ____ 20__ г. N __</w:t>
      </w:r>
      <w:r w:rsidR="008040C0">
        <w:rPr>
          <w:rFonts w:ascii="Times New Roman" w:eastAsiaTheme="minorEastAsia" w:hAnsi="Times New Roman" w:cs="Times New Roman"/>
          <w:lang w:eastAsia="ru-RU"/>
        </w:rPr>
        <w:t>____</w:t>
      </w:r>
      <w:r w:rsidRPr="003246EA">
        <w:rPr>
          <w:rFonts w:ascii="Times New Roman" w:eastAsiaTheme="minorEastAsia" w:hAnsi="Times New Roman" w:cs="Times New Roman"/>
          <w:lang w:eastAsia="ru-RU"/>
        </w:rPr>
        <w:t>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0" w:name="Par326"/>
      <w:bookmarkEnd w:id="20"/>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5480" w:type="dxa"/>
        <w:tblInd w:w="-289" w:type="dxa"/>
        <w:tblLayout w:type="fixed"/>
        <w:tblCellMar>
          <w:top w:w="102" w:type="dxa"/>
          <w:left w:w="62" w:type="dxa"/>
          <w:bottom w:w="102" w:type="dxa"/>
          <w:right w:w="62" w:type="dxa"/>
        </w:tblCellMar>
        <w:tblLook w:val="0000" w:firstRow="0" w:lastRow="0" w:firstColumn="0" w:lastColumn="0" w:noHBand="0" w:noVBand="0"/>
      </w:tblPr>
      <w:tblGrid>
        <w:gridCol w:w="662"/>
        <w:gridCol w:w="2741"/>
        <w:gridCol w:w="1276"/>
        <w:gridCol w:w="1277"/>
        <w:gridCol w:w="3685"/>
        <w:gridCol w:w="1842"/>
        <w:gridCol w:w="1275"/>
        <w:gridCol w:w="1565"/>
        <w:gridCol w:w="1157"/>
      </w:tblGrid>
      <w:tr w:rsidR="00510E6E" w:rsidRPr="006D6D71" w14:paraId="1F50FD88"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56894C7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N п/п</w:t>
            </w:r>
          </w:p>
        </w:tc>
        <w:tc>
          <w:tcPr>
            <w:tcW w:w="2741" w:type="dxa"/>
            <w:tcBorders>
              <w:top w:val="single" w:sz="4" w:space="0" w:color="auto"/>
              <w:left w:val="single" w:sz="4" w:space="0" w:color="auto"/>
              <w:bottom w:val="single" w:sz="4" w:space="0" w:color="auto"/>
              <w:right w:val="single" w:sz="4" w:space="0" w:color="auto"/>
            </w:tcBorders>
            <w:vAlign w:val="center"/>
          </w:tcPr>
          <w:p w14:paraId="6C480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21A5C5D9"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Единицы измерения</w:t>
            </w:r>
          </w:p>
        </w:tc>
        <w:tc>
          <w:tcPr>
            <w:tcW w:w="1277" w:type="dxa"/>
            <w:tcBorders>
              <w:top w:val="single" w:sz="4" w:space="0" w:color="auto"/>
              <w:left w:val="single" w:sz="4" w:space="0" w:color="auto"/>
              <w:bottom w:val="single" w:sz="4" w:space="0" w:color="auto"/>
              <w:right w:val="single" w:sz="4" w:space="0" w:color="auto"/>
            </w:tcBorders>
            <w:vAlign w:val="center"/>
          </w:tcPr>
          <w:p w14:paraId="7B96948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Остаточный срок годности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ACD5A0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Описание по КТРУ (характеристики товара), дополнительные характеристики товара</w:t>
            </w:r>
          </w:p>
        </w:tc>
        <w:tc>
          <w:tcPr>
            <w:tcW w:w="1842" w:type="dxa"/>
            <w:tcBorders>
              <w:top w:val="single" w:sz="4" w:space="0" w:color="auto"/>
              <w:left w:val="single" w:sz="4" w:space="0" w:color="auto"/>
              <w:bottom w:val="single" w:sz="4" w:space="0" w:color="auto"/>
              <w:right w:val="single" w:sz="4" w:space="0" w:color="auto"/>
            </w:tcBorders>
          </w:tcPr>
          <w:p w14:paraId="399BABB2"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страны происхождения Товара</w:t>
            </w:r>
          </w:p>
        </w:tc>
        <w:tc>
          <w:tcPr>
            <w:tcW w:w="1275" w:type="dxa"/>
            <w:tcBorders>
              <w:top w:val="single" w:sz="4" w:space="0" w:color="auto"/>
              <w:left w:val="single" w:sz="4" w:space="0" w:color="auto"/>
              <w:bottom w:val="single" w:sz="4" w:space="0" w:color="auto"/>
              <w:right w:val="single" w:sz="4" w:space="0" w:color="auto"/>
            </w:tcBorders>
            <w:vAlign w:val="center"/>
          </w:tcPr>
          <w:p w14:paraId="169D5E1F" w14:textId="03A37E75"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Количество в единицах измерения </w:t>
            </w:r>
          </w:p>
        </w:tc>
        <w:tc>
          <w:tcPr>
            <w:tcW w:w="1565" w:type="dxa"/>
            <w:tcBorders>
              <w:top w:val="single" w:sz="4" w:space="0" w:color="auto"/>
              <w:left w:val="single" w:sz="4" w:space="0" w:color="auto"/>
              <w:bottom w:val="single" w:sz="4" w:space="0" w:color="auto"/>
              <w:right w:val="single" w:sz="4" w:space="0" w:color="auto"/>
            </w:tcBorders>
            <w:vAlign w:val="center"/>
          </w:tcPr>
          <w:p w14:paraId="24168F7A" w14:textId="0196F0B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Цена за единицу измерения, руб.</w:t>
            </w:r>
          </w:p>
          <w:p w14:paraId="108AFD8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3F2E204E"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Стоимость, руб.</w:t>
            </w:r>
          </w:p>
          <w:p w14:paraId="679A238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(включая НДС) (если облагается НДС) </w:t>
            </w:r>
          </w:p>
        </w:tc>
      </w:tr>
      <w:tr w:rsidR="00510E6E" w:rsidRPr="006D6D71" w14:paraId="3394EFC7"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011B1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p>
        </w:tc>
        <w:tc>
          <w:tcPr>
            <w:tcW w:w="2741" w:type="dxa"/>
            <w:tcBorders>
              <w:top w:val="single" w:sz="4" w:space="0" w:color="auto"/>
              <w:left w:val="single" w:sz="4" w:space="0" w:color="auto"/>
              <w:bottom w:val="single" w:sz="4" w:space="0" w:color="auto"/>
              <w:right w:val="single" w:sz="4" w:space="0" w:color="auto"/>
            </w:tcBorders>
            <w:vAlign w:val="center"/>
          </w:tcPr>
          <w:p w14:paraId="06B25470"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5DF89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14:paraId="0909250C" w14:textId="69385CB2"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1" w:name="Par341"/>
            <w:bookmarkStart w:id="22" w:name="Par342"/>
            <w:bookmarkEnd w:id="21"/>
            <w:bookmarkEnd w:id="22"/>
            <w:r>
              <w:rPr>
                <w:rFonts w:ascii="Times New Roman" w:eastAsiaTheme="minorEastAsia" w:hAnsi="Times New Roman" w:cs="Times New Roman"/>
                <w:sz w:val="20"/>
                <w:szCs w:val="20"/>
                <w:lang w:eastAsia="ru-RU"/>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EDEFD20" w14:textId="348BE507"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p>
        </w:tc>
        <w:tc>
          <w:tcPr>
            <w:tcW w:w="1842" w:type="dxa"/>
            <w:tcBorders>
              <w:top w:val="single" w:sz="4" w:space="0" w:color="auto"/>
              <w:left w:val="single" w:sz="4" w:space="0" w:color="auto"/>
              <w:bottom w:val="single" w:sz="4" w:space="0" w:color="auto"/>
              <w:right w:val="single" w:sz="4" w:space="0" w:color="auto"/>
            </w:tcBorders>
          </w:tcPr>
          <w:p w14:paraId="4D7378F7" w14:textId="75DE016D"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tcPr>
          <w:p w14:paraId="16276E14" w14:textId="60E9A22A"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p>
        </w:tc>
        <w:tc>
          <w:tcPr>
            <w:tcW w:w="1565" w:type="dxa"/>
            <w:tcBorders>
              <w:top w:val="single" w:sz="4" w:space="0" w:color="auto"/>
              <w:left w:val="single" w:sz="4" w:space="0" w:color="auto"/>
              <w:bottom w:val="single" w:sz="4" w:space="0" w:color="auto"/>
              <w:right w:val="single" w:sz="4" w:space="0" w:color="auto"/>
            </w:tcBorders>
            <w:vAlign w:val="center"/>
          </w:tcPr>
          <w:p w14:paraId="61F48108" w14:textId="2E30833C"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C06FFE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3" w:name="Par344"/>
            <w:bookmarkEnd w:id="23"/>
            <w:r w:rsidRPr="006D6D71">
              <w:rPr>
                <w:rFonts w:ascii="Times New Roman" w:eastAsiaTheme="minorEastAsia" w:hAnsi="Times New Roman" w:cs="Times New Roman"/>
                <w:sz w:val="20"/>
                <w:szCs w:val="20"/>
                <w:lang w:eastAsia="ru-RU"/>
              </w:rPr>
              <w:t>9</w:t>
            </w:r>
          </w:p>
        </w:tc>
        <w:bookmarkStart w:id="24" w:name="Par345"/>
        <w:bookmarkEnd w:id="24"/>
      </w:tr>
      <w:tr w:rsidR="00B70058" w:rsidRPr="006D6D71" w14:paraId="01DE6BC0"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1FE43BC" w14:textId="68CBE59A" w:rsidR="00B70058" w:rsidRPr="006D6D71" w:rsidRDefault="003D06B5"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5" w:name="_Hlk217035791"/>
            <w:bookmarkStart w:id="26" w:name="_Hlk217035761"/>
            <w:r>
              <w:rPr>
                <w:rFonts w:ascii="Times New Roman" w:eastAsiaTheme="minorEastAsia" w:hAnsi="Times New Roman" w:cs="Times New Roman"/>
                <w:sz w:val="20"/>
                <w:szCs w:val="20"/>
                <w:lang w:eastAsia="ru-RU"/>
              </w:rPr>
              <w:t>1</w:t>
            </w:r>
            <w:r w:rsidR="00B70058"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32793A85" w14:textId="4DB53888"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44820">
              <w:t>Огурцы</w:t>
            </w:r>
          </w:p>
        </w:tc>
        <w:tc>
          <w:tcPr>
            <w:tcW w:w="1276" w:type="dxa"/>
            <w:tcBorders>
              <w:top w:val="single" w:sz="6" w:space="0" w:color="000000"/>
              <w:left w:val="single" w:sz="6" w:space="0" w:color="000000"/>
              <w:bottom w:val="single" w:sz="6" w:space="0" w:color="000000"/>
              <w:right w:val="single" w:sz="6" w:space="0" w:color="000000"/>
            </w:tcBorders>
          </w:tcPr>
          <w:p w14:paraId="6FC6D522" w14:textId="40CF7B22"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0F3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39EB6ADE" w14:textId="7296F88B"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464F9">
              <w:t>не менее 7 дней</w:t>
            </w:r>
          </w:p>
        </w:tc>
        <w:tc>
          <w:tcPr>
            <w:tcW w:w="3685" w:type="dxa"/>
          </w:tcPr>
          <w:p w14:paraId="7D28CD8A"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162119C"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4A4A457E"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E58D8FA"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176FA7AF" w14:textId="5188BF5E"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0A2B4D">
              <w:rPr>
                <w:rFonts w:ascii="Times New Roman" w:hAnsi="Times New Roman" w:cs="Times New Roman"/>
                <w:shd w:val="clear" w:color="auto" w:fill="FFFFFF"/>
              </w:rPr>
              <w:t>Тип огурцов по размеру плода: Длинноплодные</w:t>
            </w:r>
          </w:p>
        </w:tc>
        <w:tc>
          <w:tcPr>
            <w:tcW w:w="1842" w:type="dxa"/>
            <w:tcBorders>
              <w:top w:val="single" w:sz="6" w:space="0" w:color="000000"/>
              <w:left w:val="single" w:sz="6" w:space="0" w:color="000000"/>
              <w:bottom w:val="single" w:sz="6" w:space="0" w:color="000000"/>
              <w:right w:val="single" w:sz="6" w:space="0" w:color="000000"/>
            </w:tcBorders>
          </w:tcPr>
          <w:p w14:paraId="3180A0AB" w14:textId="422D43C9"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56E2F">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EA08D86" w14:textId="75CC446E" w:rsidR="00B70058" w:rsidRPr="006D6D71"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60,00</w:t>
            </w:r>
          </w:p>
        </w:tc>
        <w:tc>
          <w:tcPr>
            <w:tcW w:w="1565" w:type="dxa"/>
            <w:tcBorders>
              <w:top w:val="single" w:sz="4" w:space="0" w:color="auto"/>
              <w:left w:val="single" w:sz="4" w:space="0" w:color="auto"/>
              <w:bottom w:val="single" w:sz="4" w:space="0" w:color="auto"/>
              <w:right w:val="single" w:sz="4" w:space="0" w:color="auto"/>
            </w:tcBorders>
            <w:vAlign w:val="center"/>
          </w:tcPr>
          <w:p w14:paraId="60621981" w14:textId="11246460"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E79632C" w14:textId="673FAEDE"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70058" w:rsidRPr="006D6D71" w14:paraId="1C4A9B4A"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CD85348" w14:textId="7D3C5540" w:rsidR="00B70058" w:rsidRPr="006D6D71" w:rsidRDefault="003D06B5"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w:t>
            </w:r>
            <w:r w:rsidR="00B70058">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21FFC348" w14:textId="3C469173"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44820">
              <w:t>Сельдь соленая</w:t>
            </w:r>
          </w:p>
        </w:tc>
        <w:tc>
          <w:tcPr>
            <w:tcW w:w="1276" w:type="dxa"/>
            <w:tcBorders>
              <w:top w:val="single" w:sz="6" w:space="0" w:color="000000"/>
              <w:left w:val="single" w:sz="6" w:space="0" w:color="000000"/>
              <w:bottom w:val="single" w:sz="6" w:space="0" w:color="000000"/>
              <w:right w:val="single" w:sz="6" w:space="0" w:color="000000"/>
            </w:tcBorders>
          </w:tcPr>
          <w:p w14:paraId="6BF36EA1" w14:textId="72B39FFE"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0F3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4E80FA5" w14:textId="24C9EB20"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464F9">
              <w:t>не менее 15 суток</w:t>
            </w:r>
          </w:p>
        </w:tc>
        <w:tc>
          <w:tcPr>
            <w:tcW w:w="3685" w:type="dxa"/>
          </w:tcPr>
          <w:p w14:paraId="06225D1B"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6F5A941F"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Сорт: Первый</w:t>
            </w:r>
          </w:p>
          <w:p w14:paraId="00F155C3"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4573CDEA"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Вид засола: Слабосоленая</w:t>
            </w:r>
          </w:p>
          <w:p w14:paraId="05AD2235" w14:textId="06AF6D11"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0A2B4D">
              <w:rPr>
                <w:rFonts w:ascii="Times New Roman" w:hAnsi="Times New Roman" w:cs="Times New Roman"/>
                <w:shd w:val="clear" w:color="auto" w:fill="FFFFFF"/>
              </w:rPr>
              <w:t>Вид разделки: Неразделанная</w:t>
            </w:r>
          </w:p>
        </w:tc>
        <w:tc>
          <w:tcPr>
            <w:tcW w:w="1842" w:type="dxa"/>
            <w:tcBorders>
              <w:top w:val="single" w:sz="6" w:space="0" w:color="000000"/>
              <w:left w:val="single" w:sz="6" w:space="0" w:color="000000"/>
              <w:bottom w:val="single" w:sz="6" w:space="0" w:color="000000"/>
              <w:right w:val="single" w:sz="6" w:space="0" w:color="000000"/>
            </w:tcBorders>
          </w:tcPr>
          <w:p w14:paraId="5E060911" w14:textId="5D8E564D"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56E2F">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896CBC3" w14:textId="57AAA3C1" w:rsidR="00B70058" w:rsidRPr="006D6D71"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16,11</w:t>
            </w:r>
          </w:p>
        </w:tc>
        <w:tc>
          <w:tcPr>
            <w:tcW w:w="1565" w:type="dxa"/>
            <w:tcBorders>
              <w:top w:val="single" w:sz="4" w:space="0" w:color="auto"/>
              <w:left w:val="single" w:sz="4" w:space="0" w:color="auto"/>
              <w:bottom w:val="single" w:sz="4" w:space="0" w:color="auto"/>
              <w:right w:val="single" w:sz="4" w:space="0" w:color="auto"/>
            </w:tcBorders>
            <w:vAlign w:val="center"/>
          </w:tcPr>
          <w:p w14:paraId="3C13B19C" w14:textId="481DF507"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A91893C" w14:textId="6A4DDCD6"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5"/>
      <w:tr w:rsidR="00B70058" w:rsidRPr="006D6D71" w14:paraId="75E5BE09"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017805B" w14:textId="4364FEA6" w:rsidR="00B70058" w:rsidRPr="006D6D71"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w:t>
            </w:r>
            <w:r w:rsidR="00B70058"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40A3EEA9" w14:textId="3756AE77"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44820">
              <w:t>Томаты (помидоры)</w:t>
            </w:r>
          </w:p>
        </w:tc>
        <w:tc>
          <w:tcPr>
            <w:tcW w:w="1276" w:type="dxa"/>
            <w:tcBorders>
              <w:top w:val="single" w:sz="6" w:space="0" w:color="000000"/>
              <w:left w:val="single" w:sz="6" w:space="0" w:color="000000"/>
              <w:bottom w:val="single" w:sz="6" w:space="0" w:color="000000"/>
              <w:right w:val="single" w:sz="6" w:space="0" w:color="000000"/>
            </w:tcBorders>
          </w:tcPr>
          <w:p w14:paraId="6C07ADCC" w14:textId="5666FD3D"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0F3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DA3543B" w14:textId="04349035"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464F9">
              <w:t>не менее 7 дней</w:t>
            </w:r>
          </w:p>
        </w:tc>
        <w:tc>
          <w:tcPr>
            <w:tcW w:w="3685" w:type="dxa"/>
          </w:tcPr>
          <w:p w14:paraId="460026BA"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EDA88C3"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0A2B4D">
              <w:rPr>
                <w:rFonts w:ascii="Times New Roman" w:hAnsi="Times New Roman" w:cs="Times New Roman"/>
                <w:shd w:val="clear" w:color="auto" w:fill="FFFFFF"/>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70BD567C"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AABD559"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тип: Продолговатые (удлиненные)</w:t>
            </w:r>
          </w:p>
          <w:p w14:paraId="1D248C61"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7DE355A3" w14:textId="1E2A1EEF"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0A2B4D">
              <w:rPr>
                <w:rFonts w:ascii="Times New Roman" w:hAnsi="Times New Roman" w:cs="Times New Roman"/>
                <w:shd w:val="clear" w:color="auto" w:fill="FFFFFF"/>
              </w:rPr>
              <w:t>Цвет томатов: Красные</w:t>
            </w:r>
          </w:p>
        </w:tc>
        <w:tc>
          <w:tcPr>
            <w:tcW w:w="1842" w:type="dxa"/>
            <w:tcBorders>
              <w:top w:val="single" w:sz="6" w:space="0" w:color="000000"/>
              <w:left w:val="single" w:sz="6" w:space="0" w:color="000000"/>
              <w:bottom w:val="single" w:sz="6" w:space="0" w:color="000000"/>
              <w:right w:val="single" w:sz="6" w:space="0" w:color="000000"/>
            </w:tcBorders>
          </w:tcPr>
          <w:p w14:paraId="15595850" w14:textId="72A3EDA1"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56E2F">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F9D9F8D" w14:textId="5943D368" w:rsidR="00B70058" w:rsidRPr="006D6D71"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43,99</w:t>
            </w:r>
          </w:p>
        </w:tc>
        <w:tc>
          <w:tcPr>
            <w:tcW w:w="1565" w:type="dxa"/>
            <w:tcBorders>
              <w:top w:val="single" w:sz="4" w:space="0" w:color="auto"/>
              <w:left w:val="single" w:sz="4" w:space="0" w:color="auto"/>
              <w:bottom w:val="single" w:sz="4" w:space="0" w:color="auto"/>
              <w:right w:val="single" w:sz="4" w:space="0" w:color="auto"/>
            </w:tcBorders>
            <w:vAlign w:val="center"/>
          </w:tcPr>
          <w:p w14:paraId="7CFE9752" w14:textId="252A2280"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E002058" w14:textId="0C90AC2E"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520B9" w:rsidRPr="006D6D71" w14:paraId="241A14A9"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5B9E512C" w14:textId="0D487C36"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w:t>
            </w:r>
            <w:r w:rsidR="004520B9">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39CE424" w14:textId="4C7DA45D" w:rsidR="004520B9" w:rsidRPr="00944820" w:rsidRDefault="004520B9" w:rsidP="00B70058">
            <w:pPr>
              <w:widowControl w:val="0"/>
              <w:autoSpaceDE w:val="0"/>
              <w:autoSpaceDN w:val="0"/>
              <w:adjustRightInd w:val="0"/>
              <w:spacing w:after="0" w:line="240" w:lineRule="auto"/>
              <w:contextualSpacing/>
            </w:pPr>
            <w:r w:rsidRPr="004520B9">
              <w:t>Масло сливочное</w:t>
            </w:r>
          </w:p>
        </w:tc>
        <w:tc>
          <w:tcPr>
            <w:tcW w:w="1276" w:type="dxa"/>
            <w:tcBorders>
              <w:top w:val="single" w:sz="6" w:space="0" w:color="000000"/>
              <w:left w:val="single" w:sz="6" w:space="0" w:color="000000"/>
              <w:bottom w:val="single" w:sz="6" w:space="0" w:color="000000"/>
              <w:right w:val="single" w:sz="6" w:space="0" w:color="000000"/>
            </w:tcBorders>
          </w:tcPr>
          <w:p w14:paraId="14E92D25" w14:textId="4F75B2C1" w:rsidR="004520B9" w:rsidRPr="00180F33" w:rsidRDefault="004520B9" w:rsidP="00B70058">
            <w:pPr>
              <w:widowControl w:val="0"/>
              <w:autoSpaceDE w:val="0"/>
              <w:autoSpaceDN w:val="0"/>
              <w:adjustRightInd w:val="0"/>
              <w:spacing w:after="0" w:line="240" w:lineRule="auto"/>
              <w:contextualSpacing/>
              <w:jc w:val="center"/>
            </w:pPr>
            <w:r w:rsidRPr="004520B9">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5075A5C7" w14:textId="13893F51" w:rsidR="004520B9" w:rsidRPr="004464F9" w:rsidRDefault="004520B9" w:rsidP="00B70058">
            <w:pPr>
              <w:widowControl w:val="0"/>
              <w:autoSpaceDE w:val="0"/>
              <w:autoSpaceDN w:val="0"/>
              <w:adjustRightInd w:val="0"/>
              <w:spacing w:after="0" w:line="240" w:lineRule="auto"/>
              <w:contextualSpacing/>
              <w:jc w:val="center"/>
            </w:pPr>
            <w:r w:rsidRPr="004520B9">
              <w:t>не менее 10 суток</w:t>
            </w:r>
          </w:p>
        </w:tc>
        <w:tc>
          <w:tcPr>
            <w:tcW w:w="3685" w:type="dxa"/>
          </w:tcPr>
          <w:p w14:paraId="2C11EB57"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467E2E4A"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Жирность: 82,5 ПРОЦ</w:t>
            </w:r>
          </w:p>
          <w:p w14:paraId="71C2A3DF"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Вес: &lt;= 0.25 КГ</w:t>
            </w:r>
          </w:p>
          <w:p w14:paraId="53159DCB"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Упаковка производителя: Наличие</w:t>
            </w:r>
          </w:p>
          <w:p w14:paraId="7F535147"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Сорт: Высший</w:t>
            </w:r>
          </w:p>
          <w:p w14:paraId="3A621D82"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lastRenderedPageBreak/>
              <w:t>Наименование сливочного масла: Традиционное</w:t>
            </w:r>
          </w:p>
          <w:p w14:paraId="6112E2DC"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Вид сливочного масла: Сладко-сливочное</w:t>
            </w:r>
          </w:p>
          <w:p w14:paraId="4C65AC1E" w14:textId="2C95FB93" w:rsidR="004520B9" w:rsidRPr="000A2B4D"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Тип сливочного масла: Несоленое</w:t>
            </w:r>
          </w:p>
        </w:tc>
        <w:tc>
          <w:tcPr>
            <w:tcW w:w="1842" w:type="dxa"/>
            <w:tcBorders>
              <w:top w:val="single" w:sz="6" w:space="0" w:color="000000"/>
              <w:left w:val="single" w:sz="6" w:space="0" w:color="000000"/>
              <w:bottom w:val="single" w:sz="6" w:space="0" w:color="000000"/>
              <w:right w:val="single" w:sz="6" w:space="0" w:color="000000"/>
            </w:tcBorders>
          </w:tcPr>
          <w:p w14:paraId="7388D928" w14:textId="6953369E" w:rsidR="004520B9" w:rsidRPr="00656E2F" w:rsidRDefault="004520B9" w:rsidP="00B70058">
            <w:pPr>
              <w:widowControl w:val="0"/>
              <w:autoSpaceDE w:val="0"/>
              <w:autoSpaceDN w:val="0"/>
              <w:adjustRightInd w:val="0"/>
              <w:spacing w:after="0" w:line="240" w:lineRule="auto"/>
              <w:contextualSpacing/>
              <w:jc w:val="center"/>
            </w:pPr>
            <w:r w:rsidRPr="004520B9">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3FFC0B3" w14:textId="1A192FD6"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82,80</w:t>
            </w:r>
          </w:p>
        </w:tc>
        <w:tc>
          <w:tcPr>
            <w:tcW w:w="1565" w:type="dxa"/>
            <w:tcBorders>
              <w:top w:val="single" w:sz="4" w:space="0" w:color="auto"/>
              <w:left w:val="single" w:sz="4" w:space="0" w:color="auto"/>
              <w:bottom w:val="single" w:sz="4" w:space="0" w:color="auto"/>
              <w:right w:val="single" w:sz="4" w:space="0" w:color="auto"/>
            </w:tcBorders>
            <w:vAlign w:val="center"/>
          </w:tcPr>
          <w:p w14:paraId="659085E4" w14:textId="0EC15E83"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46D671F" w14:textId="190FD093"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520B9" w:rsidRPr="006D6D71" w14:paraId="15D7B779"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5AE1F09D" w14:textId="7E9155BD"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r w:rsidR="004520B9">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28D89FA3" w14:textId="3ADC3C4A" w:rsidR="004520B9" w:rsidRPr="00944820" w:rsidRDefault="004520B9" w:rsidP="00B70058">
            <w:pPr>
              <w:widowControl w:val="0"/>
              <w:autoSpaceDE w:val="0"/>
              <w:autoSpaceDN w:val="0"/>
              <w:adjustRightInd w:val="0"/>
              <w:spacing w:after="0" w:line="240" w:lineRule="auto"/>
              <w:contextualSpacing/>
            </w:pPr>
            <w:r w:rsidRPr="004520B9">
              <w:t>Сахар белый</w:t>
            </w:r>
          </w:p>
        </w:tc>
        <w:tc>
          <w:tcPr>
            <w:tcW w:w="1276" w:type="dxa"/>
            <w:tcBorders>
              <w:top w:val="single" w:sz="6" w:space="0" w:color="000000"/>
              <w:left w:val="single" w:sz="6" w:space="0" w:color="000000"/>
              <w:bottom w:val="single" w:sz="6" w:space="0" w:color="000000"/>
              <w:right w:val="single" w:sz="6" w:space="0" w:color="000000"/>
            </w:tcBorders>
          </w:tcPr>
          <w:p w14:paraId="1970F993" w14:textId="183F7108" w:rsidR="004520B9" w:rsidRPr="00180F33" w:rsidRDefault="004520B9" w:rsidP="00B70058">
            <w:pPr>
              <w:widowControl w:val="0"/>
              <w:autoSpaceDE w:val="0"/>
              <w:autoSpaceDN w:val="0"/>
              <w:adjustRightInd w:val="0"/>
              <w:spacing w:after="0" w:line="240" w:lineRule="auto"/>
              <w:contextualSpacing/>
              <w:jc w:val="center"/>
            </w:pPr>
            <w:r w:rsidRPr="004520B9">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1E232936" w14:textId="3809ECD8" w:rsidR="004520B9" w:rsidRPr="004464F9" w:rsidRDefault="004520B9" w:rsidP="00B70058">
            <w:pPr>
              <w:widowControl w:val="0"/>
              <w:autoSpaceDE w:val="0"/>
              <w:autoSpaceDN w:val="0"/>
              <w:adjustRightInd w:val="0"/>
              <w:spacing w:after="0" w:line="240" w:lineRule="auto"/>
              <w:contextualSpacing/>
              <w:jc w:val="center"/>
            </w:pPr>
            <w:r w:rsidRPr="004520B9">
              <w:t>не менее 360 дней</w:t>
            </w:r>
          </w:p>
        </w:tc>
        <w:tc>
          <w:tcPr>
            <w:tcW w:w="3685" w:type="dxa"/>
          </w:tcPr>
          <w:p w14:paraId="478D36F2"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F81B17E"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Особые условия (требования к составу пищевых продуктов): Без искусственных ароматизаторов</w:t>
            </w:r>
          </w:p>
          <w:p w14:paraId="7D82DE80"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Вес: &lt;= 1 КГ</w:t>
            </w:r>
          </w:p>
          <w:p w14:paraId="209EC964"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Упаковка производителя: Наличие</w:t>
            </w:r>
          </w:p>
          <w:p w14:paraId="06A0C298"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Вид сахара: Свекловичный</w:t>
            </w:r>
          </w:p>
          <w:p w14:paraId="6055FCB6"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Категория сахара: Экстра</w:t>
            </w:r>
          </w:p>
          <w:p w14:paraId="5DCCB47F"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Форма сахара: Кристаллический</w:t>
            </w:r>
          </w:p>
          <w:p w14:paraId="45F0C7EC" w14:textId="113558F0" w:rsidR="004520B9" w:rsidRPr="000A2B4D"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Наличие вкусоароматических добавок: Нет</w:t>
            </w:r>
          </w:p>
        </w:tc>
        <w:tc>
          <w:tcPr>
            <w:tcW w:w="1842" w:type="dxa"/>
            <w:tcBorders>
              <w:top w:val="single" w:sz="6" w:space="0" w:color="000000"/>
              <w:left w:val="single" w:sz="6" w:space="0" w:color="000000"/>
              <w:bottom w:val="single" w:sz="6" w:space="0" w:color="000000"/>
              <w:right w:val="single" w:sz="6" w:space="0" w:color="000000"/>
            </w:tcBorders>
          </w:tcPr>
          <w:p w14:paraId="41327144" w14:textId="6946917A" w:rsidR="004520B9" w:rsidRPr="00656E2F" w:rsidRDefault="004520B9" w:rsidP="00B70058">
            <w:pPr>
              <w:widowControl w:val="0"/>
              <w:autoSpaceDE w:val="0"/>
              <w:autoSpaceDN w:val="0"/>
              <w:adjustRightInd w:val="0"/>
              <w:spacing w:after="0" w:line="240" w:lineRule="auto"/>
              <w:contextualSpacing/>
              <w:jc w:val="center"/>
            </w:pPr>
            <w:r w:rsidRPr="004520B9">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473010F3" w14:textId="458699F0"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117,23</w:t>
            </w:r>
          </w:p>
        </w:tc>
        <w:tc>
          <w:tcPr>
            <w:tcW w:w="1565" w:type="dxa"/>
            <w:tcBorders>
              <w:top w:val="single" w:sz="4" w:space="0" w:color="auto"/>
              <w:left w:val="single" w:sz="4" w:space="0" w:color="auto"/>
              <w:bottom w:val="single" w:sz="4" w:space="0" w:color="auto"/>
              <w:right w:val="single" w:sz="4" w:space="0" w:color="auto"/>
            </w:tcBorders>
            <w:vAlign w:val="center"/>
          </w:tcPr>
          <w:p w14:paraId="1A070C8D" w14:textId="46008F1F"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B7941A2" w14:textId="3ECFD3E3"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520B9" w:rsidRPr="006D6D71" w14:paraId="6E6ECD48"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0C025049" w14:textId="322B17C1"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r w:rsidR="004520B9">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4FCEB7E4" w14:textId="50C5D8E2" w:rsidR="004520B9" w:rsidRPr="00944820" w:rsidRDefault="00693420" w:rsidP="00B70058">
            <w:pPr>
              <w:widowControl w:val="0"/>
              <w:autoSpaceDE w:val="0"/>
              <w:autoSpaceDN w:val="0"/>
              <w:adjustRightInd w:val="0"/>
              <w:spacing w:after="0" w:line="240" w:lineRule="auto"/>
              <w:contextualSpacing/>
            </w:pPr>
            <w:r w:rsidRPr="00944820">
              <w:t>Субпродукты пищевые говяжьи замороженные</w:t>
            </w:r>
          </w:p>
        </w:tc>
        <w:tc>
          <w:tcPr>
            <w:tcW w:w="1276" w:type="dxa"/>
            <w:tcBorders>
              <w:top w:val="single" w:sz="6" w:space="0" w:color="000000"/>
              <w:left w:val="single" w:sz="6" w:space="0" w:color="000000"/>
              <w:bottom w:val="single" w:sz="6" w:space="0" w:color="000000"/>
              <w:right w:val="single" w:sz="6" w:space="0" w:color="000000"/>
            </w:tcBorders>
          </w:tcPr>
          <w:p w14:paraId="48718895" w14:textId="5A8658FF" w:rsidR="004520B9" w:rsidRPr="00180F33" w:rsidRDefault="005B552E" w:rsidP="00B70058">
            <w:pPr>
              <w:widowControl w:val="0"/>
              <w:autoSpaceDE w:val="0"/>
              <w:autoSpaceDN w:val="0"/>
              <w:adjustRightInd w:val="0"/>
              <w:spacing w:after="0" w:line="240" w:lineRule="auto"/>
              <w:contextualSpacing/>
              <w:jc w:val="center"/>
            </w:pPr>
            <w:r w:rsidRPr="005B552E">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691A567" w14:textId="1EEDC21D" w:rsidR="004520B9" w:rsidRPr="004464F9" w:rsidRDefault="005B552E" w:rsidP="00B70058">
            <w:pPr>
              <w:widowControl w:val="0"/>
              <w:autoSpaceDE w:val="0"/>
              <w:autoSpaceDN w:val="0"/>
              <w:adjustRightInd w:val="0"/>
              <w:spacing w:after="0" w:line="240" w:lineRule="auto"/>
              <w:contextualSpacing/>
              <w:jc w:val="center"/>
            </w:pPr>
            <w:r w:rsidRPr="005B552E">
              <w:t xml:space="preserve">не менее </w:t>
            </w:r>
            <w:r w:rsidR="00693420">
              <w:t>90</w:t>
            </w:r>
            <w:r w:rsidRPr="005B552E">
              <w:t xml:space="preserve"> суток</w:t>
            </w:r>
          </w:p>
        </w:tc>
        <w:tc>
          <w:tcPr>
            <w:tcW w:w="3685" w:type="dxa"/>
          </w:tcPr>
          <w:p w14:paraId="1603359E" w14:textId="77777777" w:rsidR="00693420" w:rsidRPr="00693420" w:rsidRDefault="00693420" w:rsidP="00693420">
            <w:pPr>
              <w:shd w:val="clear" w:color="auto" w:fill="FFFFFF"/>
              <w:spacing w:after="0" w:line="240" w:lineRule="auto"/>
              <w:rPr>
                <w:rFonts w:ascii="Times New Roman" w:hAnsi="Times New Roman" w:cs="Times New Roman"/>
                <w:shd w:val="clear" w:color="auto" w:fill="FFFFFF"/>
              </w:rPr>
            </w:pPr>
            <w:r w:rsidRPr="00693420">
              <w:rPr>
                <w:rFonts w:ascii="Times New Roman" w:hAnsi="Times New Roman" w:cs="Times New Roman"/>
                <w:shd w:val="clear" w:color="auto" w:fill="FFFFFF"/>
              </w:rPr>
              <w:t>Фасовка: Весовая</w:t>
            </w:r>
          </w:p>
          <w:p w14:paraId="142CA746" w14:textId="77777777" w:rsidR="00693420" w:rsidRPr="00693420" w:rsidRDefault="00693420" w:rsidP="00693420">
            <w:pPr>
              <w:shd w:val="clear" w:color="auto" w:fill="FFFFFF"/>
              <w:spacing w:after="0" w:line="240" w:lineRule="auto"/>
              <w:rPr>
                <w:rFonts w:ascii="Times New Roman" w:hAnsi="Times New Roman" w:cs="Times New Roman"/>
                <w:shd w:val="clear" w:color="auto" w:fill="FFFFFF"/>
              </w:rPr>
            </w:pPr>
            <w:r w:rsidRPr="00693420">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w:t>
            </w:r>
            <w:r w:rsidRPr="00693420">
              <w:rPr>
                <w:rFonts w:ascii="Times New Roman" w:hAnsi="Times New Roman" w:cs="Times New Roman"/>
                <w:shd w:val="clear" w:color="auto" w:fill="FFFFFF"/>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1019D6BD" w14:textId="77777777" w:rsidR="00693420" w:rsidRPr="00693420" w:rsidRDefault="00693420" w:rsidP="00693420">
            <w:pPr>
              <w:shd w:val="clear" w:color="auto" w:fill="FFFFFF"/>
              <w:spacing w:after="0" w:line="240" w:lineRule="auto"/>
              <w:rPr>
                <w:rFonts w:ascii="Times New Roman" w:hAnsi="Times New Roman" w:cs="Times New Roman"/>
                <w:shd w:val="clear" w:color="auto" w:fill="FFFFFF"/>
              </w:rPr>
            </w:pPr>
            <w:r w:rsidRPr="00693420">
              <w:rPr>
                <w:rFonts w:ascii="Times New Roman" w:hAnsi="Times New Roman" w:cs="Times New Roman"/>
                <w:shd w:val="clear" w:color="auto" w:fill="FFFFFF"/>
              </w:rPr>
              <w:t>Вид мяса: Говядина</w:t>
            </w:r>
          </w:p>
          <w:p w14:paraId="4A4FCDE0" w14:textId="77777777" w:rsidR="00693420" w:rsidRPr="00693420" w:rsidRDefault="00693420" w:rsidP="00693420">
            <w:pPr>
              <w:shd w:val="clear" w:color="auto" w:fill="FFFFFF"/>
              <w:spacing w:after="0" w:line="240" w:lineRule="auto"/>
              <w:rPr>
                <w:rFonts w:ascii="Times New Roman" w:hAnsi="Times New Roman" w:cs="Times New Roman"/>
                <w:shd w:val="clear" w:color="auto" w:fill="FFFFFF"/>
              </w:rPr>
            </w:pPr>
            <w:r w:rsidRPr="00693420">
              <w:rPr>
                <w:rFonts w:ascii="Times New Roman" w:hAnsi="Times New Roman" w:cs="Times New Roman"/>
                <w:shd w:val="clear" w:color="auto" w:fill="FFFFFF"/>
              </w:rPr>
              <w:t>Вид субпродукта: Печень</w:t>
            </w:r>
          </w:p>
          <w:p w14:paraId="5C83421F" w14:textId="7299F392" w:rsidR="004520B9" w:rsidRPr="000A2B4D" w:rsidRDefault="00693420" w:rsidP="00693420">
            <w:pPr>
              <w:shd w:val="clear" w:color="auto" w:fill="FFFFFF"/>
              <w:spacing w:after="0" w:line="240" w:lineRule="auto"/>
              <w:rPr>
                <w:rFonts w:ascii="Times New Roman" w:hAnsi="Times New Roman" w:cs="Times New Roman"/>
                <w:shd w:val="clear" w:color="auto" w:fill="FFFFFF"/>
              </w:rPr>
            </w:pPr>
            <w:r w:rsidRPr="00693420">
              <w:rPr>
                <w:rFonts w:ascii="Times New Roman" w:hAnsi="Times New Roman" w:cs="Times New Roman"/>
                <w:shd w:val="clear" w:color="auto" w:fill="FFFFFF"/>
              </w:rPr>
              <w:t>Субпродукт в блоках: Нет</w:t>
            </w:r>
          </w:p>
        </w:tc>
        <w:tc>
          <w:tcPr>
            <w:tcW w:w="1842" w:type="dxa"/>
            <w:tcBorders>
              <w:top w:val="single" w:sz="6" w:space="0" w:color="000000"/>
              <w:left w:val="single" w:sz="6" w:space="0" w:color="000000"/>
              <w:bottom w:val="single" w:sz="6" w:space="0" w:color="000000"/>
              <w:right w:val="single" w:sz="6" w:space="0" w:color="000000"/>
            </w:tcBorders>
          </w:tcPr>
          <w:p w14:paraId="328C9A12" w14:textId="05137D8D" w:rsidR="004520B9" w:rsidRPr="00656E2F" w:rsidRDefault="005B552E" w:rsidP="00B70058">
            <w:pPr>
              <w:widowControl w:val="0"/>
              <w:autoSpaceDE w:val="0"/>
              <w:autoSpaceDN w:val="0"/>
              <w:adjustRightInd w:val="0"/>
              <w:spacing w:after="0" w:line="240" w:lineRule="auto"/>
              <w:contextualSpacing/>
              <w:jc w:val="center"/>
            </w:pPr>
            <w:r w:rsidRPr="005B552E">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56FF7336" w14:textId="277792CD"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104,33</w:t>
            </w:r>
          </w:p>
        </w:tc>
        <w:tc>
          <w:tcPr>
            <w:tcW w:w="1565" w:type="dxa"/>
            <w:tcBorders>
              <w:top w:val="single" w:sz="4" w:space="0" w:color="auto"/>
              <w:left w:val="single" w:sz="4" w:space="0" w:color="auto"/>
              <w:bottom w:val="single" w:sz="4" w:space="0" w:color="auto"/>
              <w:right w:val="single" w:sz="4" w:space="0" w:color="auto"/>
            </w:tcBorders>
            <w:vAlign w:val="center"/>
          </w:tcPr>
          <w:p w14:paraId="20F3D42F" w14:textId="17E1FCCC"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51FC253" w14:textId="1E7F6212"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A0493D" w:rsidRPr="006D6D71" w14:paraId="2D14E7B0" w14:textId="77777777" w:rsidTr="005701C7">
        <w:tc>
          <w:tcPr>
            <w:tcW w:w="662" w:type="dxa"/>
            <w:tcBorders>
              <w:top w:val="single" w:sz="4" w:space="0" w:color="auto"/>
              <w:left w:val="single" w:sz="4" w:space="0" w:color="auto"/>
              <w:bottom w:val="single" w:sz="4" w:space="0" w:color="auto"/>
              <w:right w:val="single" w:sz="4" w:space="0" w:color="auto"/>
            </w:tcBorders>
            <w:vAlign w:val="center"/>
          </w:tcPr>
          <w:p w14:paraId="1A416C4B" w14:textId="08C829B0" w:rsidR="00A0493D" w:rsidRPr="006D6D71"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r w:rsidR="00A0493D">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E44A9E" w14:textId="77777777" w:rsidR="00A0493D" w:rsidRPr="006D6D71" w:rsidRDefault="00A0493D" w:rsidP="005701C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44820">
              <w:t>Говядина замороженная</w:t>
            </w:r>
          </w:p>
        </w:tc>
        <w:tc>
          <w:tcPr>
            <w:tcW w:w="1276" w:type="dxa"/>
            <w:tcBorders>
              <w:top w:val="single" w:sz="6" w:space="0" w:color="000000"/>
              <w:left w:val="single" w:sz="6" w:space="0" w:color="000000"/>
              <w:bottom w:val="single" w:sz="6" w:space="0" w:color="000000"/>
              <w:right w:val="single" w:sz="6" w:space="0" w:color="000000"/>
            </w:tcBorders>
          </w:tcPr>
          <w:p w14:paraId="030F7348" w14:textId="77777777"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0F3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2C64982" w14:textId="77777777"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464F9">
              <w:t>не менее 90 дней</w:t>
            </w:r>
          </w:p>
        </w:tc>
        <w:tc>
          <w:tcPr>
            <w:tcW w:w="3685" w:type="dxa"/>
          </w:tcPr>
          <w:p w14:paraId="0BFEA420" w14:textId="77777777" w:rsidR="00A0493D" w:rsidRPr="000A2B4D" w:rsidRDefault="00A0493D" w:rsidP="005701C7">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w:t>
            </w:r>
            <w:r w:rsidRPr="000A2B4D">
              <w:rPr>
                <w:rFonts w:ascii="Times New Roman" w:hAnsi="Times New Roman" w:cs="Times New Roman"/>
                <w:shd w:val="clear" w:color="auto" w:fill="FFFFFF"/>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42EB03F6" w14:textId="77777777" w:rsidR="00A0493D" w:rsidRPr="000A2B4D" w:rsidRDefault="00A0493D" w:rsidP="005701C7">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4D03CA41" w14:textId="77777777" w:rsidR="00A0493D" w:rsidRPr="000A2B4D" w:rsidRDefault="00A0493D" w:rsidP="005701C7">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Вид отруба: Лопатка</w:t>
            </w:r>
          </w:p>
          <w:p w14:paraId="2572F7BB" w14:textId="77777777" w:rsidR="00A0493D" w:rsidRPr="000A2B4D" w:rsidRDefault="00A0493D" w:rsidP="005701C7">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обработки: Бескостное </w:t>
            </w:r>
          </w:p>
          <w:p w14:paraId="46968BC9" w14:textId="77777777" w:rsidR="00A0493D" w:rsidRPr="006D6D71" w:rsidRDefault="00A0493D" w:rsidP="005701C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0A2B4D">
              <w:rPr>
                <w:rFonts w:ascii="Times New Roman" w:hAnsi="Times New Roman" w:cs="Times New Roman"/>
                <w:shd w:val="clear" w:color="auto" w:fill="FFFFFF"/>
              </w:rPr>
              <w:t>Вид мяса по способу разделки: Отруб</w:t>
            </w:r>
          </w:p>
        </w:tc>
        <w:tc>
          <w:tcPr>
            <w:tcW w:w="1842" w:type="dxa"/>
            <w:tcBorders>
              <w:top w:val="single" w:sz="6" w:space="0" w:color="000000"/>
              <w:left w:val="single" w:sz="6" w:space="0" w:color="000000"/>
              <w:bottom w:val="single" w:sz="6" w:space="0" w:color="000000"/>
              <w:right w:val="single" w:sz="6" w:space="0" w:color="000000"/>
            </w:tcBorders>
          </w:tcPr>
          <w:p w14:paraId="187D8978" w14:textId="77777777"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56E2F">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30F8634"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59C48EA" w14:textId="0A34830F" w:rsidR="00A0493D"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289,00</w:t>
            </w:r>
          </w:p>
          <w:p w14:paraId="77A6128B"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9226106"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F0E6D6"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2D4A0C6"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2287751"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576186B"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93B156"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30739BD"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3EC720"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E69EAB2"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05D97DD" w14:textId="5353C119"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3197D406" w14:textId="0314E2F7"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8ADC2BF" w14:textId="0171BAB8"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A0493D" w14:paraId="775D723F" w14:textId="77777777" w:rsidTr="005701C7">
        <w:tc>
          <w:tcPr>
            <w:tcW w:w="662" w:type="dxa"/>
            <w:tcBorders>
              <w:top w:val="single" w:sz="4" w:space="0" w:color="auto"/>
              <w:left w:val="single" w:sz="4" w:space="0" w:color="auto"/>
              <w:bottom w:val="single" w:sz="4" w:space="0" w:color="auto"/>
              <w:right w:val="single" w:sz="4" w:space="0" w:color="auto"/>
            </w:tcBorders>
            <w:vAlign w:val="center"/>
          </w:tcPr>
          <w:p w14:paraId="6EDD10D5"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p>
        </w:tc>
        <w:tc>
          <w:tcPr>
            <w:tcW w:w="2741" w:type="dxa"/>
            <w:tcBorders>
              <w:top w:val="single" w:sz="6" w:space="0" w:color="000000"/>
              <w:left w:val="single" w:sz="6" w:space="0" w:color="000000"/>
              <w:bottom w:val="single" w:sz="6" w:space="0" w:color="000000"/>
              <w:right w:val="single" w:sz="6" w:space="0" w:color="000000"/>
            </w:tcBorders>
          </w:tcPr>
          <w:p w14:paraId="31DBA9C0" w14:textId="77777777" w:rsidR="00A0493D" w:rsidRPr="00944820" w:rsidRDefault="00A0493D" w:rsidP="005701C7">
            <w:pPr>
              <w:widowControl w:val="0"/>
              <w:autoSpaceDE w:val="0"/>
              <w:autoSpaceDN w:val="0"/>
              <w:adjustRightInd w:val="0"/>
              <w:spacing w:after="0" w:line="240" w:lineRule="auto"/>
              <w:contextualSpacing/>
            </w:pPr>
            <w:r w:rsidRPr="005B552E">
              <w:t>Соль пищевая</w:t>
            </w:r>
          </w:p>
        </w:tc>
        <w:tc>
          <w:tcPr>
            <w:tcW w:w="1276" w:type="dxa"/>
            <w:tcBorders>
              <w:top w:val="single" w:sz="6" w:space="0" w:color="000000"/>
              <w:left w:val="single" w:sz="6" w:space="0" w:color="000000"/>
              <w:bottom w:val="single" w:sz="6" w:space="0" w:color="000000"/>
              <w:right w:val="single" w:sz="6" w:space="0" w:color="000000"/>
            </w:tcBorders>
          </w:tcPr>
          <w:p w14:paraId="530BF3A8" w14:textId="77777777" w:rsidR="00A0493D" w:rsidRPr="00180F33" w:rsidRDefault="00A0493D" w:rsidP="005701C7">
            <w:pPr>
              <w:widowControl w:val="0"/>
              <w:autoSpaceDE w:val="0"/>
              <w:autoSpaceDN w:val="0"/>
              <w:adjustRightInd w:val="0"/>
              <w:spacing w:after="0" w:line="240" w:lineRule="auto"/>
              <w:contextualSpacing/>
              <w:jc w:val="center"/>
            </w:pPr>
            <w:r w:rsidRPr="005B552E">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C8F43C2" w14:textId="77777777" w:rsidR="00A0493D" w:rsidRPr="004464F9" w:rsidRDefault="00A0493D" w:rsidP="005701C7">
            <w:pPr>
              <w:widowControl w:val="0"/>
              <w:autoSpaceDE w:val="0"/>
              <w:autoSpaceDN w:val="0"/>
              <w:adjustRightInd w:val="0"/>
              <w:spacing w:after="0" w:line="240" w:lineRule="auto"/>
              <w:contextualSpacing/>
              <w:jc w:val="center"/>
            </w:pPr>
            <w:r w:rsidRPr="005B552E">
              <w:t>не менее 137 суток</w:t>
            </w:r>
          </w:p>
        </w:tc>
        <w:tc>
          <w:tcPr>
            <w:tcW w:w="3685" w:type="dxa"/>
          </w:tcPr>
          <w:p w14:paraId="6F272724"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4C157CB9"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Особые условия (требования к составу пищевых продуктов): обогащённая йодатом калия (KIO3)</w:t>
            </w:r>
          </w:p>
          <w:p w14:paraId="6F5EADBB"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Упаковка производителя: Наличие</w:t>
            </w:r>
          </w:p>
          <w:p w14:paraId="1E3BC7B0"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lastRenderedPageBreak/>
              <w:t>Вес: &lt;= 1 КГ</w:t>
            </w:r>
          </w:p>
          <w:p w14:paraId="76685C03"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Вид соли по способу производства: Молотая</w:t>
            </w:r>
          </w:p>
          <w:p w14:paraId="1C9EDE52"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Сорт: Высший</w:t>
            </w:r>
          </w:p>
          <w:p w14:paraId="15C3B3C0"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Вид сырья для соли пищевой: Каменная</w:t>
            </w:r>
          </w:p>
          <w:p w14:paraId="0FD39CED"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Помол соли пищевой: №1</w:t>
            </w:r>
          </w:p>
          <w:p w14:paraId="4437F136" w14:textId="77777777" w:rsidR="00A0493D" w:rsidRPr="000A2B4D"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Соль йодированная: Да</w:t>
            </w:r>
          </w:p>
        </w:tc>
        <w:tc>
          <w:tcPr>
            <w:tcW w:w="1842" w:type="dxa"/>
            <w:tcBorders>
              <w:top w:val="single" w:sz="6" w:space="0" w:color="000000"/>
              <w:left w:val="single" w:sz="6" w:space="0" w:color="000000"/>
              <w:bottom w:val="single" w:sz="6" w:space="0" w:color="000000"/>
              <w:right w:val="single" w:sz="6" w:space="0" w:color="000000"/>
            </w:tcBorders>
          </w:tcPr>
          <w:p w14:paraId="312D788A" w14:textId="77777777" w:rsidR="00A0493D" w:rsidRPr="00656E2F" w:rsidRDefault="00A0493D" w:rsidP="005701C7">
            <w:pPr>
              <w:widowControl w:val="0"/>
              <w:autoSpaceDE w:val="0"/>
              <w:autoSpaceDN w:val="0"/>
              <w:adjustRightInd w:val="0"/>
              <w:spacing w:after="0" w:line="240" w:lineRule="auto"/>
              <w:contextualSpacing/>
              <w:jc w:val="center"/>
            </w:pPr>
            <w:r w:rsidRPr="005B552E">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3652578" w14:textId="43D97B89" w:rsidR="00A0493D"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14,00</w:t>
            </w:r>
          </w:p>
        </w:tc>
        <w:tc>
          <w:tcPr>
            <w:tcW w:w="1565" w:type="dxa"/>
            <w:tcBorders>
              <w:top w:val="single" w:sz="4" w:space="0" w:color="auto"/>
              <w:left w:val="single" w:sz="4" w:space="0" w:color="auto"/>
              <w:bottom w:val="single" w:sz="4" w:space="0" w:color="auto"/>
              <w:right w:val="single" w:sz="4" w:space="0" w:color="auto"/>
            </w:tcBorders>
            <w:vAlign w:val="center"/>
          </w:tcPr>
          <w:p w14:paraId="3A5B4B14" w14:textId="2839272E"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B5C19FA" w14:textId="4F23B73B"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55311" w:rsidRPr="006D6D71" w14:paraId="4093A8DC" w14:textId="77777777" w:rsidTr="005701C7">
        <w:tc>
          <w:tcPr>
            <w:tcW w:w="662" w:type="dxa"/>
            <w:tcBorders>
              <w:top w:val="single" w:sz="4" w:space="0" w:color="auto"/>
              <w:left w:val="single" w:sz="4" w:space="0" w:color="auto"/>
              <w:bottom w:val="single" w:sz="4" w:space="0" w:color="auto"/>
              <w:right w:val="single" w:sz="4" w:space="0" w:color="auto"/>
            </w:tcBorders>
            <w:vAlign w:val="center"/>
          </w:tcPr>
          <w:p w14:paraId="14B71B21" w14:textId="0831A4D0" w:rsidR="00E55311" w:rsidRPr="006D6D71"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w:t>
            </w:r>
            <w:r w:rsidR="00E5531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4F98894B" w14:textId="77777777" w:rsidR="00E55311" w:rsidRPr="006D6D71" w:rsidRDefault="00E55311" w:rsidP="005701C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44820">
              <w:t>Кислота лимонная пищевая</w:t>
            </w:r>
          </w:p>
        </w:tc>
        <w:tc>
          <w:tcPr>
            <w:tcW w:w="1276" w:type="dxa"/>
            <w:tcBorders>
              <w:top w:val="single" w:sz="6" w:space="0" w:color="000000"/>
              <w:left w:val="single" w:sz="6" w:space="0" w:color="000000"/>
              <w:bottom w:val="single" w:sz="6" w:space="0" w:color="000000"/>
              <w:right w:val="single" w:sz="6" w:space="0" w:color="000000"/>
            </w:tcBorders>
          </w:tcPr>
          <w:p w14:paraId="29D7E6F4" w14:textId="77777777" w:rsidR="00E55311" w:rsidRPr="006D6D71" w:rsidRDefault="00E55311"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0F33">
              <w:t>Килограмм (КГ)</w:t>
            </w:r>
          </w:p>
        </w:tc>
        <w:tc>
          <w:tcPr>
            <w:tcW w:w="1277" w:type="dxa"/>
            <w:tcBorders>
              <w:top w:val="single" w:sz="4" w:space="0" w:color="auto"/>
              <w:left w:val="single" w:sz="6" w:space="0" w:color="000000"/>
              <w:bottom w:val="single" w:sz="6" w:space="0" w:color="000000"/>
              <w:right w:val="single" w:sz="6" w:space="0" w:color="000000"/>
            </w:tcBorders>
          </w:tcPr>
          <w:p w14:paraId="5AC3D6E9" w14:textId="77777777" w:rsidR="00E55311" w:rsidRPr="006D6D71" w:rsidRDefault="00E55311"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464F9">
              <w:t>не менее 438</w:t>
            </w:r>
          </w:p>
        </w:tc>
        <w:tc>
          <w:tcPr>
            <w:tcW w:w="3685" w:type="dxa"/>
            <w:shd w:val="clear" w:color="auto" w:fill="auto"/>
          </w:tcPr>
          <w:p w14:paraId="2618924C" w14:textId="77777777" w:rsidR="00E55311" w:rsidRPr="000A2B4D" w:rsidRDefault="00E55311" w:rsidP="005701C7">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17B1256F" w14:textId="77777777" w:rsidR="00E55311" w:rsidRPr="000A2B4D" w:rsidRDefault="00E55311" w:rsidP="005701C7">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Вес: &lt;= 0.1 КГ</w:t>
            </w:r>
          </w:p>
          <w:p w14:paraId="01F5D32B" w14:textId="77777777" w:rsidR="00E55311" w:rsidRPr="006D6D71" w:rsidRDefault="00E55311" w:rsidP="005701C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842" w:type="dxa"/>
            <w:tcBorders>
              <w:top w:val="single" w:sz="6" w:space="0" w:color="000000"/>
              <w:left w:val="single" w:sz="6" w:space="0" w:color="000000"/>
              <w:bottom w:val="single" w:sz="6" w:space="0" w:color="000000"/>
              <w:right w:val="single" w:sz="6" w:space="0" w:color="000000"/>
            </w:tcBorders>
          </w:tcPr>
          <w:p w14:paraId="4EB2C2CE" w14:textId="77777777" w:rsidR="00E55311" w:rsidRPr="006D6D71" w:rsidRDefault="00E55311"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56E2F">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AE83CCB" w14:textId="399075FA" w:rsidR="00E55311" w:rsidRPr="006D6D71"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0,70</w:t>
            </w:r>
          </w:p>
        </w:tc>
        <w:tc>
          <w:tcPr>
            <w:tcW w:w="1565" w:type="dxa"/>
            <w:tcBorders>
              <w:top w:val="single" w:sz="4" w:space="0" w:color="auto"/>
              <w:left w:val="single" w:sz="4" w:space="0" w:color="auto"/>
              <w:bottom w:val="single" w:sz="4" w:space="0" w:color="auto"/>
              <w:right w:val="single" w:sz="4" w:space="0" w:color="auto"/>
            </w:tcBorders>
            <w:vAlign w:val="center"/>
          </w:tcPr>
          <w:p w14:paraId="7A710E0F" w14:textId="2F4E7B2E" w:rsidR="00E55311" w:rsidRPr="006D6D71" w:rsidRDefault="00E55311"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E355F3E" w14:textId="3BEDDD45" w:rsidR="00E55311" w:rsidRPr="006D6D71" w:rsidRDefault="00E55311"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322870" w14:paraId="0A134917" w14:textId="77777777" w:rsidTr="00322870">
        <w:tc>
          <w:tcPr>
            <w:tcW w:w="662" w:type="dxa"/>
            <w:tcBorders>
              <w:top w:val="single" w:sz="4" w:space="0" w:color="auto"/>
              <w:left w:val="single" w:sz="4" w:space="0" w:color="auto"/>
              <w:bottom w:val="single" w:sz="4" w:space="0" w:color="auto"/>
              <w:right w:val="single" w:sz="4" w:space="0" w:color="auto"/>
            </w:tcBorders>
            <w:vAlign w:val="center"/>
          </w:tcPr>
          <w:p w14:paraId="1C4EC186" w14:textId="584FEB82" w:rsidR="00322870" w:rsidRDefault="00322870" w:rsidP="00FD22B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w:t>
            </w:r>
          </w:p>
        </w:tc>
        <w:tc>
          <w:tcPr>
            <w:tcW w:w="2741" w:type="dxa"/>
            <w:tcBorders>
              <w:top w:val="single" w:sz="6" w:space="0" w:color="000000"/>
              <w:left w:val="single" w:sz="6" w:space="0" w:color="000000"/>
              <w:bottom w:val="single" w:sz="6" w:space="0" w:color="000000"/>
              <w:right w:val="single" w:sz="6" w:space="0" w:color="000000"/>
            </w:tcBorders>
          </w:tcPr>
          <w:p w14:paraId="1462FD23" w14:textId="77777777" w:rsidR="00322870" w:rsidRPr="00322870" w:rsidRDefault="00322870" w:rsidP="00FD22B8">
            <w:pPr>
              <w:widowControl w:val="0"/>
              <w:autoSpaceDE w:val="0"/>
              <w:autoSpaceDN w:val="0"/>
              <w:adjustRightInd w:val="0"/>
              <w:spacing w:after="0" w:line="240" w:lineRule="auto"/>
              <w:contextualSpacing/>
            </w:pPr>
            <w:r>
              <w:t>Творог</w:t>
            </w:r>
          </w:p>
        </w:tc>
        <w:tc>
          <w:tcPr>
            <w:tcW w:w="1276" w:type="dxa"/>
            <w:tcBorders>
              <w:top w:val="single" w:sz="6" w:space="0" w:color="000000"/>
              <w:left w:val="single" w:sz="6" w:space="0" w:color="000000"/>
              <w:bottom w:val="single" w:sz="6" w:space="0" w:color="000000"/>
              <w:right w:val="single" w:sz="6" w:space="0" w:color="000000"/>
            </w:tcBorders>
          </w:tcPr>
          <w:p w14:paraId="3495D7D2" w14:textId="77777777" w:rsidR="00322870" w:rsidRPr="00322870" w:rsidRDefault="00322870" w:rsidP="00FD22B8">
            <w:pPr>
              <w:widowControl w:val="0"/>
              <w:autoSpaceDE w:val="0"/>
              <w:autoSpaceDN w:val="0"/>
              <w:adjustRightInd w:val="0"/>
              <w:spacing w:after="0" w:line="240" w:lineRule="auto"/>
              <w:contextualSpacing/>
              <w:jc w:val="center"/>
            </w:pPr>
            <w:r>
              <w:t>Килограмм (КГ)</w:t>
            </w:r>
          </w:p>
        </w:tc>
        <w:tc>
          <w:tcPr>
            <w:tcW w:w="1277" w:type="dxa"/>
            <w:tcBorders>
              <w:top w:val="single" w:sz="4" w:space="0" w:color="auto"/>
              <w:left w:val="single" w:sz="6" w:space="0" w:color="000000"/>
              <w:bottom w:val="single" w:sz="6" w:space="0" w:color="000000"/>
              <w:right w:val="single" w:sz="6" w:space="0" w:color="000000"/>
            </w:tcBorders>
          </w:tcPr>
          <w:p w14:paraId="73855E4A" w14:textId="77777777" w:rsidR="00322870" w:rsidRPr="00322870" w:rsidRDefault="00322870" w:rsidP="00FD22B8">
            <w:pPr>
              <w:widowControl w:val="0"/>
              <w:autoSpaceDE w:val="0"/>
              <w:autoSpaceDN w:val="0"/>
              <w:adjustRightInd w:val="0"/>
              <w:spacing w:after="0" w:line="240" w:lineRule="auto"/>
              <w:contextualSpacing/>
              <w:jc w:val="center"/>
            </w:pPr>
            <w:r>
              <w:t>не менее 4 суток</w:t>
            </w:r>
          </w:p>
        </w:tc>
        <w:tc>
          <w:tcPr>
            <w:tcW w:w="3685" w:type="dxa"/>
            <w:shd w:val="clear" w:color="auto" w:fill="auto"/>
          </w:tcPr>
          <w:p w14:paraId="5E7F3644"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Вес, кг: ≤ 0,25</w:t>
            </w:r>
          </w:p>
          <w:p w14:paraId="5151B26F"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46371D19"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B641A94"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Упаковка производителя: Наличие</w:t>
            </w:r>
          </w:p>
          <w:p w14:paraId="5A5C7914"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Массовая доля жира, min, %: ≥ 5</w:t>
            </w:r>
          </w:p>
          <w:p w14:paraId="289DE1E3"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Вид молочного сырья: Смесь</w:t>
            </w:r>
          </w:p>
          <w:p w14:paraId="4BEF9157" w14:textId="77777777" w:rsidR="00322870" w:rsidRPr="00322870" w:rsidRDefault="00322870" w:rsidP="00322870">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Массовая доля жира, max, %: ≤ 5</w:t>
            </w:r>
          </w:p>
        </w:tc>
        <w:tc>
          <w:tcPr>
            <w:tcW w:w="1842" w:type="dxa"/>
            <w:tcBorders>
              <w:top w:val="single" w:sz="6" w:space="0" w:color="000000"/>
              <w:left w:val="single" w:sz="6" w:space="0" w:color="000000"/>
              <w:bottom w:val="single" w:sz="6" w:space="0" w:color="000000"/>
              <w:right w:val="single" w:sz="6" w:space="0" w:color="000000"/>
            </w:tcBorders>
          </w:tcPr>
          <w:p w14:paraId="40A78235" w14:textId="77777777" w:rsidR="00322870" w:rsidRPr="00322870" w:rsidRDefault="00322870" w:rsidP="00FD22B8">
            <w:pPr>
              <w:widowControl w:val="0"/>
              <w:autoSpaceDE w:val="0"/>
              <w:autoSpaceDN w:val="0"/>
              <w:adjustRightInd w:val="0"/>
              <w:spacing w:after="0" w:line="240" w:lineRule="auto"/>
              <w:contextualSpacing/>
              <w:jc w:val="center"/>
            </w:pPr>
            <w: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0766183" w14:textId="767DA579" w:rsidR="00322870" w:rsidRDefault="00322870" w:rsidP="00FD22B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209,00</w:t>
            </w:r>
          </w:p>
        </w:tc>
        <w:tc>
          <w:tcPr>
            <w:tcW w:w="1565" w:type="dxa"/>
            <w:tcBorders>
              <w:top w:val="single" w:sz="4" w:space="0" w:color="auto"/>
              <w:left w:val="single" w:sz="4" w:space="0" w:color="auto"/>
              <w:bottom w:val="single" w:sz="4" w:space="0" w:color="auto"/>
              <w:right w:val="single" w:sz="4" w:space="0" w:color="auto"/>
            </w:tcBorders>
            <w:vAlign w:val="center"/>
          </w:tcPr>
          <w:p w14:paraId="3887BB47" w14:textId="6DBF0C73" w:rsidR="00322870" w:rsidRDefault="00322870" w:rsidP="00FD22B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A2860B8" w14:textId="0D0AADED" w:rsidR="00322870" w:rsidRDefault="00322870" w:rsidP="00FD22B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322870" w:rsidRPr="006D6D71" w14:paraId="08A740C7" w14:textId="77777777" w:rsidTr="005701C7">
        <w:tc>
          <w:tcPr>
            <w:tcW w:w="662" w:type="dxa"/>
            <w:tcBorders>
              <w:top w:val="single" w:sz="4" w:space="0" w:color="auto"/>
              <w:left w:val="single" w:sz="4" w:space="0" w:color="auto"/>
              <w:bottom w:val="single" w:sz="4" w:space="0" w:color="auto"/>
              <w:right w:val="single" w:sz="4" w:space="0" w:color="auto"/>
            </w:tcBorders>
            <w:vAlign w:val="center"/>
          </w:tcPr>
          <w:p w14:paraId="67F5CB12" w14:textId="77777777" w:rsidR="00322870"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2741" w:type="dxa"/>
            <w:tcBorders>
              <w:top w:val="single" w:sz="6" w:space="0" w:color="000000"/>
              <w:left w:val="single" w:sz="6" w:space="0" w:color="000000"/>
              <w:bottom w:val="single" w:sz="6" w:space="0" w:color="000000"/>
              <w:right w:val="single" w:sz="6" w:space="0" w:color="000000"/>
            </w:tcBorders>
          </w:tcPr>
          <w:p w14:paraId="5B7C5438" w14:textId="77777777" w:rsidR="00322870" w:rsidRPr="00944820" w:rsidRDefault="00322870" w:rsidP="005701C7">
            <w:pPr>
              <w:widowControl w:val="0"/>
              <w:autoSpaceDE w:val="0"/>
              <w:autoSpaceDN w:val="0"/>
              <w:adjustRightInd w:val="0"/>
              <w:spacing w:after="0" w:line="240" w:lineRule="auto"/>
              <w:contextualSpacing/>
            </w:pPr>
          </w:p>
        </w:tc>
        <w:tc>
          <w:tcPr>
            <w:tcW w:w="1276" w:type="dxa"/>
            <w:tcBorders>
              <w:top w:val="single" w:sz="6" w:space="0" w:color="000000"/>
              <w:left w:val="single" w:sz="6" w:space="0" w:color="000000"/>
              <w:bottom w:val="single" w:sz="6" w:space="0" w:color="000000"/>
              <w:right w:val="single" w:sz="6" w:space="0" w:color="000000"/>
            </w:tcBorders>
          </w:tcPr>
          <w:p w14:paraId="4BB7CAA6" w14:textId="77777777" w:rsidR="00322870" w:rsidRPr="00180F33" w:rsidRDefault="00322870" w:rsidP="005701C7">
            <w:pPr>
              <w:widowControl w:val="0"/>
              <w:autoSpaceDE w:val="0"/>
              <w:autoSpaceDN w:val="0"/>
              <w:adjustRightInd w:val="0"/>
              <w:spacing w:after="0" w:line="240" w:lineRule="auto"/>
              <w:contextualSpacing/>
              <w:jc w:val="center"/>
            </w:pPr>
          </w:p>
        </w:tc>
        <w:tc>
          <w:tcPr>
            <w:tcW w:w="1277" w:type="dxa"/>
            <w:tcBorders>
              <w:top w:val="single" w:sz="4" w:space="0" w:color="auto"/>
              <w:left w:val="single" w:sz="6" w:space="0" w:color="000000"/>
              <w:bottom w:val="single" w:sz="6" w:space="0" w:color="000000"/>
              <w:right w:val="single" w:sz="6" w:space="0" w:color="000000"/>
            </w:tcBorders>
          </w:tcPr>
          <w:p w14:paraId="64E62821" w14:textId="77777777" w:rsidR="00322870" w:rsidRPr="004464F9" w:rsidRDefault="00322870" w:rsidP="005701C7">
            <w:pPr>
              <w:widowControl w:val="0"/>
              <w:autoSpaceDE w:val="0"/>
              <w:autoSpaceDN w:val="0"/>
              <w:adjustRightInd w:val="0"/>
              <w:spacing w:after="0" w:line="240" w:lineRule="auto"/>
              <w:contextualSpacing/>
              <w:jc w:val="center"/>
            </w:pPr>
          </w:p>
        </w:tc>
        <w:tc>
          <w:tcPr>
            <w:tcW w:w="3685" w:type="dxa"/>
            <w:shd w:val="clear" w:color="auto" w:fill="auto"/>
          </w:tcPr>
          <w:p w14:paraId="6C9E746B" w14:textId="77777777" w:rsidR="00322870" w:rsidRPr="000A2B4D" w:rsidRDefault="00322870" w:rsidP="005701C7">
            <w:pPr>
              <w:spacing w:after="0" w:line="20" w:lineRule="atLeast"/>
              <w:contextualSpacing/>
              <w:rPr>
                <w:rFonts w:ascii="Times New Roman" w:hAnsi="Times New Roman" w:cs="Times New Roman"/>
                <w:shd w:val="clear" w:color="auto" w:fill="FFFFFF"/>
              </w:rPr>
            </w:pPr>
          </w:p>
        </w:tc>
        <w:tc>
          <w:tcPr>
            <w:tcW w:w="1842" w:type="dxa"/>
            <w:tcBorders>
              <w:top w:val="single" w:sz="6" w:space="0" w:color="000000"/>
              <w:left w:val="single" w:sz="6" w:space="0" w:color="000000"/>
              <w:bottom w:val="single" w:sz="6" w:space="0" w:color="000000"/>
              <w:right w:val="single" w:sz="6" w:space="0" w:color="000000"/>
            </w:tcBorders>
          </w:tcPr>
          <w:p w14:paraId="15E5256F" w14:textId="77777777" w:rsidR="00322870" w:rsidRPr="00656E2F" w:rsidRDefault="00322870" w:rsidP="005701C7">
            <w:pPr>
              <w:widowControl w:val="0"/>
              <w:autoSpaceDE w:val="0"/>
              <w:autoSpaceDN w:val="0"/>
              <w:adjustRightInd w:val="0"/>
              <w:spacing w:after="0" w:line="240" w:lineRule="auto"/>
              <w:contextualSpacing/>
              <w:jc w:val="center"/>
            </w:pPr>
          </w:p>
        </w:tc>
        <w:tc>
          <w:tcPr>
            <w:tcW w:w="1275" w:type="dxa"/>
            <w:tcBorders>
              <w:top w:val="single" w:sz="4" w:space="0" w:color="auto"/>
              <w:left w:val="single" w:sz="4" w:space="0" w:color="auto"/>
              <w:bottom w:val="single" w:sz="4" w:space="0" w:color="auto"/>
              <w:right w:val="single" w:sz="4" w:space="0" w:color="auto"/>
            </w:tcBorders>
          </w:tcPr>
          <w:p w14:paraId="12D9D0D8" w14:textId="77777777" w:rsidR="00322870"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492DA6D1" w14:textId="77777777" w:rsidR="00322870" w:rsidRPr="006D6D71"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7656A2D" w14:textId="77777777" w:rsidR="00322870" w:rsidRPr="006D6D71"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6"/>
      <w:tr w:rsidR="00615A17" w:rsidRPr="006D6D71" w14:paraId="452F1FF1" w14:textId="77777777" w:rsidTr="00BE31AC">
        <w:tc>
          <w:tcPr>
            <w:tcW w:w="14323" w:type="dxa"/>
            <w:gridSpan w:val="8"/>
            <w:tcBorders>
              <w:top w:val="single" w:sz="4" w:space="0" w:color="auto"/>
              <w:left w:val="single" w:sz="4" w:space="0" w:color="auto"/>
              <w:bottom w:val="single" w:sz="4" w:space="0" w:color="auto"/>
              <w:right w:val="single" w:sz="4" w:space="0" w:color="auto"/>
            </w:tcBorders>
            <w:vAlign w:val="center"/>
          </w:tcPr>
          <w:p w14:paraId="43B8FD56" w14:textId="4D42029A" w:rsidR="00615A17" w:rsidRPr="006D6D71" w:rsidRDefault="00615A17" w:rsidP="003D4B4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4703">
              <w:rPr>
                <w:rFonts w:ascii="Times New Roman" w:eastAsiaTheme="minorEastAsia" w:hAnsi="Times New Roman" w:cs="Times New Roman"/>
                <w:sz w:val="20"/>
                <w:szCs w:val="20"/>
                <w:lang w:eastAsia="ru-RU"/>
              </w:rPr>
              <w:t>Итого</w:t>
            </w:r>
            <w:r w:rsidR="00674A00" w:rsidRPr="005E4703">
              <w:rPr>
                <w:rFonts w:ascii="Times New Roman" w:eastAsiaTheme="minorEastAsia" w:hAnsi="Times New Roman" w:cs="Times New Roman"/>
                <w:sz w:val="20"/>
                <w:szCs w:val="20"/>
                <w:lang w:eastAsia="ru-RU"/>
              </w:rPr>
              <w:t>:</w:t>
            </w:r>
            <w:r w:rsidR="00674A00">
              <w:rPr>
                <w:rFonts w:ascii="Times New Roman" w:eastAsiaTheme="minorEastAsia" w:hAnsi="Times New Roman" w:cs="Times New Roman"/>
                <w:sz w:val="20"/>
                <w:szCs w:val="20"/>
                <w:lang w:eastAsia="ru-RU"/>
              </w:rPr>
              <w:t xml:space="preserve"> </w:t>
            </w:r>
          </w:p>
        </w:tc>
        <w:tc>
          <w:tcPr>
            <w:tcW w:w="1157" w:type="dxa"/>
            <w:tcBorders>
              <w:top w:val="single" w:sz="4" w:space="0" w:color="auto"/>
              <w:left w:val="single" w:sz="4" w:space="0" w:color="auto"/>
              <w:bottom w:val="single" w:sz="4" w:space="0" w:color="auto"/>
              <w:right w:val="single" w:sz="4" w:space="0" w:color="auto"/>
            </w:tcBorders>
            <w:vAlign w:val="center"/>
          </w:tcPr>
          <w:p w14:paraId="2ADB96A6" w14:textId="77777777"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A5777B">
        <w:trPr>
          <w:jc w:val="center"/>
        </w:trPr>
        <w:tc>
          <w:tcPr>
            <w:tcW w:w="3931" w:type="dxa"/>
            <w:vAlign w:val="bottom"/>
          </w:tcPr>
          <w:p w14:paraId="645FC4C3" w14:textId="553D154E"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5054834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DB6E6D">
          <w:pgSz w:w="16838" w:h="11906" w:orient="landscape"/>
          <w:pgMar w:top="1701" w:right="1134" w:bottom="851" w:left="1134" w:header="709" w:footer="709" w:gutter="0"/>
          <w:cols w:space="708"/>
          <w:docGrid w:linePitch="360"/>
        </w:sectPr>
      </w:pP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E60FC" w14:textId="77777777" w:rsidR="00107B33" w:rsidRDefault="00107B33" w:rsidP="00A11C3C">
      <w:pPr>
        <w:spacing w:after="0" w:line="240" w:lineRule="auto"/>
      </w:pPr>
      <w:r>
        <w:separator/>
      </w:r>
    </w:p>
  </w:endnote>
  <w:endnote w:type="continuationSeparator" w:id="0">
    <w:p w14:paraId="135F51FD" w14:textId="77777777" w:rsidR="00107B33" w:rsidRDefault="00107B33"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6988B" w14:textId="77777777" w:rsidR="000F156C" w:rsidRDefault="000F156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CA542" w14:textId="77777777" w:rsidR="000F156C" w:rsidRDefault="000F156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E479E" w14:textId="77777777" w:rsidR="000F156C" w:rsidRDefault="000F156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93402" w14:textId="77777777" w:rsidR="00107B33" w:rsidRDefault="00107B33" w:rsidP="00A11C3C">
      <w:pPr>
        <w:spacing w:after="0" w:line="240" w:lineRule="auto"/>
      </w:pPr>
      <w:r>
        <w:separator/>
      </w:r>
    </w:p>
  </w:footnote>
  <w:footnote w:type="continuationSeparator" w:id="0">
    <w:p w14:paraId="75BDBD59" w14:textId="77777777" w:rsidR="00107B33" w:rsidRDefault="00107B33" w:rsidP="00A11C3C">
      <w:pPr>
        <w:spacing w:after="0" w:line="240" w:lineRule="auto"/>
      </w:pPr>
      <w:r>
        <w:continuationSeparator/>
      </w:r>
    </w:p>
  </w:footnote>
  <w:footnote w:id="1">
    <w:p w14:paraId="779C73D9" w14:textId="77777777" w:rsidR="000F156C" w:rsidRPr="00397247" w:rsidRDefault="000F156C"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0F156C" w:rsidRPr="001E730D" w:rsidRDefault="000F156C"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661C1" w14:textId="77777777" w:rsidR="000F156C" w:rsidRDefault="000F156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79674" w14:textId="77777777" w:rsidR="000F156C" w:rsidRDefault="000F156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83343" w14:textId="77777777" w:rsidR="000F156C" w:rsidRDefault="000F156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5C7"/>
    <w:rsid w:val="00002FB2"/>
    <w:rsid w:val="00003122"/>
    <w:rsid w:val="00006377"/>
    <w:rsid w:val="000067AF"/>
    <w:rsid w:val="0000799E"/>
    <w:rsid w:val="000404DD"/>
    <w:rsid w:val="0004478A"/>
    <w:rsid w:val="000458AF"/>
    <w:rsid w:val="0005246A"/>
    <w:rsid w:val="000549D4"/>
    <w:rsid w:val="00073913"/>
    <w:rsid w:val="0007764E"/>
    <w:rsid w:val="00077686"/>
    <w:rsid w:val="000820F6"/>
    <w:rsid w:val="00084EFE"/>
    <w:rsid w:val="000867A2"/>
    <w:rsid w:val="000A6FF2"/>
    <w:rsid w:val="000C1BD5"/>
    <w:rsid w:val="000E0470"/>
    <w:rsid w:val="000E356B"/>
    <w:rsid w:val="000F00F0"/>
    <w:rsid w:val="000F156C"/>
    <w:rsid w:val="000F220F"/>
    <w:rsid w:val="00100C08"/>
    <w:rsid w:val="00102C28"/>
    <w:rsid w:val="001046ED"/>
    <w:rsid w:val="00107B33"/>
    <w:rsid w:val="0011476B"/>
    <w:rsid w:val="00133210"/>
    <w:rsid w:val="00136B85"/>
    <w:rsid w:val="001452D0"/>
    <w:rsid w:val="00153C9C"/>
    <w:rsid w:val="00165B2F"/>
    <w:rsid w:val="00167C4E"/>
    <w:rsid w:val="00185591"/>
    <w:rsid w:val="0018560C"/>
    <w:rsid w:val="00197C8E"/>
    <w:rsid w:val="00197D59"/>
    <w:rsid w:val="001A5466"/>
    <w:rsid w:val="001B3FAA"/>
    <w:rsid w:val="001B462D"/>
    <w:rsid w:val="001B49D6"/>
    <w:rsid w:val="001C1FF2"/>
    <w:rsid w:val="001C55CD"/>
    <w:rsid w:val="001C79F0"/>
    <w:rsid w:val="001E71D4"/>
    <w:rsid w:val="001F0843"/>
    <w:rsid w:val="001F2606"/>
    <w:rsid w:val="001F78FB"/>
    <w:rsid w:val="00207F69"/>
    <w:rsid w:val="0021055F"/>
    <w:rsid w:val="0021608C"/>
    <w:rsid w:val="00221356"/>
    <w:rsid w:val="002231B5"/>
    <w:rsid w:val="00226617"/>
    <w:rsid w:val="00230A4E"/>
    <w:rsid w:val="00230CB8"/>
    <w:rsid w:val="00241DAC"/>
    <w:rsid w:val="00251860"/>
    <w:rsid w:val="00260DC4"/>
    <w:rsid w:val="00274327"/>
    <w:rsid w:val="002769EA"/>
    <w:rsid w:val="00283B76"/>
    <w:rsid w:val="00291831"/>
    <w:rsid w:val="002A195C"/>
    <w:rsid w:val="002C42FF"/>
    <w:rsid w:val="002E2A70"/>
    <w:rsid w:val="00317AB5"/>
    <w:rsid w:val="003227C1"/>
    <w:rsid w:val="00322870"/>
    <w:rsid w:val="003237B8"/>
    <w:rsid w:val="003246EA"/>
    <w:rsid w:val="0032707A"/>
    <w:rsid w:val="00333191"/>
    <w:rsid w:val="003505B4"/>
    <w:rsid w:val="0035294E"/>
    <w:rsid w:val="00357ED2"/>
    <w:rsid w:val="003721A7"/>
    <w:rsid w:val="00380812"/>
    <w:rsid w:val="003A0366"/>
    <w:rsid w:val="003A1D08"/>
    <w:rsid w:val="003A50AB"/>
    <w:rsid w:val="003C4644"/>
    <w:rsid w:val="003D06B5"/>
    <w:rsid w:val="003D4B4F"/>
    <w:rsid w:val="003E0DA7"/>
    <w:rsid w:val="003E2675"/>
    <w:rsid w:val="003E302E"/>
    <w:rsid w:val="003E3EF4"/>
    <w:rsid w:val="003F0545"/>
    <w:rsid w:val="003F1592"/>
    <w:rsid w:val="003F54DE"/>
    <w:rsid w:val="00406689"/>
    <w:rsid w:val="00427EA5"/>
    <w:rsid w:val="004327FC"/>
    <w:rsid w:val="004520B9"/>
    <w:rsid w:val="00453EF8"/>
    <w:rsid w:val="004569A0"/>
    <w:rsid w:val="00457D53"/>
    <w:rsid w:val="00474BAF"/>
    <w:rsid w:val="00495225"/>
    <w:rsid w:val="004968ED"/>
    <w:rsid w:val="004A2A4E"/>
    <w:rsid w:val="004B059B"/>
    <w:rsid w:val="004B1EA8"/>
    <w:rsid w:val="004C2CB8"/>
    <w:rsid w:val="004C5C9C"/>
    <w:rsid w:val="004D1CE1"/>
    <w:rsid w:val="004E6B21"/>
    <w:rsid w:val="004F3384"/>
    <w:rsid w:val="005032E6"/>
    <w:rsid w:val="00510E6E"/>
    <w:rsid w:val="005153E1"/>
    <w:rsid w:val="00520616"/>
    <w:rsid w:val="00521014"/>
    <w:rsid w:val="005260FB"/>
    <w:rsid w:val="00526AC6"/>
    <w:rsid w:val="00531A90"/>
    <w:rsid w:val="00543820"/>
    <w:rsid w:val="005542F5"/>
    <w:rsid w:val="00556AA4"/>
    <w:rsid w:val="00564061"/>
    <w:rsid w:val="005651C6"/>
    <w:rsid w:val="00575246"/>
    <w:rsid w:val="005801AE"/>
    <w:rsid w:val="00582D4C"/>
    <w:rsid w:val="00597BDB"/>
    <w:rsid w:val="005A468B"/>
    <w:rsid w:val="005A46C0"/>
    <w:rsid w:val="005A5DA0"/>
    <w:rsid w:val="005A72C7"/>
    <w:rsid w:val="005B552E"/>
    <w:rsid w:val="005B5C67"/>
    <w:rsid w:val="005C26A7"/>
    <w:rsid w:val="005D36DA"/>
    <w:rsid w:val="005D4592"/>
    <w:rsid w:val="005E109B"/>
    <w:rsid w:val="005E4703"/>
    <w:rsid w:val="005F75E7"/>
    <w:rsid w:val="00605A51"/>
    <w:rsid w:val="00610B73"/>
    <w:rsid w:val="00615517"/>
    <w:rsid w:val="00615A17"/>
    <w:rsid w:val="006371FA"/>
    <w:rsid w:val="00650694"/>
    <w:rsid w:val="00657EAC"/>
    <w:rsid w:val="00674A00"/>
    <w:rsid w:val="006752B9"/>
    <w:rsid w:val="00684164"/>
    <w:rsid w:val="00685461"/>
    <w:rsid w:val="00693420"/>
    <w:rsid w:val="006A0946"/>
    <w:rsid w:val="006A1766"/>
    <w:rsid w:val="006A283D"/>
    <w:rsid w:val="006A31CF"/>
    <w:rsid w:val="006C5B3A"/>
    <w:rsid w:val="006D6D71"/>
    <w:rsid w:val="006D7BA2"/>
    <w:rsid w:val="006E07F5"/>
    <w:rsid w:val="006E4C15"/>
    <w:rsid w:val="006F126F"/>
    <w:rsid w:val="00701AAE"/>
    <w:rsid w:val="0071635B"/>
    <w:rsid w:val="007163B8"/>
    <w:rsid w:val="00736537"/>
    <w:rsid w:val="00742764"/>
    <w:rsid w:val="00744185"/>
    <w:rsid w:val="0075046B"/>
    <w:rsid w:val="0075335E"/>
    <w:rsid w:val="00756F1E"/>
    <w:rsid w:val="00757071"/>
    <w:rsid w:val="0076147F"/>
    <w:rsid w:val="00764965"/>
    <w:rsid w:val="0077002B"/>
    <w:rsid w:val="007804DB"/>
    <w:rsid w:val="0078530A"/>
    <w:rsid w:val="00787B89"/>
    <w:rsid w:val="007951F5"/>
    <w:rsid w:val="007B6203"/>
    <w:rsid w:val="007C307E"/>
    <w:rsid w:val="007C6280"/>
    <w:rsid w:val="007C69FF"/>
    <w:rsid w:val="007D3389"/>
    <w:rsid w:val="007E0DE1"/>
    <w:rsid w:val="007E3F66"/>
    <w:rsid w:val="007E5192"/>
    <w:rsid w:val="007F365C"/>
    <w:rsid w:val="008040C0"/>
    <w:rsid w:val="00816774"/>
    <w:rsid w:val="00827687"/>
    <w:rsid w:val="00841B25"/>
    <w:rsid w:val="00843623"/>
    <w:rsid w:val="008750E5"/>
    <w:rsid w:val="00897EE9"/>
    <w:rsid w:val="00897EF0"/>
    <w:rsid w:val="008A7B95"/>
    <w:rsid w:val="008C0B7E"/>
    <w:rsid w:val="008C5A26"/>
    <w:rsid w:val="008D0CA6"/>
    <w:rsid w:val="008F6207"/>
    <w:rsid w:val="008F6573"/>
    <w:rsid w:val="009076B9"/>
    <w:rsid w:val="00911F64"/>
    <w:rsid w:val="00946954"/>
    <w:rsid w:val="00951260"/>
    <w:rsid w:val="00986490"/>
    <w:rsid w:val="00986DF6"/>
    <w:rsid w:val="009A0A30"/>
    <w:rsid w:val="009A5CE0"/>
    <w:rsid w:val="009B6FE1"/>
    <w:rsid w:val="009C124E"/>
    <w:rsid w:val="009D198C"/>
    <w:rsid w:val="009D219A"/>
    <w:rsid w:val="009D4D28"/>
    <w:rsid w:val="009E1EE0"/>
    <w:rsid w:val="009F4E6D"/>
    <w:rsid w:val="009F7366"/>
    <w:rsid w:val="00A044B2"/>
    <w:rsid w:val="00A0493D"/>
    <w:rsid w:val="00A0743E"/>
    <w:rsid w:val="00A10A62"/>
    <w:rsid w:val="00A11C3C"/>
    <w:rsid w:val="00A144B6"/>
    <w:rsid w:val="00A255C7"/>
    <w:rsid w:val="00A332E4"/>
    <w:rsid w:val="00A421A6"/>
    <w:rsid w:val="00A427B6"/>
    <w:rsid w:val="00A43CBF"/>
    <w:rsid w:val="00A47DE6"/>
    <w:rsid w:val="00A5777B"/>
    <w:rsid w:val="00AC1E6C"/>
    <w:rsid w:val="00AC4C5D"/>
    <w:rsid w:val="00AC67C8"/>
    <w:rsid w:val="00AD55A7"/>
    <w:rsid w:val="00AE5311"/>
    <w:rsid w:val="00AE6276"/>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642F7"/>
    <w:rsid w:val="00B70058"/>
    <w:rsid w:val="00B816E6"/>
    <w:rsid w:val="00B90271"/>
    <w:rsid w:val="00B93A20"/>
    <w:rsid w:val="00BD2F72"/>
    <w:rsid w:val="00BD7F8B"/>
    <w:rsid w:val="00BE31AC"/>
    <w:rsid w:val="00BE464D"/>
    <w:rsid w:val="00C23242"/>
    <w:rsid w:val="00C2689B"/>
    <w:rsid w:val="00C364CA"/>
    <w:rsid w:val="00C52752"/>
    <w:rsid w:val="00C62379"/>
    <w:rsid w:val="00C6377F"/>
    <w:rsid w:val="00C923C3"/>
    <w:rsid w:val="00C96E29"/>
    <w:rsid w:val="00CC4929"/>
    <w:rsid w:val="00CC719C"/>
    <w:rsid w:val="00CD026B"/>
    <w:rsid w:val="00CE1097"/>
    <w:rsid w:val="00CE1E7D"/>
    <w:rsid w:val="00CE6D34"/>
    <w:rsid w:val="00CF331F"/>
    <w:rsid w:val="00CF429C"/>
    <w:rsid w:val="00D147AA"/>
    <w:rsid w:val="00D14C4A"/>
    <w:rsid w:val="00D16DCC"/>
    <w:rsid w:val="00D2298D"/>
    <w:rsid w:val="00D22AA2"/>
    <w:rsid w:val="00D63BAC"/>
    <w:rsid w:val="00D71C67"/>
    <w:rsid w:val="00D76F54"/>
    <w:rsid w:val="00D77F61"/>
    <w:rsid w:val="00D84470"/>
    <w:rsid w:val="00D85F53"/>
    <w:rsid w:val="00D9038E"/>
    <w:rsid w:val="00D91AAC"/>
    <w:rsid w:val="00D920DE"/>
    <w:rsid w:val="00D94946"/>
    <w:rsid w:val="00DA43F1"/>
    <w:rsid w:val="00DA511F"/>
    <w:rsid w:val="00DB08FF"/>
    <w:rsid w:val="00DB6E6D"/>
    <w:rsid w:val="00DC010A"/>
    <w:rsid w:val="00DD2EDC"/>
    <w:rsid w:val="00DD5E5F"/>
    <w:rsid w:val="00DE1F47"/>
    <w:rsid w:val="00DE325B"/>
    <w:rsid w:val="00DE59AF"/>
    <w:rsid w:val="00DF2715"/>
    <w:rsid w:val="00DF380C"/>
    <w:rsid w:val="00E00899"/>
    <w:rsid w:val="00E02B03"/>
    <w:rsid w:val="00E15C0F"/>
    <w:rsid w:val="00E274F7"/>
    <w:rsid w:val="00E30A1F"/>
    <w:rsid w:val="00E34B42"/>
    <w:rsid w:val="00E51DD3"/>
    <w:rsid w:val="00E55311"/>
    <w:rsid w:val="00E60DC9"/>
    <w:rsid w:val="00E617AA"/>
    <w:rsid w:val="00E66533"/>
    <w:rsid w:val="00E7121B"/>
    <w:rsid w:val="00E73CA7"/>
    <w:rsid w:val="00E8502A"/>
    <w:rsid w:val="00E90806"/>
    <w:rsid w:val="00E977C1"/>
    <w:rsid w:val="00EB422F"/>
    <w:rsid w:val="00EC184F"/>
    <w:rsid w:val="00ED2076"/>
    <w:rsid w:val="00ED524E"/>
    <w:rsid w:val="00ED6BCD"/>
    <w:rsid w:val="00EE48A3"/>
    <w:rsid w:val="00EE544F"/>
    <w:rsid w:val="00EE78CC"/>
    <w:rsid w:val="00F02EEC"/>
    <w:rsid w:val="00F040D8"/>
    <w:rsid w:val="00F053FC"/>
    <w:rsid w:val="00F22662"/>
    <w:rsid w:val="00F24826"/>
    <w:rsid w:val="00F4737C"/>
    <w:rsid w:val="00F528C0"/>
    <w:rsid w:val="00F56C86"/>
    <w:rsid w:val="00F636AE"/>
    <w:rsid w:val="00F67430"/>
    <w:rsid w:val="00F80CF1"/>
    <w:rsid w:val="00F8517A"/>
    <w:rsid w:val="00F91710"/>
    <w:rsid w:val="00F92996"/>
    <w:rsid w:val="00F95D61"/>
    <w:rsid w:val="00FA38A7"/>
    <w:rsid w:val="00FB15CC"/>
    <w:rsid w:val="00FB35AB"/>
    <w:rsid w:val="00FB5706"/>
    <w:rsid w:val="00FC3C3B"/>
    <w:rsid w:val="00FD73A6"/>
    <w:rsid w:val="00FE0AA3"/>
    <w:rsid w:val="00FE0FD6"/>
    <w:rsid w:val="00FE2E7F"/>
    <w:rsid w:val="00FF2A50"/>
    <w:rsid w:val="00FF7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FB5706"/>
    <w:rPr>
      <w:rFonts w:ascii="Arial" w:eastAsia="Courier New" w:hAnsi="Arial" w:cs="Liberation Serif"/>
      <w:color w:val="000000"/>
      <w:kern w:val="2"/>
      <w:sz w:val="16"/>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174F7-7641-4C18-BEBD-8D7D91094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6337</Words>
  <Characters>36126</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2025-12-18T13:28:00Z</dcterms:created>
  <dcterms:modified xsi:type="dcterms:W3CDTF">2026-04-29T08:42:00Z</dcterms:modified>
</cp:coreProperties>
</file>