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43E5" w:rsidRPr="00D85818" w:rsidRDefault="0017689C" w:rsidP="00BC088C">
      <w:pPr>
        <w:pStyle w:val="1f3"/>
        <w:keepNext w:val="0"/>
        <w:widowControl w:val="0"/>
        <w:spacing w:line="276" w:lineRule="auto"/>
        <w:rPr>
          <w:sz w:val="22"/>
          <w:szCs w:val="22"/>
        </w:rPr>
      </w:pPr>
      <w:bookmarkStart w:id="0" w:name="_Ref29909826"/>
      <w:bookmarkStart w:id="1" w:name="_Toc165887577"/>
      <w:r>
        <w:rPr>
          <w:sz w:val="22"/>
          <w:szCs w:val="22"/>
        </w:rPr>
        <w:t>О</w:t>
      </w:r>
      <w:r w:rsidR="00EE43E5" w:rsidRPr="00D85818">
        <w:rPr>
          <w:sz w:val="22"/>
          <w:szCs w:val="22"/>
        </w:rPr>
        <w:t>писание объекта закупки с учетом требований, пр</w:t>
      </w:r>
      <w:r>
        <w:rPr>
          <w:sz w:val="22"/>
          <w:szCs w:val="22"/>
        </w:rPr>
        <w:t>едусмотренных статьей 33 Закона</w:t>
      </w:r>
      <w:r w:rsidR="00C42CD8">
        <w:rPr>
          <w:sz w:val="22"/>
          <w:szCs w:val="22"/>
        </w:rPr>
        <w:t xml:space="preserve"> о контрактной системе</w:t>
      </w:r>
      <w:r w:rsidR="00EE43E5" w:rsidRPr="00D85818">
        <w:rPr>
          <w:sz w:val="22"/>
          <w:szCs w:val="22"/>
        </w:rPr>
        <w:t>.</w:t>
      </w:r>
      <w:bookmarkEnd w:id="0"/>
    </w:p>
    <w:p w:rsidR="00451B98" w:rsidRDefault="00BC088C" w:rsidP="00451B98">
      <w:pPr>
        <w:pStyle w:val="11a"/>
        <w:ind w:firstLine="567"/>
        <w:jc w:val="center"/>
        <w:rPr>
          <w:b/>
          <w:sz w:val="22"/>
          <w:szCs w:val="22"/>
        </w:rPr>
      </w:pPr>
      <w:bookmarkStart w:id="2" w:name="Par2344"/>
      <w:bookmarkEnd w:id="2"/>
      <w:r w:rsidRPr="00B1624D">
        <w:rPr>
          <w:b/>
          <w:sz w:val="22"/>
          <w:szCs w:val="22"/>
        </w:rPr>
        <w:t xml:space="preserve">1. </w:t>
      </w:r>
      <w:r w:rsidR="00451B98" w:rsidRPr="00451B98">
        <w:rPr>
          <w:b/>
          <w:sz w:val="22"/>
          <w:szCs w:val="22"/>
        </w:rPr>
        <w:t>Описание объекта закупки в соответствии со статьей 33 Закона о контрактной системе</w:t>
      </w:r>
    </w:p>
    <w:p w:rsidR="00BC088C" w:rsidRDefault="00BC088C" w:rsidP="00451B98">
      <w:pPr>
        <w:pStyle w:val="11a"/>
        <w:ind w:firstLine="567"/>
        <w:rPr>
          <w:sz w:val="22"/>
          <w:szCs w:val="22"/>
        </w:rPr>
      </w:pPr>
      <w:r>
        <w:rPr>
          <w:sz w:val="22"/>
          <w:szCs w:val="22"/>
        </w:rPr>
        <w:t xml:space="preserve">1.1. </w:t>
      </w:r>
      <w:r w:rsidRPr="00BC088C">
        <w:rPr>
          <w:sz w:val="22"/>
          <w:szCs w:val="22"/>
        </w:rPr>
        <w:t xml:space="preserve">Поставка </w:t>
      </w:r>
      <w:r w:rsidR="00060C7B">
        <w:rPr>
          <w:sz w:val="22"/>
          <w:szCs w:val="22"/>
        </w:rPr>
        <w:t>лекарственных препаратов</w:t>
      </w:r>
      <w:r w:rsidR="00502B88" w:rsidRPr="00502B88">
        <w:rPr>
          <w:sz w:val="22"/>
          <w:szCs w:val="22"/>
        </w:rPr>
        <w:t xml:space="preserve"> для медицинского пр</w:t>
      </w:r>
      <w:r w:rsidR="00060C7B">
        <w:rPr>
          <w:sz w:val="22"/>
          <w:szCs w:val="22"/>
        </w:rPr>
        <w:t>именения</w:t>
      </w:r>
      <w:r w:rsidR="00F957A6">
        <w:rPr>
          <w:sz w:val="22"/>
          <w:szCs w:val="22"/>
        </w:rPr>
        <w:t xml:space="preserve"> </w:t>
      </w:r>
      <w:r w:rsidR="006773F3">
        <w:rPr>
          <w:sz w:val="22"/>
          <w:szCs w:val="22"/>
        </w:rPr>
        <w:t>(</w:t>
      </w:r>
      <w:r w:rsidR="00060C7B">
        <w:rPr>
          <w:sz w:val="22"/>
          <w:szCs w:val="22"/>
        </w:rPr>
        <w:t>13</w:t>
      </w:r>
      <w:r w:rsidR="006773F3">
        <w:rPr>
          <w:sz w:val="22"/>
          <w:szCs w:val="22"/>
        </w:rPr>
        <w:t>)</w:t>
      </w:r>
      <w:r>
        <w:rPr>
          <w:sz w:val="22"/>
          <w:szCs w:val="22"/>
        </w:rPr>
        <w:t xml:space="preserve"> (далее – товар)</w:t>
      </w:r>
      <w:r w:rsidR="007318EC">
        <w:rPr>
          <w:sz w:val="22"/>
          <w:szCs w:val="22"/>
        </w:rPr>
        <w:t>.</w:t>
      </w:r>
    </w:p>
    <w:p w:rsidR="00B1624D" w:rsidRPr="00B1624D" w:rsidRDefault="00B1624D" w:rsidP="00B1624D">
      <w:pPr>
        <w:ind w:firstLine="540"/>
        <w:jc w:val="center"/>
        <w:rPr>
          <w:b/>
        </w:rPr>
      </w:pPr>
      <w:r w:rsidRPr="00B1624D">
        <w:rPr>
          <w:b/>
        </w:rPr>
        <w:t>2 Требования к техническим, функциональным и эксплуатационным характеристикам товара</w:t>
      </w:r>
    </w:p>
    <w:p w:rsidR="00B1624D" w:rsidRPr="00B1624D" w:rsidRDefault="00B1624D" w:rsidP="00B1624D">
      <w:pPr>
        <w:ind w:firstLine="540"/>
        <w:jc w:val="center"/>
        <w:rPr>
          <w:b/>
        </w:rPr>
      </w:pPr>
    </w:p>
    <w:p w:rsidR="00B1624D" w:rsidRDefault="00B1624D" w:rsidP="00B1624D">
      <w:pPr>
        <w:ind w:firstLine="540"/>
        <w:jc w:val="both"/>
      </w:pPr>
      <w:r w:rsidRPr="00B1624D">
        <w:t xml:space="preserve">2.1. Поставляемый товар должен полностью соответствовать количественным, техническим и функциональным характеристикам, которые указаны в Приложении № </w:t>
      </w:r>
      <w:r w:rsidR="00B936A3">
        <w:t>1</w:t>
      </w:r>
      <w:r w:rsidRPr="00B1624D">
        <w:t xml:space="preserve"> к </w:t>
      </w:r>
      <w:r w:rsidR="00B936A3">
        <w:t xml:space="preserve">Описанию объекта закупки </w:t>
      </w:r>
      <w:r w:rsidRPr="00B1624D">
        <w:t>(«Требования к значениям показателей (характеристик) товара, позволяющие определить соответствие установленным заказчиком требованиям»).</w:t>
      </w:r>
      <w:r w:rsidR="00A627C9" w:rsidRPr="00A627C9">
        <w:t xml:space="preserve"> </w:t>
      </w:r>
      <w:r w:rsidR="00A627C9" w:rsidRPr="009C3547">
        <w:t>Номенклатура товара и его количество определяются Спецификацией (Приложение № 1 к Контракту).</w:t>
      </w:r>
    </w:p>
    <w:p w:rsidR="00060C7B" w:rsidRDefault="00060C7B" w:rsidP="00B1624D">
      <w:pPr>
        <w:ind w:firstLine="540"/>
        <w:jc w:val="both"/>
      </w:pPr>
    </w:p>
    <w:p w:rsidR="00B1624D" w:rsidRPr="00B1624D" w:rsidRDefault="00B1624D" w:rsidP="00B1624D">
      <w:pPr>
        <w:ind w:firstLine="540"/>
        <w:jc w:val="center"/>
        <w:rPr>
          <w:b/>
        </w:rPr>
      </w:pPr>
      <w:r w:rsidRPr="00B1624D">
        <w:rPr>
          <w:b/>
        </w:rPr>
        <w:t>3 Требования к качеству и безопасности товара</w:t>
      </w:r>
    </w:p>
    <w:p w:rsidR="00B1624D" w:rsidRPr="00B1624D" w:rsidRDefault="00B1624D" w:rsidP="00B1624D">
      <w:pPr>
        <w:ind w:firstLine="540"/>
        <w:jc w:val="center"/>
        <w:rPr>
          <w:b/>
        </w:rPr>
      </w:pPr>
    </w:p>
    <w:p w:rsidR="00B1624D" w:rsidRPr="00B1624D" w:rsidRDefault="00B1624D" w:rsidP="00B1624D">
      <w:pPr>
        <w:ind w:firstLine="540"/>
        <w:jc w:val="both"/>
      </w:pPr>
      <w:r w:rsidRPr="00B1624D">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B1624D">
        <w:rPr>
          <w:rFonts w:eastAsia="Courier New"/>
          <w:color w:val="000000"/>
          <w:lang w:bidi="ru-RU"/>
        </w:rPr>
        <w:t>действующей на момент поставки Товара</w:t>
      </w:r>
      <w:r w:rsidR="00A627C9">
        <w:rPr>
          <w:rFonts w:eastAsia="Courier New"/>
          <w:color w:val="000000"/>
          <w:lang w:bidi="ru-RU"/>
        </w:rPr>
        <w:t>.</w:t>
      </w:r>
    </w:p>
    <w:p w:rsidR="00B1624D" w:rsidRPr="00B1624D" w:rsidRDefault="00B1624D" w:rsidP="00B1624D">
      <w:pPr>
        <w:ind w:firstLine="540"/>
        <w:jc w:val="both"/>
      </w:pPr>
      <w:r w:rsidRPr="00B1624D">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B1624D" w:rsidRPr="00B1624D" w:rsidRDefault="00B1624D" w:rsidP="00B1624D">
      <w:pPr>
        <w:widowControl w:val="0"/>
        <w:ind w:firstLine="540"/>
        <w:jc w:val="both"/>
        <w:rPr>
          <w:rFonts w:eastAsia="Courier New"/>
          <w:color w:val="000000"/>
          <w:lang w:bidi="ru-RU"/>
        </w:rPr>
      </w:pPr>
      <w:r w:rsidRPr="00B1624D">
        <w:rPr>
          <w:color w:val="000000"/>
          <w:lang w:bidi="ru-RU"/>
        </w:rPr>
        <w:t>3.4. Поставляемый товар должен быть</w:t>
      </w:r>
      <w:r w:rsidRPr="00B1624D">
        <w:rPr>
          <w:rFonts w:eastAsia="Courier New"/>
          <w:bCs/>
          <w:color w:val="000000"/>
          <w:spacing w:val="-1"/>
          <w:lang w:bidi="ru-RU"/>
        </w:rPr>
        <w:t xml:space="preserve"> новым, не бывшим в эксплуатации (употреблении),</w:t>
      </w:r>
      <w:r w:rsidRPr="00B1624D">
        <w:t xml:space="preserve"> не иметь дефектов.</w:t>
      </w:r>
    </w:p>
    <w:p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 xml:space="preserve">3.5. Информация о товаре должна быть на русском языке. </w:t>
      </w:r>
    </w:p>
    <w:p w:rsidR="00400E10" w:rsidRPr="00400E10" w:rsidRDefault="00B1624D" w:rsidP="00400E10">
      <w:pPr>
        <w:ind w:firstLine="540"/>
        <w:jc w:val="both"/>
      </w:pPr>
      <w:r w:rsidRPr="00B1624D">
        <w:rPr>
          <w:rFonts w:eastAsia="Courier New"/>
          <w:color w:val="000000"/>
          <w:lang w:bidi="ru-RU"/>
        </w:rPr>
        <w:t xml:space="preserve">3.6. </w:t>
      </w:r>
      <w:r w:rsidR="00400E10" w:rsidRPr="00400E10">
        <w:t xml:space="preserve">При поставке Товара поставщик обязан </w:t>
      </w:r>
      <w:proofErr w:type="gramStart"/>
      <w:r w:rsidR="00400E10" w:rsidRPr="00400E10">
        <w:t>предоставить документы</w:t>
      </w:r>
      <w:proofErr w:type="gramEnd"/>
      <w:r w:rsidR="00400E10" w:rsidRPr="00400E10">
        <w:t>, подтверждающие качество Товара в соответствии с действующим законодательством Российской Федерации:</w:t>
      </w:r>
    </w:p>
    <w:p w:rsidR="00400E10" w:rsidRPr="00400E10" w:rsidRDefault="00400E10" w:rsidP="00400E10">
      <w:pPr>
        <w:ind w:firstLine="540"/>
        <w:jc w:val="both"/>
      </w:pPr>
      <w:r w:rsidRPr="00400E10">
        <w:t xml:space="preserve"> - действующее регистрационное удостоверение (основание: ст. 28 Федерального закона от 12.04.2010 № 61-ФЗ «Об обращении лекарственных средств» «Собрание законодательства РФ», 19.04.2010, № 16, ст. 1815); </w:t>
      </w:r>
    </w:p>
    <w:p w:rsidR="00A627C9" w:rsidRPr="00400E10" w:rsidRDefault="00A627C9" w:rsidP="00A627C9">
      <w:pPr>
        <w:ind w:firstLine="540"/>
        <w:jc w:val="both"/>
      </w:pPr>
      <w:r w:rsidRPr="009C3547">
        <w:t>3.6.1.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rsidR="00B1624D" w:rsidRPr="00B1624D" w:rsidRDefault="00B1624D" w:rsidP="00B1624D">
      <w:pPr>
        <w:widowControl w:val="0"/>
        <w:ind w:firstLine="540"/>
        <w:jc w:val="both"/>
        <w:rPr>
          <w:rFonts w:eastAsia="Courier New"/>
          <w:color w:val="000000"/>
          <w:lang w:bidi="ru-RU"/>
        </w:rPr>
      </w:pPr>
      <w:r w:rsidRPr="00B1624D">
        <w:rPr>
          <w:rFonts w:eastAsia="Courier New"/>
          <w:bCs/>
          <w:color w:val="000000"/>
          <w:lang w:bidi="ru-RU"/>
        </w:rPr>
        <w:t xml:space="preserve">3.7. </w:t>
      </w:r>
      <w:proofErr w:type="gramStart"/>
      <w:r w:rsidRPr="00B1624D">
        <w:rPr>
          <w:rFonts w:eastAsia="Courier New"/>
          <w:color w:val="000000"/>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w:t>
      </w:r>
      <w:proofErr w:type="gramEnd"/>
      <w:r w:rsidRPr="00B1624D">
        <w:rPr>
          <w:rFonts w:eastAsia="Courier New"/>
          <w:color w:val="000000"/>
          <w:lang w:bidi="ru-RU"/>
        </w:rPr>
        <w:t xml:space="preserve"> Поставщик обязан безвозмездно устранить недостатки Товара в течение 5 (пяти) дней с момента письменного уведомления о них Заказчиком.</w:t>
      </w:r>
    </w:p>
    <w:p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В случае</w:t>
      </w:r>
      <w:proofErr w:type="gramStart"/>
      <w:r w:rsidRPr="00B1624D">
        <w:rPr>
          <w:rFonts w:eastAsia="Courier New"/>
          <w:color w:val="000000"/>
          <w:lang w:bidi="ru-RU"/>
        </w:rPr>
        <w:t>,</w:t>
      </w:r>
      <w:proofErr w:type="gramEnd"/>
      <w:r w:rsidRPr="00B1624D">
        <w:rPr>
          <w:rFonts w:eastAsia="Courier New"/>
          <w:color w:val="000000"/>
          <w:lang w:bidi="ru-RU"/>
        </w:rPr>
        <w:t xml:space="preserve">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B1624D" w:rsidRPr="00B1624D" w:rsidRDefault="00B1624D" w:rsidP="00B1624D">
      <w:pPr>
        <w:widowControl w:val="0"/>
        <w:ind w:firstLine="540"/>
        <w:jc w:val="both"/>
        <w:rPr>
          <w:rFonts w:eastAsia="Courier New"/>
          <w:color w:val="000000"/>
          <w:lang w:bidi="ru-RU"/>
        </w:rPr>
      </w:pPr>
      <w:r w:rsidRPr="00B1624D">
        <w:rPr>
          <w:lang w:bidi="ru-RU"/>
        </w:rPr>
        <w:t xml:space="preserve">3.8. Право собственности и риски случайной гибели товара переходят от Поставщика к Заказчику после приемки товара Заказчиком и подписания </w:t>
      </w:r>
      <w:r w:rsidR="00330F92">
        <w:rPr>
          <w:lang w:bidi="ru-RU"/>
        </w:rPr>
        <w:t>документов о приемке</w:t>
      </w:r>
      <w:r w:rsidRPr="00B1624D">
        <w:rPr>
          <w:lang w:bidi="ru-RU"/>
        </w:rPr>
        <w:t>.</w:t>
      </w:r>
    </w:p>
    <w:p w:rsidR="00B1624D" w:rsidRPr="00B1624D" w:rsidRDefault="00B1624D" w:rsidP="00B1624D">
      <w:pPr>
        <w:widowControl w:val="0"/>
        <w:ind w:firstLine="567"/>
        <w:jc w:val="both"/>
        <w:rPr>
          <w:rFonts w:eastAsia="Courier New"/>
          <w:color w:val="000000"/>
          <w:lang w:bidi="ru-RU"/>
        </w:rPr>
      </w:pPr>
      <w:r w:rsidRPr="00B1624D">
        <w:rPr>
          <w:rFonts w:eastAsia="Courier New"/>
          <w:color w:val="000000"/>
          <w:lang w:bidi="ru-RU"/>
        </w:rPr>
        <w:t>3.9. Требования к таре</w:t>
      </w:r>
      <w:r w:rsidR="0017689C">
        <w:rPr>
          <w:rFonts w:eastAsia="Courier New"/>
          <w:color w:val="000000"/>
          <w:lang w:bidi="ru-RU"/>
        </w:rPr>
        <w:t>,</w:t>
      </w:r>
      <w:r w:rsidRPr="00B1624D">
        <w:rPr>
          <w:rFonts w:eastAsia="Courier New"/>
          <w:color w:val="000000"/>
          <w:lang w:bidi="ru-RU"/>
        </w:rPr>
        <w:t xml:space="preserve"> упаковке </w:t>
      </w:r>
      <w:r w:rsidR="0017689C">
        <w:rPr>
          <w:rFonts w:eastAsia="Courier New"/>
          <w:color w:val="000000"/>
          <w:lang w:bidi="ru-RU"/>
        </w:rPr>
        <w:t xml:space="preserve">и маркировке </w:t>
      </w:r>
      <w:r w:rsidRPr="00B1624D">
        <w:rPr>
          <w:rFonts w:eastAsia="Courier New"/>
          <w:color w:val="000000"/>
          <w:lang w:bidi="ru-RU"/>
        </w:rPr>
        <w:t>Товара.</w:t>
      </w:r>
    </w:p>
    <w:p w:rsidR="00B1624D" w:rsidRDefault="00B1624D" w:rsidP="00B1624D">
      <w:pPr>
        <w:widowControl w:val="0"/>
        <w:ind w:firstLine="540"/>
        <w:jc w:val="both"/>
        <w:rPr>
          <w:bCs/>
          <w:lang w:bidi="ru-RU"/>
        </w:rPr>
      </w:pPr>
      <w:r w:rsidRPr="00B1624D">
        <w:rPr>
          <w:rFonts w:eastAsia="Courier New"/>
          <w:bCs/>
          <w:color w:val="000000"/>
          <w:lang w:bidi="ru-RU"/>
        </w:rPr>
        <w:t>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B1624D">
        <w:rPr>
          <w:bCs/>
          <w:lang w:bidi="ru-RU"/>
        </w:rPr>
        <w:t xml:space="preserve"> </w:t>
      </w:r>
    </w:p>
    <w:p w:rsidR="00400E10" w:rsidRPr="00B1624D" w:rsidRDefault="00400E10" w:rsidP="00B1624D">
      <w:pPr>
        <w:widowControl w:val="0"/>
        <w:ind w:firstLine="540"/>
        <w:jc w:val="both"/>
        <w:rPr>
          <w:bCs/>
          <w:lang w:bidi="ru-RU"/>
        </w:rPr>
      </w:pPr>
      <w:r>
        <w:rPr>
          <w:bCs/>
          <w:lang w:bidi="ru-RU"/>
        </w:rPr>
        <w:t xml:space="preserve">Поставка товара осуществляется в целых упаковках в соответствии с требованиями </w:t>
      </w:r>
      <w:r w:rsidRPr="00400E10">
        <w:rPr>
          <w:bCs/>
          <w:lang w:bidi="ru-RU"/>
        </w:rPr>
        <w:t>Федерального закона от 12.04.2010 № 61-ФЗ «Об обращении лекарственных средств»</w:t>
      </w:r>
      <w:r>
        <w:rPr>
          <w:bCs/>
          <w:lang w:bidi="ru-RU"/>
        </w:rPr>
        <w:t xml:space="preserve">. При этом если количество </w:t>
      </w:r>
      <w:r w:rsidR="002879AD">
        <w:rPr>
          <w:bCs/>
          <w:lang w:bidi="ru-RU"/>
        </w:rPr>
        <w:t xml:space="preserve">товара, </w:t>
      </w:r>
      <w:r w:rsidR="002879AD">
        <w:rPr>
          <w:bCs/>
          <w:lang w:bidi="ru-RU"/>
        </w:rPr>
        <w:lastRenderedPageBreak/>
        <w:t>поставляемого Заказчику во вторичной (потребительской) упаковке, превышает количество товара, указанного в контракте, поставка товара сверх количества осуществляется за счет Поставщика.</w:t>
      </w:r>
    </w:p>
    <w:p w:rsidR="00B1624D" w:rsidRDefault="00B1624D" w:rsidP="00B1624D">
      <w:pPr>
        <w:ind w:firstLine="540"/>
        <w:jc w:val="both"/>
        <w:rPr>
          <w:rFonts w:eastAsia="Courier New"/>
          <w:color w:val="000000"/>
          <w:lang w:bidi="ru-RU"/>
        </w:rPr>
      </w:pPr>
      <w:r w:rsidRPr="00B1624D">
        <w:rPr>
          <w:rFonts w:eastAsia="Courier New"/>
          <w:color w:val="000000"/>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2879AD" w:rsidRDefault="002879AD" w:rsidP="00B1624D">
      <w:pPr>
        <w:ind w:firstLine="540"/>
        <w:jc w:val="both"/>
        <w:rPr>
          <w:rFonts w:eastAsia="Courier New"/>
          <w:color w:val="000000"/>
          <w:lang w:bidi="ru-RU"/>
        </w:rPr>
      </w:pPr>
      <w:r>
        <w:rPr>
          <w:rFonts w:eastAsia="Courier New"/>
          <w:color w:val="000000"/>
          <w:lang w:bidi="ru-RU"/>
        </w:rPr>
        <w:t>3.10.</w:t>
      </w:r>
      <w:r w:rsidR="00B74128" w:rsidRPr="00B74128">
        <w:t xml:space="preserve"> </w:t>
      </w:r>
      <w:proofErr w:type="gramStart"/>
      <w:r w:rsidR="00B74128" w:rsidRPr="00B74128">
        <w:rPr>
          <w:rFonts w:eastAsia="Courier New"/>
          <w:color w:val="000000"/>
          <w:lang w:bidi="ru-RU"/>
        </w:rPr>
        <w:t xml:space="preserve">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w:t>
      </w:r>
      <w:r w:rsidR="00815A32">
        <w:rPr>
          <w:rFonts w:eastAsia="Courier New"/>
          <w:color w:val="000000"/>
          <w:lang w:bidi="ru-RU"/>
        </w:rPr>
        <w:t>№</w:t>
      </w:r>
      <w:r w:rsidR="00B74128" w:rsidRPr="00B74128">
        <w:rPr>
          <w:rFonts w:eastAsia="Courier New"/>
          <w:color w:val="000000"/>
          <w:lang w:bidi="ru-RU"/>
        </w:rPr>
        <w:t xml:space="preserve"> 61-ФЗ </w:t>
      </w:r>
      <w:r w:rsidR="00815A32">
        <w:rPr>
          <w:rFonts w:eastAsia="Courier New"/>
          <w:color w:val="000000"/>
          <w:lang w:bidi="ru-RU"/>
        </w:rPr>
        <w:t>«</w:t>
      </w:r>
      <w:r w:rsidR="00B74128" w:rsidRPr="00B74128">
        <w:rPr>
          <w:rFonts w:eastAsia="Courier New"/>
          <w:color w:val="000000"/>
          <w:lang w:bidi="ru-RU"/>
        </w:rPr>
        <w:t>Об обращении лекарственных средств</w:t>
      </w:r>
      <w:r w:rsidR="00815A32">
        <w:rPr>
          <w:rFonts w:eastAsia="Courier New"/>
          <w:color w:val="000000"/>
          <w:lang w:bidi="ru-RU"/>
        </w:rPr>
        <w:t>»</w:t>
      </w:r>
      <w:r w:rsidR="00B74128" w:rsidRPr="00B74128">
        <w:rPr>
          <w:rFonts w:eastAsia="Courier New"/>
          <w:color w:val="000000"/>
          <w:lang w:bidi="ru-RU"/>
        </w:rPr>
        <w:t xml:space="preserve">, постановлением Главного государственного санитарного врача Российской Федерации от 28.01.2021 </w:t>
      </w:r>
      <w:r w:rsidR="00815A32">
        <w:rPr>
          <w:rFonts w:eastAsia="Courier New"/>
          <w:color w:val="000000"/>
          <w:lang w:bidi="ru-RU"/>
        </w:rPr>
        <w:t>№ 4 «</w:t>
      </w:r>
      <w:r w:rsidR="00B74128" w:rsidRPr="00B74128">
        <w:rPr>
          <w:rFonts w:eastAsia="Courier New"/>
          <w:color w:val="000000"/>
          <w:lang w:bidi="ru-RU"/>
        </w:rPr>
        <w:t xml:space="preserve">Об утверждении санитарных </w:t>
      </w:r>
      <w:r w:rsidR="00815A32">
        <w:rPr>
          <w:rFonts w:eastAsia="Courier New"/>
          <w:color w:val="000000"/>
          <w:lang w:bidi="ru-RU"/>
        </w:rPr>
        <w:t>правил и норм СанПиН 3.3686-21 «</w:t>
      </w:r>
      <w:r w:rsidR="00B74128" w:rsidRPr="00B74128">
        <w:rPr>
          <w:rFonts w:eastAsia="Courier New"/>
          <w:color w:val="000000"/>
          <w:lang w:bidi="ru-RU"/>
        </w:rPr>
        <w:t>Санитарно-эпидемиологические требования по про</w:t>
      </w:r>
      <w:r w:rsidR="00815A32">
        <w:rPr>
          <w:rFonts w:eastAsia="Courier New"/>
          <w:color w:val="000000"/>
          <w:lang w:bidi="ru-RU"/>
        </w:rPr>
        <w:t>филактике</w:t>
      </w:r>
      <w:proofErr w:type="gramEnd"/>
      <w:r w:rsidR="00815A32">
        <w:rPr>
          <w:rFonts w:eastAsia="Courier New"/>
          <w:color w:val="000000"/>
          <w:lang w:bidi="ru-RU"/>
        </w:rPr>
        <w:t xml:space="preserve"> инфекционных болезней»</w:t>
      </w:r>
      <w:r w:rsidR="00B74128" w:rsidRPr="00B74128">
        <w:rPr>
          <w:rFonts w:eastAsia="Courier New"/>
          <w:color w:val="000000"/>
          <w:lang w:bidi="ru-RU"/>
        </w:rPr>
        <w:t>.</w:t>
      </w:r>
    </w:p>
    <w:p w:rsidR="002879AD" w:rsidRPr="00BC7E3D" w:rsidRDefault="00815A32" w:rsidP="00B1624D">
      <w:pPr>
        <w:ind w:firstLine="540"/>
        <w:jc w:val="both"/>
        <w:rPr>
          <w:rFonts w:eastAsia="Courier New"/>
          <w:color w:val="000000"/>
          <w:lang w:bidi="ru-RU"/>
        </w:rPr>
      </w:pPr>
      <w:r>
        <w:rPr>
          <w:rFonts w:eastAsia="Courier New"/>
          <w:color w:val="000000"/>
          <w:lang w:bidi="ru-RU"/>
        </w:rPr>
        <w:t xml:space="preserve">3.11. </w:t>
      </w:r>
      <w:r w:rsidRPr="00815A32">
        <w:rPr>
          <w:rFonts w:eastAsia="Courier New"/>
          <w:color w:val="000000"/>
          <w:lang w:bidi="ru-RU"/>
        </w:rPr>
        <w:t xml:space="preserve">Хранение и перевозка лекарственных препаратов, необходимые для обеспечения качества, безопасности и эффективности лекарственных препаратов, осуществляются в соответствии с приказом </w:t>
      </w:r>
      <w:r w:rsidRPr="00BC7E3D">
        <w:rPr>
          <w:rFonts w:eastAsia="Courier New"/>
          <w:color w:val="000000"/>
          <w:lang w:bidi="ru-RU"/>
        </w:rPr>
        <w:t xml:space="preserve">Министерства здравоохранения Российской Федерации от </w:t>
      </w:r>
      <w:r w:rsidR="00882F56">
        <w:rPr>
          <w:rFonts w:eastAsia="Courier New"/>
          <w:color w:val="000000"/>
          <w:lang w:bidi="ru-RU"/>
        </w:rPr>
        <w:t>29.04.2025 № 260н «</w:t>
      </w:r>
      <w:r w:rsidR="00882F56" w:rsidRPr="00815A32">
        <w:rPr>
          <w:rFonts w:eastAsia="Courier New"/>
          <w:color w:val="000000"/>
          <w:lang w:bidi="ru-RU"/>
        </w:rPr>
        <w:t>Об утверждении правил хранения лекарственных препаратов для медицинского применен</w:t>
      </w:r>
      <w:r w:rsidR="00882F56">
        <w:rPr>
          <w:rFonts w:eastAsia="Courier New"/>
          <w:color w:val="000000"/>
          <w:lang w:bidi="ru-RU"/>
        </w:rPr>
        <w:t>ия»</w:t>
      </w:r>
      <w:r w:rsidRPr="00BC7E3D">
        <w:rPr>
          <w:rFonts w:eastAsia="Courier New"/>
          <w:color w:val="000000"/>
          <w:lang w:bidi="ru-RU"/>
        </w:rPr>
        <w:t>.</w:t>
      </w:r>
    </w:p>
    <w:p w:rsidR="00BC7E3D" w:rsidRPr="00BC7E3D" w:rsidRDefault="00BC7E3D" w:rsidP="00BC7E3D">
      <w:pPr>
        <w:spacing w:line="200" w:lineRule="atLeast"/>
        <w:ind w:firstLine="567"/>
      </w:pPr>
      <w:r w:rsidRPr="00BC7E3D">
        <w:t xml:space="preserve">3.12. Место поставки Товара: </w:t>
      </w:r>
      <w:r w:rsidR="002E0D15">
        <w:rPr>
          <w:rFonts w:eastAsia="Calibri"/>
          <w:lang w:eastAsia="en-US"/>
        </w:rPr>
        <w:t xml:space="preserve">г. Санкт-Петербург, </w:t>
      </w:r>
      <w:proofErr w:type="spellStart"/>
      <w:r w:rsidR="002E0D15">
        <w:rPr>
          <w:rFonts w:eastAsia="Calibri"/>
          <w:lang w:eastAsia="en-US"/>
        </w:rPr>
        <w:t>вн</w:t>
      </w:r>
      <w:proofErr w:type="gramStart"/>
      <w:r w:rsidR="002E0D15">
        <w:rPr>
          <w:rFonts w:eastAsia="Calibri"/>
          <w:lang w:eastAsia="en-US"/>
        </w:rPr>
        <w:t>.т</w:t>
      </w:r>
      <w:proofErr w:type="gramEnd"/>
      <w:r w:rsidR="002E0D15">
        <w:rPr>
          <w:rFonts w:eastAsia="Calibri"/>
          <w:lang w:eastAsia="en-US"/>
        </w:rPr>
        <w:t>ер.г</w:t>
      </w:r>
      <w:proofErr w:type="spellEnd"/>
      <w:r w:rsidR="002E0D15">
        <w:rPr>
          <w:rFonts w:eastAsia="Calibri"/>
          <w:lang w:eastAsia="en-US"/>
        </w:rPr>
        <w:t xml:space="preserve">. муниципальный округ Чкаловское, </w:t>
      </w:r>
      <w:proofErr w:type="spellStart"/>
      <w:r w:rsidR="002E0D15">
        <w:rPr>
          <w:rFonts w:eastAsia="Calibri"/>
          <w:lang w:eastAsia="en-US"/>
        </w:rPr>
        <w:t>пр-кт</w:t>
      </w:r>
      <w:proofErr w:type="spellEnd"/>
      <w:r w:rsidR="002E0D15">
        <w:rPr>
          <w:rFonts w:eastAsia="Calibri"/>
          <w:lang w:eastAsia="en-US"/>
        </w:rPr>
        <w:t xml:space="preserve"> Динамо, д.3</w:t>
      </w:r>
      <w:r w:rsidRPr="00BC7E3D">
        <w:rPr>
          <w:color w:val="000000"/>
        </w:rPr>
        <w:t>.</w:t>
      </w:r>
    </w:p>
    <w:p w:rsidR="001F0F50" w:rsidRPr="001F0F50" w:rsidRDefault="00400E10" w:rsidP="001F0F50">
      <w:pPr>
        <w:autoSpaceDE w:val="0"/>
        <w:autoSpaceDN w:val="0"/>
        <w:adjustRightInd w:val="0"/>
        <w:ind w:firstLine="539"/>
        <w:jc w:val="both"/>
        <w:rPr>
          <w:rFonts w:eastAsia="Calibri"/>
          <w:lang w:eastAsia="en-US"/>
        </w:rPr>
      </w:pPr>
      <w:r w:rsidRPr="00BC7E3D">
        <w:t>3.1</w:t>
      </w:r>
      <w:r w:rsidR="00BC7E3D">
        <w:t>3</w:t>
      </w:r>
      <w:r w:rsidR="00B1624D" w:rsidRPr="00BC7E3D">
        <w:t xml:space="preserve">. </w:t>
      </w:r>
      <w:r w:rsidR="001F0F50" w:rsidRPr="00BC7E3D">
        <w:rPr>
          <w:rFonts w:eastAsia="Calibri"/>
          <w:lang w:eastAsia="en-US"/>
        </w:rPr>
        <w:t xml:space="preserve">Требования к остаточному сроку годности поставляемого товара установлены </w:t>
      </w:r>
      <w:r w:rsidR="001F0F50" w:rsidRPr="00BC7E3D">
        <w:rPr>
          <w:rFonts w:eastAsia="Calibri"/>
          <w:lang w:eastAsia="en-US"/>
        </w:rPr>
        <w:br/>
        <w:t>в Приложении</w:t>
      </w:r>
      <w:r w:rsidR="001F0F50" w:rsidRPr="001F0F50">
        <w:rPr>
          <w:rFonts w:eastAsia="Calibri"/>
          <w:lang w:eastAsia="en-US"/>
        </w:rPr>
        <w:t xml:space="preserve"> № </w:t>
      </w:r>
      <w:r w:rsidR="00743970">
        <w:rPr>
          <w:rFonts w:eastAsia="Calibri"/>
          <w:lang w:eastAsia="en-US"/>
        </w:rPr>
        <w:t>2</w:t>
      </w:r>
      <w:r w:rsidR="001F0F50" w:rsidRPr="001F0F50">
        <w:rPr>
          <w:rFonts w:eastAsia="Calibri"/>
          <w:lang w:eastAsia="en-US"/>
        </w:rPr>
        <w:t xml:space="preserve"> к Описанию объекта закупки.</w:t>
      </w:r>
    </w:p>
    <w:p w:rsidR="001F0F50" w:rsidRPr="001F0F50" w:rsidRDefault="001F0F50" w:rsidP="001F0F50">
      <w:pPr>
        <w:autoSpaceDE w:val="0"/>
        <w:autoSpaceDN w:val="0"/>
        <w:adjustRightInd w:val="0"/>
        <w:ind w:firstLine="539"/>
        <w:jc w:val="both"/>
        <w:rPr>
          <w:rFonts w:eastAsia="Calibri"/>
          <w:lang w:eastAsia="en-US"/>
        </w:rPr>
      </w:pPr>
      <w:r w:rsidRPr="001F0F50">
        <w:rPr>
          <w:rFonts w:eastAsia="Calibri"/>
          <w:lang w:eastAsia="en-US"/>
        </w:rPr>
        <w:t>4. Перечень приложений, являющихся неотъемлемой частью Описания объекта закупки.</w:t>
      </w:r>
    </w:p>
    <w:p w:rsidR="001F0F50" w:rsidRPr="00BA08BA" w:rsidRDefault="001F0F50" w:rsidP="001F0F50">
      <w:pPr>
        <w:ind w:firstLine="540"/>
        <w:jc w:val="both"/>
      </w:pPr>
      <w:r w:rsidRPr="001F0F50">
        <w:t xml:space="preserve">4.1. Приложение № 1. Форма «Требования к значениям показателей (характеристик) товара, </w:t>
      </w:r>
      <w:r w:rsidRPr="00BA08BA">
        <w:t>позволяющие определить соответствие установленным заказчиком требованиям».</w:t>
      </w:r>
    </w:p>
    <w:p w:rsidR="00B936A3" w:rsidRPr="00BA08BA" w:rsidRDefault="001F0F50" w:rsidP="00B1624D">
      <w:pPr>
        <w:ind w:firstLine="540"/>
        <w:jc w:val="both"/>
      </w:pPr>
      <w:r w:rsidRPr="00BA08BA">
        <w:t>4.2. Приложение № 2. Требования к остаточному срок</w:t>
      </w:r>
      <w:r w:rsidR="00743970" w:rsidRPr="00BA08BA">
        <w:t>у годности поставляемого товара.</w:t>
      </w:r>
    </w:p>
    <w:p w:rsidR="003A5C92" w:rsidRPr="00BA08BA" w:rsidRDefault="003A5C92" w:rsidP="003A5C92">
      <w:pPr>
        <w:ind w:firstLine="540"/>
      </w:pPr>
      <w:r w:rsidRPr="00BA08BA">
        <w:t>4.3. Приложение №</w:t>
      </w:r>
      <w:r w:rsidR="005131CE" w:rsidRPr="00BA08BA">
        <w:t xml:space="preserve"> </w:t>
      </w:r>
      <w:r w:rsidRPr="00BA08BA">
        <w:t>3.  Календарный план.</w:t>
      </w:r>
    </w:p>
    <w:p w:rsidR="00BA08BA" w:rsidRDefault="00BA08BA" w:rsidP="00BA08BA">
      <w:pPr>
        <w:ind w:firstLine="540"/>
        <w:jc w:val="both"/>
        <w:sectPr w:rsidR="00BA08BA" w:rsidSect="00B936A3">
          <w:headerReference w:type="default" r:id="rId9"/>
          <w:pgSz w:w="11906" w:h="16838"/>
          <w:pgMar w:top="1134" w:right="567" w:bottom="1134" w:left="1134" w:header="709" w:footer="709" w:gutter="0"/>
          <w:cols w:space="708"/>
          <w:docGrid w:linePitch="360"/>
        </w:sectPr>
      </w:pPr>
    </w:p>
    <w:bookmarkEnd w:id="1"/>
    <w:p w:rsidR="00202650" w:rsidRPr="00D85818" w:rsidRDefault="00CE2D42" w:rsidP="00202650">
      <w:pPr>
        <w:autoSpaceDE w:val="0"/>
        <w:autoSpaceDN w:val="0"/>
        <w:adjustRightInd w:val="0"/>
        <w:spacing w:line="276" w:lineRule="auto"/>
        <w:jc w:val="right"/>
        <w:rPr>
          <w:b/>
        </w:rPr>
      </w:pPr>
      <w:r w:rsidRPr="00D85818">
        <w:rPr>
          <w:b/>
        </w:rPr>
        <w:lastRenderedPageBreak/>
        <w:t>Приложение №</w:t>
      </w:r>
      <w:r w:rsidR="00B936A3">
        <w:rPr>
          <w:b/>
        </w:rPr>
        <w:t xml:space="preserve"> 1</w:t>
      </w:r>
      <w:r w:rsidRPr="00D85818">
        <w:rPr>
          <w:b/>
        </w:rPr>
        <w:t xml:space="preserve"> </w:t>
      </w:r>
    </w:p>
    <w:p w:rsidR="00CE2D42" w:rsidRPr="00D85818" w:rsidRDefault="00CE2D42" w:rsidP="00202650">
      <w:pPr>
        <w:autoSpaceDE w:val="0"/>
        <w:autoSpaceDN w:val="0"/>
        <w:adjustRightInd w:val="0"/>
        <w:spacing w:line="276" w:lineRule="auto"/>
        <w:jc w:val="right"/>
        <w:rPr>
          <w:b/>
        </w:rPr>
      </w:pPr>
      <w:r w:rsidRPr="00D85818">
        <w:rPr>
          <w:b/>
        </w:rPr>
        <w:t xml:space="preserve">к </w:t>
      </w:r>
      <w:r w:rsidR="00B936A3">
        <w:rPr>
          <w:b/>
        </w:rPr>
        <w:t>Описанию объекта закупки</w:t>
      </w:r>
    </w:p>
    <w:p w:rsidR="00CE2D42" w:rsidRPr="00D85818" w:rsidRDefault="00CE2D42" w:rsidP="00926717">
      <w:pPr>
        <w:autoSpaceDE w:val="0"/>
        <w:autoSpaceDN w:val="0"/>
        <w:adjustRightInd w:val="0"/>
        <w:spacing w:line="276" w:lineRule="auto"/>
        <w:jc w:val="right"/>
      </w:pPr>
    </w:p>
    <w:p w:rsidR="00CE2D42" w:rsidRDefault="00CE2D42" w:rsidP="00926717">
      <w:pPr>
        <w:autoSpaceDE w:val="0"/>
        <w:autoSpaceDN w:val="0"/>
        <w:adjustRightInd w:val="0"/>
        <w:spacing w:line="276" w:lineRule="auto"/>
        <w:jc w:val="center"/>
        <w:rPr>
          <w:b/>
        </w:rPr>
      </w:pPr>
      <w:r w:rsidRPr="002C7462">
        <w:rPr>
          <w:b/>
        </w:rPr>
        <w:t>«Требования к значениям показателей (характеристик) товара, позволяющие определить соответствие установленным заказчиком требованиям»</w:t>
      </w:r>
    </w:p>
    <w:p w:rsidR="00700746" w:rsidRDefault="00700746" w:rsidP="00926717">
      <w:pPr>
        <w:autoSpaceDE w:val="0"/>
        <w:autoSpaceDN w:val="0"/>
        <w:adjustRightInd w:val="0"/>
        <w:spacing w:line="276" w:lineRule="auto"/>
        <w:jc w:val="center"/>
        <w:rPr>
          <w:b/>
        </w:rPr>
      </w:pPr>
    </w:p>
    <w:tbl>
      <w:tblPr>
        <w:tblW w:w="0" w:type="auto"/>
        <w:jc w:val="center"/>
        <w:tblCellMar>
          <w:top w:w="102" w:type="dxa"/>
          <w:left w:w="62" w:type="dxa"/>
          <w:bottom w:w="102" w:type="dxa"/>
          <w:right w:w="62" w:type="dxa"/>
        </w:tblCellMar>
        <w:tblLook w:val="0000" w:firstRow="0" w:lastRow="0" w:firstColumn="0" w:lastColumn="0" w:noHBand="0" w:noVBand="0"/>
      </w:tblPr>
      <w:tblGrid>
        <w:gridCol w:w="394"/>
        <w:gridCol w:w="3212"/>
        <w:gridCol w:w="2268"/>
        <w:gridCol w:w="2552"/>
        <w:gridCol w:w="1984"/>
        <w:gridCol w:w="2268"/>
        <w:gridCol w:w="1600"/>
        <w:gridCol w:w="1125"/>
      </w:tblGrid>
      <w:tr w:rsidR="00060C7B" w:rsidRPr="00A172CF" w:rsidTr="00060C7B">
        <w:trPr>
          <w:trHeight w:val="559"/>
          <w:jc w:val="center"/>
        </w:trPr>
        <w:tc>
          <w:tcPr>
            <w:tcW w:w="0" w:type="auto"/>
            <w:tcBorders>
              <w:top w:val="single" w:sz="4" w:space="0" w:color="auto"/>
              <w:left w:val="single" w:sz="4" w:space="0" w:color="auto"/>
              <w:bottom w:val="single" w:sz="4" w:space="0" w:color="auto"/>
              <w:right w:val="single" w:sz="4" w:space="0" w:color="auto"/>
            </w:tcBorders>
          </w:tcPr>
          <w:p w:rsidR="00A172CF" w:rsidRPr="00A172CF" w:rsidRDefault="00A172CF" w:rsidP="00570E94">
            <w:pPr>
              <w:autoSpaceDE w:val="0"/>
              <w:autoSpaceDN w:val="0"/>
              <w:adjustRightInd w:val="0"/>
              <w:jc w:val="center"/>
              <w:rPr>
                <w:iCs/>
                <w:sz w:val="20"/>
                <w:szCs w:val="20"/>
              </w:rPr>
            </w:pPr>
            <w:r w:rsidRPr="00A172CF">
              <w:rPr>
                <w:iCs/>
                <w:sz w:val="20"/>
                <w:szCs w:val="20"/>
              </w:rPr>
              <w:t>№</w:t>
            </w:r>
          </w:p>
          <w:p w:rsidR="00A172CF" w:rsidRPr="00A172CF" w:rsidRDefault="00A172CF" w:rsidP="00570E94">
            <w:pPr>
              <w:autoSpaceDE w:val="0"/>
              <w:autoSpaceDN w:val="0"/>
              <w:adjustRightInd w:val="0"/>
              <w:jc w:val="center"/>
              <w:rPr>
                <w:iCs/>
                <w:sz w:val="20"/>
                <w:szCs w:val="20"/>
              </w:rPr>
            </w:pPr>
            <w:proofErr w:type="gramStart"/>
            <w:r w:rsidRPr="00A172CF">
              <w:rPr>
                <w:iCs/>
                <w:sz w:val="20"/>
                <w:szCs w:val="20"/>
              </w:rPr>
              <w:t>п</w:t>
            </w:r>
            <w:proofErr w:type="gramEnd"/>
            <w:r w:rsidRPr="00A172CF">
              <w:rPr>
                <w:iCs/>
                <w:sz w:val="20"/>
                <w:szCs w:val="20"/>
              </w:rPr>
              <w:t>/п</w:t>
            </w:r>
          </w:p>
        </w:tc>
        <w:tc>
          <w:tcPr>
            <w:tcW w:w="3212" w:type="dxa"/>
            <w:tcBorders>
              <w:top w:val="single" w:sz="4" w:space="0" w:color="auto"/>
              <w:left w:val="single" w:sz="4" w:space="0" w:color="auto"/>
              <w:bottom w:val="single" w:sz="4" w:space="0" w:color="auto"/>
              <w:right w:val="single" w:sz="4" w:space="0" w:color="auto"/>
            </w:tcBorders>
          </w:tcPr>
          <w:p w:rsidR="00A172CF" w:rsidRPr="00A172CF" w:rsidRDefault="00A172CF" w:rsidP="00570E94">
            <w:pPr>
              <w:autoSpaceDE w:val="0"/>
              <w:autoSpaceDN w:val="0"/>
              <w:adjustRightInd w:val="0"/>
              <w:jc w:val="center"/>
              <w:rPr>
                <w:iCs/>
                <w:sz w:val="20"/>
                <w:szCs w:val="20"/>
              </w:rPr>
            </w:pPr>
            <w:r w:rsidRPr="00A172CF">
              <w:rPr>
                <w:iCs/>
                <w:sz w:val="20"/>
                <w:szCs w:val="20"/>
              </w:rPr>
              <w:t>Международное непатентованное (химическое, группировочное) наименование лекарственного препарата</w:t>
            </w:r>
          </w:p>
        </w:tc>
        <w:tc>
          <w:tcPr>
            <w:tcW w:w="2268" w:type="dxa"/>
            <w:tcBorders>
              <w:top w:val="single" w:sz="4" w:space="0" w:color="auto"/>
              <w:left w:val="single" w:sz="4" w:space="0" w:color="auto"/>
              <w:bottom w:val="single" w:sz="4" w:space="0" w:color="auto"/>
              <w:right w:val="single" w:sz="4" w:space="0" w:color="auto"/>
            </w:tcBorders>
          </w:tcPr>
          <w:p w:rsidR="00A172CF" w:rsidRPr="00A172CF" w:rsidRDefault="00A172CF" w:rsidP="00570E94">
            <w:pPr>
              <w:autoSpaceDE w:val="0"/>
              <w:autoSpaceDN w:val="0"/>
              <w:adjustRightInd w:val="0"/>
              <w:jc w:val="center"/>
              <w:rPr>
                <w:iCs/>
                <w:sz w:val="18"/>
                <w:szCs w:val="18"/>
              </w:rPr>
            </w:pPr>
            <w:proofErr w:type="gramStart"/>
            <w:r w:rsidRPr="00A172CF">
              <w:rPr>
                <w:iCs/>
                <w:sz w:val="18"/>
                <w:szCs w:val="18"/>
              </w:rPr>
              <w:t>Включен в перечень жизненно-необходимых и важнейших лекарственных препаратов</w:t>
            </w:r>
            <w:proofErr w:type="gramEnd"/>
          </w:p>
        </w:tc>
        <w:tc>
          <w:tcPr>
            <w:tcW w:w="2552" w:type="dxa"/>
            <w:tcBorders>
              <w:top w:val="single" w:sz="4" w:space="0" w:color="auto"/>
              <w:left w:val="single" w:sz="4" w:space="0" w:color="auto"/>
              <w:bottom w:val="single" w:sz="4" w:space="0" w:color="auto"/>
              <w:right w:val="single" w:sz="4" w:space="0" w:color="auto"/>
            </w:tcBorders>
          </w:tcPr>
          <w:p w:rsidR="00A172CF" w:rsidRPr="00A172CF" w:rsidRDefault="00A172CF" w:rsidP="00570E94">
            <w:pPr>
              <w:autoSpaceDE w:val="0"/>
              <w:autoSpaceDN w:val="0"/>
              <w:adjustRightInd w:val="0"/>
              <w:jc w:val="center"/>
              <w:rPr>
                <w:iCs/>
                <w:sz w:val="18"/>
                <w:szCs w:val="18"/>
              </w:rPr>
            </w:pPr>
            <w:r w:rsidRPr="00A172CF">
              <w:rPr>
                <w:iCs/>
                <w:sz w:val="18"/>
                <w:szCs w:val="18"/>
              </w:rPr>
              <w:t xml:space="preserve">Торговое наименование </w:t>
            </w:r>
            <w:r w:rsidRPr="00A172CF">
              <w:rPr>
                <w:i/>
                <w:iCs/>
                <w:sz w:val="18"/>
                <w:szCs w:val="18"/>
              </w:rPr>
              <w:t>(в случаях, предусмотренных пунктом 6 части 1 статьи  33 Закона)</w:t>
            </w:r>
          </w:p>
        </w:tc>
        <w:tc>
          <w:tcPr>
            <w:tcW w:w="1984" w:type="dxa"/>
            <w:tcBorders>
              <w:top w:val="single" w:sz="4" w:space="0" w:color="auto"/>
              <w:left w:val="single" w:sz="4" w:space="0" w:color="auto"/>
              <w:right w:val="single" w:sz="4" w:space="0" w:color="auto"/>
            </w:tcBorders>
          </w:tcPr>
          <w:p w:rsidR="00A172CF" w:rsidRPr="00A172CF" w:rsidRDefault="00A172CF" w:rsidP="00570E94">
            <w:pPr>
              <w:autoSpaceDE w:val="0"/>
              <w:autoSpaceDN w:val="0"/>
              <w:adjustRightInd w:val="0"/>
              <w:jc w:val="center"/>
              <w:rPr>
                <w:iCs/>
                <w:sz w:val="20"/>
                <w:szCs w:val="20"/>
              </w:rPr>
            </w:pPr>
            <w:r w:rsidRPr="00A172CF">
              <w:rPr>
                <w:iCs/>
                <w:sz w:val="20"/>
                <w:szCs w:val="20"/>
              </w:rPr>
              <w:t>Наименование характеристик товара</w:t>
            </w:r>
          </w:p>
        </w:tc>
        <w:tc>
          <w:tcPr>
            <w:tcW w:w="2268" w:type="dxa"/>
            <w:tcBorders>
              <w:top w:val="single" w:sz="4" w:space="0" w:color="auto"/>
              <w:left w:val="single" w:sz="4" w:space="0" w:color="auto"/>
              <w:right w:val="single" w:sz="4" w:space="0" w:color="auto"/>
            </w:tcBorders>
          </w:tcPr>
          <w:p w:rsidR="00A172CF" w:rsidRPr="00A172CF" w:rsidRDefault="00A172CF" w:rsidP="00570E94">
            <w:pPr>
              <w:autoSpaceDE w:val="0"/>
              <w:autoSpaceDN w:val="0"/>
              <w:adjustRightInd w:val="0"/>
              <w:jc w:val="center"/>
              <w:rPr>
                <w:iCs/>
                <w:sz w:val="20"/>
                <w:szCs w:val="20"/>
              </w:rPr>
            </w:pPr>
            <w:r w:rsidRPr="00A172CF">
              <w:rPr>
                <w:iCs/>
                <w:sz w:val="20"/>
                <w:szCs w:val="20"/>
              </w:rPr>
              <w:t>Требования к значениям характеристик товара</w:t>
            </w:r>
          </w:p>
        </w:tc>
        <w:tc>
          <w:tcPr>
            <w:tcW w:w="1600" w:type="dxa"/>
            <w:tcBorders>
              <w:top w:val="single" w:sz="4" w:space="0" w:color="auto"/>
              <w:left w:val="single" w:sz="4" w:space="0" w:color="auto"/>
              <w:bottom w:val="single" w:sz="4" w:space="0" w:color="auto"/>
              <w:right w:val="single" w:sz="4" w:space="0" w:color="auto"/>
            </w:tcBorders>
          </w:tcPr>
          <w:p w:rsidR="00A172CF" w:rsidRPr="00A172CF" w:rsidRDefault="00A172CF" w:rsidP="00570E94">
            <w:pPr>
              <w:autoSpaceDE w:val="0"/>
              <w:autoSpaceDN w:val="0"/>
              <w:adjustRightInd w:val="0"/>
              <w:jc w:val="center"/>
              <w:rPr>
                <w:iCs/>
                <w:sz w:val="20"/>
                <w:szCs w:val="20"/>
              </w:rPr>
            </w:pPr>
            <w:r w:rsidRPr="00A172CF">
              <w:rPr>
                <w:iCs/>
                <w:sz w:val="20"/>
                <w:szCs w:val="20"/>
              </w:rPr>
              <w:t>Единица измерения товара</w:t>
            </w:r>
          </w:p>
        </w:tc>
        <w:tc>
          <w:tcPr>
            <w:tcW w:w="0" w:type="auto"/>
            <w:tcBorders>
              <w:top w:val="single" w:sz="4" w:space="0" w:color="auto"/>
              <w:left w:val="single" w:sz="4" w:space="0" w:color="auto"/>
              <w:bottom w:val="single" w:sz="4" w:space="0" w:color="auto"/>
              <w:right w:val="single" w:sz="4" w:space="0" w:color="auto"/>
            </w:tcBorders>
          </w:tcPr>
          <w:p w:rsidR="00A172CF" w:rsidRPr="00A172CF" w:rsidRDefault="00A172CF" w:rsidP="00060C7B">
            <w:pPr>
              <w:autoSpaceDE w:val="0"/>
              <w:autoSpaceDN w:val="0"/>
              <w:adjustRightInd w:val="0"/>
              <w:jc w:val="center"/>
              <w:rPr>
                <w:iCs/>
                <w:sz w:val="20"/>
                <w:szCs w:val="20"/>
              </w:rPr>
            </w:pPr>
            <w:r w:rsidRPr="00A172CF">
              <w:rPr>
                <w:iCs/>
                <w:sz w:val="20"/>
                <w:szCs w:val="20"/>
              </w:rPr>
              <w:t>Количество</w:t>
            </w:r>
          </w:p>
        </w:tc>
      </w:tr>
      <w:tr w:rsidR="00060C7B" w:rsidRPr="00A172CF" w:rsidTr="00060C7B">
        <w:trPr>
          <w:trHeight w:val="28"/>
          <w:jc w:val="center"/>
        </w:trPr>
        <w:tc>
          <w:tcPr>
            <w:tcW w:w="0" w:type="auto"/>
            <w:tcBorders>
              <w:top w:val="single" w:sz="4" w:space="0" w:color="auto"/>
              <w:left w:val="single" w:sz="4" w:space="0" w:color="auto"/>
              <w:bottom w:val="single" w:sz="4" w:space="0" w:color="auto"/>
              <w:right w:val="single" w:sz="4" w:space="0" w:color="auto"/>
            </w:tcBorders>
          </w:tcPr>
          <w:p w:rsidR="00A172CF" w:rsidRPr="00A172CF" w:rsidRDefault="00A172CF" w:rsidP="00570E94">
            <w:pPr>
              <w:autoSpaceDE w:val="0"/>
              <w:autoSpaceDN w:val="0"/>
              <w:adjustRightInd w:val="0"/>
              <w:jc w:val="center"/>
              <w:rPr>
                <w:iCs/>
              </w:rPr>
            </w:pPr>
            <w:r w:rsidRPr="00A172CF">
              <w:rPr>
                <w:iCs/>
              </w:rPr>
              <w:t>1</w:t>
            </w:r>
          </w:p>
        </w:tc>
        <w:tc>
          <w:tcPr>
            <w:tcW w:w="3212" w:type="dxa"/>
            <w:tcBorders>
              <w:top w:val="single" w:sz="4" w:space="0" w:color="auto"/>
              <w:left w:val="single" w:sz="4" w:space="0" w:color="auto"/>
              <w:bottom w:val="single" w:sz="4" w:space="0" w:color="auto"/>
              <w:right w:val="single" w:sz="4" w:space="0" w:color="auto"/>
            </w:tcBorders>
          </w:tcPr>
          <w:p w:rsidR="00A172CF" w:rsidRPr="00A172CF" w:rsidRDefault="00A172CF" w:rsidP="00570E94">
            <w:pPr>
              <w:autoSpaceDE w:val="0"/>
              <w:autoSpaceDN w:val="0"/>
              <w:adjustRightInd w:val="0"/>
              <w:jc w:val="center"/>
              <w:rPr>
                <w:iCs/>
              </w:rPr>
            </w:pPr>
            <w:r w:rsidRPr="00A172CF">
              <w:rPr>
                <w:iCs/>
              </w:rPr>
              <w:t>2</w:t>
            </w:r>
          </w:p>
        </w:tc>
        <w:tc>
          <w:tcPr>
            <w:tcW w:w="2268" w:type="dxa"/>
            <w:tcBorders>
              <w:top w:val="single" w:sz="4" w:space="0" w:color="auto"/>
              <w:left w:val="single" w:sz="4" w:space="0" w:color="auto"/>
              <w:bottom w:val="single" w:sz="4" w:space="0" w:color="auto"/>
              <w:right w:val="single" w:sz="4" w:space="0" w:color="auto"/>
            </w:tcBorders>
          </w:tcPr>
          <w:p w:rsidR="00A172CF" w:rsidRPr="00A172CF" w:rsidRDefault="00A172CF" w:rsidP="00570E94">
            <w:pPr>
              <w:autoSpaceDE w:val="0"/>
              <w:autoSpaceDN w:val="0"/>
              <w:adjustRightInd w:val="0"/>
              <w:jc w:val="center"/>
              <w:rPr>
                <w:iCs/>
              </w:rPr>
            </w:pPr>
            <w:r w:rsidRPr="00A172CF">
              <w:rPr>
                <w:iCs/>
              </w:rPr>
              <w:t>3</w:t>
            </w:r>
          </w:p>
        </w:tc>
        <w:tc>
          <w:tcPr>
            <w:tcW w:w="2552" w:type="dxa"/>
            <w:tcBorders>
              <w:top w:val="single" w:sz="4" w:space="0" w:color="auto"/>
              <w:left w:val="single" w:sz="4" w:space="0" w:color="auto"/>
              <w:bottom w:val="single" w:sz="4" w:space="0" w:color="auto"/>
              <w:right w:val="single" w:sz="4" w:space="0" w:color="auto"/>
            </w:tcBorders>
          </w:tcPr>
          <w:p w:rsidR="00A172CF" w:rsidRPr="00A172CF" w:rsidRDefault="00A172CF" w:rsidP="00570E94">
            <w:pPr>
              <w:autoSpaceDE w:val="0"/>
              <w:autoSpaceDN w:val="0"/>
              <w:adjustRightInd w:val="0"/>
              <w:jc w:val="center"/>
              <w:rPr>
                <w:iCs/>
              </w:rPr>
            </w:pPr>
            <w:r w:rsidRPr="00A172CF">
              <w:rPr>
                <w:iCs/>
              </w:rPr>
              <w:t>4</w:t>
            </w:r>
          </w:p>
        </w:tc>
        <w:tc>
          <w:tcPr>
            <w:tcW w:w="1984" w:type="dxa"/>
            <w:tcBorders>
              <w:top w:val="single" w:sz="4" w:space="0" w:color="auto"/>
              <w:left w:val="single" w:sz="4" w:space="0" w:color="auto"/>
              <w:bottom w:val="single" w:sz="4" w:space="0" w:color="auto"/>
              <w:right w:val="single" w:sz="4" w:space="0" w:color="auto"/>
            </w:tcBorders>
          </w:tcPr>
          <w:p w:rsidR="00A172CF" w:rsidRPr="00A172CF" w:rsidRDefault="00A172CF" w:rsidP="00570E94">
            <w:pPr>
              <w:autoSpaceDE w:val="0"/>
              <w:autoSpaceDN w:val="0"/>
              <w:adjustRightInd w:val="0"/>
              <w:jc w:val="center"/>
              <w:rPr>
                <w:iCs/>
              </w:rPr>
            </w:pPr>
            <w:r w:rsidRPr="00A172CF">
              <w:rPr>
                <w:iCs/>
              </w:rPr>
              <w:t>5</w:t>
            </w:r>
          </w:p>
        </w:tc>
        <w:tc>
          <w:tcPr>
            <w:tcW w:w="2268" w:type="dxa"/>
            <w:tcBorders>
              <w:top w:val="single" w:sz="4" w:space="0" w:color="auto"/>
              <w:left w:val="single" w:sz="4" w:space="0" w:color="auto"/>
              <w:bottom w:val="single" w:sz="4" w:space="0" w:color="auto"/>
              <w:right w:val="single" w:sz="4" w:space="0" w:color="auto"/>
            </w:tcBorders>
          </w:tcPr>
          <w:p w:rsidR="00A172CF" w:rsidRPr="00A172CF" w:rsidRDefault="00A172CF" w:rsidP="00570E94">
            <w:pPr>
              <w:autoSpaceDE w:val="0"/>
              <w:autoSpaceDN w:val="0"/>
              <w:adjustRightInd w:val="0"/>
              <w:jc w:val="center"/>
              <w:rPr>
                <w:iCs/>
              </w:rPr>
            </w:pPr>
            <w:r w:rsidRPr="00A172CF">
              <w:rPr>
                <w:iCs/>
              </w:rPr>
              <w:t>6</w:t>
            </w:r>
          </w:p>
        </w:tc>
        <w:tc>
          <w:tcPr>
            <w:tcW w:w="1600" w:type="dxa"/>
            <w:tcBorders>
              <w:top w:val="single" w:sz="4" w:space="0" w:color="auto"/>
              <w:left w:val="single" w:sz="4" w:space="0" w:color="auto"/>
              <w:bottom w:val="single" w:sz="4" w:space="0" w:color="auto"/>
              <w:right w:val="single" w:sz="4" w:space="0" w:color="auto"/>
            </w:tcBorders>
          </w:tcPr>
          <w:p w:rsidR="00A172CF" w:rsidRPr="00A172CF" w:rsidRDefault="00A172CF" w:rsidP="00570E94">
            <w:pPr>
              <w:autoSpaceDE w:val="0"/>
              <w:autoSpaceDN w:val="0"/>
              <w:adjustRightInd w:val="0"/>
              <w:jc w:val="center"/>
              <w:rPr>
                <w:iCs/>
              </w:rPr>
            </w:pPr>
            <w:r w:rsidRPr="00A172CF">
              <w:rPr>
                <w:iCs/>
              </w:rPr>
              <w:t>7</w:t>
            </w:r>
          </w:p>
        </w:tc>
        <w:tc>
          <w:tcPr>
            <w:tcW w:w="0" w:type="auto"/>
            <w:tcBorders>
              <w:top w:val="single" w:sz="4" w:space="0" w:color="auto"/>
              <w:left w:val="single" w:sz="4" w:space="0" w:color="auto"/>
              <w:bottom w:val="single" w:sz="4" w:space="0" w:color="auto"/>
              <w:right w:val="single" w:sz="4" w:space="0" w:color="auto"/>
            </w:tcBorders>
          </w:tcPr>
          <w:p w:rsidR="00A172CF" w:rsidRPr="00A172CF" w:rsidRDefault="00A172CF" w:rsidP="00570E94">
            <w:pPr>
              <w:autoSpaceDE w:val="0"/>
              <w:autoSpaceDN w:val="0"/>
              <w:adjustRightInd w:val="0"/>
              <w:jc w:val="center"/>
              <w:rPr>
                <w:iCs/>
              </w:rPr>
            </w:pPr>
            <w:r w:rsidRPr="00A172CF">
              <w:rPr>
                <w:iCs/>
              </w:rPr>
              <w:t>8</w:t>
            </w:r>
          </w:p>
        </w:tc>
      </w:tr>
      <w:tr w:rsidR="00060C7B" w:rsidRPr="00060C7B" w:rsidTr="00060C7B">
        <w:trPr>
          <w:trHeight w:val="241"/>
          <w:jc w:val="center"/>
        </w:trPr>
        <w:tc>
          <w:tcPr>
            <w:tcW w:w="0" w:type="auto"/>
            <w:vMerge w:val="restart"/>
            <w:tcBorders>
              <w:top w:val="single" w:sz="4" w:space="0" w:color="auto"/>
              <w:left w:val="single" w:sz="4" w:space="0" w:color="auto"/>
              <w:right w:val="single" w:sz="4" w:space="0" w:color="auto"/>
            </w:tcBorders>
          </w:tcPr>
          <w:p w:rsidR="00060C7B" w:rsidRPr="00060C7B" w:rsidRDefault="00060C7B" w:rsidP="00060C7B">
            <w:pPr>
              <w:autoSpaceDE w:val="0"/>
              <w:autoSpaceDN w:val="0"/>
              <w:adjustRightInd w:val="0"/>
              <w:jc w:val="center"/>
              <w:rPr>
                <w:iCs/>
                <w:sz w:val="20"/>
                <w:szCs w:val="20"/>
              </w:rPr>
            </w:pPr>
            <w:r w:rsidRPr="00060C7B">
              <w:rPr>
                <w:iCs/>
                <w:sz w:val="20"/>
                <w:szCs w:val="20"/>
              </w:rPr>
              <w:t>1.</w:t>
            </w:r>
          </w:p>
        </w:tc>
        <w:tc>
          <w:tcPr>
            <w:tcW w:w="3212" w:type="dxa"/>
            <w:vMerge w:val="restart"/>
            <w:tcBorders>
              <w:top w:val="single" w:sz="4" w:space="0" w:color="auto"/>
              <w:left w:val="single" w:sz="4" w:space="0" w:color="auto"/>
              <w:right w:val="single" w:sz="4" w:space="0" w:color="auto"/>
            </w:tcBorders>
          </w:tcPr>
          <w:p w:rsidR="00060C7B" w:rsidRPr="00060C7B" w:rsidRDefault="00060C7B" w:rsidP="00060C7B">
            <w:pPr>
              <w:autoSpaceDE w:val="0"/>
              <w:autoSpaceDN w:val="0"/>
              <w:adjustRightInd w:val="0"/>
              <w:jc w:val="center"/>
              <w:rPr>
                <w:iCs/>
                <w:sz w:val="20"/>
                <w:szCs w:val="20"/>
              </w:rPr>
            </w:pPr>
            <w:r w:rsidRPr="00060C7B">
              <w:rPr>
                <w:iCs/>
                <w:sz w:val="20"/>
                <w:szCs w:val="20"/>
              </w:rPr>
              <w:t>ТЕМОЗОЛОМИД</w:t>
            </w:r>
          </w:p>
        </w:tc>
        <w:tc>
          <w:tcPr>
            <w:tcW w:w="2268" w:type="dxa"/>
            <w:vMerge w:val="restart"/>
            <w:tcBorders>
              <w:top w:val="single" w:sz="4" w:space="0" w:color="auto"/>
              <w:left w:val="single" w:sz="4" w:space="0" w:color="auto"/>
              <w:right w:val="single" w:sz="4" w:space="0" w:color="auto"/>
            </w:tcBorders>
          </w:tcPr>
          <w:p w:rsidR="00060C7B" w:rsidRPr="00060C7B" w:rsidRDefault="00060C7B" w:rsidP="00060C7B">
            <w:pPr>
              <w:autoSpaceDE w:val="0"/>
              <w:autoSpaceDN w:val="0"/>
              <w:adjustRightInd w:val="0"/>
              <w:jc w:val="center"/>
              <w:rPr>
                <w:iCs/>
                <w:sz w:val="20"/>
                <w:szCs w:val="20"/>
              </w:rPr>
            </w:pPr>
            <w:r w:rsidRPr="00060C7B">
              <w:rPr>
                <w:iCs/>
                <w:sz w:val="20"/>
                <w:szCs w:val="20"/>
              </w:rPr>
              <w:t>Да</w:t>
            </w:r>
          </w:p>
        </w:tc>
        <w:tc>
          <w:tcPr>
            <w:tcW w:w="2552" w:type="dxa"/>
            <w:vMerge w:val="restart"/>
            <w:tcBorders>
              <w:top w:val="single" w:sz="4" w:space="0" w:color="auto"/>
              <w:left w:val="single" w:sz="4" w:space="0" w:color="auto"/>
              <w:right w:val="single" w:sz="4" w:space="0" w:color="auto"/>
            </w:tcBorders>
          </w:tcPr>
          <w:p w:rsidR="00060C7B" w:rsidRPr="00060C7B" w:rsidRDefault="00060C7B" w:rsidP="00060C7B">
            <w:pPr>
              <w:autoSpaceDE w:val="0"/>
              <w:autoSpaceDN w:val="0"/>
              <w:adjustRightInd w:val="0"/>
              <w:jc w:val="center"/>
              <w:rPr>
                <w:iCs/>
                <w:sz w:val="20"/>
                <w:szCs w:val="20"/>
              </w:rPr>
            </w:pPr>
            <w:r w:rsidRPr="00060C7B">
              <w:rPr>
                <w:iCs/>
                <w:sz w:val="20"/>
                <w:szCs w:val="20"/>
              </w:rPr>
              <w:t>Х</w:t>
            </w:r>
          </w:p>
        </w:tc>
        <w:tc>
          <w:tcPr>
            <w:tcW w:w="1984" w:type="dxa"/>
            <w:tcBorders>
              <w:top w:val="single" w:sz="4" w:space="0" w:color="auto"/>
              <w:left w:val="single" w:sz="4" w:space="0" w:color="auto"/>
              <w:bottom w:val="single" w:sz="4" w:space="0" w:color="auto"/>
              <w:right w:val="single" w:sz="4" w:space="0" w:color="auto"/>
            </w:tcBorders>
          </w:tcPr>
          <w:p w:rsidR="00060C7B" w:rsidRPr="00060C7B" w:rsidRDefault="00060C7B" w:rsidP="00060C7B">
            <w:pPr>
              <w:shd w:val="clear" w:color="auto" w:fill="FFFFFF"/>
              <w:tabs>
                <w:tab w:val="left" w:pos="773"/>
              </w:tabs>
              <w:jc w:val="center"/>
              <w:rPr>
                <w:iCs/>
                <w:sz w:val="20"/>
                <w:szCs w:val="20"/>
              </w:rPr>
            </w:pPr>
            <w:r w:rsidRPr="00060C7B">
              <w:rPr>
                <w:iCs/>
                <w:sz w:val="20"/>
                <w:szCs w:val="20"/>
              </w:rPr>
              <w:t>Лекарственная форма</w:t>
            </w:r>
          </w:p>
        </w:tc>
        <w:tc>
          <w:tcPr>
            <w:tcW w:w="2268" w:type="dxa"/>
            <w:tcBorders>
              <w:top w:val="single" w:sz="4" w:space="0" w:color="auto"/>
              <w:left w:val="single" w:sz="4" w:space="0" w:color="auto"/>
              <w:bottom w:val="single" w:sz="4" w:space="0" w:color="auto"/>
              <w:right w:val="single" w:sz="4" w:space="0" w:color="auto"/>
            </w:tcBorders>
          </w:tcPr>
          <w:p w:rsidR="00060C7B" w:rsidRPr="00060C7B" w:rsidRDefault="00060C7B" w:rsidP="00060C7B">
            <w:pPr>
              <w:tabs>
                <w:tab w:val="left" w:pos="773"/>
              </w:tabs>
              <w:rPr>
                <w:iCs/>
                <w:sz w:val="20"/>
                <w:szCs w:val="20"/>
              </w:rPr>
            </w:pPr>
            <w:r w:rsidRPr="00060C7B">
              <w:rPr>
                <w:iCs/>
                <w:sz w:val="20"/>
                <w:szCs w:val="20"/>
              </w:rPr>
              <w:t>Капсулы</w:t>
            </w:r>
          </w:p>
        </w:tc>
        <w:tc>
          <w:tcPr>
            <w:tcW w:w="1600" w:type="dxa"/>
            <w:vMerge w:val="restart"/>
            <w:tcBorders>
              <w:top w:val="single" w:sz="4" w:space="0" w:color="auto"/>
              <w:left w:val="single" w:sz="4" w:space="0" w:color="auto"/>
              <w:right w:val="single" w:sz="4" w:space="0" w:color="auto"/>
            </w:tcBorders>
          </w:tcPr>
          <w:p w:rsidR="00060C7B" w:rsidRPr="00060C7B" w:rsidRDefault="00060C7B" w:rsidP="00060C7B">
            <w:pPr>
              <w:jc w:val="center"/>
              <w:rPr>
                <w:iCs/>
                <w:sz w:val="20"/>
                <w:szCs w:val="20"/>
              </w:rPr>
            </w:pPr>
            <w:proofErr w:type="spellStart"/>
            <w:proofErr w:type="gramStart"/>
            <w:r w:rsidRPr="00060C7B">
              <w:rPr>
                <w:iCs/>
                <w:sz w:val="20"/>
                <w:szCs w:val="20"/>
              </w:rPr>
              <w:t>Шт</w:t>
            </w:r>
            <w:proofErr w:type="spellEnd"/>
            <w:proofErr w:type="gramEnd"/>
            <w:r>
              <w:rPr>
                <w:iCs/>
                <w:sz w:val="20"/>
                <w:szCs w:val="20"/>
              </w:rPr>
              <w:t xml:space="preserve"> </w:t>
            </w:r>
            <w:r w:rsidRPr="00060C7B">
              <w:rPr>
                <w:iCs/>
                <w:sz w:val="20"/>
                <w:szCs w:val="20"/>
              </w:rPr>
              <w:t>(капсула)</w:t>
            </w:r>
          </w:p>
          <w:p w:rsidR="00060C7B" w:rsidRPr="00060C7B" w:rsidRDefault="00060C7B" w:rsidP="00060C7B">
            <w:pPr>
              <w:autoSpaceDE w:val="0"/>
              <w:autoSpaceDN w:val="0"/>
              <w:adjustRightInd w:val="0"/>
              <w:jc w:val="center"/>
              <w:rPr>
                <w:iCs/>
                <w:sz w:val="20"/>
                <w:szCs w:val="20"/>
              </w:rPr>
            </w:pPr>
          </w:p>
        </w:tc>
        <w:tc>
          <w:tcPr>
            <w:tcW w:w="0" w:type="auto"/>
            <w:vMerge w:val="restart"/>
            <w:tcBorders>
              <w:top w:val="single" w:sz="4" w:space="0" w:color="auto"/>
              <w:left w:val="single" w:sz="4" w:space="0" w:color="auto"/>
              <w:right w:val="single" w:sz="4" w:space="0" w:color="auto"/>
            </w:tcBorders>
          </w:tcPr>
          <w:p w:rsidR="00060C7B" w:rsidRPr="00060C7B" w:rsidRDefault="00060C7B" w:rsidP="00060C7B">
            <w:pPr>
              <w:autoSpaceDE w:val="0"/>
              <w:autoSpaceDN w:val="0"/>
              <w:adjustRightInd w:val="0"/>
              <w:jc w:val="center"/>
              <w:rPr>
                <w:iCs/>
                <w:sz w:val="20"/>
                <w:szCs w:val="20"/>
              </w:rPr>
            </w:pPr>
            <w:r w:rsidRPr="00060C7B">
              <w:rPr>
                <w:iCs/>
                <w:sz w:val="20"/>
                <w:szCs w:val="20"/>
              </w:rPr>
              <w:t>15</w:t>
            </w:r>
          </w:p>
        </w:tc>
      </w:tr>
      <w:tr w:rsidR="00060C7B" w:rsidRPr="00060C7B" w:rsidTr="00060C7B">
        <w:trPr>
          <w:trHeight w:val="64"/>
          <w:jc w:val="center"/>
        </w:trPr>
        <w:tc>
          <w:tcPr>
            <w:tcW w:w="0" w:type="auto"/>
            <w:vMerge/>
            <w:tcBorders>
              <w:left w:val="single" w:sz="4" w:space="0" w:color="auto"/>
              <w:bottom w:val="single" w:sz="4" w:space="0" w:color="auto"/>
              <w:right w:val="single" w:sz="4" w:space="0" w:color="auto"/>
            </w:tcBorders>
          </w:tcPr>
          <w:p w:rsidR="00060C7B" w:rsidRPr="00060C7B" w:rsidRDefault="00060C7B" w:rsidP="00060C7B">
            <w:pPr>
              <w:autoSpaceDE w:val="0"/>
              <w:autoSpaceDN w:val="0"/>
              <w:adjustRightInd w:val="0"/>
              <w:jc w:val="center"/>
              <w:rPr>
                <w:iCs/>
                <w:sz w:val="20"/>
                <w:szCs w:val="20"/>
              </w:rPr>
            </w:pPr>
          </w:p>
        </w:tc>
        <w:tc>
          <w:tcPr>
            <w:tcW w:w="3212" w:type="dxa"/>
            <w:vMerge/>
            <w:tcBorders>
              <w:left w:val="single" w:sz="4" w:space="0" w:color="auto"/>
              <w:bottom w:val="single" w:sz="4" w:space="0" w:color="auto"/>
              <w:right w:val="single" w:sz="4" w:space="0" w:color="auto"/>
            </w:tcBorders>
          </w:tcPr>
          <w:p w:rsidR="00060C7B" w:rsidRPr="00060C7B" w:rsidRDefault="00060C7B" w:rsidP="00060C7B">
            <w:pPr>
              <w:autoSpaceDE w:val="0"/>
              <w:autoSpaceDN w:val="0"/>
              <w:adjustRightInd w:val="0"/>
              <w:jc w:val="center"/>
              <w:rPr>
                <w:iCs/>
                <w:sz w:val="20"/>
                <w:szCs w:val="20"/>
              </w:rPr>
            </w:pPr>
          </w:p>
        </w:tc>
        <w:tc>
          <w:tcPr>
            <w:tcW w:w="2268" w:type="dxa"/>
            <w:vMerge/>
            <w:tcBorders>
              <w:left w:val="single" w:sz="4" w:space="0" w:color="auto"/>
              <w:bottom w:val="single" w:sz="4" w:space="0" w:color="auto"/>
              <w:right w:val="single" w:sz="4" w:space="0" w:color="auto"/>
            </w:tcBorders>
          </w:tcPr>
          <w:p w:rsidR="00060C7B" w:rsidRPr="00060C7B" w:rsidRDefault="00060C7B" w:rsidP="00060C7B">
            <w:pPr>
              <w:autoSpaceDE w:val="0"/>
              <w:autoSpaceDN w:val="0"/>
              <w:adjustRightInd w:val="0"/>
              <w:jc w:val="center"/>
              <w:rPr>
                <w:iCs/>
                <w:sz w:val="20"/>
                <w:szCs w:val="20"/>
              </w:rPr>
            </w:pPr>
          </w:p>
        </w:tc>
        <w:tc>
          <w:tcPr>
            <w:tcW w:w="2552" w:type="dxa"/>
            <w:vMerge/>
            <w:tcBorders>
              <w:left w:val="single" w:sz="4" w:space="0" w:color="auto"/>
              <w:bottom w:val="single" w:sz="4" w:space="0" w:color="auto"/>
              <w:right w:val="single" w:sz="4" w:space="0" w:color="auto"/>
            </w:tcBorders>
          </w:tcPr>
          <w:p w:rsidR="00060C7B" w:rsidRPr="00060C7B" w:rsidRDefault="00060C7B" w:rsidP="00060C7B">
            <w:pPr>
              <w:autoSpaceDE w:val="0"/>
              <w:autoSpaceDN w:val="0"/>
              <w:adjustRightInd w:val="0"/>
              <w:jc w:val="center"/>
              <w:rPr>
                <w:iCs/>
                <w:sz w:val="20"/>
                <w:szCs w:val="20"/>
              </w:rPr>
            </w:pPr>
          </w:p>
        </w:tc>
        <w:tc>
          <w:tcPr>
            <w:tcW w:w="1984" w:type="dxa"/>
            <w:tcBorders>
              <w:top w:val="single" w:sz="4" w:space="0" w:color="auto"/>
              <w:left w:val="single" w:sz="4" w:space="0" w:color="auto"/>
              <w:bottom w:val="single" w:sz="4" w:space="0" w:color="auto"/>
              <w:right w:val="single" w:sz="4" w:space="0" w:color="auto"/>
            </w:tcBorders>
          </w:tcPr>
          <w:p w:rsidR="00060C7B" w:rsidRPr="00060C7B" w:rsidRDefault="00060C7B" w:rsidP="00060C7B">
            <w:pPr>
              <w:autoSpaceDE w:val="0"/>
              <w:autoSpaceDN w:val="0"/>
              <w:adjustRightInd w:val="0"/>
              <w:jc w:val="center"/>
              <w:rPr>
                <w:iCs/>
                <w:sz w:val="20"/>
                <w:szCs w:val="20"/>
              </w:rPr>
            </w:pPr>
            <w:r w:rsidRPr="00060C7B">
              <w:rPr>
                <w:iCs/>
                <w:sz w:val="20"/>
                <w:szCs w:val="20"/>
              </w:rPr>
              <w:t>Дозировка</w:t>
            </w:r>
          </w:p>
        </w:tc>
        <w:tc>
          <w:tcPr>
            <w:tcW w:w="2268" w:type="dxa"/>
            <w:tcBorders>
              <w:top w:val="single" w:sz="4" w:space="0" w:color="auto"/>
              <w:left w:val="single" w:sz="4" w:space="0" w:color="auto"/>
              <w:bottom w:val="single" w:sz="4" w:space="0" w:color="auto"/>
              <w:right w:val="single" w:sz="4" w:space="0" w:color="auto"/>
            </w:tcBorders>
          </w:tcPr>
          <w:p w:rsidR="00060C7B" w:rsidRPr="00060C7B" w:rsidRDefault="00060C7B" w:rsidP="00060C7B">
            <w:pPr>
              <w:tabs>
                <w:tab w:val="left" w:pos="773"/>
              </w:tabs>
              <w:rPr>
                <w:iCs/>
                <w:sz w:val="20"/>
                <w:szCs w:val="20"/>
              </w:rPr>
            </w:pPr>
            <w:r w:rsidRPr="00060C7B">
              <w:rPr>
                <w:iCs/>
                <w:sz w:val="20"/>
                <w:szCs w:val="20"/>
              </w:rPr>
              <w:t>100 мг</w:t>
            </w:r>
          </w:p>
        </w:tc>
        <w:tc>
          <w:tcPr>
            <w:tcW w:w="1600" w:type="dxa"/>
            <w:vMerge/>
            <w:tcBorders>
              <w:left w:val="single" w:sz="4" w:space="0" w:color="auto"/>
              <w:bottom w:val="single" w:sz="4" w:space="0" w:color="auto"/>
              <w:right w:val="single" w:sz="4" w:space="0" w:color="auto"/>
            </w:tcBorders>
          </w:tcPr>
          <w:p w:rsidR="00060C7B" w:rsidRPr="00060C7B" w:rsidRDefault="00060C7B" w:rsidP="00060C7B">
            <w:pPr>
              <w:autoSpaceDE w:val="0"/>
              <w:autoSpaceDN w:val="0"/>
              <w:adjustRightInd w:val="0"/>
              <w:jc w:val="center"/>
              <w:rPr>
                <w:iCs/>
                <w:sz w:val="20"/>
                <w:szCs w:val="20"/>
              </w:rPr>
            </w:pPr>
          </w:p>
        </w:tc>
        <w:tc>
          <w:tcPr>
            <w:tcW w:w="0" w:type="auto"/>
            <w:vMerge/>
            <w:tcBorders>
              <w:left w:val="single" w:sz="4" w:space="0" w:color="auto"/>
              <w:bottom w:val="single" w:sz="4" w:space="0" w:color="auto"/>
              <w:right w:val="single" w:sz="4" w:space="0" w:color="auto"/>
            </w:tcBorders>
          </w:tcPr>
          <w:p w:rsidR="00060C7B" w:rsidRPr="00060C7B" w:rsidRDefault="00060C7B" w:rsidP="00060C7B">
            <w:pPr>
              <w:autoSpaceDE w:val="0"/>
              <w:autoSpaceDN w:val="0"/>
              <w:adjustRightInd w:val="0"/>
              <w:jc w:val="center"/>
              <w:rPr>
                <w:iCs/>
                <w:sz w:val="20"/>
                <w:szCs w:val="20"/>
              </w:rPr>
            </w:pPr>
          </w:p>
        </w:tc>
      </w:tr>
      <w:tr w:rsidR="00060C7B" w:rsidRPr="00060C7B" w:rsidTr="00060C7B">
        <w:trPr>
          <w:trHeight w:val="20"/>
          <w:jc w:val="center"/>
        </w:trPr>
        <w:tc>
          <w:tcPr>
            <w:tcW w:w="0" w:type="auto"/>
            <w:vMerge w:val="restart"/>
            <w:tcBorders>
              <w:top w:val="single" w:sz="4" w:space="0" w:color="auto"/>
              <w:left w:val="single" w:sz="4" w:space="0" w:color="auto"/>
              <w:right w:val="single" w:sz="4" w:space="0" w:color="auto"/>
            </w:tcBorders>
          </w:tcPr>
          <w:p w:rsidR="00060C7B" w:rsidRPr="00060C7B" w:rsidRDefault="00060C7B" w:rsidP="00060C7B">
            <w:pPr>
              <w:autoSpaceDE w:val="0"/>
              <w:autoSpaceDN w:val="0"/>
              <w:adjustRightInd w:val="0"/>
              <w:jc w:val="center"/>
              <w:rPr>
                <w:iCs/>
                <w:sz w:val="20"/>
                <w:szCs w:val="20"/>
              </w:rPr>
            </w:pPr>
            <w:r w:rsidRPr="00060C7B">
              <w:rPr>
                <w:iCs/>
                <w:sz w:val="20"/>
                <w:szCs w:val="20"/>
              </w:rPr>
              <w:t>2</w:t>
            </w:r>
            <w:r w:rsidRPr="00060C7B">
              <w:rPr>
                <w:iCs/>
                <w:sz w:val="20"/>
                <w:szCs w:val="20"/>
              </w:rPr>
              <w:t>.</w:t>
            </w:r>
          </w:p>
        </w:tc>
        <w:tc>
          <w:tcPr>
            <w:tcW w:w="3212" w:type="dxa"/>
            <w:vMerge w:val="restart"/>
            <w:tcBorders>
              <w:top w:val="single" w:sz="4" w:space="0" w:color="auto"/>
              <w:left w:val="single" w:sz="4" w:space="0" w:color="auto"/>
              <w:right w:val="single" w:sz="4" w:space="0" w:color="auto"/>
            </w:tcBorders>
          </w:tcPr>
          <w:p w:rsidR="00060C7B" w:rsidRPr="00060C7B" w:rsidRDefault="00060C7B" w:rsidP="00060C7B">
            <w:pPr>
              <w:autoSpaceDE w:val="0"/>
              <w:autoSpaceDN w:val="0"/>
              <w:adjustRightInd w:val="0"/>
              <w:jc w:val="center"/>
              <w:rPr>
                <w:iCs/>
                <w:sz w:val="20"/>
                <w:szCs w:val="20"/>
              </w:rPr>
            </w:pPr>
            <w:r w:rsidRPr="00060C7B">
              <w:rPr>
                <w:iCs/>
                <w:sz w:val="20"/>
                <w:szCs w:val="20"/>
              </w:rPr>
              <w:t>НАТРИЯ ГИДРОКАРБОНАТ</w:t>
            </w:r>
          </w:p>
        </w:tc>
        <w:tc>
          <w:tcPr>
            <w:tcW w:w="2268" w:type="dxa"/>
            <w:vMerge w:val="restart"/>
            <w:tcBorders>
              <w:top w:val="single" w:sz="4" w:space="0" w:color="auto"/>
              <w:left w:val="single" w:sz="4" w:space="0" w:color="auto"/>
              <w:right w:val="single" w:sz="4" w:space="0" w:color="auto"/>
            </w:tcBorders>
          </w:tcPr>
          <w:p w:rsidR="00060C7B" w:rsidRPr="00060C7B" w:rsidRDefault="00060C7B" w:rsidP="00060C7B">
            <w:pPr>
              <w:autoSpaceDE w:val="0"/>
              <w:autoSpaceDN w:val="0"/>
              <w:adjustRightInd w:val="0"/>
              <w:jc w:val="center"/>
              <w:rPr>
                <w:iCs/>
                <w:sz w:val="20"/>
                <w:szCs w:val="20"/>
              </w:rPr>
            </w:pPr>
            <w:r w:rsidRPr="00060C7B">
              <w:rPr>
                <w:iCs/>
                <w:sz w:val="20"/>
                <w:szCs w:val="20"/>
              </w:rPr>
              <w:t>Да</w:t>
            </w:r>
          </w:p>
        </w:tc>
        <w:tc>
          <w:tcPr>
            <w:tcW w:w="2552" w:type="dxa"/>
            <w:vMerge w:val="restart"/>
            <w:tcBorders>
              <w:top w:val="single" w:sz="4" w:space="0" w:color="auto"/>
              <w:left w:val="single" w:sz="4" w:space="0" w:color="auto"/>
              <w:right w:val="single" w:sz="4" w:space="0" w:color="auto"/>
            </w:tcBorders>
          </w:tcPr>
          <w:p w:rsidR="00060C7B" w:rsidRPr="00060C7B" w:rsidRDefault="00060C7B" w:rsidP="00060C7B">
            <w:pPr>
              <w:autoSpaceDE w:val="0"/>
              <w:autoSpaceDN w:val="0"/>
              <w:adjustRightInd w:val="0"/>
              <w:jc w:val="center"/>
              <w:rPr>
                <w:iCs/>
                <w:sz w:val="20"/>
                <w:szCs w:val="20"/>
              </w:rPr>
            </w:pPr>
            <w:r w:rsidRPr="00060C7B">
              <w:rPr>
                <w:iCs/>
                <w:sz w:val="20"/>
                <w:szCs w:val="20"/>
              </w:rPr>
              <w:t>Х</w:t>
            </w:r>
          </w:p>
        </w:tc>
        <w:tc>
          <w:tcPr>
            <w:tcW w:w="1984" w:type="dxa"/>
            <w:tcBorders>
              <w:top w:val="single" w:sz="4" w:space="0" w:color="auto"/>
              <w:left w:val="single" w:sz="4" w:space="0" w:color="auto"/>
              <w:bottom w:val="single" w:sz="4" w:space="0" w:color="auto"/>
              <w:right w:val="single" w:sz="4" w:space="0" w:color="auto"/>
            </w:tcBorders>
          </w:tcPr>
          <w:p w:rsidR="00060C7B" w:rsidRPr="00060C7B" w:rsidRDefault="00060C7B" w:rsidP="00060C7B">
            <w:pPr>
              <w:shd w:val="clear" w:color="auto" w:fill="FFFFFF"/>
              <w:tabs>
                <w:tab w:val="left" w:pos="773"/>
              </w:tabs>
              <w:jc w:val="center"/>
              <w:rPr>
                <w:iCs/>
                <w:sz w:val="20"/>
                <w:szCs w:val="20"/>
              </w:rPr>
            </w:pPr>
            <w:r w:rsidRPr="00060C7B">
              <w:rPr>
                <w:iCs/>
                <w:sz w:val="20"/>
                <w:szCs w:val="20"/>
              </w:rPr>
              <w:t>Лекарственная форма</w:t>
            </w:r>
          </w:p>
        </w:tc>
        <w:tc>
          <w:tcPr>
            <w:tcW w:w="2268" w:type="dxa"/>
            <w:tcBorders>
              <w:top w:val="single" w:sz="4" w:space="0" w:color="auto"/>
              <w:left w:val="single" w:sz="4" w:space="0" w:color="auto"/>
              <w:bottom w:val="single" w:sz="4" w:space="0" w:color="auto"/>
              <w:right w:val="single" w:sz="4" w:space="0" w:color="auto"/>
            </w:tcBorders>
          </w:tcPr>
          <w:p w:rsidR="00060C7B" w:rsidRPr="00060C7B" w:rsidRDefault="00060C7B" w:rsidP="00060C7B">
            <w:pPr>
              <w:tabs>
                <w:tab w:val="left" w:pos="773"/>
              </w:tabs>
              <w:rPr>
                <w:iCs/>
                <w:sz w:val="20"/>
                <w:szCs w:val="20"/>
              </w:rPr>
            </w:pPr>
            <w:r w:rsidRPr="00060C7B">
              <w:rPr>
                <w:iCs/>
                <w:sz w:val="20"/>
                <w:szCs w:val="20"/>
              </w:rPr>
              <w:t xml:space="preserve">Раствор для </w:t>
            </w:r>
            <w:proofErr w:type="spellStart"/>
            <w:r w:rsidRPr="00060C7B">
              <w:rPr>
                <w:iCs/>
                <w:sz w:val="20"/>
                <w:szCs w:val="20"/>
              </w:rPr>
              <w:t>инфузий</w:t>
            </w:r>
            <w:proofErr w:type="spellEnd"/>
          </w:p>
        </w:tc>
        <w:tc>
          <w:tcPr>
            <w:tcW w:w="1600" w:type="dxa"/>
            <w:vMerge w:val="restart"/>
            <w:tcBorders>
              <w:top w:val="single" w:sz="4" w:space="0" w:color="auto"/>
              <w:left w:val="single" w:sz="4" w:space="0" w:color="auto"/>
              <w:right w:val="single" w:sz="4" w:space="0" w:color="auto"/>
            </w:tcBorders>
          </w:tcPr>
          <w:p w:rsidR="00060C7B" w:rsidRPr="00060C7B" w:rsidRDefault="00060C7B" w:rsidP="00060C7B">
            <w:pPr>
              <w:autoSpaceDE w:val="0"/>
              <w:autoSpaceDN w:val="0"/>
              <w:adjustRightInd w:val="0"/>
              <w:jc w:val="center"/>
              <w:rPr>
                <w:iCs/>
                <w:sz w:val="20"/>
                <w:szCs w:val="20"/>
              </w:rPr>
            </w:pPr>
            <w:r w:rsidRPr="00060C7B">
              <w:rPr>
                <w:iCs/>
                <w:sz w:val="20"/>
                <w:szCs w:val="20"/>
              </w:rPr>
              <w:t>мл</w:t>
            </w:r>
          </w:p>
        </w:tc>
        <w:tc>
          <w:tcPr>
            <w:tcW w:w="0" w:type="auto"/>
            <w:vMerge w:val="restart"/>
            <w:tcBorders>
              <w:top w:val="single" w:sz="4" w:space="0" w:color="auto"/>
              <w:left w:val="single" w:sz="4" w:space="0" w:color="auto"/>
              <w:right w:val="single" w:sz="4" w:space="0" w:color="auto"/>
            </w:tcBorders>
          </w:tcPr>
          <w:p w:rsidR="00060C7B" w:rsidRPr="00060C7B" w:rsidRDefault="00060C7B" w:rsidP="00060C7B">
            <w:pPr>
              <w:autoSpaceDE w:val="0"/>
              <w:autoSpaceDN w:val="0"/>
              <w:adjustRightInd w:val="0"/>
              <w:jc w:val="center"/>
              <w:rPr>
                <w:iCs/>
                <w:sz w:val="20"/>
                <w:szCs w:val="20"/>
              </w:rPr>
            </w:pPr>
            <w:r w:rsidRPr="00060C7B">
              <w:rPr>
                <w:iCs/>
                <w:sz w:val="20"/>
                <w:szCs w:val="20"/>
              </w:rPr>
              <w:t>33</w:t>
            </w:r>
            <w:r w:rsidRPr="00060C7B">
              <w:rPr>
                <w:iCs/>
                <w:sz w:val="20"/>
                <w:szCs w:val="20"/>
              </w:rPr>
              <w:t>600</w:t>
            </w:r>
          </w:p>
        </w:tc>
      </w:tr>
      <w:tr w:rsidR="00060C7B" w:rsidRPr="00060C7B" w:rsidTr="00060C7B">
        <w:trPr>
          <w:trHeight w:val="303"/>
          <w:jc w:val="center"/>
        </w:trPr>
        <w:tc>
          <w:tcPr>
            <w:tcW w:w="0" w:type="auto"/>
            <w:vMerge/>
            <w:tcBorders>
              <w:left w:val="single" w:sz="4" w:space="0" w:color="auto"/>
              <w:bottom w:val="single" w:sz="4" w:space="0" w:color="auto"/>
              <w:right w:val="single" w:sz="4" w:space="0" w:color="auto"/>
            </w:tcBorders>
          </w:tcPr>
          <w:p w:rsidR="00060C7B" w:rsidRPr="00060C7B" w:rsidRDefault="00060C7B" w:rsidP="00060C7B">
            <w:pPr>
              <w:autoSpaceDE w:val="0"/>
              <w:autoSpaceDN w:val="0"/>
              <w:adjustRightInd w:val="0"/>
              <w:jc w:val="center"/>
              <w:rPr>
                <w:iCs/>
                <w:sz w:val="20"/>
                <w:szCs w:val="20"/>
              </w:rPr>
            </w:pPr>
          </w:p>
        </w:tc>
        <w:tc>
          <w:tcPr>
            <w:tcW w:w="3212" w:type="dxa"/>
            <w:vMerge/>
            <w:tcBorders>
              <w:left w:val="single" w:sz="4" w:space="0" w:color="auto"/>
              <w:bottom w:val="single" w:sz="4" w:space="0" w:color="auto"/>
              <w:right w:val="single" w:sz="4" w:space="0" w:color="auto"/>
            </w:tcBorders>
          </w:tcPr>
          <w:p w:rsidR="00060C7B" w:rsidRPr="00060C7B" w:rsidRDefault="00060C7B" w:rsidP="00060C7B">
            <w:pPr>
              <w:autoSpaceDE w:val="0"/>
              <w:autoSpaceDN w:val="0"/>
              <w:adjustRightInd w:val="0"/>
              <w:jc w:val="center"/>
              <w:rPr>
                <w:iCs/>
                <w:sz w:val="20"/>
                <w:szCs w:val="20"/>
              </w:rPr>
            </w:pPr>
          </w:p>
        </w:tc>
        <w:tc>
          <w:tcPr>
            <w:tcW w:w="2268" w:type="dxa"/>
            <w:vMerge/>
            <w:tcBorders>
              <w:left w:val="single" w:sz="4" w:space="0" w:color="auto"/>
              <w:bottom w:val="single" w:sz="4" w:space="0" w:color="auto"/>
              <w:right w:val="single" w:sz="4" w:space="0" w:color="auto"/>
            </w:tcBorders>
          </w:tcPr>
          <w:p w:rsidR="00060C7B" w:rsidRPr="00060C7B" w:rsidRDefault="00060C7B" w:rsidP="00060C7B">
            <w:pPr>
              <w:autoSpaceDE w:val="0"/>
              <w:autoSpaceDN w:val="0"/>
              <w:adjustRightInd w:val="0"/>
              <w:jc w:val="center"/>
              <w:rPr>
                <w:iCs/>
                <w:sz w:val="20"/>
                <w:szCs w:val="20"/>
              </w:rPr>
            </w:pPr>
          </w:p>
        </w:tc>
        <w:tc>
          <w:tcPr>
            <w:tcW w:w="2552" w:type="dxa"/>
            <w:vMerge/>
            <w:tcBorders>
              <w:left w:val="single" w:sz="4" w:space="0" w:color="auto"/>
              <w:bottom w:val="single" w:sz="4" w:space="0" w:color="auto"/>
              <w:right w:val="single" w:sz="4" w:space="0" w:color="auto"/>
            </w:tcBorders>
          </w:tcPr>
          <w:p w:rsidR="00060C7B" w:rsidRPr="00060C7B" w:rsidRDefault="00060C7B" w:rsidP="00060C7B">
            <w:pPr>
              <w:autoSpaceDE w:val="0"/>
              <w:autoSpaceDN w:val="0"/>
              <w:adjustRightInd w:val="0"/>
              <w:jc w:val="center"/>
              <w:rPr>
                <w:iCs/>
                <w:sz w:val="20"/>
                <w:szCs w:val="20"/>
              </w:rPr>
            </w:pPr>
          </w:p>
        </w:tc>
        <w:tc>
          <w:tcPr>
            <w:tcW w:w="1984" w:type="dxa"/>
            <w:tcBorders>
              <w:top w:val="single" w:sz="4" w:space="0" w:color="auto"/>
              <w:left w:val="single" w:sz="4" w:space="0" w:color="auto"/>
              <w:bottom w:val="single" w:sz="4" w:space="0" w:color="auto"/>
              <w:right w:val="single" w:sz="4" w:space="0" w:color="auto"/>
            </w:tcBorders>
          </w:tcPr>
          <w:p w:rsidR="00060C7B" w:rsidRPr="00060C7B" w:rsidRDefault="00060C7B" w:rsidP="00060C7B">
            <w:pPr>
              <w:autoSpaceDE w:val="0"/>
              <w:autoSpaceDN w:val="0"/>
              <w:adjustRightInd w:val="0"/>
              <w:jc w:val="center"/>
              <w:rPr>
                <w:iCs/>
                <w:sz w:val="20"/>
                <w:szCs w:val="20"/>
              </w:rPr>
            </w:pPr>
            <w:r w:rsidRPr="00060C7B">
              <w:rPr>
                <w:iCs/>
                <w:sz w:val="20"/>
                <w:szCs w:val="20"/>
              </w:rPr>
              <w:t>Дозировка</w:t>
            </w:r>
          </w:p>
        </w:tc>
        <w:tc>
          <w:tcPr>
            <w:tcW w:w="2268" w:type="dxa"/>
            <w:tcBorders>
              <w:top w:val="single" w:sz="4" w:space="0" w:color="auto"/>
              <w:left w:val="single" w:sz="4" w:space="0" w:color="auto"/>
              <w:bottom w:val="single" w:sz="4" w:space="0" w:color="auto"/>
              <w:right w:val="single" w:sz="4" w:space="0" w:color="auto"/>
            </w:tcBorders>
          </w:tcPr>
          <w:p w:rsidR="00060C7B" w:rsidRPr="00060C7B" w:rsidRDefault="00060C7B" w:rsidP="00060C7B">
            <w:pPr>
              <w:tabs>
                <w:tab w:val="left" w:pos="773"/>
              </w:tabs>
              <w:rPr>
                <w:iCs/>
                <w:sz w:val="20"/>
                <w:szCs w:val="20"/>
              </w:rPr>
            </w:pPr>
            <w:r w:rsidRPr="00060C7B">
              <w:rPr>
                <w:iCs/>
                <w:sz w:val="20"/>
                <w:szCs w:val="20"/>
              </w:rPr>
              <w:t>50 мг/мл</w:t>
            </w:r>
          </w:p>
          <w:p w:rsidR="00060C7B" w:rsidRPr="00060C7B" w:rsidRDefault="00060C7B" w:rsidP="00060C7B">
            <w:pPr>
              <w:tabs>
                <w:tab w:val="left" w:pos="773"/>
              </w:tabs>
              <w:rPr>
                <w:iCs/>
                <w:sz w:val="20"/>
                <w:szCs w:val="20"/>
              </w:rPr>
            </w:pPr>
          </w:p>
          <w:p w:rsidR="00060C7B" w:rsidRPr="00060C7B" w:rsidRDefault="00060C7B" w:rsidP="00060C7B">
            <w:pPr>
              <w:tabs>
                <w:tab w:val="left" w:pos="773"/>
              </w:tabs>
              <w:rPr>
                <w:iCs/>
                <w:sz w:val="20"/>
                <w:szCs w:val="20"/>
              </w:rPr>
            </w:pPr>
            <w:r w:rsidRPr="00060C7B">
              <w:rPr>
                <w:iCs/>
                <w:sz w:val="20"/>
                <w:szCs w:val="20"/>
              </w:rPr>
              <w:t>ГРЛС: 5 %</w:t>
            </w:r>
          </w:p>
        </w:tc>
        <w:tc>
          <w:tcPr>
            <w:tcW w:w="1600" w:type="dxa"/>
            <w:vMerge/>
            <w:tcBorders>
              <w:left w:val="single" w:sz="4" w:space="0" w:color="auto"/>
              <w:bottom w:val="single" w:sz="4" w:space="0" w:color="auto"/>
              <w:right w:val="single" w:sz="4" w:space="0" w:color="auto"/>
            </w:tcBorders>
          </w:tcPr>
          <w:p w:rsidR="00060C7B" w:rsidRPr="00060C7B" w:rsidRDefault="00060C7B" w:rsidP="00060C7B">
            <w:pPr>
              <w:autoSpaceDE w:val="0"/>
              <w:autoSpaceDN w:val="0"/>
              <w:adjustRightInd w:val="0"/>
              <w:jc w:val="center"/>
              <w:rPr>
                <w:iCs/>
                <w:sz w:val="20"/>
                <w:szCs w:val="20"/>
              </w:rPr>
            </w:pPr>
          </w:p>
        </w:tc>
        <w:tc>
          <w:tcPr>
            <w:tcW w:w="0" w:type="auto"/>
            <w:vMerge/>
            <w:tcBorders>
              <w:left w:val="single" w:sz="4" w:space="0" w:color="auto"/>
              <w:bottom w:val="single" w:sz="4" w:space="0" w:color="auto"/>
              <w:right w:val="single" w:sz="4" w:space="0" w:color="auto"/>
            </w:tcBorders>
          </w:tcPr>
          <w:p w:rsidR="00060C7B" w:rsidRPr="00060C7B" w:rsidRDefault="00060C7B" w:rsidP="00060C7B">
            <w:pPr>
              <w:autoSpaceDE w:val="0"/>
              <w:autoSpaceDN w:val="0"/>
              <w:adjustRightInd w:val="0"/>
              <w:jc w:val="center"/>
              <w:rPr>
                <w:iCs/>
                <w:sz w:val="20"/>
                <w:szCs w:val="20"/>
              </w:rPr>
            </w:pPr>
          </w:p>
        </w:tc>
      </w:tr>
    </w:tbl>
    <w:p w:rsidR="00A172CF" w:rsidRDefault="00A172CF" w:rsidP="00926717">
      <w:pPr>
        <w:autoSpaceDE w:val="0"/>
        <w:autoSpaceDN w:val="0"/>
        <w:adjustRightInd w:val="0"/>
        <w:spacing w:line="276" w:lineRule="auto"/>
        <w:jc w:val="center"/>
        <w:rPr>
          <w:b/>
        </w:rPr>
      </w:pPr>
    </w:p>
    <w:p w:rsidR="008B700E" w:rsidRDefault="008B700E" w:rsidP="00B936A3">
      <w:pPr>
        <w:spacing w:after="160" w:line="276" w:lineRule="auto"/>
        <w:rPr>
          <w:sz w:val="16"/>
          <w:szCs w:val="16"/>
        </w:rPr>
      </w:pPr>
    </w:p>
    <w:p w:rsidR="00C36B39" w:rsidRDefault="00C36B39" w:rsidP="00B936A3">
      <w:pPr>
        <w:spacing w:after="160" w:line="276" w:lineRule="auto"/>
        <w:rPr>
          <w:sz w:val="16"/>
          <w:szCs w:val="16"/>
        </w:rPr>
      </w:pPr>
    </w:p>
    <w:p w:rsidR="00C36B39" w:rsidRDefault="00C36B39" w:rsidP="00C36B39">
      <w:pPr>
        <w:keepNext/>
        <w:suppressAutoHyphens/>
        <w:spacing w:after="60"/>
        <w:ind w:left="6237"/>
        <w:contextualSpacing/>
        <w:outlineLvl w:val="2"/>
        <w:rPr>
          <w:sz w:val="24"/>
          <w:szCs w:val="24"/>
          <w:lang w:eastAsia="ar-SA"/>
        </w:rPr>
        <w:sectPr w:rsidR="00C36B39" w:rsidSect="00B936A3">
          <w:headerReference w:type="even" r:id="rId10"/>
          <w:headerReference w:type="default" r:id="rId11"/>
          <w:footerReference w:type="even" r:id="rId12"/>
          <w:footerReference w:type="default" r:id="rId13"/>
          <w:footerReference w:type="first" r:id="rId14"/>
          <w:pgSz w:w="16838" w:h="11906" w:orient="landscape"/>
          <w:pgMar w:top="1134" w:right="1134" w:bottom="567" w:left="425" w:header="397" w:footer="397" w:gutter="0"/>
          <w:cols w:space="720"/>
          <w:docGrid w:linePitch="326"/>
        </w:sectPr>
      </w:pPr>
    </w:p>
    <w:p w:rsidR="00F370BF" w:rsidRPr="00D85818" w:rsidRDefault="00F370BF" w:rsidP="00F370BF">
      <w:pPr>
        <w:autoSpaceDE w:val="0"/>
        <w:autoSpaceDN w:val="0"/>
        <w:adjustRightInd w:val="0"/>
        <w:spacing w:line="276" w:lineRule="auto"/>
        <w:jc w:val="right"/>
        <w:rPr>
          <w:b/>
        </w:rPr>
      </w:pPr>
      <w:r w:rsidRPr="00D85818">
        <w:rPr>
          <w:b/>
        </w:rPr>
        <w:lastRenderedPageBreak/>
        <w:t>Приложение №</w:t>
      </w:r>
      <w:r>
        <w:rPr>
          <w:b/>
        </w:rPr>
        <w:t xml:space="preserve"> 2</w:t>
      </w:r>
      <w:r w:rsidRPr="00D85818">
        <w:rPr>
          <w:b/>
        </w:rPr>
        <w:t xml:space="preserve"> </w:t>
      </w:r>
    </w:p>
    <w:p w:rsidR="00F370BF" w:rsidRPr="00D85818" w:rsidRDefault="00F370BF" w:rsidP="00F370BF">
      <w:pPr>
        <w:autoSpaceDE w:val="0"/>
        <w:autoSpaceDN w:val="0"/>
        <w:adjustRightInd w:val="0"/>
        <w:spacing w:line="276" w:lineRule="auto"/>
        <w:jc w:val="right"/>
        <w:rPr>
          <w:b/>
        </w:rPr>
      </w:pPr>
      <w:r w:rsidRPr="00D85818">
        <w:rPr>
          <w:b/>
        </w:rPr>
        <w:t xml:space="preserve">к </w:t>
      </w:r>
      <w:r>
        <w:rPr>
          <w:b/>
        </w:rPr>
        <w:t>Описанию объекта закупки</w:t>
      </w:r>
    </w:p>
    <w:p w:rsidR="00C36B39" w:rsidRPr="005131CE" w:rsidRDefault="00C36B39" w:rsidP="00C36B39">
      <w:pPr>
        <w:ind w:firstLine="539"/>
        <w:jc w:val="both"/>
        <w:rPr>
          <w:rFonts w:eastAsia="Calibri"/>
          <w:b/>
          <w:sz w:val="24"/>
          <w:lang w:eastAsia="en-US"/>
        </w:rPr>
      </w:pPr>
    </w:p>
    <w:p w:rsidR="00C36B39" w:rsidRPr="005131CE" w:rsidRDefault="00C36B39" w:rsidP="00C36B39">
      <w:pPr>
        <w:jc w:val="center"/>
        <w:rPr>
          <w:b/>
        </w:rPr>
      </w:pPr>
      <w:r w:rsidRPr="005131CE">
        <w:rPr>
          <w:b/>
        </w:rPr>
        <w:t>Требования к остаточному сроку годности поставляемого товара</w:t>
      </w:r>
    </w:p>
    <w:p w:rsidR="00C36B39" w:rsidRPr="00C36B39" w:rsidRDefault="00C36B39" w:rsidP="00C36B39">
      <w:r w:rsidRPr="00C36B39">
        <w:t> </w:t>
      </w:r>
    </w:p>
    <w:p w:rsidR="00C36B39" w:rsidRPr="00C36B39" w:rsidRDefault="00C36B39" w:rsidP="00C36B39"/>
    <w:tbl>
      <w:tblPr>
        <w:tblW w:w="9080" w:type="dxa"/>
        <w:jc w:val="center"/>
        <w:tblInd w:w="20" w:type="dxa"/>
        <w:tblCellMar>
          <w:left w:w="0" w:type="dxa"/>
          <w:right w:w="0" w:type="dxa"/>
        </w:tblCellMar>
        <w:tblLook w:val="04A0" w:firstRow="1" w:lastRow="0" w:firstColumn="1" w:lastColumn="0" w:noHBand="0" w:noVBand="1"/>
      </w:tblPr>
      <w:tblGrid>
        <w:gridCol w:w="456"/>
        <w:gridCol w:w="3279"/>
        <w:gridCol w:w="5345"/>
      </w:tblGrid>
      <w:tr w:rsidR="00C36B39" w:rsidRPr="00C36B39" w:rsidTr="00EE0E02">
        <w:trPr>
          <w:jc w:val="center"/>
        </w:trPr>
        <w:tc>
          <w:tcPr>
            <w:tcW w:w="0" w:type="auto"/>
            <w:tcBorders>
              <w:top w:val="single" w:sz="8" w:space="0" w:color="000000"/>
              <w:left w:val="single" w:sz="8" w:space="0" w:color="000000"/>
              <w:bottom w:val="single" w:sz="8" w:space="0" w:color="000000"/>
              <w:right w:val="single" w:sz="8" w:space="0" w:color="000000"/>
            </w:tcBorders>
            <w:hideMark/>
          </w:tcPr>
          <w:p w:rsidR="00C36B39" w:rsidRPr="00C36B39" w:rsidRDefault="00C36B39" w:rsidP="00C36B39">
            <w:pPr>
              <w:spacing w:after="100"/>
              <w:jc w:val="center"/>
            </w:pPr>
            <w:r w:rsidRPr="00C36B39">
              <w:t xml:space="preserve">№ </w:t>
            </w:r>
            <w:proofErr w:type="gramStart"/>
            <w:r w:rsidRPr="00C36B39">
              <w:t>п</w:t>
            </w:r>
            <w:proofErr w:type="gramEnd"/>
            <w:r w:rsidRPr="00C36B39">
              <w:t>/п</w:t>
            </w:r>
          </w:p>
        </w:tc>
        <w:tc>
          <w:tcPr>
            <w:tcW w:w="0" w:type="auto"/>
            <w:tcBorders>
              <w:top w:val="single" w:sz="8" w:space="0" w:color="000000"/>
              <w:left w:val="single" w:sz="8" w:space="0" w:color="000000"/>
              <w:bottom w:val="single" w:sz="8" w:space="0" w:color="000000"/>
              <w:right w:val="single" w:sz="8" w:space="0" w:color="000000"/>
            </w:tcBorders>
            <w:hideMark/>
          </w:tcPr>
          <w:p w:rsidR="00C36B39" w:rsidRPr="00C36B39" w:rsidRDefault="00C36B39" w:rsidP="00C36B39">
            <w:pPr>
              <w:spacing w:after="100"/>
              <w:jc w:val="center"/>
            </w:pPr>
            <w:r w:rsidRPr="00C36B39">
              <w:t>Наименование предлагаемого к поставке товара</w:t>
            </w:r>
          </w:p>
        </w:tc>
        <w:tc>
          <w:tcPr>
            <w:tcW w:w="0" w:type="auto"/>
            <w:tcBorders>
              <w:top w:val="single" w:sz="8" w:space="0" w:color="000000"/>
              <w:left w:val="single" w:sz="8" w:space="0" w:color="000000"/>
              <w:bottom w:val="single" w:sz="8" w:space="0" w:color="000000"/>
              <w:right w:val="single" w:sz="8" w:space="0" w:color="000000"/>
            </w:tcBorders>
            <w:hideMark/>
          </w:tcPr>
          <w:p w:rsidR="00C36B39" w:rsidRPr="00C36B39" w:rsidRDefault="00C36B39" w:rsidP="00C36B39">
            <w:pPr>
              <w:spacing w:after="100"/>
              <w:jc w:val="center"/>
            </w:pPr>
            <w:r w:rsidRPr="00C36B39">
              <w:t>Остаточный срок годности поставляемого товара, выраженный в единицах измерения времени</w:t>
            </w:r>
          </w:p>
        </w:tc>
      </w:tr>
      <w:tr w:rsidR="00C36B39" w:rsidRPr="00C36B39" w:rsidTr="00EE0E02">
        <w:trPr>
          <w:jc w:val="center"/>
        </w:trPr>
        <w:tc>
          <w:tcPr>
            <w:tcW w:w="0" w:type="auto"/>
            <w:tcBorders>
              <w:top w:val="single" w:sz="8" w:space="0" w:color="000000"/>
              <w:left w:val="single" w:sz="8" w:space="0" w:color="000000"/>
              <w:bottom w:val="single" w:sz="8" w:space="0" w:color="000000"/>
              <w:right w:val="single" w:sz="8" w:space="0" w:color="000000"/>
            </w:tcBorders>
            <w:hideMark/>
          </w:tcPr>
          <w:p w:rsidR="00C36B39" w:rsidRPr="00C36B39" w:rsidRDefault="00C36B39" w:rsidP="00C36B39">
            <w:pPr>
              <w:spacing w:after="100"/>
              <w:jc w:val="center"/>
            </w:pPr>
            <w:r w:rsidRPr="00C36B39">
              <w:t>1</w:t>
            </w:r>
          </w:p>
        </w:tc>
        <w:tc>
          <w:tcPr>
            <w:tcW w:w="0" w:type="auto"/>
            <w:tcBorders>
              <w:top w:val="single" w:sz="8" w:space="0" w:color="000000"/>
              <w:left w:val="single" w:sz="8" w:space="0" w:color="000000"/>
              <w:bottom w:val="single" w:sz="8" w:space="0" w:color="000000"/>
              <w:right w:val="single" w:sz="8" w:space="0" w:color="000000"/>
            </w:tcBorders>
            <w:hideMark/>
          </w:tcPr>
          <w:p w:rsidR="00C36B39" w:rsidRPr="00C36B39" w:rsidRDefault="00C36B39" w:rsidP="00C36B39">
            <w:pPr>
              <w:spacing w:after="100"/>
              <w:jc w:val="center"/>
            </w:pPr>
            <w:r w:rsidRPr="00C36B39">
              <w:t>2</w:t>
            </w:r>
          </w:p>
        </w:tc>
        <w:tc>
          <w:tcPr>
            <w:tcW w:w="0" w:type="auto"/>
            <w:tcBorders>
              <w:top w:val="single" w:sz="8" w:space="0" w:color="000000"/>
              <w:left w:val="single" w:sz="8" w:space="0" w:color="000000"/>
              <w:bottom w:val="single" w:sz="8" w:space="0" w:color="000000"/>
              <w:right w:val="single" w:sz="8" w:space="0" w:color="000000"/>
            </w:tcBorders>
            <w:hideMark/>
          </w:tcPr>
          <w:p w:rsidR="00C36B39" w:rsidRPr="00C36B39" w:rsidRDefault="00C36B39" w:rsidP="00C36B39">
            <w:pPr>
              <w:spacing w:after="100"/>
              <w:jc w:val="center"/>
            </w:pPr>
            <w:r w:rsidRPr="00C36B39">
              <w:t>3</w:t>
            </w:r>
          </w:p>
        </w:tc>
      </w:tr>
      <w:tr w:rsidR="00060C7B" w:rsidRPr="00C36B39" w:rsidTr="00FE7348">
        <w:trPr>
          <w:jc w:val="center"/>
        </w:trPr>
        <w:tc>
          <w:tcPr>
            <w:tcW w:w="0" w:type="auto"/>
            <w:tcBorders>
              <w:top w:val="single" w:sz="8" w:space="0" w:color="000000"/>
              <w:left w:val="single" w:sz="8" w:space="0" w:color="000000"/>
              <w:bottom w:val="single" w:sz="8" w:space="0" w:color="000000"/>
              <w:right w:val="single" w:sz="8" w:space="0" w:color="000000"/>
            </w:tcBorders>
            <w:hideMark/>
          </w:tcPr>
          <w:p w:rsidR="00060C7B" w:rsidRPr="00C36B39" w:rsidRDefault="00060C7B" w:rsidP="00C36B39">
            <w:pPr>
              <w:spacing w:after="100"/>
              <w:jc w:val="center"/>
            </w:pPr>
            <w:r w:rsidRPr="00C36B39">
              <w:t>1</w:t>
            </w:r>
          </w:p>
        </w:tc>
        <w:tc>
          <w:tcPr>
            <w:tcW w:w="0" w:type="auto"/>
            <w:tcBorders>
              <w:top w:val="single" w:sz="8" w:space="0" w:color="000000"/>
              <w:left w:val="single" w:sz="8" w:space="0" w:color="000000"/>
              <w:bottom w:val="single" w:sz="8" w:space="0" w:color="000000"/>
              <w:right w:val="single" w:sz="8" w:space="0" w:color="000000"/>
            </w:tcBorders>
            <w:hideMark/>
          </w:tcPr>
          <w:p w:rsidR="00060C7B" w:rsidRPr="00C36B39" w:rsidRDefault="00060C7B" w:rsidP="00060C7B">
            <w:pPr>
              <w:jc w:val="center"/>
            </w:pPr>
            <w:r w:rsidRPr="00060C7B">
              <w:t>ТЕМОЗОЛОМИД</w:t>
            </w:r>
          </w:p>
        </w:tc>
        <w:tc>
          <w:tcPr>
            <w:tcW w:w="0" w:type="auto"/>
            <w:vMerge w:val="restart"/>
            <w:tcBorders>
              <w:top w:val="single" w:sz="8" w:space="0" w:color="000000"/>
              <w:left w:val="single" w:sz="8" w:space="0" w:color="000000"/>
              <w:right w:val="single" w:sz="8" w:space="0" w:color="000000"/>
            </w:tcBorders>
            <w:hideMark/>
          </w:tcPr>
          <w:p w:rsidR="00060C7B" w:rsidRPr="00C36B39" w:rsidRDefault="00060C7B" w:rsidP="00060C7B">
            <w:pPr>
              <w:jc w:val="center"/>
            </w:pPr>
            <w:r>
              <w:t>Н</w:t>
            </w:r>
            <w:r w:rsidRPr="001120CE">
              <w:t xml:space="preserve">е менее </w:t>
            </w:r>
            <w:r>
              <w:t>6</w:t>
            </w:r>
            <w:r w:rsidRPr="001120CE">
              <w:t xml:space="preserve"> месяцев </w:t>
            </w:r>
            <w:r>
              <w:t xml:space="preserve">на момент </w:t>
            </w:r>
            <w:r w:rsidRPr="00060C7B">
              <w:t>поставки</w:t>
            </w:r>
            <w:r>
              <w:t xml:space="preserve"> товара</w:t>
            </w:r>
          </w:p>
        </w:tc>
      </w:tr>
      <w:tr w:rsidR="00060C7B" w:rsidRPr="00C36B39" w:rsidTr="00FE7348">
        <w:trPr>
          <w:jc w:val="center"/>
        </w:trPr>
        <w:tc>
          <w:tcPr>
            <w:tcW w:w="0" w:type="auto"/>
            <w:tcBorders>
              <w:top w:val="single" w:sz="8" w:space="0" w:color="000000"/>
              <w:left w:val="single" w:sz="8" w:space="0" w:color="000000"/>
              <w:bottom w:val="single" w:sz="8" w:space="0" w:color="000000"/>
              <w:right w:val="single" w:sz="8" w:space="0" w:color="000000"/>
            </w:tcBorders>
            <w:hideMark/>
          </w:tcPr>
          <w:p w:rsidR="00060C7B" w:rsidRPr="00C36B39" w:rsidRDefault="00060C7B" w:rsidP="00C36B39">
            <w:pPr>
              <w:spacing w:after="100"/>
              <w:jc w:val="center"/>
            </w:pPr>
            <w:r w:rsidRPr="00C36B39">
              <w:t>2</w:t>
            </w:r>
          </w:p>
        </w:tc>
        <w:tc>
          <w:tcPr>
            <w:tcW w:w="0" w:type="auto"/>
            <w:tcBorders>
              <w:top w:val="single" w:sz="8" w:space="0" w:color="000000"/>
              <w:left w:val="single" w:sz="8" w:space="0" w:color="000000"/>
              <w:bottom w:val="single" w:sz="8" w:space="0" w:color="000000"/>
              <w:right w:val="single" w:sz="8" w:space="0" w:color="000000"/>
            </w:tcBorders>
            <w:hideMark/>
          </w:tcPr>
          <w:p w:rsidR="00060C7B" w:rsidRPr="00060C7B" w:rsidRDefault="00060C7B" w:rsidP="00060C7B">
            <w:pPr>
              <w:jc w:val="center"/>
            </w:pPr>
            <w:r w:rsidRPr="00060C7B">
              <w:t>НАТРИЯ ГИДРОКАРБОНАТ</w:t>
            </w:r>
          </w:p>
        </w:tc>
        <w:tc>
          <w:tcPr>
            <w:tcW w:w="0" w:type="auto"/>
            <w:vMerge/>
            <w:tcBorders>
              <w:left w:val="single" w:sz="8" w:space="0" w:color="000000"/>
              <w:bottom w:val="single" w:sz="8" w:space="0" w:color="000000"/>
              <w:right w:val="single" w:sz="8" w:space="0" w:color="000000"/>
            </w:tcBorders>
            <w:hideMark/>
          </w:tcPr>
          <w:p w:rsidR="00060C7B" w:rsidRPr="00C36B39" w:rsidRDefault="00060C7B" w:rsidP="00570E94">
            <w:pPr>
              <w:spacing w:after="100"/>
              <w:jc w:val="center"/>
            </w:pPr>
          </w:p>
        </w:tc>
      </w:tr>
    </w:tbl>
    <w:p w:rsidR="00C36B39" w:rsidRDefault="00C36B39" w:rsidP="00B936A3">
      <w:pPr>
        <w:spacing w:after="160" w:line="276" w:lineRule="auto"/>
      </w:pPr>
    </w:p>
    <w:p w:rsidR="00F370BF" w:rsidRPr="003A5C92" w:rsidRDefault="00F370BF" w:rsidP="00F370BF">
      <w:pPr>
        <w:spacing w:after="160" w:line="276" w:lineRule="auto"/>
        <w:jc w:val="right"/>
        <w:rPr>
          <w:b/>
        </w:rPr>
      </w:pPr>
      <w:r w:rsidRPr="003A5C92">
        <w:rPr>
          <w:b/>
        </w:rPr>
        <w:t xml:space="preserve">Приложение №3 </w:t>
      </w:r>
    </w:p>
    <w:p w:rsidR="00F370BF" w:rsidRPr="003A5C92" w:rsidRDefault="00F370BF" w:rsidP="00F957A6">
      <w:pPr>
        <w:spacing w:after="160" w:line="276" w:lineRule="auto"/>
        <w:jc w:val="right"/>
        <w:rPr>
          <w:b/>
        </w:rPr>
      </w:pPr>
      <w:r w:rsidRPr="003A5C92">
        <w:rPr>
          <w:b/>
        </w:rPr>
        <w:t>к Описанию объекта закупки</w:t>
      </w:r>
    </w:p>
    <w:tbl>
      <w:tblPr>
        <w:tblW w:w="9083" w:type="dxa"/>
        <w:jc w:val="center"/>
        <w:tblInd w:w="7" w:type="dxa"/>
        <w:tblCellMar>
          <w:left w:w="0" w:type="dxa"/>
          <w:right w:w="0" w:type="dxa"/>
        </w:tblCellMar>
        <w:tblLook w:val="04A0" w:firstRow="1" w:lastRow="0" w:firstColumn="1" w:lastColumn="0" w:noHBand="0" w:noVBand="1"/>
      </w:tblPr>
      <w:tblGrid>
        <w:gridCol w:w="515"/>
        <w:gridCol w:w="515"/>
        <w:gridCol w:w="1963"/>
        <w:gridCol w:w="3662"/>
        <w:gridCol w:w="1161"/>
        <w:gridCol w:w="1267"/>
      </w:tblGrid>
      <w:tr w:rsidR="00F370BF" w:rsidRPr="00F370BF" w:rsidTr="00EE0E02">
        <w:trPr>
          <w:gridBefore w:val="1"/>
          <w:jc w:val="center"/>
        </w:trPr>
        <w:tc>
          <w:tcPr>
            <w:tcW w:w="0" w:type="auto"/>
            <w:gridSpan w:val="5"/>
            <w:hideMark/>
          </w:tcPr>
          <w:p w:rsidR="00F370BF" w:rsidRPr="00F370BF" w:rsidRDefault="00F370BF" w:rsidP="00F370BF">
            <w:pPr>
              <w:jc w:val="center"/>
              <w:rPr>
                <w:sz w:val="24"/>
                <w:szCs w:val="24"/>
              </w:rPr>
            </w:pPr>
            <w:r w:rsidRPr="00F370BF">
              <w:rPr>
                <w:b/>
                <w:bCs/>
                <w:sz w:val="24"/>
                <w:szCs w:val="24"/>
              </w:rPr>
              <w:t>Календарный план</w:t>
            </w:r>
            <w:r w:rsidRPr="00F370BF">
              <w:rPr>
                <w:sz w:val="24"/>
                <w:szCs w:val="24"/>
              </w:rPr>
              <w:t xml:space="preserve"> </w:t>
            </w:r>
          </w:p>
        </w:tc>
      </w:tr>
      <w:tr w:rsidR="00F370BF" w:rsidRPr="00F370BF" w:rsidTr="00EE0E02">
        <w:trPr>
          <w:gridBefore w:val="1"/>
          <w:jc w:val="center"/>
        </w:trPr>
        <w:tc>
          <w:tcPr>
            <w:tcW w:w="0" w:type="auto"/>
            <w:gridSpan w:val="5"/>
            <w:hideMark/>
          </w:tcPr>
          <w:p w:rsidR="00F370BF" w:rsidRPr="00F370BF" w:rsidRDefault="00F370BF" w:rsidP="00F370BF">
            <w:pPr>
              <w:rPr>
                <w:sz w:val="24"/>
                <w:szCs w:val="24"/>
              </w:rPr>
            </w:pPr>
            <w:r w:rsidRPr="00F370BF">
              <w:rPr>
                <w:sz w:val="24"/>
                <w:szCs w:val="24"/>
              </w:rPr>
              <w:t xml:space="preserve">  </w:t>
            </w:r>
          </w:p>
        </w:tc>
      </w:tr>
      <w:tr w:rsidR="00F370BF" w:rsidRPr="00F370BF" w:rsidTr="00EE0E02">
        <w:trPr>
          <w:jc w:val="center"/>
        </w:trPr>
        <w:tc>
          <w:tcPr>
            <w:tcW w:w="0" w:type="auto"/>
            <w:gridSpan w:val="2"/>
            <w:tcBorders>
              <w:top w:val="single" w:sz="6" w:space="0" w:color="000000"/>
              <w:left w:val="single" w:sz="6" w:space="0" w:color="000000"/>
              <w:bottom w:val="single" w:sz="6" w:space="0" w:color="000000"/>
              <w:right w:val="single" w:sz="6" w:space="0" w:color="000000"/>
            </w:tcBorders>
            <w:hideMark/>
          </w:tcPr>
          <w:p w:rsidR="00F370BF" w:rsidRPr="00F370BF" w:rsidRDefault="00F370BF" w:rsidP="00F370BF">
            <w:pPr>
              <w:jc w:val="center"/>
              <w:rPr>
                <w:sz w:val="24"/>
                <w:szCs w:val="24"/>
              </w:rPr>
            </w:pPr>
            <w:r w:rsidRPr="00F370BF">
              <w:rPr>
                <w:sz w:val="24"/>
                <w:szCs w:val="24"/>
              </w:rPr>
              <w:t xml:space="preserve">Этап поставки товара </w:t>
            </w:r>
          </w:p>
        </w:tc>
        <w:tc>
          <w:tcPr>
            <w:tcW w:w="0" w:type="auto"/>
            <w:tcBorders>
              <w:top w:val="single" w:sz="6" w:space="0" w:color="000000"/>
              <w:left w:val="single" w:sz="6" w:space="0" w:color="000000"/>
              <w:bottom w:val="single" w:sz="6" w:space="0" w:color="000000"/>
              <w:right w:val="single" w:sz="6" w:space="0" w:color="000000"/>
            </w:tcBorders>
            <w:hideMark/>
          </w:tcPr>
          <w:p w:rsidR="00F370BF" w:rsidRPr="00F370BF" w:rsidRDefault="00F370BF" w:rsidP="00F370BF">
            <w:pPr>
              <w:jc w:val="center"/>
              <w:rPr>
                <w:sz w:val="24"/>
                <w:szCs w:val="24"/>
              </w:rPr>
            </w:pPr>
            <w:r w:rsidRPr="00F370BF">
              <w:rPr>
                <w:sz w:val="24"/>
                <w:szCs w:val="24"/>
              </w:rPr>
              <w:t xml:space="preserve">Наименование товара </w:t>
            </w:r>
          </w:p>
        </w:tc>
        <w:tc>
          <w:tcPr>
            <w:tcW w:w="0" w:type="auto"/>
            <w:tcBorders>
              <w:top w:val="single" w:sz="6" w:space="0" w:color="000000"/>
              <w:left w:val="single" w:sz="6" w:space="0" w:color="000000"/>
              <w:bottom w:val="single" w:sz="6" w:space="0" w:color="000000"/>
              <w:right w:val="single" w:sz="6" w:space="0" w:color="000000"/>
            </w:tcBorders>
            <w:hideMark/>
          </w:tcPr>
          <w:p w:rsidR="00F370BF" w:rsidRPr="00F370BF" w:rsidRDefault="00F370BF" w:rsidP="00F370BF">
            <w:pPr>
              <w:jc w:val="center"/>
              <w:rPr>
                <w:sz w:val="24"/>
                <w:szCs w:val="24"/>
              </w:rPr>
            </w:pPr>
            <w:r w:rsidRPr="00F370BF">
              <w:rPr>
                <w:sz w:val="24"/>
                <w:szCs w:val="24"/>
              </w:rPr>
              <w:t xml:space="preserve">Срок поставки товара </w:t>
            </w:r>
          </w:p>
        </w:tc>
        <w:tc>
          <w:tcPr>
            <w:tcW w:w="0" w:type="auto"/>
            <w:tcBorders>
              <w:top w:val="single" w:sz="6" w:space="0" w:color="000000"/>
              <w:left w:val="single" w:sz="6" w:space="0" w:color="000000"/>
              <w:bottom w:val="single" w:sz="6" w:space="0" w:color="000000"/>
              <w:right w:val="single" w:sz="6" w:space="0" w:color="000000"/>
            </w:tcBorders>
            <w:hideMark/>
          </w:tcPr>
          <w:p w:rsidR="00F370BF" w:rsidRPr="00F370BF" w:rsidRDefault="00F370BF" w:rsidP="00F370BF">
            <w:pPr>
              <w:jc w:val="center"/>
              <w:rPr>
                <w:sz w:val="24"/>
                <w:szCs w:val="24"/>
              </w:rPr>
            </w:pPr>
            <w:r w:rsidRPr="00F370BF">
              <w:rPr>
                <w:sz w:val="24"/>
                <w:szCs w:val="24"/>
              </w:rPr>
              <w:t xml:space="preserve">Единицы измерения </w:t>
            </w:r>
          </w:p>
        </w:tc>
        <w:tc>
          <w:tcPr>
            <w:tcW w:w="0" w:type="auto"/>
            <w:tcBorders>
              <w:top w:val="single" w:sz="6" w:space="0" w:color="000000"/>
              <w:left w:val="single" w:sz="6" w:space="0" w:color="000000"/>
              <w:bottom w:val="single" w:sz="6" w:space="0" w:color="000000"/>
              <w:right w:val="single" w:sz="6" w:space="0" w:color="000000"/>
            </w:tcBorders>
            <w:hideMark/>
          </w:tcPr>
          <w:p w:rsidR="00F370BF" w:rsidRPr="00F370BF" w:rsidRDefault="00F370BF" w:rsidP="00F370BF">
            <w:pPr>
              <w:jc w:val="center"/>
              <w:rPr>
                <w:sz w:val="24"/>
                <w:szCs w:val="24"/>
              </w:rPr>
            </w:pPr>
            <w:r w:rsidRPr="00F370BF">
              <w:rPr>
                <w:sz w:val="24"/>
                <w:szCs w:val="24"/>
              </w:rPr>
              <w:t xml:space="preserve">Количество товара </w:t>
            </w:r>
          </w:p>
        </w:tc>
      </w:tr>
      <w:tr w:rsidR="00F370BF" w:rsidRPr="00F370BF" w:rsidTr="00060C7B">
        <w:trPr>
          <w:jc w:val="center"/>
        </w:trPr>
        <w:tc>
          <w:tcPr>
            <w:tcW w:w="0" w:type="auto"/>
            <w:gridSpan w:val="2"/>
            <w:tcBorders>
              <w:top w:val="single" w:sz="6" w:space="0" w:color="000000"/>
              <w:left w:val="single" w:sz="6" w:space="0" w:color="000000"/>
              <w:bottom w:val="single" w:sz="6" w:space="0" w:color="000000"/>
              <w:right w:val="single" w:sz="6" w:space="0" w:color="000000"/>
            </w:tcBorders>
            <w:hideMark/>
          </w:tcPr>
          <w:p w:rsidR="00F370BF" w:rsidRPr="00F370BF" w:rsidRDefault="00F370BF" w:rsidP="00F370BF">
            <w:pPr>
              <w:jc w:val="center"/>
              <w:rPr>
                <w:sz w:val="24"/>
                <w:szCs w:val="24"/>
              </w:rPr>
            </w:pPr>
            <w:r w:rsidRPr="00F370BF">
              <w:rPr>
                <w:sz w:val="24"/>
                <w:szCs w:val="24"/>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rsidR="00F370BF" w:rsidRPr="00F370BF" w:rsidRDefault="00F370BF" w:rsidP="00F370BF">
            <w:pPr>
              <w:jc w:val="center"/>
              <w:rPr>
                <w:sz w:val="24"/>
                <w:szCs w:val="24"/>
              </w:rPr>
            </w:pPr>
            <w:r w:rsidRPr="00F370BF">
              <w:rPr>
                <w:sz w:val="24"/>
                <w:szCs w:val="24"/>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rsidR="00F370BF" w:rsidRPr="00F370BF" w:rsidRDefault="00F370BF" w:rsidP="00F370BF">
            <w:pPr>
              <w:jc w:val="center"/>
              <w:rPr>
                <w:sz w:val="24"/>
                <w:szCs w:val="24"/>
              </w:rPr>
            </w:pPr>
            <w:r w:rsidRPr="00F370BF">
              <w:rPr>
                <w:sz w:val="24"/>
                <w:szCs w:val="24"/>
              </w:rPr>
              <w:t xml:space="preserve">3 </w:t>
            </w:r>
          </w:p>
        </w:tc>
        <w:tc>
          <w:tcPr>
            <w:tcW w:w="0" w:type="auto"/>
            <w:tcBorders>
              <w:top w:val="single" w:sz="6" w:space="0" w:color="000000"/>
              <w:left w:val="single" w:sz="6" w:space="0" w:color="000000"/>
              <w:bottom w:val="single" w:sz="4" w:space="0" w:color="auto"/>
              <w:right w:val="single" w:sz="6" w:space="0" w:color="000000"/>
            </w:tcBorders>
            <w:hideMark/>
          </w:tcPr>
          <w:p w:rsidR="00F370BF" w:rsidRPr="00F370BF" w:rsidRDefault="00F370BF" w:rsidP="00F370BF">
            <w:pPr>
              <w:jc w:val="center"/>
              <w:rPr>
                <w:sz w:val="24"/>
                <w:szCs w:val="24"/>
              </w:rPr>
            </w:pPr>
            <w:r w:rsidRPr="00F370BF">
              <w:rPr>
                <w:sz w:val="24"/>
                <w:szCs w:val="24"/>
              </w:rPr>
              <w:t xml:space="preserve">4 </w:t>
            </w:r>
          </w:p>
        </w:tc>
        <w:tc>
          <w:tcPr>
            <w:tcW w:w="0" w:type="auto"/>
            <w:tcBorders>
              <w:top w:val="single" w:sz="6" w:space="0" w:color="000000"/>
              <w:left w:val="single" w:sz="6" w:space="0" w:color="000000"/>
              <w:bottom w:val="single" w:sz="4" w:space="0" w:color="auto"/>
              <w:right w:val="single" w:sz="6" w:space="0" w:color="000000"/>
            </w:tcBorders>
            <w:hideMark/>
          </w:tcPr>
          <w:p w:rsidR="00F370BF" w:rsidRPr="00F370BF" w:rsidRDefault="00F370BF" w:rsidP="00F370BF">
            <w:pPr>
              <w:jc w:val="center"/>
              <w:rPr>
                <w:sz w:val="24"/>
                <w:szCs w:val="24"/>
              </w:rPr>
            </w:pPr>
            <w:r w:rsidRPr="00F370BF">
              <w:rPr>
                <w:sz w:val="24"/>
                <w:szCs w:val="24"/>
              </w:rPr>
              <w:t xml:space="preserve">5 </w:t>
            </w:r>
          </w:p>
        </w:tc>
      </w:tr>
      <w:tr w:rsidR="00060C7B" w:rsidRPr="00F370BF" w:rsidTr="00060C7B">
        <w:trPr>
          <w:trHeight w:val="1634"/>
          <w:jc w:val="center"/>
        </w:trPr>
        <w:tc>
          <w:tcPr>
            <w:tcW w:w="0" w:type="auto"/>
            <w:gridSpan w:val="2"/>
            <w:vMerge w:val="restart"/>
            <w:tcBorders>
              <w:top w:val="single" w:sz="6" w:space="0" w:color="000000"/>
              <w:left w:val="single" w:sz="6" w:space="0" w:color="000000"/>
              <w:right w:val="single" w:sz="6" w:space="0" w:color="000000"/>
            </w:tcBorders>
            <w:hideMark/>
          </w:tcPr>
          <w:p w:rsidR="00060C7B" w:rsidRPr="00F370BF" w:rsidRDefault="00060C7B" w:rsidP="00F370BF">
            <w:pPr>
              <w:rPr>
                <w:sz w:val="24"/>
                <w:szCs w:val="24"/>
              </w:rPr>
            </w:pPr>
            <w:r w:rsidRPr="00F370BF">
              <w:rPr>
                <w:sz w:val="24"/>
                <w:szCs w:val="24"/>
              </w:rPr>
              <w:t xml:space="preserve">  </w:t>
            </w:r>
            <w:r>
              <w:rPr>
                <w:sz w:val="24"/>
                <w:szCs w:val="24"/>
              </w:rPr>
              <w:t>1 этап</w:t>
            </w:r>
          </w:p>
        </w:tc>
        <w:tc>
          <w:tcPr>
            <w:tcW w:w="0" w:type="auto"/>
            <w:tcBorders>
              <w:top w:val="single" w:sz="6" w:space="0" w:color="000000"/>
              <w:left w:val="single" w:sz="6" w:space="0" w:color="000000"/>
              <w:bottom w:val="single" w:sz="6" w:space="0" w:color="000000"/>
              <w:right w:val="single" w:sz="6" w:space="0" w:color="000000"/>
            </w:tcBorders>
            <w:hideMark/>
          </w:tcPr>
          <w:p w:rsidR="00060C7B" w:rsidRPr="00060C7B" w:rsidRDefault="00060C7B" w:rsidP="00AB6072">
            <w:pPr>
              <w:jc w:val="center"/>
              <w:rPr>
                <w:color w:val="000000"/>
              </w:rPr>
            </w:pPr>
            <w:r w:rsidRPr="00060C7B">
              <w:rPr>
                <w:color w:val="000000"/>
              </w:rPr>
              <w:t>ТЕМОЗОЛОМИД</w:t>
            </w:r>
          </w:p>
        </w:tc>
        <w:tc>
          <w:tcPr>
            <w:tcW w:w="0" w:type="auto"/>
            <w:vMerge w:val="restart"/>
            <w:tcBorders>
              <w:top w:val="single" w:sz="6" w:space="0" w:color="000000"/>
              <w:left w:val="single" w:sz="6" w:space="0" w:color="000000"/>
              <w:right w:val="single" w:sz="4" w:space="0" w:color="auto"/>
            </w:tcBorders>
            <w:hideMark/>
          </w:tcPr>
          <w:p w:rsidR="00060C7B" w:rsidRPr="00783958" w:rsidRDefault="00060C7B" w:rsidP="00570E94">
            <w:pPr>
              <w:pStyle w:val="msotitlemrcssattr"/>
              <w:shd w:val="clear" w:color="auto" w:fill="FFFFFF"/>
              <w:spacing w:before="0" w:beforeAutospacing="0" w:after="0" w:afterAutospacing="0" w:line="240" w:lineRule="atLeast"/>
              <w:jc w:val="center"/>
              <w:rPr>
                <w:rFonts w:ascii="Arial" w:hAnsi="Arial" w:cs="Arial"/>
                <w:color w:val="2C2D2E"/>
                <w:sz w:val="22"/>
                <w:szCs w:val="22"/>
              </w:rPr>
            </w:pPr>
            <w:r w:rsidRPr="00783958">
              <w:rPr>
                <w:color w:val="000000"/>
                <w:sz w:val="22"/>
                <w:szCs w:val="22"/>
              </w:rPr>
              <w:t>Поставка товара осуществляется за счёт Поставщика, транспортом Поставщика, с разгрузкой товара по месту хранения, в соответствии с Заявкой</w:t>
            </w:r>
            <w:r>
              <w:rPr>
                <w:color w:val="000000"/>
                <w:sz w:val="22"/>
                <w:szCs w:val="22"/>
              </w:rPr>
              <w:t xml:space="preserve"> </w:t>
            </w:r>
            <w:r w:rsidRPr="00783958">
              <w:rPr>
                <w:color w:val="000000"/>
                <w:sz w:val="22"/>
                <w:szCs w:val="22"/>
              </w:rPr>
              <w:t xml:space="preserve">о получении Товара в течение </w:t>
            </w:r>
            <w:r>
              <w:rPr>
                <w:color w:val="000000"/>
                <w:sz w:val="22"/>
                <w:szCs w:val="22"/>
              </w:rPr>
              <w:t>2 (двух)</w:t>
            </w:r>
            <w:r w:rsidRPr="00783958">
              <w:rPr>
                <w:color w:val="000000"/>
                <w:sz w:val="22"/>
                <w:szCs w:val="22"/>
              </w:rPr>
              <w:t xml:space="preserve"> рабочих дней </w:t>
            </w:r>
            <w:proofErr w:type="gramStart"/>
            <w:r w:rsidRPr="00783958">
              <w:rPr>
                <w:color w:val="000000"/>
                <w:sz w:val="22"/>
                <w:szCs w:val="22"/>
              </w:rPr>
              <w:t>с даты направления</w:t>
            </w:r>
            <w:proofErr w:type="gramEnd"/>
            <w:r w:rsidRPr="00783958">
              <w:rPr>
                <w:color w:val="000000"/>
                <w:sz w:val="22"/>
                <w:szCs w:val="22"/>
              </w:rPr>
              <w:t xml:space="preserve"> Заявки  о получении Товара Поставщику посредством электронной почты. Датой получения заявки Поставщиком признается дата отправки заявки Заказчиком по электронной почте.</w:t>
            </w:r>
          </w:p>
          <w:p w:rsidR="00060C7B" w:rsidRPr="006773F3" w:rsidRDefault="00060C7B" w:rsidP="00060C7B">
            <w:pPr>
              <w:jc w:val="center"/>
            </w:pPr>
            <w:bookmarkStart w:id="3" w:name="_GoBack"/>
            <w:bookmarkEnd w:id="3"/>
            <w:r w:rsidRPr="00060C7B">
              <w:t>Период поставки – с даты заключения контракта по 16 декабря 2026 года (включительно).</w:t>
            </w:r>
          </w:p>
        </w:tc>
        <w:tc>
          <w:tcPr>
            <w:tcW w:w="0" w:type="auto"/>
            <w:tcBorders>
              <w:top w:val="single" w:sz="4" w:space="0" w:color="auto"/>
              <w:left w:val="single" w:sz="4" w:space="0" w:color="auto"/>
              <w:bottom w:val="single" w:sz="4" w:space="0" w:color="auto"/>
              <w:right w:val="single" w:sz="4" w:space="0" w:color="auto"/>
            </w:tcBorders>
            <w:hideMark/>
          </w:tcPr>
          <w:p w:rsidR="00060C7B" w:rsidRPr="00060C7B" w:rsidRDefault="00060C7B" w:rsidP="00570E94">
            <w:pPr>
              <w:jc w:val="center"/>
              <w:rPr>
                <w:color w:val="000000"/>
              </w:rPr>
            </w:pPr>
            <w:proofErr w:type="spellStart"/>
            <w:proofErr w:type="gramStart"/>
            <w:r w:rsidRPr="00060C7B">
              <w:rPr>
                <w:color w:val="000000"/>
              </w:rPr>
              <w:t>Шт</w:t>
            </w:r>
            <w:proofErr w:type="spellEnd"/>
            <w:proofErr w:type="gramEnd"/>
            <w:r w:rsidRPr="00060C7B">
              <w:rPr>
                <w:color w:val="000000"/>
              </w:rPr>
              <w:t xml:space="preserve"> (капсула)</w:t>
            </w:r>
          </w:p>
        </w:tc>
        <w:tc>
          <w:tcPr>
            <w:tcW w:w="0" w:type="auto"/>
            <w:tcBorders>
              <w:top w:val="single" w:sz="4" w:space="0" w:color="auto"/>
              <w:left w:val="single" w:sz="4" w:space="0" w:color="auto"/>
              <w:bottom w:val="single" w:sz="4" w:space="0" w:color="auto"/>
              <w:right w:val="single" w:sz="4" w:space="0" w:color="auto"/>
            </w:tcBorders>
            <w:hideMark/>
          </w:tcPr>
          <w:p w:rsidR="00060C7B" w:rsidRPr="00060C7B" w:rsidRDefault="00060C7B" w:rsidP="00570E94">
            <w:pPr>
              <w:jc w:val="center"/>
              <w:rPr>
                <w:color w:val="000000"/>
              </w:rPr>
            </w:pPr>
            <w:r w:rsidRPr="00060C7B">
              <w:rPr>
                <w:color w:val="000000"/>
              </w:rPr>
              <w:t>15</w:t>
            </w:r>
          </w:p>
        </w:tc>
      </w:tr>
      <w:tr w:rsidR="00060C7B" w:rsidRPr="00F370BF" w:rsidTr="00060C7B">
        <w:trPr>
          <w:trHeight w:val="1970"/>
          <w:jc w:val="center"/>
        </w:trPr>
        <w:tc>
          <w:tcPr>
            <w:tcW w:w="0" w:type="auto"/>
            <w:gridSpan w:val="2"/>
            <w:vMerge/>
            <w:tcBorders>
              <w:left w:val="single" w:sz="6" w:space="0" w:color="000000"/>
              <w:bottom w:val="single" w:sz="6" w:space="0" w:color="000000"/>
              <w:right w:val="single" w:sz="6" w:space="0" w:color="000000"/>
            </w:tcBorders>
          </w:tcPr>
          <w:p w:rsidR="00060C7B" w:rsidRPr="00F370BF" w:rsidRDefault="00060C7B" w:rsidP="00F370BF">
            <w:pPr>
              <w:rPr>
                <w:sz w:val="24"/>
                <w:szCs w:val="24"/>
              </w:rPr>
            </w:pPr>
          </w:p>
        </w:tc>
        <w:tc>
          <w:tcPr>
            <w:tcW w:w="0" w:type="auto"/>
            <w:tcBorders>
              <w:top w:val="single" w:sz="6" w:space="0" w:color="000000"/>
              <w:left w:val="single" w:sz="6" w:space="0" w:color="000000"/>
              <w:bottom w:val="single" w:sz="6" w:space="0" w:color="000000"/>
              <w:right w:val="single" w:sz="6" w:space="0" w:color="000000"/>
            </w:tcBorders>
          </w:tcPr>
          <w:p w:rsidR="00060C7B" w:rsidRPr="00060C7B" w:rsidRDefault="00060C7B" w:rsidP="00AB6072">
            <w:pPr>
              <w:jc w:val="center"/>
              <w:rPr>
                <w:color w:val="000000"/>
              </w:rPr>
            </w:pPr>
            <w:r w:rsidRPr="00060C7B">
              <w:rPr>
                <w:color w:val="000000"/>
              </w:rPr>
              <w:t>НАТРИЯ ГИДРОКАРБОНАТ</w:t>
            </w:r>
          </w:p>
        </w:tc>
        <w:tc>
          <w:tcPr>
            <w:tcW w:w="0" w:type="auto"/>
            <w:vMerge/>
            <w:tcBorders>
              <w:left w:val="single" w:sz="6" w:space="0" w:color="000000"/>
              <w:bottom w:val="single" w:sz="6" w:space="0" w:color="000000"/>
              <w:right w:val="single" w:sz="4" w:space="0" w:color="auto"/>
            </w:tcBorders>
          </w:tcPr>
          <w:p w:rsidR="00060C7B" w:rsidRPr="00783958" w:rsidRDefault="00060C7B" w:rsidP="00570E94">
            <w:pPr>
              <w:pStyle w:val="msotitlemrcssattr"/>
              <w:shd w:val="clear" w:color="auto" w:fill="FFFFFF"/>
              <w:spacing w:before="0" w:beforeAutospacing="0" w:after="0" w:afterAutospacing="0" w:line="240" w:lineRule="atLeast"/>
              <w:jc w:val="center"/>
              <w:rPr>
                <w:color w:val="000000"/>
                <w:sz w:val="22"/>
                <w:szCs w:val="22"/>
              </w:rPr>
            </w:pPr>
          </w:p>
        </w:tc>
        <w:tc>
          <w:tcPr>
            <w:tcW w:w="0" w:type="auto"/>
            <w:tcBorders>
              <w:top w:val="single" w:sz="4" w:space="0" w:color="auto"/>
              <w:left w:val="single" w:sz="4" w:space="0" w:color="auto"/>
              <w:bottom w:val="single" w:sz="4" w:space="0" w:color="auto"/>
              <w:right w:val="single" w:sz="4" w:space="0" w:color="auto"/>
            </w:tcBorders>
          </w:tcPr>
          <w:p w:rsidR="00060C7B" w:rsidRPr="00060C7B" w:rsidRDefault="00060C7B" w:rsidP="00570E94">
            <w:pPr>
              <w:jc w:val="center"/>
              <w:rPr>
                <w:color w:val="000000"/>
              </w:rPr>
            </w:pPr>
            <w:r w:rsidRPr="00060C7B">
              <w:rPr>
                <w:color w:val="000000"/>
              </w:rPr>
              <w:t>мл</w:t>
            </w:r>
          </w:p>
        </w:tc>
        <w:tc>
          <w:tcPr>
            <w:tcW w:w="0" w:type="auto"/>
            <w:tcBorders>
              <w:top w:val="single" w:sz="4" w:space="0" w:color="auto"/>
              <w:left w:val="single" w:sz="4" w:space="0" w:color="auto"/>
              <w:bottom w:val="single" w:sz="4" w:space="0" w:color="auto"/>
              <w:right w:val="single" w:sz="4" w:space="0" w:color="auto"/>
            </w:tcBorders>
          </w:tcPr>
          <w:p w:rsidR="00060C7B" w:rsidRPr="00060C7B" w:rsidRDefault="00060C7B" w:rsidP="00570E94">
            <w:pPr>
              <w:jc w:val="center"/>
              <w:rPr>
                <w:color w:val="000000"/>
              </w:rPr>
            </w:pPr>
            <w:r w:rsidRPr="00060C7B">
              <w:rPr>
                <w:color w:val="000000"/>
              </w:rPr>
              <w:t>33600</w:t>
            </w:r>
          </w:p>
        </w:tc>
      </w:tr>
    </w:tbl>
    <w:p w:rsidR="00F370BF" w:rsidRPr="00C36B39" w:rsidRDefault="00F370BF" w:rsidP="00BA08BA">
      <w:pPr>
        <w:jc w:val="both"/>
      </w:pPr>
      <w:r w:rsidRPr="00F370BF">
        <w:rPr>
          <w:sz w:val="24"/>
          <w:szCs w:val="24"/>
        </w:rPr>
        <w:t xml:space="preserve">  </w:t>
      </w:r>
    </w:p>
    <w:sectPr w:rsidR="00F370BF" w:rsidRPr="00C36B39" w:rsidSect="00C36B39">
      <w:pgSz w:w="11906" w:h="16838"/>
      <w:pgMar w:top="1134" w:right="567" w:bottom="425"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73F3" w:rsidRDefault="006773F3">
      <w:r>
        <w:separator/>
      </w:r>
    </w:p>
  </w:endnote>
  <w:endnote w:type="continuationSeparator" w:id="0">
    <w:p w:rsidR="006773F3" w:rsidRDefault="006773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Pragmatica">
    <w:altName w:val="Times New Roman"/>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Verdana">
    <w:panose1 w:val="020B0604030504040204"/>
    <w:charset w:val="CC"/>
    <w:family w:val="swiss"/>
    <w:pitch w:val="variable"/>
    <w:sig w:usb0="A1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3F3" w:rsidRDefault="00DA2385" w:rsidP="00FB3BB6">
    <w:pPr>
      <w:pStyle w:val="af7"/>
      <w:framePr w:wrap="around" w:vAnchor="text" w:hAnchor="margin" w:xAlign="center" w:y="1"/>
      <w:rPr>
        <w:rStyle w:val="ac"/>
      </w:rPr>
    </w:pPr>
    <w:r>
      <w:rPr>
        <w:rStyle w:val="ac"/>
      </w:rPr>
      <w:fldChar w:fldCharType="begin"/>
    </w:r>
    <w:r w:rsidR="006773F3">
      <w:rPr>
        <w:rStyle w:val="ac"/>
      </w:rPr>
      <w:instrText xml:space="preserve">PAGE  </w:instrText>
    </w:r>
    <w:r>
      <w:rPr>
        <w:rStyle w:val="ac"/>
      </w:rPr>
      <w:fldChar w:fldCharType="end"/>
    </w:r>
  </w:p>
  <w:p w:rsidR="006773F3" w:rsidRDefault="006773F3">
    <w:pPr>
      <w:pStyle w:val="af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3F3" w:rsidRDefault="006773F3">
    <w:pPr>
      <w:pStyle w:val="af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261896"/>
    </w:sdtPr>
    <w:sdtEndPr/>
    <w:sdtContent>
      <w:p w:rsidR="006773F3" w:rsidRDefault="00060C7B">
        <w:pPr>
          <w:pStyle w:val="af7"/>
          <w:jc w:val="center"/>
        </w:pPr>
        <w:r>
          <w:fldChar w:fldCharType="begin"/>
        </w:r>
        <w:r>
          <w:instrText>PAGE   \* MERGEFORMAT</w:instrText>
        </w:r>
        <w:r>
          <w:fldChar w:fldCharType="separate"/>
        </w:r>
        <w:r w:rsidR="006773F3">
          <w:rPr>
            <w:noProof/>
          </w:rPr>
          <w:t>51</w:t>
        </w:r>
        <w:r>
          <w:rPr>
            <w:noProof/>
          </w:rPr>
          <w:fldChar w:fldCharType="end"/>
        </w:r>
      </w:p>
    </w:sdtContent>
  </w:sdt>
  <w:p w:rsidR="006773F3" w:rsidRDefault="006773F3">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73F3" w:rsidRDefault="006773F3">
      <w:r>
        <w:separator/>
      </w:r>
    </w:p>
  </w:footnote>
  <w:footnote w:type="continuationSeparator" w:id="0">
    <w:p w:rsidR="006773F3" w:rsidRDefault="006773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3F3" w:rsidRPr="00756968" w:rsidRDefault="00060C7B" w:rsidP="00756968">
    <w:pPr>
      <w:pStyle w:val="af9"/>
      <w:jc w:val="center"/>
    </w:pPr>
    <w:r>
      <w:fldChar w:fldCharType="begin"/>
    </w:r>
    <w:r>
      <w:instrText>PAGE   \* MERGEFORMAT</w:instrText>
    </w:r>
    <w:r>
      <w:fldChar w:fldCharType="separate"/>
    </w:r>
    <w:r>
      <w:rPr>
        <w:noProof/>
      </w:rPr>
      <w:t>2</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3F3" w:rsidRDefault="00DA2385" w:rsidP="00FB3BB6">
    <w:pPr>
      <w:pStyle w:val="af9"/>
      <w:framePr w:wrap="around" w:vAnchor="text" w:hAnchor="margin" w:xAlign="center" w:y="1"/>
      <w:rPr>
        <w:rStyle w:val="ac"/>
      </w:rPr>
    </w:pPr>
    <w:r>
      <w:rPr>
        <w:rStyle w:val="ac"/>
      </w:rPr>
      <w:fldChar w:fldCharType="begin"/>
    </w:r>
    <w:r w:rsidR="006773F3">
      <w:rPr>
        <w:rStyle w:val="ac"/>
      </w:rPr>
      <w:instrText xml:space="preserve">PAGE  </w:instrText>
    </w:r>
    <w:r>
      <w:rPr>
        <w:rStyle w:val="ac"/>
      </w:rPr>
      <w:fldChar w:fldCharType="end"/>
    </w:r>
  </w:p>
  <w:p w:rsidR="006773F3" w:rsidRDefault="006773F3">
    <w:pPr>
      <w:pStyle w:val="af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3F3" w:rsidRPr="00756968" w:rsidRDefault="00060C7B" w:rsidP="00756968">
    <w:pPr>
      <w:pStyle w:val="af9"/>
      <w:jc w:val="center"/>
    </w:pPr>
    <w:r>
      <w:fldChar w:fldCharType="begin"/>
    </w:r>
    <w:r>
      <w:instrText>PAGE   \* MERGEFORMAT</w:instrText>
    </w:r>
    <w:r>
      <w:fldChar w:fldCharType="separate"/>
    </w:r>
    <w:r>
      <w:rPr>
        <w:noProof/>
      </w:rPr>
      <w:t>4</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50177"/>
  </w:hdrShapeDefaults>
  <w:footnotePr>
    <w:footnote w:id="-1"/>
    <w:footnote w:id="0"/>
  </w:footnotePr>
  <w:endnotePr>
    <w:endnote w:id="-1"/>
    <w:endnote w:id="0"/>
  </w:endnotePr>
  <w:compat>
    <w:compatSetting w:name="compatibilityMode" w:uri="http://schemas.microsoft.com/office/word" w:val="12"/>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625"/>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8DB"/>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37CE1"/>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0C7B"/>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1FDB"/>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A69"/>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CCB"/>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478"/>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EE5"/>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462"/>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5"/>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693"/>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4C3"/>
    <w:rsid w:val="00370A68"/>
    <w:rsid w:val="00370B1B"/>
    <w:rsid w:val="00370DE8"/>
    <w:rsid w:val="00371141"/>
    <w:rsid w:val="00371486"/>
    <w:rsid w:val="00371736"/>
    <w:rsid w:val="00371C20"/>
    <w:rsid w:val="00371DB2"/>
    <w:rsid w:val="00371EE8"/>
    <w:rsid w:val="003720AD"/>
    <w:rsid w:val="003724E4"/>
    <w:rsid w:val="00372C49"/>
    <w:rsid w:val="0037355E"/>
    <w:rsid w:val="0037371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A6D"/>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92"/>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C7D3B"/>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171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8"/>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794"/>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45D"/>
    <w:rsid w:val="00512541"/>
    <w:rsid w:val="0051314F"/>
    <w:rsid w:val="005131CE"/>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0E94"/>
    <w:rsid w:val="00571113"/>
    <w:rsid w:val="00571286"/>
    <w:rsid w:val="005713CA"/>
    <w:rsid w:val="005713F6"/>
    <w:rsid w:val="00571D5A"/>
    <w:rsid w:val="00572003"/>
    <w:rsid w:val="00572139"/>
    <w:rsid w:val="00572201"/>
    <w:rsid w:val="005722F3"/>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0FD"/>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11E"/>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40D"/>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4B1"/>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3F3"/>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25"/>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926"/>
    <w:rsid w:val="007C4B12"/>
    <w:rsid w:val="007C4EC6"/>
    <w:rsid w:val="007C5751"/>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877"/>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50C"/>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459"/>
    <w:rsid w:val="007F6A5F"/>
    <w:rsid w:val="007F7677"/>
    <w:rsid w:val="007F7B43"/>
    <w:rsid w:val="007F7EDE"/>
    <w:rsid w:val="00800088"/>
    <w:rsid w:val="00800818"/>
    <w:rsid w:val="0080082E"/>
    <w:rsid w:val="0080122D"/>
    <w:rsid w:val="008013BD"/>
    <w:rsid w:val="00801451"/>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56"/>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3F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3C5B"/>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166"/>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4F"/>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6DF"/>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208"/>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16"/>
    <w:rsid w:val="009F2337"/>
    <w:rsid w:val="009F2477"/>
    <w:rsid w:val="009F274F"/>
    <w:rsid w:val="009F2912"/>
    <w:rsid w:val="009F29A6"/>
    <w:rsid w:val="009F2C94"/>
    <w:rsid w:val="009F40DD"/>
    <w:rsid w:val="009F4D79"/>
    <w:rsid w:val="009F4FA6"/>
    <w:rsid w:val="009F508D"/>
    <w:rsid w:val="009F594C"/>
    <w:rsid w:val="009F6627"/>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2CF"/>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7C9"/>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C86"/>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8BA"/>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C7E3D"/>
    <w:rsid w:val="00BD0159"/>
    <w:rsid w:val="00BD03A4"/>
    <w:rsid w:val="00BD03AF"/>
    <w:rsid w:val="00BD097B"/>
    <w:rsid w:val="00BD0A86"/>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71"/>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47A"/>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88"/>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2F6"/>
    <w:rsid w:val="00CE44F8"/>
    <w:rsid w:val="00CE4828"/>
    <w:rsid w:val="00CE4B31"/>
    <w:rsid w:val="00CE528D"/>
    <w:rsid w:val="00CE5B14"/>
    <w:rsid w:val="00CE5D0A"/>
    <w:rsid w:val="00CE5F49"/>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2DB6"/>
    <w:rsid w:val="00D53161"/>
    <w:rsid w:val="00D532BD"/>
    <w:rsid w:val="00D53499"/>
    <w:rsid w:val="00D534A0"/>
    <w:rsid w:val="00D53CF3"/>
    <w:rsid w:val="00D5451D"/>
    <w:rsid w:val="00D54869"/>
    <w:rsid w:val="00D548E2"/>
    <w:rsid w:val="00D5495A"/>
    <w:rsid w:val="00D55174"/>
    <w:rsid w:val="00D55B69"/>
    <w:rsid w:val="00D562F0"/>
    <w:rsid w:val="00D563BC"/>
    <w:rsid w:val="00D56CBA"/>
    <w:rsid w:val="00D57013"/>
    <w:rsid w:val="00D570D9"/>
    <w:rsid w:val="00D5753F"/>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385"/>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D75E4"/>
    <w:rsid w:val="00DE02D6"/>
    <w:rsid w:val="00DE046D"/>
    <w:rsid w:val="00DE0838"/>
    <w:rsid w:val="00DE0F13"/>
    <w:rsid w:val="00DE170B"/>
    <w:rsid w:val="00DE190F"/>
    <w:rsid w:val="00DE1B50"/>
    <w:rsid w:val="00DE1C22"/>
    <w:rsid w:val="00DE24C4"/>
    <w:rsid w:val="00DE25D6"/>
    <w:rsid w:val="00DE270C"/>
    <w:rsid w:val="00DE2A44"/>
    <w:rsid w:val="00DE2A88"/>
    <w:rsid w:val="00DE2AB7"/>
    <w:rsid w:val="00DE3028"/>
    <w:rsid w:val="00DE3467"/>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5F89"/>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48E"/>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E0BE9"/>
    <w:rsid w:val="00EE0E02"/>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45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5EF"/>
    <w:rsid w:val="00F027FA"/>
    <w:rsid w:val="00F029D8"/>
    <w:rsid w:val="00F02B2F"/>
    <w:rsid w:val="00F03449"/>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0BF"/>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7A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BDD"/>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69A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01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titlemrcssattr">
    <w:name w:val="msotitle_mr_css_attr"/>
    <w:basedOn w:val="a3"/>
    <w:rsid w:val="006773F3"/>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49066848">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7988489">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60676543">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644120877">
          <w:marLeft w:val="0"/>
          <w:marRight w:val="0"/>
          <w:marTop w:val="0"/>
          <w:marBottom w:val="0"/>
          <w:divBdr>
            <w:top w:val="none" w:sz="0" w:space="0" w:color="auto"/>
            <w:left w:val="none" w:sz="0" w:space="0" w:color="auto"/>
            <w:bottom w:val="none" w:sz="0" w:space="0" w:color="auto"/>
            <w:right w:val="none" w:sz="0" w:space="0" w:color="auto"/>
          </w:divBdr>
        </w:div>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38435308">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1122071040">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474065">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487478516">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25173283">
      <w:bodyDiv w:val="1"/>
      <w:marLeft w:val="0"/>
      <w:marRight w:val="0"/>
      <w:marTop w:val="0"/>
      <w:marBottom w:val="0"/>
      <w:divBdr>
        <w:top w:val="none" w:sz="0" w:space="0" w:color="auto"/>
        <w:left w:val="none" w:sz="0" w:space="0" w:color="auto"/>
        <w:bottom w:val="none" w:sz="0" w:space="0" w:color="auto"/>
        <w:right w:val="none" w:sz="0" w:space="0" w:color="auto"/>
      </w:divBdr>
      <w:divsChild>
        <w:div w:id="632250626">
          <w:marLeft w:val="60"/>
          <w:marRight w:val="60"/>
          <w:marTop w:val="105"/>
          <w:marBottom w:val="105"/>
          <w:divBdr>
            <w:top w:val="none" w:sz="0" w:space="0" w:color="auto"/>
            <w:left w:val="none" w:sz="0" w:space="0" w:color="auto"/>
            <w:bottom w:val="none" w:sz="0" w:space="0" w:color="auto"/>
            <w:right w:val="none" w:sz="0" w:space="0" w:color="auto"/>
          </w:divBdr>
        </w:div>
        <w:div w:id="524096810">
          <w:marLeft w:val="60"/>
          <w:marRight w:val="60"/>
          <w:marTop w:val="105"/>
          <w:marBottom w:val="105"/>
          <w:divBdr>
            <w:top w:val="none" w:sz="0" w:space="0" w:color="auto"/>
            <w:left w:val="none" w:sz="0" w:space="0" w:color="auto"/>
            <w:bottom w:val="none" w:sz="0" w:space="0" w:color="auto"/>
            <w:right w:val="none" w:sz="0" w:space="0" w:color="auto"/>
          </w:divBdr>
          <w:divsChild>
            <w:div w:id="624387700">
              <w:marLeft w:val="0"/>
              <w:marRight w:val="0"/>
              <w:marTop w:val="0"/>
              <w:marBottom w:val="0"/>
              <w:divBdr>
                <w:top w:val="none" w:sz="0" w:space="0" w:color="auto"/>
                <w:left w:val="none" w:sz="0" w:space="0" w:color="auto"/>
                <w:bottom w:val="none" w:sz="0" w:space="0" w:color="auto"/>
                <w:right w:val="none" w:sz="0" w:space="0" w:color="auto"/>
              </w:divBdr>
            </w:div>
          </w:divsChild>
        </w:div>
        <w:div w:id="1756630956">
          <w:marLeft w:val="60"/>
          <w:marRight w:val="60"/>
          <w:marTop w:val="105"/>
          <w:marBottom w:val="105"/>
          <w:divBdr>
            <w:top w:val="none" w:sz="0" w:space="0" w:color="auto"/>
            <w:left w:val="none" w:sz="0" w:space="0" w:color="auto"/>
            <w:bottom w:val="none" w:sz="0" w:space="0" w:color="auto"/>
            <w:right w:val="none" w:sz="0" w:space="0" w:color="auto"/>
          </w:divBdr>
        </w:div>
        <w:div w:id="1388145186">
          <w:marLeft w:val="60"/>
          <w:marRight w:val="60"/>
          <w:marTop w:val="105"/>
          <w:marBottom w:val="105"/>
          <w:divBdr>
            <w:top w:val="none" w:sz="0" w:space="0" w:color="auto"/>
            <w:left w:val="none" w:sz="0" w:space="0" w:color="auto"/>
            <w:bottom w:val="none" w:sz="0" w:space="0" w:color="auto"/>
            <w:right w:val="none" w:sz="0" w:space="0" w:color="auto"/>
          </w:divBdr>
        </w:div>
        <w:div w:id="890533712">
          <w:marLeft w:val="60"/>
          <w:marRight w:val="60"/>
          <w:marTop w:val="105"/>
          <w:marBottom w:val="105"/>
          <w:divBdr>
            <w:top w:val="none" w:sz="0" w:space="0" w:color="auto"/>
            <w:left w:val="none" w:sz="0" w:space="0" w:color="auto"/>
            <w:bottom w:val="none" w:sz="0" w:space="0" w:color="auto"/>
            <w:right w:val="none" w:sz="0" w:space="0" w:color="auto"/>
          </w:divBdr>
        </w:div>
        <w:div w:id="1707026307">
          <w:marLeft w:val="60"/>
          <w:marRight w:val="60"/>
          <w:marTop w:val="105"/>
          <w:marBottom w:val="105"/>
          <w:divBdr>
            <w:top w:val="none" w:sz="0" w:space="0" w:color="auto"/>
            <w:left w:val="none" w:sz="0" w:space="0" w:color="auto"/>
            <w:bottom w:val="none" w:sz="0" w:space="0" w:color="auto"/>
            <w:right w:val="none" w:sz="0" w:space="0" w:color="auto"/>
          </w:divBdr>
        </w:div>
        <w:div w:id="1441101476">
          <w:marLeft w:val="60"/>
          <w:marRight w:val="60"/>
          <w:marTop w:val="105"/>
          <w:marBottom w:val="105"/>
          <w:divBdr>
            <w:top w:val="none" w:sz="0" w:space="0" w:color="auto"/>
            <w:left w:val="none" w:sz="0" w:space="0" w:color="auto"/>
            <w:bottom w:val="none" w:sz="0" w:space="0" w:color="auto"/>
            <w:right w:val="none" w:sz="0" w:space="0" w:color="auto"/>
          </w:divBdr>
        </w:div>
        <w:div w:id="419103190">
          <w:marLeft w:val="60"/>
          <w:marRight w:val="60"/>
          <w:marTop w:val="105"/>
          <w:marBottom w:val="105"/>
          <w:divBdr>
            <w:top w:val="none" w:sz="0" w:space="0" w:color="auto"/>
            <w:left w:val="none" w:sz="0" w:space="0" w:color="auto"/>
            <w:bottom w:val="none" w:sz="0" w:space="0" w:color="auto"/>
            <w:right w:val="none" w:sz="0" w:space="0" w:color="auto"/>
          </w:divBdr>
        </w:div>
        <w:div w:id="1892618142">
          <w:marLeft w:val="60"/>
          <w:marRight w:val="60"/>
          <w:marTop w:val="105"/>
          <w:marBottom w:val="105"/>
          <w:divBdr>
            <w:top w:val="none" w:sz="0" w:space="0" w:color="auto"/>
            <w:left w:val="none" w:sz="0" w:space="0" w:color="auto"/>
            <w:bottom w:val="none" w:sz="0" w:space="0" w:color="auto"/>
            <w:right w:val="none" w:sz="0" w:space="0" w:color="auto"/>
          </w:divBdr>
        </w:div>
        <w:div w:id="1063606160">
          <w:marLeft w:val="60"/>
          <w:marRight w:val="60"/>
          <w:marTop w:val="105"/>
          <w:marBottom w:val="105"/>
          <w:divBdr>
            <w:top w:val="none" w:sz="0" w:space="0" w:color="auto"/>
            <w:left w:val="none" w:sz="0" w:space="0" w:color="auto"/>
            <w:bottom w:val="none" w:sz="0" w:space="0" w:color="auto"/>
            <w:right w:val="none" w:sz="0" w:space="0" w:color="auto"/>
          </w:divBdr>
        </w:div>
        <w:div w:id="1338456155">
          <w:marLeft w:val="60"/>
          <w:marRight w:val="60"/>
          <w:marTop w:val="105"/>
          <w:marBottom w:val="105"/>
          <w:divBdr>
            <w:top w:val="none" w:sz="0" w:space="0" w:color="auto"/>
            <w:left w:val="none" w:sz="0" w:space="0" w:color="auto"/>
            <w:bottom w:val="none" w:sz="0" w:space="0" w:color="auto"/>
            <w:right w:val="none" w:sz="0" w:space="0" w:color="auto"/>
          </w:divBdr>
        </w:div>
        <w:div w:id="565921070">
          <w:marLeft w:val="60"/>
          <w:marRight w:val="60"/>
          <w:marTop w:val="105"/>
          <w:marBottom w:val="105"/>
          <w:divBdr>
            <w:top w:val="none" w:sz="0" w:space="0" w:color="auto"/>
            <w:left w:val="none" w:sz="0" w:space="0" w:color="auto"/>
            <w:bottom w:val="none" w:sz="0" w:space="0" w:color="auto"/>
            <w:right w:val="none" w:sz="0" w:space="0" w:color="auto"/>
          </w:divBdr>
        </w:div>
        <w:div w:id="128941248">
          <w:marLeft w:val="60"/>
          <w:marRight w:val="60"/>
          <w:marTop w:val="105"/>
          <w:marBottom w:val="105"/>
          <w:divBdr>
            <w:top w:val="none" w:sz="0" w:space="0" w:color="auto"/>
            <w:left w:val="none" w:sz="0" w:space="0" w:color="auto"/>
            <w:bottom w:val="none" w:sz="0" w:space="0" w:color="auto"/>
            <w:right w:val="none" w:sz="0" w:space="0" w:color="auto"/>
          </w:divBdr>
        </w:div>
        <w:div w:id="1200556896">
          <w:marLeft w:val="60"/>
          <w:marRight w:val="60"/>
          <w:marTop w:val="105"/>
          <w:marBottom w:val="105"/>
          <w:divBdr>
            <w:top w:val="none" w:sz="0" w:space="0" w:color="auto"/>
            <w:left w:val="none" w:sz="0" w:space="0" w:color="auto"/>
            <w:bottom w:val="none" w:sz="0" w:space="0" w:color="auto"/>
            <w:right w:val="none" w:sz="0" w:space="0" w:color="auto"/>
          </w:divBdr>
          <w:divsChild>
            <w:div w:id="1835341714">
              <w:marLeft w:val="0"/>
              <w:marRight w:val="0"/>
              <w:marTop w:val="0"/>
              <w:marBottom w:val="0"/>
              <w:divBdr>
                <w:top w:val="none" w:sz="0" w:space="0" w:color="auto"/>
                <w:left w:val="none" w:sz="0" w:space="0" w:color="auto"/>
                <w:bottom w:val="none" w:sz="0" w:space="0" w:color="auto"/>
                <w:right w:val="none" w:sz="0" w:space="0" w:color="auto"/>
              </w:divBdr>
            </w:div>
          </w:divsChild>
        </w:div>
        <w:div w:id="983463433">
          <w:marLeft w:val="60"/>
          <w:marRight w:val="60"/>
          <w:marTop w:val="105"/>
          <w:marBottom w:val="105"/>
          <w:divBdr>
            <w:top w:val="none" w:sz="0" w:space="0" w:color="auto"/>
            <w:left w:val="none" w:sz="0" w:space="0" w:color="auto"/>
            <w:bottom w:val="none" w:sz="0" w:space="0" w:color="auto"/>
            <w:right w:val="none" w:sz="0" w:space="0" w:color="auto"/>
          </w:divBdr>
          <w:divsChild>
            <w:div w:id="2050035144">
              <w:marLeft w:val="0"/>
              <w:marRight w:val="0"/>
              <w:marTop w:val="0"/>
              <w:marBottom w:val="0"/>
              <w:divBdr>
                <w:top w:val="none" w:sz="0" w:space="0" w:color="auto"/>
                <w:left w:val="none" w:sz="0" w:space="0" w:color="auto"/>
                <w:bottom w:val="none" w:sz="0" w:space="0" w:color="auto"/>
                <w:right w:val="none" w:sz="0" w:space="0" w:color="auto"/>
              </w:divBdr>
            </w:div>
          </w:divsChild>
        </w:div>
        <w:div w:id="1320886716">
          <w:marLeft w:val="60"/>
          <w:marRight w:val="60"/>
          <w:marTop w:val="105"/>
          <w:marBottom w:val="105"/>
          <w:divBdr>
            <w:top w:val="none" w:sz="0" w:space="0" w:color="auto"/>
            <w:left w:val="none" w:sz="0" w:space="0" w:color="auto"/>
            <w:bottom w:val="none" w:sz="0" w:space="0" w:color="auto"/>
            <w:right w:val="none" w:sz="0" w:space="0" w:color="auto"/>
          </w:divBdr>
          <w:divsChild>
            <w:div w:id="1513648338">
              <w:marLeft w:val="0"/>
              <w:marRight w:val="0"/>
              <w:marTop w:val="0"/>
              <w:marBottom w:val="0"/>
              <w:divBdr>
                <w:top w:val="none" w:sz="0" w:space="0" w:color="auto"/>
                <w:left w:val="none" w:sz="0" w:space="0" w:color="auto"/>
                <w:bottom w:val="none" w:sz="0" w:space="0" w:color="auto"/>
                <w:right w:val="none" w:sz="0" w:space="0" w:color="auto"/>
              </w:divBdr>
            </w:div>
          </w:divsChild>
        </w:div>
        <w:div w:id="181012222">
          <w:marLeft w:val="60"/>
          <w:marRight w:val="60"/>
          <w:marTop w:val="105"/>
          <w:marBottom w:val="105"/>
          <w:divBdr>
            <w:top w:val="none" w:sz="0" w:space="0" w:color="auto"/>
            <w:left w:val="none" w:sz="0" w:space="0" w:color="auto"/>
            <w:bottom w:val="none" w:sz="0" w:space="0" w:color="auto"/>
            <w:right w:val="none" w:sz="0" w:space="0" w:color="auto"/>
          </w:divBdr>
          <w:divsChild>
            <w:div w:id="703991205">
              <w:marLeft w:val="0"/>
              <w:marRight w:val="0"/>
              <w:marTop w:val="0"/>
              <w:marBottom w:val="0"/>
              <w:divBdr>
                <w:top w:val="none" w:sz="0" w:space="0" w:color="auto"/>
                <w:left w:val="none" w:sz="0" w:space="0" w:color="auto"/>
                <w:bottom w:val="none" w:sz="0" w:space="0" w:color="auto"/>
                <w:right w:val="none" w:sz="0" w:space="0" w:color="auto"/>
              </w:divBdr>
            </w:div>
          </w:divsChild>
        </w:div>
        <w:div w:id="270480001">
          <w:marLeft w:val="60"/>
          <w:marRight w:val="60"/>
          <w:marTop w:val="105"/>
          <w:marBottom w:val="105"/>
          <w:divBdr>
            <w:top w:val="none" w:sz="0" w:space="0" w:color="auto"/>
            <w:left w:val="none" w:sz="0" w:space="0" w:color="auto"/>
            <w:bottom w:val="none" w:sz="0" w:space="0" w:color="auto"/>
            <w:right w:val="none" w:sz="0" w:space="0" w:color="auto"/>
          </w:divBdr>
          <w:divsChild>
            <w:div w:id="140136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36F770-D77E-4FD6-9055-B41A52D4B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943</Words>
  <Characters>6812</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7740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bk</cp:lastModifiedBy>
  <cp:revision>11</cp:revision>
  <cp:lastPrinted>2020-01-14T06:47:00Z</cp:lastPrinted>
  <dcterms:created xsi:type="dcterms:W3CDTF">2024-08-26T12:28:00Z</dcterms:created>
  <dcterms:modified xsi:type="dcterms:W3CDTF">2026-05-13T09:49:00Z</dcterms:modified>
</cp:coreProperties>
</file>