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7B988C7E"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2E071F">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6815ACF1"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г. ______________</w:t>
            </w: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4F4C5E8"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D4759F">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5D591A70" w:rsidR="00FC3C3B" w:rsidRPr="003246EA" w:rsidRDefault="002E071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851" w:type="dxa"/>
          </w:tcPr>
          <w:p w14:paraId="03A9F68F" w14:textId="52A6B864"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7F6B0A">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2C56ABDB"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D4759F">
        <w:rPr>
          <w:rFonts w:ascii="Times New Roman" w:hAnsi="Times New Roman" w:cs="Times New Roman"/>
          <w:b/>
        </w:rPr>
        <w:t>_________________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D4759F">
        <w:rPr>
          <w:rFonts w:ascii="Times New Roman" w:eastAsiaTheme="minorEastAsia" w:hAnsi="Times New Roman" w:cs="Times New Roman"/>
          <w:lang w:eastAsia="ru-RU"/>
        </w:rPr>
        <w:t>__________________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54400801"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w:t>
      </w:r>
      <w:r w:rsidRPr="00213803">
        <w:rPr>
          <w:rFonts w:ascii="Times New Roman" w:eastAsiaTheme="minorEastAsia" w:hAnsi="Times New Roman" w:cs="Times New Roman"/>
          <w:lang w:eastAsia="ru-RU"/>
        </w:rPr>
        <w:t>. Цена Контракта составляет</w:t>
      </w:r>
      <w:r w:rsidR="00FB5706" w:rsidRPr="00213803">
        <w:rPr>
          <w:rFonts w:ascii="Times New Roman" w:eastAsiaTheme="minorEastAsia" w:hAnsi="Times New Roman" w:cs="Times New Roman"/>
          <w:lang w:eastAsia="ru-RU"/>
        </w:rPr>
        <w:t xml:space="preserve"> </w:t>
      </w:r>
      <w:r w:rsidR="00D4759F">
        <w:rPr>
          <w:rFonts w:ascii="Times New Roman" w:eastAsiaTheme="minorEastAsia" w:hAnsi="Times New Roman" w:cs="Times New Roman"/>
          <w:lang w:eastAsia="ru-RU"/>
        </w:rPr>
        <w:t>_________</w:t>
      </w:r>
      <w:r w:rsidRPr="00442198">
        <w:rPr>
          <w:rFonts w:ascii="Times New Roman" w:eastAsiaTheme="minorEastAsia" w:hAnsi="Times New Roman" w:cs="Times New Roman"/>
          <w:lang w:eastAsia="ru-RU"/>
        </w:rPr>
        <w:t xml:space="preserve"> (</w:t>
      </w:r>
      <w:r w:rsidR="00D4759F">
        <w:rPr>
          <w:rFonts w:ascii="Times New Roman" w:eastAsiaTheme="minorEastAsia" w:hAnsi="Times New Roman" w:cs="Times New Roman"/>
          <w:lang w:eastAsia="ru-RU"/>
        </w:rPr>
        <w:t>_____________</w:t>
      </w:r>
      <w:proofErr w:type="gramStart"/>
      <w:r w:rsidR="00D4759F">
        <w:rPr>
          <w:rFonts w:ascii="Times New Roman" w:eastAsiaTheme="minorEastAsia" w:hAnsi="Times New Roman" w:cs="Times New Roman"/>
          <w:lang w:eastAsia="ru-RU"/>
        </w:rPr>
        <w:t>_</w:t>
      </w:r>
      <w:r w:rsidR="003B35CC">
        <w:rPr>
          <w:rFonts w:ascii="Times New Roman" w:eastAsiaTheme="minorEastAsia" w:hAnsi="Times New Roman" w:cs="Times New Roman"/>
          <w:lang w:eastAsia="ru-RU"/>
        </w:rPr>
        <w:t xml:space="preserve"> </w:t>
      </w:r>
      <w:r w:rsidRPr="00213803">
        <w:rPr>
          <w:rFonts w:ascii="Times New Roman" w:eastAsiaTheme="minorEastAsia" w:hAnsi="Times New Roman" w:cs="Times New Roman"/>
          <w:lang w:eastAsia="ru-RU"/>
        </w:rPr>
        <w:t>)</w:t>
      </w:r>
      <w:proofErr w:type="gramEnd"/>
      <w:r w:rsidRPr="00213803">
        <w:rPr>
          <w:rFonts w:ascii="Times New Roman" w:hAnsi="Times New Roman" w:cs="Times New Roman"/>
        </w:rPr>
        <w:t xml:space="preserve"> </w:t>
      </w:r>
      <w:r w:rsidRPr="00213803">
        <w:rPr>
          <w:rFonts w:ascii="Times New Roman" w:eastAsiaTheme="minorEastAsia" w:hAnsi="Times New Roman" w:cs="Times New Roman"/>
          <w:lang w:eastAsia="ru-RU"/>
        </w:rPr>
        <w:t>рубл</w:t>
      </w:r>
      <w:r w:rsidR="003B35CC">
        <w:rPr>
          <w:rFonts w:ascii="Times New Roman" w:eastAsiaTheme="minorEastAsia" w:hAnsi="Times New Roman" w:cs="Times New Roman"/>
          <w:lang w:eastAsia="ru-RU"/>
        </w:rPr>
        <w:t>я</w:t>
      </w:r>
      <w:r w:rsidRPr="00213803">
        <w:rPr>
          <w:rFonts w:ascii="Times New Roman" w:eastAsiaTheme="minorEastAsia" w:hAnsi="Times New Roman" w:cs="Times New Roman"/>
          <w:lang w:eastAsia="ru-RU"/>
        </w:rPr>
        <w:t xml:space="preserve"> </w:t>
      </w:r>
      <w:r w:rsidR="00D4759F">
        <w:rPr>
          <w:rFonts w:ascii="Times New Roman" w:eastAsiaTheme="minorEastAsia" w:hAnsi="Times New Roman" w:cs="Times New Roman"/>
          <w:lang w:eastAsia="ru-RU"/>
        </w:rPr>
        <w:t>________</w:t>
      </w:r>
      <w:r w:rsidRPr="00213803">
        <w:rPr>
          <w:rFonts w:ascii="Times New Roman" w:eastAsiaTheme="minorEastAsia" w:hAnsi="Times New Roman" w:cs="Times New Roman"/>
          <w:lang w:eastAsia="ru-RU"/>
        </w:rPr>
        <w:t xml:space="preserve"> копе</w:t>
      </w:r>
      <w:r w:rsidR="00F77BD1">
        <w:rPr>
          <w:rFonts w:ascii="Times New Roman" w:eastAsiaTheme="minorEastAsia" w:hAnsi="Times New Roman" w:cs="Times New Roman"/>
          <w:lang w:eastAsia="ru-RU"/>
        </w:rPr>
        <w:t>е</w:t>
      </w:r>
      <w:r w:rsidRPr="00213803">
        <w:rPr>
          <w:rFonts w:ascii="Times New Roman" w:eastAsiaTheme="minorEastAsia" w:hAnsi="Times New Roman" w:cs="Times New Roman"/>
          <w:lang w:eastAsia="ru-RU"/>
        </w:rPr>
        <w:t xml:space="preserve">к, в том числе НДС </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8C5A26">
        <w:rPr>
          <w:rFonts w:ascii="Times New Roman" w:eastAsiaTheme="minorEastAsia" w:hAnsi="Times New Roman" w:cs="Times New Roman"/>
          <w:lang w:eastAsia="ru-RU"/>
        </w:rPr>
        <w:t>без изменения</w:t>
      </w:r>
      <w:proofErr w:type="gramEnd"/>
      <w:r w:rsidRPr="008C5A26">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 xml:space="preserve">Оплата по Контракту осуществляется по безналичному расчету путем перечисления </w:t>
      </w:r>
      <w:r w:rsidR="00FC3C3B" w:rsidRPr="008C5A26">
        <w:rPr>
          <w:rFonts w:ascii="Times New Roman" w:eastAsiaTheme="minorEastAsia" w:hAnsi="Times New Roman" w:cs="Times New Roman"/>
          <w:lang w:eastAsia="ru-RU"/>
        </w:rPr>
        <w:lastRenderedPageBreak/>
        <w:t>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3FFE0F47"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w:t>
      </w:r>
      <w:r w:rsidR="00207F69" w:rsidRPr="00213803">
        <w:rPr>
          <w:rFonts w:ascii="Times New Roman" w:eastAsiaTheme="minorEastAsia" w:hAnsi="Times New Roman" w:cs="Times New Roman"/>
          <w:lang w:eastAsia="ru-RU"/>
        </w:rPr>
        <w:t xml:space="preserve">но не ранее </w:t>
      </w:r>
      <w:r w:rsidR="002E071F" w:rsidRPr="002E071F">
        <w:rPr>
          <w:rFonts w:ascii="Times New Roman" w:eastAsiaTheme="minorEastAsia" w:hAnsi="Times New Roman" w:cs="Times New Roman"/>
          <w:b/>
          <w:bCs/>
          <w:lang w:eastAsia="ru-RU"/>
        </w:rPr>
        <w:t>1</w:t>
      </w:r>
      <w:r w:rsidR="00D4759F">
        <w:rPr>
          <w:rFonts w:ascii="Times New Roman" w:eastAsiaTheme="minorEastAsia" w:hAnsi="Times New Roman" w:cs="Times New Roman"/>
          <w:b/>
          <w:bCs/>
          <w:lang w:eastAsia="ru-RU"/>
        </w:rPr>
        <w:t xml:space="preserve"> июн</w:t>
      </w:r>
      <w:r w:rsidR="002E071F" w:rsidRPr="002E071F">
        <w:rPr>
          <w:rFonts w:ascii="Times New Roman" w:eastAsiaTheme="minorEastAsia" w:hAnsi="Times New Roman" w:cs="Times New Roman"/>
          <w:b/>
          <w:bCs/>
          <w:lang w:eastAsia="ru-RU"/>
        </w:rPr>
        <w:t>я</w:t>
      </w:r>
      <w:r w:rsidR="00207F69" w:rsidRPr="002E071F">
        <w:rPr>
          <w:rFonts w:ascii="Times New Roman" w:eastAsiaTheme="minorEastAsia" w:hAnsi="Times New Roman" w:cs="Times New Roman"/>
          <w:b/>
          <w:bCs/>
          <w:lang w:eastAsia="ru-RU"/>
        </w:rPr>
        <w:t xml:space="preserve"> </w:t>
      </w:r>
      <w:r w:rsidR="00207F69" w:rsidRPr="00213803">
        <w:rPr>
          <w:rFonts w:ascii="Times New Roman" w:eastAsiaTheme="minorEastAsia" w:hAnsi="Times New Roman" w:cs="Times New Roman"/>
          <w:b/>
          <w:bCs/>
          <w:lang w:eastAsia="ru-RU"/>
        </w:rPr>
        <w:t>202</w:t>
      </w:r>
      <w:r w:rsidR="005D36DA" w:rsidRPr="00213803">
        <w:rPr>
          <w:rFonts w:ascii="Times New Roman" w:eastAsiaTheme="minorEastAsia" w:hAnsi="Times New Roman" w:cs="Times New Roman"/>
          <w:b/>
          <w:bCs/>
          <w:lang w:eastAsia="ru-RU"/>
        </w:rPr>
        <w:t>6</w:t>
      </w:r>
      <w:r w:rsidR="00207F69" w:rsidRPr="00213803">
        <w:rPr>
          <w:rFonts w:ascii="Times New Roman" w:eastAsiaTheme="minorEastAsia" w:hAnsi="Times New Roman" w:cs="Times New Roman"/>
          <w:b/>
          <w:bCs/>
          <w:lang w:eastAsia="ru-RU"/>
        </w:rPr>
        <w:t xml:space="preserve"> </w:t>
      </w:r>
      <w:r w:rsidR="00077686" w:rsidRPr="00213803">
        <w:rPr>
          <w:rFonts w:ascii="Times New Roman" w:eastAsiaTheme="minorEastAsia" w:hAnsi="Times New Roman" w:cs="Times New Roman"/>
          <w:b/>
          <w:bCs/>
          <w:lang w:eastAsia="ru-RU"/>
        </w:rPr>
        <w:t xml:space="preserve">по </w:t>
      </w:r>
      <w:r w:rsidR="002E071F">
        <w:rPr>
          <w:rFonts w:ascii="Times New Roman" w:eastAsiaTheme="minorEastAsia" w:hAnsi="Times New Roman" w:cs="Times New Roman"/>
          <w:b/>
          <w:bCs/>
          <w:lang w:eastAsia="ru-RU"/>
        </w:rPr>
        <w:t>3</w:t>
      </w:r>
      <w:r w:rsidR="00D4759F">
        <w:rPr>
          <w:rFonts w:ascii="Times New Roman" w:eastAsiaTheme="minorEastAsia" w:hAnsi="Times New Roman" w:cs="Times New Roman"/>
          <w:b/>
          <w:bCs/>
          <w:lang w:eastAsia="ru-RU"/>
        </w:rPr>
        <w:t>1</w:t>
      </w:r>
      <w:r w:rsidR="00077686" w:rsidRPr="00213803">
        <w:rPr>
          <w:rFonts w:ascii="Times New Roman" w:eastAsiaTheme="minorEastAsia" w:hAnsi="Times New Roman" w:cs="Times New Roman"/>
          <w:b/>
          <w:bCs/>
          <w:lang w:eastAsia="ru-RU"/>
        </w:rPr>
        <w:t xml:space="preserve"> </w:t>
      </w:r>
      <w:r w:rsidR="00D4759F">
        <w:rPr>
          <w:rFonts w:ascii="Times New Roman" w:eastAsiaTheme="minorEastAsia" w:hAnsi="Times New Roman" w:cs="Times New Roman"/>
          <w:b/>
          <w:bCs/>
          <w:lang w:eastAsia="ru-RU"/>
        </w:rPr>
        <w:t>августа</w:t>
      </w:r>
      <w:r w:rsidR="00077686" w:rsidRPr="00213803">
        <w:rPr>
          <w:rFonts w:ascii="Times New Roman" w:eastAsiaTheme="minorEastAsia" w:hAnsi="Times New Roman" w:cs="Times New Roman"/>
          <w:b/>
          <w:bCs/>
          <w:lang w:eastAsia="ru-RU"/>
        </w:rPr>
        <w:t xml:space="preserve"> 202</w:t>
      </w:r>
      <w:r w:rsidR="005D36DA" w:rsidRPr="00213803">
        <w:rPr>
          <w:rFonts w:ascii="Times New Roman" w:eastAsiaTheme="minorEastAsia" w:hAnsi="Times New Roman" w:cs="Times New Roman"/>
          <w:b/>
          <w:bCs/>
          <w:lang w:eastAsia="ru-RU"/>
        </w:rPr>
        <w:t>6</w:t>
      </w:r>
      <w:r w:rsidR="00077686" w:rsidRPr="00213803">
        <w:rPr>
          <w:rFonts w:ascii="Times New Roman" w:eastAsiaTheme="minorEastAsia" w:hAnsi="Times New Roman" w:cs="Times New Roman"/>
          <w:b/>
          <w:bCs/>
          <w:lang w:eastAsia="ru-RU"/>
        </w:rPr>
        <w:t xml:space="preserve"> года (включительно)</w:t>
      </w:r>
      <w:r w:rsidR="00BD7F8B" w:rsidRPr="00213803">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w:t>
      </w:r>
      <w:proofErr w:type="spellStart"/>
      <w:r w:rsidR="007163B8" w:rsidRPr="008C5A26">
        <w:rPr>
          <w:rFonts w:ascii="Times New Roman" w:eastAsiaTheme="minorEastAsia" w:hAnsi="Times New Roman" w:cs="Times New Roman"/>
          <w:b/>
          <w:bCs/>
          <w:highlight w:val="yellow"/>
          <w:lang w:eastAsia="ru-RU"/>
        </w:rPr>
        <w:t>ам</w:t>
      </w:r>
      <w:proofErr w:type="spellEnd"/>
      <w:r w:rsidR="007163B8" w:rsidRPr="008C5A26">
        <w:rPr>
          <w:rFonts w:ascii="Times New Roman" w:eastAsiaTheme="minorEastAsia" w:hAnsi="Times New Roman" w:cs="Times New Roman"/>
          <w:b/>
          <w:bCs/>
          <w:highlight w:val="yellow"/>
          <w:lang w:eastAsia="ru-RU"/>
        </w:rPr>
        <w:t>)</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 xml:space="preserve">г Санкт-Петербург, </w:t>
      </w:r>
      <w:proofErr w:type="spellStart"/>
      <w:r w:rsidRPr="00FB5706">
        <w:rPr>
          <w:rFonts w:ascii="Times New Roman" w:hAnsi="Times New Roman" w:cs="Times New Roman"/>
        </w:rPr>
        <w:t>вн.тер.г</w:t>
      </w:r>
      <w:proofErr w:type="spellEnd"/>
      <w:r w:rsidRPr="00FB5706">
        <w:rPr>
          <w:rFonts w:ascii="Times New Roman" w:hAnsi="Times New Roman" w:cs="Times New Roman"/>
        </w:rPr>
        <w:t xml:space="preserve">. город Колпино, г Колпино, </w:t>
      </w:r>
      <w:proofErr w:type="spellStart"/>
      <w:r w:rsidRPr="00FB5706">
        <w:rPr>
          <w:rFonts w:ascii="Times New Roman" w:hAnsi="Times New Roman" w:cs="Times New Roman"/>
        </w:rPr>
        <w:t>ул</w:t>
      </w:r>
      <w:proofErr w:type="spellEnd"/>
      <w:r w:rsidRPr="00FB5706">
        <w:rPr>
          <w:rFonts w:ascii="Times New Roman" w:hAnsi="Times New Roman" w:cs="Times New Roman"/>
        </w:rPr>
        <w:t xml:space="preserve">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 xml:space="preserve">г Санкт-Петербург, </w:t>
      </w:r>
      <w:proofErr w:type="spellStart"/>
      <w:r w:rsidR="00FB5706" w:rsidRPr="00FB5706">
        <w:rPr>
          <w:rFonts w:ascii="Times New Roman" w:hAnsi="Times New Roman" w:cs="Times New Roman"/>
        </w:rPr>
        <w:t>вн.тер.г</w:t>
      </w:r>
      <w:proofErr w:type="spellEnd"/>
      <w:r w:rsidR="00FB5706" w:rsidRPr="00FB5706">
        <w:rPr>
          <w:rFonts w:ascii="Times New Roman" w:hAnsi="Times New Roman" w:cs="Times New Roman"/>
        </w:rPr>
        <w:t xml:space="preserve">. город Колпино, г Колпино, </w:t>
      </w:r>
      <w:proofErr w:type="spellStart"/>
      <w:r w:rsidR="00FB5706" w:rsidRPr="00FB5706">
        <w:rPr>
          <w:rFonts w:ascii="Times New Roman" w:hAnsi="Times New Roman" w:cs="Times New Roman"/>
        </w:rPr>
        <w:t>ул</w:t>
      </w:r>
      <w:proofErr w:type="spellEnd"/>
      <w:r w:rsidR="00FB5706" w:rsidRPr="00FB5706">
        <w:rPr>
          <w:rFonts w:ascii="Times New Roman" w:hAnsi="Times New Roman" w:cs="Times New Roman"/>
        </w:rPr>
        <w:t xml:space="preserve">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proofErr w:type="gramStart"/>
      <w:r w:rsidRPr="008C5A26">
        <w:rPr>
          <w:rFonts w:ascii="Times New Roman" w:eastAsiaTheme="minorEastAsia" w:hAnsi="Times New Roman" w:cs="Times New Roman"/>
          <w:lang w:eastAsia="ru-RU"/>
        </w:rPr>
        <w:t>Стороны  оформляют</w:t>
      </w:r>
      <w:proofErr w:type="gramEnd"/>
      <w:r w:rsidRPr="008C5A26">
        <w:rPr>
          <w:rFonts w:ascii="Times New Roman" w:eastAsiaTheme="minorEastAsia" w:hAnsi="Times New Roman" w:cs="Times New Roman"/>
          <w:lang w:eastAsia="ru-RU"/>
        </w:rPr>
        <w:t>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w:t>
      </w:r>
      <w:proofErr w:type="gramStart"/>
      <w:r w:rsidRPr="008C5A26">
        <w:rPr>
          <w:rFonts w:ascii="Times New Roman" w:eastAsiaTheme="minorEastAsia" w:hAnsi="Times New Roman" w:cs="Times New Roman"/>
          <w:lang w:eastAsia="ru-RU"/>
        </w:rPr>
        <w:t xml:space="preserve">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proofErr w:type="gramEnd"/>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w:t>
      </w:r>
      <w:r w:rsidRPr="008C5A26">
        <w:rPr>
          <w:rFonts w:ascii="Times New Roman" w:eastAsiaTheme="minorEastAsia" w:hAnsi="Times New Roman" w:cs="Times New Roman"/>
          <w:lang w:eastAsia="ru-RU"/>
        </w:rPr>
        <w:lastRenderedPageBreak/>
        <w:t xml:space="preserve">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Поставщик обязуется без дополнительной оплаты со стороны Заказчика устранить выявленные нарушения (</w:t>
      </w:r>
      <w:proofErr w:type="spellStart"/>
      <w:r w:rsidRPr="008C5A26">
        <w:rPr>
          <w:rFonts w:ascii="Times New Roman" w:eastAsiaTheme="minorEastAsia" w:hAnsi="Times New Roman" w:cs="Times New Roman"/>
          <w:lang w:eastAsia="ru-RU"/>
        </w:rPr>
        <w:t>допоставить</w:t>
      </w:r>
      <w:proofErr w:type="spellEnd"/>
      <w:r w:rsidRPr="008C5A26">
        <w:rPr>
          <w:rFonts w:ascii="Times New Roman" w:eastAsiaTheme="minorEastAsia" w:hAnsi="Times New Roman" w:cs="Times New Roman"/>
          <w:lang w:eastAsia="ru-RU"/>
        </w:rPr>
        <w:t xml:space="preserve">,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w:t>
      </w:r>
      <w:r w:rsidRPr="003246EA">
        <w:rPr>
          <w:rFonts w:ascii="Times New Roman" w:eastAsiaTheme="minorEastAsia" w:hAnsi="Times New Roman" w:cs="Times New Roman"/>
          <w:lang w:eastAsia="ru-RU"/>
        </w:rPr>
        <w:lastRenderedPageBreak/>
        <w:t>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3246EA">
        <w:rPr>
          <w:rFonts w:ascii="Times New Roman" w:eastAsiaTheme="minorEastAsia" w:hAnsi="Times New Roman" w:cs="Times New Roman"/>
          <w:lang w:eastAsia="ru-RU"/>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lastRenderedPageBreak/>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4617"/>
      </w:tblGrid>
      <w:tr w:rsidR="003B35CC" w:rsidRPr="003246EA" w14:paraId="72436F4E" w14:textId="77777777" w:rsidTr="003B35CC">
        <w:tc>
          <w:tcPr>
            <w:tcW w:w="3685" w:type="dxa"/>
          </w:tcPr>
          <w:p w14:paraId="62358410" w14:textId="77777777" w:rsidR="003B35CC" w:rsidRPr="003246EA" w:rsidRDefault="003B35CC"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4617" w:type="dxa"/>
          </w:tcPr>
          <w:p w14:paraId="4D5FE0E4" w14:textId="77777777" w:rsidR="003B35CC" w:rsidRPr="003246EA" w:rsidRDefault="003B35CC"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3B35CC" w:rsidRPr="003246EA" w14:paraId="6C9981FF" w14:textId="77777777" w:rsidTr="003B35CC">
        <w:tc>
          <w:tcPr>
            <w:tcW w:w="3685" w:type="dxa"/>
          </w:tcPr>
          <w:p w14:paraId="25860E92"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proofErr w:type="gramStart"/>
            <w:r w:rsidRPr="007E5625">
              <w:rPr>
                <w:rFonts w:ascii="Times New Roman" w:eastAsia="Times New Roman" w:hAnsi="Times New Roman" w:cs="Courier New"/>
                <w:color w:val="000000"/>
                <w:sz w:val="20"/>
                <w:szCs w:val="20"/>
                <w:lang w:eastAsia="zh-CN" w:bidi="ru-RU"/>
              </w:rPr>
              <w:t>ИНН  7817027651</w:t>
            </w:r>
            <w:proofErr w:type="gramEnd"/>
            <w:r w:rsidRPr="007E5625">
              <w:rPr>
                <w:rFonts w:ascii="Times New Roman" w:eastAsia="Times New Roman" w:hAnsi="Times New Roman" w:cs="Courier New"/>
                <w:color w:val="000000"/>
                <w:sz w:val="20"/>
                <w:szCs w:val="20"/>
                <w:lang w:eastAsia="zh-CN" w:bidi="ru-RU"/>
              </w:rPr>
              <w:t xml:space="preserve">       КПП  781701001       </w:t>
            </w:r>
          </w:p>
          <w:p w14:paraId="64771994"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lastRenderedPageBreak/>
              <w:t>ОКЦ №1</w:t>
            </w:r>
            <w:r w:rsidRPr="007E5625">
              <w:rPr>
                <w:rFonts w:ascii="Times New Roman" w:eastAsia="Times New Roman" w:hAnsi="Times New Roman" w:cs="Courier New"/>
                <w:color w:val="000000"/>
                <w:sz w:val="20"/>
                <w:szCs w:val="20"/>
                <w:lang w:eastAsia="zh-CN" w:bidi="ru-RU"/>
              </w:rPr>
              <w:t>Северо-Западное ГУ Банка России//УФК по г. Санкт-Петербургу, г. Санкт-Петербург, счет банка 40102810945370000005, БИК 014030106</w:t>
            </w:r>
          </w:p>
          <w:p w14:paraId="234630CC"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3B35CC" w:rsidRPr="007E5625"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тел.: 481-18-</w:t>
            </w:r>
            <w:proofErr w:type="gramStart"/>
            <w:r w:rsidRPr="007E5625">
              <w:rPr>
                <w:rFonts w:ascii="Times New Roman" w:eastAsia="Times New Roman" w:hAnsi="Times New Roman" w:cs="Courier New"/>
                <w:color w:val="000000"/>
                <w:sz w:val="20"/>
                <w:szCs w:val="20"/>
                <w:lang w:eastAsia="zh-CN" w:bidi="ru-RU"/>
              </w:rPr>
              <w:t>10  тел.</w:t>
            </w:r>
            <w:proofErr w:type="gramEnd"/>
            <w:r w:rsidRPr="007E5625">
              <w:rPr>
                <w:rFonts w:ascii="Times New Roman" w:eastAsia="Times New Roman" w:hAnsi="Times New Roman" w:cs="Courier New"/>
                <w:color w:val="000000"/>
                <w:sz w:val="20"/>
                <w:szCs w:val="20"/>
                <w:lang w:eastAsia="zh-CN" w:bidi="ru-RU"/>
              </w:rPr>
              <w:t xml:space="preserve">/факс: 481-18-20 тел. бухг.: 482-04-71 </w:t>
            </w:r>
          </w:p>
          <w:p w14:paraId="23A697C5" w14:textId="7538F7C4" w:rsidR="003B35CC" w:rsidRPr="003246EA" w:rsidRDefault="003B35CC"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17" w:type="dxa"/>
          </w:tcPr>
          <w:p w14:paraId="6752BFEB" w14:textId="109CFB80" w:rsidR="003B35CC" w:rsidRPr="003246EA" w:rsidRDefault="003B35CC"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3B35CC" w:rsidRPr="003246EA" w14:paraId="151BC4A1" w14:textId="77777777" w:rsidTr="003B35CC">
        <w:tc>
          <w:tcPr>
            <w:tcW w:w="3685" w:type="dxa"/>
          </w:tcPr>
          <w:p w14:paraId="6D964C0E" w14:textId="65531CCB" w:rsidR="003B35CC" w:rsidRPr="000E7BFC"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от Заказчика </w:t>
            </w:r>
          </w:p>
        </w:tc>
        <w:tc>
          <w:tcPr>
            <w:tcW w:w="4617" w:type="dxa"/>
          </w:tcPr>
          <w:p w14:paraId="5F0670A1" w14:textId="35A7266A" w:rsidR="003B35CC" w:rsidRPr="000E7BFC" w:rsidRDefault="003B35CC"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3B35CC" w:rsidRPr="003246EA" w14:paraId="34F0EC72" w14:textId="77777777" w:rsidTr="003B35CC">
        <w:tc>
          <w:tcPr>
            <w:tcW w:w="3685" w:type="dxa"/>
          </w:tcPr>
          <w:p w14:paraId="27432A4F" w14:textId="19ABABDB" w:rsidR="003B35CC" w:rsidRPr="000E7BFC" w:rsidRDefault="003B35CC"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4617" w:type="dxa"/>
          </w:tcPr>
          <w:p w14:paraId="58BBBA8F" w14:textId="716915C5" w:rsidR="003B35CC" w:rsidRPr="000E7BFC" w:rsidRDefault="003B35CC"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0" w:name="Par341"/>
            <w:bookmarkStart w:id="21" w:name="Par342"/>
            <w:bookmarkEnd w:id="20"/>
            <w:bookmarkEnd w:id="21"/>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2" w:name="Par344"/>
            <w:bookmarkEnd w:id="22"/>
            <w:r w:rsidRPr="006D6D71">
              <w:rPr>
                <w:rFonts w:ascii="Times New Roman" w:eastAsiaTheme="minorEastAsia" w:hAnsi="Times New Roman" w:cs="Times New Roman"/>
                <w:sz w:val="20"/>
                <w:szCs w:val="20"/>
                <w:lang w:eastAsia="ru-RU"/>
              </w:rPr>
              <w:t>9</w:t>
            </w:r>
          </w:p>
        </w:tc>
        <w:bookmarkStart w:id="23" w:name="Par345"/>
        <w:bookmarkEnd w:id="23"/>
      </w:tr>
      <w:tr w:rsidR="00442198" w:rsidRPr="006D6D71" w14:paraId="628BB4E9"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0A0F7ED9"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4" w:name="_Hlk217035761"/>
            <w:bookmarkStart w:id="25" w:name="_Hlk217035895"/>
            <w:r>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vAlign w:val="center"/>
          </w:tcPr>
          <w:p w14:paraId="0F8205CE"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Батон нарезной тип 1</w:t>
            </w:r>
          </w:p>
        </w:tc>
        <w:tc>
          <w:tcPr>
            <w:tcW w:w="1276" w:type="dxa"/>
            <w:tcBorders>
              <w:top w:val="single" w:sz="6" w:space="0" w:color="000000"/>
              <w:left w:val="single" w:sz="6" w:space="0" w:color="000000"/>
              <w:bottom w:val="single" w:sz="6" w:space="0" w:color="000000"/>
              <w:right w:val="single" w:sz="6" w:space="0" w:color="000000"/>
            </w:tcBorders>
            <w:vAlign w:val="center"/>
          </w:tcPr>
          <w:p w14:paraId="0A256171"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Килограмм </w:t>
            </w:r>
          </w:p>
          <w:p w14:paraId="5717E8F7"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(КГ)</w:t>
            </w:r>
          </w:p>
        </w:tc>
        <w:tc>
          <w:tcPr>
            <w:tcW w:w="1277" w:type="dxa"/>
            <w:tcBorders>
              <w:top w:val="single" w:sz="4" w:space="0" w:color="auto"/>
              <w:left w:val="single" w:sz="6" w:space="0" w:color="000000"/>
              <w:bottom w:val="single" w:sz="6" w:space="0" w:color="000000"/>
              <w:right w:val="single" w:sz="6" w:space="0" w:color="000000"/>
            </w:tcBorders>
          </w:tcPr>
          <w:p w14:paraId="4B513F6B"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055D">
              <w:t>Не менее 2 дней</w:t>
            </w:r>
          </w:p>
        </w:tc>
        <w:tc>
          <w:tcPr>
            <w:tcW w:w="3685" w:type="dxa"/>
            <w:tcBorders>
              <w:top w:val="single" w:sz="6" w:space="0" w:color="000000"/>
              <w:left w:val="single" w:sz="6" w:space="0" w:color="000000"/>
              <w:bottom w:val="single" w:sz="6" w:space="0" w:color="000000"/>
              <w:right w:val="single" w:sz="6" w:space="0" w:color="000000"/>
            </w:tcBorders>
          </w:tcPr>
          <w:p w14:paraId="06FAD719"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601A8AC9"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754B1D67"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5DB3F732"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5C1F1FE4"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311748CB"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5505ADA"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56BA457F"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308ECFB"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48783CD7"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C2CDE9"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623A44"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61F548"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0B95EE"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83D64D"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C13824"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9393C5"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98CC79"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E92AFB"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229DAC"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407BC0F" w14:textId="6F8378CD" w:rsidR="00442198" w:rsidRPr="006D6D71"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887,28</w:t>
            </w:r>
          </w:p>
        </w:tc>
        <w:tc>
          <w:tcPr>
            <w:tcW w:w="1565" w:type="dxa"/>
            <w:tcBorders>
              <w:top w:val="single" w:sz="4" w:space="0" w:color="auto"/>
              <w:left w:val="single" w:sz="4" w:space="0" w:color="auto"/>
              <w:bottom w:val="single" w:sz="4" w:space="0" w:color="auto"/>
              <w:right w:val="single" w:sz="4" w:space="0" w:color="auto"/>
            </w:tcBorders>
            <w:vAlign w:val="center"/>
          </w:tcPr>
          <w:p w14:paraId="07C6467F" w14:textId="21BE552C"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C8B2EB5" w14:textId="1DD646D6"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rsidRPr="006D6D71" w14:paraId="1A18201F"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24A842B6"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w:t>
            </w:r>
          </w:p>
        </w:tc>
        <w:tc>
          <w:tcPr>
            <w:tcW w:w="2741" w:type="dxa"/>
            <w:tcBorders>
              <w:top w:val="single" w:sz="6" w:space="0" w:color="000000"/>
              <w:left w:val="single" w:sz="6" w:space="0" w:color="000000"/>
              <w:bottom w:val="single" w:sz="6" w:space="0" w:color="000000"/>
              <w:right w:val="single" w:sz="6" w:space="0" w:color="000000"/>
            </w:tcBorders>
            <w:vAlign w:val="center"/>
          </w:tcPr>
          <w:p w14:paraId="66140174"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Клюква тип 2</w:t>
            </w:r>
          </w:p>
        </w:tc>
        <w:tc>
          <w:tcPr>
            <w:tcW w:w="1276" w:type="dxa"/>
            <w:tcBorders>
              <w:top w:val="single" w:sz="6" w:space="0" w:color="000000"/>
              <w:left w:val="single" w:sz="6" w:space="0" w:color="000000"/>
              <w:bottom w:val="single" w:sz="6" w:space="0" w:color="000000"/>
              <w:right w:val="single" w:sz="6" w:space="0" w:color="000000"/>
            </w:tcBorders>
            <w:vAlign w:val="center"/>
          </w:tcPr>
          <w:p w14:paraId="2888A7F8"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Килограмм </w:t>
            </w:r>
          </w:p>
          <w:p w14:paraId="1DA08CFE"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334DB315"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055D">
              <w:t>Не менее 366 дней</w:t>
            </w:r>
          </w:p>
        </w:tc>
        <w:tc>
          <w:tcPr>
            <w:tcW w:w="3685" w:type="dxa"/>
            <w:tcBorders>
              <w:top w:val="single" w:sz="6" w:space="0" w:color="000000"/>
              <w:left w:val="single" w:sz="6" w:space="0" w:color="000000"/>
              <w:bottom w:val="single" w:sz="6" w:space="0" w:color="000000"/>
              <w:right w:val="single" w:sz="6" w:space="0" w:color="000000"/>
            </w:tcBorders>
          </w:tcPr>
          <w:p w14:paraId="46DBF90E"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С сахаром</w:t>
            </w:r>
          </w:p>
          <w:p w14:paraId="7FEE7269"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9A82EA9"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Особые условия (требования к составу пищевых продуктов)</w:t>
            </w:r>
            <w:proofErr w:type="gramStart"/>
            <w:r w:rsidRPr="00A36FCC">
              <w:rPr>
                <w:rFonts w:ascii="Times New Roman" w:eastAsia="Times New Roman" w:hAnsi="Times New Roman" w:cs="Times New Roman"/>
                <w:lang w:eastAsia="ru-RU"/>
              </w:rPr>
              <w:t>: Без</w:t>
            </w:r>
            <w:proofErr w:type="gramEnd"/>
            <w:r w:rsidRPr="00A36FCC">
              <w:rPr>
                <w:rFonts w:ascii="Times New Roman" w:eastAsia="Times New Roman" w:hAnsi="Times New Roman" w:cs="Times New Roman"/>
                <w:lang w:eastAsia="ru-RU"/>
              </w:rPr>
              <w:t xml:space="preserve"> химических консервантов, искусственных красителей и ароматизаторов, искусственных пищевых добавок</w:t>
            </w:r>
          </w:p>
          <w:p w14:paraId="441307CC"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291F076F"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266CFD80"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A36FCC">
              <w:rPr>
                <w:rFonts w:ascii="Times New Roman" w:eastAsia="Times New Roman" w:hAnsi="Times New Roman" w:cs="Times New Roman"/>
                <w:lang w:eastAsia="ru-RU"/>
              </w:rPr>
              <w:t>Вид: Протертая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3E45D89D"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893D2F5"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17E6330F"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B990EA6"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1B5F3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E47442"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C6B875"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8BE1CF"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4FD26E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6504F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2C135B"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EA5900"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9D35F3"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CF740A" w14:textId="0465348A" w:rsidR="00442198" w:rsidRPr="006D6D71"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35,40</w:t>
            </w:r>
          </w:p>
        </w:tc>
        <w:tc>
          <w:tcPr>
            <w:tcW w:w="1565" w:type="dxa"/>
            <w:tcBorders>
              <w:top w:val="single" w:sz="4" w:space="0" w:color="auto"/>
              <w:left w:val="single" w:sz="4" w:space="0" w:color="auto"/>
              <w:bottom w:val="single" w:sz="4" w:space="0" w:color="auto"/>
              <w:right w:val="single" w:sz="4" w:space="0" w:color="auto"/>
            </w:tcBorders>
            <w:vAlign w:val="center"/>
          </w:tcPr>
          <w:p w14:paraId="38A36B7D" w14:textId="7CAC2D08"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05F7BAA" w14:textId="40684F04"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rsidRPr="006D6D71" w14:paraId="115C8C59"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2A950660"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vAlign w:val="center"/>
          </w:tcPr>
          <w:p w14:paraId="322264CC"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Смесь сушёных фруктов (сухой компот)</w:t>
            </w:r>
          </w:p>
        </w:tc>
        <w:tc>
          <w:tcPr>
            <w:tcW w:w="1276" w:type="dxa"/>
            <w:tcBorders>
              <w:top w:val="single" w:sz="6" w:space="0" w:color="000000"/>
              <w:left w:val="single" w:sz="6" w:space="0" w:color="000000"/>
              <w:bottom w:val="single" w:sz="6" w:space="0" w:color="000000"/>
              <w:right w:val="single" w:sz="6" w:space="0" w:color="000000"/>
            </w:tcBorders>
            <w:vAlign w:val="center"/>
          </w:tcPr>
          <w:p w14:paraId="6C81AA5E"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Килограмм </w:t>
            </w:r>
          </w:p>
          <w:p w14:paraId="4571C432"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3880894E"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055D">
              <w:t>Не менее 183 дней</w:t>
            </w:r>
          </w:p>
        </w:tc>
        <w:tc>
          <w:tcPr>
            <w:tcW w:w="3685" w:type="dxa"/>
            <w:tcBorders>
              <w:top w:val="single" w:sz="6" w:space="0" w:color="000000"/>
              <w:left w:val="single" w:sz="6" w:space="0" w:color="000000"/>
              <w:bottom w:val="single" w:sz="6" w:space="0" w:color="000000"/>
              <w:right w:val="single" w:sz="6" w:space="0" w:color="000000"/>
            </w:tcBorders>
          </w:tcPr>
          <w:p w14:paraId="362058B1"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11F75299"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A36FCC">
              <w:rPr>
                <w:rFonts w:ascii="Times New Roman" w:eastAsia="Times New Roman" w:hAnsi="Times New Roman" w:cs="Times New Roman"/>
                <w:lang w:eastAsia="ru-RU"/>
              </w:rPr>
              <w:lastRenderedPageBreak/>
              <w:t>№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8287852"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239CB93C"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4E7AE54C"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5BBB7EC8"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2FBA742"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1E85DA47"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80027C"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89B1396"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E772BF"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BA7F60"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3EFB13" w14:textId="3E29CD6C" w:rsidR="00442198" w:rsidRPr="006D6D71"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15,51</w:t>
            </w:r>
          </w:p>
        </w:tc>
        <w:tc>
          <w:tcPr>
            <w:tcW w:w="1565" w:type="dxa"/>
            <w:tcBorders>
              <w:top w:val="single" w:sz="4" w:space="0" w:color="auto"/>
              <w:left w:val="single" w:sz="4" w:space="0" w:color="auto"/>
              <w:bottom w:val="single" w:sz="4" w:space="0" w:color="auto"/>
              <w:right w:val="single" w:sz="4" w:space="0" w:color="auto"/>
            </w:tcBorders>
            <w:vAlign w:val="center"/>
          </w:tcPr>
          <w:p w14:paraId="5632F2AD" w14:textId="0019C565"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B94AA77" w14:textId="1EFA36EC"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rsidRPr="006D6D71" w14:paraId="51E4EF81"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2680E237"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vAlign w:val="center"/>
          </w:tcPr>
          <w:p w14:paraId="39730E14"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Пряники</w:t>
            </w:r>
          </w:p>
        </w:tc>
        <w:tc>
          <w:tcPr>
            <w:tcW w:w="1276" w:type="dxa"/>
            <w:tcBorders>
              <w:top w:val="single" w:sz="6" w:space="0" w:color="000000"/>
              <w:left w:val="single" w:sz="6" w:space="0" w:color="000000"/>
              <w:bottom w:val="single" w:sz="6" w:space="0" w:color="000000"/>
              <w:right w:val="single" w:sz="6" w:space="0" w:color="000000"/>
            </w:tcBorders>
            <w:vAlign w:val="center"/>
          </w:tcPr>
          <w:p w14:paraId="0DEFF4A7"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Килограмм </w:t>
            </w:r>
          </w:p>
          <w:p w14:paraId="498966E9"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373DD3FC"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055D">
              <w:t>Не менее 45 дней</w:t>
            </w:r>
          </w:p>
        </w:tc>
        <w:tc>
          <w:tcPr>
            <w:tcW w:w="3685" w:type="dxa"/>
            <w:tcBorders>
              <w:top w:val="single" w:sz="6" w:space="0" w:color="000000"/>
              <w:left w:val="single" w:sz="6" w:space="0" w:color="000000"/>
              <w:bottom w:val="single" w:sz="6" w:space="0" w:color="000000"/>
              <w:right w:val="single" w:sz="6" w:space="0" w:color="000000"/>
            </w:tcBorders>
          </w:tcPr>
          <w:p w14:paraId="59FA2E22"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726D4D">
              <w:rPr>
                <w:rFonts w:ascii="Times New Roman" w:eastAsia="Times New Roman" w:hAnsi="Times New Roman" w:cs="Times New Roman"/>
                <w:lang w:eastAsia="ru-RU"/>
              </w:rPr>
              <w:lastRenderedPageBreak/>
              <w:t>09.12.2011 № 022/2011, ГОСТ 15810-2014</w:t>
            </w:r>
          </w:p>
          <w:p w14:paraId="6DC8A20B"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Особые условия (требования к составу пищевых продуктов)</w:t>
            </w:r>
            <w:proofErr w:type="gramStart"/>
            <w:r w:rsidRPr="00726D4D">
              <w:rPr>
                <w:rFonts w:ascii="Times New Roman" w:eastAsia="Times New Roman" w:hAnsi="Times New Roman" w:cs="Times New Roman"/>
                <w:lang w:eastAsia="ru-RU"/>
              </w:rPr>
              <w:t>: Без</w:t>
            </w:r>
            <w:proofErr w:type="gramEnd"/>
            <w:r w:rsidRPr="00726D4D">
              <w:rPr>
                <w:rFonts w:ascii="Times New Roman" w:eastAsia="Times New Roman" w:hAnsi="Times New Roman" w:cs="Times New Roman"/>
                <w:lang w:eastAsia="ru-RU"/>
              </w:rPr>
              <w:t xml:space="preserve"> химических консервантов, искусственных красителей и ароматизаторов, искусственных пищевых добавок</w:t>
            </w:r>
          </w:p>
          <w:p w14:paraId="44FD7C14"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B8DDD50"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1C701BEF"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13EC5972"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26D4D">
              <w:rPr>
                <w:rFonts w:ascii="Times New Roman" w:eastAsia="Times New Roman" w:hAnsi="Times New Roman" w:cs="Times New Roman"/>
                <w:lang w:eastAsia="ru-RU"/>
              </w:rPr>
              <w:t>Вид продукта по рецептуре: Глазированные</w:t>
            </w:r>
            <w:proofErr w:type="gramStart"/>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842" w:type="dxa"/>
            <w:tcBorders>
              <w:top w:val="single" w:sz="6" w:space="0" w:color="000000"/>
              <w:left w:val="single" w:sz="6" w:space="0" w:color="000000"/>
              <w:bottom w:val="single" w:sz="6" w:space="0" w:color="000000"/>
              <w:right w:val="single" w:sz="6" w:space="0" w:color="000000"/>
            </w:tcBorders>
            <w:vAlign w:val="center"/>
          </w:tcPr>
          <w:p w14:paraId="6D30380A"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6DE2B85D"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7F04FB3B"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44CC3D"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F925AA"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6726CB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3ADF30F"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CA62D24"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CEA3B65" w14:textId="0352702D" w:rsidR="00442198" w:rsidRPr="006D6D71"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37,89</w:t>
            </w:r>
          </w:p>
        </w:tc>
        <w:tc>
          <w:tcPr>
            <w:tcW w:w="1565" w:type="dxa"/>
            <w:tcBorders>
              <w:top w:val="single" w:sz="4" w:space="0" w:color="auto"/>
              <w:left w:val="single" w:sz="4" w:space="0" w:color="auto"/>
              <w:bottom w:val="single" w:sz="4" w:space="0" w:color="auto"/>
              <w:right w:val="single" w:sz="4" w:space="0" w:color="auto"/>
            </w:tcBorders>
            <w:vAlign w:val="center"/>
          </w:tcPr>
          <w:p w14:paraId="30F55BDF" w14:textId="294EA163"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FD24D1B" w14:textId="290E6BE9"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rsidRPr="006D6D71" w14:paraId="1D9E0BBA"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56C51AE1" w14:textId="77777777" w:rsidR="00442198"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2741" w:type="dxa"/>
            <w:tcBorders>
              <w:top w:val="single" w:sz="6" w:space="0" w:color="000000"/>
              <w:left w:val="single" w:sz="6" w:space="0" w:color="000000"/>
              <w:bottom w:val="single" w:sz="6" w:space="0" w:color="000000"/>
              <w:right w:val="single" w:sz="6" w:space="0" w:color="000000"/>
            </w:tcBorders>
            <w:vAlign w:val="center"/>
          </w:tcPr>
          <w:p w14:paraId="62A4FC9B"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Фрукты сушёные</w:t>
            </w:r>
          </w:p>
        </w:tc>
        <w:tc>
          <w:tcPr>
            <w:tcW w:w="1276" w:type="dxa"/>
            <w:tcBorders>
              <w:top w:val="single" w:sz="6" w:space="0" w:color="000000"/>
              <w:left w:val="single" w:sz="6" w:space="0" w:color="000000"/>
              <w:bottom w:val="single" w:sz="6" w:space="0" w:color="000000"/>
              <w:right w:val="single" w:sz="6" w:space="0" w:color="000000"/>
            </w:tcBorders>
            <w:vAlign w:val="center"/>
          </w:tcPr>
          <w:p w14:paraId="6E7BC276"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Килограмм </w:t>
            </w:r>
          </w:p>
          <w:p w14:paraId="1CE0283F"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5E74CAA2"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055D">
              <w:t>Не менее 183 дней</w:t>
            </w:r>
          </w:p>
        </w:tc>
        <w:tc>
          <w:tcPr>
            <w:tcW w:w="3685" w:type="dxa"/>
            <w:tcBorders>
              <w:top w:val="single" w:sz="6" w:space="0" w:color="000000"/>
              <w:left w:val="single" w:sz="6" w:space="0" w:color="000000"/>
              <w:bottom w:val="single" w:sz="6" w:space="0" w:color="000000"/>
              <w:right w:val="single" w:sz="6" w:space="0" w:color="000000"/>
            </w:tcBorders>
          </w:tcPr>
          <w:p w14:paraId="418E8936"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1432A6B9"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7632D355"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16E252B3"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038B6962"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16568B9A"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13652DD" w14:textId="77777777" w:rsidR="00442198"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lastRenderedPageBreak/>
              <w:t>Вид фруктов сушеных: Целые</w:t>
            </w:r>
          </w:p>
          <w:p w14:paraId="6C159970"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13AC3D86"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1C0FD71"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3A99EBC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8C19D2"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875D47"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427A056"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FD222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4B37DCE"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ADD0612"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9A6F944"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3B631F2"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9B742A" w14:textId="45B59F89" w:rsidR="00442198" w:rsidRPr="006D6D71"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58,41</w:t>
            </w:r>
          </w:p>
        </w:tc>
        <w:tc>
          <w:tcPr>
            <w:tcW w:w="1565" w:type="dxa"/>
            <w:tcBorders>
              <w:top w:val="single" w:sz="4" w:space="0" w:color="auto"/>
              <w:left w:val="single" w:sz="4" w:space="0" w:color="auto"/>
              <w:bottom w:val="single" w:sz="4" w:space="0" w:color="auto"/>
              <w:right w:val="single" w:sz="4" w:space="0" w:color="auto"/>
            </w:tcBorders>
            <w:vAlign w:val="center"/>
          </w:tcPr>
          <w:p w14:paraId="48C44DBE" w14:textId="474A8758"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DE74DBD" w14:textId="2915E04C"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rsidRPr="006D6D71" w14:paraId="542B3E79"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53349DA9"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2741" w:type="dxa"/>
            <w:tcBorders>
              <w:top w:val="single" w:sz="6" w:space="0" w:color="000000"/>
              <w:left w:val="single" w:sz="6" w:space="0" w:color="000000"/>
              <w:bottom w:val="single" w:sz="6" w:space="0" w:color="000000"/>
              <w:right w:val="single" w:sz="6" w:space="0" w:color="000000"/>
            </w:tcBorders>
            <w:vAlign w:val="center"/>
          </w:tcPr>
          <w:p w14:paraId="249133FD"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Фрукты сушёные</w:t>
            </w:r>
          </w:p>
        </w:tc>
        <w:tc>
          <w:tcPr>
            <w:tcW w:w="1276" w:type="dxa"/>
            <w:tcBorders>
              <w:top w:val="single" w:sz="6" w:space="0" w:color="000000"/>
              <w:left w:val="single" w:sz="6" w:space="0" w:color="000000"/>
              <w:bottom w:val="single" w:sz="6" w:space="0" w:color="000000"/>
              <w:right w:val="single" w:sz="6" w:space="0" w:color="000000"/>
            </w:tcBorders>
            <w:vAlign w:val="center"/>
          </w:tcPr>
          <w:p w14:paraId="71843159"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Килограмм </w:t>
            </w:r>
          </w:p>
          <w:p w14:paraId="77660543"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1FE4C4C4"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055D">
              <w:t>Не менее 90 дней</w:t>
            </w:r>
          </w:p>
        </w:tc>
        <w:tc>
          <w:tcPr>
            <w:tcW w:w="3685" w:type="dxa"/>
            <w:tcBorders>
              <w:top w:val="single" w:sz="6" w:space="0" w:color="000000"/>
              <w:left w:val="single" w:sz="6" w:space="0" w:color="000000"/>
              <w:bottom w:val="single" w:sz="6" w:space="0" w:color="000000"/>
              <w:right w:val="single" w:sz="6" w:space="0" w:color="000000"/>
            </w:tcBorders>
          </w:tcPr>
          <w:p w14:paraId="265D5C8F"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6B4AD1E"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3C624991"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1AD0835"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0620AC81"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E867CC6" w14:textId="77777777" w:rsidR="00442198" w:rsidRPr="00726D4D" w:rsidRDefault="00442198" w:rsidP="001C1D37">
            <w:pPr>
              <w:spacing w:after="0" w:line="20" w:lineRule="atLeast"/>
              <w:contextualSpacing/>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786D7C56"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26D4D">
              <w:rPr>
                <w:rFonts w:ascii="Times New Roman" w:eastAsia="Times New Roman" w:hAnsi="Times New Roman" w:cs="Times New Roman"/>
                <w:lang w:eastAsia="ru-RU"/>
              </w:rPr>
              <w:t>Вид применяемой сушки: Тепловая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1B47E93A"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30CB24D2"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38138E84"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6530179"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C2FC5F"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AF647D"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9DE1D7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25887B"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F0C0A0"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555004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EEB157"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867D7B"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9E1C9E" w14:textId="4E163F48" w:rsidR="00442198" w:rsidRPr="006D6D71"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14,40</w:t>
            </w:r>
          </w:p>
        </w:tc>
        <w:tc>
          <w:tcPr>
            <w:tcW w:w="1565" w:type="dxa"/>
            <w:tcBorders>
              <w:top w:val="single" w:sz="4" w:space="0" w:color="auto"/>
              <w:left w:val="single" w:sz="4" w:space="0" w:color="auto"/>
              <w:bottom w:val="single" w:sz="4" w:space="0" w:color="auto"/>
              <w:right w:val="single" w:sz="4" w:space="0" w:color="auto"/>
            </w:tcBorders>
            <w:vAlign w:val="center"/>
          </w:tcPr>
          <w:p w14:paraId="64BCDB19" w14:textId="627CBB0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C2E381B" w14:textId="0A510D6D"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rsidRPr="006D6D71" w14:paraId="773A9D99"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1A08798E"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2741" w:type="dxa"/>
            <w:tcBorders>
              <w:top w:val="single" w:sz="6" w:space="0" w:color="000000"/>
              <w:left w:val="single" w:sz="6" w:space="0" w:color="000000"/>
              <w:bottom w:val="single" w:sz="6" w:space="0" w:color="000000"/>
              <w:right w:val="single" w:sz="6" w:space="0" w:color="000000"/>
            </w:tcBorders>
            <w:vAlign w:val="center"/>
          </w:tcPr>
          <w:p w14:paraId="522C0F02"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bookmarkStart w:id="26" w:name="_GoBack"/>
            <w:r>
              <w:rPr>
                <w:rFonts w:ascii="Times New Roman" w:eastAsia="Times New Roman" w:hAnsi="Times New Roman" w:cs="Times New Roman"/>
                <w:lang w:eastAsia="ru-RU"/>
              </w:rPr>
              <w:t>Хл</w:t>
            </w:r>
            <w:bookmarkEnd w:id="26"/>
            <w:r>
              <w:rPr>
                <w:rFonts w:ascii="Times New Roman" w:eastAsia="Times New Roman" w:hAnsi="Times New Roman" w:cs="Times New Roman"/>
                <w:lang w:eastAsia="ru-RU"/>
              </w:rPr>
              <w:t>еб недлительного хранения</w:t>
            </w:r>
          </w:p>
        </w:tc>
        <w:tc>
          <w:tcPr>
            <w:tcW w:w="1276" w:type="dxa"/>
            <w:tcBorders>
              <w:top w:val="single" w:sz="6" w:space="0" w:color="000000"/>
              <w:left w:val="single" w:sz="6" w:space="0" w:color="000000"/>
              <w:bottom w:val="single" w:sz="6" w:space="0" w:color="000000"/>
              <w:right w:val="single" w:sz="6" w:space="0" w:color="000000"/>
            </w:tcBorders>
            <w:vAlign w:val="center"/>
          </w:tcPr>
          <w:p w14:paraId="7F489212"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Килограмм </w:t>
            </w:r>
          </w:p>
          <w:p w14:paraId="1E18AE48"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33E2CFCE"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8055D">
              <w:t>Не менее 2 дней</w:t>
            </w:r>
          </w:p>
        </w:tc>
        <w:tc>
          <w:tcPr>
            <w:tcW w:w="3685" w:type="dxa"/>
            <w:tcBorders>
              <w:top w:val="single" w:sz="6" w:space="0" w:color="000000"/>
              <w:left w:val="single" w:sz="6" w:space="0" w:color="000000"/>
              <w:bottom w:val="single" w:sz="6" w:space="0" w:color="000000"/>
              <w:right w:val="single" w:sz="6" w:space="0" w:color="000000"/>
            </w:tcBorders>
          </w:tcPr>
          <w:p w14:paraId="1F4AEEE6"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8BBB7F6"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748D1A00"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A36FCC">
              <w:rPr>
                <w:rFonts w:ascii="Times New Roman" w:eastAsia="Times New Roman" w:hAnsi="Times New Roman" w:cs="Times New Roman"/>
                <w:lang w:eastAsia="ru-RU"/>
              </w:rPr>
              <w:lastRenderedPageBreak/>
              <w:t>№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642B76B2"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2757EE0"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20914D04"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444CD4"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3444013C" w14:textId="77777777" w:rsidR="00442198" w:rsidRPr="006D6D71" w:rsidRDefault="00442198" w:rsidP="001C1D3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842" w:type="dxa"/>
            <w:tcBorders>
              <w:top w:val="single" w:sz="6" w:space="0" w:color="000000"/>
              <w:left w:val="single" w:sz="6" w:space="0" w:color="000000"/>
              <w:bottom w:val="single" w:sz="6" w:space="0" w:color="000000"/>
              <w:right w:val="single" w:sz="6" w:space="0" w:color="000000"/>
            </w:tcBorders>
            <w:vAlign w:val="center"/>
          </w:tcPr>
          <w:p w14:paraId="2FF038AF"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2DBB6768" w14:textId="77777777"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041DD27A"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9E38EA5"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DB501B"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888777"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C5B248" w14:textId="7F9CFC50" w:rsidR="00442198" w:rsidRPr="006D6D71"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581,16</w:t>
            </w:r>
          </w:p>
        </w:tc>
        <w:tc>
          <w:tcPr>
            <w:tcW w:w="1565" w:type="dxa"/>
            <w:tcBorders>
              <w:top w:val="single" w:sz="4" w:space="0" w:color="auto"/>
              <w:left w:val="single" w:sz="4" w:space="0" w:color="auto"/>
              <w:bottom w:val="single" w:sz="4" w:space="0" w:color="auto"/>
              <w:right w:val="single" w:sz="4" w:space="0" w:color="auto"/>
            </w:tcBorders>
            <w:vAlign w:val="center"/>
          </w:tcPr>
          <w:p w14:paraId="715537D0" w14:textId="5DDF6AE9"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D4B2796" w14:textId="72631311" w:rsidR="00442198" w:rsidRPr="006D6D71"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14:paraId="27C0BB31"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1EBCFD61"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p>
        </w:tc>
        <w:tc>
          <w:tcPr>
            <w:tcW w:w="2741" w:type="dxa"/>
            <w:tcBorders>
              <w:top w:val="single" w:sz="6" w:space="0" w:color="000000"/>
              <w:left w:val="single" w:sz="6" w:space="0" w:color="000000"/>
              <w:bottom w:val="single" w:sz="6" w:space="0" w:color="000000"/>
              <w:right w:val="single" w:sz="6" w:space="0" w:color="000000"/>
            </w:tcBorders>
            <w:vAlign w:val="center"/>
          </w:tcPr>
          <w:p w14:paraId="53514363" w14:textId="77777777" w:rsidR="00442198" w:rsidRDefault="00442198" w:rsidP="001C1D37">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Печенье сладкое</w:t>
            </w:r>
          </w:p>
        </w:tc>
        <w:tc>
          <w:tcPr>
            <w:tcW w:w="1276" w:type="dxa"/>
            <w:tcBorders>
              <w:top w:val="single" w:sz="6" w:space="0" w:color="000000"/>
              <w:left w:val="single" w:sz="6" w:space="0" w:color="000000"/>
              <w:bottom w:val="single" w:sz="6" w:space="0" w:color="000000"/>
              <w:right w:val="single" w:sz="6" w:space="0" w:color="000000"/>
            </w:tcBorders>
            <w:vAlign w:val="center"/>
          </w:tcPr>
          <w:p w14:paraId="6F92FBF0" w14:textId="77777777" w:rsidR="00442198" w:rsidRPr="005B3112"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 xml:space="preserve">Килограмм </w:t>
            </w:r>
          </w:p>
          <w:p w14:paraId="74D81142"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201B008C" w14:textId="77777777" w:rsidR="00442198" w:rsidRPr="0068055D" w:rsidRDefault="00442198" w:rsidP="001C1D37">
            <w:pPr>
              <w:widowControl w:val="0"/>
              <w:autoSpaceDE w:val="0"/>
              <w:autoSpaceDN w:val="0"/>
              <w:adjustRightInd w:val="0"/>
              <w:spacing w:after="0" w:line="240" w:lineRule="auto"/>
              <w:contextualSpacing/>
              <w:jc w:val="center"/>
            </w:pPr>
            <w:r w:rsidRPr="005B3112">
              <w:t>Не менее 91 дня</w:t>
            </w:r>
          </w:p>
        </w:tc>
        <w:tc>
          <w:tcPr>
            <w:tcW w:w="3685" w:type="dxa"/>
            <w:tcBorders>
              <w:top w:val="single" w:sz="6" w:space="0" w:color="000000"/>
              <w:left w:val="single" w:sz="6" w:space="0" w:color="000000"/>
              <w:bottom w:val="single" w:sz="6" w:space="0" w:color="000000"/>
              <w:right w:val="single" w:sz="6" w:space="0" w:color="000000"/>
            </w:tcBorders>
          </w:tcPr>
          <w:p w14:paraId="46F0C02B"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Особые условия (требования к составу пищевых продуктов)</w:t>
            </w:r>
            <w:proofErr w:type="gramStart"/>
            <w:r w:rsidRPr="005B3112">
              <w:rPr>
                <w:rFonts w:ascii="Times New Roman" w:eastAsia="Times New Roman" w:hAnsi="Times New Roman" w:cs="Times New Roman"/>
                <w:lang w:eastAsia="ru-RU"/>
              </w:rPr>
              <w:t>: Без</w:t>
            </w:r>
            <w:proofErr w:type="gramEnd"/>
            <w:r w:rsidRPr="005B3112">
              <w:rPr>
                <w:rFonts w:ascii="Times New Roman" w:eastAsia="Times New Roman" w:hAnsi="Times New Roman" w:cs="Times New Roman"/>
                <w:lang w:eastAsia="ru-RU"/>
              </w:rPr>
              <w:t xml:space="preserve"> химических консервантов, искусственных красителей и ароматизаторов, искусственных пищевых добавок</w:t>
            </w:r>
          </w:p>
          <w:p w14:paraId="1D090C23"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Упаковка производителя: Наличие</w:t>
            </w:r>
          </w:p>
          <w:p w14:paraId="7F235E5F"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Вес: &lt;= 1 КГ</w:t>
            </w:r>
          </w:p>
          <w:p w14:paraId="0AE8638B"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w:t>
            </w:r>
            <w:r w:rsidRPr="005B3112">
              <w:rPr>
                <w:rFonts w:ascii="Times New Roman" w:eastAsia="Times New Roman" w:hAnsi="Times New Roman" w:cs="Times New Roman"/>
                <w:lang w:eastAsia="ru-RU"/>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103F76E2"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Вид печенья: Сахарное</w:t>
            </w:r>
          </w:p>
          <w:p w14:paraId="6DC07618"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Вид продукта по рецептуре</w:t>
            </w:r>
            <w:proofErr w:type="gramStart"/>
            <w:r w:rsidRPr="005B3112">
              <w:rPr>
                <w:rFonts w:ascii="Times New Roman" w:eastAsia="Times New Roman" w:hAnsi="Times New Roman" w:cs="Times New Roman"/>
                <w:lang w:eastAsia="ru-RU"/>
              </w:rPr>
              <w:t>: Без</w:t>
            </w:r>
            <w:proofErr w:type="gramEnd"/>
            <w:r w:rsidRPr="005B3112">
              <w:rPr>
                <w:rFonts w:ascii="Times New Roman" w:eastAsia="Times New Roman" w:hAnsi="Times New Roman" w:cs="Times New Roman"/>
                <w:lang w:eastAsia="ru-RU"/>
              </w:rPr>
              <w:t xml:space="preserve"> начинки, Без добавлений, Неглазированное</w:t>
            </w:r>
          </w:p>
        </w:tc>
        <w:tc>
          <w:tcPr>
            <w:tcW w:w="1842" w:type="dxa"/>
            <w:tcBorders>
              <w:top w:val="single" w:sz="6" w:space="0" w:color="000000"/>
              <w:left w:val="single" w:sz="6" w:space="0" w:color="000000"/>
              <w:bottom w:val="single" w:sz="6" w:space="0" w:color="000000"/>
              <w:right w:val="single" w:sz="6" w:space="0" w:color="000000"/>
            </w:tcBorders>
            <w:vAlign w:val="center"/>
          </w:tcPr>
          <w:p w14:paraId="0B7F6731" w14:textId="77777777" w:rsidR="00442198" w:rsidRPr="005B3112"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lastRenderedPageBreak/>
              <w:t>Российская</w:t>
            </w:r>
          </w:p>
          <w:p w14:paraId="31A668A4"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31AC64BC"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935ED6"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0369C0"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1D05E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A59B90"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0256CC1" w14:textId="3F7773E3" w:rsidR="00442198"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23,28</w:t>
            </w:r>
          </w:p>
        </w:tc>
        <w:tc>
          <w:tcPr>
            <w:tcW w:w="1565" w:type="dxa"/>
            <w:tcBorders>
              <w:top w:val="single" w:sz="4" w:space="0" w:color="auto"/>
              <w:left w:val="single" w:sz="4" w:space="0" w:color="auto"/>
              <w:bottom w:val="single" w:sz="4" w:space="0" w:color="auto"/>
              <w:right w:val="single" w:sz="4" w:space="0" w:color="auto"/>
            </w:tcBorders>
            <w:vAlign w:val="center"/>
          </w:tcPr>
          <w:p w14:paraId="0C63DA37"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DB73031" w14:textId="4FC4C321"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14:paraId="71612756"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27DA1627"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w:t>
            </w:r>
          </w:p>
        </w:tc>
        <w:tc>
          <w:tcPr>
            <w:tcW w:w="2741" w:type="dxa"/>
            <w:tcBorders>
              <w:top w:val="single" w:sz="6" w:space="0" w:color="000000"/>
              <w:left w:val="single" w:sz="6" w:space="0" w:color="000000"/>
              <w:bottom w:val="single" w:sz="6" w:space="0" w:color="000000"/>
              <w:right w:val="single" w:sz="6" w:space="0" w:color="000000"/>
            </w:tcBorders>
            <w:vAlign w:val="center"/>
          </w:tcPr>
          <w:p w14:paraId="7490975A" w14:textId="77777777" w:rsidR="00442198" w:rsidRDefault="00442198" w:rsidP="001C1D37">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Сухари панировочные</w:t>
            </w:r>
          </w:p>
        </w:tc>
        <w:tc>
          <w:tcPr>
            <w:tcW w:w="1276" w:type="dxa"/>
            <w:tcBorders>
              <w:top w:val="single" w:sz="6" w:space="0" w:color="000000"/>
              <w:left w:val="single" w:sz="6" w:space="0" w:color="000000"/>
              <w:bottom w:val="single" w:sz="6" w:space="0" w:color="000000"/>
              <w:right w:val="single" w:sz="6" w:space="0" w:color="000000"/>
            </w:tcBorders>
            <w:vAlign w:val="center"/>
          </w:tcPr>
          <w:p w14:paraId="6A0B58F2" w14:textId="77777777" w:rsidR="00442198" w:rsidRPr="005B3112"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 xml:space="preserve">Килограмм </w:t>
            </w:r>
          </w:p>
          <w:p w14:paraId="5060227D"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131808CE" w14:textId="77777777" w:rsidR="00442198" w:rsidRPr="0068055D" w:rsidRDefault="00442198" w:rsidP="001C1D37">
            <w:pPr>
              <w:widowControl w:val="0"/>
              <w:autoSpaceDE w:val="0"/>
              <w:autoSpaceDN w:val="0"/>
              <w:adjustRightInd w:val="0"/>
              <w:spacing w:after="0" w:line="240" w:lineRule="auto"/>
              <w:contextualSpacing/>
              <w:jc w:val="center"/>
            </w:pPr>
            <w:r w:rsidRPr="005B3112">
              <w:t>Не менее 30 дней</w:t>
            </w:r>
          </w:p>
        </w:tc>
        <w:tc>
          <w:tcPr>
            <w:tcW w:w="3685" w:type="dxa"/>
            <w:tcBorders>
              <w:top w:val="single" w:sz="6" w:space="0" w:color="000000"/>
              <w:left w:val="single" w:sz="6" w:space="0" w:color="000000"/>
              <w:bottom w:val="single" w:sz="6" w:space="0" w:color="000000"/>
              <w:right w:val="single" w:sz="6" w:space="0" w:color="000000"/>
            </w:tcBorders>
          </w:tcPr>
          <w:p w14:paraId="1C166FD3"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Вес, кг: ≤ 1</w:t>
            </w:r>
          </w:p>
          <w:p w14:paraId="23CCB2D8"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7EF5BCFD"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Глютен в составе: Да</w:t>
            </w:r>
          </w:p>
          <w:p w14:paraId="346042C7" w14:textId="77777777" w:rsidR="00442198" w:rsidRPr="005B3112"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Упаковка производителя: Наличие</w:t>
            </w:r>
          </w:p>
          <w:p w14:paraId="6BEE9259"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Вид сухарей: Пшеничные</w:t>
            </w:r>
          </w:p>
        </w:tc>
        <w:tc>
          <w:tcPr>
            <w:tcW w:w="1842" w:type="dxa"/>
            <w:tcBorders>
              <w:top w:val="single" w:sz="6" w:space="0" w:color="000000"/>
              <w:left w:val="single" w:sz="6" w:space="0" w:color="000000"/>
              <w:bottom w:val="single" w:sz="6" w:space="0" w:color="000000"/>
              <w:right w:val="single" w:sz="6" w:space="0" w:color="000000"/>
            </w:tcBorders>
            <w:vAlign w:val="center"/>
          </w:tcPr>
          <w:p w14:paraId="3A715A2B" w14:textId="77777777" w:rsidR="00442198" w:rsidRPr="005B3112"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Российская</w:t>
            </w:r>
          </w:p>
          <w:p w14:paraId="299CE496"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5B3112">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29D9334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8B5E36"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41CCF9"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E6E335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AC21F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A2970F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04A32D"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27BCD6"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E27CFE"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7ACE479" w14:textId="5B84273F" w:rsidR="00442198"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54,00</w:t>
            </w:r>
          </w:p>
        </w:tc>
        <w:tc>
          <w:tcPr>
            <w:tcW w:w="1565" w:type="dxa"/>
            <w:tcBorders>
              <w:top w:val="single" w:sz="4" w:space="0" w:color="auto"/>
              <w:left w:val="single" w:sz="4" w:space="0" w:color="auto"/>
              <w:bottom w:val="single" w:sz="4" w:space="0" w:color="auto"/>
              <w:right w:val="single" w:sz="4" w:space="0" w:color="auto"/>
            </w:tcBorders>
            <w:vAlign w:val="center"/>
          </w:tcPr>
          <w:p w14:paraId="1EC5C96E" w14:textId="79671798"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4CD41C7" w14:textId="4A7EB15D"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14:paraId="791125CB"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372F095A"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w:t>
            </w:r>
          </w:p>
        </w:tc>
        <w:tc>
          <w:tcPr>
            <w:tcW w:w="2741" w:type="dxa"/>
            <w:tcBorders>
              <w:top w:val="single" w:sz="6" w:space="0" w:color="000000"/>
              <w:left w:val="single" w:sz="6" w:space="0" w:color="000000"/>
              <w:bottom w:val="single" w:sz="6" w:space="0" w:color="000000"/>
              <w:right w:val="single" w:sz="6" w:space="0" w:color="000000"/>
            </w:tcBorders>
            <w:vAlign w:val="center"/>
          </w:tcPr>
          <w:p w14:paraId="228685F5" w14:textId="77777777" w:rsidR="00442198" w:rsidRDefault="00442198" w:rsidP="001C1D37">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Варенье тип 1</w:t>
            </w:r>
          </w:p>
        </w:tc>
        <w:tc>
          <w:tcPr>
            <w:tcW w:w="1276" w:type="dxa"/>
            <w:tcBorders>
              <w:top w:val="single" w:sz="6" w:space="0" w:color="000000"/>
              <w:left w:val="single" w:sz="6" w:space="0" w:color="000000"/>
              <w:bottom w:val="single" w:sz="6" w:space="0" w:color="000000"/>
              <w:right w:val="single" w:sz="6" w:space="0" w:color="000000"/>
            </w:tcBorders>
            <w:vAlign w:val="center"/>
          </w:tcPr>
          <w:p w14:paraId="1DCDCDB1" w14:textId="77777777" w:rsidR="00442198" w:rsidRPr="000C5083"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 xml:space="preserve">Килограмм </w:t>
            </w:r>
          </w:p>
          <w:p w14:paraId="7B58AFED"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146212E2" w14:textId="77777777" w:rsidR="00442198" w:rsidRPr="0068055D" w:rsidRDefault="00442198" w:rsidP="001C1D37">
            <w:pPr>
              <w:widowControl w:val="0"/>
              <w:autoSpaceDE w:val="0"/>
              <w:autoSpaceDN w:val="0"/>
              <w:adjustRightInd w:val="0"/>
              <w:spacing w:after="0" w:line="240" w:lineRule="auto"/>
              <w:contextualSpacing/>
              <w:jc w:val="center"/>
            </w:pPr>
            <w:r w:rsidRPr="000C5083">
              <w:t>Не менее 180 дней</w:t>
            </w:r>
          </w:p>
        </w:tc>
        <w:tc>
          <w:tcPr>
            <w:tcW w:w="3685" w:type="dxa"/>
            <w:tcBorders>
              <w:top w:val="single" w:sz="6" w:space="0" w:color="000000"/>
              <w:left w:val="single" w:sz="6" w:space="0" w:color="000000"/>
              <w:bottom w:val="single" w:sz="6" w:space="0" w:color="000000"/>
              <w:right w:val="single" w:sz="6" w:space="0" w:color="000000"/>
            </w:tcBorders>
          </w:tcPr>
          <w:p w14:paraId="117B1E47"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Метод обработки: Стерилизованное</w:t>
            </w:r>
          </w:p>
          <w:p w14:paraId="3B4549C8"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lastRenderedPageBreak/>
              <w:t>Особые условия (требования к составу пищевых продуктов)</w:t>
            </w:r>
            <w:proofErr w:type="gramStart"/>
            <w:r w:rsidRPr="000C5083">
              <w:rPr>
                <w:rFonts w:ascii="Times New Roman" w:eastAsia="Times New Roman" w:hAnsi="Times New Roman" w:cs="Times New Roman"/>
                <w:lang w:eastAsia="ru-RU"/>
              </w:rPr>
              <w:t>: Без</w:t>
            </w:r>
            <w:proofErr w:type="gramEnd"/>
            <w:r w:rsidRPr="000C5083">
              <w:rPr>
                <w:rFonts w:ascii="Times New Roman" w:eastAsia="Times New Roman" w:hAnsi="Times New Roman" w:cs="Times New Roman"/>
                <w:lang w:eastAsia="ru-RU"/>
              </w:rPr>
              <w:t xml:space="preserve"> химических консервантов, искусственных красителей и ароматизаторов, искусственных пищевых добавок</w:t>
            </w:r>
          </w:p>
          <w:p w14:paraId="6C2C5C23"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7CD7ACC9"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Вес: &lt;= 1 КГ</w:t>
            </w:r>
          </w:p>
          <w:p w14:paraId="790CA7CE"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Упаковка производителя: Наличие</w:t>
            </w:r>
          </w:p>
          <w:p w14:paraId="758E95B9"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7A12DF34" w14:textId="77777777" w:rsidR="00442198" w:rsidRPr="000C5083"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lastRenderedPageBreak/>
              <w:t>Российская</w:t>
            </w:r>
          </w:p>
          <w:p w14:paraId="4109B79D"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2CD5E744" w14:textId="7A098140" w:rsidR="00442198"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76,74</w:t>
            </w:r>
          </w:p>
        </w:tc>
        <w:tc>
          <w:tcPr>
            <w:tcW w:w="1565" w:type="dxa"/>
            <w:tcBorders>
              <w:top w:val="single" w:sz="4" w:space="0" w:color="auto"/>
              <w:left w:val="single" w:sz="4" w:space="0" w:color="auto"/>
              <w:bottom w:val="single" w:sz="4" w:space="0" w:color="auto"/>
              <w:right w:val="single" w:sz="4" w:space="0" w:color="auto"/>
            </w:tcBorders>
            <w:vAlign w:val="center"/>
          </w:tcPr>
          <w:p w14:paraId="2515DE64" w14:textId="0FA09F3D"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016F21" w14:textId="5E6CD12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14:paraId="14903EF8"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21E3D0AA"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w:t>
            </w:r>
          </w:p>
        </w:tc>
        <w:tc>
          <w:tcPr>
            <w:tcW w:w="2741" w:type="dxa"/>
            <w:tcBorders>
              <w:top w:val="single" w:sz="6" w:space="0" w:color="000000"/>
              <w:left w:val="single" w:sz="6" w:space="0" w:color="000000"/>
              <w:bottom w:val="single" w:sz="6" w:space="0" w:color="000000"/>
              <w:right w:val="single" w:sz="6" w:space="0" w:color="000000"/>
            </w:tcBorders>
            <w:vAlign w:val="center"/>
          </w:tcPr>
          <w:p w14:paraId="3BC8BD3C" w14:textId="77777777" w:rsidR="00442198" w:rsidRDefault="00442198" w:rsidP="001C1D37">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 xml:space="preserve">Горох   </w:t>
            </w:r>
            <w:proofErr w:type="gramStart"/>
            <w:r w:rsidRPr="000C5083">
              <w:rPr>
                <w:rFonts w:ascii="Times New Roman" w:eastAsia="Times New Roman" w:hAnsi="Times New Roman" w:cs="Times New Roman"/>
                <w:lang w:eastAsia="ru-RU"/>
              </w:rPr>
              <w:t>консервированный  без</w:t>
            </w:r>
            <w:proofErr w:type="gramEnd"/>
            <w:r w:rsidRPr="000C5083">
              <w:rPr>
                <w:rFonts w:ascii="Times New Roman" w:eastAsia="Times New Roman" w:hAnsi="Times New Roman" w:cs="Times New Roman"/>
                <w:lang w:eastAsia="ru-RU"/>
              </w:rPr>
              <w:t xml:space="preserve"> уксуса или уксусной кислоты (кроме готовых блюд из овощей)</w:t>
            </w:r>
          </w:p>
        </w:tc>
        <w:tc>
          <w:tcPr>
            <w:tcW w:w="1276" w:type="dxa"/>
            <w:tcBorders>
              <w:top w:val="single" w:sz="6" w:space="0" w:color="000000"/>
              <w:left w:val="single" w:sz="6" w:space="0" w:color="000000"/>
              <w:bottom w:val="single" w:sz="6" w:space="0" w:color="000000"/>
              <w:right w:val="single" w:sz="6" w:space="0" w:color="000000"/>
            </w:tcBorders>
            <w:vAlign w:val="center"/>
          </w:tcPr>
          <w:p w14:paraId="1F107879" w14:textId="77777777" w:rsidR="00442198" w:rsidRPr="000C5083"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 xml:space="preserve">Килограмм </w:t>
            </w:r>
          </w:p>
          <w:p w14:paraId="55EA6CFB"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1D63CDC6" w14:textId="77777777" w:rsidR="00442198" w:rsidRPr="0068055D" w:rsidRDefault="00442198" w:rsidP="001C1D37">
            <w:pPr>
              <w:widowControl w:val="0"/>
              <w:autoSpaceDE w:val="0"/>
              <w:autoSpaceDN w:val="0"/>
              <w:adjustRightInd w:val="0"/>
              <w:spacing w:after="0" w:line="240" w:lineRule="auto"/>
              <w:contextualSpacing/>
              <w:jc w:val="center"/>
            </w:pPr>
            <w:r w:rsidRPr="000C5083">
              <w:t>Не менее 366 дней</w:t>
            </w:r>
          </w:p>
        </w:tc>
        <w:tc>
          <w:tcPr>
            <w:tcW w:w="3685" w:type="dxa"/>
            <w:tcBorders>
              <w:top w:val="single" w:sz="6" w:space="0" w:color="000000"/>
              <w:left w:val="single" w:sz="6" w:space="0" w:color="000000"/>
              <w:bottom w:val="single" w:sz="6" w:space="0" w:color="000000"/>
              <w:right w:val="single" w:sz="6" w:space="0" w:color="000000"/>
            </w:tcBorders>
          </w:tcPr>
          <w:p w14:paraId="18D9F0AF"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Упаковка производителя: Наличие</w:t>
            </w:r>
          </w:p>
          <w:p w14:paraId="7BF3358C"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C5083">
              <w:rPr>
                <w:rFonts w:ascii="Times New Roman" w:eastAsia="Times New Roman" w:hAnsi="Times New Roman" w:cs="Times New Roman"/>
                <w:lang w:eastAsia="ru-RU"/>
              </w:rPr>
              <w:lastRenderedPageBreak/>
              <w:t>09.12.2011 № 022/2011, ГОСТ 34112-2017</w:t>
            </w:r>
          </w:p>
          <w:p w14:paraId="3C5A431B"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Вес: &lt;= 1 КГ</w:t>
            </w:r>
          </w:p>
          <w:p w14:paraId="6DCD3766"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74D34707" w14:textId="77777777" w:rsidR="00442198" w:rsidRPr="000C5083"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lastRenderedPageBreak/>
              <w:t>Российская</w:t>
            </w:r>
          </w:p>
          <w:p w14:paraId="6858C4DC"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70477052"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9E6063"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4683ACA"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1E962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9AD538E"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0AF525"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E916B0"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03A0B5" w14:textId="4D6B715F" w:rsidR="00442198"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91,83</w:t>
            </w:r>
          </w:p>
        </w:tc>
        <w:tc>
          <w:tcPr>
            <w:tcW w:w="1565" w:type="dxa"/>
            <w:tcBorders>
              <w:top w:val="single" w:sz="4" w:space="0" w:color="auto"/>
              <w:left w:val="single" w:sz="4" w:space="0" w:color="auto"/>
              <w:bottom w:val="single" w:sz="4" w:space="0" w:color="auto"/>
              <w:right w:val="single" w:sz="4" w:space="0" w:color="auto"/>
            </w:tcBorders>
            <w:vAlign w:val="center"/>
          </w:tcPr>
          <w:p w14:paraId="4E391865" w14:textId="0F85D3AF"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F69AFF5" w14:textId="2B19956A"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42198" w14:paraId="79F910FB" w14:textId="77777777" w:rsidTr="001C1D37">
        <w:tc>
          <w:tcPr>
            <w:tcW w:w="662" w:type="dxa"/>
            <w:tcBorders>
              <w:top w:val="single" w:sz="4" w:space="0" w:color="auto"/>
              <w:left w:val="single" w:sz="4" w:space="0" w:color="auto"/>
              <w:bottom w:val="single" w:sz="4" w:space="0" w:color="auto"/>
              <w:right w:val="single" w:sz="4" w:space="0" w:color="auto"/>
            </w:tcBorders>
            <w:vAlign w:val="center"/>
          </w:tcPr>
          <w:p w14:paraId="7CCC7865" w14:textId="77777777"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w:t>
            </w:r>
          </w:p>
        </w:tc>
        <w:tc>
          <w:tcPr>
            <w:tcW w:w="2741" w:type="dxa"/>
            <w:tcBorders>
              <w:top w:val="single" w:sz="6" w:space="0" w:color="000000"/>
              <w:left w:val="single" w:sz="6" w:space="0" w:color="000000"/>
              <w:bottom w:val="single" w:sz="6" w:space="0" w:color="000000"/>
              <w:right w:val="single" w:sz="6" w:space="0" w:color="000000"/>
            </w:tcBorders>
            <w:vAlign w:val="center"/>
          </w:tcPr>
          <w:p w14:paraId="4B33C5C2" w14:textId="77777777" w:rsidR="00442198" w:rsidRDefault="00442198" w:rsidP="001C1D37">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Джем</w:t>
            </w:r>
          </w:p>
        </w:tc>
        <w:tc>
          <w:tcPr>
            <w:tcW w:w="1276" w:type="dxa"/>
            <w:tcBorders>
              <w:top w:val="single" w:sz="6" w:space="0" w:color="000000"/>
              <w:left w:val="single" w:sz="6" w:space="0" w:color="000000"/>
              <w:bottom w:val="single" w:sz="6" w:space="0" w:color="000000"/>
              <w:right w:val="single" w:sz="6" w:space="0" w:color="000000"/>
            </w:tcBorders>
            <w:vAlign w:val="center"/>
          </w:tcPr>
          <w:p w14:paraId="1C36821D" w14:textId="77777777" w:rsidR="00442198" w:rsidRPr="000C5083"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 xml:space="preserve">Килограмм </w:t>
            </w:r>
          </w:p>
          <w:p w14:paraId="722A55D1"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(КГ)</w:t>
            </w:r>
          </w:p>
        </w:tc>
        <w:tc>
          <w:tcPr>
            <w:tcW w:w="1277" w:type="dxa"/>
            <w:tcBorders>
              <w:top w:val="single" w:sz="6" w:space="0" w:color="000000"/>
              <w:left w:val="single" w:sz="6" w:space="0" w:color="000000"/>
              <w:bottom w:val="single" w:sz="6" w:space="0" w:color="000000"/>
              <w:right w:val="single" w:sz="6" w:space="0" w:color="000000"/>
            </w:tcBorders>
          </w:tcPr>
          <w:p w14:paraId="5D2B3779" w14:textId="77777777" w:rsidR="00442198" w:rsidRPr="0068055D" w:rsidRDefault="00442198" w:rsidP="001C1D37">
            <w:pPr>
              <w:widowControl w:val="0"/>
              <w:autoSpaceDE w:val="0"/>
              <w:autoSpaceDN w:val="0"/>
              <w:adjustRightInd w:val="0"/>
              <w:spacing w:after="0" w:line="240" w:lineRule="auto"/>
              <w:contextualSpacing/>
              <w:jc w:val="center"/>
            </w:pPr>
            <w:r w:rsidRPr="000C5083">
              <w:t>Не менее 366 дней</w:t>
            </w:r>
          </w:p>
        </w:tc>
        <w:tc>
          <w:tcPr>
            <w:tcW w:w="3685" w:type="dxa"/>
            <w:tcBorders>
              <w:top w:val="single" w:sz="6" w:space="0" w:color="000000"/>
              <w:left w:val="single" w:sz="6" w:space="0" w:color="000000"/>
              <w:bottom w:val="single" w:sz="6" w:space="0" w:color="000000"/>
              <w:right w:val="single" w:sz="6" w:space="0" w:color="000000"/>
            </w:tcBorders>
          </w:tcPr>
          <w:p w14:paraId="5DFC033C"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Вес: &lt;= 1 КГ</w:t>
            </w:r>
          </w:p>
          <w:p w14:paraId="2814EC51"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Упаковка производителя: Наличие</w:t>
            </w:r>
          </w:p>
          <w:p w14:paraId="45BA98E5"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22886F3F"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Продукт, обогащённый витаминами: Нет</w:t>
            </w:r>
          </w:p>
          <w:p w14:paraId="6720867F"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Индивидуальная упаковка: Нет</w:t>
            </w:r>
          </w:p>
          <w:p w14:paraId="65D4A255"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Особые условия (требования к составу пищевых продуктов)</w:t>
            </w:r>
            <w:proofErr w:type="gramStart"/>
            <w:r w:rsidRPr="000C5083">
              <w:rPr>
                <w:rFonts w:ascii="Times New Roman" w:eastAsia="Times New Roman" w:hAnsi="Times New Roman" w:cs="Times New Roman"/>
                <w:lang w:eastAsia="ru-RU"/>
              </w:rPr>
              <w:t>: Без</w:t>
            </w:r>
            <w:proofErr w:type="gramEnd"/>
            <w:r w:rsidRPr="000C5083">
              <w:rPr>
                <w:rFonts w:ascii="Times New Roman" w:eastAsia="Times New Roman" w:hAnsi="Times New Roman" w:cs="Times New Roman"/>
                <w:lang w:eastAsia="ru-RU"/>
              </w:rPr>
              <w:t xml:space="preserve"> химических консервантов, искусственных красителей и ароматизаторов, искусственных пищевых добавок</w:t>
            </w:r>
          </w:p>
          <w:p w14:paraId="29647BCF"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Наличие консервантов: Нет</w:t>
            </w:r>
          </w:p>
          <w:p w14:paraId="0EEE8161"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Тип джема: Фруктово-ягодный</w:t>
            </w:r>
          </w:p>
          <w:p w14:paraId="6EE61D28"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 xml:space="preserve">Вид сырья: Физалис, Фейхоа, Чернослив, Рябина, Дыня, Инжир, Персик, Манго, Черноплодная рябина, Яблоко, Черника, Барбарис, </w:t>
            </w:r>
            <w:r w:rsidRPr="000C5083">
              <w:rPr>
                <w:rFonts w:ascii="Times New Roman" w:eastAsia="Times New Roman" w:hAnsi="Times New Roman" w:cs="Times New Roman"/>
                <w:lang w:eastAsia="ru-RU"/>
              </w:rPr>
              <w:lastRenderedPageBreak/>
              <w:t xml:space="preserve">Хурма, Киви, Груша, Ежевика, </w:t>
            </w:r>
            <w:proofErr w:type="spellStart"/>
            <w:r w:rsidRPr="000C5083">
              <w:rPr>
                <w:rFonts w:ascii="Times New Roman" w:eastAsia="Times New Roman" w:hAnsi="Times New Roman" w:cs="Times New Roman"/>
                <w:lang w:eastAsia="ru-RU"/>
              </w:rPr>
              <w:t>Жердель</w:t>
            </w:r>
            <w:proofErr w:type="spellEnd"/>
            <w:r w:rsidRPr="000C5083">
              <w:rPr>
                <w:rFonts w:ascii="Times New Roman" w:eastAsia="Times New Roman" w:hAnsi="Times New Roman" w:cs="Times New Roman"/>
                <w:lang w:eastAsia="ru-RU"/>
              </w:rPr>
              <w:t>,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0CF98D35" w14:textId="77777777" w:rsidR="00442198" w:rsidRPr="000C5083"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Вид продукта по способу обработки: Стерилизованный</w:t>
            </w:r>
          </w:p>
          <w:p w14:paraId="5CAADF87" w14:textId="77777777" w:rsidR="00442198" w:rsidRPr="00A36FCC" w:rsidRDefault="00442198" w:rsidP="001C1D37">
            <w:pPr>
              <w:spacing w:after="0" w:line="20" w:lineRule="atLeast"/>
              <w:contextualSpacing/>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Продукт на основе сахарозаменителей</w:t>
            </w:r>
            <w:proofErr w:type="gramStart"/>
            <w:r w:rsidRPr="000C5083">
              <w:rPr>
                <w:rFonts w:ascii="Times New Roman" w:eastAsia="Times New Roman" w:hAnsi="Times New Roman" w:cs="Times New Roman"/>
                <w:lang w:eastAsia="ru-RU"/>
              </w:rPr>
              <w:t>: Нет</w:t>
            </w:r>
            <w:proofErr w:type="gramEnd"/>
          </w:p>
        </w:tc>
        <w:tc>
          <w:tcPr>
            <w:tcW w:w="1842" w:type="dxa"/>
            <w:tcBorders>
              <w:top w:val="single" w:sz="6" w:space="0" w:color="000000"/>
              <w:left w:val="single" w:sz="6" w:space="0" w:color="000000"/>
              <w:bottom w:val="single" w:sz="6" w:space="0" w:color="000000"/>
              <w:right w:val="single" w:sz="6" w:space="0" w:color="000000"/>
            </w:tcBorders>
            <w:vAlign w:val="center"/>
          </w:tcPr>
          <w:p w14:paraId="224E1D81" w14:textId="77777777" w:rsidR="00442198" w:rsidRPr="000C5083"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lastRenderedPageBreak/>
              <w:t>Российская</w:t>
            </w:r>
          </w:p>
          <w:p w14:paraId="29CEA113" w14:textId="77777777" w:rsidR="00442198" w:rsidRDefault="00442198" w:rsidP="001C1D37">
            <w:pPr>
              <w:spacing w:after="0" w:line="20" w:lineRule="atLeast"/>
              <w:contextualSpacing/>
              <w:jc w:val="center"/>
              <w:rPr>
                <w:rFonts w:ascii="Times New Roman" w:eastAsia="Times New Roman" w:hAnsi="Times New Roman" w:cs="Times New Roman"/>
                <w:lang w:eastAsia="ru-RU"/>
              </w:rPr>
            </w:pPr>
            <w:r w:rsidRPr="000C5083">
              <w:rPr>
                <w:rFonts w:ascii="Times New Roman" w:eastAsia="Times New Roman" w:hAnsi="Times New Roman" w:cs="Times New Roman"/>
                <w:lang w:eastAsia="ru-RU"/>
              </w:rPr>
              <w:t>Федерация</w:t>
            </w:r>
          </w:p>
        </w:tc>
        <w:tc>
          <w:tcPr>
            <w:tcW w:w="1275" w:type="dxa"/>
            <w:tcBorders>
              <w:top w:val="single" w:sz="4" w:space="0" w:color="auto"/>
              <w:left w:val="single" w:sz="4" w:space="0" w:color="auto"/>
              <w:bottom w:val="single" w:sz="4" w:space="0" w:color="auto"/>
              <w:right w:val="single" w:sz="4" w:space="0" w:color="auto"/>
            </w:tcBorders>
          </w:tcPr>
          <w:p w14:paraId="199FB1C9"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C360B46"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E60EBD"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515AB1"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B5637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18220C"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90B34B"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A976EC"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50845D"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0B0D2B"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866BB0"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A86D9C"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FAF5FF"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C6EBB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65E978" w14:textId="77777777" w:rsidR="00D4759F"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A742728" w14:textId="3D4DDEB7" w:rsidR="00442198" w:rsidRDefault="00D4759F"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53,40</w:t>
            </w:r>
          </w:p>
        </w:tc>
        <w:tc>
          <w:tcPr>
            <w:tcW w:w="1565" w:type="dxa"/>
            <w:tcBorders>
              <w:top w:val="single" w:sz="4" w:space="0" w:color="auto"/>
              <w:left w:val="single" w:sz="4" w:space="0" w:color="auto"/>
              <w:bottom w:val="single" w:sz="4" w:space="0" w:color="auto"/>
              <w:right w:val="single" w:sz="4" w:space="0" w:color="auto"/>
            </w:tcBorders>
            <w:vAlign w:val="center"/>
          </w:tcPr>
          <w:p w14:paraId="250ECE40" w14:textId="2B9EAC2F"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40B20E0" w14:textId="2B45B0DC" w:rsidR="00442198" w:rsidRDefault="00442198" w:rsidP="001C1D3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4"/>
      <w:bookmarkEnd w:id="25"/>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0804019F" w:rsidR="00615A17" w:rsidRPr="006D6D71" w:rsidRDefault="00615A17" w:rsidP="006E4C15">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Итого</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04FA4CDB" w14:textId="77777777" w:rsidTr="00A5777B">
        <w:trPr>
          <w:jc w:val="center"/>
        </w:trPr>
        <w:tc>
          <w:tcPr>
            <w:tcW w:w="3931" w:type="dxa"/>
            <w:tcBorders>
              <w:bottom w:val="single" w:sz="4" w:space="0" w:color="auto"/>
            </w:tcBorders>
          </w:tcPr>
          <w:p w14:paraId="0DB0A8B1" w14:textId="3AA38EA2" w:rsidR="00FC3C3B" w:rsidRPr="003246EA" w:rsidRDefault="006371FA" w:rsidP="008C5A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31B56EF" w14:textId="77777777" w:rsidTr="00A5777B">
        <w:trPr>
          <w:jc w:val="center"/>
        </w:trPr>
        <w:tc>
          <w:tcPr>
            <w:tcW w:w="3931" w:type="dxa"/>
            <w:tcBorders>
              <w:top w:val="single" w:sz="4" w:space="0" w:color="auto"/>
            </w:tcBorders>
          </w:tcPr>
          <w:p w14:paraId="11631A72" w14:textId="48E8624B"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7425FDDC"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5A91DFA4" w:rsidR="004E6B21" w:rsidRPr="003B35CC" w:rsidRDefault="004E6B21" w:rsidP="003B35CC">
      <w:pPr>
        <w:spacing w:after="0" w:line="20" w:lineRule="atLeast"/>
        <w:contextualSpacing/>
        <w:rPr>
          <w:rFonts w:ascii="Times New Roman" w:eastAsia="Times New Roman" w:hAnsi="Times New Roman" w:cs="Times New Roman"/>
          <w:lang w:eastAsia="ru-RU"/>
        </w:rPr>
      </w:pPr>
      <w:bookmarkStart w:id="27" w:name="p965"/>
      <w:bookmarkEnd w:id="27"/>
    </w:p>
    <w:sectPr w:rsidR="004E6B21" w:rsidRPr="003B35CC"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118E9" w14:textId="77777777" w:rsidR="005A7C87" w:rsidRDefault="005A7C87" w:rsidP="00A11C3C">
      <w:pPr>
        <w:spacing w:after="0" w:line="240" w:lineRule="auto"/>
      </w:pPr>
      <w:r>
        <w:separator/>
      </w:r>
    </w:p>
  </w:endnote>
  <w:endnote w:type="continuationSeparator" w:id="0">
    <w:p w14:paraId="44D900A1" w14:textId="77777777" w:rsidR="005A7C87" w:rsidRDefault="005A7C87"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6988B" w14:textId="77777777" w:rsidR="00F77BD1" w:rsidRDefault="00F77BD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CA542" w14:textId="77777777" w:rsidR="00F77BD1" w:rsidRDefault="00F77BD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479E" w14:textId="77777777" w:rsidR="00F77BD1" w:rsidRDefault="00F77BD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B8F7F" w14:textId="77777777" w:rsidR="005A7C87" w:rsidRDefault="005A7C87" w:rsidP="00A11C3C">
      <w:pPr>
        <w:spacing w:after="0" w:line="240" w:lineRule="auto"/>
      </w:pPr>
      <w:r>
        <w:separator/>
      </w:r>
    </w:p>
  </w:footnote>
  <w:footnote w:type="continuationSeparator" w:id="0">
    <w:p w14:paraId="76D006F2" w14:textId="77777777" w:rsidR="005A7C87" w:rsidRDefault="005A7C87" w:rsidP="00A11C3C">
      <w:pPr>
        <w:spacing w:after="0" w:line="240" w:lineRule="auto"/>
      </w:pPr>
      <w:r>
        <w:continuationSeparator/>
      </w:r>
    </w:p>
  </w:footnote>
  <w:footnote w:id="1">
    <w:p w14:paraId="779C73D9" w14:textId="77777777" w:rsidR="00F77BD1" w:rsidRPr="00397247" w:rsidRDefault="00F77BD1"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F77BD1" w:rsidRPr="001E730D" w:rsidRDefault="00F77BD1"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661C1" w14:textId="77777777" w:rsidR="00F77BD1" w:rsidRDefault="00F77BD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9674" w14:textId="77777777" w:rsidR="00F77BD1" w:rsidRDefault="00F77BD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83343" w14:textId="77777777" w:rsidR="00F77BD1" w:rsidRDefault="00F77BD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C7"/>
    <w:rsid w:val="00002FB2"/>
    <w:rsid w:val="00006377"/>
    <w:rsid w:val="000067AF"/>
    <w:rsid w:val="0000799E"/>
    <w:rsid w:val="000404DD"/>
    <w:rsid w:val="0004478A"/>
    <w:rsid w:val="000458AF"/>
    <w:rsid w:val="0005246A"/>
    <w:rsid w:val="00073913"/>
    <w:rsid w:val="0007764E"/>
    <w:rsid w:val="00077686"/>
    <w:rsid w:val="000820F6"/>
    <w:rsid w:val="00084EFE"/>
    <w:rsid w:val="000867A2"/>
    <w:rsid w:val="000A6FF2"/>
    <w:rsid w:val="000C1BD5"/>
    <w:rsid w:val="000E0470"/>
    <w:rsid w:val="000E356B"/>
    <w:rsid w:val="000F00F0"/>
    <w:rsid w:val="000F220F"/>
    <w:rsid w:val="00100C08"/>
    <w:rsid w:val="00102C28"/>
    <w:rsid w:val="0011476B"/>
    <w:rsid w:val="00133210"/>
    <w:rsid w:val="00136B85"/>
    <w:rsid w:val="001452D0"/>
    <w:rsid w:val="00153C9C"/>
    <w:rsid w:val="00165B2F"/>
    <w:rsid w:val="00167C4E"/>
    <w:rsid w:val="00185591"/>
    <w:rsid w:val="0018560C"/>
    <w:rsid w:val="00197C8E"/>
    <w:rsid w:val="00197D59"/>
    <w:rsid w:val="001A5466"/>
    <w:rsid w:val="001B0176"/>
    <w:rsid w:val="001B3FAA"/>
    <w:rsid w:val="001B462D"/>
    <w:rsid w:val="001B49D6"/>
    <w:rsid w:val="001C1FF2"/>
    <w:rsid w:val="001C55CD"/>
    <w:rsid w:val="001C79F0"/>
    <w:rsid w:val="001E71D4"/>
    <w:rsid w:val="001F0843"/>
    <w:rsid w:val="001F2606"/>
    <w:rsid w:val="001F78FB"/>
    <w:rsid w:val="0020679D"/>
    <w:rsid w:val="00207F69"/>
    <w:rsid w:val="0021055F"/>
    <w:rsid w:val="00213803"/>
    <w:rsid w:val="0021608C"/>
    <w:rsid w:val="00221356"/>
    <w:rsid w:val="002231B5"/>
    <w:rsid w:val="00226617"/>
    <w:rsid w:val="00230A4E"/>
    <w:rsid w:val="00230CB8"/>
    <w:rsid w:val="00241DAC"/>
    <w:rsid w:val="00251860"/>
    <w:rsid w:val="00260DC4"/>
    <w:rsid w:val="00274327"/>
    <w:rsid w:val="002769EA"/>
    <w:rsid w:val="00283B76"/>
    <w:rsid w:val="002A195C"/>
    <w:rsid w:val="002A71DB"/>
    <w:rsid w:val="002E071F"/>
    <w:rsid w:val="002E2A70"/>
    <w:rsid w:val="00317AB5"/>
    <w:rsid w:val="003237B8"/>
    <w:rsid w:val="003246EA"/>
    <w:rsid w:val="00325E79"/>
    <w:rsid w:val="0032707A"/>
    <w:rsid w:val="00333191"/>
    <w:rsid w:val="0035294E"/>
    <w:rsid w:val="00357ED2"/>
    <w:rsid w:val="003721A7"/>
    <w:rsid w:val="00380812"/>
    <w:rsid w:val="003A0366"/>
    <w:rsid w:val="003A1D08"/>
    <w:rsid w:val="003A50AB"/>
    <w:rsid w:val="003B35CC"/>
    <w:rsid w:val="003E0DA7"/>
    <w:rsid w:val="003E2675"/>
    <w:rsid w:val="003E302E"/>
    <w:rsid w:val="003E3EF4"/>
    <w:rsid w:val="003F0545"/>
    <w:rsid w:val="003F1592"/>
    <w:rsid w:val="003F54DE"/>
    <w:rsid w:val="00406689"/>
    <w:rsid w:val="0042404F"/>
    <w:rsid w:val="00427EA5"/>
    <w:rsid w:val="004327FC"/>
    <w:rsid w:val="00442198"/>
    <w:rsid w:val="00453EF8"/>
    <w:rsid w:val="004569A0"/>
    <w:rsid w:val="00474BAF"/>
    <w:rsid w:val="004968ED"/>
    <w:rsid w:val="004B059B"/>
    <w:rsid w:val="004B1EA8"/>
    <w:rsid w:val="004C2CB8"/>
    <w:rsid w:val="004C5C9C"/>
    <w:rsid w:val="004D1CE1"/>
    <w:rsid w:val="004E1511"/>
    <w:rsid w:val="004E6B21"/>
    <w:rsid w:val="004F3384"/>
    <w:rsid w:val="004F7BB5"/>
    <w:rsid w:val="005032E6"/>
    <w:rsid w:val="00510E6E"/>
    <w:rsid w:val="005153E1"/>
    <w:rsid w:val="00520616"/>
    <w:rsid w:val="00521014"/>
    <w:rsid w:val="00522B97"/>
    <w:rsid w:val="005260FB"/>
    <w:rsid w:val="00526AC6"/>
    <w:rsid w:val="00531A90"/>
    <w:rsid w:val="005542F5"/>
    <w:rsid w:val="00556AA4"/>
    <w:rsid w:val="00564061"/>
    <w:rsid w:val="005651C6"/>
    <w:rsid w:val="00575246"/>
    <w:rsid w:val="005801AE"/>
    <w:rsid w:val="00582D4C"/>
    <w:rsid w:val="00597BDB"/>
    <w:rsid w:val="005A0B6D"/>
    <w:rsid w:val="005A468B"/>
    <w:rsid w:val="005A5DA0"/>
    <w:rsid w:val="005A72C7"/>
    <w:rsid w:val="005A7C87"/>
    <w:rsid w:val="005B5C67"/>
    <w:rsid w:val="005C26A7"/>
    <w:rsid w:val="005D36DA"/>
    <w:rsid w:val="005D4592"/>
    <w:rsid w:val="005E109B"/>
    <w:rsid w:val="005F75E7"/>
    <w:rsid w:val="00605A51"/>
    <w:rsid w:val="00610B73"/>
    <w:rsid w:val="00615517"/>
    <w:rsid w:val="00615A17"/>
    <w:rsid w:val="006371FA"/>
    <w:rsid w:val="00650694"/>
    <w:rsid w:val="00657EAC"/>
    <w:rsid w:val="00674A00"/>
    <w:rsid w:val="006752B9"/>
    <w:rsid w:val="00684164"/>
    <w:rsid w:val="00685461"/>
    <w:rsid w:val="006A0946"/>
    <w:rsid w:val="006A1766"/>
    <w:rsid w:val="006A283D"/>
    <w:rsid w:val="006A31CF"/>
    <w:rsid w:val="006C5B3A"/>
    <w:rsid w:val="006D6D71"/>
    <w:rsid w:val="006D7BA2"/>
    <w:rsid w:val="006E07F5"/>
    <w:rsid w:val="006E4C15"/>
    <w:rsid w:val="00701AAE"/>
    <w:rsid w:val="0071635B"/>
    <w:rsid w:val="007163B8"/>
    <w:rsid w:val="00736537"/>
    <w:rsid w:val="00742764"/>
    <w:rsid w:val="00744185"/>
    <w:rsid w:val="0075046B"/>
    <w:rsid w:val="0075335E"/>
    <w:rsid w:val="00757071"/>
    <w:rsid w:val="00764965"/>
    <w:rsid w:val="0077002B"/>
    <w:rsid w:val="007804DB"/>
    <w:rsid w:val="0078530A"/>
    <w:rsid w:val="00787B89"/>
    <w:rsid w:val="007951F5"/>
    <w:rsid w:val="007C307E"/>
    <w:rsid w:val="007C6280"/>
    <w:rsid w:val="007C69FF"/>
    <w:rsid w:val="007D3389"/>
    <w:rsid w:val="007E0DE1"/>
    <w:rsid w:val="007E3F66"/>
    <w:rsid w:val="007E5192"/>
    <w:rsid w:val="007F365C"/>
    <w:rsid w:val="007F6B0A"/>
    <w:rsid w:val="008040C0"/>
    <w:rsid w:val="00812A50"/>
    <w:rsid w:val="00816774"/>
    <w:rsid w:val="00827687"/>
    <w:rsid w:val="00841B25"/>
    <w:rsid w:val="00843623"/>
    <w:rsid w:val="008750E5"/>
    <w:rsid w:val="00897EE9"/>
    <w:rsid w:val="00897EF0"/>
    <w:rsid w:val="008A7B95"/>
    <w:rsid w:val="008C0B7E"/>
    <w:rsid w:val="008C5A26"/>
    <w:rsid w:val="008D0CA6"/>
    <w:rsid w:val="008F6207"/>
    <w:rsid w:val="008F6573"/>
    <w:rsid w:val="009076B9"/>
    <w:rsid w:val="00911F64"/>
    <w:rsid w:val="00946954"/>
    <w:rsid w:val="00951260"/>
    <w:rsid w:val="00986490"/>
    <w:rsid w:val="009A0A30"/>
    <w:rsid w:val="009A214E"/>
    <w:rsid w:val="009A5CE0"/>
    <w:rsid w:val="009B6FE1"/>
    <w:rsid w:val="009C124E"/>
    <w:rsid w:val="009D198C"/>
    <w:rsid w:val="009D219A"/>
    <w:rsid w:val="009D4D28"/>
    <w:rsid w:val="009E1EE0"/>
    <w:rsid w:val="009F4E6D"/>
    <w:rsid w:val="009F7366"/>
    <w:rsid w:val="00A044B2"/>
    <w:rsid w:val="00A0743E"/>
    <w:rsid w:val="00A10A62"/>
    <w:rsid w:val="00A11C3C"/>
    <w:rsid w:val="00A255C7"/>
    <w:rsid w:val="00A332E4"/>
    <w:rsid w:val="00A421A6"/>
    <w:rsid w:val="00A427B6"/>
    <w:rsid w:val="00A43CBF"/>
    <w:rsid w:val="00A5777B"/>
    <w:rsid w:val="00AC4C5D"/>
    <w:rsid w:val="00AC67C8"/>
    <w:rsid w:val="00AD173B"/>
    <w:rsid w:val="00AD55A7"/>
    <w:rsid w:val="00AE5311"/>
    <w:rsid w:val="00AE6276"/>
    <w:rsid w:val="00AF38CB"/>
    <w:rsid w:val="00B00DF8"/>
    <w:rsid w:val="00B0326D"/>
    <w:rsid w:val="00B20A21"/>
    <w:rsid w:val="00B24019"/>
    <w:rsid w:val="00B2427D"/>
    <w:rsid w:val="00B267D6"/>
    <w:rsid w:val="00B32B69"/>
    <w:rsid w:val="00B34584"/>
    <w:rsid w:val="00B360B1"/>
    <w:rsid w:val="00B42C17"/>
    <w:rsid w:val="00B51234"/>
    <w:rsid w:val="00B51E96"/>
    <w:rsid w:val="00B54545"/>
    <w:rsid w:val="00B565A7"/>
    <w:rsid w:val="00B57013"/>
    <w:rsid w:val="00B613E5"/>
    <w:rsid w:val="00B642F7"/>
    <w:rsid w:val="00B816E6"/>
    <w:rsid w:val="00B86AB7"/>
    <w:rsid w:val="00B90271"/>
    <w:rsid w:val="00B93A20"/>
    <w:rsid w:val="00BD2F72"/>
    <w:rsid w:val="00BD7F8B"/>
    <w:rsid w:val="00BE31AC"/>
    <w:rsid w:val="00BE464D"/>
    <w:rsid w:val="00BE759A"/>
    <w:rsid w:val="00C23242"/>
    <w:rsid w:val="00C2689B"/>
    <w:rsid w:val="00C364CA"/>
    <w:rsid w:val="00C5648A"/>
    <w:rsid w:val="00C62379"/>
    <w:rsid w:val="00C6377F"/>
    <w:rsid w:val="00C8780C"/>
    <w:rsid w:val="00C923C3"/>
    <w:rsid w:val="00C96E29"/>
    <w:rsid w:val="00CC719C"/>
    <w:rsid w:val="00CD026B"/>
    <w:rsid w:val="00CE1097"/>
    <w:rsid w:val="00CE1E7D"/>
    <w:rsid w:val="00CE6D34"/>
    <w:rsid w:val="00CF331F"/>
    <w:rsid w:val="00CF429C"/>
    <w:rsid w:val="00D147AA"/>
    <w:rsid w:val="00D14C4A"/>
    <w:rsid w:val="00D16DCC"/>
    <w:rsid w:val="00D2298D"/>
    <w:rsid w:val="00D22AA2"/>
    <w:rsid w:val="00D4759F"/>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18A8"/>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66533"/>
    <w:rsid w:val="00E7121B"/>
    <w:rsid w:val="00E73CA7"/>
    <w:rsid w:val="00E81666"/>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77BD1"/>
    <w:rsid w:val="00F80CF1"/>
    <w:rsid w:val="00F8517A"/>
    <w:rsid w:val="00F91710"/>
    <w:rsid w:val="00F92996"/>
    <w:rsid w:val="00F95D61"/>
    <w:rsid w:val="00FA38A7"/>
    <w:rsid w:val="00FB0F2C"/>
    <w:rsid w:val="00FB15CC"/>
    <w:rsid w:val="00FB2255"/>
    <w:rsid w:val="00FB35AB"/>
    <w:rsid w:val="00FB5706"/>
    <w:rsid w:val="00FC3C3B"/>
    <w:rsid w:val="00FD73A6"/>
    <w:rsid w:val="00FE0AA3"/>
    <w:rsid w:val="00FE0FD6"/>
    <w:rsid w:val="00FE2E7F"/>
    <w:rsid w:val="00FF2A50"/>
    <w:rsid w:val="00FF4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57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97CC1-4E77-4CC3-A44A-BA132C68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6611</Words>
  <Characters>37684</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2026-04-29T08:15:00Z</dcterms:modified>
</cp:coreProperties>
</file>