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4AA8B" w14:textId="7B65FA68" w:rsidR="00637F2C" w:rsidRDefault="00637F2C" w:rsidP="00637F2C">
      <w:pPr>
        <w:widowControl w:val="0"/>
        <w:spacing w:after="0" w:line="240" w:lineRule="auto"/>
        <w:jc w:val="center"/>
        <w:outlineLvl w:val="0"/>
        <w:rPr>
          <w:rFonts w:ascii="Times New Roman" w:eastAsia="SimSun" w:hAnsi="Times New Roman"/>
          <w:b/>
          <w:spacing w:val="2"/>
          <w:sz w:val="24"/>
          <w:szCs w:val="24"/>
        </w:rPr>
      </w:pPr>
      <w:r>
        <w:rPr>
          <w:rFonts w:ascii="Times New Roman" w:eastAsia="SimSun" w:hAnsi="Times New Roman"/>
          <w:b/>
          <w:spacing w:val="2"/>
          <w:sz w:val="24"/>
          <w:szCs w:val="24"/>
        </w:rPr>
        <w:t>КОНТРАКТ № Д___/</w:t>
      </w:r>
      <w:r w:rsidR="000B6B5B">
        <w:rPr>
          <w:rFonts w:ascii="Times New Roman" w:eastAsia="SimSun" w:hAnsi="Times New Roman"/>
          <w:b/>
          <w:spacing w:val="2"/>
          <w:sz w:val="24"/>
          <w:szCs w:val="24"/>
        </w:rPr>
        <w:t>2</w:t>
      </w:r>
      <w:r w:rsidR="000F25A7">
        <w:rPr>
          <w:rFonts w:ascii="Times New Roman" w:eastAsia="SimSun" w:hAnsi="Times New Roman"/>
          <w:b/>
          <w:spacing w:val="2"/>
          <w:sz w:val="24"/>
          <w:szCs w:val="24"/>
        </w:rPr>
        <w:t>6</w:t>
      </w:r>
    </w:p>
    <w:p w14:paraId="720DE991" w14:textId="03892AAE" w:rsidR="002B0CF5" w:rsidRDefault="002B0CF5" w:rsidP="000F25A7">
      <w:pPr>
        <w:suppressAutoHyphens/>
        <w:spacing w:after="0"/>
        <w:ind w:left="40"/>
        <w:jc w:val="center"/>
        <w:rPr>
          <w:rFonts w:ascii="Times New Roman" w:eastAsia="SimSun" w:hAnsi="Times New Roman"/>
          <w:b/>
          <w:spacing w:val="2"/>
          <w:sz w:val="24"/>
          <w:szCs w:val="24"/>
        </w:rPr>
      </w:pPr>
      <w:r>
        <w:rPr>
          <w:rFonts w:ascii="Times New Roman" w:eastAsia="SimSun" w:hAnsi="Times New Roman"/>
          <w:b/>
          <w:sz w:val="24"/>
          <w:szCs w:val="24"/>
        </w:rPr>
        <w:t xml:space="preserve">ИКЗ </w:t>
      </w:r>
      <w:r w:rsidR="000F25A7" w:rsidRPr="000F25A7">
        <w:rPr>
          <w:rFonts w:ascii="Times New Roman" w:eastAsia="SimSun" w:hAnsi="Times New Roman"/>
          <w:b/>
          <w:sz w:val="24"/>
          <w:szCs w:val="24"/>
        </w:rPr>
        <w:t>262780144189978010100100030000000244</w:t>
      </w:r>
    </w:p>
    <w:p w14:paraId="1AC65A7C" w14:textId="77777777" w:rsidR="00637F2C" w:rsidRDefault="00637F2C" w:rsidP="00637F2C">
      <w:pPr>
        <w:widowControl w:val="0"/>
        <w:spacing w:after="0"/>
        <w:outlineLvl w:val="0"/>
        <w:rPr>
          <w:rFonts w:ascii="Times New Roman" w:eastAsia="SimSun" w:hAnsi="Times New Roman"/>
          <w:b/>
        </w:rPr>
      </w:pPr>
    </w:p>
    <w:p w14:paraId="468A15CC" w14:textId="42F0D2D1" w:rsidR="00637F2C" w:rsidRDefault="00637F2C" w:rsidP="00637F2C">
      <w:pPr>
        <w:tabs>
          <w:tab w:val="right" w:pos="9354"/>
        </w:tabs>
        <w:spacing w:after="0"/>
        <w:ind w:firstLine="360"/>
        <w:rPr>
          <w:rFonts w:ascii="Times New Roman" w:eastAsia="SimSun" w:hAnsi="Times New Roman"/>
          <w:sz w:val="24"/>
          <w:szCs w:val="24"/>
        </w:rPr>
      </w:pPr>
      <w:r>
        <w:rPr>
          <w:rFonts w:ascii="Times New Roman" w:eastAsia="SimSun" w:hAnsi="Times New Roman"/>
          <w:sz w:val="24"/>
          <w:szCs w:val="24"/>
        </w:rPr>
        <w:t xml:space="preserve">г. Санкт-Петербург                                                                           </w:t>
      </w:r>
      <w:r>
        <w:rPr>
          <w:rFonts w:ascii="Times New Roman" w:eastAsia="SimSun" w:hAnsi="Times New Roman"/>
          <w:sz w:val="24"/>
          <w:szCs w:val="24"/>
        </w:rPr>
        <w:tab/>
        <w:t>«___» ______ 202</w:t>
      </w:r>
      <w:r w:rsidR="000F25A7">
        <w:rPr>
          <w:rFonts w:ascii="Times New Roman" w:eastAsia="SimSun" w:hAnsi="Times New Roman"/>
          <w:sz w:val="24"/>
          <w:szCs w:val="24"/>
        </w:rPr>
        <w:t xml:space="preserve">6 </w:t>
      </w:r>
      <w:r>
        <w:rPr>
          <w:rFonts w:ascii="Times New Roman" w:eastAsia="SimSun" w:hAnsi="Times New Roman"/>
          <w:sz w:val="24"/>
          <w:szCs w:val="24"/>
        </w:rPr>
        <w:t>г.</w:t>
      </w:r>
    </w:p>
    <w:p w14:paraId="3A730947" w14:textId="77777777" w:rsidR="00637F2C" w:rsidRDefault="00637F2C" w:rsidP="00637F2C">
      <w:pPr>
        <w:suppressAutoHyphens/>
        <w:spacing w:after="0"/>
        <w:ind w:left="40"/>
        <w:jc w:val="center"/>
        <w:rPr>
          <w:rFonts w:ascii="Times New Roman" w:eastAsia="SimSun" w:hAnsi="Times New Roman"/>
          <w:b/>
          <w:sz w:val="24"/>
          <w:szCs w:val="24"/>
        </w:rPr>
      </w:pPr>
    </w:p>
    <w:p w14:paraId="6A37BE49" w14:textId="77777777" w:rsidR="00637F2C" w:rsidRDefault="00637F2C" w:rsidP="00637F2C">
      <w:pPr>
        <w:spacing w:after="75" w:line="240" w:lineRule="auto"/>
        <w:jc w:val="both"/>
        <w:rPr>
          <w:rFonts w:ascii="Times New Roman" w:eastAsia="SimSun" w:hAnsi="Times New Roman"/>
          <w:color w:val="000000"/>
          <w:sz w:val="24"/>
          <w:szCs w:val="24"/>
        </w:rPr>
      </w:pPr>
      <w:r>
        <w:rPr>
          <w:rFonts w:ascii="Times New Roman" w:eastAsia="SimSun" w:hAnsi="Times New Roman"/>
          <w:b/>
          <w:sz w:val="24"/>
          <w:szCs w:val="24"/>
        </w:rPr>
        <w:t>Санкт-Петербургское государственное бюджетное учреждение культуры «Музей-институт семьи Рерихов»</w:t>
      </w:r>
      <w:r>
        <w:rPr>
          <w:rFonts w:ascii="Times New Roman" w:eastAsia="SimSun" w:hAnsi="Times New Roman"/>
          <w:sz w:val="24"/>
          <w:szCs w:val="24"/>
        </w:rPr>
        <w:t xml:space="preserve"> в дальнейшем «Заказчик», в лице Заместителя </w:t>
      </w:r>
      <w:r w:rsidR="009435F8" w:rsidRPr="009435F8">
        <w:rPr>
          <w:rFonts w:ascii="Times New Roman" w:eastAsia="SimSun" w:hAnsi="Times New Roman"/>
          <w:sz w:val="24"/>
          <w:szCs w:val="24"/>
        </w:rPr>
        <w:t>директора по научной работе Савкиной Анны Александровны, действующего на основании МЧД № 010124080000126658</w:t>
      </w:r>
      <w:r>
        <w:rPr>
          <w:rFonts w:ascii="Times New Roman" w:eastAsia="SimSun" w:hAnsi="Times New Roman"/>
          <w:sz w:val="24"/>
          <w:szCs w:val="24"/>
        </w:rPr>
        <w:t xml:space="preserve">, </w:t>
      </w:r>
      <w:r>
        <w:rPr>
          <w:rFonts w:ascii="Times New Roman" w:eastAsia="SimSun" w:hAnsi="Times New Roman"/>
          <w:color w:val="000000"/>
          <w:sz w:val="24"/>
          <w:szCs w:val="24"/>
        </w:rPr>
        <w:t xml:space="preserve">и </w:t>
      </w:r>
      <w:r>
        <w:rPr>
          <w:rFonts w:ascii="Times New Roman" w:eastAsia="SimSun" w:hAnsi="Times New Roman"/>
          <w:b/>
          <w:color w:val="000000"/>
          <w:sz w:val="24"/>
          <w:szCs w:val="24"/>
        </w:rPr>
        <w:t>________________________________</w:t>
      </w:r>
      <w:r>
        <w:rPr>
          <w:rFonts w:ascii="Times New Roman" w:hAnsi="Times New Roman"/>
          <w:sz w:val="24"/>
          <w:szCs w:val="24"/>
          <w:lang w:eastAsia="ru-RU"/>
        </w:rPr>
        <w:t xml:space="preserve">, в лице ____________________, действующего на основании ______________________, </w:t>
      </w:r>
      <w:r>
        <w:rPr>
          <w:rFonts w:ascii="Times New Roman" w:eastAsia="SimSun" w:hAnsi="Times New Roman"/>
          <w:color w:val="000000"/>
          <w:sz w:val="24"/>
          <w:szCs w:val="24"/>
        </w:rPr>
        <w:t>с другой стороны, вместе и каждая в отдельности именуемые в дальнейшем «Стороны» и «Сторона» соответственно, заключили настоящий контракт (в дальнейшем - Контракт) о нижеследующем:</w:t>
      </w:r>
    </w:p>
    <w:p w14:paraId="778BDA05" w14:textId="77777777" w:rsidR="00637F2C" w:rsidRDefault="00637F2C" w:rsidP="00637F2C">
      <w:pPr>
        <w:spacing w:after="0"/>
        <w:ind w:firstLine="709"/>
        <w:jc w:val="center"/>
        <w:rPr>
          <w:rFonts w:ascii="Times New Roman" w:eastAsia="SimSun" w:hAnsi="Times New Roman"/>
          <w:b/>
          <w:color w:val="000000"/>
          <w:sz w:val="24"/>
          <w:szCs w:val="24"/>
          <w:lang w:eastAsia="ru-RU"/>
        </w:rPr>
      </w:pPr>
      <w:r>
        <w:rPr>
          <w:rFonts w:ascii="Times New Roman" w:eastAsia="SimSun" w:hAnsi="Times New Roman"/>
          <w:b/>
          <w:bCs/>
          <w:color w:val="000000"/>
          <w:sz w:val="24"/>
          <w:szCs w:val="24"/>
          <w:lang w:eastAsia="ru-RU"/>
        </w:rPr>
        <w:t xml:space="preserve">1. </w:t>
      </w:r>
      <w:r>
        <w:rPr>
          <w:rFonts w:ascii="Times New Roman" w:eastAsia="SimSun" w:hAnsi="Times New Roman"/>
          <w:b/>
          <w:color w:val="000000"/>
          <w:sz w:val="24"/>
          <w:szCs w:val="24"/>
          <w:lang w:eastAsia="ru-RU"/>
        </w:rPr>
        <w:t>ПРЕДМЕТ КОНТРАКТА</w:t>
      </w:r>
    </w:p>
    <w:p w14:paraId="4B37FA69" w14:textId="1116F995"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1.1.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 xml:space="preserve"> поручает, а Исполнитель принимает на себя обязательства по </w:t>
      </w:r>
      <w:bookmarkStart w:id="0" w:name="_Hlk145502142"/>
      <w:bookmarkStart w:id="1" w:name="_Hlk178595192"/>
      <w:r>
        <w:rPr>
          <w:rFonts w:ascii="Times New Roman" w:eastAsia="SimSun" w:hAnsi="Times New Roman"/>
          <w:b/>
          <w:bCs/>
          <w:sz w:val="24"/>
          <w:szCs w:val="24"/>
          <w:lang w:eastAsia="ru-RU"/>
        </w:rPr>
        <w:t xml:space="preserve">оказанию услуг </w:t>
      </w:r>
      <w:bookmarkEnd w:id="0"/>
      <w:r>
        <w:rPr>
          <w:rFonts w:ascii="Times New Roman" w:eastAsia="SimSun" w:hAnsi="Times New Roman"/>
          <w:b/>
          <w:bCs/>
          <w:sz w:val="24"/>
          <w:szCs w:val="24"/>
          <w:lang w:eastAsia="ru-RU"/>
        </w:rPr>
        <w:t xml:space="preserve">по страховой защите экспонатов выставки </w:t>
      </w:r>
      <w:bookmarkEnd w:id="1"/>
      <w:r w:rsidR="000F25A7" w:rsidRPr="000F25A7">
        <w:rPr>
          <w:rFonts w:ascii="Times New Roman" w:eastAsia="SimSun" w:hAnsi="Times New Roman"/>
          <w:b/>
          <w:bCs/>
          <w:sz w:val="24"/>
          <w:szCs w:val="24"/>
          <w:lang w:eastAsia="ru-RU"/>
        </w:rPr>
        <w:t xml:space="preserve">«Сохраняя память об А.А. Иванове. Деятельность М.П. Боткина» </w:t>
      </w:r>
      <w:r w:rsidR="000B6B5B" w:rsidRPr="000B6B5B">
        <w:rPr>
          <w:rFonts w:ascii="Times New Roman" w:eastAsia="SimSun" w:hAnsi="Times New Roman"/>
          <w:bCs/>
          <w:sz w:val="24"/>
          <w:szCs w:val="24"/>
          <w:lang w:eastAsia="ru-RU"/>
        </w:rPr>
        <w:t>(далее услуги), а</w:t>
      </w:r>
      <w:r w:rsidR="000B6B5B">
        <w:rPr>
          <w:rFonts w:ascii="Times New Roman" w:eastAsia="SimSun" w:hAnsi="Times New Roman"/>
          <w:bCs/>
          <w:sz w:val="24"/>
          <w:szCs w:val="24"/>
          <w:lang w:eastAsia="ru-RU"/>
        </w:rPr>
        <w:t xml:space="preserve"> </w:t>
      </w:r>
      <w:r w:rsidRPr="000B6B5B">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 xml:space="preserve"> обязуется принять услуги и оплатить их на условиях настоящего Контракта.</w:t>
      </w:r>
    </w:p>
    <w:p w14:paraId="3D8E6D14" w14:textId="77777777" w:rsidR="00637F2C" w:rsidRDefault="00637F2C" w:rsidP="00637F2C">
      <w:pPr>
        <w:spacing w:after="0"/>
        <w:jc w:val="both"/>
        <w:textAlignment w:val="baseline"/>
        <w:outlineLvl w:val="0"/>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1.2. Услуги по настоящему Контракту оказываются в соответствии с Техническим заданием (Приложение №1), указаниями Заказчика и условиями Контракта.</w:t>
      </w:r>
    </w:p>
    <w:p w14:paraId="1BFB776D" w14:textId="77777777" w:rsidR="00637F2C" w:rsidRDefault="00637F2C" w:rsidP="00637F2C">
      <w:pPr>
        <w:spacing w:after="0"/>
        <w:jc w:val="both"/>
        <w:textAlignment w:val="baseline"/>
        <w:outlineLvl w:val="0"/>
        <w:rPr>
          <w:rFonts w:ascii="Times New Roman" w:eastAsia="SimSun" w:hAnsi="Times New Roman"/>
          <w:bCs/>
          <w:color w:val="000000"/>
          <w:sz w:val="24"/>
          <w:szCs w:val="24"/>
          <w:lang w:eastAsia="ru-RU"/>
        </w:rPr>
      </w:pPr>
    </w:p>
    <w:p w14:paraId="19215E4D" w14:textId="77777777" w:rsidR="00637F2C" w:rsidRDefault="00637F2C" w:rsidP="00637F2C">
      <w:pPr>
        <w:spacing w:after="0"/>
        <w:ind w:firstLine="709"/>
        <w:jc w:val="center"/>
        <w:rPr>
          <w:rFonts w:ascii="Times New Roman" w:eastAsia="SimSun" w:hAnsi="Times New Roman"/>
          <w:b/>
          <w:color w:val="000000"/>
          <w:sz w:val="24"/>
          <w:szCs w:val="24"/>
          <w:lang w:eastAsia="ru-RU"/>
        </w:rPr>
      </w:pPr>
      <w:r>
        <w:rPr>
          <w:rFonts w:ascii="Times New Roman" w:eastAsia="SimSun" w:hAnsi="Times New Roman"/>
          <w:b/>
          <w:color w:val="000000"/>
          <w:sz w:val="24"/>
          <w:szCs w:val="24"/>
          <w:lang w:eastAsia="ru-RU"/>
        </w:rPr>
        <w:t xml:space="preserve">2. </w:t>
      </w:r>
      <w:r>
        <w:rPr>
          <w:rFonts w:ascii="Times New Roman" w:eastAsia="SimSun" w:hAnsi="Times New Roman"/>
          <w:b/>
          <w:bCs/>
          <w:color w:val="000000"/>
          <w:sz w:val="24"/>
          <w:szCs w:val="24"/>
          <w:lang w:eastAsia="ru-RU"/>
        </w:rPr>
        <w:t>ЦЕНА КОНТРАКТА</w:t>
      </w:r>
    </w:p>
    <w:p w14:paraId="302B7150" w14:textId="77777777" w:rsidR="00637F2C" w:rsidRDefault="00637F2C" w:rsidP="00637F2C">
      <w:pPr>
        <w:tabs>
          <w:tab w:val="left" w:pos="-3780"/>
        </w:tabs>
        <w:suppressAutoHyphen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2.1. Цена Контракта (общая цена подлежащих оказанию по настоящему Контракту Услуг), определена по результатам проведения закупки с учетом коэффициента снижения начальной (максимальной) цены контракта к цене Контракта, предложенной Исполнителем в ходе проведения закупки и составляет: </w:t>
      </w:r>
      <w:r>
        <w:rPr>
          <w:rFonts w:ascii="Times New Roman" w:eastAsia="SimSun" w:hAnsi="Times New Roman"/>
          <w:b/>
          <w:sz w:val="24"/>
          <w:szCs w:val="24"/>
          <w:lang w:eastAsia="ru-RU"/>
        </w:rPr>
        <w:t>____________ рублей 00 копеек (_______________________ 00 копеек), в том числе НДС/НДС не облагается.</w:t>
      </w:r>
      <w:r>
        <w:rPr>
          <w:rFonts w:ascii="Times New Roman" w:eastAsia="SimSun" w:hAnsi="Times New Roman"/>
          <w:sz w:val="24"/>
          <w:szCs w:val="24"/>
          <w:lang w:eastAsia="ru-RU"/>
        </w:rPr>
        <w:t xml:space="preserve"> </w:t>
      </w:r>
    </w:p>
    <w:p w14:paraId="0DA6CC87" w14:textId="77777777" w:rsidR="00637F2C" w:rsidRDefault="00637F2C" w:rsidP="00637F2C">
      <w:pPr>
        <w:tabs>
          <w:tab w:val="left" w:pos="-3780"/>
        </w:tabs>
        <w:suppressAutoHyphen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Стоимость подлежащих оказанию Услуг определяется на основании расчета цены контракта (Приложение № 2).</w:t>
      </w:r>
    </w:p>
    <w:p w14:paraId="53010EF0" w14:textId="77777777" w:rsidR="00637F2C" w:rsidRDefault="00637F2C" w:rsidP="00637F2C">
      <w:pPr>
        <w:tabs>
          <w:tab w:val="left" w:pos="-3780"/>
        </w:tabs>
        <w:suppressAutoHyphens/>
        <w:spacing w:after="0"/>
        <w:jc w:val="both"/>
        <w:rPr>
          <w:rFonts w:ascii="Times New Roman" w:eastAsia="SimSun" w:hAnsi="Times New Roman"/>
          <w:b/>
          <w:sz w:val="24"/>
          <w:szCs w:val="24"/>
          <w:lang w:eastAsia="ru-RU"/>
        </w:rPr>
      </w:pPr>
      <w:r>
        <w:rPr>
          <w:rFonts w:ascii="Times New Roman" w:eastAsia="SimSun" w:hAnsi="Times New Roman"/>
          <w:sz w:val="24"/>
          <w:szCs w:val="24"/>
          <w:lang w:eastAsia="ru-RU"/>
        </w:rPr>
        <w:t xml:space="preserve">В Цену Контракта входят: стоимость Услуг, затрат на трудовые ресурсы, всех накладных расходов, связанных с оказанием услуг, а также все налоги и сборы, подлежащие уплате Исполнителем, осуществление поставки, монтажа, установки, изготовления и прочего; выполнение всех требований Заказчика согласно Технического задания. </w:t>
      </w:r>
    </w:p>
    <w:p w14:paraId="6AA6FA5B" w14:textId="77777777" w:rsidR="00637F2C" w:rsidRDefault="00637F2C" w:rsidP="00637F2C">
      <w:pPr>
        <w:spacing w:after="0"/>
        <w:jc w:val="both"/>
        <w:rPr>
          <w:rFonts w:ascii="Times New Roman" w:eastAsia="SimSun" w:hAnsi="Times New Roman"/>
          <w:bCs/>
          <w:sz w:val="24"/>
          <w:szCs w:val="24"/>
          <w:lang w:eastAsia="ru-RU"/>
        </w:rPr>
      </w:pPr>
      <w:r>
        <w:rPr>
          <w:rFonts w:ascii="Times New Roman" w:eastAsia="SimSun" w:hAnsi="Times New Roman"/>
          <w:bCs/>
          <w:sz w:val="24"/>
          <w:szCs w:val="24"/>
          <w:lang w:eastAsia="ru-RU"/>
        </w:rPr>
        <w:t>2.2. Указанная Цена Контракта является твердой и окончательной на весь срок оказания Услуг, и не подлежит никаким изменениям, за исключением случаев, предусмотренных условиями Контракта и действующим законодательством Российской Федерации.</w:t>
      </w:r>
    </w:p>
    <w:p w14:paraId="22DF67DA" w14:textId="77777777" w:rsidR="00637F2C" w:rsidRDefault="00637F2C" w:rsidP="00637F2C">
      <w:pPr>
        <w:spacing w:after="0"/>
        <w:jc w:val="both"/>
        <w:rPr>
          <w:rFonts w:ascii="Times New Roman" w:eastAsia="SimSun" w:hAnsi="Times New Roman"/>
          <w:bCs/>
          <w:sz w:val="24"/>
          <w:szCs w:val="24"/>
          <w:lang w:eastAsia="ru-RU"/>
        </w:rPr>
      </w:pPr>
      <w:r>
        <w:rPr>
          <w:rFonts w:ascii="Times New Roman" w:eastAsia="SimSun" w:hAnsi="Times New Roman"/>
          <w:bCs/>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eastAsia="SimSun" w:hAnsi="Times New Roman"/>
          <w:sz w:val="24"/>
          <w:szCs w:val="24"/>
          <w:vertAlign w:val="superscript"/>
        </w:rPr>
        <w:footnoteReference w:id="1"/>
      </w:r>
      <w:r>
        <w:rPr>
          <w:rFonts w:ascii="Times New Roman" w:eastAsia="SimSun" w:hAnsi="Times New Roman"/>
          <w:bCs/>
          <w:sz w:val="24"/>
          <w:szCs w:val="24"/>
          <w:lang w:eastAsia="ru-RU"/>
        </w:rPr>
        <w:t>.</w:t>
      </w:r>
    </w:p>
    <w:p w14:paraId="6F9FD429" w14:textId="77777777" w:rsidR="00637F2C" w:rsidRDefault="00637F2C" w:rsidP="00637F2C">
      <w:pPr>
        <w:spacing w:before="120"/>
        <w:jc w:val="both"/>
        <w:rPr>
          <w:rFonts w:ascii="Times New Roman" w:hAnsi="Times New Roman"/>
          <w:b/>
          <w:sz w:val="24"/>
          <w:szCs w:val="24"/>
          <w:u w:val="single"/>
          <w:lang w:eastAsia="ru-RU"/>
        </w:rPr>
      </w:pPr>
      <w:r>
        <w:rPr>
          <w:rFonts w:ascii="Times New Roman" w:hAnsi="Times New Roman"/>
          <w:bCs/>
          <w:sz w:val="24"/>
          <w:szCs w:val="24"/>
          <w:lang w:eastAsia="ru-RU"/>
        </w:rPr>
        <w:t xml:space="preserve">2.3. Источник финансирования: </w:t>
      </w:r>
      <w:r>
        <w:rPr>
          <w:rFonts w:ascii="Times New Roman" w:hAnsi="Times New Roman"/>
          <w:b/>
          <w:sz w:val="24"/>
          <w:szCs w:val="24"/>
          <w:u w:val="single"/>
          <w:lang w:eastAsia="zh-CN"/>
        </w:rPr>
        <w:t>Внебюджетные средства</w:t>
      </w:r>
      <w:r>
        <w:rPr>
          <w:rFonts w:ascii="Times New Roman" w:hAnsi="Times New Roman"/>
          <w:b/>
          <w:sz w:val="24"/>
          <w:szCs w:val="24"/>
          <w:u w:val="single"/>
          <w:lang w:eastAsia="ru-RU"/>
        </w:rPr>
        <w:t xml:space="preserve">, средства бюджетных учреждений, код раздела 0801, код целевой статьи 0850070090, СГЗ, код вида расходов 244, код фонда «00», КОСГУ 227 </w:t>
      </w:r>
    </w:p>
    <w:p w14:paraId="619B0B0D" w14:textId="77777777" w:rsidR="00637F2C" w:rsidRDefault="00637F2C" w:rsidP="00637F2C">
      <w:pPr>
        <w:jc w:val="center"/>
        <w:rPr>
          <w:rFonts w:ascii="Times New Roman" w:eastAsia="SimSun" w:hAnsi="Times New Roman"/>
          <w:b/>
          <w:sz w:val="24"/>
          <w:szCs w:val="24"/>
          <w:lang w:eastAsia="ru-RU"/>
        </w:rPr>
      </w:pPr>
      <w:r>
        <w:rPr>
          <w:rFonts w:ascii="Times New Roman" w:eastAsia="SimSun" w:hAnsi="Times New Roman"/>
          <w:b/>
          <w:sz w:val="24"/>
          <w:szCs w:val="24"/>
          <w:lang w:eastAsia="ru-RU"/>
        </w:rPr>
        <w:lastRenderedPageBreak/>
        <w:t>3. ПОРЯДОК РАСЧЕТОВ И СДАЧИ-ПРИЕМКИ ОКАЗАННЫХ УСЛУГ</w:t>
      </w:r>
    </w:p>
    <w:p w14:paraId="1403C9C4" w14:textId="77777777" w:rsidR="00637F2C" w:rsidRDefault="00637F2C" w:rsidP="00637F2C">
      <w:pPr>
        <w:autoSpaceDE w:val="0"/>
        <w:autoSpaceDN w:val="0"/>
        <w:adjustRightInd w:val="0"/>
        <w:spacing w:after="0"/>
        <w:jc w:val="both"/>
        <w:outlineLvl w:val="0"/>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3.1.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Исполнителя, указанный в настоящем Контракте. </w:t>
      </w:r>
    </w:p>
    <w:p w14:paraId="70602816" w14:textId="77777777" w:rsidR="00637F2C" w:rsidRDefault="00637F2C" w:rsidP="00637F2C">
      <w:pPr>
        <w:spacing w:after="0"/>
        <w:jc w:val="both"/>
        <w:rPr>
          <w:rFonts w:ascii="Times New Roman" w:hAnsi="Times New Roman"/>
          <w:sz w:val="24"/>
          <w:szCs w:val="24"/>
        </w:rPr>
      </w:pPr>
      <w:r>
        <w:rPr>
          <w:rFonts w:ascii="Times New Roman" w:eastAsia="SimSun" w:hAnsi="Times New Roman"/>
          <w:bCs/>
          <w:color w:val="000000"/>
          <w:sz w:val="24"/>
          <w:szCs w:val="24"/>
          <w:lang w:eastAsia="ru-RU"/>
        </w:rPr>
        <w:t xml:space="preserve">3.2. </w:t>
      </w:r>
      <w:r>
        <w:rPr>
          <w:rFonts w:ascii="Times New Roman" w:eastAsia="SimSun" w:hAnsi="Times New Roman"/>
          <w:bCs/>
          <w:sz w:val="24"/>
          <w:szCs w:val="24"/>
          <w:lang w:eastAsia="ru-RU"/>
        </w:rPr>
        <w:t xml:space="preserve">Оплата оказанных услуг производится Заказчиком не более чем в течение </w:t>
      </w:r>
      <w:r w:rsidR="00146042">
        <w:rPr>
          <w:rFonts w:ascii="Times New Roman" w:eastAsia="SimSun" w:hAnsi="Times New Roman"/>
          <w:bCs/>
          <w:sz w:val="24"/>
          <w:szCs w:val="24"/>
          <w:lang w:eastAsia="ru-RU"/>
        </w:rPr>
        <w:t>7</w:t>
      </w:r>
      <w:r>
        <w:rPr>
          <w:rFonts w:ascii="Times New Roman" w:eastAsia="SimSun" w:hAnsi="Times New Roman"/>
          <w:bCs/>
          <w:sz w:val="24"/>
          <w:szCs w:val="24"/>
          <w:lang w:eastAsia="ru-RU"/>
        </w:rPr>
        <w:t xml:space="preserve"> (</w:t>
      </w:r>
      <w:r w:rsidR="00146042">
        <w:rPr>
          <w:rFonts w:ascii="Times New Roman" w:eastAsia="SimSun" w:hAnsi="Times New Roman"/>
          <w:bCs/>
          <w:sz w:val="24"/>
          <w:szCs w:val="24"/>
          <w:lang w:eastAsia="ru-RU"/>
        </w:rPr>
        <w:t>семи</w:t>
      </w:r>
      <w:r>
        <w:rPr>
          <w:rFonts w:ascii="Times New Roman" w:eastAsia="SimSun" w:hAnsi="Times New Roman"/>
          <w:bCs/>
          <w:sz w:val="24"/>
          <w:szCs w:val="24"/>
          <w:lang w:eastAsia="ru-RU"/>
        </w:rPr>
        <w:t>) рабочих дней, с момента принятия оказанных услуг, на основании подписанных Сторонами актов о сдаче-приемке оказанных услуг и предоставления Исполнителем счета и счет-фактуры</w:t>
      </w:r>
      <w:r>
        <w:rPr>
          <w:rFonts w:ascii="Times New Roman" w:eastAsia="SimSun" w:hAnsi="Times New Roman"/>
          <w:sz w:val="24"/>
          <w:szCs w:val="24"/>
          <w:vertAlign w:val="superscript"/>
        </w:rPr>
        <w:footnoteReference w:id="2"/>
      </w:r>
      <w:r>
        <w:rPr>
          <w:rFonts w:ascii="Times New Roman" w:eastAsia="SimSun" w:hAnsi="Times New Roman"/>
          <w:bCs/>
          <w:sz w:val="24"/>
          <w:szCs w:val="24"/>
          <w:lang w:eastAsia="ru-RU"/>
        </w:rPr>
        <w:t>. Авансовые выплаты не предусмотрены.</w:t>
      </w:r>
    </w:p>
    <w:p w14:paraId="33EEC390" w14:textId="77777777" w:rsidR="00637F2C" w:rsidRPr="00146042" w:rsidRDefault="00637F2C" w:rsidP="00637F2C">
      <w:pPr>
        <w:shd w:val="clear" w:color="auto" w:fill="FFFFFF"/>
        <w:spacing w:line="288" w:lineRule="atLeast"/>
        <w:jc w:val="both"/>
        <w:rPr>
          <w:rFonts w:ascii="Times New Roman" w:eastAsia="SimSun" w:hAnsi="Times New Roman"/>
          <w:sz w:val="24"/>
          <w:szCs w:val="24"/>
          <w:lang w:eastAsia="zh-CN"/>
        </w:rPr>
      </w:pPr>
      <w:r>
        <w:rPr>
          <w:rFonts w:ascii="Times New Roman" w:eastAsia="SimSun" w:hAnsi="Times New Roman"/>
          <w:bCs/>
          <w:color w:val="000000"/>
          <w:kern w:val="2"/>
          <w:sz w:val="24"/>
          <w:szCs w:val="24"/>
          <w:lang w:eastAsia="ru-RU"/>
        </w:rPr>
        <w:t xml:space="preserve">3.3. Полисы страхования подписываются уполномоченным представителем и представляются Исполнителем Заказчику в двух экземплярах с приложением счетов в одном экземпляре, при необходимости и счетов-фактур. Сканированные копии названных документов направляются на электронный </w:t>
      </w:r>
      <w:r>
        <w:rPr>
          <w:rFonts w:ascii="Times New Roman" w:eastAsia="SimSun" w:hAnsi="Times New Roman"/>
          <w:bCs/>
          <w:kern w:val="2"/>
          <w:sz w:val="24"/>
          <w:szCs w:val="24"/>
          <w:lang w:eastAsia="ru-RU"/>
        </w:rPr>
        <w:t xml:space="preserve">адрес: </w:t>
      </w:r>
      <w:hyperlink r:id="rId7" w:history="1">
        <w:r w:rsidR="00146042" w:rsidRPr="00F83E7F">
          <w:rPr>
            <w:rStyle w:val="a3"/>
            <w:rFonts w:eastAsia="SimSun"/>
            <w:bCs/>
            <w:kern w:val="2"/>
            <w:sz w:val="24"/>
            <w:szCs w:val="24"/>
            <w:lang w:val="en-US" w:eastAsia="ru-RU"/>
          </w:rPr>
          <w:t>gz</w:t>
        </w:r>
        <w:r w:rsidR="00146042" w:rsidRPr="00F83E7F">
          <w:rPr>
            <w:rStyle w:val="a3"/>
            <w:rFonts w:eastAsia="SimSun"/>
            <w:sz w:val="24"/>
            <w:szCs w:val="24"/>
            <w:lang w:eastAsia="zh-CN"/>
          </w:rPr>
          <w:t>@roerich.spb.ru</w:t>
        </w:r>
      </w:hyperlink>
      <w:r w:rsidR="00146042" w:rsidRPr="00146042">
        <w:rPr>
          <w:rFonts w:ascii="Times New Roman" w:eastAsia="SimSun" w:hAnsi="Times New Roman"/>
          <w:sz w:val="24"/>
          <w:szCs w:val="24"/>
          <w:lang w:eastAsia="zh-CN"/>
        </w:rPr>
        <w:t xml:space="preserve"> </w:t>
      </w:r>
      <w:r w:rsidR="00146042">
        <w:rPr>
          <w:rFonts w:ascii="Times New Roman" w:eastAsia="SimSun" w:hAnsi="Times New Roman"/>
          <w:sz w:val="24"/>
          <w:szCs w:val="24"/>
          <w:lang w:eastAsia="zh-CN"/>
        </w:rPr>
        <w:t xml:space="preserve">или </w:t>
      </w:r>
      <w:r w:rsidR="00146042" w:rsidRPr="00146042">
        <w:rPr>
          <w:rFonts w:ascii="Times New Roman" w:eastAsia="SimSun" w:hAnsi="Times New Roman"/>
          <w:sz w:val="24"/>
          <w:szCs w:val="24"/>
          <w:lang w:eastAsia="zh-CN"/>
        </w:rPr>
        <w:t>a.v.nasonova@list.ru</w:t>
      </w:r>
    </w:p>
    <w:p w14:paraId="69D1309E" w14:textId="77777777" w:rsidR="00637F2C" w:rsidRDefault="00637F2C" w:rsidP="00637F2C">
      <w:pPr>
        <w:widowControl w:val="0"/>
        <w:autoSpaceDE w:val="0"/>
        <w:autoSpaceDN w:val="0"/>
        <w:adjustRightInd w:val="0"/>
        <w:spacing w:after="0"/>
        <w:jc w:val="both"/>
        <w:outlineLvl w:val="0"/>
        <w:rPr>
          <w:rFonts w:ascii="Times New Roman" w:eastAsia="SimSun" w:hAnsi="Times New Roman"/>
          <w:bCs/>
          <w:color w:val="000000"/>
          <w:kern w:val="2"/>
          <w:sz w:val="24"/>
          <w:szCs w:val="24"/>
          <w:lang w:eastAsia="ru-RU"/>
        </w:rPr>
      </w:pPr>
      <w:r>
        <w:rPr>
          <w:rFonts w:ascii="Times New Roman" w:eastAsia="SimSun" w:hAnsi="Times New Roman"/>
          <w:bCs/>
          <w:color w:val="000000"/>
          <w:kern w:val="2"/>
          <w:sz w:val="24"/>
          <w:szCs w:val="24"/>
          <w:lang w:eastAsia="ru-RU"/>
        </w:rPr>
        <w:t xml:space="preserve">3.3.1. Полисы страхования оформляются </w:t>
      </w:r>
      <w:r>
        <w:rPr>
          <w:rFonts w:ascii="Times New Roman" w:eastAsia="SimSun" w:hAnsi="Times New Roman"/>
          <w:bCs/>
          <w:kern w:val="2"/>
          <w:sz w:val="24"/>
          <w:szCs w:val="24"/>
          <w:lang w:eastAsia="ru-RU"/>
        </w:rPr>
        <w:t xml:space="preserve">согласно спискам музейных </w:t>
      </w:r>
      <w:r>
        <w:rPr>
          <w:rFonts w:ascii="Times New Roman" w:eastAsia="SimSun" w:hAnsi="Times New Roman"/>
          <w:bCs/>
          <w:color w:val="000000"/>
          <w:kern w:val="2"/>
          <w:sz w:val="24"/>
          <w:szCs w:val="24"/>
          <w:lang w:eastAsia="ru-RU"/>
        </w:rPr>
        <w:t>предметов в соответствии с Техническим заданием (Приложение № 1)</w:t>
      </w:r>
    </w:p>
    <w:p w14:paraId="19431E47" w14:textId="77777777" w:rsidR="00637F2C" w:rsidRDefault="00637F2C" w:rsidP="00637F2C">
      <w:pPr>
        <w:widowControl w:val="0"/>
        <w:autoSpaceDE w:val="0"/>
        <w:autoSpaceDN w:val="0"/>
        <w:adjustRightInd w:val="0"/>
        <w:spacing w:after="0"/>
        <w:jc w:val="both"/>
        <w:outlineLvl w:val="0"/>
        <w:rPr>
          <w:rFonts w:ascii="Times New Roman" w:eastAsia="SimSun" w:hAnsi="Times New Roman"/>
          <w:bCs/>
          <w:color w:val="000000"/>
          <w:sz w:val="24"/>
          <w:szCs w:val="24"/>
          <w:lang w:eastAsia="ru-RU"/>
        </w:rPr>
      </w:pPr>
      <w:r>
        <w:rPr>
          <w:rFonts w:ascii="Times New Roman" w:eastAsia="SimSun" w:hAnsi="Times New Roman"/>
          <w:color w:val="000000"/>
          <w:sz w:val="24"/>
          <w:szCs w:val="24"/>
          <w:lang w:eastAsia="ru-RU"/>
        </w:rPr>
        <w:t>3</w:t>
      </w:r>
      <w:r>
        <w:rPr>
          <w:rFonts w:ascii="Times New Roman" w:eastAsia="SimSun" w:hAnsi="Times New Roman"/>
          <w:bCs/>
          <w:color w:val="000000"/>
          <w:sz w:val="24"/>
          <w:szCs w:val="24"/>
          <w:lang w:eastAsia="ru-RU"/>
        </w:rPr>
        <w:t xml:space="preserve">.4. Услуги, оказанные Исполнителем с отклонениями от Технического задания, требований правовых актов, а также условий Контракта, не подлежат оплате Заказчиком. Услуги, оказанные Исполнителем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услуг, не подлежат оплате Заказчиком. </w:t>
      </w:r>
    </w:p>
    <w:p w14:paraId="3EED4D74"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3.5. В случае наличия претензий к содержанию и качеству оказанных услуг Заказчик направляет Исполнителю мотивированный отказ от подписания актов о сдаче-приемке оказанных услуг.</w:t>
      </w:r>
    </w:p>
    <w:p w14:paraId="30C135CE" w14:textId="77777777" w:rsidR="00637F2C" w:rsidRDefault="00637F2C" w:rsidP="00637F2C">
      <w:pPr>
        <w:tabs>
          <w:tab w:val="left" w:pos="1134"/>
        </w:tabs>
        <w:spacing w:after="0"/>
        <w:jc w:val="both"/>
        <w:rPr>
          <w:rFonts w:ascii="Times New Roman" w:eastAsia="SimSun" w:hAnsi="Times New Roman"/>
          <w:color w:val="000000"/>
          <w:sz w:val="24"/>
          <w:szCs w:val="24"/>
          <w:lang w:eastAsia="ru-RU"/>
        </w:rPr>
      </w:pPr>
      <w:r>
        <w:rPr>
          <w:rFonts w:ascii="Times New Roman" w:eastAsia="SimSun" w:hAnsi="Times New Roman"/>
          <w:sz w:val="24"/>
          <w:szCs w:val="24"/>
          <w:lang w:eastAsia="ru-RU"/>
        </w:rPr>
        <w:t xml:space="preserve">3.6.В случае, </w:t>
      </w:r>
      <w:r>
        <w:rPr>
          <w:rFonts w:ascii="Times New Roman" w:eastAsia="SimSun" w:hAnsi="Times New Roman"/>
          <w:color w:val="000000"/>
          <w:sz w:val="24"/>
          <w:szCs w:val="24"/>
          <w:lang w:eastAsia="ru-RU"/>
        </w:rPr>
        <w:t xml:space="preserve">когда предоставление Услуг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3 (трех) календарных дней. </w:t>
      </w:r>
    </w:p>
    <w:p w14:paraId="7F39F16E"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3.7.</w:t>
      </w:r>
      <w:r w:rsidR="0001717E">
        <w:rPr>
          <w:rFonts w:ascii="Times New Roman" w:eastAsia="SimSun" w:hAnsi="Times New Roman"/>
          <w:sz w:val="24"/>
          <w:szCs w:val="24"/>
          <w:lang w:eastAsia="ru-RU"/>
        </w:rPr>
        <w:t xml:space="preserve"> </w:t>
      </w:r>
      <w:r>
        <w:rPr>
          <w:rFonts w:ascii="Times New Roman" w:eastAsia="SimSun" w:hAnsi="Times New Roman"/>
          <w:sz w:val="24"/>
          <w:szCs w:val="24"/>
          <w:lang w:eastAsia="ru-RU"/>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оказанные услуги, предусмотренные Контрактом, при этом Заказчик обязан обеспечить приемку оказанных услуг в соответствии с Контрактом.</w:t>
      </w:r>
    </w:p>
    <w:p w14:paraId="6CF001BE"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bookmarkStart w:id="2" w:name="sub_943"/>
      <w:r>
        <w:rPr>
          <w:rFonts w:ascii="Times New Roman" w:eastAsia="SimSun" w:hAnsi="Times New Roman"/>
          <w:sz w:val="24"/>
          <w:szCs w:val="24"/>
          <w:lang w:eastAsia="ru-RU"/>
        </w:rPr>
        <w:t>3.8. Для проверки предоставленных Исполнителем оказанных услуг, предусмотренных Контрактом, в части их соответствия условиям Контракта Заказчик обязан провести экспертизу. Экспертиза оказанных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w:t>
      </w:r>
      <w:r w:rsidR="00146042">
        <w:rPr>
          <w:rFonts w:ascii="Times New Roman" w:eastAsia="SimSun" w:hAnsi="Times New Roman"/>
          <w:sz w:val="24"/>
          <w:szCs w:val="24"/>
          <w:lang w:eastAsia="ru-RU"/>
        </w:rPr>
        <w:t xml:space="preserve"> </w:t>
      </w:r>
      <w:r>
        <w:rPr>
          <w:rFonts w:ascii="Times New Roman" w:eastAsia="SimSun" w:hAnsi="Times New Roman"/>
          <w:sz w:val="24"/>
          <w:szCs w:val="24"/>
          <w:lang w:eastAsia="ru-RU"/>
        </w:rPr>
        <w:t>основании контрактов, заключенных в соответствии с Федеральным законом от 05.04.2013 г. № 44-ФЗ «О контрактной системе в сфере закупок товаров, работ, услуг для государственных и муниципальных нужд</w:t>
      </w:r>
      <w:bookmarkEnd w:id="2"/>
      <w:r>
        <w:rPr>
          <w:rFonts w:ascii="Times New Roman" w:eastAsia="SimSun" w:hAnsi="Times New Roman"/>
          <w:sz w:val="24"/>
          <w:szCs w:val="24"/>
          <w:lang w:eastAsia="ru-RU"/>
        </w:rPr>
        <w:t>».</w:t>
      </w:r>
    </w:p>
    <w:p w14:paraId="4E7FCEBB"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bookmarkStart w:id="3" w:name="sub_945"/>
      <w:r>
        <w:rPr>
          <w:rFonts w:ascii="Times New Roman" w:eastAsia="SimSun" w:hAnsi="Times New Roman"/>
          <w:sz w:val="24"/>
          <w:szCs w:val="24"/>
          <w:lang w:eastAsia="ru-RU"/>
        </w:rPr>
        <w:t>3.9.</w:t>
      </w:r>
      <w:r w:rsidR="0001717E">
        <w:rPr>
          <w:rFonts w:ascii="Times New Roman" w:eastAsia="SimSun" w:hAnsi="Times New Roman"/>
          <w:sz w:val="24"/>
          <w:szCs w:val="24"/>
          <w:lang w:eastAsia="ru-RU"/>
        </w:rPr>
        <w:t xml:space="preserve"> </w:t>
      </w:r>
      <w:r>
        <w:rPr>
          <w:rFonts w:ascii="Times New Roman" w:eastAsia="SimSun" w:hAnsi="Times New Roman"/>
          <w:sz w:val="24"/>
          <w:szCs w:val="24"/>
          <w:lang w:eastAsia="ru-RU"/>
        </w:rP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w:t>
      </w:r>
      <w:r w:rsidR="0001717E">
        <w:rPr>
          <w:rFonts w:ascii="Times New Roman" w:eastAsia="SimSun" w:hAnsi="Times New Roman"/>
          <w:sz w:val="24"/>
          <w:szCs w:val="24"/>
          <w:lang w:eastAsia="ru-RU"/>
        </w:rPr>
        <w:t xml:space="preserve"> </w:t>
      </w:r>
      <w:r>
        <w:rPr>
          <w:rFonts w:ascii="Times New Roman" w:eastAsia="SimSun" w:hAnsi="Times New Roman"/>
          <w:sz w:val="24"/>
          <w:szCs w:val="24"/>
          <w:lang w:eastAsia="ru-RU"/>
        </w:rPr>
        <w:t xml:space="preserve">нарушения требований Контракта, не </w:t>
      </w:r>
      <w:r>
        <w:rPr>
          <w:rFonts w:ascii="Times New Roman" w:eastAsia="SimSun" w:hAnsi="Times New Roman"/>
          <w:sz w:val="24"/>
          <w:szCs w:val="24"/>
          <w:lang w:eastAsia="ru-RU"/>
        </w:rPr>
        <w:lastRenderedPageBreak/>
        <w:t>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182ACDC1"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bookmarkStart w:id="4" w:name="sub_947"/>
      <w:bookmarkEnd w:id="3"/>
      <w:r>
        <w:rPr>
          <w:rFonts w:ascii="Times New Roman" w:eastAsia="SimSun" w:hAnsi="Times New Roman"/>
          <w:sz w:val="24"/>
          <w:szCs w:val="24"/>
          <w:lang w:eastAsia="ru-RU"/>
        </w:rPr>
        <w:t>3.10. Приемка результатов исполнения Контракта, а также оказанных услуг осуществляется в течении 5 рабочих дней. Прием</w:t>
      </w:r>
      <w:r w:rsidR="0001717E">
        <w:rPr>
          <w:rFonts w:ascii="Times New Roman" w:eastAsia="SimSun" w:hAnsi="Times New Roman"/>
          <w:sz w:val="24"/>
          <w:szCs w:val="24"/>
          <w:lang w:eastAsia="ru-RU"/>
        </w:rPr>
        <w:t>ка оказанных услуг производится</w:t>
      </w:r>
      <w:r>
        <w:rPr>
          <w:rFonts w:ascii="Times New Roman" w:eastAsia="SimSun" w:hAnsi="Times New Roman"/>
          <w:sz w:val="24"/>
          <w:szCs w:val="24"/>
          <w:lang w:eastAsia="ru-RU"/>
        </w:rPr>
        <w:t xml:space="preserve">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w:t>
      </w:r>
      <w:r w:rsidR="0001717E">
        <w:rPr>
          <w:rFonts w:ascii="Times New Roman" w:eastAsia="SimSun" w:hAnsi="Times New Roman"/>
          <w:sz w:val="24"/>
          <w:szCs w:val="24"/>
          <w:lang w:eastAsia="ru-RU"/>
        </w:rPr>
        <w:t>и передается исполнителю. Или И</w:t>
      </w:r>
      <w:r>
        <w:rPr>
          <w:rFonts w:ascii="Times New Roman" w:eastAsia="SimSun" w:hAnsi="Times New Roman"/>
          <w:sz w:val="24"/>
          <w:szCs w:val="24"/>
          <w:lang w:eastAsia="ru-RU"/>
        </w:rPr>
        <w:t>сполнителю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D241538"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bookmarkStart w:id="5" w:name="sub_948"/>
      <w:bookmarkEnd w:id="4"/>
      <w:r>
        <w:rPr>
          <w:rFonts w:ascii="Times New Roman" w:eastAsia="SimSun" w:hAnsi="Times New Roman"/>
          <w:sz w:val="24"/>
          <w:szCs w:val="24"/>
          <w:lang w:eastAsia="ru-RU"/>
        </w:rPr>
        <w:t>3.11.</w:t>
      </w:r>
      <w:r w:rsidR="0001717E">
        <w:rPr>
          <w:rFonts w:ascii="Times New Roman" w:eastAsia="SimSun" w:hAnsi="Times New Roman"/>
          <w:sz w:val="24"/>
          <w:szCs w:val="24"/>
          <w:lang w:eastAsia="ru-RU"/>
        </w:rPr>
        <w:t xml:space="preserve"> </w:t>
      </w:r>
      <w:r>
        <w:rPr>
          <w:rFonts w:ascii="Times New Roman" w:eastAsia="SimSun" w:hAnsi="Times New Roman"/>
          <w:sz w:val="24"/>
          <w:szCs w:val="24"/>
          <w:lang w:eastAsia="ru-RU"/>
        </w:rPr>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bookmarkEnd w:id="5"/>
    <w:p w14:paraId="2C4ED059"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3.12.</w:t>
      </w:r>
      <w:r w:rsidR="0001717E">
        <w:rPr>
          <w:rFonts w:ascii="Times New Roman" w:eastAsia="SimSun" w:hAnsi="Times New Roman"/>
          <w:sz w:val="24"/>
          <w:szCs w:val="24"/>
          <w:lang w:eastAsia="ru-RU"/>
        </w:rPr>
        <w:t xml:space="preserve"> </w:t>
      </w:r>
      <w:r>
        <w:rPr>
          <w:rFonts w:ascii="Times New Roman" w:eastAsia="SimSun" w:hAnsi="Times New Roman"/>
          <w:sz w:val="24"/>
          <w:szCs w:val="24"/>
          <w:lang w:eastAsia="ru-RU"/>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 и возмещения убытков Заказчика.</w:t>
      </w:r>
    </w:p>
    <w:p w14:paraId="669BB95A" w14:textId="77777777" w:rsidR="00637F2C" w:rsidRDefault="00001991" w:rsidP="00637F2C">
      <w:pPr>
        <w:autoSpaceDE w:val="0"/>
        <w:autoSpaceDN w:val="0"/>
        <w:adjustRightInd w:val="0"/>
        <w:spacing w:after="0"/>
        <w:jc w:val="both"/>
        <w:outlineLvl w:val="0"/>
        <w:rPr>
          <w:rFonts w:ascii="Times New Roman" w:eastAsia="SimSun" w:hAnsi="Times New Roman"/>
          <w:bCs/>
          <w:color w:val="000000"/>
          <w:sz w:val="24"/>
          <w:szCs w:val="24"/>
          <w:lang w:eastAsia="ru-RU"/>
        </w:rPr>
      </w:pPr>
      <w:r>
        <w:rPr>
          <w:rFonts w:ascii="Times New Roman" w:eastAsia="SimSun" w:hAnsi="Times New Roman"/>
          <w:bCs/>
          <w:sz w:val="24"/>
          <w:szCs w:val="24"/>
          <w:lang w:eastAsia="ru-RU"/>
        </w:rPr>
        <w:t xml:space="preserve">3.13. </w:t>
      </w:r>
      <w:r w:rsidR="00637F2C">
        <w:rPr>
          <w:rFonts w:ascii="Times New Roman" w:eastAsia="SimSun" w:hAnsi="Times New Roman"/>
          <w:bCs/>
          <w:color w:val="000000"/>
          <w:sz w:val="24"/>
          <w:szCs w:val="24"/>
          <w:lang w:eastAsia="ru-RU"/>
        </w:rPr>
        <w:t>Оплата производится в установленном Контрактом порядке, исключительно при условии оказания Исполнителем условий и сроков, предусмотренных настоящим Контрактом.</w:t>
      </w:r>
    </w:p>
    <w:p w14:paraId="7F22956C" w14:textId="77777777" w:rsidR="00637F2C" w:rsidRDefault="00637F2C" w:rsidP="00637F2C">
      <w:pPr>
        <w:autoSpaceDE w:val="0"/>
        <w:autoSpaceDN w:val="0"/>
        <w:adjustRightInd w:val="0"/>
        <w:spacing w:after="0"/>
        <w:jc w:val="both"/>
        <w:outlineLvl w:val="0"/>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3.14.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6CCB475E" w14:textId="77777777" w:rsidR="00637F2C" w:rsidRDefault="00637F2C" w:rsidP="00637F2C">
      <w:pPr>
        <w:autoSpaceDE w:val="0"/>
        <w:autoSpaceDN w:val="0"/>
        <w:adjustRightInd w:val="0"/>
        <w:spacing w:after="0"/>
        <w:jc w:val="both"/>
        <w:outlineLvl w:val="1"/>
        <w:rPr>
          <w:rFonts w:ascii="Times New Roman" w:eastAsia="SimSun" w:hAnsi="Times New Roman"/>
          <w:sz w:val="24"/>
          <w:szCs w:val="24"/>
          <w:lang w:eastAsia="ru-RU"/>
        </w:rPr>
      </w:pPr>
    </w:p>
    <w:p w14:paraId="4D7DDA28"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4. МЕСТО, СРОКИ И УСЛОВИЯ ОКАЗАНИЯ УСЛУГ</w:t>
      </w:r>
    </w:p>
    <w:p w14:paraId="702717DB" w14:textId="77777777" w:rsidR="00637F2C" w:rsidRDefault="00637F2C" w:rsidP="00637F2C">
      <w:pPr>
        <w:spacing w:after="0"/>
        <w:jc w:val="both"/>
        <w:rPr>
          <w:rFonts w:ascii="Times New Roman" w:hAnsi="Times New Roman"/>
          <w:sz w:val="24"/>
          <w:szCs w:val="24"/>
          <w:lang w:eastAsia="ru-RU"/>
        </w:rPr>
      </w:pPr>
      <w:r>
        <w:rPr>
          <w:rFonts w:ascii="Times New Roman" w:hAnsi="Times New Roman"/>
          <w:b/>
          <w:sz w:val="24"/>
          <w:szCs w:val="24"/>
          <w:lang w:eastAsia="ru-RU"/>
        </w:rPr>
        <w:t xml:space="preserve">4.1. Место и условия оказания услуг: </w:t>
      </w:r>
      <w:r>
        <w:rPr>
          <w:rFonts w:ascii="Times New Roman" w:hAnsi="Times New Roman"/>
          <w:sz w:val="24"/>
          <w:szCs w:val="24"/>
          <w:lang w:eastAsia="ru-RU"/>
        </w:rPr>
        <w:t>Согласно Техническому заданию к Контракту.</w:t>
      </w:r>
    </w:p>
    <w:p w14:paraId="26CB18E8" w14:textId="77777777" w:rsidR="00637F2C" w:rsidRDefault="00637F2C" w:rsidP="00637F2C">
      <w:pPr>
        <w:tabs>
          <w:tab w:val="left" w:pos="411"/>
        </w:tabs>
        <w:spacing w:after="0"/>
        <w:jc w:val="both"/>
        <w:rPr>
          <w:rFonts w:ascii="Times New Roman" w:eastAsia="SimSun" w:hAnsi="Times New Roman"/>
          <w:b/>
          <w:spacing w:val="3"/>
          <w:sz w:val="24"/>
          <w:szCs w:val="24"/>
        </w:rPr>
      </w:pPr>
      <w:r w:rsidRPr="00001991">
        <w:rPr>
          <w:rFonts w:ascii="Times New Roman" w:eastAsia="SimSun" w:hAnsi="Times New Roman"/>
          <w:b/>
          <w:spacing w:val="3"/>
          <w:sz w:val="24"/>
          <w:szCs w:val="24"/>
        </w:rPr>
        <w:t>4.2. Сроки оказания услуг страхования: в течение 1 дня после предоставления Заявления на страхование в соот</w:t>
      </w:r>
      <w:r w:rsidR="000346E4">
        <w:rPr>
          <w:rFonts w:ascii="Times New Roman" w:eastAsia="SimSun" w:hAnsi="Times New Roman"/>
          <w:b/>
          <w:spacing w:val="3"/>
          <w:sz w:val="24"/>
          <w:szCs w:val="24"/>
        </w:rPr>
        <w:t xml:space="preserve">ветствии с Техническим </w:t>
      </w:r>
      <w:r w:rsidR="000346E4" w:rsidRPr="000346E4">
        <w:rPr>
          <w:rFonts w:ascii="Times New Roman" w:eastAsia="SimSun" w:hAnsi="Times New Roman"/>
          <w:b/>
          <w:spacing w:val="3"/>
          <w:sz w:val="24"/>
          <w:szCs w:val="24"/>
        </w:rPr>
        <w:t>задание</w:t>
      </w:r>
      <w:r w:rsidR="009435F8">
        <w:rPr>
          <w:rFonts w:ascii="Times New Roman" w:eastAsia="SimSun" w:hAnsi="Times New Roman"/>
          <w:b/>
          <w:spacing w:val="3"/>
          <w:sz w:val="24"/>
          <w:szCs w:val="24"/>
        </w:rPr>
        <w:t>м</w:t>
      </w:r>
      <w:r w:rsidRPr="000346E4">
        <w:rPr>
          <w:rFonts w:ascii="Times New Roman" w:eastAsia="SimSun" w:hAnsi="Times New Roman"/>
          <w:b/>
          <w:spacing w:val="3"/>
          <w:sz w:val="24"/>
          <w:szCs w:val="24"/>
        </w:rPr>
        <w:t>.</w:t>
      </w:r>
    </w:p>
    <w:p w14:paraId="588748EF" w14:textId="77777777" w:rsidR="00637F2C" w:rsidRDefault="00637F2C" w:rsidP="00637F2C">
      <w:pPr>
        <w:spacing w:after="0"/>
        <w:rPr>
          <w:rFonts w:ascii="Times New Roman" w:eastAsia="SimSun" w:hAnsi="Times New Roman"/>
          <w:b/>
          <w:bCs/>
          <w:sz w:val="24"/>
          <w:szCs w:val="24"/>
          <w:lang w:eastAsia="ru-RU"/>
        </w:rPr>
      </w:pPr>
    </w:p>
    <w:p w14:paraId="5905CBB2"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5. ПРАВА И ОБЯЗАТЕЛЬСТВА ИСПОЛНИТЕЛЯ</w:t>
      </w:r>
    </w:p>
    <w:p w14:paraId="4E644175"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5.1. Исполнитель принимает на себя обязательства оказать своими силами и средствами, а также силами и средствами привлеченных организаций (при необходимости) Услуги, согласно условиям Контракта, и предоставить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у оказанные услуги в полном объеме, в сроки и на условиях, определенных в настоящем Контракте.</w:t>
      </w:r>
    </w:p>
    <w:p w14:paraId="772FFE84"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5.2. В случае привлечения</w:t>
      </w:r>
      <w:r>
        <w:rPr>
          <w:rFonts w:ascii="Times New Roman" w:eastAsia="SimSun" w:hAnsi="Times New Roman"/>
          <w:sz w:val="24"/>
          <w:szCs w:val="24"/>
          <w:lang w:eastAsia="zh-CN"/>
        </w:rPr>
        <w:t xml:space="preserve"> к исполнению своих обязательств других лиц (соисполнителей) Исполнитель выступает в роли генерального исполнителя. Генеральный исполнитель несет перед Заказчиком ответственность за последствия неисполнения или ненадлежащего исполнения обязательств соисполнителем.</w:t>
      </w:r>
    </w:p>
    <w:p w14:paraId="07440611"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5.3. Исполнитель обязуется:</w:t>
      </w:r>
    </w:p>
    <w:p w14:paraId="57A9743E" w14:textId="77777777" w:rsidR="00637F2C" w:rsidRDefault="00637F2C" w:rsidP="00637F2C">
      <w:pPr>
        <w:tabs>
          <w:tab w:val="center" w:pos="4677"/>
          <w:tab w:val="right" w:pos="9355"/>
        </w:tabs>
        <w:spacing w:after="0"/>
        <w:jc w:val="both"/>
        <w:rPr>
          <w:rFonts w:ascii="Times New Roman" w:eastAsia="SimSun" w:hAnsi="Times New Roman"/>
          <w:sz w:val="24"/>
          <w:szCs w:val="24"/>
          <w:lang w:eastAsia="ru-RU"/>
        </w:rPr>
      </w:pPr>
      <w:r>
        <w:rPr>
          <w:rFonts w:ascii="Times New Roman" w:eastAsia="SimSun" w:hAnsi="Times New Roman"/>
          <w:bCs/>
          <w:color w:val="000000"/>
          <w:sz w:val="24"/>
          <w:szCs w:val="24"/>
          <w:lang w:eastAsia="ru-RU"/>
        </w:rPr>
        <w:t>- оказать в</w:t>
      </w:r>
      <w:r>
        <w:rPr>
          <w:rFonts w:ascii="Times New Roman" w:eastAsia="SimSun" w:hAnsi="Times New Roman"/>
          <w:sz w:val="24"/>
          <w:szCs w:val="24"/>
          <w:lang w:eastAsia="ru-RU"/>
        </w:rPr>
        <w:t xml:space="preserve"> полном объеме Услуги, согласно Техническому заданию (Приложение №1) и условиям Контракта; </w:t>
      </w:r>
    </w:p>
    <w:p w14:paraId="1ADD65F6" w14:textId="77777777" w:rsidR="00637F2C" w:rsidRDefault="00637F2C" w:rsidP="00637F2C">
      <w:pPr>
        <w:tabs>
          <w:tab w:val="center" w:pos="4677"/>
          <w:tab w:val="right" w:pos="9355"/>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 соблюдать требования, содержащиеся в Техническом задании для оказания услуг. </w:t>
      </w:r>
    </w:p>
    <w:p w14:paraId="3A9D5660" w14:textId="77777777" w:rsidR="00637F2C" w:rsidRDefault="00637F2C" w:rsidP="00637F2C">
      <w:pPr>
        <w:autoSpaceDE w:val="0"/>
        <w:autoSpaceDN w:val="0"/>
        <w:adjustRightInd w:val="0"/>
        <w:spacing w:after="0"/>
        <w:jc w:val="both"/>
        <w:rPr>
          <w:rFonts w:ascii="Times New Roman" w:eastAsia="SimSun" w:hAnsi="Times New Roman"/>
          <w:bCs/>
          <w:color w:val="000000"/>
          <w:sz w:val="24"/>
          <w:szCs w:val="24"/>
          <w:lang w:eastAsia="ru-RU"/>
        </w:rPr>
      </w:pPr>
      <w:r>
        <w:rPr>
          <w:rFonts w:ascii="Times New Roman" w:eastAsia="SimSun" w:hAnsi="Times New Roman"/>
          <w:sz w:val="24"/>
          <w:szCs w:val="24"/>
          <w:lang w:eastAsia="ru-RU"/>
        </w:rPr>
        <w:t xml:space="preserve">- </w:t>
      </w:r>
      <w:r>
        <w:rPr>
          <w:rFonts w:ascii="Times New Roman" w:eastAsia="SimSun" w:hAnsi="Times New Roman"/>
          <w:bCs/>
          <w:color w:val="000000"/>
          <w:sz w:val="24"/>
          <w:szCs w:val="24"/>
          <w:lang w:eastAsia="ru-RU"/>
        </w:rPr>
        <w:t>обеспечить соответствие оказанных услуг и их результатов нормам, правилам и техническим стандартам Российской Федерации;</w:t>
      </w:r>
    </w:p>
    <w:p w14:paraId="410769B5"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своевременно оказать Услуги в полном объеме в соответствии с условиями Контракта;</w:t>
      </w:r>
    </w:p>
    <w:p w14:paraId="546F0D82"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обеспечить высокое качество оказания всех Услуг и сдачу Услуг З</w:t>
      </w:r>
      <w:r>
        <w:rPr>
          <w:rFonts w:ascii="Times New Roman" w:eastAsia="SimSun" w:hAnsi="Times New Roman"/>
          <w:sz w:val="24"/>
          <w:szCs w:val="24"/>
          <w:lang w:eastAsia="ru-RU"/>
        </w:rPr>
        <w:t>аказчик</w:t>
      </w:r>
      <w:r>
        <w:rPr>
          <w:rFonts w:ascii="Times New Roman" w:eastAsia="SimSun" w:hAnsi="Times New Roman"/>
          <w:bCs/>
          <w:color w:val="000000"/>
          <w:sz w:val="24"/>
          <w:szCs w:val="24"/>
          <w:lang w:eastAsia="ru-RU"/>
        </w:rPr>
        <w:t>у;</w:t>
      </w:r>
    </w:p>
    <w:p w14:paraId="43661C61"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обеспечить координацию деятельности соисполнителей.</w:t>
      </w:r>
    </w:p>
    <w:p w14:paraId="3F5B7B26"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lastRenderedPageBreak/>
        <w:t>5.4. Исполнитель обязуется назначить ответственного представителя (-ей) для осуществления руков</w:t>
      </w:r>
      <w:r w:rsidR="00B955C4">
        <w:rPr>
          <w:rFonts w:ascii="Times New Roman" w:eastAsia="SimSun" w:hAnsi="Times New Roman"/>
          <w:bCs/>
          <w:color w:val="000000"/>
          <w:sz w:val="24"/>
          <w:szCs w:val="24"/>
          <w:lang w:eastAsia="ru-RU"/>
        </w:rPr>
        <w:t>одства за ходом оказания Услуг,</w:t>
      </w:r>
      <w:r>
        <w:rPr>
          <w:rFonts w:ascii="Times New Roman" w:eastAsia="SimSun" w:hAnsi="Times New Roman"/>
          <w:bCs/>
          <w:color w:val="000000"/>
          <w:sz w:val="24"/>
          <w:szCs w:val="24"/>
          <w:lang w:eastAsia="ru-RU"/>
        </w:rPr>
        <w:t xml:space="preserve"> сдачи услуг в полном объеме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у.</w:t>
      </w:r>
    </w:p>
    <w:p w14:paraId="33902657" w14:textId="77777777" w:rsidR="00637F2C" w:rsidRDefault="00637F2C" w:rsidP="00637F2C">
      <w:pPr>
        <w:spacing w:after="0"/>
        <w:jc w:val="both"/>
        <w:rPr>
          <w:rFonts w:ascii="Times New Roman" w:eastAsia="SimSun" w:hAnsi="Times New Roman"/>
          <w:bCs/>
          <w:color w:val="000000"/>
          <w:sz w:val="24"/>
          <w:szCs w:val="24"/>
          <w:lang w:eastAsia="ru-RU"/>
        </w:rPr>
      </w:pPr>
    </w:p>
    <w:p w14:paraId="3C1BA0A9"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 xml:space="preserve">6. ПРАВА И ОБЯЗАТЕЛЬСТВА </w:t>
      </w:r>
      <w:r>
        <w:rPr>
          <w:rFonts w:ascii="Times New Roman" w:eastAsia="SimSun" w:hAnsi="Times New Roman"/>
          <w:b/>
          <w:sz w:val="24"/>
          <w:szCs w:val="24"/>
          <w:lang w:eastAsia="ru-RU"/>
        </w:rPr>
        <w:t>ЗАКАЗЧИКА</w:t>
      </w:r>
    </w:p>
    <w:p w14:paraId="0AEF510F"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6.1. Для реализации настоящего Контракта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 xml:space="preserve"> обязуется создать Исполнителю необходимые условия для оказания услуг, принять их в установленном порядке и оплатить определенную в п. 2.1.  Контракта Цену в установленные сроки.</w:t>
      </w:r>
    </w:p>
    <w:p w14:paraId="1A0561E0"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6.2.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 xml:space="preserve"> обязан оказать в полном объеме все свои обязательства, предусмотренные в других статьях настоящего Контракта.</w:t>
      </w:r>
    </w:p>
    <w:p w14:paraId="5B889568"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 Заказчик вправе:</w:t>
      </w:r>
    </w:p>
    <w:p w14:paraId="21D8981E"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6.3.1. Требовать от Исполнителя выполнения условий Контракта в полном объеме и в сроки, установленные Контрактом.</w:t>
      </w:r>
    </w:p>
    <w:p w14:paraId="0D506881"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6.3.2. Осуществлять контроль за ходом оказания услуг, не вмешиваясь в оперативно-хозяйственную деятельность Исполнителя.</w:t>
      </w:r>
    </w:p>
    <w:p w14:paraId="60C5D9C7"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6.3.3. Заказчик или уполномоченные им лица имеет право предъявлять требования к составу, объему и качеству услуг по Контракту.</w:t>
      </w:r>
    </w:p>
    <w:p w14:paraId="21409AFC"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6.3.4. Заказчик или уполномоченные им лица имеют право отдавать распоряжения о полной или частичной приостановке оказания услуг при наступлении обстоятельств непреодолимой силы.</w:t>
      </w:r>
    </w:p>
    <w:p w14:paraId="46867A68"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6.3.5. Обратиться в суд о расторжении контракта в связи с существенными нарушениями Исполнителем своих обязательств и потребовать возмещения убытков, если Исполнитель не приступил к исполнению обязательств по Контракту в течение 5 дней, или оказывает услуги настолько медленно, что окончание их к сроку становится явно невозможным.</w:t>
      </w:r>
    </w:p>
    <w:p w14:paraId="3012BED9"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6.3.6. В случае если во время оказания услуг становится очевидным, что они не будут оказаны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обратиться в суд о расторжении Контракта в связи с существенными нарушениями Исполнителем своих обязательств и поручить исправление другому лицу за счет Исполнителя, а также потребовать возмещения убытков.</w:t>
      </w:r>
    </w:p>
    <w:p w14:paraId="5A306738"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6.3.7. В случаях, указанных в пунктах 6.3.5 и 6.3.6 Контракта Заказчик направляет Исполнителю соответствующее уведомление о существенном нарушении условий Контракта. </w:t>
      </w:r>
    </w:p>
    <w:p w14:paraId="0DF4A7C3"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Контракта заказным письмом с уведомлением о вручении и описью вложений.</w:t>
      </w:r>
    </w:p>
    <w:p w14:paraId="7DD4A433"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Уведомления считаются полученными с момента получения Исполнителем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14:paraId="61AC39DA"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 Если уведомление,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31 июля 2014 г. N 234 "Об утверждении Правил оказания услуг почтовой связи", не будет вручено адресату (отказ от получения), такое письмо считается полученным. </w:t>
      </w:r>
    </w:p>
    <w:p w14:paraId="27344DD1"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14:paraId="1C9A1ACD" w14:textId="77777777" w:rsidR="00637F2C" w:rsidRDefault="00637F2C" w:rsidP="00637F2C">
      <w:pPr>
        <w:spacing w:after="0"/>
        <w:jc w:val="both"/>
        <w:rPr>
          <w:rFonts w:ascii="Times New Roman" w:eastAsia="SimSun" w:hAnsi="Times New Roman"/>
          <w:bCs/>
          <w:color w:val="000000"/>
          <w:sz w:val="24"/>
          <w:szCs w:val="24"/>
          <w:lang w:eastAsia="ru-RU"/>
        </w:rPr>
      </w:pPr>
    </w:p>
    <w:p w14:paraId="5F02F613"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7. ГАРАНТИИ</w:t>
      </w:r>
    </w:p>
    <w:p w14:paraId="0FA71B4F" w14:textId="77777777" w:rsidR="00637F2C" w:rsidRDefault="00637F2C" w:rsidP="00637F2C">
      <w:pPr>
        <w:spacing w:after="0"/>
        <w:jc w:val="both"/>
        <w:rPr>
          <w:rFonts w:ascii="Times New Roman" w:hAnsi="Times New Roman"/>
          <w:sz w:val="24"/>
          <w:szCs w:val="24"/>
        </w:rPr>
      </w:pPr>
      <w:r>
        <w:rPr>
          <w:rFonts w:ascii="Times New Roman" w:eastAsia="SimSun" w:hAnsi="Times New Roman"/>
          <w:bCs/>
          <w:color w:val="000000"/>
          <w:sz w:val="24"/>
          <w:szCs w:val="24"/>
          <w:lang w:eastAsia="ru-RU"/>
        </w:rPr>
        <w:t xml:space="preserve">7.1. Исполнитель гарантирует качественное оказание услуг в соответствии с действующими стандартами, нормами и правилами оказания данного рода услуг. Гарантия качества услуг распространяется на все составляющие услуги. В случае выявления Заказчиком недостатков в оказываемых услугах, в том числе связанных с их несоответствием условиям заключенного контракта, Технического задания, а также требованиям действующего законодательства </w:t>
      </w:r>
      <w:r>
        <w:rPr>
          <w:rFonts w:ascii="Times New Roman" w:eastAsia="SimSun" w:hAnsi="Times New Roman"/>
          <w:bCs/>
          <w:color w:val="000000"/>
          <w:sz w:val="24"/>
          <w:szCs w:val="24"/>
          <w:lang w:eastAsia="ru-RU"/>
        </w:rPr>
        <w:lastRenderedPageBreak/>
        <w:t>Российской Федерации, Исполнитель устраняет выявленные недостатки за счет собственных средств в установленный Заказчиком срок.</w:t>
      </w:r>
    </w:p>
    <w:p w14:paraId="18CF6877" w14:textId="77777777" w:rsidR="00637F2C" w:rsidRDefault="00637F2C" w:rsidP="00637F2C">
      <w:pPr>
        <w:spacing w:after="0"/>
        <w:jc w:val="both"/>
        <w:rPr>
          <w:rFonts w:ascii="Times New Roman" w:hAnsi="Times New Roman"/>
          <w:sz w:val="24"/>
          <w:szCs w:val="24"/>
        </w:rPr>
      </w:pPr>
      <w:r>
        <w:rPr>
          <w:rFonts w:ascii="Times New Roman" w:hAnsi="Times New Roman"/>
          <w:sz w:val="24"/>
          <w:szCs w:val="24"/>
        </w:rPr>
        <w:t>7.2. Гарантийный срок на услуги устанавливается со дня подписания акта о сдаче-приемке оказанных услуг и составляет срок в течение всего действия настоящего договора. В случае обнаружения любых дефектов в оказанных услугах в течение гарантийного срока Исполнитель должен исправить данные дефекты в срок не более 5 (пяти) рабочих дней от даты получения претензии от Заказчика.</w:t>
      </w:r>
    </w:p>
    <w:p w14:paraId="67E74AA3" w14:textId="77777777" w:rsidR="00637F2C" w:rsidRDefault="00637F2C" w:rsidP="00637F2C">
      <w:pPr>
        <w:spacing w:after="0"/>
        <w:jc w:val="both"/>
        <w:rPr>
          <w:rFonts w:ascii="Times New Roman" w:eastAsia="SimSun" w:hAnsi="Times New Roman"/>
          <w:bCs/>
          <w:color w:val="000000"/>
          <w:sz w:val="24"/>
          <w:szCs w:val="24"/>
          <w:lang w:eastAsia="ru-RU"/>
        </w:rPr>
      </w:pPr>
    </w:p>
    <w:p w14:paraId="2F272BE7"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8. ОТВЕТСТВЕННОСТЬ СТОРОН</w:t>
      </w:r>
    </w:p>
    <w:p w14:paraId="0CCC0AD9" w14:textId="77777777" w:rsidR="00637F2C" w:rsidRDefault="00637F2C" w:rsidP="00637F2C">
      <w:pPr>
        <w:tabs>
          <w:tab w:val="left" w:pos="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AC8D6B7" w14:textId="77777777" w:rsidR="00637F2C" w:rsidRDefault="00637F2C" w:rsidP="00637F2C">
      <w:pPr>
        <w:tabs>
          <w:tab w:val="left" w:pos="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55E1E094"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8.3. Исполнитель несет ответственность в следующих случаях:</w:t>
      </w:r>
    </w:p>
    <w:p w14:paraId="55716D26" w14:textId="77777777" w:rsidR="00637F2C" w:rsidRDefault="00637F2C" w:rsidP="00637F2C">
      <w:pPr>
        <w:tabs>
          <w:tab w:val="left" w:pos="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B752D68" w14:textId="77777777" w:rsidR="00637F2C" w:rsidRDefault="00637F2C" w:rsidP="00637F2C">
      <w:pPr>
        <w:tabs>
          <w:tab w:val="left" w:pos="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p>
    <w:p w14:paraId="595BF07B" w14:textId="77777777" w:rsidR="00637F2C" w:rsidRDefault="00637F2C" w:rsidP="00637F2C">
      <w:pPr>
        <w:tabs>
          <w:tab w:val="left" w:pos="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а) 1000 рублей, если цена Контракта не превышает 3 млн. рублей;</w:t>
      </w:r>
    </w:p>
    <w:p w14:paraId="372588B5"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8.4. Заказчик несет ответственность в следующих случаях:</w:t>
      </w:r>
    </w:p>
    <w:p w14:paraId="35FA626B"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19E7477"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6E6F205"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а) 1000 рублей, если цена контракта не превышает 3 млн. рублей (включительно);</w:t>
      </w:r>
    </w:p>
    <w:p w14:paraId="34DF55CD"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8.5.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счет Заказчика, указанный в разделе 17 Контракта.</w:t>
      </w:r>
    </w:p>
    <w:p w14:paraId="76EB64D9" w14:textId="77777777" w:rsidR="00637F2C" w:rsidRDefault="00637F2C" w:rsidP="00637F2C">
      <w:pPr>
        <w:keepNext/>
        <w:spacing w:after="0"/>
        <w:jc w:val="both"/>
        <w:outlineLvl w:val="0"/>
        <w:rPr>
          <w:rFonts w:ascii="Times New Roman" w:eastAsia="SimSun" w:hAnsi="Times New Roman"/>
          <w:sz w:val="24"/>
          <w:szCs w:val="24"/>
          <w:lang w:eastAsia="ru-RU"/>
        </w:rPr>
      </w:pPr>
      <w:r>
        <w:rPr>
          <w:rFonts w:ascii="Times New Roman" w:eastAsia="SimSun" w:hAnsi="Times New Roman"/>
          <w:sz w:val="24"/>
          <w:szCs w:val="24"/>
          <w:lang w:eastAsia="ru-RU"/>
        </w:rPr>
        <w:t>8.6.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F88CEB2"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8.7. Указанная в настоящем пункте неустойка (штраф, пени) взимается за каждое нарушение в отдельности.</w:t>
      </w:r>
    </w:p>
    <w:p w14:paraId="7E6E51DC" w14:textId="77777777" w:rsidR="00637F2C" w:rsidRDefault="00637F2C" w:rsidP="00637F2C">
      <w:pPr>
        <w:tabs>
          <w:tab w:val="left" w:pos="1080"/>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8.8.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w:t>
      </w:r>
      <w:r>
        <w:rPr>
          <w:rFonts w:ascii="Times New Roman" w:eastAsia="SimSun" w:hAnsi="Times New Roman"/>
          <w:sz w:val="24"/>
          <w:szCs w:val="24"/>
          <w:lang w:eastAsia="ru-RU"/>
        </w:rPr>
        <w:lastRenderedPageBreak/>
        <w:t xml:space="preserve">ответственности последнего по Контракту. В этом случае оплата по Контракту осуществляется на основании документов, указанных в п.3.2,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94764E6"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2F6AEAF" w14:textId="77777777" w:rsidR="00637F2C" w:rsidRDefault="00637F2C" w:rsidP="00637F2C">
      <w:pPr>
        <w:autoSpaceDE w:val="0"/>
        <w:autoSpaceDN w:val="0"/>
        <w:adjustRightInd w:val="0"/>
        <w:spacing w:after="0"/>
        <w:jc w:val="both"/>
        <w:rPr>
          <w:rFonts w:ascii="Times New Roman" w:eastAsia="SimSun" w:hAnsi="Times New Roman"/>
          <w:b/>
          <w:bCs/>
          <w:color w:val="000000"/>
          <w:sz w:val="24"/>
          <w:szCs w:val="24"/>
          <w:lang w:eastAsia="ru-RU"/>
        </w:rPr>
      </w:pPr>
      <w:r>
        <w:rPr>
          <w:rFonts w:ascii="Times New Roman" w:eastAsia="SimSun" w:hAnsi="Times New Roman"/>
          <w:sz w:val="24"/>
          <w:szCs w:val="24"/>
          <w:lang w:eastAsia="ar-SA"/>
        </w:rPr>
        <w:t>8.10. Исполнитель несет перед Заказчиком всю ответственность за качество и сроки оказания Услуг привлеченными соисполнителями. Заказчик не имеет обязательств перед соисполнителями.</w:t>
      </w:r>
    </w:p>
    <w:p w14:paraId="7C985553"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8.11.</w:t>
      </w:r>
      <w:r>
        <w:rPr>
          <w:rFonts w:ascii="Times New Roman" w:eastAsia="SimSun" w:hAnsi="Times New Roman"/>
          <w:bCs/>
          <w:color w:val="000000"/>
          <w:sz w:val="24"/>
          <w:szCs w:val="24"/>
          <w:lang w:eastAsia="ru-RU"/>
        </w:rPr>
        <w:tab/>
        <w:t xml:space="preserve">В соответствии со статьей 714 и статьей 1064 Гражданского кодекса РФ, Исполнитель несет материальную ответственность за причинение вреда в ходе оказания услуг, имуществу </w:t>
      </w:r>
      <w:r>
        <w:rPr>
          <w:rFonts w:ascii="Times New Roman" w:eastAsia="SimSun" w:hAnsi="Times New Roman"/>
          <w:sz w:val="24"/>
          <w:szCs w:val="24"/>
        </w:rPr>
        <w:t xml:space="preserve">и </w:t>
      </w:r>
      <w:r>
        <w:rPr>
          <w:rFonts w:ascii="Times New Roman" w:eastAsia="SimSun" w:hAnsi="Times New Roman"/>
          <w:bCs/>
          <w:color w:val="000000"/>
          <w:sz w:val="24"/>
          <w:szCs w:val="24"/>
          <w:lang w:eastAsia="ru-RU"/>
        </w:rPr>
        <w:t>памятникам культуры, находящимся на территории Заказчика (как преднамеренно, так и непреднамеренно), если такой вред был причинен по вине Исполнителя. В случае поломки или утраты имущества по вине Исполнителя, составляется акт об уничтожении (повреждении) имущества.</w:t>
      </w:r>
    </w:p>
    <w:p w14:paraId="7B0E44C3"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8.12.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14:paraId="6D70F788"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8.13. Исполнитель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14:paraId="21D4FEA4"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8.14. Ущерб, нанесенный третьим лицам Исполнителем при исполнении Контракта, возмещается Исполнителем в полном объеме. Исполнитель во всех случаях принимает срочные меры по ликвидации нанесенного ущерба.</w:t>
      </w:r>
    </w:p>
    <w:p w14:paraId="03399227"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8.15.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2A89AF6"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 xml:space="preserve">9. </w:t>
      </w:r>
      <w:r>
        <w:rPr>
          <w:rFonts w:ascii="Times New Roman" w:hAnsi="Times New Roman"/>
          <w:b/>
          <w:sz w:val="24"/>
          <w:szCs w:val="24"/>
          <w:lang w:eastAsia="ru-RU"/>
        </w:rPr>
        <w:t>ОБСТОЯТЕЛЬСТВА НЕПРЕОДОЛИМОЙ СИЛЫ</w:t>
      </w:r>
    </w:p>
    <w:p w14:paraId="294DC36F"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14:paraId="274F51AB"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14:paraId="28FCC685"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9.2. Сторона, для которой создалась невозможность исполнения обязательств по Контракту, вследствие обс</w:t>
      </w:r>
      <w:r w:rsidR="00795149">
        <w:rPr>
          <w:rFonts w:ascii="Times New Roman" w:eastAsia="SimSun" w:hAnsi="Times New Roman"/>
          <w:bCs/>
          <w:color w:val="000000"/>
          <w:sz w:val="24"/>
          <w:szCs w:val="24"/>
          <w:lang w:eastAsia="ru-RU"/>
        </w:rPr>
        <w:t xml:space="preserve">тоятельств непреодолимой силы, </w:t>
      </w:r>
      <w:r>
        <w:rPr>
          <w:rFonts w:ascii="Times New Roman" w:eastAsia="SimSun" w:hAnsi="Times New Roman"/>
          <w:bCs/>
          <w:color w:val="000000"/>
          <w:sz w:val="24"/>
          <w:szCs w:val="24"/>
          <w:lang w:eastAsia="ru-RU"/>
        </w:rPr>
        <w:t>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0458950B"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9.3.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14:paraId="555A675D" w14:textId="77777777" w:rsidR="00637F2C" w:rsidRDefault="00637F2C" w:rsidP="00637F2C">
      <w:pPr>
        <w:widowControl w:val="0"/>
        <w:spacing w:after="0"/>
        <w:jc w:val="both"/>
        <w:rPr>
          <w:rFonts w:ascii="Times New Roman" w:eastAsia="SimSun" w:hAnsi="Times New Roman"/>
          <w:sz w:val="24"/>
          <w:szCs w:val="24"/>
          <w:lang w:eastAsia="ru-RU"/>
        </w:rPr>
      </w:pPr>
      <w:r>
        <w:rPr>
          <w:rFonts w:ascii="Times New Roman" w:eastAsia="SimSun" w:hAnsi="Times New Roman"/>
          <w:bCs/>
          <w:sz w:val="24"/>
          <w:szCs w:val="24"/>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w:t>
      </w:r>
      <w:r>
        <w:rPr>
          <w:rFonts w:ascii="Times New Roman" w:eastAsia="SimSun" w:hAnsi="Times New Roman"/>
          <w:bCs/>
          <w:sz w:val="24"/>
          <w:szCs w:val="24"/>
          <w:lang w:eastAsia="ru-RU"/>
        </w:rPr>
        <w:lastRenderedPageBreak/>
        <w:t>промышленной палатой РФ или иным компетентным органом.</w:t>
      </w:r>
    </w:p>
    <w:p w14:paraId="083C469C"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9.5. Если последствия, вызванные форс-мажорными обстоятельствами, будут длиться более 6 (шести) месяцев, то Исполнитель и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 xml:space="preserve"> имеют право расторгнуть настоящий Контракт по обоюдному согласию.</w:t>
      </w:r>
    </w:p>
    <w:p w14:paraId="0B6D90C3" w14:textId="77777777" w:rsidR="00637F2C" w:rsidRDefault="00637F2C" w:rsidP="00637F2C">
      <w:pPr>
        <w:widowControl w:val="0"/>
        <w:spacing w:after="0"/>
        <w:jc w:val="both"/>
        <w:rPr>
          <w:rFonts w:ascii="Times New Roman" w:eastAsia="SimSun" w:hAnsi="Times New Roman"/>
          <w:bCs/>
          <w:sz w:val="24"/>
          <w:szCs w:val="24"/>
          <w:lang w:eastAsia="ru-RU"/>
        </w:rPr>
      </w:pPr>
      <w:r>
        <w:rPr>
          <w:rFonts w:ascii="Times New Roman" w:eastAsia="SimSun" w:hAnsi="Times New Roman"/>
          <w:bCs/>
          <w:sz w:val="24"/>
          <w:szCs w:val="24"/>
          <w:lang w:eastAsia="ru-RU"/>
        </w:rPr>
        <w:t>9.6.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14:paraId="05574443" w14:textId="77777777" w:rsidR="00637F2C" w:rsidRDefault="00637F2C" w:rsidP="00637F2C">
      <w:pPr>
        <w:widowControl w:val="0"/>
        <w:spacing w:after="0"/>
        <w:jc w:val="both"/>
        <w:rPr>
          <w:rFonts w:ascii="Times New Roman" w:eastAsia="SimSun" w:hAnsi="Times New Roman"/>
          <w:sz w:val="24"/>
          <w:szCs w:val="24"/>
          <w:lang w:eastAsia="ru-RU"/>
        </w:rPr>
      </w:pPr>
    </w:p>
    <w:p w14:paraId="7FE27363" w14:textId="77777777" w:rsidR="00637F2C" w:rsidRDefault="00637F2C" w:rsidP="00637F2C">
      <w:pPr>
        <w:widowControl w:val="0"/>
        <w:spacing w:after="0"/>
        <w:jc w:val="center"/>
        <w:rPr>
          <w:rFonts w:ascii="Times New Roman" w:eastAsia="SimSun" w:hAnsi="Times New Roman"/>
          <w:b/>
          <w:bCs/>
          <w:sz w:val="24"/>
          <w:szCs w:val="24"/>
          <w:lang w:eastAsia="ru-RU"/>
        </w:rPr>
      </w:pPr>
      <w:r>
        <w:rPr>
          <w:rFonts w:ascii="Times New Roman" w:eastAsia="SimSun" w:hAnsi="Times New Roman"/>
          <w:b/>
          <w:bCs/>
          <w:sz w:val="24"/>
          <w:szCs w:val="24"/>
          <w:lang w:eastAsia="ru-RU"/>
        </w:rPr>
        <w:t>10. ОБЕСПЕЧЕНИЕ ИСПОЛНЕНИЯ ОБЯЗАТЕЛЬСТВ ПО КОНТРАКТУ, ОБЕСПЕЧЕНИЕ ИСПОЛНЕНИЯ ГАРАНТИЙНЫХ ОБЯЗАТЕЛЬСТВ</w:t>
      </w:r>
    </w:p>
    <w:p w14:paraId="2D718DE2" w14:textId="77777777" w:rsidR="00637F2C" w:rsidRDefault="00637F2C" w:rsidP="00637F2C">
      <w:pPr>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10.1.</w:t>
      </w:r>
      <w:r>
        <w:rPr>
          <w:rFonts w:ascii="Times New Roman" w:eastAsia="SimSun" w:hAnsi="Times New Roman"/>
          <w:sz w:val="24"/>
          <w:szCs w:val="24"/>
          <w:lang w:eastAsia="ru-RU"/>
        </w:rPr>
        <w:tab/>
        <w:t>Обеспечение исполнения контракта и исполнения гарантийных обязательств не установлено.</w:t>
      </w:r>
    </w:p>
    <w:p w14:paraId="785CE6BF" w14:textId="77777777" w:rsidR="00637F2C" w:rsidRDefault="00637F2C" w:rsidP="00637F2C">
      <w:pPr>
        <w:spacing w:after="0"/>
        <w:jc w:val="both"/>
        <w:rPr>
          <w:rFonts w:ascii="Times New Roman" w:eastAsia="SimSun" w:hAnsi="Times New Roman"/>
          <w:sz w:val="24"/>
          <w:szCs w:val="24"/>
          <w:lang w:eastAsia="ru-RU"/>
        </w:rPr>
      </w:pPr>
    </w:p>
    <w:p w14:paraId="1F0D30D0"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11. ВНЕСЕНИЕ ИЗМЕНЕНИЙ В КОНТРАКТ И РАСТОРЖЕНИЕ КОНТРАКТА В ОДНОСТОРОННЕМ ПОРЯДКЕ</w:t>
      </w:r>
    </w:p>
    <w:p w14:paraId="5816661D"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w:t>
      </w:r>
      <w:r w:rsidR="00795149">
        <w:rPr>
          <w:rFonts w:ascii="Times New Roman" w:eastAsia="SimSun" w:hAnsi="Times New Roman"/>
          <w:sz w:val="24"/>
          <w:szCs w:val="24"/>
          <w:lang w:eastAsia="ru-RU"/>
        </w:rPr>
        <w:t xml:space="preserve"> </w:t>
      </w:r>
      <w:r>
        <w:rPr>
          <w:rFonts w:ascii="Times New Roman" w:eastAsia="SimSun" w:hAnsi="Times New Roman"/>
          <w:sz w:val="24"/>
          <w:szCs w:val="24"/>
          <w:lang w:eastAsia="ru-RU"/>
        </w:rPr>
        <w:t xml:space="preserve">Изменение существенных условий Контракта при его исполнении не допускается, за исключением их изменения по соглашению Сторон в случае, </w:t>
      </w:r>
      <w:bookmarkStart w:id="6" w:name="sub_9511"/>
      <w:r>
        <w:rPr>
          <w:rFonts w:ascii="Times New Roman" w:eastAsia="SimSun" w:hAnsi="Times New Roman"/>
          <w:sz w:val="24"/>
          <w:szCs w:val="24"/>
          <w:lang w:eastAsia="ru-RU"/>
        </w:rPr>
        <w:t>если возможность изменения условий Контракта была предусмотрена Контрактом:</w:t>
      </w:r>
    </w:p>
    <w:p w14:paraId="6E585C78" w14:textId="77777777" w:rsidR="00637F2C" w:rsidRDefault="00637F2C" w:rsidP="00637F2C">
      <w:pPr>
        <w:tabs>
          <w:tab w:val="left" w:pos="1134"/>
        </w:tabs>
        <w:spacing w:after="0"/>
        <w:jc w:val="both"/>
        <w:rPr>
          <w:rFonts w:ascii="Times New Roman" w:eastAsia="SimSun" w:hAnsi="Times New Roman"/>
          <w:sz w:val="24"/>
          <w:szCs w:val="24"/>
          <w:lang w:eastAsia="ru-RU"/>
        </w:rPr>
      </w:pPr>
      <w:bookmarkStart w:id="7" w:name="sub_95111"/>
      <w:bookmarkStart w:id="8" w:name="sub_95112"/>
      <w:bookmarkEnd w:id="6"/>
      <w:r>
        <w:rPr>
          <w:rFonts w:ascii="Times New Roman" w:eastAsia="SimSun" w:hAnsi="Times New Roman"/>
          <w:sz w:val="24"/>
          <w:szCs w:val="24"/>
          <w:lang w:eastAsia="ru-RU"/>
        </w:rPr>
        <w:t>а)</w:t>
      </w:r>
      <w:r w:rsidR="00795149">
        <w:rPr>
          <w:rFonts w:ascii="Times New Roman" w:eastAsia="SimSun" w:hAnsi="Times New Roman"/>
          <w:sz w:val="24"/>
          <w:szCs w:val="24"/>
          <w:lang w:eastAsia="ru-RU"/>
        </w:rPr>
        <w:t xml:space="preserve"> </w:t>
      </w:r>
      <w:r>
        <w:rPr>
          <w:rFonts w:ascii="Times New Roman" w:eastAsia="SimSun" w:hAnsi="Times New Roman"/>
          <w:sz w:val="24"/>
          <w:szCs w:val="24"/>
          <w:lang w:eastAsia="ru-RU"/>
        </w:rPr>
        <w:t>при снижении цены Контракта без изменения предусмотренных Контрактом объема услуг, качества оказываемых услуг и иных условий Контракта;</w:t>
      </w:r>
    </w:p>
    <w:p w14:paraId="4EE0640D"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w:t>
      </w:r>
    </w:p>
    <w:bookmarkEnd w:id="7"/>
    <w:p w14:paraId="116B1553"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11.2.Расторжение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8" w:history="1">
        <w:r>
          <w:rPr>
            <w:rStyle w:val="a3"/>
            <w:rFonts w:eastAsia="SimSun"/>
            <w:sz w:val="24"/>
            <w:szCs w:val="24"/>
            <w:lang w:eastAsia="ru-RU"/>
          </w:rPr>
          <w:t>законодательством</w:t>
        </w:r>
      </w:hyperlink>
      <w:r>
        <w:rPr>
          <w:rFonts w:ascii="Times New Roman" w:eastAsia="SimSun" w:hAnsi="Times New Roman"/>
          <w:sz w:val="24"/>
          <w:szCs w:val="24"/>
          <w:lang w:eastAsia="ru-RU"/>
        </w:rPr>
        <w:t>.</w:t>
      </w:r>
    </w:p>
    <w:p w14:paraId="541DD962"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11.3.</w:t>
      </w:r>
      <w:r w:rsidR="00795149">
        <w:rPr>
          <w:rFonts w:ascii="Times New Roman" w:eastAsia="SimSun" w:hAnsi="Times New Roman"/>
          <w:sz w:val="24"/>
          <w:szCs w:val="24"/>
          <w:lang w:eastAsia="ru-RU"/>
        </w:rPr>
        <w:t xml:space="preserve"> </w:t>
      </w:r>
      <w:r>
        <w:rPr>
          <w:rFonts w:ascii="Times New Roman" w:eastAsia="SimSun" w:hAnsi="Times New Roman"/>
          <w:sz w:val="24"/>
          <w:szCs w:val="24"/>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18296257"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–если задержка в сроках оказания услуг Исполнителем, составляет более 10 (десяти) дней;</w:t>
      </w:r>
    </w:p>
    <w:p w14:paraId="06AE6000"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–если Исполнитель заявляет требования об увеличении цены Контракта и заключении соответствующего дополнительного соглашения и отказывается исполнять обязанности на условиях о цене, предусмотренных данным Контрактом;</w:t>
      </w:r>
    </w:p>
    <w:p w14:paraId="6AA5A2E9"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–если отступления от условий Контракта или иные недостатки не устранены Исполнителем, либо являются существенными и неустранимыми.</w:t>
      </w:r>
    </w:p>
    <w:p w14:paraId="6F67A659"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–если в ходе исполнения Контракта установлено, что Исполнитель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76659F23"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11.4.</w:t>
      </w:r>
      <w:r w:rsidR="00795149">
        <w:rPr>
          <w:rFonts w:ascii="Times New Roman" w:eastAsia="SimSun" w:hAnsi="Times New Roman"/>
          <w:sz w:val="24"/>
          <w:szCs w:val="24"/>
          <w:lang w:eastAsia="ru-RU"/>
        </w:rPr>
        <w:t xml:space="preserve"> </w:t>
      </w:r>
      <w:r>
        <w:rPr>
          <w:rFonts w:ascii="Times New Roman" w:eastAsia="SimSun" w:hAnsi="Times New Roman"/>
          <w:sz w:val="24"/>
          <w:szCs w:val="24"/>
          <w:lang w:eastAsia="ru-RU"/>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w:t>
      </w:r>
    </w:p>
    <w:p w14:paraId="3396F6D4"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w:t>
      </w:r>
      <w:r>
        <w:rPr>
          <w:rFonts w:ascii="Times New Roman" w:eastAsia="SimSun" w:hAnsi="Times New Roman"/>
          <w:sz w:val="24"/>
          <w:szCs w:val="24"/>
          <w:lang w:eastAsia="ru-RU"/>
        </w:rPr>
        <w:lastRenderedPageBreak/>
        <w:t>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187F942"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11.5.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14:paraId="18723571"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ab/>
        <w:t>Если решение об одностороннем отказе,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31 июля 2014 г. N 234 "Об утверждении Правил оказания услуг почтовой связи", не будет вручено адресату, такое письмо считается полученным. 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14:paraId="7078E912"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Исполнителю решения Заказчика об одностороннем отказе от исполнения Контракта.</w:t>
      </w:r>
    </w:p>
    <w:p w14:paraId="69923A24"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CD78C8"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11.7.</w:t>
      </w:r>
      <w:r w:rsidR="00D87053">
        <w:rPr>
          <w:rFonts w:ascii="Times New Roman" w:eastAsia="SimSun" w:hAnsi="Times New Roman"/>
          <w:sz w:val="24"/>
          <w:szCs w:val="24"/>
          <w:lang w:eastAsia="ru-RU"/>
        </w:rPr>
        <w:t xml:space="preserve"> </w:t>
      </w:r>
      <w:r>
        <w:rPr>
          <w:rFonts w:ascii="Times New Roman" w:eastAsia="SimSun" w:hAnsi="Times New Roman"/>
          <w:sz w:val="24"/>
          <w:szCs w:val="24"/>
          <w:lang w:eastAsia="ru-RU"/>
        </w:rPr>
        <w:t>Информация об Исполнителе, с которым контракт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w:t>
      </w:r>
    </w:p>
    <w:p w14:paraId="4A9F543E"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11.8.</w:t>
      </w:r>
      <w:r w:rsidR="00D87053">
        <w:rPr>
          <w:rFonts w:ascii="Times New Roman" w:eastAsia="SimSun" w:hAnsi="Times New Roman"/>
          <w:sz w:val="24"/>
          <w:szCs w:val="24"/>
          <w:lang w:eastAsia="ru-RU"/>
        </w:rPr>
        <w:t xml:space="preserve"> </w:t>
      </w:r>
      <w:r>
        <w:rPr>
          <w:rFonts w:ascii="Times New Roman" w:eastAsia="SimSun" w:hAnsi="Times New Roman"/>
          <w:sz w:val="24"/>
          <w:szCs w:val="24"/>
          <w:lang w:eastAsia="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если в контракте было предусмотрено право Заказчика принять решение об одностороннем отказе от исполнения Контракта.</w:t>
      </w:r>
    </w:p>
    <w:p w14:paraId="5D6FA238"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11.9.Решение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14:paraId="1EAF1410"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lastRenderedPageBreak/>
        <w:t>11.10.</w:t>
      </w:r>
      <w:r w:rsidR="00D87053">
        <w:rPr>
          <w:rFonts w:ascii="Times New Roman" w:eastAsia="SimSun" w:hAnsi="Times New Roman"/>
          <w:sz w:val="24"/>
          <w:szCs w:val="24"/>
          <w:lang w:eastAsia="ru-RU"/>
        </w:rPr>
        <w:t xml:space="preserve"> </w:t>
      </w:r>
      <w:r>
        <w:rPr>
          <w:rFonts w:ascii="Times New Roman" w:eastAsia="SimSun" w:hAnsi="Times New Roman"/>
          <w:sz w:val="24"/>
          <w:szCs w:val="24"/>
          <w:lang w:eastAsia="ru-RU"/>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DA17BDC"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7197CC9"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11.12.</w:t>
      </w:r>
      <w:r w:rsidR="00D87053">
        <w:rPr>
          <w:rFonts w:ascii="Times New Roman" w:eastAsia="SimSun" w:hAnsi="Times New Roman"/>
          <w:sz w:val="24"/>
          <w:szCs w:val="24"/>
          <w:lang w:eastAsia="ru-RU"/>
        </w:rPr>
        <w:t xml:space="preserve"> </w:t>
      </w:r>
      <w:r>
        <w:rPr>
          <w:rFonts w:ascii="Times New Roman" w:eastAsia="SimSu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7D5315E"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11.13.В случае расторжения Контракта в связи с односторонним отказом Исполнителя от исполнения Контракта Заказчик осуществляет закупку услуг, оказание которых являлось предметом расторгнутого Контракта, в соответствии с положениями Федерального закона №44-ФЗ от 05.04.2013 г.</w:t>
      </w:r>
    </w:p>
    <w:p w14:paraId="38D3B0DA"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11.14.</w:t>
      </w:r>
      <w:r w:rsidR="000346E4">
        <w:rPr>
          <w:rFonts w:ascii="Times New Roman" w:eastAsia="SimSun" w:hAnsi="Times New Roman"/>
          <w:sz w:val="24"/>
          <w:szCs w:val="24"/>
          <w:lang w:eastAsia="ru-RU"/>
        </w:rPr>
        <w:t xml:space="preserve"> </w:t>
      </w:r>
      <w:r>
        <w:rPr>
          <w:rFonts w:ascii="Times New Roman" w:eastAsia="SimSun" w:hAnsi="Times New Roman"/>
          <w:sz w:val="24"/>
          <w:szCs w:val="24"/>
          <w:lang w:eastAsia="ru-RU"/>
        </w:rPr>
        <w:t>Информация о расторжении Контракта, размещается Заказчиком в АИС ГЗ в течение пяти рабочих дней с даты соответственно расторжения контракта.</w:t>
      </w:r>
    </w:p>
    <w:p w14:paraId="2C345C89"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11.15. Если до расторжения контракта Исполнителя частично исполнил обязательства, предусмотренные контрактом, при заключении нового контракта объем оказываемых услуг должен быть уменьшен с учетом объема оказываемых услуг по расторгнутому контракту. При этом цена контракта, заключаемого в соответствии с частью 17 статьи 95, должна быть уменьшена пропорционально объему оказываемых услуг.</w:t>
      </w:r>
    </w:p>
    <w:bookmarkEnd w:id="8"/>
    <w:p w14:paraId="6FCEB63A"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12. РАЗРЕШЕНИЕ СПОРОВ МЕЖДУ СТОРОНАМИ</w:t>
      </w:r>
    </w:p>
    <w:p w14:paraId="6831D3B1"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12.1.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14:paraId="5A931A9F"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12.2. При возникновении между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ом и Исполнителем спора по поводу недостатков оказываемых услуг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Исполнителем условий Контракта или причинной связи между действиями Исполнителя и обнаруженными недостатками, расходы на экспертизу, несет Исполнитель.</w:t>
      </w:r>
    </w:p>
    <w:p w14:paraId="58712020"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12.3. Споры и/или разногласия, по которым Стороны не достигнут договоренности, будут рассматриваться в </w:t>
      </w:r>
      <w:r>
        <w:rPr>
          <w:rFonts w:ascii="Times New Roman" w:eastAsia="SimSun" w:hAnsi="Times New Roman"/>
          <w:sz w:val="24"/>
          <w:szCs w:val="24"/>
          <w:lang w:eastAsia="ru-RU"/>
        </w:rPr>
        <w:t>Арбитражном суде Санкт-Петербурга и Ленинградской области</w:t>
      </w:r>
      <w:r>
        <w:rPr>
          <w:rFonts w:ascii="Times New Roman" w:eastAsia="SimSun" w:hAnsi="Times New Roman"/>
          <w:bCs/>
          <w:color w:val="000000"/>
          <w:sz w:val="24"/>
          <w:szCs w:val="24"/>
          <w:lang w:eastAsia="ru-RU"/>
        </w:rPr>
        <w:t xml:space="preserve">. </w:t>
      </w:r>
    </w:p>
    <w:p w14:paraId="06EA47B7"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12.4. Вопросы взаимоотношения </w:t>
      </w:r>
      <w:r>
        <w:rPr>
          <w:rFonts w:ascii="Times New Roman" w:eastAsia="SimSun" w:hAnsi="Times New Roman"/>
          <w:sz w:val="24"/>
          <w:szCs w:val="24"/>
          <w:lang w:eastAsia="ru-RU"/>
        </w:rPr>
        <w:t>Заказчик</w:t>
      </w:r>
      <w:r>
        <w:rPr>
          <w:rFonts w:ascii="Times New Roman" w:eastAsia="SimSun" w:hAnsi="Times New Roman"/>
          <w:bCs/>
          <w:color w:val="000000"/>
          <w:sz w:val="24"/>
          <w:szCs w:val="24"/>
          <w:lang w:eastAsia="ru-RU"/>
        </w:rPr>
        <w:t>а и Исполнителя регулируются настоящим Контрактом и действующим законодательством Российской Федерации.</w:t>
      </w:r>
    </w:p>
    <w:p w14:paraId="64CDF405"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13. ОСОБЫЕ УСЛОВИЯ</w:t>
      </w:r>
    </w:p>
    <w:p w14:paraId="4C175B07"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13.1.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14:paraId="370BF502"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оказания услуг по настоящему Контракту. </w:t>
      </w:r>
    </w:p>
    <w:p w14:paraId="60C322EB"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13.2. При выполнении Контракта Исполнитель самостоятельно несет всю ответственность за нарушение законодательства Российской Федерации.</w:t>
      </w:r>
    </w:p>
    <w:p w14:paraId="391F7F5E" w14:textId="77777777" w:rsidR="00637F2C" w:rsidRDefault="00637F2C" w:rsidP="00637F2C">
      <w:pPr>
        <w:widowControl w:val="0"/>
        <w:tabs>
          <w:tab w:val="left" w:pos="1134"/>
        </w:tabs>
        <w:autoSpaceDE w:val="0"/>
        <w:autoSpaceDN w:val="0"/>
        <w:adjustRightInd w:val="0"/>
        <w:spacing w:after="0"/>
        <w:jc w:val="center"/>
        <w:rPr>
          <w:rFonts w:ascii="Times New Roman" w:eastAsia="SimSun" w:hAnsi="Times New Roman"/>
          <w:b/>
          <w:bCs/>
          <w:sz w:val="24"/>
          <w:szCs w:val="24"/>
          <w:lang w:eastAsia="ru-RU"/>
        </w:rPr>
      </w:pPr>
      <w:r>
        <w:rPr>
          <w:rFonts w:ascii="Times New Roman" w:eastAsia="SimSun" w:hAnsi="Times New Roman"/>
          <w:b/>
          <w:bCs/>
          <w:sz w:val="24"/>
          <w:szCs w:val="24"/>
          <w:lang w:eastAsia="ru-RU"/>
        </w:rPr>
        <w:t xml:space="preserve">14. СРОК ДЕЙСТВИЯ </w:t>
      </w:r>
    </w:p>
    <w:p w14:paraId="08660581" w14:textId="110A0E21" w:rsidR="00637F2C" w:rsidRDefault="00637F2C" w:rsidP="00637F2C">
      <w:pPr>
        <w:spacing w:after="0"/>
        <w:jc w:val="both"/>
        <w:rPr>
          <w:rFonts w:ascii="Times New Roman" w:eastAsia="SimSun" w:hAnsi="Times New Roman"/>
          <w:b/>
          <w:bCs/>
          <w:color w:val="000000"/>
          <w:sz w:val="24"/>
          <w:szCs w:val="24"/>
          <w:lang w:eastAsia="ru-RU"/>
        </w:rPr>
      </w:pPr>
      <w:r>
        <w:rPr>
          <w:rFonts w:ascii="Times New Roman" w:eastAsia="SimSun" w:hAnsi="Times New Roman"/>
          <w:sz w:val="24"/>
          <w:szCs w:val="24"/>
          <w:lang w:eastAsia="ru-RU"/>
        </w:rPr>
        <w:lastRenderedPageBreak/>
        <w:t>14.1.</w:t>
      </w:r>
      <w:r>
        <w:rPr>
          <w:rFonts w:ascii="Times New Roman" w:eastAsia="SimSun" w:hAnsi="Times New Roman"/>
          <w:sz w:val="24"/>
          <w:szCs w:val="24"/>
          <w:lang w:eastAsia="ru-RU"/>
        </w:rPr>
        <w:tab/>
      </w:r>
      <w:r>
        <w:rPr>
          <w:rFonts w:ascii="Times New Roman" w:eastAsia="SimSun" w:hAnsi="Times New Roman"/>
          <w:sz w:val="24"/>
          <w:szCs w:val="24"/>
        </w:rPr>
        <w:t xml:space="preserve">Контракт вступает в силу и считается заключенным с момента его </w:t>
      </w:r>
      <w:r w:rsidR="00146042">
        <w:rPr>
          <w:rFonts w:ascii="Times New Roman" w:eastAsia="SimSun" w:hAnsi="Times New Roman"/>
          <w:sz w:val="24"/>
          <w:szCs w:val="24"/>
        </w:rPr>
        <w:t>заключения</w:t>
      </w:r>
      <w:r>
        <w:rPr>
          <w:rFonts w:ascii="Times New Roman" w:eastAsia="SimSun" w:hAnsi="Times New Roman"/>
          <w:sz w:val="24"/>
          <w:szCs w:val="24"/>
        </w:rPr>
        <w:t xml:space="preserve"> в электронном виде с помощью подсистемы АИС ГЗ СПб «Электронный магазин», и действует </w:t>
      </w:r>
      <w:r w:rsidR="00146042">
        <w:rPr>
          <w:rFonts w:ascii="Times New Roman" w:eastAsia="SimSun" w:hAnsi="Times New Roman"/>
          <w:sz w:val="24"/>
          <w:szCs w:val="24"/>
        </w:rPr>
        <w:t>п</w:t>
      </w:r>
      <w:r>
        <w:rPr>
          <w:rFonts w:ascii="Times New Roman" w:eastAsia="SimSun" w:hAnsi="Times New Roman"/>
          <w:sz w:val="24"/>
          <w:szCs w:val="24"/>
        </w:rPr>
        <w:t xml:space="preserve">о </w:t>
      </w:r>
      <w:r w:rsidR="00146042">
        <w:rPr>
          <w:rFonts w:ascii="Times New Roman" w:eastAsia="SimSun" w:hAnsi="Times New Roman"/>
          <w:sz w:val="24"/>
          <w:szCs w:val="24"/>
        </w:rPr>
        <w:t xml:space="preserve"> 31.12.202</w:t>
      </w:r>
      <w:r w:rsidR="000F25A7">
        <w:rPr>
          <w:rFonts w:ascii="Times New Roman" w:eastAsia="SimSun" w:hAnsi="Times New Roman"/>
          <w:sz w:val="24"/>
          <w:szCs w:val="24"/>
        </w:rPr>
        <w:t>6</w:t>
      </w:r>
      <w:r w:rsidR="00146042">
        <w:rPr>
          <w:rFonts w:ascii="Times New Roman" w:eastAsia="SimSun" w:hAnsi="Times New Roman"/>
          <w:sz w:val="24"/>
          <w:szCs w:val="24"/>
        </w:rPr>
        <w:t xml:space="preserve">, но не ранее до </w:t>
      </w:r>
      <w:r>
        <w:rPr>
          <w:rFonts w:ascii="Times New Roman" w:eastAsia="SimSun" w:hAnsi="Times New Roman"/>
          <w:sz w:val="24"/>
          <w:szCs w:val="24"/>
        </w:rPr>
        <w:t>полного исполнения Сторонами своих обязательств</w:t>
      </w:r>
      <w:r>
        <w:rPr>
          <w:rFonts w:ascii="Times New Roman" w:eastAsia="SimSun" w:hAnsi="Times New Roman"/>
          <w:b/>
          <w:bCs/>
          <w:color w:val="000000"/>
          <w:sz w:val="24"/>
          <w:szCs w:val="24"/>
          <w:lang w:eastAsia="ru-RU"/>
        </w:rPr>
        <w:t>.</w:t>
      </w:r>
    </w:p>
    <w:p w14:paraId="4CEDDCDC"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14.2.</w:t>
      </w:r>
      <w:r>
        <w:rPr>
          <w:rFonts w:ascii="Times New Roman" w:eastAsia="SimSun" w:hAnsi="Times New Roman"/>
          <w:sz w:val="24"/>
          <w:szCs w:val="24"/>
          <w:lang w:eastAsia="ru-RU"/>
        </w:rPr>
        <w:tab/>
        <w:t>Окончание срока действия настоящего контракта влечет прекращение обязательств сторон по контракту, за исключением раздела 8 Контракта (Ответственность сторон) и обязательств Сторон в случае, если они не выполнены на день истечения срока действия Контракта.</w:t>
      </w:r>
    </w:p>
    <w:p w14:paraId="5C3ECA33" w14:textId="77777777" w:rsidR="00637F2C" w:rsidRDefault="00637F2C" w:rsidP="00637F2C">
      <w:pPr>
        <w:widowControl w:val="0"/>
        <w:tabs>
          <w:tab w:val="left" w:pos="1134"/>
        </w:tabs>
        <w:autoSpaceDE w:val="0"/>
        <w:autoSpaceDN w:val="0"/>
        <w:adjustRightInd w:val="0"/>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14.3.</w:t>
      </w:r>
      <w:r>
        <w:rPr>
          <w:rFonts w:ascii="Times New Roman" w:eastAsia="SimSun" w:hAnsi="Times New Roman"/>
          <w:sz w:val="24"/>
          <w:szCs w:val="24"/>
          <w:lang w:eastAsia="ru-RU"/>
        </w:rPr>
        <w:tab/>
        <w:t>Настоящий Контракт составлен в форме электронного документа с использованием подсистемы АИС ГЗ СПб «Электронный магазин» и подписан Сторонами усиленными квалифицированными электронными подписями в соответствии с законодательством Российской Федерации.</w:t>
      </w:r>
    </w:p>
    <w:p w14:paraId="6FDFDE0A"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 xml:space="preserve">15. АНТИКОРРУПЦИОННАЯ ОГОВОРКА </w:t>
      </w:r>
    </w:p>
    <w:p w14:paraId="7A562BD3" w14:textId="77777777" w:rsidR="00637F2C" w:rsidRDefault="00637F2C" w:rsidP="00637F2C">
      <w:pPr>
        <w:spacing w:after="0"/>
        <w:jc w:val="both"/>
        <w:rPr>
          <w:rFonts w:ascii="Times New Roman" w:eastAsia="SimSun" w:hAnsi="Times New Roman"/>
          <w:sz w:val="24"/>
          <w:szCs w:val="24"/>
        </w:rPr>
      </w:pPr>
      <w:r>
        <w:rPr>
          <w:rFonts w:ascii="Times New Roman" w:eastAsia="SimSun" w:hAnsi="Times New Roman"/>
          <w:sz w:val="24"/>
          <w:szCs w:val="24"/>
        </w:rPr>
        <w:t xml:space="preserve">15.1.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6DC4A24" w14:textId="77777777" w:rsidR="00637F2C" w:rsidRDefault="00637F2C" w:rsidP="00637F2C">
      <w:pPr>
        <w:spacing w:after="0"/>
        <w:jc w:val="both"/>
        <w:rPr>
          <w:rFonts w:ascii="Times New Roman" w:eastAsia="SimSun" w:hAnsi="Times New Roman"/>
          <w:sz w:val="24"/>
          <w:szCs w:val="24"/>
        </w:rPr>
      </w:pPr>
      <w:r>
        <w:rPr>
          <w:rFonts w:ascii="Times New Roman" w:eastAsia="SimSu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C153718" w14:textId="77777777" w:rsidR="00637F2C" w:rsidRDefault="00637F2C" w:rsidP="00637F2C">
      <w:pPr>
        <w:spacing w:after="0"/>
        <w:jc w:val="both"/>
        <w:rPr>
          <w:rFonts w:ascii="Times New Roman" w:eastAsia="SimSun" w:hAnsi="Times New Roman"/>
          <w:sz w:val="24"/>
          <w:szCs w:val="24"/>
        </w:rPr>
      </w:pPr>
      <w:r>
        <w:rPr>
          <w:rFonts w:ascii="Times New Roman" w:eastAsia="SimSu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4EF82C3" w14:textId="77777777" w:rsidR="00637F2C" w:rsidRDefault="00637F2C" w:rsidP="00637F2C">
      <w:pPr>
        <w:spacing w:after="0"/>
        <w:jc w:val="both"/>
        <w:rPr>
          <w:rFonts w:ascii="Times New Roman" w:eastAsia="SimSun" w:hAnsi="Times New Roman"/>
          <w:sz w:val="24"/>
          <w:szCs w:val="24"/>
        </w:rPr>
      </w:pPr>
      <w:r>
        <w:rPr>
          <w:rFonts w:ascii="Times New Roman" w:eastAsia="SimSun" w:hAnsi="Times New Roman"/>
          <w:sz w:val="24"/>
          <w:szCs w:val="24"/>
        </w:rPr>
        <w:t>- не совершать иных действий, нарушающих антикоррупционное законодательство Российской Федерации.</w:t>
      </w:r>
    </w:p>
    <w:p w14:paraId="63785405" w14:textId="77777777" w:rsidR="00637F2C" w:rsidRDefault="00637F2C" w:rsidP="00637F2C">
      <w:pPr>
        <w:spacing w:after="0"/>
        <w:jc w:val="center"/>
        <w:rPr>
          <w:rFonts w:ascii="Times New Roman" w:eastAsia="SimSun" w:hAnsi="Times New Roman"/>
          <w:b/>
          <w:bCs/>
          <w:color w:val="000000"/>
          <w:sz w:val="24"/>
          <w:szCs w:val="24"/>
          <w:lang w:eastAsia="ru-RU"/>
        </w:rPr>
      </w:pPr>
      <w:r>
        <w:rPr>
          <w:rFonts w:ascii="Times New Roman" w:eastAsia="SimSun" w:hAnsi="Times New Roman"/>
          <w:b/>
          <w:bCs/>
          <w:color w:val="000000"/>
          <w:sz w:val="24"/>
          <w:szCs w:val="24"/>
          <w:lang w:eastAsia="ru-RU"/>
        </w:rPr>
        <w:t>16. ПРОЧИЕ УСЛОВИЯ</w:t>
      </w:r>
    </w:p>
    <w:p w14:paraId="1A3C3436"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16.1.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14:paraId="12ABC0C7"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16.2.</w:t>
      </w:r>
      <w:r w:rsidR="000346E4">
        <w:rPr>
          <w:rFonts w:ascii="Times New Roman" w:eastAsia="SimSun" w:hAnsi="Times New Roman"/>
          <w:sz w:val="24"/>
          <w:szCs w:val="24"/>
          <w:lang w:eastAsia="ru-RU"/>
        </w:rPr>
        <w:t xml:space="preserve"> </w:t>
      </w:r>
      <w:r>
        <w:rPr>
          <w:rFonts w:ascii="Times New Roman" w:eastAsia="SimSun" w:hAnsi="Times New Roman"/>
          <w:sz w:val="24"/>
          <w:szCs w:val="24"/>
          <w:lang w:eastAsia="ru-RU"/>
        </w:rPr>
        <w:t>Недействительность какого-либо условия настоящего Контракта не влечет недействительности прочих его условий.</w:t>
      </w:r>
    </w:p>
    <w:p w14:paraId="620F5EDE"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16.3.</w:t>
      </w:r>
      <w:r w:rsidR="000346E4">
        <w:rPr>
          <w:rFonts w:ascii="Times New Roman" w:eastAsia="SimSun" w:hAnsi="Times New Roman"/>
          <w:sz w:val="24"/>
          <w:szCs w:val="24"/>
          <w:lang w:eastAsia="ru-RU"/>
        </w:rPr>
        <w:t xml:space="preserve"> </w:t>
      </w:r>
      <w:r>
        <w:rPr>
          <w:rFonts w:ascii="Times New Roman" w:eastAsia="SimSun" w:hAnsi="Times New Roman"/>
          <w:sz w:val="24"/>
          <w:szCs w:val="24"/>
          <w:lang w:eastAsia="ru-RU"/>
        </w:rPr>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02B75CEB"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16.4.</w:t>
      </w:r>
      <w:r w:rsidR="000346E4">
        <w:rPr>
          <w:rFonts w:ascii="Times New Roman" w:eastAsia="SimSun" w:hAnsi="Times New Roman"/>
          <w:sz w:val="24"/>
          <w:szCs w:val="24"/>
          <w:lang w:eastAsia="ru-RU"/>
        </w:rPr>
        <w:t xml:space="preserve"> </w:t>
      </w:r>
      <w:r>
        <w:rPr>
          <w:rFonts w:ascii="Times New Roman" w:eastAsia="SimSun" w:hAnsi="Times New Roman"/>
          <w:sz w:val="24"/>
          <w:szCs w:val="24"/>
          <w:lang w:eastAsia="ru-RU"/>
        </w:rPr>
        <w:t xml:space="preserve">Стороны будут направлять уведомления друг другу по адресам, указанным в разделе 17 настоящего Контракта. </w:t>
      </w:r>
    </w:p>
    <w:p w14:paraId="4F7456EC" w14:textId="77777777" w:rsidR="00637F2C" w:rsidRDefault="00637F2C" w:rsidP="00637F2C">
      <w:pPr>
        <w:tabs>
          <w:tab w:val="left" w:pos="1134"/>
        </w:tabs>
        <w:spacing w:after="0"/>
        <w:jc w:val="both"/>
        <w:rPr>
          <w:rFonts w:ascii="Times New Roman" w:eastAsia="SimSun" w:hAnsi="Times New Roman"/>
          <w:sz w:val="24"/>
          <w:szCs w:val="24"/>
          <w:lang w:eastAsia="ru-RU"/>
        </w:rPr>
      </w:pPr>
      <w:r>
        <w:rPr>
          <w:rFonts w:ascii="Times New Roman" w:eastAsia="SimSun" w:hAnsi="Times New Roman"/>
          <w:sz w:val="24"/>
          <w:szCs w:val="24"/>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14:paraId="3D377461"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16.5. Настоящий Контракт составлен на русском языке.</w:t>
      </w:r>
    </w:p>
    <w:p w14:paraId="13787326"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16.6.В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EE63E57"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 xml:space="preserve">16.7.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w:t>
      </w:r>
      <w:r>
        <w:rPr>
          <w:rFonts w:ascii="Times New Roman" w:eastAsia="SimSun" w:hAnsi="Times New Roman"/>
          <w:sz w:val="24"/>
          <w:szCs w:val="24"/>
          <w:lang w:eastAsia="ru-RU"/>
        </w:rPr>
        <w:lastRenderedPageBreak/>
        <w:t>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31F258A9"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16.8.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3940290E"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6D73D9DF"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16.10.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07A2D69" w14:textId="77777777" w:rsidR="00637F2C" w:rsidRDefault="00637F2C" w:rsidP="00637F2C">
      <w:pPr>
        <w:tabs>
          <w:tab w:val="left" w:pos="0"/>
          <w:tab w:val="left" w:pos="1418"/>
        </w:tabs>
        <w:spacing w:after="0"/>
        <w:jc w:val="both"/>
        <w:rPr>
          <w:rFonts w:ascii="Times New Roman" w:eastAsia="SimSun" w:hAnsi="Times New Roman"/>
          <w:sz w:val="24"/>
          <w:szCs w:val="24"/>
        </w:rPr>
      </w:pPr>
      <w:r>
        <w:rPr>
          <w:rFonts w:ascii="Times New Roman" w:eastAsia="SimSun" w:hAnsi="Times New Roman"/>
          <w:sz w:val="24"/>
          <w:szCs w:val="24"/>
          <w:lang w:eastAsia="ru-RU"/>
        </w:rPr>
        <w:t xml:space="preserve">16.11. </w:t>
      </w:r>
      <w:r>
        <w:rPr>
          <w:rFonts w:ascii="Times New Roman" w:eastAsia="SimSun" w:hAnsi="Times New Roman"/>
          <w:sz w:val="24"/>
          <w:szCs w:val="24"/>
        </w:rPr>
        <w:t>Банковское сопровождение Контракта не требуется.</w:t>
      </w:r>
    </w:p>
    <w:p w14:paraId="3A2CD01D" w14:textId="77777777" w:rsidR="00637F2C" w:rsidRDefault="00637F2C" w:rsidP="00637F2C">
      <w:pPr>
        <w:tabs>
          <w:tab w:val="left" w:pos="1134"/>
        </w:tabs>
        <w:spacing w:after="0"/>
        <w:ind w:right="85"/>
        <w:jc w:val="both"/>
        <w:rPr>
          <w:rFonts w:ascii="Times New Roman" w:eastAsia="SimSun" w:hAnsi="Times New Roman"/>
          <w:sz w:val="24"/>
          <w:szCs w:val="24"/>
          <w:lang w:eastAsia="ru-RU"/>
        </w:rPr>
      </w:pPr>
      <w:r>
        <w:rPr>
          <w:rFonts w:ascii="Times New Roman" w:eastAsia="SimSun" w:hAnsi="Times New Roman"/>
          <w:sz w:val="24"/>
          <w:szCs w:val="24"/>
          <w:lang w:eastAsia="ru-RU"/>
        </w:rPr>
        <w:t>16.12.</w:t>
      </w:r>
      <w:r>
        <w:rPr>
          <w:rFonts w:ascii="Times New Roman" w:eastAsia="SimSun" w:hAnsi="Times New Roman"/>
          <w:sz w:val="24"/>
          <w:szCs w:val="24"/>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14:paraId="6438C080"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16.13. Неотъемлемой частью настоящего Контракта являются следующие Приложения:</w:t>
      </w:r>
    </w:p>
    <w:p w14:paraId="703DD1C7"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Приложение №1 – Техническое задание;</w:t>
      </w:r>
    </w:p>
    <w:p w14:paraId="0EA5B2FC" w14:textId="77777777" w:rsidR="00637F2C" w:rsidRDefault="00637F2C" w:rsidP="00637F2C">
      <w:pPr>
        <w:spacing w:after="0"/>
        <w:jc w:val="both"/>
        <w:rPr>
          <w:rFonts w:ascii="Times New Roman" w:eastAsia="SimSun" w:hAnsi="Times New Roman"/>
          <w:bCs/>
          <w:color w:val="000000"/>
          <w:sz w:val="24"/>
          <w:szCs w:val="24"/>
          <w:lang w:eastAsia="ru-RU"/>
        </w:rPr>
      </w:pPr>
      <w:r>
        <w:rPr>
          <w:rFonts w:ascii="Times New Roman" w:eastAsia="SimSun" w:hAnsi="Times New Roman"/>
          <w:bCs/>
          <w:color w:val="000000"/>
          <w:sz w:val="24"/>
          <w:szCs w:val="24"/>
          <w:lang w:eastAsia="ru-RU"/>
        </w:rPr>
        <w:t>- Приложение №2 – Расчет цены контракта.</w:t>
      </w:r>
    </w:p>
    <w:p w14:paraId="05D03269" w14:textId="77777777" w:rsidR="00637F2C" w:rsidRDefault="00637F2C" w:rsidP="00637F2C">
      <w:pPr>
        <w:spacing w:after="0"/>
        <w:jc w:val="center"/>
        <w:rPr>
          <w:rFonts w:ascii="Times New Roman" w:eastAsia="SimSun" w:hAnsi="Times New Roman"/>
          <w:b/>
          <w:bCs/>
          <w:szCs w:val="24"/>
          <w:lang w:eastAsia="ru-RU"/>
        </w:rPr>
      </w:pPr>
      <w:r>
        <w:rPr>
          <w:rFonts w:ascii="Times New Roman" w:eastAsia="SimSun" w:hAnsi="Times New Roman"/>
          <w:b/>
          <w:bCs/>
          <w:szCs w:val="24"/>
          <w:lang w:eastAsia="ru-RU"/>
        </w:rPr>
        <w:t>17</w:t>
      </w:r>
      <w:r>
        <w:rPr>
          <w:rFonts w:ascii="Times New Roman" w:eastAsia="SimSun" w:hAnsi="Times New Roman"/>
          <w:b/>
          <w:bCs/>
          <w:lang w:eastAsia="ru-RU"/>
        </w:rPr>
        <w:t xml:space="preserve">. </w:t>
      </w:r>
      <w:r>
        <w:rPr>
          <w:rFonts w:ascii="Times New Roman" w:eastAsia="SimSun" w:hAnsi="Times New Roman"/>
          <w:b/>
        </w:rPr>
        <w:t>МЕСТА НАХОЖДЕНИЯ, БАНКОВСКИЕ РЕКВИЗИТЫ, ПОДПИСИ СТОРОН</w:t>
      </w:r>
    </w:p>
    <w:tbl>
      <w:tblPr>
        <w:tblW w:w="10307" w:type="dxa"/>
        <w:tblInd w:w="-106" w:type="dxa"/>
        <w:tblLook w:val="00A0" w:firstRow="1" w:lastRow="0" w:firstColumn="1" w:lastColumn="0" w:noHBand="0" w:noVBand="0"/>
      </w:tblPr>
      <w:tblGrid>
        <w:gridCol w:w="5209"/>
        <w:gridCol w:w="5098"/>
      </w:tblGrid>
      <w:tr w:rsidR="00637F2C" w14:paraId="0A253FC3" w14:textId="77777777" w:rsidTr="00637F2C">
        <w:trPr>
          <w:trHeight w:val="374"/>
        </w:trPr>
        <w:tc>
          <w:tcPr>
            <w:tcW w:w="5209" w:type="dxa"/>
            <w:hideMark/>
          </w:tcPr>
          <w:p w14:paraId="1F2A96DA" w14:textId="77777777" w:rsidR="00637F2C" w:rsidRDefault="00637F2C">
            <w:pPr>
              <w:spacing w:after="0" w:line="240" w:lineRule="auto"/>
              <w:rPr>
                <w:rFonts w:ascii="Times New Roman" w:eastAsia="SimSun" w:hAnsi="Times New Roman"/>
                <w:b/>
                <w:szCs w:val="24"/>
                <w:lang w:eastAsia="ru-RU"/>
              </w:rPr>
            </w:pPr>
            <w:r>
              <w:rPr>
                <w:rFonts w:ascii="Times New Roman" w:eastAsia="SimSun" w:hAnsi="Times New Roman"/>
                <w:b/>
                <w:szCs w:val="24"/>
                <w:lang w:eastAsia="ru-RU"/>
              </w:rPr>
              <w:t>Заказчик</w:t>
            </w:r>
          </w:p>
        </w:tc>
        <w:tc>
          <w:tcPr>
            <w:tcW w:w="5098" w:type="dxa"/>
            <w:hideMark/>
          </w:tcPr>
          <w:p w14:paraId="3FE9DF38" w14:textId="77777777" w:rsidR="00637F2C" w:rsidRDefault="00637F2C">
            <w:pPr>
              <w:spacing w:after="0" w:line="240" w:lineRule="auto"/>
              <w:rPr>
                <w:rFonts w:ascii="Times New Roman" w:eastAsia="SimSun" w:hAnsi="Times New Roman"/>
                <w:szCs w:val="24"/>
                <w:lang w:eastAsia="ru-RU"/>
              </w:rPr>
            </w:pPr>
            <w:r>
              <w:rPr>
                <w:rFonts w:ascii="Times New Roman" w:eastAsia="SimSun" w:hAnsi="Times New Roman"/>
                <w:b/>
                <w:szCs w:val="24"/>
                <w:lang w:eastAsia="ru-RU"/>
              </w:rPr>
              <w:t>Исполнитель</w:t>
            </w:r>
          </w:p>
        </w:tc>
      </w:tr>
      <w:tr w:rsidR="00637F2C" w14:paraId="3A1CF1B9" w14:textId="77777777" w:rsidTr="00637F2C">
        <w:tc>
          <w:tcPr>
            <w:tcW w:w="5209" w:type="dxa"/>
          </w:tcPr>
          <w:p w14:paraId="520BDC34" w14:textId="77777777" w:rsidR="00637F2C" w:rsidRDefault="00637F2C">
            <w:pPr>
              <w:spacing w:after="0" w:line="240" w:lineRule="auto"/>
              <w:rPr>
                <w:rFonts w:ascii="Times New Roman" w:eastAsia="SimSun" w:hAnsi="Times New Roman"/>
                <w:b/>
                <w:szCs w:val="24"/>
                <w:lang w:eastAsia="ru-RU"/>
              </w:rPr>
            </w:pPr>
            <w:r>
              <w:rPr>
                <w:rFonts w:ascii="Times New Roman" w:eastAsia="SimSun" w:hAnsi="Times New Roman"/>
                <w:b/>
                <w:szCs w:val="24"/>
                <w:lang w:eastAsia="ru-RU"/>
              </w:rPr>
              <w:t xml:space="preserve">Санкт-Петербургское государственное бюджетное учреждение культуры </w:t>
            </w:r>
          </w:p>
          <w:p w14:paraId="2C0B91DB" w14:textId="77777777" w:rsidR="00637F2C" w:rsidRDefault="00637F2C">
            <w:pPr>
              <w:spacing w:after="0" w:line="240" w:lineRule="auto"/>
              <w:rPr>
                <w:rFonts w:ascii="Times New Roman" w:eastAsia="SimSun" w:hAnsi="Times New Roman"/>
                <w:b/>
                <w:szCs w:val="24"/>
                <w:lang w:eastAsia="ru-RU"/>
              </w:rPr>
            </w:pPr>
            <w:r>
              <w:rPr>
                <w:rFonts w:ascii="Times New Roman" w:eastAsia="SimSun" w:hAnsi="Times New Roman"/>
                <w:b/>
                <w:szCs w:val="24"/>
                <w:lang w:eastAsia="ru-RU"/>
              </w:rPr>
              <w:t>«Музей-институт семьи Рерихов»</w:t>
            </w:r>
          </w:p>
          <w:p w14:paraId="52E745AA" w14:textId="77777777" w:rsidR="00637F2C" w:rsidRDefault="00637F2C">
            <w:pPr>
              <w:spacing w:after="0" w:line="240" w:lineRule="auto"/>
              <w:rPr>
                <w:rFonts w:ascii="Times New Roman" w:eastAsia="SimSun" w:hAnsi="Times New Roman"/>
                <w:b/>
                <w:szCs w:val="24"/>
                <w:lang w:eastAsia="ru-RU"/>
              </w:rPr>
            </w:pPr>
          </w:p>
          <w:p w14:paraId="0D687310"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199034, Санкт-Петербург, 18-я линия В.О., д.1,</w:t>
            </w:r>
          </w:p>
          <w:p w14:paraId="7B12DA4A"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литер А</w:t>
            </w:r>
          </w:p>
          <w:p w14:paraId="1D4D52E7"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Тел. 323-08-85, бух. 321-74-09</w:t>
            </w:r>
          </w:p>
          <w:p w14:paraId="3A7231DF"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http://www.roerich.spb.ru</w:t>
            </w:r>
          </w:p>
          <w:p w14:paraId="49F01C91"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val="fr-FR" w:eastAsia="ru-RU"/>
              </w:rPr>
              <w:t>e-mail:</w:t>
            </w:r>
            <w:hyperlink r:id="rId9" w:history="1">
              <w:r>
                <w:rPr>
                  <w:rStyle w:val="a3"/>
                  <w:rFonts w:eastAsia="SimSun"/>
                  <w:szCs w:val="24"/>
                  <w:lang w:val="fr-FR" w:eastAsia="ru-RU"/>
                </w:rPr>
                <w:t>office@roerich.spb.ru</w:t>
              </w:r>
            </w:hyperlink>
            <w:r>
              <w:rPr>
                <w:rFonts w:ascii="Times New Roman" w:eastAsia="SimSun" w:hAnsi="Times New Roman"/>
                <w:szCs w:val="24"/>
                <w:lang w:val="fr-FR" w:eastAsia="ru-RU"/>
              </w:rPr>
              <w:t xml:space="preserve"> </w:t>
            </w:r>
            <w:r>
              <w:rPr>
                <w:rFonts w:ascii="Times New Roman" w:eastAsia="SimSun" w:hAnsi="Times New Roman"/>
                <w:szCs w:val="24"/>
                <w:lang w:val="en-US" w:eastAsia="ru-RU"/>
              </w:rPr>
              <w:t>info</w:t>
            </w:r>
            <w:r>
              <w:rPr>
                <w:rFonts w:ascii="Times New Roman" w:eastAsia="SimSun" w:hAnsi="Times New Roman"/>
                <w:szCs w:val="24"/>
                <w:lang w:eastAsia="ru-RU"/>
              </w:rPr>
              <w:t>.</w:t>
            </w:r>
            <w:r>
              <w:rPr>
                <w:rFonts w:ascii="Times New Roman" w:eastAsia="SimSun" w:hAnsi="Times New Roman"/>
                <w:szCs w:val="24"/>
                <w:lang w:val="en-US" w:eastAsia="ru-RU"/>
              </w:rPr>
              <w:t>roerich</w:t>
            </w:r>
            <w:r>
              <w:rPr>
                <w:rFonts w:ascii="Times New Roman" w:eastAsia="SimSun" w:hAnsi="Times New Roman"/>
                <w:szCs w:val="24"/>
                <w:lang w:eastAsia="ru-RU"/>
              </w:rPr>
              <w:t>@</w:t>
            </w:r>
            <w:r>
              <w:rPr>
                <w:rFonts w:ascii="Times New Roman" w:eastAsia="SimSun" w:hAnsi="Times New Roman"/>
                <w:szCs w:val="24"/>
                <w:lang w:val="en-US" w:eastAsia="ru-RU"/>
              </w:rPr>
              <w:t>cult</w:t>
            </w:r>
            <w:r>
              <w:rPr>
                <w:rFonts w:ascii="Times New Roman" w:eastAsia="SimSun" w:hAnsi="Times New Roman"/>
                <w:szCs w:val="24"/>
                <w:lang w:eastAsia="ru-RU"/>
              </w:rPr>
              <w:t>.</w:t>
            </w:r>
            <w:r>
              <w:rPr>
                <w:rFonts w:ascii="Times New Roman" w:eastAsia="SimSun" w:hAnsi="Times New Roman"/>
                <w:szCs w:val="24"/>
                <w:lang w:val="en-US" w:eastAsia="ru-RU"/>
              </w:rPr>
              <w:t>gugov</w:t>
            </w:r>
            <w:r>
              <w:rPr>
                <w:rFonts w:ascii="Times New Roman" w:eastAsia="SimSun" w:hAnsi="Times New Roman"/>
                <w:szCs w:val="24"/>
                <w:lang w:eastAsia="ru-RU"/>
              </w:rPr>
              <w:t>.</w:t>
            </w:r>
            <w:r>
              <w:rPr>
                <w:rFonts w:ascii="Times New Roman" w:eastAsia="SimSun" w:hAnsi="Times New Roman"/>
                <w:szCs w:val="24"/>
                <w:lang w:val="en-US" w:eastAsia="ru-RU"/>
              </w:rPr>
              <w:t>spb</w:t>
            </w:r>
            <w:r>
              <w:rPr>
                <w:rFonts w:ascii="Times New Roman" w:eastAsia="SimSun" w:hAnsi="Times New Roman"/>
                <w:szCs w:val="24"/>
                <w:lang w:eastAsia="ru-RU"/>
              </w:rPr>
              <w:t>.</w:t>
            </w:r>
            <w:r>
              <w:rPr>
                <w:rFonts w:ascii="Times New Roman" w:eastAsia="SimSun" w:hAnsi="Times New Roman"/>
                <w:szCs w:val="24"/>
                <w:lang w:val="en-US" w:eastAsia="ru-RU"/>
              </w:rPr>
              <w:t>ru</w:t>
            </w:r>
          </w:p>
          <w:p w14:paraId="1B84B760" w14:textId="77777777" w:rsidR="00637F2C" w:rsidRDefault="00146042">
            <w:pPr>
              <w:widowControl w:val="0"/>
              <w:snapToGrid w:val="0"/>
              <w:spacing w:after="0" w:line="240" w:lineRule="auto"/>
              <w:jc w:val="both"/>
              <w:rPr>
                <w:rFonts w:ascii="Times New Roman" w:eastAsia="SimSun" w:hAnsi="Times New Roman"/>
                <w:szCs w:val="24"/>
                <w:lang w:val="fr-FR" w:eastAsia="ru-RU"/>
              </w:rPr>
            </w:pPr>
            <w:r>
              <w:rPr>
                <w:rFonts w:ascii="Times New Roman" w:eastAsia="SimSun" w:hAnsi="Times New Roman"/>
                <w:szCs w:val="24"/>
                <w:lang w:val="fr-FR" w:eastAsia="ru-RU"/>
              </w:rPr>
              <w:t>gz</w:t>
            </w:r>
            <w:r w:rsidR="00637F2C">
              <w:rPr>
                <w:rFonts w:ascii="Times New Roman" w:eastAsia="SimSun" w:hAnsi="Times New Roman"/>
                <w:szCs w:val="24"/>
                <w:lang w:val="fr-FR" w:eastAsia="ru-RU"/>
              </w:rPr>
              <w:t>@roerich.spb.ru</w:t>
            </w:r>
          </w:p>
          <w:p w14:paraId="4D7BA967" w14:textId="77777777" w:rsidR="00637F2C" w:rsidRDefault="00637F2C">
            <w:pPr>
              <w:widowControl w:val="0"/>
              <w:snapToGrid w:val="0"/>
              <w:spacing w:after="0" w:line="240" w:lineRule="auto"/>
              <w:jc w:val="both"/>
              <w:rPr>
                <w:rFonts w:ascii="Times New Roman" w:eastAsia="SimSun" w:hAnsi="Times New Roman"/>
                <w:szCs w:val="24"/>
                <w:lang w:val="fr-FR" w:eastAsia="ru-RU"/>
              </w:rPr>
            </w:pPr>
            <w:r>
              <w:rPr>
                <w:rFonts w:ascii="Times New Roman" w:eastAsia="SimSun" w:hAnsi="Times New Roman"/>
                <w:szCs w:val="24"/>
                <w:lang w:eastAsia="ru-RU"/>
              </w:rPr>
              <w:t>ИНН</w:t>
            </w:r>
            <w:r>
              <w:rPr>
                <w:rFonts w:ascii="Times New Roman" w:eastAsia="SimSun" w:hAnsi="Times New Roman"/>
                <w:szCs w:val="24"/>
                <w:lang w:val="fr-FR" w:eastAsia="ru-RU"/>
              </w:rPr>
              <w:t xml:space="preserve"> 7801441899 </w:t>
            </w:r>
            <w:r>
              <w:rPr>
                <w:rFonts w:ascii="Times New Roman" w:eastAsia="SimSun" w:hAnsi="Times New Roman"/>
                <w:szCs w:val="24"/>
                <w:lang w:eastAsia="ru-RU"/>
              </w:rPr>
              <w:t>КПП</w:t>
            </w:r>
            <w:r>
              <w:rPr>
                <w:rFonts w:ascii="Times New Roman" w:eastAsia="SimSun" w:hAnsi="Times New Roman"/>
                <w:szCs w:val="24"/>
                <w:lang w:val="fr-FR" w:eastAsia="ru-RU"/>
              </w:rPr>
              <w:t xml:space="preserve"> 780101001</w:t>
            </w:r>
          </w:p>
          <w:p w14:paraId="1C1EB1DB" w14:textId="77777777" w:rsidR="00637F2C" w:rsidRDefault="00637F2C">
            <w:pPr>
              <w:widowControl w:val="0"/>
              <w:snapToGrid w:val="0"/>
              <w:spacing w:after="0" w:line="240" w:lineRule="auto"/>
              <w:jc w:val="both"/>
              <w:rPr>
                <w:rFonts w:ascii="Times New Roman" w:eastAsia="SimSun" w:hAnsi="Times New Roman"/>
                <w:szCs w:val="24"/>
                <w:lang w:val="fr-FR" w:eastAsia="ru-RU"/>
              </w:rPr>
            </w:pPr>
            <w:r>
              <w:rPr>
                <w:rFonts w:ascii="Times New Roman" w:eastAsia="SimSun" w:hAnsi="Times New Roman"/>
                <w:szCs w:val="24"/>
                <w:lang w:eastAsia="ru-RU"/>
              </w:rPr>
              <w:t>ОГРН</w:t>
            </w:r>
            <w:r>
              <w:rPr>
                <w:rFonts w:ascii="Times New Roman" w:eastAsia="SimSun" w:hAnsi="Times New Roman"/>
                <w:szCs w:val="24"/>
                <w:lang w:val="fr-FR" w:eastAsia="ru-RU"/>
              </w:rPr>
              <w:t xml:space="preserve"> 1077847466476</w:t>
            </w:r>
          </w:p>
          <w:p w14:paraId="6099E570" w14:textId="77777777" w:rsidR="00637F2C" w:rsidRDefault="00637F2C">
            <w:pPr>
              <w:widowControl w:val="0"/>
              <w:snapToGrid w:val="0"/>
              <w:spacing w:after="0" w:line="240" w:lineRule="auto"/>
              <w:jc w:val="both"/>
              <w:rPr>
                <w:rFonts w:ascii="Times New Roman" w:eastAsia="SimSun" w:hAnsi="Times New Roman"/>
                <w:szCs w:val="24"/>
                <w:lang w:val="fr-FR" w:eastAsia="ru-RU"/>
              </w:rPr>
            </w:pPr>
            <w:r>
              <w:rPr>
                <w:rFonts w:ascii="Times New Roman" w:eastAsia="SimSun" w:hAnsi="Times New Roman"/>
                <w:szCs w:val="24"/>
                <w:lang w:eastAsia="ru-RU"/>
              </w:rPr>
              <w:t>ОКПО</w:t>
            </w:r>
            <w:r>
              <w:rPr>
                <w:rFonts w:ascii="Times New Roman" w:eastAsia="SimSun" w:hAnsi="Times New Roman"/>
                <w:szCs w:val="24"/>
                <w:lang w:val="fr-FR" w:eastAsia="ru-RU"/>
              </w:rPr>
              <w:t xml:space="preserve"> 80572420, </w:t>
            </w:r>
            <w:r>
              <w:rPr>
                <w:rFonts w:ascii="Times New Roman" w:eastAsia="SimSun" w:hAnsi="Times New Roman"/>
                <w:szCs w:val="24"/>
                <w:lang w:eastAsia="ru-RU"/>
              </w:rPr>
              <w:t>ОКВЭД</w:t>
            </w:r>
            <w:r>
              <w:rPr>
                <w:rFonts w:ascii="Times New Roman" w:eastAsia="SimSun" w:hAnsi="Times New Roman"/>
                <w:szCs w:val="24"/>
                <w:lang w:val="fr-FR" w:eastAsia="ru-RU"/>
              </w:rPr>
              <w:t xml:space="preserve"> 91.02</w:t>
            </w:r>
          </w:p>
          <w:p w14:paraId="0B03F373"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Банковские реквизиты:</w:t>
            </w:r>
          </w:p>
          <w:p w14:paraId="319F3CA0"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Наименование получателя: Комитет финансов Санкт-Петербурга (СПб ГБУК «Музей-институт семьи Рерихов л/с 0171094)</w:t>
            </w:r>
          </w:p>
          <w:p w14:paraId="44E5824B"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Расчетный счет: № 03224643400000007200</w:t>
            </w:r>
          </w:p>
          <w:p w14:paraId="33C44B9E" w14:textId="73F9100F"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 xml:space="preserve">Банк: </w:t>
            </w:r>
            <w:r w:rsidR="000F25A7">
              <w:rPr>
                <w:rFonts w:ascii="Times New Roman" w:eastAsia="SimSun" w:hAnsi="Times New Roman"/>
                <w:szCs w:val="24"/>
                <w:lang w:eastAsia="ru-RU"/>
              </w:rPr>
              <w:t xml:space="preserve">ОКЦ №1 </w:t>
            </w:r>
            <w:r>
              <w:rPr>
                <w:rFonts w:ascii="Times New Roman" w:eastAsia="SimSun" w:hAnsi="Times New Roman"/>
                <w:szCs w:val="24"/>
                <w:lang w:eastAsia="ru-RU"/>
              </w:rPr>
              <w:t xml:space="preserve">СЕВЕРО-ЗАПАДНОЕ ГУ БАНКА РОССИИ//УФК по г. Санкт-Петербургу, </w:t>
            </w:r>
          </w:p>
          <w:p w14:paraId="0C95B41C"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г. Санкт-Петербург</w:t>
            </w:r>
          </w:p>
          <w:p w14:paraId="662B4320" w14:textId="77777777" w:rsidR="00637F2C" w:rsidRDefault="00637F2C">
            <w:pPr>
              <w:widowControl w:val="0"/>
              <w:snapToGrid w:val="0"/>
              <w:spacing w:after="0" w:line="240" w:lineRule="auto"/>
              <w:jc w:val="both"/>
              <w:rPr>
                <w:rFonts w:ascii="Times New Roman" w:eastAsia="SimSun" w:hAnsi="Times New Roman"/>
                <w:szCs w:val="24"/>
                <w:lang w:eastAsia="ru-RU"/>
              </w:rPr>
            </w:pPr>
            <w:r>
              <w:rPr>
                <w:rFonts w:ascii="Times New Roman" w:eastAsia="SimSun" w:hAnsi="Times New Roman"/>
                <w:szCs w:val="24"/>
                <w:lang w:eastAsia="ru-RU"/>
              </w:rPr>
              <w:t>БИК 014030106 К/с: № 40102810945370000005</w:t>
            </w:r>
          </w:p>
        </w:tc>
        <w:tc>
          <w:tcPr>
            <w:tcW w:w="5098" w:type="dxa"/>
          </w:tcPr>
          <w:p w14:paraId="24BB223B" w14:textId="77777777" w:rsidR="00637F2C" w:rsidRDefault="00637F2C">
            <w:pPr>
              <w:pStyle w:val="a6"/>
              <w:spacing w:line="256" w:lineRule="auto"/>
              <w:rPr>
                <w:rFonts w:ascii="Times New Roman" w:hAnsi="Times New Roman"/>
                <w:lang w:eastAsia="ru-RU"/>
              </w:rPr>
            </w:pPr>
          </w:p>
        </w:tc>
      </w:tr>
      <w:tr w:rsidR="00637F2C" w14:paraId="48708D45" w14:textId="77777777" w:rsidTr="00637F2C">
        <w:tc>
          <w:tcPr>
            <w:tcW w:w="5209" w:type="dxa"/>
          </w:tcPr>
          <w:p w14:paraId="03721A35" w14:textId="77777777" w:rsidR="00637F2C" w:rsidRDefault="00637F2C">
            <w:pPr>
              <w:widowControl w:val="0"/>
              <w:spacing w:after="0" w:line="240" w:lineRule="auto"/>
              <w:ind w:right="292"/>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Заместитель директора по </w:t>
            </w:r>
            <w:r w:rsidR="00146042">
              <w:rPr>
                <w:rFonts w:ascii="Times New Roman" w:hAnsi="Times New Roman"/>
                <w:color w:val="000000"/>
                <w:sz w:val="24"/>
                <w:szCs w:val="24"/>
                <w:lang w:eastAsia="ru-RU"/>
              </w:rPr>
              <w:t>научной</w:t>
            </w:r>
            <w:r>
              <w:rPr>
                <w:rFonts w:ascii="Times New Roman" w:hAnsi="Times New Roman"/>
                <w:color w:val="000000"/>
                <w:sz w:val="24"/>
                <w:szCs w:val="24"/>
                <w:lang w:eastAsia="ru-RU"/>
              </w:rPr>
              <w:t xml:space="preserve"> работе</w:t>
            </w:r>
          </w:p>
          <w:p w14:paraId="4B64081E" w14:textId="77777777" w:rsidR="00637F2C" w:rsidRDefault="00637F2C">
            <w:pPr>
              <w:widowControl w:val="0"/>
              <w:spacing w:after="0" w:line="240" w:lineRule="auto"/>
              <w:ind w:right="292"/>
              <w:jc w:val="both"/>
              <w:rPr>
                <w:rFonts w:ascii="Times New Roman" w:hAnsi="Times New Roman"/>
                <w:color w:val="000000"/>
                <w:sz w:val="24"/>
                <w:szCs w:val="24"/>
                <w:lang w:eastAsia="ru-RU"/>
              </w:rPr>
            </w:pPr>
          </w:p>
          <w:p w14:paraId="57984ED3" w14:textId="77777777" w:rsidR="00637F2C" w:rsidRDefault="00637F2C">
            <w:pPr>
              <w:widowControl w:val="0"/>
              <w:spacing w:after="0" w:line="240" w:lineRule="auto"/>
              <w:ind w:right="717"/>
              <w:jc w:val="right"/>
              <w:rPr>
                <w:rFonts w:ascii="Times New Roman" w:hAnsi="Times New Roman"/>
                <w:color w:val="000000"/>
                <w:sz w:val="24"/>
                <w:szCs w:val="24"/>
                <w:lang w:eastAsia="ru-RU"/>
              </w:rPr>
            </w:pPr>
            <w:r>
              <w:rPr>
                <w:rFonts w:ascii="Times New Roman" w:hAnsi="Times New Roman"/>
                <w:color w:val="000000"/>
                <w:sz w:val="24"/>
                <w:szCs w:val="24"/>
                <w:lang w:eastAsia="ru-RU"/>
              </w:rPr>
              <w:t>_______________</w:t>
            </w:r>
            <w:r w:rsidR="00146042">
              <w:rPr>
                <w:rFonts w:ascii="Times New Roman" w:hAnsi="Times New Roman"/>
                <w:color w:val="000000"/>
                <w:sz w:val="24"/>
                <w:szCs w:val="24"/>
                <w:lang w:eastAsia="ru-RU"/>
              </w:rPr>
              <w:t>А</w:t>
            </w:r>
            <w:r>
              <w:rPr>
                <w:rFonts w:ascii="Times New Roman" w:hAnsi="Times New Roman"/>
                <w:color w:val="000000"/>
                <w:sz w:val="24"/>
                <w:szCs w:val="24"/>
                <w:lang w:eastAsia="ru-RU"/>
              </w:rPr>
              <w:t>.</w:t>
            </w:r>
            <w:r w:rsidR="00146042">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 </w:t>
            </w:r>
            <w:r w:rsidR="00146042">
              <w:rPr>
                <w:rFonts w:ascii="Times New Roman" w:hAnsi="Times New Roman"/>
                <w:color w:val="000000"/>
                <w:sz w:val="24"/>
                <w:szCs w:val="24"/>
                <w:lang w:eastAsia="ru-RU"/>
              </w:rPr>
              <w:t>Савкина</w:t>
            </w:r>
          </w:p>
          <w:p w14:paraId="0914CC06" w14:textId="77777777" w:rsidR="00637F2C" w:rsidRDefault="00637F2C">
            <w:pPr>
              <w:widowControl w:val="0"/>
              <w:spacing w:after="0" w:line="240" w:lineRule="auto"/>
              <w:ind w:right="717"/>
              <w:jc w:val="center"/>
              <w:rPr>
                <w:rFonts w:ascii="Courier New" w:hAnsi="Courier New" w:cs="Courier New"/>
                <w:color w:val="000000"/>
                <w:sz w:val="20"/>
                <w:szCs w:val="20"/>
                <w:lang w:eastAsia="ru-RU"/>
              </w:rPr>
            </w:pPr>
            <w:r>
              <w:rPr>
                <w:rFonts w:ascii="Times New Roman" w:hAnsi="Times New Roman"/>
                <w:i/>
                <w:color w:val="000000"/>
                <w:sz w:val="20"/>
                <w:szCs w:val="20"/>
                <w:lang w:eastAsia="ru-RU"/>
              </w:rPr>
              <w:t>(подписано усиленной электронной подписью)</w:t>
            </w:r>
          </w:p>
        </w:tc>
        <w:tc>
          <w:tcPr>
            <w:tcW w:w="5098" w:type="dxa"/>
          </w:tcPr>
          <w:p w14:paraId="7DE3ADB6" w14:textId="77777777" w:rsidR="00637F2C" w:rsidRDefault="00637F2C">
            <w:pPr>
              <w:spacing w:after="0" w:line="240" w:lineRule="auto"/>
              <w:rPr>
                <w:rFonts w:ascii="Times New Roman" w:eastAsia="SimSun" w:hAnsi="Times New Roman"/>
                <w:sz w:val="24"/>
                <w:szCs w:val="24"/>
                <w:lang w:eastAsia="ru-RU"/>
              </w:rPr>
            </w:pPr>
          </w:p>
          <w:p w14:paraId="228C0D6A" w14:textId="77777777" w:rsidR="00637F2C" w:rsidRDefault="00637F2C">
            <w:pPr>
              <w:spacing w:after="0" w:line="240" w:lineRule="auto"/>
              <w:rPr>
                <w:rFonts w:ascii="Times New Roman" w:eastAsia="SimSun" w:hAnsi="Times New Roman"/>
                <w:sz w:val="24"/>
                <w:szCs w:val="24"/>
                <w:lang w:eastAsia="ru-RU"/>
              </w:rPr>
            </w:pPr>
          </w:p>
          <w:p w14:paraId="71EB5D5E" w14:textId="77777777" w:rsidR="00637F2C" w:rsidRDefault="00637F2C">
            <w:pPr>
              <w:spacing w:after="0" w:line="240" w:lineRule="auto"/>
              <w:rPr>
                <w:rFonts w:ascii="Times New Roman" w:eastAsia="SimSun" w:hAnsi="Times New Roman"/>
                <w:sz w:val="24"/>
                <w:szCs w:val="24"/>
                <w:lang w:eastAsia="ru-RU"/>
              </w:rPr>
            </w:pPr>
          </w:p>
          <w:p w14:paraId="6D69D263" w14:textId="77777777" w:rsidR="00637F2C" w:rsidRDefault="00637F2C">
            <w:pPr>
              <w:spacing w:after="0" w:line="240" w:lineRule="auto"/>
              <w:rPr>
                <w:rFonts w:ascii="Times New Roman" w:eastAsia="SimSun" w:hAnsi="Times New Roman"/>
                <w:szCs w:val="24"/>
                <w:lang w:eastAsia="ru-RU"/>
              </w:rPr>
            </w:pPr>
            <w:r>
              <w:rPr>
                <w:rFonts w:ascii="Times New Roman" w:eastAsia="SimSun" w:hAnsi="Times New Roman"/>
                <w:sz w:val="24"/>
                <w:szCs w:val="24"/>
                <w:lang w:eastAsia="ru-RU"/>
              </w:rPr>
              <w:t>__________________________</w:t>
            </w:r>
            <w:r>
              <w:rPr>
                <w:rFonts w:ascii="Times New Roman" w:eastAsia="SimSun" w:hAnsi="Times New Roman"/>
                <w:szCs w:val="24"/>
                <w:lang w:eastAsia="ru-RU"/>
              </w:rPr>
              <w:t xml:space="preserve"> ________</w:t>
            </w:r>
          </w:p>
          <w:p w14:paraId="0FB907E5" w14:textId="77777777" w:rsidR="00637F2C" w:rsidRDefault="00637F2C">
            <w:pPr>
              <w:spacing w:after="0" w:line="240" w:lineRule="auto"/>
              <w:jc w:val="center"/>
              <w:rPr>
                <w:rFonts w:ascii="Times New Roman" w:eastAsia="SimSun" w:hAnsi="Times New Roman"/>
                <w:i/>
                <w:sz w:val="20"/>
                <w:szCs w:val="20"/>
              </w:rPr>
            </w:pPr>
            <w:r>
              <w:rPr>
                <w:rFonts w:ascii="Times New Roman" w:eastAsia="SimSun" w:hAnsi="Times New Roman"/>
                <w:i/>
                <w:sz w:val="20"/>
                <w:szCs w:val="20"/>
              </w:rPr>
              <w:t>(подписано усиленной электронной подписью)</w:t>
            </w:r>
          </w:p>
        </w:tc>
      </w:tr>
    </w:tbl>
    <w:p w14:paraId="20E868EF" w14:textId="77777777" w:rsidR="00637F2C" w:rsidRDefault="00637F2C" w:rsidP="00637F2C">
      <w:pPr>
        <w:spacing w:after="0"/>
        <w:rPr>
          <w:rFonts w:ascii="Times New Roman" w:eastAsia="SimSun" w:hAnsi="Times New Roman"/>
          <w:szCs w:val="24"/>
          <w:lang w:eastAsia="ru-RU"/>
        </w:rPr>
        <w:sectPr w:rsidR="00637F2C">
          <w:pgSz w:w="11906" w:h="16838"/>
          <w:pgMar w:top="510" w:right="737" w:bottom="510" w:left="964" w:header="0" w:footer="227" w:gutter="0"/>
          <w:cols w:space="720"/>
        </w:sectPr>
      </w:pPr>
    </w:p>
    <w:p w14:paraId="0F0E5CA3" w14:textId="77777777" w:rsidR="00637F2C" w:rsidRDefault="00637F2C" w:rsidP="00637F2C">
      <w:pPr>
        <w:jc w:val="right"/>
        <w:rPr>
          <w:rFonts w:ascii="Times New Roman" w:eastAsia="SimSun" w:hAnsi="Times New Roman"/>
          <w:lang w:eastAsia="ru-RU"/>
        </w:rPr>
      </w:pPr>
      <w:bookmarkStart w:id="9" w:name="_Hlk178670957"/>
      <w:r>
        <w:rPr>
          <w:rFonts w:ascii="Times New Roman" w:eastAsia="SimSun" w:hAnsi="Times New Roman"/>
          <w:lang w:eastAsia="ru-RU"/>
        </w:rPr>
        <w:lastRenderedPageBreak/>
        <w:t xml:space="preserve">Приложение № 1 к Контракту </w:t>
      </w:r>
    </w:p>
    <w:p w14:paraId="35049B74" w14:textId="7A567FBE" w:rsidR="00637F2C" w:rsidRDefault="00637F2C" w:rsidP="00637F2C">
      <w:pPr>
        <w:jc w:val="right"/>
        <w:rPr>
          <w:rFonts w:ascii="Times New Roman" w:eastAsia="SimSun" w:hAnsi="Times New Roman"/>
          <w:b/>
          <w:color w:val="000000"/>
          <w:lang w:eastAsia="ru-RU"/>
        </w:rPr>
      </w:pPr>
      <w:r>
        <w:rPr>
          <w:rFonts w:ascii="Times New Roman" w:hAnsi="Times New Roman"/>
          <w:b/>
          <w:color w:val="000000"/>
        </w:rPr>
        <w:t>№ Д__/2</w:t>
      </w:r>
      <w:r w:rsidR="000F25A7">
        <w:rPr>
          <w:rFonts w:ascii="Times New Roman" w:hAnsi="Times New Roman"/>
          <w:b/>
          <w:color w:val="000000"/>
        </w:rPr>
        <w:t>6</w:t>
      </w:r>
      <w:r>
        <w:rPr>
          <w:rFonts w:ascii="Times New Roman" w:hAnsi="Times New Roman"/>
          <w:b/>
          <w:color w:val="000000"/>
        </w:rPr>
        <w:t xml:space="preserve"> </w:t>
      </w:r>
      <w:r>
        <w:rPr>
          <w:rFonts w:ascii="Times New Roman" w:eastAsia="SimSun" w:hAnsi="Times New Roman"/>
          <w:b/>
          <w:color w:val="000000"/>
          <w:lang w:eastAsia="ru-RU"/>
        </w:rPr>
        <w:t>от «____» _________ 202</w:t>
      </w:r>
      <w:r w:rsidR="000F25A7">
        <w:rPr>
          <w:rFonts w:ascii="Times New Roman" w:eastAsia="SimSun" w:hAnsi="Times New Roman"/>
          <w:b/>
          <w:color w:val="000000"/>
          <w:lang w:eastAsia="ru-RU"/>
        </w:rPr>
        <w:t>6</w:t>
      </w:r>
      <w:r>
        <w:rPr>
          <w:rFonts w:ascii="Times New Roman" w:eastAsia="SimSun" w:hAnsi="Times New Roman"/>
          <w:b/>
          <w:color w:val="000000"/>
          <w:lang w:eastAsia="ru-RU"/>
        </w:rPr>
        <w:t xml:space="preserve"> г.</w:t>
      </w:r>
    </w:p>
    <w:p w14:paraId="46674EC4" w14:textId="77777777" w:rsidR="000F25A7" w:rsidRPr="000F25A7" w:rsidRDefault="000F25A7" w:rsidP="000F25A7">
      <w:pPr>
        <w:spacing w:after="160" w:line="259" w:lineRule="auto"/>
        <w:jc w:val="center"/>
        <w:rPr>
          <w:rFonts w:ascii="Times New Roman" w:eastAsia="Arial" w:hAnsi="Times New Roman"/>
          <w:b/>
          <w:sz w:val="24"/>
          <w:szCs w:val="24"/>
          <w:lang w:eastAsia="ru-RU"/>
        </w:rPr>
      </w:pPr>
      <w:r w:rsidRPr="000F25A7">
        <w:rPr>
          <w:rFonts w:ascii="Times New Roman" w:eastAsia="Arial" w:hAnsi="Times New Roman"/>
          <w:b/>
          <w:sz w:val="24"/>
          <w:szCs w:val="24"/>
          <w:lang w:val="ru" w:eastAsia="ru-RU"/>
        </w:rPr>
        <w:t xml:space="preserve">Техническое задание на оказание комплекса услуг </w:t>
      </w:r>
      <w:r w:rsidRPr="000F25A7">
        <w:rPr>
          <w:rFonts w:ascii="Times New Roman" w:eastAsia="Arial" w:hAnsi="Times New Roman"/>
          <w:b/>
          <w:sz w:val="24"/>
          <w:szCs w:val="24"/>
          <w:lang w:val="ru" w:eastAsia="ru-RU"/>
        </w:rPr>
        <w:br/>
        <w:t xml:space="preserve">по страховой защите экспонатов </w:t>
      </w:r>
      <w:r w:rsidRPr="000F25A7">
        <w:rPr>
          <w:rFonts w:ascii="Times New Roman" w:eastAsia="Arial" w:hAnsi="Times New Roman"/>
          <w:b/>
          <w:sz w:val="24"/>
          <w:szCs w:val="24"/>
          <w:lang w:eastAsia="ru-RU"/>
        </w:rPr>
        <w:t>выставки</w:t>
      </w:r>
      <w:r w:rsidRPr="000F25A7">
        <w:rPr>
          <w:rFonts w:ascii="Times New Roman" w:eastAsia="Arial" w:hAnsi="Times New Roman"/>
          <w:b/>
          <w:sz w:val="24"/>
          <w:szCs w:val="24"/>
          <w:lang w:val="ru" w:eastAsia="ru-RU"/>
        </w:rPr>
        <w:t xml:space="preserve"> «</w:t>
      </w:r>
      <w:r w:rsidRPr="000F25A7">
        <w:rPr>
          <w:rFonts w:ascii="Times New Roman" w:eastAsia="Arial" w:hAnsi="Times New Roman"/>
          <w:b/>
          <w:sz w:val="24"/>
          <w:szCs w:val="24"/>
          <w:lang w:eastAsia="ru-RU"/>
        </w:rPr>
        <w:t>Сохраняя память об А.А. Иванове. Деятельность М.П. Боткина</w:t>
      </w:r>
      <w:r w:rsidRPr="000F25A7">
        <w:rPr>
          <w:rFonts w:ascii="Times New Roman" w:eastAsia="Arial" w:hAnsi="Times New Roman"/>
          <w:b/>
          <w:sz w:val="24"/>
          <w:szCs w:val="24"/>
          <w:lang w:val="ru" w:eastAsia="ru-RU"/>
        </w:rPr>
        <w:t>»</w:t>
      </w:r>
      <w:r w:rsidRPr="000F25A7">
        <w:rPr>
          <w:rFonts w:ascii="Times New Roman" w:eastAsia="Arial" w:hAnsi="Times New Roman"/>
          <w:b/>
          <w:sz w:val="24"/>
          <w:szCs w:val="24"/>
          <w:lang w:eastAsia="ru-RU"/>
        </w:rPr>
        <w:t xml:space="preserve"> </w:t>
      </w:r>
    </w:p>
    <w:p w14:paraId="04459D82" w14:textId="77777777" w:rsidR="000F25A7" w:rsidRPr="000F25A7" w:rsidRDefault="000F25A7" w:rsidP="000F25A7">
      <w:pPr>
        <w:numPr>
          <w:ilvl w:val="3"/>
          <w:numId w:val="24"/>
        </w:numPr>
        <w:spacing w:after="160" w:line="259" w:lineRule="auto"/>
        <w:ind w:left="426" w:hanging="426"/>
        <w:contextualSpacing/>
        <w:jc w:val="both"/>
        <w:rPr>
          <w:rFonts w:ascii="Times New Roman" w:eastAsia="Cambria" w:hAnsi="Times New Roman"/>
          <w:sz w:val="24"/>
          <w:szCs w:val="24"/>
        </w:rPr>
      </w:pPr>
      <w:r w:rsidRPr="000F25A7">
        <w:rPr>
          <w:rFonts w:ascii="Times New Roman" w:eastAsia="Cambria" w:hAnsi="Times New Roman"/>
          <w:sz w:val="24"/>
          <w:szCs w:val="24"/>
        </w:rPr>
        <w:t>Музейные предметы – фотографические материалы, фотокопии работ А.А. Иванова, исторические фотодокументы из собрания М.П. Боткина</w:t>
      </w:r>
    </w:p>
    <w:p w14:paraId="7DB831B4" w14:textId="77777777" w:rsidR="000F25A7" w:rsidRPr="000F25A7" w:rsidRDefault="000F25A7" w:rsidP="000F25A7">
      <w:pPr>
        <w:numPr>
          <w:ilvl w:val="3"/>
          <w:numId w:val="24"/>
        </w:numPr>
        <w:spacing w:after="160" w:line="259" w:lineRule="auto"/>
        <w:ind w:left="426" w:hanging="426"/>
        <w:contextualSpacing/>
        <w:jc w:val="both"/>
        <w:rPr>
          <w:rFonts w:ascii="Times New Roman" w:eastAsia="Cambria" w:hAnsi="Times New Roman"/>
          <w:sz w:val="24"/>
          <w:szCs w:val="24"/>
        </w:rPr>
      </w:pPr>
      <w:r w:rsidRPr="000F25A7">
        <w:rPr>
          <w:rFonts w:ascii="Times New Roman" w:eastAsia="Cambria" w:hAnsi="Times New Roman"/>
          <w:sz w:val="24"/>
          <w:szCs w:val="24"/>
        </w:rPr>
        <w:t>Место экспонирования – СПб ГБУК «Музей-институт семьи Рерихов»</w:t>
      </w:r>
    </w:p>
    <w:p w14:paraId="1E57D069" w14:textId="77777777" w:rsidR="000F25A7" w:rsidRPr="000F25A7" w:rsidRDefault="000F25A7" w:rsidP="000F25A7">
      <w:pPr>
        <w:numPr>
          <w:ilvl w:val="3"/>
          <w:numId w:val="24"/>
        </w:numPr>
        <w:spacing w:after="160" w:line="259" w:lineRule="auto"/>
        <w:ind w:left="426" w:hanging="426"/>
        <w:contextualSpacing/>
        <w:jc w:val="both"/>
        <w:rPr>
          <w:rFonts w:ascii="Times New Roman" w:eastAsia="Cambria" w:hAnsi="Times New Roman"/>
          <w:sz w:val="24"/>
          <w:szCs w:val="24"/>
        </w:rPr>
      </w:pPr>
      <w:r w:rsidRPr="000F25A7">
        <w:rPr>
          <w:rFonts w:ascii="Times New Roman" w:eastAsia="Cambria" w:hAnsi="Times New Roman"/>
          <w:sz w:val="24"/>
          <w:szCs w:val="24"/>
        </w:rPr>
        <w:t>Название выставки «Сохраняя память об А.А. Иванове. Деятельность М.П. Боткина»</w:t>
      </w:r>
    </w:p>
    <w:p w14:paraId="29E3161A" w14:textId="77777777" w:rsidR="000F25A7" w:rsidRPr="000F25A7" w:rsidRDefault="000F25A7" w:rsidP="000F25A7">
      <w:pPr>
        <w:numPr>
          <w:ilvl w:val="3"/>
          <w:numId w:val="24"/>
        </w:numPr>
        <w:spacing w:after="160" w:line="259" w:lineRule="auto"/>
        <w:ind w:left="426" w:hanging="426"/>
        <w:contextualSpacing/>
        <w:jc w:val="both"/>
        <w:rPr>
          <w:rFonts w:ascii="Times New Roman" w:eastAsia="Cambria" w:hAnsi="Times New Roman"/>
          <w:sz w:val="24"/>
          <w:szCs w:val="24"/>
        </w:rPr>
      </w:pPr>
      <w:r w:rsidRPr="000F25A7">
        <w:rPr>
          <w:rFonts w:ascii="Times New Roman" w:eastAsia="Cambria" w:hAnsi="Times New Roman"/>
          <w:sz w:val="24"/>
          <w:szCs w:val="24"/>
        </w:rPr>
        <w:t>Сроки экспонирования с 23 июня 2026 года по 18 октября 2026</w:t>
      </w:r>
    </w:p>
    <w:p w14:paraId="07D3A1A4" w14:textId="77777777" w:rsidR="000F25A7" w:rsidRPr="000F25A7" w:rsidRDefault="000F25A7" w:rsidP="000F25A7">
      <w:pPr>
        <w:spacing w:after="0"/>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5. Требования к услуге:</w:t>
      </w:r>
    </w:p>
    <w:p w14:paraId="5CECBAE9" w14:textId="77777777" w:rsidR="000F25A7" w:rsidRPr="000F25A7" w:rsidRDefault="000F25A7" w:rsidP="000F25A7">
      <w:pPr>
        <w:numPr>
          <w:ilvl w:val="0"/>
          <w:numId w:val="15"/>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 xml:space="preserve"> Страхование музейных предметов производится по формуле "От гвоздя до гвоздя" ("от стены до стены", "от полки до полки") на условиях "От всех рисков" (All risks), что означает покрытие всех рисков физической гибели и/или повреждения застрахованных предметов по любой причине.</w:t>
      </w:r>
    </w:p>
    <w:p w14:paraId="00CB6E8A" w14:textId="77777777" w:rsidR="000F25A7" w:rsidRPr="000F25A7" w:rsidRDefault="000F25A7" w:rsidP="000F25A7">
      <w:pPr>
        <w:spacing w:after="0"/>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Страховое покрытие должно распространяться на следующие периоды, включая время:</w:t>
      </w:r>
    </w:p>
    <w:p w14:paraId="175C5B35" w14:textId="77777777" w:rsidR="000F25A7" w:rsidRPr="000F25A7" w:rsidRDefault="000F25A7" w:rsidP="000F25A7">
      <w:pPr>
        <w:numPr>
          <w:ilvl w:val="0"/>
          <w:numId w:val="16"/>
        </w:numPr>
        <w:tabs>
          <w:tab w:val="left" w:pos="0"/>
        </w:tabs>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каждой транспортировки (в том числе от места постоянного хранения до места временного хранения и обратно);</w:t>
      </w:r>
    </w:p>
    <w:p w14:paraId="4D23C723" w14:textId="77777777" w:rsidR="000F25A7" w:rsidRPr="000F25A7" w:rsidRDefault="000F25A7" w:rsidP="000F25A7">
      <w:pPr>
        <w:numPr>
          <w:ilvl w:val="0"/>
          <w:numId w:val="16"/>
        </w:numPr>
        <w:tabs>
          <w:tab w:val="left" w:pos="0"/>
        </w:tabs>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упаковки-распаковки/ погрузки-разгрузки (при подготовке и осуществлении каждого из этапов транспортировки);</w:t>
      </w:r>
    </w:p>
    <w:p w14:paraId="709B689C" w14:textId="77777777" w:rsidR="000F25A7" w:rsidRPr="000F25A7" w:rsidRDefault="000F25A7" w:rsidP="000F25A7">
      <w:pPr>
        <w:numPr>
          <w:ilvl w:val="0"/>
          <w:numId w:val="16"/>
        </w:numPr>
        <w:tabs>
          <w:tab w:val="left" w:pos="0"/>
        </w:tabs>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периоды временного хранения (без доступа посетителей);</w:t>
      </w:r>
    </w:p>
    <w:p w14:paraId="15091792" w14:textId="77777777" w:rsidR="000F25A7" w:rsidRPr="000F25A7" w:rsidRDefault="000F25A7" w:rsidP="000F25A7">
      <w:pPr>
        <w:numPr>
          <w:ilvl w:val="0"/>
          <w:numId w:val="16"/>
        </w:numPr>
        <w:tabs>
          <w:tab w:val="left" w:pos="0"/>
        </w:tabs>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периоды монтажа и демонтажа музейных предметов;</w:t>
      </w:r>
    </w:p>
    <w:p w14:paraId="18D9E8ED" w14:textId="77777777" w:rsidR="000F25A7" w:rsidRPr="000F25A7" w:rsidRDefault="000F25A7" w:rsidP="000F25A7">
      <w:pPr>
        <w:numPr>
          <w:ilvl w:val="0"/>
          <w:numId w:val="16"/>
        </w:numPr>
        <w:tabs>
          <w:tab w:val="left" w:pos="0"/>
        </w:tabs>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период экспонирования</w:t>
      </w:r>
      <w:r w:rsidRPr="000F25A7">
        <w:rPr>
          <w:rFonts w:ascii="Times New Roman" w:hAnsi="Times New Roman"/>
          <w:kern w:val="2"/>
          <w:sz w:val="24"/>
          <w:szCs w:val="24"/>
          <w:lang w:val="en-US"/>
          <w14:ligatures w14:val="standardContextual"/>
        </w:rPr>
        <w:t xml:space="preserve"> </w:t>
      </w:r>
      <w:r w:rsidRPr="000F25A7">
        <w:rPr>
          <w:rFonts w:ascii="Times New Roman" w:hAnsi="Times New Roman"/>
          <w:kern w:val="2"/>
          <w:sz w:val="24"/>
          <w:szCs w:val="24"/>
          <w14:ligatures w14:val="standardContextual"/>
        </w:rPr>
        <w:t>на Выставке.</w:t>
      </w:r>
    </w:p>
    <w:p w14:paraId="7AC97801" w14:textId="77777777" w:rsidR="000F25A7" w:rsidRPr="000F25A7" w:rsidRDefault="000F25A7" w:rsidP="000F25A7">
      <w:pPr>
        <w:numPr>
          <w:ilvl w:val="0"/>
          <w:numId w:val="17"/>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Оригинальный полис страхования в части объемов страхового покрытия на условиях страхования "От всех рисков" должен включать в себя следующие оговорки и условия, соответствующие международной практике страхования культурных ценностей:</w:t>
      </w:r>
    </w:p>
    <w:p w14:paraId="1E0DA923"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Покрытие военных рисков в соответствии с Военной оговоркой Института Лондонских страховщиков от 01.01.2009.</w:t>
      </w:r>
    </w:p>
    <w:p w14:paraId="0D1E776A"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 xml:space="preserve"> Покрытие забастовочных рисков в соответствии с оговоркой о забастовках Института Лондонских страховщиков от 01.01.2009.</w:t>
      </w:r>
    </w:p>
    <w:p w14:paraId="64D7CCDC"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Покрытие рисков терроризма в период транспортировки, в соответствии с оговоркой JC 2009 - 056 Института Лондонских страховщиков от 01.01.2009.</w:t>
      </w:r>
    </w:p>
    <w:p w14:paraId="45DB0C55"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Покрытие рисков землетрясения, наводнения или вулканического извержения.</w:t>
      </w:r>
    </w:p>
    <w:p w14:paraId="7F74EEBE"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Покрытие рисков вандализма, хищения, кражи и иных противоправных действий третьих лиц.</w:t>
      </w:r>
    </w:p>
    <w:p w14:paraId="43F7F55F"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Покрытие рисков гибели и/или повреждения вследствие страховых случаев, не подтвержденных документально ("таинственного исчезновения").</w:t>
      </w:r>
    </w:p>
    <w:p w14:paraId="1A8D0B37"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Условие об отказе от прав суброгации в отношении организаторов выставок, их сотрудников, упаковщиков, перевозчиков.</w:t>
      </w:r>
    </w:p>
    <w:p w14:paraId="2FF3FE52"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Условие о парных и комплектных предметах.</w:t>
      </w:r>
    </w:p>
    <w:p w14:paraId="3E705240"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Условие о снижении стоимости.</w:t>
      </w:r>
    </w:p>
    <w:p w14:paraId="76103F82"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Положение об общей аварии.</w:t>
      </w:r>
    </w:p>
    <w:p w14:paraId="68614B65" w14:textId="77777777" w:rsidR="000F25A7" w:rsidRPr="000F25A7" w:rsidRDefault="000F25A7" w:rsidP="000F25A7">
      <w:pPr>
        <w:spacing w:after="0"/>
        <w:jc w:val="both"/>
        <w:rPr>
          <w:rFonts w:ascii="Times New Roman" w:hAnsi="Times New Roman"/>
          <w:kern w:val="2"/>
          <w:sz w:val="24"/>
          <w:szCs w:val="24"/>
          <w14:ligatures w14:val="standardContextual"/>
        </w:rPr>
      </w:pPr>
    </w:p>
    <w:p w14:paraId="7796548E" w14:textId="77777777" w:rsidR="000F25A7" w:rsidRPr="000F25A7" w:rsidRDefault="000F25A7" w:rsidP="000F25A7">
      <w:pPr>
        <w:spacing w:after="0"/>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6. К числу допустимых исключений из страхового покрытия (убытки, которые не покрывает страхование) могут быть отнесены:</w:t>
      </w:r>
    </w:p>
    <w:p w14:paraId="5D36B6E2" w14:textId="77777777" w:rsidR="000F25A7" w:rsidRPr="000F25A7" w:rsidRDefault="000F25A7" w:rsidP="000F25A7">
      <w:pPr>
        <w:numPr>
          <w:ilvl w:val="0"/>
          <w:numId w:val="18"/>
        </w:numPr>
        <w:spacing w:after="0" w:line="259" w:lineRule="auto"/>
        <w:jc w:val="both"/>
        <w:rPr>
          <w:rFonts w:ascii="Times New Roman" w:hAnsi="Times New Roman"/>
          <w:bCs/>
          <w:kern w:val="2"/>
          <w:sz w:val="24"/>
          <w:szCs w:val="24"/>
          <w14:ligatures w14:val="standardContextual"/>
        </w:rPr>
      </w:pPr>
      <w:r w:rsidRPr="000F25A7">
        <w:rPr>
          <w:rFonts w:ascii="Times New Roman" w:hAnsi="Times New Roman"/>
          <w:bCs/>
          <w:kern w:val="2"/>
          <w:sz w:val="24"/>
          <w:szCs w:val="24"/>
          <w14:ligatures w14:val="standardContextual"/>
        </w:rPr>
        <w:t>Положение об исключении кибератак в соответствии с оговоркой Института Лондонских страховщиков CL380.</w:t>
      </w:r>
    </w:p>
    <w:p w14:paraId="1712DA24" w14:textId="77777777" w:rsidR="000F25A7" w:rsidRPr="000F25A7" w:rsidRDefault="000F25A7" w:rsidP="000F25A7">
      <w:pPr>
        <w:numPr>
          <w:ilvl w:val="0"/>
          <w:numId w:val="18"/>
        </w:numPr>
        <w:spacing w:after="0" w:line="259" w:lineRule="auto"/>
        <w:jc w:val="both"/>
        <w:rPr>
          <w:rFonts w:ascii="Times New Roman" w:hAnsi="Times New Roman"/>
          <w:bCs/>
          <w:kern w:val="2"/>
          <w:sz w:val="24"/>
          <w:szCs w:val="24"/>
          <w14:ligatures w14:val="standardContextual"/>
        </w:rPr>
      </w:pPr>
      <w:r w:rsidRPr="000F25A7">
        <w:rPr>
          <w:rFonts w:ascii="Times New Roman" w:hAnsi="Times New Roman"/>
          <w:bCs/>
          <w:kern w:val="2"/>
          <w:sz w:val="24"/>
          <w:szCs w:val="24"/>
          <w14:ligatures w14:val="standardContextual"/>
        </w:rPr>
        <w:lastRenderedPageBreak/>
        <w:t>Положение об исключении радиоактивного загрязнения, применения химического, биологического, биохимического, электромагнитного оружия, в соответствии с оговоркой Института Лондонских страховщиков CL 370.</w:t>
      </w:r>
    </w:p>
    <w:p w14:paraId="494748FB" w14:textId="77777777" w:rsidR="000F25A7" w:rsidRPr="000F25A7" w:rsidRDefault="000F25A7" w:rsidP="000F25A7">
      <w:pPr>
        <w:numPr>
          <w:ilvl w:val="0"/>
          <w:numId w:val="18"/>
        </w:numPr>
        <w:spacing w:after="0" w:line="259" w:lineRule="auto"/>
        <w:jc w:val="both"/>
        <w:rPr>
          <w:rFonts w:ascii="Times New Roman" w:hAnsi="Times New Roman"/>
          <w:bCs/>
          <w:kern w:val="2"/>
          <w:sz w:val="24"/>
          <w:szCs w:val="24"/>
          <w14:ligatures w14:val="standardContextual"/>
        </w:rPr>
      </w:pPr>
      <w:r w:rsidRPr="000F25A7">
        <w:rPr>
          <w:rFonts w:ascii="Times New Roman" w:hAnsi="Times New Roman"/>
          <w:bCs/>
          <w:kern w:val="2"/>
          <w:sz w:val="24"/>
          <w:szCs w:val="24"/>
          <w14:ligatures w14:val="standardContextual"/>
        </w:rPr>
        <w:t>Естественный износ, постепенное обветшание, наличие внутренних скрытых дефектов, либо гибель или повреждения вследствие реставрации, восстановления или ретуширования.</w:t>
      </w:r>
    </w:p>
    <w:p w14:paraId="4EC79DF9" w14:textId="77777777" w:rsidR="000F25A7" w:rsidRPr="000F25A7" w:rsidRDefault="000F25A7" w:rsidP="000F25A7">
      <w:pPr>
        <w:numPr>
          <w:ilvl w:val="0"/>
          <w:numId w:val="18"/>
        </w:numPr>
        <w:spacing w:after="0" w:line="259" w:lineRule="auto"/>
        <w:jc w:val="both"/>
        <w:rPr>
          <w:rFonts w:ascii="Times New Roman" w:hAnsi="Times New Roman"/>
          <w:bCs/>
          <w:kern w:val="2"/>
          <w:sz w:val="24"/>
          <w:szCs w:val="24"/>
          <w14:ligatures w14:val="standardContextual"/>
        </w:rPr>
      </w:pPr>
      <w:r w:rsidRPr="000F25A7">
        <w:rPr>
          <w:rFonts w:ascii="Times New Roman" w:hAnsi="Times New Roman"/>
          <w:bCs/>
          <w:kern w:val="2"/>
          <w:sz w:val="24"/>
          <w:szCs w:val="24"/>
          <w14:ligatures w14:val="standardContextual"/>
        </w:rPr>
        <w:t>Конфискация и экспроприация.</w:t>
      </w:r>
    </w:p>
    <w:p w14:paraId="5B043CA9" w14:textId="77777777" w:rsidR="000F25A7" w:rsidRPr="000F25A7" w:rsidRDefault="000F25A7" w:rsidP="000F25A7">
      <w:pPr>
        <w:numPr>
          <w:ilvl w:val="0"/>
          <w:numId w:val="18"/>
        </w:numPr>
        <w:spacing w:after="0" w:line="259" w:lineRule="auto"/>
        <w:jc w:val="both"/>
        <w:rPr>
          <w:rFonts w:ascii="Times New Roman" w:hAnsi="Times New Roman"/>
          <w:kern w:val="2"/>
          <w:sz w:val="24"/>
          <w:szCs w:val="24"/>
          <w14:ligatures w14:val="standardContextual"/>
        </w:rPr>
      </w:pPr>
      <w:r w:rsidRPr="000F25A7">
        <w:rPr>
          <w:rFonts w:ascii="Times New Roman" w:hAnsi="Times New Roman"/>
          <w:bCs/>
          <w:kern w:val="2"/>
          <w:sz w:val="24"/>
          <w:szCs w:val="24"/>
          <w14:ligatures w14:val="standardContextual"/>
        </w:rPr>
        <w:t>Предъявление претензий со стороны третьих лиц, оспаривающих право</w:t>
      </w:r>
      <w:r w:rsidRPr="000F25A7">
        <w:rPr>
          <w:rFonts w:ascii="Times New Roman" w:hAnsi="Times New Roman"/>
          <w:kern w:val="2"/>
          <w:sz w:val="24"/>
          <w:szCs w:val="24"/>
          <w14:ligatures w14:val="standardContextual"/>
        </w:rPr>
        <w:t xml:space="preserve"> собственности на данные музейные предметы.</w:t>
      </w:r>
    </w:p>
    <w:p w14:paraId="4C980C1D" w14:textId="77777777" w:rsidR="000F25A7" w:rsidRPr="000F25A7" w:rsidRDefault="000F25A7" w:rsidP="000F25A7">
      <w:pPr>
        <w:spacing w:after="0"/>
        <w:jc w:val="both"/>
        <w:rPr>
          <w:rFonts w:ascii="Times New Roman" w:hAnsi="Times New Roman"/>
          <w:kern w:val="2"/>
          <w:sz w:val="24"/>
          <w:szCs w:val="24"/>
          <w14:ligatures w14:val="standardContextual"/>
        </w:rPr>
      </w:pPr>
      <w:r w:rsidRPr="000F25A7">
        <w:rPr>
          <w:rFonts w:ascii="Times New Roman" w:hAnsi="Times New Roman"/>
          <w:kern w:val="2"/>
          <w:sz w:val="24"/>
          <w:szCs w:val="24"/>
          <w14:ligatures w14:val="standardContextual"/>
        </w:rPr>
        <w:t>Внесение страховой компанией в перечень исключений, которые не покрываются в рамках полиса страхования, таких исключающих оговорок, как ущерб вследствие ненадлежащей упаковки музейных предметов, неумышленные действия персонала, убытки вследствие повреждения молью, грызунами, жучками и пр. - недопустимо.</w:t>
      </w:r>
    </w:p>
    <w:p w14:paraId="0015A3E2" w14:textId="77777777" w:rsidR="000F25A7" w:rsidRPr="000F25A7" w:rsidRDefault="000F25A7" w:rsidP="000F25A7">
      <w:pPr>
        <w:spacing w:after="0"/>
        <w:jc w:val="both"/>
        <w:rPr>
          <w:rFonts w:ascii="Times New Roman" w:hAnsi="Times New Roman"/>
          <w:kern w:val="2"/>
          <w:sz w:val="24"/>
          <w:szCs w:val="24"/>
          <w14:ligatures w14:val="standardContextual"/>
        </w:rPr>
      </w:pPr>
    </w:p>
    <w:p w14:paraId="593CC56E"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7. Требования к обеспечению страховой защиты. </w:t>
      </w:r>
    </w:p>
    <w:p w14:paraId="0B6EECE0"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В отношении предметов предъявляются следующие требования к обеспечению страховой защиты: </w:t>
      </w:r>
    </w:p>
    <w:p w14:paraId="3981FB4F"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 при совокупной страховой оценке предметов, не превышающей сумму, эквивалентную 1 млн. долларов США, допустимо использования емкости собственного удержания страховщика. Страховщик вправе оставлять риски страхования предметов на своем удержании при наличии соответствующих перестраховочных регламентов и лимитов страховщика; </w:t>
      </w:r>
    </w:p>
    <w:p w14:paraId="4A92C670"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r w:rsidRPr="000F25A7">
        <w:rPr>
          <w:rFonts w:ascii="Times New Roman" w:eastAsia="Times New Roman" w:hAnsi="Times New Roman"/>
          <w:sz w:val="24"/>
          <w:szCs w:val="24"/>
          <w:lang w:eastAsia="ru-RU"/>
        </w:rPr>
        <w:t>- при совокупной страховой оценке предметов эквивалентной от 1 млн. до 10 млн. долларов США допустимо использования облигаторных договоров страхования грузов страховщика. Запретом на использование облигаторных договоров страхования грузов страховщика в данном случае являются: отсутствие согласия перестраховщиков на принятие рисков страхования культурных ценностей в перечне покрываемых рисков, а также включение страхования культурных ценностей в перечень исключений; причем оба этих ограничения страховщик подтверждает или опровергает письменно. </w:t>
      </w:r>
    </w:p>
    <w:p w14:paraId="7BD38E20" w14:textId="77777777" w:rsidR="000F25A7" w:rsidRPr="000F25A7" w:rsidRDefault="000F25A7" w:rsidP="000F25A7">
      <w:pPr>
        <w:numPr>
          <w:ilvl w:val="0"/>
          <w:numId w:val="25"/>
        </w:numPr>
        <w:spacing w:after="160" w:line="259" w:lineRule="auto"/>
        <w:ind w:left="0" w:firstLine="360"/>
        <w:contextualSpacing/>
        <w:jc w:val="both"/>
        <w:rPr>
          <w:rFonts w:ascii="Times New Roman" w:eastAsia="Cambria" w:hAnsi="Times New Roman"/>
          <w:sz w:val="24"/>
          <w:szCs w:val="24"/>
        </w:rPr>
      </w:pPr>
      <w:r w:rsidRPr="000F25A7">
        <w:rPr>
          <w:rFonts w:ascii="Times New Roman" w:eastAsia="Cambria" w:hAnsi="Times New Roman"/>
          <w:sz w:val="24"/>
          <w:szCs w:val="24"/>
        </w:rPr>
        <w:t xml:space="preserve">Период страхования </w:t>
      </w:r>
      <w:r w:rsidRPr="000F25A7">
        <w:rPr>
          <w:rFonts w:ascii="Times New Roman" w:eastAsia="Cambria" w:hAnsi="Times New Roman"/>
          <w:b/>
          <w:sz w:val="24"/>
          <w:szCs w:val="24"/>
        </w:rPr>
        <w:t xml:space="preserve">с 8 июня 2026 по 23 октября 2026, </w:t>
      </w:r>
      <w:r w:rsidRPr="000F25A7">
        <w:rPr>
          <w:rFonts w:ascii="Times New Roman" w:eastAsia="Cambria" w:hAnsi="Times New Roman"/>
          <w:sz w:val="24"/>
          <w:szCs w:val="24"/>
        </w:rPr>
        <w:t xml:space="preserve">включая период упаковки/распаковки, погрузки/разгрузки, временного ответственного хранения </w:t>
      </w:r>
      <w:r w:rsidRPr="000F25A7">
        <w:rPr>
          <w:rFonts w:ascii="Times New Roman" w:eastAsia="Times New Roman" w:hAnsi="Times New Roman"/>
          <w:sz w:val="24"/>
          <w:szCs w:val="24"/>
          <w:lang w:eastAsia="ru-RU"/>
        </w:rPr>
        <w:t>(без доступа посетителей)</w:t>
      </w:r>
      <w:r w:rsidRPr="000F25A7">
        <w:rPr>
          <w:rFonts w:ascii="Times New Roman" w:eastAsia="Cambria" w:hAnsi="Times New Roman"/>
          <w:sz w:val="24"/>
          <w:szCs w:val="24"/>
        </w:rPr>
        <w:t xml:space="preserve">, монтаж/демонтаж, </w:t>
      </w:r>
      <w:r w:rsidRPr="000F25A7">
        <w:rPr>
          <w:rFonts w:ascii="Times New Roman" w:eastAsia="Times New Roman" w:hAnsi="Times New Roman"/>
          <w:sz w:val="24"/>
          <w:szCs w:val="24"/>
          <w:lang w:eastAsia="ru-RU"/>
        </w:rPr>
        <w:t>транспортировки по маршруту место нахождения Направляющей стороны – место нахождения Принимающей стороны – место нахождения Направляющей стороны</w:t>
      </w:r>
      <w:r w:rsidRPr="000F25A7">
        <w:rPr>
          <w:rFonts w:ascii="Times New Roman" w:eastAsia="Cambria" w:hAnsi="Times New Roman"/>
          <w:sz w:val="24"/>
          <w:szCs w:val="24"/>
        </w:rPr>
        <w:t xml:space="preserve">, экспонирования </w:t>
      </w:r>
    </w:p>
    <w:p w14:paraId="7E0060DA" w14:textId="77777777" w:rsidR="000F25A7" w:rsidRPr="000F25A7" w:rsidRDefault="000F25A7" w:rsidP="000F25A7">
      <w:pPr>
        <w:numPr>
          <w:ilvl w:val="0"/>
          <w:numId w:val="25"/>
        </w:numPr>
        <w:spacing w:after="160" w:line="259" w:lineRule="auto"/>
        <w:ind w:left="0" w:firstLine="360"/>
        <w:contextualSpacing/>
        <w:jc w:val="both"/>
        <w:rPr>
          <w:rFonts w:ascii="Times New Roman" w:eastAsia="Cambria" w:hAnsi="Times New Roman"/>
          <w:sz w:val="24"/>
          <w:szCs w:val="24"/>
        </w:rPr>
      </w:pPr>
      <w:r w:rsidRPr="000F25A7">
        <w:rPr>
          <w:rFonts w:ascii="Times New Roman" w:eastAsia="Cambria" w:hAnsi="Times New Roman"/>
          <w:sz w:val="24"/>
          <w:szCs w:val="24"/>
        </w:rPr>
        <w:t>Выгодоприобретателем по договору страхования является Федеральное государственное бюджетное учреждение науки Институт русской литературы (Пушкинский Дом) Российской академии наук (ИРЛИ РАН)</w:t>
      </w:r>
    </w:p>
    <w:tbl>
      <w:tblPr>
        <w:tblW w:w="10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3976"/>
        <w:gridCol w:w="1622"/>
        <w:gridCol w:w="1622"/>
        <w:gridCol w:w="1081"/>
        <w:gridCol w:w="1756"/>
      </w:tblGrid>
      <w:tr w:rsidR="000F25A7" w:rsidRPr="000F25A7" w14:paraId="4A69DC4A" w14:textId="77777777" w:rsidTr="00F0433B">
        <w:trPr>
          <w:cantSplit/>
          <w:trHeight w:val="776"/>
          <w:jc w:val="center"/>
        </w:trPr>
        <w:tc>
          <w:tcPr>
            <w:tcW w:w="755" w:type="dxa"/>
            <w:vAlign w:val="center"/>
          </w:tcPr>
          <w:p w14:paraId="6F907584" w14:textId="77777777" w:rsidR="000F25A7" w:rsidRPr="000F25A7" w:rsidRDefault="000F25A7" w:rsidP="000F25A7">
            <w:pPr>
              <w:spacing w:after="0"/>
              <w:ind w:left="5"/>
              <w:jc w:val="center"/>
              <w:rPr>
                <w:rFonts w:ascii="Times New Roman" w:hAnsi="Times New Roman"/>
                <w:b/>
                <w:color w:val="000000"/>
                <w:lang w:val="ru" w:eastAsia="ru-RU"/>
              </w:rPr>
            </w:pPr>
            <w:r w:rsidRPr="000F25A7">
              <w:rPr>
                <w:rFonts w:ascii="Times New Roman" w:hAnsi="Times New Roman"/>
                <w:b/>
                <w:color w:val="000000"/>
                <w:lang w:val="ru" w:eastAsia="ru-RU"/>
              </w:rPr>
              <w:t>№ п/п</w:t>
            </w:r>
          </w:p>
        </w:tc>
        <w:tc>
          <w:tcPr>
            <w:tcW w:w="3976" w:type="dxa"/>
          </w:tcPr>
          <w:p w14:paraId="13F93F91" w14:textId="77777777" w:rsidR="000F25A7" w:rsidRPr="000F25A7" w:rsidRDefault="000F25A7" w:rsidP="000F25A7">
            <w:pPr>
              <w:spacing w:after="0"/>
              <w:jc w:val="center"/>
              <w:rPr>
                <w:rFonts w:ascii="Times New Roman" w:hAnsi="Times New Roman"/>
                <w:b/>
                <w:color w:val="000000"/>
                <w:lang w:val="ru" w:eastAsia="ru-RU"/>
              </w:rPr>
            </w:pPr>
            <w:r w:rsidRPr="000F25A7">
              <w:rPr>
                <w:rFonts w:ascii="Times New Roman" w:hAnsi="Times New Roman"/>
                <w:b/>
                <w:color w:val="000000"/>
                <w:lang w:val="ru" w:eastAsia="ru-RU"/>
              </w:rPr>
              <w:t>Выгодоприобретатель,</w:t>
            </w:r>
          </w:p>
          <w:p w14:paraId="5C0865D5" w14:textId="77777777" w:rsidR="000F25A7" w:rsidRPr="000F25A7" w:rsidRDefault="000F25A7" w:rsidP="000F25A7">
            <w:pPr>
              <w:spacing w:after="0"/>
              <w:jc w:val="center"/>
              <w:rPr>
                <w:rFonts w:ascii="Times New Roman" w:eastAsia="Arial Unicode MS" w:hAnsi="Times New Roman"/>
                <w:b/>
                <w:lang w:val="ru" w:eastAsia="ru-RU"/>
              </w:rPr>
            </w:pPr>
            <w:r w:rsidRPr="000F25A7">
              <w:rPr>
                <w:rFonts w:ascii="Times New Roman" w:hAnsi="Times New Roman"/>
                <w:b/>
                <w:color w:val="000000"/>
                <w:lang w:val="ru" w:eastAsia="ru-RU"/>
              </w:rPr>
              <w:t>юридический адрес</w:t>
            </w:r>
          </w:p>
        </w:tc>
        <w:tc>
          <w:tcPr>
            <w:tcW w:w="1622" w:type="dxa"/>
          </w:tcPr>
          <w:p w14:paraId="49377325" w14:textId="77777777" w:rsidR="000F25A7" w:rsidRPr="000F25A7" w:rsidRDefault="000F25A7" w:rsidP="000F25A7">
            <w:pPr>
              <w:spacing w:after="0"/>
              <w:ind w:left="-131"/>
              <w:jc w:val="center"/>
              <w:rPr>
                <w:rFonts w:ascii="Times New Roman" w:hAnsi="Times New Roman"/>
                <w:b/>
                <w:color w:val="000000"/>
                <w:lang w:val="ru" w:eastAsia="ru-RU"/>
              </w:rPr>
            </w:pPr>
            <w:r w:rsidRPr="000F25A7">
              <w:rPr>
                <w:rFonts w:ascii="Times New Roman" w:hAnsi="Times New Roman"/>
                <w:b/>
                <w:color w:val="000000"/>
                <w:lang w:val="ru" w:eastAsia="ru-RU"/>
              </w:rPr>
              <w:t>Название выставки</w:t>
            </w:r>
          </w:p>
        </w:tc>
        <w:tc>
          <w:tcPr>
            <w:tcW w:w="1622" w:type="dxa"/>
            <w:vAlign w:val="center"/>
          </w:tcPr>
          <w:p w14:paraId="6F493951" w14:textId="77777777" w:rsidR="000F25A7" w:rsidRPr="000F25A7" w:rsidRDefault="000F25A7" w:rsidP="000F25A7">
            <w:pPr>
              <w:spacing w:after="0"/>
              <w:ind w:left="-131"/>
              <w:jc w:val="center"/>
              <w:rPr>
                <w:rFonts w:ascii="Times New Roman" w:hAnsi="Times New Roman"/>
                <w:b/>
                <w:lang w:val="ru" w:eastAsia="ru-RU"/>
              </w:rPr>
            </w:pPr>
            <w:r w:rsidRPr="000F25A7">
              <w:rPr>
                <w:rFonts w:ascii="Times New Roman" w:hAnsi="Times New Roman"/>
                <w:b/>
                <w:color w:val="000000"/>
                <w:lang w:val="ru" w:eastAsia="ru-RU"/>
              </w:rPr>
              <w:t>Периоды страхования</w:t>
            </w:r>
          </w:p>
        </w:tc>
        <w:tc>
          <w:tcPr>
            <w:tcW w:w="1081" w:type="dxa"/>
            <w:vAlign w:val="center"/>
          </w:tcPr>
          <w:p w14:paraId="6728C153" w14:textId="77777777" w:rsidR="000F25A7" w:rsidRPr="000F25A7" w:rsidRDefault="000F25A7" w:rsidP="000F25A7">
            <w:pPr>
              <w:spacing w:after="0"/>
              <w:ind w:left="-133"/>
              <w:jc w:val="center"/>
              <w:rPr>
                <w:rFonts w:ascii="Times New Roman" w:hAnsi="Times New Roman"/>
                <w:b/>
                <w:color w:val="000000"/>
                <w:lang w:val="ru" w:eastAsia="ru-RU"/>
              </w:rPr>
            </w:pPr>
            <w:r w:rsidRPr="000F25A7">
              <w:rPr>
                <w:rFonts w:ascii="Times New Roman" w:hAnsi="Times New Roman"/>
                <w:b/>
                <w:color w:val="000000"/>
                <w:lang w:val="ru" w:eastAsia="ru-RU"/>
              </w:rPr>
              <w:t>Кол-во предметов</w:t>
            </w:r>
          </w:p>
        </w:tc>
        <w:tc>
          <w:tcPr>
            <w:tcW w:w="1756" w:type="dxa"/>
            <w:vAlign w:val="center"/>
          </w:tcPr>
          <w:p w14:paraId="218D7262" w14:textId="77777777" w:rsidR="000F25A7" w:rsidRPr="000F25A7" w:rsidRDefault="000F25A7" w:rsidP="000F25A7">
            <w:pPr>
              <w:spacing w:after="0"/>
              <w:jc w:val="center"/>
              <w:rPr>
                <w:rFonts w:ascii="Times New Roman" w:eastAsia="Arial Unicode MS" w:hAnsi="Times New Roman"/>
                <w:b/>
                <w:lang w:val="ru" w:eastAsia="ru-RU"/>
              </w:rPr>
            </w:pPr>
            <w:r w:rsidRPr="000F25A7">
              <w:rPr>
                <w:rFonts w:ascii="Times New Roman" w:hAnsi="Times New Roman"/>
                <w:b/>
                <w:lang w:val="ru" w:eastAsia="ru-RU"/>
              </w:rPr>
              <w:t>Страховая стоимость</w:t>
            </w:r>
          </w:p>
        </w:tc>
      </w:tr>
      <w:tr w:rsidR="000F25A7" w:rsidRPr="000F25A7" w14:paraId="093BD70A" w14:textId="77777777" w:rsidTr="00F0433B">
        <w:trPr>
          <w:cantSplit/>
          <w:trHeight w:val="833"/>
          <w:jc w:val="center"/>
        </w:trPr>
        <w:tc>
          <w:tcPr>
            <w:tcW w:w="755" w:type="dxa"/>
            <w:vAlign w:val="center"/>
          </w:tcPr>
          <w:p w14:paraId="5A34CFAF" w14:textId="77777777" w:rsidR="000F25A7" w:rsidRPr="000F25A7" w:rsidRDefault="000F25A7" w:rsidP="000F25A7">
            <w:pPr>
              <w:numPr>
                <w:ilvl w:val="0"/>
                <w:numId w:val="2"/>
              </w:numPr>
              <w:spacing w:after="0" w:line="240" w:lineRule="auto"/>
              <w:ind w:left="5"/>
              <w:contextualSpacing/>
              <w:jc w:val="center"/>
              <w:rPr>
                <w:rFonts w:ascii="Times New Roman" w:hAnsi="Times New Roman"/>
                <w:lang w:val="ru" w:eastAsia="ru-RU"/>
              </w:rPr>
            </w:pPr>
          </w:p>
        </w:tc>
        <w:tc>
          <w:tcPr>
            <w:tcW w:w="3976" w:type="dxa"/>
            <w:vAlign w:val="center"/>
          </w:tcPr>
          <w:p w14:paraId="37104D62" w14:textId="77777777" w:rsidR="000F25A7" w:rsidRPr="000F25A7" w:rsidRDefault="000F25A7" w:rsidP="000F25A7">
            <w:pPr>
              <w:spacing w:after="0" w:line="240" w:lineRule="auto"/>
              <w:rPr>
                <w:rFonts w:ascii="Times New Roman" w:hAnsi="Times New Roman"/>
                <w:lang w:eastAsia="ru-RU"/>
              </w:rPr>
            </w:pPr>
            <w:r w:rsidRPr="000F25A7">
              <w:rPr>
                <w:rFonts w:ascii="Times New Roman" w:hAnsi="Times New Roman"/>
                <w:lang w:val="ru" w:eastAsia="ru-RU"/>
              </w:rPr>
              <w:t>Федеральное государственное бюджетное учреждение науки Институт русской литературы (Пушкинский Дом) Российской академии наук (ИРЛИ РАН)</w:t>
            </w:r>
          </w:p>
          <w:p w14:paraId="07757628" w14:textId="77777777" w:rsidR="000F25A7" w:rsidRPr="000F25A7" w:rsidRDefault="000F25A7" w:rsidP="000F25A7">
            <w:pPr>
              <w:spacing w:after="0" w:line="240" w:lineRule="auto"/>
              <w:rPr>
                <w:rFonts w:ascii="Times New Roman" w:hAnsi="Times New Roman"/>
                <w:lang w:val="ru" w:eastAsia="ru-RU"/>
              </w:rPr>
            </w:pPr>
            <w:r w:rsidRPr="000F25A7">
              <w:rPr>
                <w:rFonts w:ascii="Times New Roman" w:hAnsi="Times New Roman"/>
                <w:lang w:val="ru" w:eastAsia="ru-RU"/>
              </w:rPr>
              <w:t>Адрес: 199034, г. Санкт-Петербург, наб. Макарова, д.4.</w:t>
            </w:r>
          </w:p>
        </w:tc>
        <w:tc>
          <w:tcPr>
            <w:tcW w:w="1622" w:type="dxa"/>
          </w:tcPr>
          <w:p w14:paraId="40428FEF" w14:textId="77777777" w:rsidR="000F25A7" w:rsidRPr="000F25A7" w:rsidRDefault="000F25A7" w:rsidP="000F25A7">
            <w:pPr>
              <w:spacing w:after="0" w:line="240" w:lineRule="auto"/>
              <w:ind w:right="-28"/>
              <w:jc w:val="center"/>
              <w:rPr>
                <w:rFonts w:ascii="Times New Roman" w:eastAsia="Arial Unicode MS" w:hAnsi="Times New Roman"/>
                <w:bCs/>
                <w:lang w:val="ru" w:eastAsia="ru-RU"/>
              </w:rPr>
            </w:pPr>
            <w:r w:rsidRPr="000F25A7">
              <w:rPr>
                <w:rFonts w:ascii="Times New Roman" w:eastAsia="Arial Unicode MS" w:hAnsi="Times New Roman"/>
                <w:bCs/>
                <w:lang w:val="ru" w:eastAsia="ru-RU"/>
              </w:rPr>
              <w:t>«Сохраняя память об А.А. Иванове. Деятельность М.П. Боткина»</w:t>
            </w:r>
          </w:p>
        </w:tc>
        <w:tc>
          <w:tcPr>
            <w:tcW w:w="1622" w:type="dxa"/>
            <w:vAlign w:val="center"/>
          </w:tcPr>
          <w:p w14:paraId="54988E87" w14:textId="77777777" w:rsidR="000F25A7" w:rsidRPr="000F25A7" w:rsidRDefault="000F25A7" w:rsidP="000F25A7">
            <w:pPr>
              <w:spacing w:after="0" w:line="240" w:lineRule="auto"/>
              <w:ind w:right="-28"/>
              <w:jc w:val="center"/>
              <w:rPr>
                <w:rFonts w:ascii="Times New Roman" w:eastAsia="Arial Unicode MS" w:hAnsi="Times New Roman"/>
                <w:bCs/>
                <w:lang w:val="ru" w:eastAsia="ru-RU"/>
              </w:rPr>
            </w:pPr>
            <w:r w:rsidRPr="000F25A7">
              <w:rPr>
                <w:rFonts w:ascii="Times New Roman" w:eastAsia="Arial Unicode MS" w:hAnsi="Times New Roman"/>
                <w:bCs/>
                <w:lang w:val="ru" w:eastAsia="ru-RU"/>
              </w:rPr>
              <w:t xml:space="preserve">с </w:t>
            </w:r>
            <w:r w:rsidRPr="000F25A7">
              <w:rPr>
                <w:rFonts w:ascii="Times New Roman" w:eastAsia="Arial Unicode MS" w:hAnsi="Times New Roman"/>
                <w:bCs/>
                <w:lang w:eastAsia="ru-RU"/>
              </w:rPr>
              <w:t>08</w:t>
            </w:r>
            <w:r w:rsidRPr="000F25A7">
              <w:rPr>
                <w:rFonts w:ascii="Times New Roman" w:eastAsia="Arial Unicode MS" w:hAnsi="Times New Roman"/>
                <w:bCs/>
                <w:lang w:val="ru" w:eastAsia="ru-RU"/>
              </w:rPr>
              <w:t>.</w:t>
            </w:r>
            <w:r w:rsidRPr="000F25A7">
              <w:rPr>
                <w:rFonts w:ascii="Times New Roman" w:eastAsia="Arial Unicode MS" w:hAnsi="Times New Roman"/>
                <w:bCs/>
                <w:lang w:eastAsia="ru-RU"/>
              </w:rPr>
              <w:t>06</w:t>
            </w:r>
            <w:r w:rsidRPr="000F25A7">
              <w:rPr>
                <w:rFonts w:ascii="Times New Roman" w:eastAsia="Arial Unicode MS" w:hAnsi="Times New Roman"/>
                <w:bCs/>
                <w:lang w:val="ru" w:eastAsia="ru-RU"/>
              </w:rPr>
              <w:t>.202</w:t>
            </w:r>
            <w:r w:rsidRPr="000F25A7">
              <w:rPr>
                <w:rFonts w:ascii="Times New Roman" w:eastAsia="Arial Unicode MS" w:hAnsi="Times New Roman"/>
                <w:bCs/>
                <w:lang w:eastAsia="ru-RU"/>
              </w:rPr>
              <w:t>6</w:t>
            </w:r>
            <w:r w:rsidRPr="000F25A7">
              <w:rPr>
                <w:rFonts w:ascii="Times New Roman" w:eastAsia="Arial Unicode MS" w:hAnsi="Times New Roman"/>
                <w:bCs/>
                <w:lang w:val="ru" w:eastAsia="ru-RU"/>
              </w:rPr>
              <w:t xml:space="preserve"> по </w:t>
            </w:r>
            <w:r w:rsidRPr="000F25A7">
              <w:rPr>
                <w:rFonts w:ascii="Times New Roman" w:eastAsia="Arial Unicode MS" w:hAnsi="Times New Roman"/>
                <w:bCs/>
                <w:lang w:eastAsia="ru-RU"/>
              </w:rPr>
              <w:t>23</w:t>
            </w:r>
            <w:r w:rsidRPr="000F25A7">
              <w:rPr>
                <w:rFonts w:ascii="Times New Roman" w:eastAsia="Arial Unicode MS" w:hAnsi="Times New Roman"/>
                <w:bCs/>
                <w:lang w:val="ru" w:eastAsia="ru-RU"/>
              </w:rPr>
              <w:t>.</w:t>
            </w:r>
            <w:r w:rsidRPr="000F25A7">
              <w:rPr>
                <w:rFonts w:ascii="Times New Roman" w:eastAsia="Arial Unicode MS" w:hAnsi="Times New Roman"/>
                <w:bCs/>
                <w:lang w:eastAsia="ru-RU"/>
              </w:rPr>
              <w:t>10</w:t>
            </w:r>
            <w:r w:rsidRPr="000F25A7">
              <w:rPr>
                <w:rFonts w:ascii="Times New Roman" w:eastAsia="Arial Unicode MS" w:hAnsi="Times New Roman"/>
                <w:bCs/>
                <w:lang w:val="ru" w:eastAsia="ru-RU"/>
              </w:rPr>
              <w:t>.2026</w:t>
            </w:r>
          </w:p>
        </w:tc>
        <w:tc>
          <w:tcPr>
            <w:tcW w:w="1081" w:type="dxa"/>
            <w:vAlign w:val="center"/>
          </w:tcPr>
          <w:p w14:paraId="7BA0AE8D" w14:textId="77777777" w:rsidR="000F25A7" w:rsidRPr="000F25A7" w:rsidRDefault="000F25A7" w:rsidP="000F25A7">
            <w:pPr>
              <w:spacing w:after="0" w:line="240" w:lineRule="auto"/>
              <w:jc w:val="center"/>
              <w:rPr>
                <w:rFonts w:ascii="Times New Roman" w:hAnsi="Times New Roman"/>
                <w:lang w:eastAsia="ru-RU"/>
              </w:rPr>
            </w:pPr>
            <w:r w:rsidRPr="000F25A7">
              <w:rPr>
                <w:rFonts w:ascii="Times New Roman" w:hAnsi="Times New Roman"/>
                <w:lang w:eastAsia="ru-RU"/>
              </w:rPr>
              <w:t>9</w:t>
            </w:r>
          </w:p>
        </w:tc>
        <w:tc>
          <w:tcPr>
            <w:tcW w:w="1756" w:type="dxa"/>
            <w:vAlign w:val="center"/>
          </w:tcPr>
          <w:p w14:paraId="5E554B6F" w14:textId="77777777" w:rsidR="000F25A7" w:rsidRPr="000F25A7" w:rsidRDefault="000F25A7" w:rsidP="000F25A7">
            <w:pPr>
              <w:spacing w:after="0" w:line="240" w:lineRule="auto"/>
              <w:jc w:val="center"/>
              <w:rPr>
                <w:rFonts w:ascii="Times New Roman" w:hAnsi="Times New Roman"/>
                <w:lang w:val="ru" w:eastAsia="ru-RU"/>
              </w:rPr>
            </w:pPr>
            <w:r w:rsidRPr="000F25A7">
              <w:rPr>
                <w:rFonts w:ascii="Times New Roman" w:hAnsi="Times New Roman"/>
                <w:bCs/>
                <w:color w:val="000000"/>
                <w:lang w:val="ru" w:eastAsia="ru-RU"/>
              </w:rPr>
              <w:t>9 500 000</w:t>
            </w:r>
            <w:r w:rsidRPr="000F25A7">
              <w:rPr>
                <w:rFonts w:ascii="Times New Roman" w:hAnsi="Times New Roman"/>
                <w:bCs/>
                <w:color w:val="000000"/>
                <w:lang w:eastAsia="ru-RU"/>
              </w:rPr>
              <w:t xml:space="preserve"> </w:t>
            </w:r>
            <w:r w:rsidRPr="000F25A7">
              <w:rPr>
                <w:rFonts w:ascii="Times New Roman" w:hAnsi="Times New Roman"/>
                <w:bCs/>
                <w:color w:val="000000"/>
                <w:lang w:val="ru" w:eastAsia="ru-RU"/>
              </w:rPr>
              <w:t>рублей</w:t>
            </w:r>
          </w:p>
        </w:tc>
      </w:tr>
    </w:tbl>
    <w:p w14:paraId="57B55BD2"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10. Требования к страховщику. </w:t>
      </w:r>
    </w:p>
    <w:p w14:paraId="6390622D"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Участник закупки должен иметь лицензию, на осуществление страхования по виду деятельности:  </w:t>
      </w:r>
    </w:p>
    <w:p w14:paraId="35133EDA"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b/>
          <w:bCs/>
          <w:sz w:val="24"/>
          <w:szCs w:val="24"/>
          <w:u w:val="single"/>
          <w:lang w:eastAsia="ru-RU"/>
        </w:rPr>
        <w:t>добровольное имущественное страхование</w:t>
      </w:r>
      <w:r w:rsidRPr="000F25A7">
        <w:rPr>
          <w:rFonts w:ascii="Times New Roman" w:eastAsia="Times New Roman" w:hAnsi="Times New Roman"/>
          <w:sz w:val="24"/>
          <w:szCs w:val="24"/>
          <w:lang w:eastAsia="ru-RU"/>
        </w:rPr>
        <w:t>, в соответствии с Законом Российской Федерации от 27.11.1992 № 4015-1 «Об организации страхового дела в Российской Федерации». </w:t>
      </w:r>
    </w:p>
    <w:p w14:paraId="3E5EF741"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Исчерпывающий перечень документов, подтверждающих соответствие участника данному требованию: </w:t>
      </w:r>
    </w:p>
    <w:p w14:paraId="5C404C15"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r w:rsidRPr="000F25A7">
        <w:rPr>
          <w:rFonts w:ascii="Times New Roman" w:eastAsia="Times New Roman" w:hAnsi="Times New Roman"/>
          <w:sz w:val="24"/>
          <w:szCs w:val="24"/>
          <w:lang w:eastAsia="ru-RU"/>
        </w:rPr>
        <w:t>Выписка из реестра лицензий в отношении лицензии участника закупки и/или копия акта лицензирующего органа о принятом решении о предоставлении участнику закупки лицензии и/или иной документ (форма предоставления произвольная), содержащий реквизиты лицензии (регистрационный номер и дату ее предоставления). </w:t>
      </w:r>
    </w:p>
    <w:p w14:paraId="29B3A8CF"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p>
    <w:p w14:paraId="6C5FC53E"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r w:rsidRPr="000F25A7">
        <w:rPr>
          <w:rFonts w:ascii="Times New Roman" w:eastAsia="Times New Roman" w:hAnsi="Times New Roman"/>
          <w:sz w:val="24"/>
          <w:szCs w:val="24"/>
          <w:lang w:eastAsia="ru-RU"/>
        </w:rPr>
        <w:lastRenderedPageBreak/>
        <w:t>11.Особые условия </w:t>
      </w:r>
    </w:p>
    <w:p w14:paraId="311ED6A2"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p>
    <w:p w14:paraId="071CC91D"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11.1. Установление какой-либо франшизы не допускается. Авансирование не предусмотрено  </w:t>
      </w:r>
    </w:p>
    <w:p w14:paraId="765C2337"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11.2. Страхование предметов Выставки производится попредметно, исходя из страховой оценки каждого предмета. </w:t>
      </w:r>
    </w:p>
    <w:p w14:paraId="47BFF256"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11.3. Исполнитель обязан иметь утвержденные Правила страхования культурных ценностей. Полис должен соответствовать Правилам страхования культурных ценностей и рекомендациям, установленным Министерством культуры Российской Федерации для страхования произведений искусства, входящих в состав Музейного фонда Российской Федерации и отраженным в Письме Министерства культуры РФ от 14 мая 2016 г. № 165-01-39-ВА «О страховании музейных предметов». </w:t>
      </w:r>
    </w:p>
    <w:p w14:paraId="29C0A2BD"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11.4. Заявление Заказчика (Страхователя) на страхование предметов и список предметов составляют неотъемлемую часть страхового полиса. </w:t>
      </w:r>
    </w:p>
    <w:p w14:paraId="5E2FE9CD"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11.5. Заявление на страхование предметов оформляется Заказчиком по форме, предоставленной Исполнителем. Заявление должно содержать всю существенную информацию (в соответствии с требованиями законодательства Российской Федерации), необходимую для правильного оформления страхового полиса. </w:t>
      </w:r>
    </w:p>
    <w:p w14:paraId="6F293FB3"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11.6. Полис должен быть предоставлен Заказчику не позднее 1 (одного) дня после получения заявления Заказчика на страхование. </w:t>
      </w:r>
    </w:p>
    <w:p w14:paraId="1C7DBB41" w14:textId="77777777" w:rsidR="000F25A7" w:rsidRP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Times New Roman" w:eastAsia="Times New Roman" w:hAnsi="Times New Roman"/>
          <w:sz w:val="24"/>
          <w:szCs w:val="24"/>
          <w:lang w:eastAsia="ru-RU"/>
        </w:rPr>
        <w:t>11.7. При наступлении страхового случая Исполнитель обязан выплатить страховое возмещение в срок не более 30 (Тридцати) рабочих дней с даты получения документов, подтверждающих наступление страхового случая. </w:t>
      </w:r>
    </w:p>
    <w:p w14:paraId="1E855E98"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r w:rsidRPr="000F25A7">
        <w:rPr>
          <w:rFonts w:ascii="Times New Roman" w:eastAsia="Times New Roman" w:hAnsi="Times New Roman"/>
          <w:sz w:val="24"/>
          <w:szCs w:val="24"/>
          <w:lang w:eastAsia="ru-RU"/>
        </w:rPr>
        <w:t>11.8. Транспортировка предметов осуществляется специализированной транспортной компанией оборудованным автомобильным транспортом, предназначенным для перевозки культурных ценностей, либо авиатранспортом, в режиме «особо ценного груза» в сопровождении вооруженной охраны. </w:t>
      </w:r>
    </w:p>
    <w:p w14:paraId="7D8AA69C"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p>
    <w:p w14:paraId="4B26B41E" w14:textId="77777777" w:rsidR="000F25A7" w:rsidRPr="000F25A7" w:rsidRDefault="000F25A7" w:rsidP="000F25A7">
      <w:pPr>
        <w:spacing w:after="0" w:line="240" w:lineRule="auto"/>
        <w:jc w:val="both"/>
        <w:textAlignment w:val="baseline"/>
        <w:rPr>
          <w:rFonts w:ascii="Times New Roman" w:eastAsia="Times New Roman" w:hAnsi="Times New Roman"/>
          <w:sz w:val="24"/>
          <w:szCs w:val="24"/>
          <w:lang w:eastAsia="ru-RU"/>
        </w:rPr>
      </w:pPr>
      <w:r w:rsidRPr="000F25A7">
        <w:rPr>
          <w:rFonts w:ascii="Times New Roman" w:eastAsia="Times New Roman" w:hAnsi="Times New Roman"/>
          <w:sz w:val="24"/>
          <w:szCs w:val="24"/>
          <w:lang w:eastAsia="ru-RU"/>
        </w:rPr>
        <w:t>12. Список приложений:</w:t>
      </w:r>
    </w:p>
    <w:p w14:paraId="0ACBB473" w14:textId="77777777" w:rsidR="000F25A7" w:rsidRDefault="000F25A7" w:rsidP="000F25A7">
      <w:pPr>
        <w:spacing w:after="0" w:line="240" w:lineRule="auto"/>
        <w:jc w:val="both"/>
        <w:textAlignment w:val="baseline"/>
        <w:rPr>
          <w:rFonts w:ascii="Segoe UI" w:eastAsia="Times New Roman" w:hAnsi="Segoe UI" w:cs="Segoe UI"/>
          <w:sz w:val="18"/>
          <w:szCs w:val="18"/>
          <w:lang w:eastAsia="ru-RU"/>
        </w:rPr>
      </w:pPr>
      <w:r w:rsidRPr="000F25A7">
        <w:rPr>
          <w:rFonts w:ascii="Segoe UI" w:eastAsia="Times New Roman" w:hAnsi="Segoe UI" w:cs="Segoe UI"/>
          <w:sz w:val="18"/>
          <w:szCs w:val="18"/>
          <w:lang w:eastAsia="ru-RU"/>
        </w:rPr>
        <w:t>Приложение №1 - СПИСОК ЭКСПОНАТОВ из собрания ФГБУН «Институт русской литературы (Пушкинский дом) Российской академии наук»</w:t>
      </w:r>
    </w:p>
    <w:p w14:paraId="1360F277" w14:textId="77777777" w:rsidR="000F25A7" w:rsidRDefault="000F25A7" w:rsidP="000F25A7">
      <w:pPr>
        <w:spacing w:after="0" w:line="240" w:lineRule="auto"/>
        <w:jc w:val="both"/>
        <w:textAlignment w:val="baseline"/>
        <w:rPr>
          <w:rFonts w:ascii="Segoe UI" w:eastAsia="Times New Roman" w:hAnsi="Segoe UI" w:cs="Segoe UI"/>
          <w:sz w:val="18"/>
          <w:szCs w:val="18"/>
          <w:lang w:eastAsia="ru-RU"/>
        </w:rPr>
      </w:pPr>
    </w:p>
    <w:p w14:paraId="568D6C09" w14:textId="77777777" w:rsidR="000F25A7" w:rsidRDefault="000F25A7" w:rsidP="000F25A7">
      <w:pPr>
        <w:spacing w:after="0" w:line="240" w:lineRule="auto"/>
        <w:jc w:val="both"/>
        <w:textAlignment w:val="baseline"/>
        <w:rPr>
          <w:rFonts w:ascii="Segoe UI" w:eastAsia="Times New Roman" w:hAnsi="Segoe UI" w:cs="Segoe UI"/>
          <w:sz w:val="18"/>
          <w:szCs w:val="18"/>
          <w:lang w:eastAsia="ru-RU"/>
        </w:rPr>
      </w:pPr>
    </w:p>
    <w:tbl>
      <w:tblPr>
        <w:tblW w:w="0" w:type="auto"/>
        <w:tblInd w:w="-106" w:type="dxa"/>
        <w:tblLook w:val="00A0" w:firstRow="1" w:lastRow="0" w:firstColumn="1" w:lastColumn="0" w:noHBand="0" w:noVBand="0"/>
      </w:tblPr>
      <w:tblGrid>
        <w:gridCol w:w="5068"/>
        <w:gridCol w:w="4694"/>
      </w:tblGrid>
      <w:tr w:rsidR="000F25A7" w14:paraId="3083DB25" w14:textId="77777777" w:rsidTr="00F0433B">
        <w:tc>
          <w:tcPr>
            <w:tcW w:w="5068" w:type="dxa"/>
            <w:hideMark/>
          </w:tcPr>
          <w:p w14:paraId="5321A680" w14:textId="77777777" w:rsidR="000F25A7" w:rsidRDefault="000F25A7" w:rsidP="00F0433B">
            <w:pPr>
              <w:widowControl w:val="0"/>
              <w:spacing w:after="0" w:line="240" w:lineRule="auto"/>
              <w:ind w:right="292"/>
              <w:jc w:val="both"/>
              <w:rPr>
                <w:rFonts w:ascii="Times New Roman" w:hAnsi="Times New Roman"/>
                <w:color w:val="000000"/>
                <w:sz w:val="24"/>
                <w:szCs w:val="24"/>
                <w:lang w:eastAsia="ru-RU"/>
              </w:rPr>
            </w:pPr>
            <w:r>
              <w:rPr>
                <w:rFonts w:ascii="Times New Roman" w:hAnsi="Times New Roman"/>
                <w:color w:val="000000"/>
                <w:sz w:val="24"/>
                <w:szCs w:val="24"/>
                <w:lang w:eastAsia="ru-RU"/>
              </w:rPr>
              <w:t>Заказчик</w:t>
            </w:r>
          </w:p>
        </w:tc>
        <w:tc>
          <w:tcPr>
            <w:tcW w:w="4694" w:type="dxa"/>
            <w:hideMark/>
          </w:tcPr>
          <w:p w14:paraId="4CFD67CC" w14:textId="77777777" w:rsidR="000F25A7" w:rsidRDefault="000F25A7" w:rsidP="00F0433B">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Исполнитель</w:t>
            </w:r>
          </w:p>
        </w:tc>
      </w:tr>
      <w:tr w:rsidR="000F25A7" w14:paraId="2AC67147" w14:textId="77777777" w:rsidTr="00F0433B">
        <w:tc>
          <w:tcPr>
            <w:tcW w:w="5068" w:type="dxa"/>
          </w:tcPr>
          <w:p w14:paraId="4D7AF2B5" w14:textId="77777777" w:rsidR="000F25A7" w:rsidRDefault="000F25A7" w:rsidP="00F0433B">
            <w:pPr>
              <w:widowControl w:val="0"/>
              <w:spacing w:after="0" w:line="240" w:lineRule="auto"/>
              <w:ind w:right="292"/>
              <w:jc w:val="both"/>
              <w:rPr>
                <w:rFonts w:ascii="Times New Roman" w:hAnsi="Times New Roman"/>
                <w:color w:val="000000"/>
                <w:sz w:val="24"/>
                <w:szCs w:val="24"/>
                <w:lang w:eastAsia="ru-RU"/>
              </w:rPr>
            </w:pPr>
            <w:r>
              <w:rPr>
                <w:rFonts w:ascii="Times New Roman" w:hAnsi="Times New Roman"/>
                <w:color w:val="000000"/>
                <w:sz w:val="24"/>
                <w:szCs w:val="24"/>
                <w:lang w:eastAsia="ru-RU"/>
              </w:rPr>
              <w:t>Заместитель директора по научной работе СПб ГБУК «Музей -институт семьи Рерихов»</w:t>
            </w:r>
          </w:p>
          <w:p w14:paraId="00BDE28C" w14:textId="77777777" w:rsidR="000F25A7" w:rsidRDefault="000F25A7" w:rsidP="00F0433B">
            <w:pPr>
              <w:widowControl w:val="0"/>
              <w:spacing w:after="0" w:line="240" w:lineRule="auto"/>
              <w:ind w:right="292"/>
              <w:jc w:val="both"/>
              <w:rPr>
                <w:rFonts w:ascii="Times New Roman" w:hAnsi="Times New Roman"/>
                <w:color w:val="000000"/>
                <w:sz w:val="24"/>
                <w:szCs w:val="24"/>
                <w:lang w:eastAsia="ru-RU"/>
              </w:rPr>
            </w:pPr>
          </w:p>
          <w:p w14:paraId="0FA8D1B4" w14:textId="77777777" w:rsidR="000F25A7" w:rsidRDefault="000F25A7" w:rsidP="00F0433B">
            <w:pPr>
              <w:widowControl w:val="0"/>
              <w:spacing w:after="0" w:line="240" w:lineRule="auto"/>
              <w:ind w:right="717"/>
              <w:jc w:val="right"/>
              <w:rPr>
                <w:rFonts w:ascii="Times New Roman" w:hAnsi="Times New Roman"/>
                <w:color w:val="000000"/>
                <w:sz w:val="24"/>
                <w:szCs w:val="24"/>
                <w:lang w:eastAsia="ru-RU"/>
              </w:rPr>
            </w:pPr>
            <w:r>
              <w:rPr>
                <w:rFonts w:ascii="Times New Roman" w:hAnsi="Times New Roman"/>
                <w:color w:val="000000"/>
                <w:sz w:val="24"/>
                <w:szCs w:val="24"/>
                <w:lang w:eastAsia="ru-RU"/>
              </w:rPr>
              <w:t>___________________А..А. Савкина</w:t>
            </w:r>
          </w:p>
          <w:p w14:paraId="5A81ACC0" w14:textId="77777777" w:rsidR="000F25A7" w:rsidRDefault="000F25A7" w:rsidP="00F0433B">
            <w:pPr>
              <w:widowControl w:val="0"/>
              <w:spacing w:after="0" w:line="240" w:lineRule="auto"/>
              <w:ind w:right="717"/>
              <w:jc w:val="center"/>
              <w:rPr>
                <w:rFonts w:ascii="Courier New" w:hAnsi="Courier New" w:cs="Courier New"/>
                <w:color w:val="000000"/>
                <w:sz w:val="20"/>
                <w:szCs w:val="20"/>
                <w:lang w:eastAsia="ru-RU"/>
              </w:rPr>
            </w:pPr>
            <w:r>
              <w:rPr>
                <w:rFonts w:ascii="Times New Roman" w:hAnsi="Times New Roman"/>
                <w:i/>
                <w:color w:val="000000"/>
                <w:sz w:val="20"/>
                <w:szCs w:val="20"/>
                <w:lang w:eastAsia="ru-RU"/>
              </w:rPr>
              <w:t>(подписано усиленной электронной подписью)</w:t>
            </w:r>
          </w:p>
        </w:tc>
        <w:tc>
          <w:tcPr>
            <w:tcW w:w="4694" w:type="dxa"/>
          </w:tcPr>
          <w:p w14:paraId="3BCD163B" w14:textId="77777777" w:rsidR="000F25A7" w:rsidRDefault="000F25A7" w:rsidP="00F0433B">
            <w:pPr>
              <w:spacing w:after="0" w:line="240" w:lineRule="auto"/>
              <w:rPr>
                <w:rFonts w:ascii="Times New Roman" w:eastAsia="SimSun" w:hAnsi="Times New Roman"/>
                <w:sz w:val="24"/>
                <w:szCs w:val="24"/>
                <w:lang w:eastAsia="ru-RU"/>
              </w:rPr>
            </w:pPr>
          </w:p>
          <w:p w14:paraId="45DABABD" w14:textId="77777777" w:rsidR="000F25A7" w:rsidRDefault="000F25A7" w:rsidP="00F0433B">
            <w:pPr>
              <w:spacing w:after="0" w:line="240" w:lineRule="auto"/>
              <w:rPr>
                <w:rFonts w:ascii="Times New Roman" w:eastAsia="SimSun" w:hAnsi="Times New Roman"/>
                <w:sz w:val="24"/>
                <w:szCs w:val="24"/>
                <w:lang w:eastAsia="ru-RU"/>
              </w:rPr>
            </w:pPr>
          </w:p>
          <w:p w14:paraId="733AAE50" w14:textId="77777777" w:rsidR="000F25A7" w:rsidRDefault="000F25A7" w:rsidP="00F0433B">
            <w:pPr>
              <w:spacing w:after="0" w:line="240" w:lineRule="auto"/>
              <w:rPr>
                <w:rFonts w:ascii="Times New Roman" w:eastAsia="SimSun" w:hAnsi="Times New Roman"/>
                <w:sz w:val="24"/>
                <w:szCs w:val="24"/>
                <w:lang w:eastAsia="ru-RU"/>
              </w:rPr>
            </w:pPr>
          </w:p>
          <w:p w14:paraId="2D3E221C" w14:textId="77777777" w:rsidR="000F25A7" w:rsidRDefault="000F25A7" w:rsidP="00F0433B">
            <w:pPr>
              <w:spacing w:after="0" w:line="240" w:lineRule="auto"/>
              <w:rPr>
                <w:rFonts w:ascii="Times New Roman" w:eastAsia="SimSun" w:hAnsi="Times New Roman"/>
                <w:sz w:val="24"/>
                <w:szCs w:val="24"/>
                <w:lang w:eastAsia="ru-RU"/>
              </w:rPr>
            </w:pPr>
          </w:p>
          <w:p w14:paraId="43AF4724" w14:textId="77777777" w:rsidR="000F25A7" w:rsidRDefault="000F25A7" w:rsidP="00F0433B">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__________________________ ________</w:t>
            </w:r>
          </w:p>
          <w:p w14:paraId="3649080B" w14:textId="77777777" w:rsidR="000F25A7" w:rsidRDefault="000F25A7" w:rsidP="00F0433B">
            <w:pPr>
              <w:spacing w:after="0" w:line="240" w:lineRule="auto"/>
              <w:rPr>
                <w:rFonts w:ascii="Times New Roman" w:eastAsia="SimSun" w:hAnsi="Times New Roman"/>
                <w:i/>
              </w:rPr>
            </w:pPr>
            <w:r>
              <w:rPr>
                <w:rFonts w:ascii="Times New Roman" w:eastAsia="SimSun" w:hAnsi="Times New Roman"/>
                <w:i/>
                <w:sz w:val="20"/>
                <w:szCs w:val="20"/>
              </w:rPr>
              <w:t>(подписано усиленной электронной подписью)</w:t>
            </w:r>
          </w:p>
        </w:tc>
      </w:tr>
    </w:tbl>
    <w:p w14:paraId="26D8D012" w14:textId="09427BA0" w:rsidR="000F25A7" w:rsidRPr="000F25A7" w:rsidRDefault="000F25A7" w:rsidP="000F25A7">
      <w:pPr>
        <w:spacing w:after="0" w:line="240" w:lineRule="auto"/>
        <w:jc w:val="both"/>
        <w:textAlignment w:val="baseline"/>
        <w:rPr>
          <w:rFonts w:ascii="Times New Roman" w:eastAsia="Arial" w:hAnsi="Times New Roman"/>
          <w:b/>
          <w:sz w:val="24"/>
          <w:szCs w:val="24"/>
          <w:lang w:val="ru" w:eastAsia="ru-RU"/>
        </w:rPr>
      </w:pPr>
      <w:r w:rsidRPr="000F25A7">
        <w:rPr>
          <w:rFonts w:ascii="Times New Roman" w:eastAsia="Arial" w:hAnsi="Times New Roman"/>
          <w:b/>
          <w:sz w:val="24"/>
          <w:szCs w:val="24"/>
          <w:lang w:val="ru" w:eastAsia="ru-RU"/>
        </w:rPr>
        <w:br w:type="page"/>
      </w:r>
    </w:p>
    <w:p w14:paraId="66B30EF7" w14:textId="77777777" w:rsidR="000F25A7" w:rsidRPr="000F25A7" w:rsidRDefault="000F25A7" w:rsidP="000F25A7">
      <w:pPr>
        <w:spacing w:after="160" w:line="259" w:lineRule="auto"/>
        <w:jc w:val="right"/>
        <w:rPr>
          <w:rFonts w:ascii="Times New Roman" w:eastAsia="Arial" w:hAnsi="Times New Roman"/>
          <w:b/>
          <w:sz w:val="24"/>
          <w:szCs w:val="24"/>
          <w:lang w:val="ru" w:eastAsia="ru-RU"/>
        </w:rPr>
      </w:pPr>
      <w:r w:rsidRPr="000F25A7">
        <w:rPr>
          <w:rFonts w:ascii="Times New Roman" w:eastAsia="Arial" w:hAnsi="Times New Roman"/>
          <w:b/>
          <w:sz w:val="24"/>
          <w:szCs w:val="24"/>
          <w:lang w:val="ru" w:eastAsia="ru-RU"/>
        </w:rPr>
        <w:lastRenderedPageBreak/>
        <w:t>Приложение №1</w:t>
      </w:r>
    </w:p>
    <w:p w14:paraId="7E51FE0E" w14:textId="77777777" w:rsidR="000F25A7" w:rsidRPr="000F25A7" w:rsidRDefault="000F25A7" w:rsidP="000F25A7">
      <w:pPr>
        <w:spacing w:after="160" w:line="259" w:lineRule="auto"/>
        <w:ind w:left="426"/>
        <w:contextualSpacing/>
        <w:jc w:val="center"/>
        <w:rPr>
          <w:rFonts w:ascii="Times New Roman" w:eastAsia="Cambria" w:hAnsi="Times New Roman"/>
          <w:sz w:val="24"/>
          <w:szCs w:val="24"/>
        </w:rPr>
      </w:pPr>
    </w:p>
    <w:p w14:paraId="2A8C679B" w14:textId="77777777" w:rsidR="000F25A7" w:rsidRPr="000F25A7" w:rsidRDefault="000F25A7" w:rsidP="000F25A7">
      <w:pPr>
        <w:spacing w:after="0" w:line="240" w:lineRule="auto"/>
        <w:jc w:val="center"/>
        <w:rPr>
          <w:rFonts w:ascii="Times New Roman" w:eastAsia="Times New Roman" w:hAnsi="Times New Roman"/>
          <w:b/>
          <w:sz w:val="24"/>
          <w:szCs w:val="24"/>
          <w:lang w:val="ru" w:eastAsia="ru-RU"/>
        </w:rPr>
      </w:pPr>
      <w:r w:rsidRPr="000F25A7">
        <w:rPr>
          <w:rFonts w:ascii="Times New Roman" w:eastAsia="Times New Roman" w:hAnsi="Times New Roman"/>
          <w:b/>
          <w:sz w:val="24"/>
          <w:szCs w:val="24"/>
          <w:lang w:val="ru" w:eastAsia="ru-RU"/>
        </w:rPr>
        <w:t>СПИСОК ЭКСПОНАТОВ из собрания</w:t>
      </w:r>
    </w:p>
    <w:p w14:paraId="676F7D59" w14:textId="77777777" w:rsidR="000F25A7" w:rsidRPr="000F25A7" w:rsidRDefault="000F25A7" w:rsidP="000F25A7">
      <w:pPr>
        <w:spacing w:after="0" w:line="240" w:lineRule="auto"/>
        <w:jc w:val="center"/>
        <w:rPr>
          <w:rFonts w:ascii="Times New Roman" w:eastAsia="Times New Roman" w:hAnsi="Times New Roman"/>
          <w:sz w:val="24"/>
          <w:szCs w:val="24"/>
          <w:lang w:val="ru" w:eastAsia="ru-RU"/>
        </w:rPr>
      </w:pPr>
      <w:r w:rsidRPr="000F25A7">
        <w:rPr>
          <w:rFonts w:ascii="Times New Roman" w:eastAsia="Times New Roman" w:hAnsi="Times New Roman"/>
          <w:sz w:val="24"/>
          <w:szCs w:val="24"/>
          <w:lang w:val="ru" w:eastAsia="ru-RU"/>
        </w:rPr>
        <w:t>ФГБУ</w:t>
      </w:r>
      <w:r w:rsidRPr="000F25A7">
        <w:rPr>
          <w:rFonts w:ascii="Times New Roman" w:eastAsia="Times New Roman" w:hAnsi="Times New Roman"/>
          <w:sz w:val="24"/>
          <w:szCs w:val="24"/>
          <w:lang w:eastAsia="ru-RU"/>
        </w:rPr>
        <w:t>Н</w:t>
      </w:r>
      <w:r w:rsidRPr="000F25A7">
        <w:rPr>
          <w:rFonts w:ascii="Times New Roman" w:eastAsia="Times New Roman" w:hAnsi="Times New Roman"/>
          <w:sz w:val="24"/>
          <w:szCs w:val="24"/>
          <w:lang w:val="ru" w:eastAsia="ru-RU"/>
        </w:rPr>
        <w:t xml:space="preserve"> </w:t>
      </w:r>
    </w:p>
    <w:p w14:paraId="3B28A995" w14:textId="77777777" w:rsidR="000F25A7" w:rsidRPr="000F25A7" w:rsidRDefault="000F25A7" w:rsidP="000F25A7">
      <w:pPr>
        <w:spacing w:after="0" w:line="240" w:lineRule="auto"/>
        <w:jc w:val="center"/>
        <w:rPr>
          <w:rFonts w:ascii="Times New Roman" w:eastAsia="Times New Roman" w:hAnsi="Times New Roman"/>
          <w:i/>
          <w:sz w:val="24"/>
          <w:szCs w:val="24"/>
          <w:lang w:val="ru" w:eastAsia="ru-RU"/>
        </w:rPr>
      </w:pPr>
      <w:r w:rsidRPr="000F25A7">
        <w:rPr>
          <w:rFonts w:ascii="Times New Roman" w:eastAsia="Times New Roman" w:hAnsi="Times New Roman"/>
          <w:sz w:val="24"/>
          <w:szCs w:val="24"/>
          <w:lang w:val="ru" w:eastAsia="ru-RU"/>
        </w:rPr>
        <w:t>«Институт русской литературы (Пушкинский дом) Российской академии наук»</w:t>
      </w:r>
    </w:p>
    <w:p w14:paraId="21FE8256" w14:textId="77777777" w:rsidR="000F25A7" w:rsidRPr="000F25A7" w:rsidRDefault="000F25A7" w:rsidP="000F25A7">
      <w:pPr>
        <w:tabs>
          <w:tab w:val="left" w:pos="993"/>
        </w:tabs>
        <w:spacing w:after="0" w:line="240" w:lineRule="auto"/>
        <w:ind w:right="566"/>
        <w:rPr>
          <w:rFonts w:ascii="Times New Roman" w:eastAsia="Arial" w:hAnsi="Times New Roman"/>
          <w:b/>
          <w:bCs/>
          <w:snapToGrid w:val="0"/>
          <w:sz w:val="24"/>
          <w:szCs w:val="24"/>
          <w:lang w:val="ru" w:eastAsia="ru-RU"/>
        </w:rPr>
      </w:pPr>
    </w:p>
    <w:p w14:paraId="3BDAE27A" w14:textId="77777777" w:rsidR="000F25A7" w:rsidRPr="000F25A7" w:rsidRDefault="000F25A7" w:rsidP="000F25A7">
      <w:pPr>
        <w:tabs>
          <w:tab w:val="left" w:pos="993"/>
        </w:tabs>
        <w:spacing w:after="0" w:line="240" w:lineRule="auto"/>
        <w:ind w:right="566"/>
        <w:rPr>
          <w:rFonts w:ascii="Times New Roman" w:eastAsia="Arial" w:hAnsi="Times New Roman"/>
          <w:bCs/>
          <w:sz w:val="24"/>
          <w:szCs w:val="24"/>
          <w:lang w:val="ru" w:eastAsia="ru-RU"/>
        </w:rPr>
      </w:pPr>
      <w:r w:rsidRPr="000F25A7">
        <w:rPr>
          <w:rFonts w:ascii="Times New Roman" w:eastAsia="Arial" w:hAnsi="Times New Roman"/>
          <w:b/>
          <w:bCs/>
          <w:snapToGrid w:val="0"/>
          <w:sz w:val="24"/>
          <w:szCs w:val="24"/>
          <w:lang w:eastAsia="ru-RU"/>
        </w:rPr>
        <w:t xml:space="preserve">Выставка </w:t>
      </w:r>
      <w:r w:rsidRPr="000F25A7">
        <w:rPr>
          <w:rFonts w:ascii="Times New Roman" w:eastAsia="Arial" w:hAnsi="Times New Roman"/>
          <w:b/>
          <w:bCs/>
          <w:snapToGrid w:val="0"/>
          <w:sz w:val="24"/>
          <w:szCs w:val="24"/>
          <w:lang w:val="ru" w:eastAsia="ru-RU"/>
        </w:rPr>
        <w:t>«</w:t>
      </w:r>
      <w:r w:rsidRPr="000F25A7">
        <w:rPr>
          <w:rFonts w:ascii="Times New Roman" w:eastAsia="Arial" w:hAnsi="Times New Roman"/>
          <w:b/>
          <w:i/>
          <w:sz w:val="24"/>
          <w:szCs w:val="24"/>
          <w:lang w:val="ru" w:eastAsia="ru-RU"/>
        </w:rPr>
        <w:t>Сохраняя память об А.А. Иванове. Деятельность М.П. Боткина</w:t>
      </w:r>
      <w:r w:rsidRPr="000F25A7">
        <w:rPr>
          <w:rFonts w:ascii="Times New Roman" w:eastAsia="Arial" w:hAnsi="Times New Roman"/>
          <w:b/>
          <w:bCs/>
          <w:snapToGrid w:val="0"/>
          <w:sz w:val="24"/>
          <w:szCs w:val="24"/>
          <w:lang w:val="ru" w:eastAsia="ru-RU"/>
        </w:rPr>
        <w:t>»</w:t>
      </w:r>
    </w:p>
    <w:p w14:paraId="572F35DD" w14:textId="77777777" w:rsidR="000F25A7" w:rsidRPr="000F25A7" w:rsidRDefault="000F25A7" w:rsidP="000F25A7">
      <w:pPr>
        <w:tabs>
          <w:tab w:val="left" w:pos="993"/>
        </w:tabs>
        <w:spacing w:after="0" w:line="240" w:lineRule="auto"/>
        <w:ind w:right="566"/>
        <w:rPr>
          <w:rFonts w:ascii="Times New Roman" w:eastAsia="Arial" w:hAnsi="Times New Roman"/>
          <w:bCs/>
          <w:sz w:val="24"/>
          <w:szCs w:val="24"/>
          <w:lang w:val="ru" w:eastAsia="ru-RU"/>
        </w:rPr>
      </w:pPr>
      <w:r w:rsidRPr="000F25A7">
        <w:rPr>
          <w:rFonts w:ascii="Times New Roman" w:eastAsia="Arial" w:hAnsi="Times New Roman"/>
          <w:bCs/>
          <w:sz w:val="24"/>
          <w:szCs w:val="24"/>
          <w:lang w:val="ru" w:eastAsia="ru-RU"/>
        </w:rPr>
        <w:t xml:space="preserve">Сроки экспонирования: </w:t>
      </w:r>
      <w:r w:rsidRPr="000F25A7">
        <w:rPr>
          <w:rFonts w:ascii="Times New Roman" w:hAnsi="Times New Roman"/>
          <w:sz w:val="24"/>
          <w:szCs w:val="24"/>
          <w:lang w:eastAsia="ru-RU"/>
        </w:rPr>
        <w:t>23</w:t>
      </w:r>
      <w:r w:rsidRPr="000F25A7">
        <w:rPr>
          <w:rFonts w:ascii="Times New Roman" w:hAnsi="Times New Roman"/>
          <w:sz w:val="24"/>
          <w:szCs w:val="24"/>
          <w:lang w:val="ru" w:eastAsia="ru-RU"/>
        </w:rPr>
        <w:t>.</w:t>
      </w:r>
      <w:r w:rsidRPr="000F25A7">
        <w:rPr>
          <w:rFonts w:ascii="Times New Roman" w:hAnsi="Times New Roman"/>
          <w:sz w:val="24"/>
          <w:szCs w:val="24"/>
          <w:lang w:eastAsia="ru-RU"/>
        </w:rPr>
        <w:t>06</w:t>
      </w:r>
      <w:r w:rsidRPr="000F25A7">
        <w:rPr>
          <w:rFonts w:ascii="Times New Roman" w:hAnsi="Times New Roman"/>
          <w:sz w:val="24"/>
          <w:szCs w:val="24"/>
          <w:lang w:val="ru" w:eastAsia="ru-RU"/>
        </w:rPr>
        <w:t>.2</w:t>
      </w:r>
      <w:r w:rsidRPr="000F25A7">
        <w:rPr>
          <w:rFonts w:ascii="Times New Roman" w:hAnsi="Times New Roman"/>
          <w:sz w:val="24"/>
          <w:szCs w:val="24"/>
          <w:lang w:eastAsia="ru-RU"/>
        </w:rPr>
        <w:t>6</w:t>
      </w:r>
      <w:r w:rsidRPr="000F25A7">
        <w:rPr>
          <w:rFonts w:ascii="Times New Roman" w:hAnsi="Times New Roman"/>
          <w:sz w:val="24"/>
          <w:szCs w:val="24"/>
          <w:lang w:val="ru" w:eastAsia="ru-RU"/>
        </w:rPr>
        <w:t xml:space="preserve"> – </w:t>
      </w:r>
      <w:r w:rsidRPr="000F25A7">
        <w:rPr>
          <w:rFonts w:ascii="Times New Roman" w:hAnsi="Times New Roman"/>
          <w:sz w:val="24"/>
          <w:szCs w:val="24"/>
          <w:lang w:eastAsia="ru-RU"/>
        </w:rPr>
        <w:t>18</w:t>
      </w:r>
      <w:r w:rsidRPr="000F25A7">
        <w:rPr>
          <w:rFonts w:ascii="Times New Roman" w:hAnsi="Times New Roman"/>
          <w:sz w:val="24"/>
          <w:szCs w:val="24"/>
          <w:lang w:val="ru" w:eastAsia="ru-RU"/>
        </w:rPr>
        <w:t>.</w:t>
      </w:r>
      <w:r w:rsidRPr="000F25A7">
        <w:rPr>
          <w:rFonts w:ascii="Times New Roman" w:hAnsi="Times New Roman"/>
          <w:sz w:val="24"/>
          <w:szCs w:val="24"/>
          <w:lang w:eastAsia="ru-RU"/>
        </w:rPr>
        <w:t>10</w:t>
      </w:r>
      <w:r w:rsidRPr="000F25A7">
        <w:rPr>
          <w:rFonts w:ascii="Times New Roman" w:hAnsi="Times New Roman"/>
          <w:sz w:val="24"/>
          <w:szCs w:val="24"/>
          <w:lang w:val="ru" w:eastAsia="ru-RU"/>
        </w:rPr>
        <w:t>.26 г.</w:t>
      </w:r>
    </w:p>
    <w:p w14:paraId="49324D6E" w14:textId="77777777" w:rsidR="000F25A7" w:rsidRPr="000F25A7" w:rsidRDefault="000F25A7" w:rsidP="000F25A7">
      <w:pPr>
        <w:tabs>
          <w:tab w:val="left" w:pos="993"/>
        </w:tabs>
        <w:spacing w:after="0" w:line="240" w:lineRule="auto"/>
        <w:ind w:right="566"/>
        <w:rPr>
          <w:rFonts w:ascii="Times New Roman" w:hAnsi="Times New Roman"/>
          <w:sz w:val="24"/>
          <w:szCs w:val="24"/>
          <w:lang w:val="ru" w:eastAsia="ru-RU"/>
        </w:rPr>
      </w:pPr>
      <w:r w:rsidRPr="000F25A7">
        <w:rPr>
          <w:rFonts w:ascii="Times New Roman" w:eastAsia="Arial" w:hAnsi="Times New Roman"/>
          <w:bCs/>
          <w:sz w:val="24"/>
          <w:szCs w:val="24"/>
          <w:lang w:val="ru" w:eastAsia="ru-RU"/>
        </w:rPr>
        <w:t xml:space="preserve">Сроки выдачи: </w:t>
      </w:r>
      <w:r w:rsidRPr="000F25A7">
        <w:rPr>
          <w:rFonts w:ascii="Times New Roman" w:hAnsi="Times New Roman"/>
          <w:sz w:val="24"/>
          <w:szCs w:val="24"/>
          <w:lang w:eastAsia="ru-RU"/>
        </w:rPr>
        <w:t>08</w:t>
      </w:r>
      <w:r w:rsidRPr="000F25A7">
        <w:rPr>
          <w:rFonts w:ascii="Times New Roman" w:hAnsi="Times New Roman"/>
          <w:sz w:val="24"/>
          <w:szCs w:val="24"/>
          <w:lang w:val="ru" w:eastAsia="ru-RU"/>
        </w:rPr>
        <w:t>.</w:t>
      </w:r>
      <w:r w:rsidRPr="000F25A7">
        <w:rPr>
          <w:rFonts w:ascii="Times New Roman" w:hAnsi="Times New Roman"/>
          <w:sz w:val="24"/>
          <w:szCs w:val="24"/>
          <w:lang w:eastAsia="ru-RU"/>
        </w:rPr>
        <w:t>06</w:t>
      </w:r>
      <w:r w:rsidRPr="000F25A7">
        <w:rPr>
          <w:rFonts w:ascii="Times New Roman" w:hAnsi="Times New Roman"/>
          <w:sz w:val="24"/>
          <w:szCs w:val="24"/>
          <w:lang w:val="ru" w:eastAsia="ru-RU"/>
        </w:rPr>
        <w:t>.202</w:t>
      </w:r>
      <w:r w:rsidRPr="000F25A7">
        <w:rPr>
          <w:rFonts w:ascii="Times New Roman" w:hAnsi="Times New Roman"/>
          <w:sz w:val="24"/>
          <w:szCs w:val="24"/>
          <w:lang w:eastAsia="ru-RU"/>
        </w:rPr>
        <w:t>6</w:t>
      </w:r>
      <w:r w:rsidRPr="000F25A7">
        <w:rPr>
          <w:rFonts w:ascii="Times New Roman" w:hAnsi="Times New Roman"/>
          <w:sz w:val="24"/>
          <w:szCs w:val="24"/>
          <w:lang w:val="ru" w:eastAsia="ru-RU"/>
        </w:rPr>
        <w:t xml:space="preserve"> – </w:t>
      </w:r>
      <w:r w:rsidRPr="000F25A7">
        <w:rPr>
          <w:rFonts w:ascii="Times New Roman" w:hAnsi="Times New Roman"/>
          <w:sz w:val="24"/>
          <w:szCs w:val="24"/>
          <w:lang w:eastAsia="ru-RU"/>
        </w:rPr>
        <w:t>23</w:t>
      </w:r>
      <w:r w:rsidRPr="000F25A7">
        <w:rPr>
          <w:rFonts w:ascii="Times New Roman" w:hAnsi="Times New Roman"/>
          <w:sz w:val="24"/>
          <w:szCs w:val="24"/>
          <w:lang w:val="ru" w:eastAsia="ru-RU"/>
        </w:rPr>
        <w:t>.</w:t>
      </w:r>
      <w:r w:rsidRPr="000F25A7">
        <w:rPr>
          <w:rFonts w:ascii="Times New Roman" w:hAnsi="Times New Roman"/>
          <w:sz w:val="24"/>
          <w:szCs w:val="24"/>
          <w:lang w:eastAsia="ru-RU"/>
        </w:rPr>
        <w:t>10</w:t>
      </w:r>
      <w:r w:rsidRPr="000F25A7">
        <w:rPr>
          <w:rFonts w:ascii="Times New Roman" w:hAnsi="Times New Roman"/>
          <w:sz w:val="24"/>
          <w:szCs w:val="24"/>
          <w:lang w:val="ru" w:eastAsia="ru-RU"/>
        </w:rPr>
        <w:t>.2026 г.</w:t>
      </w:r>
    </w:p>
    <w:p w14:paraId="29D14F40" w14:textId="77777777" w:rsidR="000F25A7" w:rsidRPr="000F25A7" w:rsidRDefault="000F25A7" w:rsidP="000F25A7">
      <w:pPr>
        <w:spacing w:after="0" w:line="240" w:lineRule="auto"/>
        <w:jc w:val="center"/>
        <w:rPr>
          <w:rFonts w:ascii="Times New Roman" w:eastAsia="Arial" w:hAnsi="Times New Roman"/>
          <w:sz w:val="24"/>
          <w:szCs w:val="24"/>
          <w:lang w:val="ru" w:eastAsia="ru-RU"/>
        </w:rPr>
      </w:pPr>
      <w:r w:rsidRPr="000F25A7">
        <w:rPr>
          <w:rFonts w:ascii="Times New Roman" w:eastAsia="Arial" w:hAnsi="Times New Roman"/>
          <w:sz w:val="24"/>
          <w:szCs w:val="24"/>
          <w:lang w:val="ru" w:eastAsia="ru-RU"/>
        </w:rPr>
        <w:t xml:space="preserve"> </w:t>
      </w:r>
    </w:p>
    <w:tbl>
      <w:tblPr>
        <w:tblW w:w="999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6"/>
        <w:gridCol w:w="1993"/>
        <w:gridCol w:w="3547"/>
        <w:gridCol w:w="3544"/>
      </w:tblGrid>
      <w:tr w:rsidR="000F25A7" w:rsidRPr="000F25A7" w14:paraId="18BC063B" w14:textId="77777777" w:rsidTr="00F0433B">
        <w:trPr>
          <w:cantSplit/>
          <w:trHeight w:val="144"/>
          <w:tblHeader/>
        </w:trPr>
        <w:tc>
          <w:tcPr>
            <w:tcW w:w="906" w:type="dxa"/>
          </w:tcPr>
          <w:p w14:paraId="5DDA1F5E"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 п/п</w:t>
            </w:r>
          </w:p>
        </w:tc>
        <w:tc>
          <w:tcPr>
            <w:tcW w:w="1993" w:type="dxa"/>
          </w:tcPr>
          <w:p w14:paraId="13F2402E" w14:textId="77777777" w:rsidR="000F25A7" w:rsidRPr="000F25A7" w:rsidRDefault="000F25A7" w:rsidP="000F25A7">
            <w:pPr>
              <w:spacing w:after="0" w:line="240" w:lineRule="auto"/>
              <w:jc w:val="center"/>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Учетные номера</w:t>
            </w:r>
          </w:p>
        </w:tc>
        <w:tc>
          <w:tcPr>
            <w:tcW w:w="3547" w:type="dxa"/>
          </w:tcPr>
          <w:p w14:paraId="4F94CED2" w14:textId="77777777" w:rsidR="000F25A7" w:rsidRPr="000F25A7" w:rsidRDefault="000F25A7" w:rsidP="000F25A7">
            <w:pPr>
              <w:spacing w:after="0" w:line="240" w:lineRule="auto"/>
              <w:jc w:val="center"/>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Наименование и краткое описание предметов,  датировка, материал, техника, размеры, надписи, клейма. Сохранность</w:t>
            </w:r>
          </w:p>
        </w:tc>
        <w:tc>
          <w:tcPr>
            <w:tcW w:w="3544" w:type="dxa"/>
          </w:tcPr>
          <w:p w14:paraId="1ACF2B47" w14:textId="77777777" w:rsidR="000F25A7" w:rsidRPr="000F25A7" w:rsidRDefault="000F25A7" w:rsidP="000F25A7">
            <w:pPr>
              <w:spacing w:after="0" w:line="240" w:lineRule="auto"/>
              <w:jc w:val="center"/>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Страховая</w:t>
            </w:r>
            <w:r w:rsidRPr="000F25A7">
              <w:rPr>
                <w:rFonts w:ascii="Times New Roman" w:eastAsia="Times New Roman" w:hAnsi="Times New Roman"/>
                <w:bCs/>
                <w:snapToGrid w:val="0"/>
                <w:sz w:val="24"/>
                <w:szCs w:val="24"/>
                <w:lang w:val="en-US" w:eastAsia="ru-RU"/>
              </w:rPr>
              <w:t xml:space="preserve"> </w:t>
            </w:r>
            <w:r w:rsidRPr="000F25A7">
              <w:rPr>
                <w:rFonts w:ascii="Times New Roman" w:eastAsia="Times New Roman" w:hAnsi="Times New Roman"/>
                <w:bCs/>
                <w:snapToGrid w:val="0"/>
                <w:sz w:val="24"/>
                <w:szCs w:val="24"/>
                <w:lang w:eastAsia="ru-RU"/>
              </w:rPr>
              <w:t>оценка</w:t>
            </w:r>
            <w:r w:rsidRPr="000F25A7">
              <w:rPr>
                <w:rFonts w:ascii="Times New Roman" w:eastAsia="Times New Roman" w:hAnsi="Times New Roman"/>
                <w:bCs/>
                <w:snapToGrid w:val="0"/>
                <w:sz w:val="24"/>
                <w:szCs w:val="24"/>
                <w:lang w:val="en-US" w:eastAsia="ru-RU"/>
              </w:rPr>
              <w:t>, руб.</w:t>
            </w:r>
          </w:p>
        </w:tc>
      </w:tr>
      <w:tr w:rsidR="000F25A7" w:rsidRPr="000F25A7" w14:paraId="00F5AF9A" w14:textId="77777777" w:rsidTr="00F0433B">
        <w:trPr>
          <w:trHeight w:val="144"/>
        </w:trPr>
        <w:tc>
          <w:tcPr>
            <w:tcW w:w="906" w:type="dxa"/>
          </w:tcPr>
          <w:p w14:paraId="0047CB32"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1 </w:t>
            </w:r>
          </w:p>
        </w:tc>
        <w:tc>
          <w:tcPr>
            <w:tcW w:w="1993" w:type="dxa"/>
          </w:tcPr>
          <w:p w14:paraId="5D4AF4C2"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84882/31</w:t>
            </w:r>
          </w:p>
        </w:tc>
        <w:tc>
          <w:tcPr>
            <w:tcW w:w="3547" w:type="dxa"/>
          </w:tcPr>
          <w:p w14:paraId="1F9CAE24" w14:textId="77777777" w:rsidR="000F25A7" w:rsidRPr="000F25A7" w:rsidRDefault="000F25A7" w:rsidP="000F25A7">
            <w:pPr>
              <w:spacing w:after="0"/>
              <w:rPr>
                <w:rFonts w:ascii="Times New Roman" w:eastAsia="Arial" w:hAnsi="Times New Roman"/>
                <w:b/>
                <w:bCs/>
                <w:sz w:val="24"/>
                <w:szCs w:val="24"/>
                <w:lang w:val="ru" w:eastAsia="ru-RU"/>
              </w:rPr>
            </w:pPr>
            <w:r w:rsidRPr="000F25A7">
              <w:rPr>
                <w:rFonts w:ascii="Times New Roman" w:eastAsia="Arial" w:hAnsi="Times New Roman"/>
                <w:b/>
                <w:bCs/>
                <w:sz w:val="24"/>
                <w:szCs w:val="24"/>
                <w:lang w:val="ru" w:eastAsia="ru-RU"/>
              </w:rPr>
              <w:t>Фотокопия картины А.А. Иванова «Фигура Христа»</w:t>
            </w:r>
          </w:p>
          <w:p w14:paraId="58D16003" w14:textId="77777777" w:rsidR="000F25A7" w:rsidRPr="000F25A7" w:rsidRDefault="000F25A7" w:rsidP="000F25A7">
            <w:pPr>
              <w:spacing w:after="0"/>
              <w:rPr>
                <w:rFonts w:ascii="Times New Roman" w:eastAsia="Arial" w:hAnsi="Times New Roman"/>
                <w:b/>
                <w:bCs/>
                <w:i/>
                <w:sz w:val="24"/>
                <w:szCs w:val="24"/>
                <w:lang w:val="ru" w:eastAsia="ru-RU"/>
              </w:rPr>
            </w:pPr>
            <w:r w:rsidRPr="000F25A7">
              <w:rPr>
                <w:rFonts w:ascii="Times New Roman" w:eastAsia="Arial" w:hAnsi="Times New Roman"/>
                <w:b/>
                <w:bCs/>
                <w:i/>
                <w:sz w:val="24"/>
                <w:szCs w:val="24"/>
                <w:lang w:val="ru" w:eastAsia="ru-RU"/>
              </w:rPr>
              <w:t xml:space="preserve">Неизв. фот. Фотокопия </w:t>
            </w:r>
          </w:p>
          <w:p w14:paraId="735D311F" w14:textId="77777777" w:rsidR="000F25A7" w:rsidRPr="000F25A7" w:rsidRDefault="000F25A7" w:rsidP="000F25A7">
            <w:pPr>
              <w:spacing w:after="0"/>
              <w:rPr>
                <w:rFonts w:ascii="Times New Roman" w:eastAsia="Arial" w:hAnsi="Times New Roman"/>
                <w:sz w:val="24"/>
                <w:szCs w:val="24"/>
                <w:lang w:val="ru" w:eastAsia="ru-RU"/>
              </w:rPr>
            </w:pPr>
          </w:p>
          <w:p w14:paraId="593270E4" w14:textId="77777777" w:rsidR="000F25A7" w:rsidRPr="000F25A7" w:rsidRDefault="000F25A7" w:rsidP="000F25A7">
            <w:pPr>
              <w:spacing w:after="0"/>
              <w:rPr>
                <w:rFonts w:ascii="Times New Roman" w:eastAsia="Arial" w:hAnsi="Times New Roman"/>
                <w:sz w:val="24"/>
                <w:szCs w:val="24"/>
                <w:lang w:val="ru" w:eastAsia="ru-RU"/>
              </w:rPr>
            </w:pPr>
            <w:r w:rsidRPr="000F25A7">
              <w:rPr>
                <w:rFonts w:ascii="Times New Roman" w:eastAsia="Arial" w:hAnsi="Times New Roman"/>
                <w:sz w:val="24"/>
                <w:szCs w:val="24"/>
                <w:lang w:val="ru" w:eastAsia="ru-RU"/>
              </w:rPr>
              <w:t>15,5х21,3 (фот)</w:t>
            </w:r>
          </w:p>
          <w:p w14:paraId="7F21B3C4"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Arial" w:hAnsi="Times New Roman"/>
                <w:sz w:val="24"/>
                <w:szCs w:val="24"/>
                <w:lang w:val="ru" w:eastAsia="ru-RU"/>
              </w:rPr>
              <w:t>24х33,8 (пасп)</w:t>
            </w:r>
          </w:p>
        </w:tc>
        <w:tc>
          <w:tcPr>
            <w:tcW w:w="3544" w:type="dxa"/>
          </w:tcPr>
          <w:p w14:paraId="4AFA5758"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500 000</w:t>
            </w:r>
          </w:p>
        </w:tc>
      </w:tr>
      <w:tr w:rsidR="000F25A7" w:rsidRPr="000F25A7" w14:paraId="40A9550F" w14:textId="77777777" w:rsidTr="00F0433B">
        <w:trPr>
          <w:trHeight w:val="144"/>
        </w:trPr>
        <w:tc>
          <w:tcPr>
            <w:tcW w:w="906" w:type="dxa"/>
          </w:tcPr>
          <w:p w14:paraId="6C5E583F"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2 </w:t>
            </w:r>
          </w:p>
        </w:tc>
        <w:tc>
          <w:tcPr>
            <w:tcW w:w="1993" w:type="dxa"/>
          </w:tcPr>
          <w:p w14:paraId="7A6C56A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84882/32</w:t>
            </w:r>
          </w:p>
        </w:tc>
        <w:tc>
          <w:tcPr>
            <w:tcW w:w="3547" w:type="dxa"/>
          </w:tcPr>
          <w:p w14:paraId="29455475"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Фотокопия картины А.А. Иванова «Три нагих мальчика»</w:t>
            </w:r>
          </w:p>
          <w:p w14:paraId="63C5D5DB"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 xml:space="preserve">Неизв. фот. Фотокопия </w:t>
            </w:r>
          </w:p>
          <w:p w14:paraId="37AA2C1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166A6006"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15,2х20,5 (фот)</w:t>
            </w:r>
          </w:p>
          <w:p w14:paraId="09F28EB7"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24х33,9 (пасп)</w:t>
            </w:r>
          </w:p>
        </w:tc>
        <w:tc>
          <w:tcPr>
            <w:tcW w:w="3544" w:type="dxa"/>
          </w:tcPr>
          <w:p w14:paraId="3959AF5D"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500 000</w:t>
            </w:r>
          </w:p>
        </w:tc>
      </w:tr>
      <w:tr w:rsidR="000F25A7" w:rsidRPr="000F25A7" w14:paraId="4A399186" w14:textId="77777777" w:rsidTr="00F0433B">
        <w:trPr>
          <w:trHeight w:val="2760"/>
        </w:trPr>
        <w:tc>
          <w:tcPr>
            <w:tcW w:w="906" w:type="dxa"/>
          </w:tcPr>
          <w:p w14:paraId="3B30E4DC"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3 </w:t>
            </w:r>
          </w:p>
        </w:tc>
        <w:tc>
          <w:tcPr>
            <w:tcW w:w="1993" w:type="dxa"/>
          </w:tcPr>
          <w:p w14:paraId="5DC89F8A"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84882/33</w:t>
            </w:r>
          </w:p>
        </w:tc>
        <w:tc>
          <w:tcPr>
            <w:tcW w:w="3547" w:type="dxa"/>
          </w:tcPr>
          <w:p w14:paraId="749D663E"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Фотокопия картины А.А. Иванова «Голова раба с черными волосами. Голова раба, бритая, с клеймом на лбу»</w:t>
            </w:r>
          </w:p>
          <w:p w14:paraId="5568550E"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 xml:space="preserve">Неизв. фот. Фотокопия </w:t>
            </w:r>
          </w:p>
          <w:p w14:paraId="1E93CFBB" w14:textId="77777777" w:rsidR="000F25A7" w:rsidRPr="000F25A7" w:rsidRDefault="000F25A7" w:rsidP="000F25A7">
            <w:pPr>
              <w:spacing w:after="0"/>
              <w:rPr>
                <w:rFonts w:ascii="Times New Roman" w:eastAsia="Arial" w:hAnsi="Times New Roman"/>
                <w:lang w:eastAsia="ru-RU"/>
              </w:rPr>
            </w:pPr>
          </w:p>
          <w:p w14:paraId="27950403" w14:textId="77777777" w:rsidR="000F25A7" w:rsidRPr="000F25A7" w:rsidRDefault="000F25A7" w:rsidP="000F25A7">
            <w:pPr>
              <w:spacing w:after="0"/>
              <w:rPr>
                <w:rFonts w:ascii="Times New Roman" w:eastAsia="Arial" w:hAnsi="Times New Roman"/>
                <w:lang w:val="ru" w:eastAsia="ru-RU"/>
              </w:rPr>
            </w:pPr>
            <w:r w:rsidRPr="000F25A7">
              <w:rPr>
                <w:rFonts w:ascii="Times New Roman" w:eastAsia="Arial" w:hAnsi="Times New Roman"/>
                <w:lang w:val="ru" w:eastAsia="ru-RU"/>
              </w:rPr>
              <w:t>15х20 (фот)</w:t>
            </w:r>
          </w:p>
          <w:p w14:paraId="1AC7C115"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Arial" w:hAnsi="Times New Roman"/>
                <w:lang w:val="ru" w:eastAsia="ru-RU"/>
              </w:rPr>
              <w:t>23,9х32,4 (пасп)</w:t>
            </w:r>
          </w:p>
        </w:tc>
        <w:tc>
          <w:tcPr>
            <w:tcW w:w="3544" w:type="dxa"/>
          </w:tcPr>
          <w:p w14:paraId="7C46FBDF"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500 000</w:t>
            </w:r>
          </w:p>
        </w:tc>
      </w:tr>
      <w:tr w:rsidR="000F25A7" w:rsidRPr="000F25A7" w14:paraId="047CD863" w14:textId="77777777" w:rsidTr="00F0433B">
        <w:trPr>
          <w:trHeight w:val="3129"/>
        </w:trPr>
        <w:tc>
          <w:tcPr>
            <w:tcW w:w="906" w:type="dxa"/>
          </w:tcPr>
          <w:p w14:paraId="1D9090BB"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4 </w:t>
            </w:r>
          </w:p>
        </w:tc>
        <w:tc>
          <w:tcPr>
            <w:tcW w:w="1993" w:type="dxa"/>
          </w:tcPr>
          <w:p w14:paraId="4E0D219C"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84882/34</w:t>
            </w:r>
          </w:p>
        </w:tc>
        <w:tc>
          <w:tcPr>
            <w:tcW w:w="3547" w:type="dxa"/>
          </w:tcPr>
          <w:p w14:paraId="68CF490B"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Фотокопия картины А.А. Иванова «Фигура Христа»</w:t>
            </w:r>
          </w:p>
          <w:p w14:paraId="73320FFF"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Неизв. фот. Фотокопия</w:t>
            </w:r>
          </w:p>
          <w:p w14:paraId="629CA425"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2E51F8AF"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22,5х17 (фот)</w:t>
            </w:r>
          </w:p>
          <w:p w14:paraId="19BE11DE"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32,5х24 (пасп)</w:t>
            </w:r>
          </w:p>
        </w:tc>
        <w:tc>
          <w:tcPr>
            <w:tcW w:w="3544" w:type="dxa"/>
          </w:tcPr>
          <w:p w14:paraId="2BC01F48"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500 000</w:t>
            </w:r>
          </w:p>
        </w:tc>
      </w:tr>
      <w:tr w:rsidR="000F25A7" w:rsidRPr="000F25A7" w14:paraId="576D4A3A" w14:textId="77777777" w:rsidTr="00F0433B">
        <w:trPr>
          <w:trHeight w:val="144"/>
        </w:trPr>
        <w:tc>
          <w:tcPr>
            <w:tcW w:w="906" w:type="dxa"/>
          </w:tcPr>
          <w:p w14:paraId="44860F87"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5 </w:t>
            </w:r>
          </w:p>
        </w:tc>
        <w:tc>
          <w:tcPr>
            <w:tcW w:w="1993" w:type="dxa"/>
          </w:tcPr>
          <w:p w14:paraId="660E856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84882/35</w:t>
            </w:r>
          </w:p>
        </w:tc>
        <w:tc>
          <w:tcPr>
            <w:tcW w:w="3547" w:type="dxa"/>
          </w:tcPr>
          <w:p w14:paraId="5620DF0A"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Фотокопия картины А.А. Иванова «Полуфигура старика в коричневой одежде»</w:t>
            </w:r>
          </w:p>
          <w:p w14:paraId="461970ED"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 xml:space="preserve">Неизв. фот. Фотокопия </w:t>
            </w:r>
          </w:p>
          <w:p w14:paraId="590E1C52"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0D61690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18,9х14,3 (фот)</w:t>
            </w:r>
          </w:p>
          <w:p w14:paraId="6D071951"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32,5х24 (пасп)</w:t>
            </w:r>
          </w:p>
          <w:p w14:paraId="4463283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tc>
        <w:tc>
          <w:tcPr>
            <w:tcW w:w="3544" w:type="dxa"/>
          </w:tcPr>
          <w:p w14:paraId="2B0AC67C"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lastRenderedPageBreak/>
              <w:t>500 000</w:t>
            </w:r>
          </w:p>
        </w:tc>
      </w:tr>
      <w:tr w:rsidR="000F25A7" w:rsidRPr="000F25A7" w14:paraId="09B3F79B" w14:textId="77777777" w:rsidTr="00F0433B">
        <w:trPr>
          <w:trHeight w:val="144"/>
        </w:trPr>
        <w:tc>
          <w:tcPr>
            <w:tcW w:w="906" w:type="dxa"/>
          </w:tcPr>
          <w:p w14:paraId="16C58257"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6 </w:t>
            </w:r>
          </w:p>
        </w:tc>
        <w:tc>
          <w:tcPr>
            <w:tcW w:w="1993" w:type="dxa"/>
          </w:tcPr>
          <w:p w14:paraId="32261355"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84882/36</w:t>
            </w:r>
          </w:p>
        </w:tc>
        <w:tc>
          <w:tcPr>
            <w:tcW w:w="3547" w:type="dxa"/>
          </w:tcPr>
          <w:p w14:paraId="79C0618B"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Фотокопия правой части картины А.А. Иванова «Явление Христа народу» (первоначальный эскиз)</w:t>
            </w:r>
          </w:p>
          <w:p w14:paraId="646AFE24"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 xml:space="preserve">Неизв. фот. Фотокопия </w:t>
            </w:r>
          </w:p>
          <w:p w14:paraId="77A4939A"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7FBF63B1"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21,9х16,6 (фот)</w:t>
            </w:r>
          </w:p>
          <w:p w14:paraId="6C607B1A"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34х24 (пасп)</w:t>
            </w:r>
          </w:p>
        </w:tc>
        <w:tc>
          <w:tcPr>
            <w:tcW w:w="3544" w:type="dxa"/>
          </w:tcPr>
          <w:p w14:paraId="4C5F93C0"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500 000</w:t>
            </w:r>
          </w:p>
        </w:tc>
      </w:tr>
      <w:tr w:rsidR="000F25A7" w:rsidRPr="000F25A7" w14:paraId="7EDC085C" w14:textId="77777777" w:rsidTr="000F25A7">
        <w:trPr>
          <w:trHeight w:val="2615"/>
        </w:trPr>
        <w:tc>
          <w:tcPr>
            <w:tcW w:w="906" w:type="dxa"/>
          </w:tcPr>
          <w:p w14:paraId="582EBA64"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7 </w:t>
            </w:r>
          </w:p>
        </w:tc>
        <w:tc>
          <w:tcPr>
            <w:tcW w:w="1993" w:type="dxa"/>
          </w:tcPr>
          <w:p w14:paraId="13B17A4E" w14:textId="77777777" w:rsidR="000F25A7" w:rsidRPr="000F25A7" w:rsidRDefault="000F25A7" w:rsidP="000F25A7">
            <w:pPr>
              <w:spacing w:after="160" w:line="259" w:lineRule="auto"/>
              <w:contextualSpacing/>
              <w:rPr>
                <w:rFonts w:ascii="Times New Roman" w:eastAsia="Cambria" w:hAnsi="Times New Roman"/>
                <w:b/>
                <w:bCs/>
              </w:rPr>
            </w:pPr>
            <w:r w:rsidRPr="000F25A7">
              <w:rPr>
                <w:rFonts w:ascii="Times New Roman" w:eastAsia="Cambria" w:hAnsi="Times New Roman"/>
                <w:b/>
                <w:bCs/>
              </w:rPr>
              <w:t>ПД И 8573</w:t>
            </w:r>
          </w:p>
          <w:p w14:paraId="1AADAC00"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val="en-US" w:eastAsia="ru-RU"/>
              </w:rPr>
            </w:pPr>
            <w:r w:rsidRPr="000F25A7">
              <w:rPr>
                <w:rFonts w:ascii="Times New Roman" w:eastAsia="Arial" w:hAnsi="Times New Roman"/>
                <w:b/>
                <w:bCs/>
                <w:lang w:val="ru" w:eastAsia="ru-RU"/>
              </w:rPr>
              <w:t>Фот</w:t>
            </w:r>
          </w:p>
        </w:tc>
        <w:tc>
          <w:tcPr>
            <w:tcW w:w="3547" w:type="dxa"/>
          </w:tcPr>
          <w:p w14:paraId="13AC2F2E"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Портрет Боткина Михаила Петровича (1839-1914) в молодости.</w:t>
            </w:r>
          </w:p>
          <w:p w14:paraId="4F9AAD82"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 xml:space="preserve">Фотограф Mariannecci  </w:t>
            </w:r>
          </w:p>
          <w:p w14:paraId="7BFF3E19"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Европа, Италия, г. Рим, 1860-1870-е</w:t>
            </w:r>
          </w:p>
          <w:p w14:paraId="09FE382D"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78BDC9D2"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фотобумага черно-белая, картон</w:t>
            </w:r>
          </w:p>
          <w:p w14:paraId="23F47554"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9х5,7 (фот), 9,8х5,9 (пасп)</w:t>
            </w:r>
          </w:p>
          <w:p w14:paraId="1EAEFEEF"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tc>
        <w:tc>
          <w:tcPr>
            <w:tcW w:w="3544" w:type="dxa"/>
          </w:tcPr>
          <w:p w14:paraId="3A76E92C"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eastAsia="ru-RU"/>
              </w:rPr>
              <w:t>1 000 000</w:t>
            </w:r>
          </w:p>
        </w:tc>
      </w:tr>
      <w:tr w:rsidR="000F25A7" w:rsidRPr="000F25A7" w14:paraId="0A80AACE" w14:textId="77777777" w:rsidTr="00F0433B">
        <w:trPr>
          <w:trHeight w:val="144"/>
        </w:trPr>
        <w:tc>
          <w:tcPr>
            <w:tcW w:w="906" w:type="dxa"/>
          </w:tcPr>
          <w:p w14:paraId="5A39A748"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8 </w:t>
            </w:r>
          </w:p>
        </w:tc>
        <w:tc>
          <w:tcPr>
            <w:tcW w:w="1993" w:type="dxa"/>
          </w:tcPr>
          <w:p w14:paraId="70D36AB7" w14:textId="77777777" w:rsidR="000F25A7" w:rsidRPr="000F25A7" w:rsidRDefault="000F25A7" w:rsidP="000F25A7">
            <w:pPr>
              <w:spacing w:after="0" w:line="240" w:lineRule="auto"/>
              <w:rPr>
                <w:rFonts w:ascii="Times New Roman" w:eastAsia="Times New Roman" w:hAnsi="Times New Roman"/>
                <w:b/>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84883</w:t>
            </w:r>
          </w:p>
          <w:p w14:paraId="79B1EE74"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Фот</w:t>
            </w:r>
          </w:p>
        </w:tc>
        <w:tc>
          <w:tcPr>
            <w:tcW w:w="3547" w:type="dxa"/>
          </w:tcPr>
          <w:p w14:paraId="3A15E1A2"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Альбом фотографий, принадлежавший М.П. Боткину с 16-ю фотографиями на 16 листах.</w:t>
            </w:r>
          </w:p>
          <w:p w14:paraId="747DE9AD"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г. Санкт-Петербург, Начало XX века</w:t>
            </w:r>
          </w:p>
          <w:p w14:paraId="1D7A8C48" w14:textId="77777777" w:rsidR="000F25A7" w:rsidRPr="000F25A7" w:rsidRDefault="000F25A7" w:rsidP="000F25A7">
            <w:pPr>
              <w:tabs>
                <w:tab w:val="left" w:pos="954"/>
              </w:tabs>
              <w:spacing w:after="160" w:line="259" w:lineRule="auto"/>
              <w:contextualSpacing/>
              <w:rPr>
                <w:rFonts w:ascii="Times New Roman" w:eastAsia="Cambria" w:hAnsi="Times New Roman"/>
              </w:rPr>
            </w:pPr>
          </w:p>
          <w:p w14:paraId="01647882" w14:textId="77777777" w:rsidR="000F25A7" w:rsidRPr="000F25A7" w:rsidRDefault="000F25A7" w:rsidP="000F25A7">
            <w:pPr>
              <w:tabs>
                <w:tab w:val="left" w:pos="954"/>
              </w:tabs>
              <w:spacing w:after="160" w:line="259" w:lineRule="auto"/>
              <w:contextualSpacing/>
              <w:rPr>
                <w:rFonts w:ascii="Times New Roman" w:eastAsia="Cambria" w:hAnsi="Times New Roman"/>
              </w:rPr>
            </w:pPr>
            <w:r w:rsidRPr="000F25A7">
              <w:rPr>
                <w:rFonts w:ascii="Times New Roman" w:eastAsia="Cambria" w:hAnsi="Times New Roman"/>
              </w:rPr>
              <w:t>фотобумага черно-белая, кожа, картон; фотопечать</w:t>
            </w:r>
          </w:p>
          <w:p w14:paraId="066FB83F"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Arial" w:hAnsi="Times New Roman"/>
                <w:lang w:val="ru" w:eastAsia="ru-RU"/>
              </w:rPr>
              <w:t>31 х 42</w:t>
            </w:r>
          </w:p>
        </w:tc>
        <w:tc>
          <w:tcPr>
            <w:tcW w:w="3544" w:type="dxa"/>
          </w:tcPr>
          <w:p w14:paraId="06FBF207"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5 000 000</w:t>
            </w:r>
          </w:p>
        </w:tc>
      </w:tr>
      <w:tr w:rsidR="000F25A7" w:rsidRPr="000F25A7" w14:paraId="28430466" w14:textId="77777777" w:rsidTr="00F0433B">
        <w:trPr>
          <w:trHeight w:val="144"/>
        </w:trPr>
        <w:tc>
          <w:tcPr>
            <w:tcW w:w="906" w:type="dxa"/>
          </w:tcPr>
          <w:p w14:paraId="05255426"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Cs/>
                <w:snapToGrid w:val="0"/>
                <w:sz w:val="24"/>
                <w:szCs w:val="24"/>
                <w:lang w:val="en-US" w:eastAsia="ru-RU"/>
              </w:rPr>
              <w:t xml:space="preserve">9 </w:t>
            </w:r>
          </w:p>
        </w:tc>
        <w:tc>
          <w:tcPr>
            <w:tcW w:w="1993" w:type="dxa"/>
          </w:tcPr>
          <w:p w14:paraId="0419DB08" w14:textId="77777777" w:rsidR="000F25A7" w:rsidRPr="000F25A7" w:rsidRDefault="000F25A7" w:rsidP="000F25A7">
            <w:pPr>
              <w:spacing w:after="0" w:line="240" w:lineRule="auto"/>
              <w:rPr>
                <w:rFonts w:ascii="Times New Roman" w:eastAsia="Times New Roman" w:hAnsi="Times New Roman"/>
                <w:b/>
                <w:bCs/>
                <w:snapToGrid w:val="0"/>
                <w:sz w:val="24"/>
                <w:szCs w:val="24"/>
                <w:lang w:val="en-US" w:eastAsia="ru-RU"/>
              </w:rPr>
            </w:pPr>
            <w:r w:rsidRPr="000F25A7">
              <w:rPr>
                <w:rFonts w:ascii="Times New Roman" w:eastAsia="Times New Roman" w:hAnsi="Times New Roman"/>
                <w:b/>
                <w:bCs/>
                <w:snapToGrid w:val="0"/>
                <w:sz w:val="24"/>
                <w:szCs w:val="24"/>
                <w:lang w:val="en-US" w:eastAsia="ru-RU"/>
              </w:rPr>
              <w:t>ПД И 80076</w:t>
            </w:r>
          </w:p>
          <w:p w14:paraId="6EF4616E"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val="en-US" w:eastAsia="ru-RU"/>
              </w:rPr>
            </w:pPr>
            <w:r w:rsidRPr="000F25A7">
              <w:rPr>
                <w:rFonts w:ascii="Times New Roman" w:eastAsia="Times New Roman" w:hAnsi="Times New Roman"/>
                <w:b/>
                <w:bCs/>
                <w:snapToGrid w:val="0"/>
                <w:sz w:val="24"/>
                <w:szCs w:val="24"/>
                <w:lang w:val="en-US" w:eastAsia="ru-RU"/>
              </w:rPr>
              <w:t>Гр</w:t>
            </w:r>
          </w:p>
        </w:tc>
        <w:tc>
          <w:tcPr>
            <w:tcW w:w="3547" w:type="dxa"/>
          </w:tcPr>
          <w:p w14:paraId="304AACB5"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Могила художника А.А. Иванова на кладбище девичьего монастыря в Санкт-Петербурге.</w:t>
            </w:r>
          </w:p>
          <w:p w14:paraId="3BD06F73" w14:textId="77777777" w:rsidR="000F25A7" w:rsidRPr="000F25A7" w:rsidRDefault="000F25A7" w:rsidP="000F25A7">
            <w:pPr>
              <w:widowControl w:val="0"/>
              <w:spacing w:after="0" w:line="240" w:lineRule="auto"/>
              <w:rPr>
                <w:rFonts w:ascii="Times New Roman" w:eastAsia="Times New Roman" w:hAnsi="Times New Roman"/>
                <w:b/>
                <w:bCs/>
                <w:snapToGrid w:val="0"/>
                <w:sz w:val="24"/>
                <w:szCs w:val="24"/>
                <w:lang w:eastAsia="ru-RU"/>
              </w:rPr>
            </w:pPr>
            <w:r w:rsidRPr="000F25A7">
              <w:rPr>
                <w:rFonts w:ascii="Times New Roman" w:eastAsia="Times New Roman" w:hAnsi="Times New Roman"/>
                <w:b/>
                <w:bCs/>
                <w:snapToGrid w:val="0"/>
                <w:sz w:val="24"/>
                <w:szCs w:val="24"/>
                <w:lang w:eastAsia="ru-RU"/>
              </w:rPr>
              <w:t>после 1860-х</w:t>
            </w:r>
          </w:p>
          <w:p w14:paraId="4650647F"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p>
          <w:p w14:paraId="152C2E30"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бумага, фотомеханическое воспроизведение</w:t>
            </w:r>
          </w:p>
          <w:p w14:paraId="5AF496F1" w14:textId="77777777" w:rsidR="000F25A7" w:rsidRPr="000F25A7" w:rsidRDefault="000F25A7" w:rsidP="000F25A7">
            <w:pPr>
              <w:widowControl w:val="0"/>
              <w:spacing w:after="0" w:line="240" w:lineRule="auto"/>
              <w:rPr>
                <w:rFonts w:ascii="Times New Roman" w:eastAsia="Times New Roman" w:hAnsi="Times New Roman"/>
                <w:bCs/>
                <w:snapToGrid w:val="0"/>
                <w:sz w:val="24"/>
                <w:szCs w:val="24"/>
                <w:lang w:eastAsia="ru-RU"/>
              </w:rPr>
            </w:pPr>
            <w:r w:rsidRPr="000F25A7">
              <w:rPr>
                <w:rFonts w:ascii="Times New Roman" w:eastAsia="Times New Roman" w:hAnsi="Times New Roman"/>
                <w:bCs/>
                <w:snapToGrid w:val="0"/>
                <w:sz w:val="24"/>
                <w:szCs w:val="24"/>
                <w:lang w:eastAsia="ru-RU"/>
              </w:rPr>
              <w:t>16,2 х 14,5</w:t>
            </w:r>
          </w:p>
        </w:tc>
        <w:tc>
          <w:tcPr>
            <w:tcW w:w="3544" w:type="dxa"/>
          </w:tcPr>
          <w:p w14:paraId="744F7B88" w14:textId="77777777" w:rsidR="000F25A7" w:rsidRPr="000F25A7" w:rsidRDefault="000F25A7" w:rsidP="000F25A7">
            <w:pPr>
              <w:spacing w:after="0" w:line="240" w:lineRule="auto"/>
              <w:rPr>
                <w:rFonts w:ascii="Times New Roman" w:eastAsia="Times New Roman" w:hAnsi="Times New Roman"/>
                <w:bCs/>
                <w:snapToGrid w:val="0"/>
                <w:sz w:val="24"/>
                <w:szCs w:val="24"/>
                <w:lang w:val="en-US" w:eastAsia="ru-RU"/>
              </w:rPr>
            </w:pPr>
            <w:r w:rsidRPr="000F25A7">
              <w:rPr>
                <w:rFonts w:ascii="Times New Roman" w:eastAsia="Arial" w:hAnsi="Times New Roman"/>
                <w:lang w:val="ru" w:eastAsia="ru-RU"/>
              </w:rPr>
              <w:t>500 000</w:t>
            </w:r>
          </w:p>
        </w:tc>
      </w:tr>
    </w:tbl>
    <w:p w14:paraId="2E0C776D" w14:textId="77777777" w:rsidR="000F25A7" w:rsidRPr="000F25A7" w:rsidRDefault="000F25A7" w:rsidP="000F25A7">
      <w:pPr>
        <w:spacing w:before="140" w:after="0" w:line="240" w:lineRule="auto"/>
        <w:rPr>
          <w:rFonts w:ascii="Times New Roman" w:eastAsia="Times New Roman" w:hAnsi="Times New Roman"/>
          <w:snapToGrid w:val="0"/>
          <w:sz w:val="24"/>
          <w:szCs w:val="24"/>
          <w:lang w:eastAsia="ru-RU"/>
        </w:rPr>
      </w:pPr>
      <w:r w:rsidRPr="000F25A7">
        <w:rPr>
          <w:rFonts w:ascii="Times New Roman" w:eastAsia="Times New Roman" w:hAnsi="Times New Roman"/>
          <w:b/>
          <w:bCs/>
          <w:snapToGrid w:val="0"/>
          <w:sz w:val="24"/>
          <w:szCs w:val="24"/>
          <w:lang w:eastAsia="ru-RU"/>
        </w:rPr>
        <w:t xml:space="preserve">Всего: </w:t>
      </w:r>
      <w:r w:rsidRPr="000F25A7">
        <w:rPr>
          <w:rFonts w:ascii="Times New Roman" w:eastAsia="Times New Roman" w:hAnsi="Times New Roman"/>
          <w:snapToGrid w:val="0"/>
          <w:sz w:val="24"/>
          <w:szCs w:val="24"/>
          <w:lang w:eastAsia="ru-RU"/>
        </w:rPr>
        <w:t>9 (девять) предметов</w:t>
      </w:r>
    </w:p>
    <w:p w14:paraId="2F4E572E" w14:textId="77777777" w:rsidR="000F25A7" w:rsidRPr="000F25A7" w:rsidRDefault="000F25A7" w:rsidP="000F25A7">
      <w:pPr>
        <w:spacing w:after="0" w:line="240" w:lineRule="auto"/>
        <w:rPr>
          <w:rFonts w:ascii="Tahoma" w:eastAsia="Times New Roman" w:hAnsi="Tahoma" w:cs="Tahoma"/>
          <w:szCs w:val="20"/>
          <w:lang w:eastAsia="ru-RU"/>
        </w:rPr>
      </w:pPr>
      <w:r w:rsidRPr="000F25A7">
        <w:rPr>
          <w:rFonts w:ascii="Times New Roman" w:eastAsia="Times New Roman" w:hAnsi="Times New Roman"/>
          <w:b/>
          <w:bCs/>
          <w:snapToGrid w:val="0"/>
          <w:sz w:val="24"/>
          <w:szCs w:val="24"/>
          <w:lang w:eastAsia="ru-RU"/>
        </w:rPr>
        <w:t xml:space="preserve">Общая страховая оценка: </w:t>
      </w:r>
      <w:r w:rsidRPr="000F25A7">
        <w:rPr>
          <w:rFonts w:ascii="Times New Roman" w:eastAsia="Arial" w:hAnsi="Times New Roman"/>
          <w:color w:val="0D0D0D"/>
          <w:sz w:val="23"/>
          <w:szCs w:val="23"/>
          <w:lang w:val="ru" w:eastAsia="ru-RU"/>
        </w:rPr>
        <w:t xml:space="preserve">9 500 000 </w:t>
      </w:r>
      <w:r w:rsidRPr="000F25A7">
        <w:rPr>
          <w:rFonts w:ascii="Times New Roman" w:eastAsia="Times New Roman" w:hAnsi="Times New Roman"/>
          <w:snapToGrid w:val="0"/>
          <w:sz w:val="24"/>
          <w:szCs w:val="24"/>
          <w:lang w:eastAsia="ru-RU"/>
        </w:rPr>
        <w:t>(Девять миллионов пятьсот тысяч) руб.</w:t>
      </w:r>
    </w:p>
    <w:p w14:paraId="6B735D98" w14:textId="77777777" w:rsidR="000F25A7" w:rsidRPr="000F25A7" w:rsidRDefault="000F25A7" w:rsidP="000F25A7">
      <w:pPr>
        <w:spacing w:after="0" w:line="240" w:lineRule="auto"/>
        <w:jc w:val="center"/>
        <w:rPr>
          <w:rFonts w:ascii="Times New Roman" w:eastAsia="Times New Roman" w:hAnsi="Times New Roman"/>
          <w:b/>
          <w:sz w:val="24"/>
          <w:szCs w:val="24"/>
          <w:lang w:eastAsia="ru-RU"/>
        </w:rPr>
      </w:pPr>
    </w:p>
    <w:tbl>
      <w:tblPr>
        <w:tblW w:w="0" w:type="auto"/>
        <w:tblInd w:w="-106" w:type="dxa"/>
        <w:tblLook w:val="00A0" w:firstRow="1" w:lastRow="0" w:firstColumn="1" w:lastColumn="0" w:noHBand="0" w:noVBand="0"/>
      </w:tblPr>
      <w:tblGrid>
        <w:gridCol w:w="5068"/>
        <w:gridCol w:w="4694"/>
      </w:tblGrid>
      <w:tr w:rsidR="00637F2C" w14:paraId="64371FB6" w14:textId="77777777" w:rsidTr="00637F2C">
        <w:tc>
          <w:tcPr>
            <w:tcW w:w="5068" w:type="dxa"/>
            <w:hideMark/>
          </w:tcPr>
          <w:p w14:paraId="4E04EE30" w14:textId="77777777" w:rsidR="00637F2C" w:rsidRDefault="00637F2C">
            <w:pPr>
              <w:widowControl w:val="0"/>
              <w:spacing w:after="0" w:line="240" w:lineRule="auto"/>
              <w:ind w:right="292"/>
              <w:jc w:val="both"/>
              <w:rPr>
                <w:rFonts w:ascii="Times New Roman" w:hAnsi="Times New Roman"/>
                <w:color w:val="000000"/>
                <w:sz w:val="24"/>
                <w:szCs w:val="24"/>
                <w:lang w:eastAsia="ru-RU"/>
              </w:rPr>
            </w:pPr>
            <w:r>
              <w:rPr>
                <w:rFonts w:ascii="Times New Roman" w:hAnsi="Times New Roman"/>
                <w:color w:val="000000"/>
                <w:sz w:val="24"/>
                <w:szCs w:val="24"/>
                <w:lang w:eastAsia="ru-RU"/>
              </w:rPr>
              <w:t>Заказчик</w:t>
            </w:r>
          </w:p>
        </w:tc>
        <w:tc>
          <w:tcPr>
            <w:tcW w:w="4694" w:type="dxa"/>
            <w:hideMark/>
          </w:tcPr>
          <w:p w14:paraId="2E328C24" w14:textId="77777777" w:rsidR="00637F2C" w:rsidRDefault="00637F2C">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Исполнитель</w:t>
            </w:r>
          </w:p>
        </w:tc>
      </w:tr>
      <w:tr w:rsidR="00637F2C" w14:paraId="1FD336AA" w14:textId="77777777" w:rsidTr="00637F2C">
        <w:tc>
          <w:tcPr>
            <w:tcW w:w="5068" w:type="dxa"/>
          </w:tcPr>
          <w:p w14:paraId="31C872C4" w14:textId="77777777" w:rsidR="00637F2C" w:rsidRDefault="00637F2C">
            <w:pPr>
              <w:widowControl w:val="0"/>
              <w:spacing w:after="0" w:line="240" w:lineRule="auto"/>
              <w:ind w:right="292"/>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Заместитель директора по </w:t>
            </w:r>
            <w:r w:rsidR="00B81C6D">
              <w:rPr>
                <w:rFonts w:ascii="Times New Roman" w:hAnsi="Times New Roman"/>
                <w:color w:val="000000"/>
                <w:sz w:val="24"/>
                <w:szCs w:val="24"/>
                <w:lang w:eastAsia="ru-RU"/>
              </w:rPr>
              <w:t>нау</w:t>
            </w:r>
            <w:r>
              <w:rPr>
                <w:rFonts w:ascii="Times New Roman" w:hAnsi="Times New Roman"/>
                <w:color w:val="000000"/>
                <w:sz w:val="24"/>
                <w:szCs w:val="24"/>
                <w:lang w:eastAsia="ru-RU"/>
              </w:rPr>
              <w:t>чной работе СПб ГБУК «Музей -институт семьи Рерихов»</w:t>
            </w:r>
          </w:p>
          <w:p w14:paraId="71E7A763" w14:textId="77777777" w:rsidR="00637F2C" w:rsidRDefault="00637F2C">
            <w:pPr>
              <w:widowControl w:val="0"/>
              <w:spacing w:after="0" w:line="240" w:lineRule="auto"/>
              <w:ind w:right="292"/>
              <w:jc w:val="both"/>
              <w:rPr>
                <w:rFonts w:ascii="Times New Roman" w:hAnsi="Times New Roman"/>
                <w:color w:val="000000"/>
                <w:sz w:val="24"/>
                <w:szCs w:val="24"/>
                <w:lang w:eastAsia="ru-RU"/>
              </w:rPr>
            </w:pPr>
          </w:p>
          <w:p w14:paraId="5F0D672A" w14:textId="77777777" w:rsidR="00637F2C" w:rsidRDefault="00637F2C">
            <w:pPr>
              <w:widowControl w:val="0"/>
              <w:spacing w:after="0" w:line="240" w:lineRule="auto"/>
              <w:ind w:right="717"/>
              <w:jc w:val="right"/>
              <w:rPr>
                <w:rFonts w:ascii="Times New Roman" w:hAnsi="Times New Roman"/>
                <w:color w:val="000000"/>
                <w:sz w:val="24"/>
                <w:szCs w:val="24"/>
                <w:lang w:eastAsia="ru-RU"/>
              </w:rPr>
            </w:pPr>
            <w:r>
              <w:rPr>
                <w:rFonts w:ascii="Times New Roman" w:hAnsi="Times New Roman"/>
                <w:color w:val="000000"/>
                <w:sz w:val="24"/>
                <w:szCs w:val="24"/>
                <w:lang w:eastAsia="ru-RU"/>
              </w:rPr>
              <w:t>___________________</w:t>
            </w:r>
            <w:r w:rsidR="00B81C6D">
              <w:rPr>
                <w:rFonts w:ascii="Times New Roman" w:hAnsi="Times New Roman"/>
                <w:color w:val="000000"/>
                <w:sz w:val="24"/>
                <w:szCs w:val="24"/>
                <w:lang w:eastAsia="ru-RU"/>
              </w:rPr>
              <w:t>А.</w:t>
            </w:r>
            <w:r>
              <w:rPr>
                <w:rFonts w:ascii="Times New Roman" w:hAnsi="Times New Roman"/>
                <w:color w:val="000000"/>
                <w:sz w:val="24"/>
                <w:szCs w:val="24"/>
                <w:lang w:eastAsia="ru-RU"/>
              </w:rPr>
              <w:t>.</w:t>
            </w:r>
            <w:r w:rsidR="00B81C6D">
              <w:rPr>
                <w:rFonts w:ascii="Times New Roman" w:hAnsi="Times New Roman"/>
                <w:color w:val="000000"/>
                <w:sz w:val="24"/>
                <w:szCs w:val="24"/>
                <w:lang w:eastAsia="ru-RU"/>
              </w:rPr>
              <w:t>А</w:t>
            </w:r>
            <w:r>
              <w:rPr>
                <w:rFonts w:ascii="Times New Roman" w:hAnsi="Times New Roman"/>
                <w:color w:val="000000"/>
                <w:sz w:val="24"/>
                <w:szCs w:val="24"/>
                <w:lang w:eastAsia="ru-RU"/>
              </w:rPr>
              <w:t xml:space="preserve">. </w:t>
            </w:r>
            <w:r w:rsidR="00B81C6D">
              <w:rPr>
                <w:rFonts w:ascii="Times New Roman" w:hAnsi="Times New Roman"/>
                <w:color w:val="000000"/>
                <w:sz w:val="24"/>
                <w:szCs w:val="24"/>
                <w:lang w:eastAsia="ru-RU"/>
              </w:rPr>
              <w:t>Савкина</w:t>
            </w:r>
          </w:p>
          <w:p w14:paraId="203BAD2C" w14:textId="77777777" w:rsidR="00637F2C" w:rsidRDefault="00637F2C">
            <w:pPr>
              <w:widowControl w:val="0"/>
              <w:spacing w:after="0" w:line="240" w:lineRule="auto"/>
              <w:ind w:right="717"/>
              <w:jc w:val="center"/>
              <w:rPr>
                <w:rFonts w:ascii="Courier New" w:hAnsi="Courier New" w:cs="Courier New"/>
                <w:color w:val="000000"/>
                <w:sz w:val="20"/>
                <w:szCs w:val="20"/>
                <w:lang w:eastAsia="ru-RU"/>
              </w:rPr>
            </w:pPr>
            <w:r>
              <w:rPr>
                <w:rFonts w:ascii="Times New Roman" w:hAnsi="Times New Roman"/>
                <w:i/>
                <w:color w:val="000000"/>
                <w:sz w:val="20"/>
                <w:szCs w:val="20"/>
                <w:lang w:eastAsia="ru-RU"/>
              </w:rPr>
              <w:t>(подписано усиленной электронной подписью)</w:t>
            </w:r>
          </w:p>
        </w:tc>
        <w:tc>
          <w:tcPr>
            <w:tcW w:w="4694" w:type="dxa"/>
          </w:tcPr>
          <w:p w14:paraId="2C6F2E94" w14:textId="77777777" w:rsidR="00637F2C" w:rsidRDefault="00637F2C">
            <w:pPr>
              <w:spacing w:after="0" w:line="240" w:lineRule="auto"/>
              <w:rPr>
                <w:rFonts w:ascii="Times New Roman" w:eastAsia="SimSun" w:hAnsi="Times New Roman"/>
                <w:sz w:val="24"/>
                <w:szCs w:val="24"/>
                <w:lang w:eastAsia="ru-RU"/>
              </w:rPr>
            </w:pPr>
          </w:p>
          <w:p w14:paraId="405AA315" w14:textId="77777777" w:rsidR="00637F2C" w:rsidRDefault="00637F2C">
            <w:pPr>
              <w:spacing w:after="0" w:line="240" w:lineRule="auto"/>
              <w:rPr>
                <w:rFonts w:ascii="Times New Roman" w:eastAsia="SimSun" w:hAnsi="Times New Roman"/>
                <w:sz w:val="24"/>
                <w:szCs w:val="24"/>
                <w:lang w:eastAsia="ru-RU"/>
              </w:rPr>
            </w:pPr>
          </w:p>
          <w:p w14:paraId="702F22C2" w14:textId="77777777" w:rsidR="00637F2C" w:rsidRDefault="00637F2C">
            <w:pPr>
              <w:spacing w:after="0" w:line="240" w:lineRule="auto"/>
              <w:rPr>
                <w:rFonts w:ascii="Times New Roman" w:eastAsia="SimSun" w:hAnsi="Times New Roman"/>
                <w:sz w:val="24"/>
                <w:szCs w:val="24"/>
                <w:lang w:eastAsia="ru-RU"/>
              </w:rPr>
            </w:pPr>
          </w:p>
          <w:p w14:paraId="5B556D47" w14:textId="77777777" w:rsidR="00637F2C" w:rsidRDefault="00637F2C">
            <w:pPr>
              <w:spacing w:after="0" w:line="240" w:lineRule="auto"/>
              <w:rPr>
                <w:rFonts w:ascii="Times New Roman" w:eastAsia="SimSun" w:hAnsi="Times New Roman"/>
                <w:sz w:val="24"/>
                <w:szCs w:val="24"/>
                <w:lang w:eastAsia="ru-RU"/>
              </w:rPr>
            </w:pPr>
          </w:p>
          <w:p w14:paraId="774E1FEC" w14:textId="77777777" w:rsidR="00637F2C" w:rsidRDefault="00637F2C">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__________________________ ________</w:t>
            </w:r>
          </w:p>
          <w:p w14:paraId="0B2B867E" w14:textId="77777777" w:rsidR="00637F2C" w:rsidRDefault="00637F2C">
            <w:pPr>
              <w:spacing w:after="0" w:line="240" w:lineRule="auto"/>
              <w:rPr>
                <w:rFonts w:ascii="Times New Roman" w:eastAsia="SimSun" w:hAnsi="Times New Roman"/>
                <w:i/>
              </w:rPr>
            </w:pPr>
            <w:r>
              <w:rPr>
                <w:rFonts w:ascii="Times New Roman" w:eastAsia="SimSun" w:hAnsi="Times New Roman"/>
                <w:i/>
                <w:sz w:val="20"/>
                <w:szCs w:val="20"/>
              </w:rPr>
              <w:t>(подписано усиленной электронной подписью)</w:t>
            </w:r>
          </w:p>
        </w:tc>
      </w:tr>
    </w:tbl>
    <w:p w14:paraId="04E4D5A7" w14:textId="77777777" w:rsidR="00637F2C" w:rsidRDefault="00637F2C" w:rsidP="00637F2C">
      <w:pPr>
        <w:widowControl w:val="0"/>
        <w:suppressAutoHyphens/>
        <w:autoSpaceDE w:val="0"/>
        <w:spacing w:after="0" w:line="240" w:lineRule="auto"/>
        <w:jc w:val="center"/>
        <w:rPr>
          <w:rFonts w:ascii="Times New Roman" w:hAnsi="Times New Roman"/>
          <w:b/>
          <w:bCs/>
          <w:sz w:val="24"/>
          <w:szCs w:val="24"/>
          <w:lang w:eastAsia="ar-SA"/>
        </w:rPr>
      </w:pPr>
    </w:p>
    <w:bookmarkEnd w:id="9"/>
    <w:p w14:paraId="59E51C7E" w14:textId="77777777" w:rsidR="00637F2C" w:rsidRDefault="00637F2C" w:rsidP="00637F2C">
      <w:pPr>
        <w:tabs>
          <w:tab w:val="left" w:pos="1065"/>
        </w:tabs>
        <w:rPr>
          <w:rFonts w:ascii="Times New Roman" w:hAnsi="Times New Roman"/>
          <w:sz w:val="24"/>
          <w:szCs w:val="24"/>
        </w:rPr>
      </w:pPr>
    </w:p>
    <w:p w14:paraId="4582E9C9" w14:textId="77777777" w:rsidR="00637F2C" w:rsidRDefault="00637F2C" w:rsidP="00637F2C">
      <w:pPr>
        <w:spacing w:after="0"/>
        <w:rPr>
          <w:rFonts w:ascii="Times New Roman" w:hAnsi="Times New Roman"/>
          <w:sz w:val="20"/>
          <w:szCs w:val="20"/>
        </w:rPr>
        <w:sectPr w:rsidR="00637F2C">
          <w:pgSz w:w="11906" w:h="16838"/>
          <w:pgMar w:top="510" w:right="737" w:bottom="510" w:left="964" w:header="0" w:footer="227" w:gutter="0"/>
          <w:cols w:space="720"/>
        </w:sectPr>
      </w:pPr>
    </w:p>
    <w:p w14:paraId="4A4F9FF5" w14:textId="77777777" w:rsidR="00637F2C" w:rsidRPr="00CB699A" w:rsidRDefault="00637F2C" w:rsidP="00637F2C">
      <w:pPr>
        <w:widowControl w:val="0"/>
        <w:autoSpaceDE w:val="0"/>
        <w:autoSpaceDN w:val="0"/>
        <w:adjustRightInd w:val="0"/>
        <w:ind w:right="660"/>
        <w:jc w:val="right"/>
        <w:rPr>
          <w:rFonts w:ascii="Times New Roman" w:eastAsia="SimSun" w:hAnsi="Times New Roman"/>
          <w:szCs w:val="24"/>
          <w:lang w:eastAsia="ru-RU"/>
        </w:rPr>
      </w:pPr>
      <w:r w:rsidRPr="00CB699A">
        <w:rPr>
          <w:rFonts w:ascii="Times New Roman" w:eastAsia="SimSun" w:hAnsi="Times New Roman"/>
          <w:szCs w:val="24"/>
          <w:lang w:eastAsia="ru-RU"/>
        </w:rPr>
        <w:lastRenderedPageBreak/>
        <w:t xml:space="preserve">Приложение № 2 к  Контракту </w:t>
      </w:r>
    </w:p>
    <w:p w14:paraId="6BB84EF8" w14:textId="6AF0246C" w:rsidR="00637F2C" w:rsidRPr="00CB699A" w:rsidRDefault="00637F2C" w:rsidP="00637F2C">
      <w:pPr>
        <w:widowControl w:val="0"/>
        <w:autoSpaceDE w:val="0"/>
        <w:autoSpaceDN w:val="0"/>
        <w:adjustRightInd w:val="0"/>
        <w:ind w:right="660"/>
        <w:jc w:val="right"/>
        <w:rPr>
          <w:rFonts w:ascii="Times New Roman" w:eastAsia="SimSun" w:hAnsi="Times New Roman"/>
          <w:b/>
          <w:color w:val="000000"/>
          <w:lang w:eastAsia="ru-RU"/>
        </w:rPr>
      </w:pPr>
      <w:r w:rsidRPr="00CB699A">
        <w:rPr>
          <w:rFonts w:ascii="Times New Roman" w:hAnsi="Times New Roman"/>
          <w:b/>
          <w:color w:val="000000"/>
        </w:rPr>
        <w:t xml:space="preserve">№  </w:t>
      </w:r>
      <w:r w:rsidRPr="00CB699A">
        <w:rPr>
          <w:rFonts w:ascii="Times New Roman" w:eastAsia="SimSun" w:hAnsi="Times New Roman"/>
          <w:b/>
          <w:color w:val="000000"/>
          <w:lang w:eastAsia="ru-RU"/>
        </w:rPr>
        <w:t>Д__/2</w:t>
      </w:r>
      <w:r w:rsidR="000F25A7">
        <w:rPr>
          <w:rFonts w:ascii="Times New Roman" w:eastAsia="SimSun" w:hAnsi="Times New Roman"/>
          <w:b/>
          <w:color w:val="000000"/>
          <w:lang w:eastAsia="ru-RU"/>
        </w:rPr>
        <w:t>6</w:t>
      </w:r>
      <w:r w:rsidRPr="00CB699A">
        <w:rPr>
          <w:rFonts w:ascii="Times New Roman" w:eastAsia="SimSun" w:hAnsi="Times New Roman"/>
          <w:b/>
          <w:color w:val="000000"/>
          <w:lang w:eastAsia="ru-RU"/>
        </w:rPr>
        <w:t xml:space="preserve">   от «____» _________ 20</w:t>
      </w:r>
      <w:r w:rsidR="00B81C6D">
        <w:rPr>
          <w:rFonts w:ascii="Times New Roman" w:eastAsia="SimSun" w:hAnsi="Times New Roman"/>
          <w:b/>
          <w:color w:val="000000"/>
          <w:lang w:eastAsia="ru-RU"/>
        </w:rPr>
        <w:t>2</w:t>
      </w:r>
      <w:r w:rsidR="000F25A7">
        <w:rPr>
          <w:rFonts w:ascii="Times New Roman" w:eastAsia="SimSun" w:hAnsi="Times New Roman"/>
          <w:b/>
          <w:color w:val="000000"/>
          <w:lang w:eastAsia="ru-RU"/>
        </w:rPr>
        <w:t>6</w:t>
      </w:r>
      <w:r w:rsidRPr="00CB699A">
        <w:rPr>
          <w:rFonts w:ascii="Times New Roman" w:eastAsia="SimSun" w:hAnsi="Times New Roman"/>
          <w:b/>
          <w:color w:val="000000"/>
          <w:lang w:eastAsia="ru-RU"/>
        </w:rPr>
        <w:t xml:space="preserve"> г.</w:t>
      </w:r>
    </w:p>
    <w:p w14:paraId="18BA7F8D" w14:textId="77777777" w:rsidR="00637F2C" w:rsidRPr="00CB699A" w:rsidRDefault="00637F2C" w:rsidP="00637F2C">
      <w:pPr>
        <w:widowControl w:val="0"/>
        <w:autoSpaceDE w:val="0"/>
        <w:autoSpaceDN w:val="0"/>
        <w:adjustRightInd w:val="0"/>
        <w:ind w:right="660"/>
        <w:jc w:val="right"/>
        <w:rPr>
          <w:rFonts w:ascii="Times New Roman" w:eastAsia="SimSun" w:hAnsi="Times New Roman"/>
          <w:sz w:val="24"/>
          <w:szCs w:val="24"/>
          <w:lang w:eastAsia="ru-RU"/>
        </w:rPr>
      </w:pPr>
    </w:p>
    <w:p w14:paraId="45BBF6A6" w14:textId="77777777" w:rsidR="00637F2C" w:rsidRPr="00CB699A" w:rsidRDefault="00637F2C" w:rsidP="00637F2C">
      <w:pPr>
        <w:jc w:val="center"/>
        <w:rPr>
          <w:rFonts w:ascii="Times New Roman" w:eastAsia="SimSun" w:hAnsi="Times New Roman"/>
          <w:b/>
          <w:sz w:val="24"/>
          <w:szCs w:val="24"/>
          <w:lang w:eastAsia="ru-RU"/>
        </w:rPr>
      </w:pPr>
      <w:r w:rsidRPr="00CB699A">
        <w:rPr>
          <w:rFonts w:ascii="Times New Roman" w:eastAsia="SimSun" w:hAnsi="Times New Roman"/>
          <w:b/>
          <w:sz w:val="24"/>
          <w:szCs w:val="24"/>
          <w:lang w:eastAsia="ru-RU"/>
        </w:rPr>
        <w:t>РАСЧЕТ ЦЕНЫ КОНТРАКТА</w:t>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115"/>
        <w:gridCol w:w="1368"/>
        <w:gridCol w:w="1381"/>
        <w:gridCol w:w="1457"/>
        <w:gridCol w:w="1427"/>
      </w:tblGrid>
      <w:tr w:rsidR="00637F2C" w:rsidRPr="00CB699A" w14:paraId="49F7048F" w14:textId="77777777" w:rsidTr="00637F2C">
        <w:trPr>
          <w:trHeight w:val="724"/>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56F22182" w14:textId="77777777" w:rsidR="00637F2C" w:rsidRPr="00CB699A" w:rsidRDefault="00637F2C">
            <w:pPr>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w:t>
            </w:r>
          </w:p>
          <w:p w14:paraId="21FC64F3"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п/п</w:t>
            </w:r>
          </w:p>
        </w:tc>
        <w:tc>
          <w:tcPr>
            <w:tcW w:w="3114" w:type="dxa"/>
            <w:tcBorders>
              <w:top w:val="single" w:sz="4" w:space="0" w:color="auto"/>
              <w:left w:val="single" w:sz="4" w:space="0" w:color="auto"/>
              <w:bottom w:val="single" w:sz="4" w:space="0" w:color="auto"/>
              <w:right w:val="single" w:sz="4" w:space="0" w:color="auto"/>
            </w:tcBorders>
            <w:vAlign w:val="center"/>
            <w:hideMark/>
          </w:tcPr>
          <w:p w14:paraId="6AB98741"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Наименование объекта закупки (услуги)</w:t>
            </w:r>
          </w:p>
        </w:tc>
        <w:tc>
          <w:tcPr>
            <w:tcW w:w="1368" w:type="dxa"/>
            <w:tcBorders>
              <w:top w:val="single" w:sz="4" w:space="0" w:color="auto"/>
              <w:left w:val="single" w:sz="4" w:space="0" w:color="auto"/>
              <w:bottom w:val="single" w:sz="4" w:space="0" w:color="auto"/>
              <w:right w:val="single" w:sz="4" w:space="0" w:color="auto"/>
            </w:tcBorders>
            <w:vAlign w:val="center"/>
            <w:hideMark/>
          </w:tcPr>
          <w:p w14:paraId="6A86C5AB"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Единица измерения</w:t>
            </w:r>
          </w:p>
        </w:tc>
        <w:tc>
          <w:tcPr>
            <w:tcW w:w="1381" w:type="dxa"/>
            <w:tcBorders>
              <w:top w:val="single" w:sz="4" w:space="0" w:color="auto"/>
              <w:left w:val="single" w:sz="4" w:space="0" w:color="auto"/>
              <w:bottom w:val="single" w:sz="4" w:space="0" w:color="auto"/>
              <w:right w:val="single" w:sz="4" w:space="0" w:color="auto"/>
            </w:tcBorders>
            <w:vAlign w:val="center"/>
            <w:hideMark/>
          </w:tcPr>
          <w:p w14:paraId="4F5A1107"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Количество услуг</w:t>
            </w:r>
          </w:p>
        </w:tc>
        <w:tc>
          <w:tcPr>
            <w:tcW w:w="1457" w:type="dxa"/>
            <w:tcBorders>
              <w:top w:val="single" w:sz="4" w:space="0" w:color="auto"/>
              <w:left w:val="single" w:sz="4" w:space="0" w:color="auto"/>
              <w:bottom w:val="single" w:sz="4" w:space="0" w:color="auto"/>
              <w:right w:val="single" w:sz="4" w:space="0" w:color="auto"/>
            </w:tcBorders>
            <w:vAlign w:val="center"/>
          </w:tcPr>
          <w:p w14:paraId="4D4C2690" w14:textId="77777777" w:rsidR="00637F2C" w:rsidRPr="00CB699A" w:rsidRDefault="00637F2C">
            <w:pPr>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 xml:space="preserve">Цена за единицу, </w:t>
            </w:r>
          </w:p>
          <w:p w14:paraId="7D70472A" w14:textId="77777777" w:rsidR="00637F2C" w:rsidRPr="00CB699A" w:rsidRDefault="00637F2C">
            <w:pPr>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руб.</w:t>
            </w:r>
          </w:p>
          <w:p w14:paraId="576702D4"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p>
        </w:tc>
        <w:tc>
          <w:tcPr>
            <w:tcW w:w="1427" w:type="dxa"/>
            <w:tcBorders>
              <w:top w:val="single" w:sz="4" w:space="0" w:color="auto"/>
              <w:left w:val="single" w:sz="4" w:space="0" w:color="auto"/>
              <w:bottom w:val="single" w:sz="4" w:space="0" w:color="auto"/>
              <w:right w:val="single" w:sz="4" w:space="0" w:color="auto"/>
            </w:tcBorders>
            <w:vAlign w:val="center"/>
          </w:tcPr>
          <w:p w14:paraId="25E46080" w14:textId="77777777" w:rsidR="00637F2C" w:rsidRPr="00CB699A" w:rsidRDefault="00637F2C">
            <w:pPr>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Сумма</w:t>
            </w:r>
          </w:p>
          <w:p w14:paraId="4556CE0A" w14:textId="77777777" w:rsidR="00637F2C" w:rsidRPr="00CB699A" w:rsidRDefault="00637F2C">
            <w:pPr>
              <w:spacing w:after="0" w:line="240" w:lineRule="auto"/>
              <w:jc w:val="center"/>
              <w:rPr>
                <w:rFonts w:ascii="Times New Roman" w:hAnsi="Times New Roman"/>
                <w:b/>
                <w:bCs/>
                <w:sz w:val="24"/>
                <w:szCs w:val="24"/>
                <w:lang w:eastAsia="ru-RU"/>
              </w:rPr>
            </w:pPr>
            <w:r w:rsidRPr="00CB699A">
              <w:rPr>
                <w:rFonts w:ascii="Times New Roman" w:hAnsi="Times New Roman"/>
                <w:b/>
                <w:bCs/>
                <w:sz w:val="24"/>
                <w:szCs w:val="24"/>
                <w:lang w:eastAsia="ru-RU"/>
              </w:rPr>
              <w:t>руб.</w:t>
            </w:r>
          </w:p>
          <w:p w14:paraId="2E2B30AC" w14:textId="77777777" w:rsidR="00637F2C" w:rsidRPr="00CB699A" w:rsidRDefault="00637F2C">
            <w:pPr>
              <w:widowControl w:val="0"/>
              <w:autoSpaceDE w:val="0"/>
              <w:autoSpaceDN w:val="0"/>
              <w:adjustRightInd w:val="0"/>
              <w:spacing w:after="0" w:line="240" w:lineRule="auto"/>
              <w:jc w:val="center"/>
              <w:rPr>
                <w:rFonts w:ascii="Times New Roman" w:hAnsi="Times New Roman"/>
                <w:b/>
                <w:bCs/>
                <w:sz w:val="24"/>
                <w:szCs w:val="24"/>
                <w:lang w:eastAsia="ru-RU"/>
              </w:rPr>
            </w:pPr>
          </w:p>
        </w:tc>
      </w:tr>
      <w:tr w:rsidR="00637F2C" w14:paraId="186D647E" w14:textId="77777777" w:rsidTr="00637F2C">
        <w:trPr>
          <w:trHeight w:val="680"/>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476C621" w14:textId="77777777" w:rsidR="00637F2C" w:rsidRPr="00CB699A" w:rsidRDefault="00637F2C">
            <w:pPr>
              <w:spacing w:after="0" w:line="240" w:lineRule="auto"/>
              <w:jc w:val="center"/>
              <w:rPr>
                <w:rFonts w:ascii="Times New Roman" w:hAnsi="Times New Roman"/>
                <w:color w:val="000000"/>
                <w:sz w:val="24"/>
                <w:szCs w:val="24"/>
                <w:lang w:eastAsia="ru-RU"/>
              </w:rPr>
            </w:pPr>
            <w:r w:rsidRPr="00CB699A">
              <w:rPr>
                <w:rFonts w:ascii="Times New Roman" w:hAnsi="Times New Roman"/>
                <w:color w:val="000000"/>
                <w:sz w:val="24"/>
                <w:szCs w:val="24"/>
                <w:lang w:eastAsia="ru-RU"/>
              </w:rPr>
              <w:t>1</w:t>
            </w:r>
          </w:p>
        </w:tc>
        <w:tc>
          <w:tcPr>
            <w:tcW w:w="3114" w:type="dxa"/>
            <w:tcBorders>
              <w:top w:val="single" w:sz="4" w:space="0" w:color="auto"/>
              <w:left w:val="single" w:sz="4" w:space="0" w:color="auto"/>
              <w:bottom w:val="single" w:sz="4" w:space="0" w:color="auto"/>
              <w:right w:val="single" w:sz="4" w:space="0" w:color="auto"/>
            </w:tcBorders>
            <w:vAlign w:val="center"/>
            <w:hideMark/>
          </w:tcPr>
          <w:p w14:paraId="7B9BB434" w14:textId="05209D6C" w:rsidR="00637F2C" w:rsidRPr="00CB699A" w:rsidRDefault="008E2C63">
            <w:pPr>
              <w:spacing w:after="0" w:line="240" w:lineRule="auto"/>
              <w:rPr>
                <w:rFonts w:ascii="Times New Roman" w:eastAsia="SimSun" w:hAnsi="Times New Roman"/>
                <w:bCs/>
                <w:color w:val="000000"/>
                <w:sz w:val="24"/>
                <w:szCs w:val="24"/>
                <w:lang w:eastAsia="ru-RU"/>
              </w:rPr>
            </w:pPr>
            <w:r w:rsidRPr="00CB699A">
              <w:rPr>
                <w:rFonts w:ascii="Times New Roman" w:eastAsia="SimSun" w:hAnsi="Times New Roman"/>
                <w:bCs/>
                <w:color w:val="000000"/>
                <w:sz w:val="24"/>
                <w:szCs w:val="24"/>
                <w:lang w:eastAsia="ru-RU"/>
              </w:rPr>
              <w:t xml:space="preserve">Оказание услуг по страховой защите экспонатов выставки </w:t>
            </w:r>
            <w:r w:rsidR="000F25A7" w:rsidRPr="000F25A7">
              <w:rPr>
                <w:rFonts w:ascii="Times New Roman" w:eastAsia="SimSun" w:hAnsi="Times New Roman"/>
                <w:bCs/>
                <w:color w:val="000000"/>
                <w:sz w:val="24"/>
                <w:szCs w:val="24"/>
                <w:lang w:eastAsia="ru-RU"/>
              </w:rPr>
              <w:t>«Сохраняя память об А.А. Иванове. Деятельность М.П. Боткина»</w:t>
            </w:r>
          </w:p>
        </w:tc>
        <w:tc>
          <w:tcPr>
            <w:tcW w:w="1368" w:type="dxa"/>
            <w:tcBorders>
              <w:top w:val="single" w:sz="4" w:space="0" w:color="auto"/>
              <w:left w:val="single" w:sz="4" w:space="0" w:color="auto"/>
              <w:bottom w:val="single" w:sz="4" w:space="0" w:color="auto"/>
              <w:right w:val="single" w:sz="4" w:space="0" w:color="auto"/>
            </w:tcBorders>
            <w:vAlign w:val="center"/>
            <w:hideMark/>
          </w:tcPr>
          <w:p w14:paraId="1F5D3564" w14:textId="77777777" w:rsidR="00637F2C" w:rsidRPr="00CB699A" w:rsidRDefault="00637F2C">
            <w:pPr>
              <w:spacing w:after="0" w:line="240" w:lineRule="auto"/>
              <w:jc w:val="center"/>
              <w:rPr>
                <w:rFonts w:ascii="Times New Roman" w:hAnsi="Times New Roman"/>
                <w:color w:val="000000"/>
                <w:sz w:val="24"/>
                <w:szCs w:val="24"/>
                <w:lang w:eastAsia="ru-RU"/>
              </w:rPr>
            </w:pPr>
            <w:r w:rsidRPr="00CB699A">
              <w:rPr>
                <w:rFonts w:ascii="Times New Roman" w:hAnsi="Times New Roman"/>
                <w:color w:val="000000"/>
                <w:sz w:val="24"/>
                <w:szCs w:val="24"/>
                <w:lang w:eastAsia="ru-RU"/>
              </w:rPr>
              <w:t>Усл. ед</w:t>
            </w:r>
          </w:p>
        </w:tc>
        <w:tc>
          <w:tcPr>
            <w:tcW w:w="1381" w:type="dxa"/>
            <w:tcBorders>
              <w:top w:val="single" w:sz="4" w:space="0" w:color="auto"/>
              <w:left w:val="single" w:sz="4" w:space="0" w:color="auto"/>
              <w:bottom w:val="single" w:sz="4" w:space="0" w:color="auto"/>
              <w:right w:val="single" w:sz="4" w:space="0" w:color="auto"/>
            </w:tcBorders>
            <w:vAlign w:val="center"/>
            <w:hideMark/>
          </w:tcPr>
          <w:p w14:paraId="55D5F29A" w14:textId="77777777" w:rsidR="00637F2C" w:rsidRDefault="00637F2C">
            <w:pPr>
              <w:spacing w:after="0" w:line="240" w:lineRule="auto"/>
              <w:jc w:val="center"/>
              <w:rPr>
                <w:rFonts w:ascii="Times New Roman" w:hAnsi="Times New Roman"/>
                <w:color w:val="000000"/>
                <w:sz w:val="24"/>
                <w:szCs w:val="24"/>
                <w:lang w:eastAsia="ru-RU"/>
              </w:rPr>
            </w:pPr>
            <w:r w:rsidRPr="00CB699A">
              <w:rPr>
                <w:rFonts w:ascii="Times New Roman" w:hAnsi="Times New Roman"/>
                <w:color w:val="000000"/>
                <w:sz w:val="24"/>
                <w:szCs w:val="24"/>
                <w:lang w:eastAsia="ru-RU"/>
              </w:rPr>
              <w:t>1</w:t>
            </w:r>
          </w:p>
        </w:tc>
        <w:tc>
          <w:tcPr>
            <w:tcW w:w="1457" w:type="dxa"/>
            <w:tcBorders>
              <w:top w:val="single" w:sz="4" w:space="0" w:color="auto"/>
              <w:left w:val="single" w:sz="4" w:space="0" w:color="auto"/>
              <w:bottom w:val="single" w:sz="4" w:space="0" w:color="auto"/>
              <w:right w:val="single" w:sz="4" w:space="0" w:color="auto"/>
            </w:tcBorders>
            <w:vAlign w:val="center"/>
          </w:tcPr>
          <w:p w14:paraId="0BC8DD68" w14:textId="77777777" w:rsidR="00637F2C" w:rsidRDefault="00637F2C">
            <w:pPr>
              <w:spacing w:after="0" w:line="240" w:lineRule="auto"/>
              <w:jc w:val="center"/>
              <w:rPr>
                <w:rFonts w:ascii="Times New Roman" w:hAnsi="Times New Roman"/>
                <w:sz w:val="24"/>
                <w:szCs w:val="24"/>
                <w:lang w:eastAsia="ru-RU"/>
              </w:rPr>
            </w:pPr>
          </w:p>
        </w:tc>
        <w:tc>
          <w:tcPr>
            <w:tcW w:w="1427" w:type="dxa"/>
            <w:tcBorders>
              <w:top w:val="single" w:sz="4" w:space="0" w:color="auto"/>
              <w:left w:val="single" w:sz="4" w:space="0" w:color="auto"/>
              <w:bottom w:val="single" w:sz="4" w:space="0" w:color="auto"/>
              <w:right w:val="single" w:sz="4" w:space="0" w:color="auto"/>
            </w:tcBorders>
            <w:vAlign w:val="center"/>
          </w:tcPr>
          <w:p w14:paraId="33E2A1FE" w14:textId="77777777" w:rsidR="00637F2C" w:rsidRDefault="00637F2C">
            <w:pPr>
              <w:spacing w:after="0" w:line="240" w:lineRule="auto"/>
              <w:jc w:val="center"/>
              <w:rPr>
                <w:rFonts w:ascii="Times New Roman" w:hAnsi="Times New Roman"/>
                <w:sz w:val="24"/>
                <w:szCs w:val="24"/>
                <w:lang w:eastAsia="ru-RU"/>
              </w:rPr>
            </w:pPr>
          </w:p>
        </w:tc>
      </w:tr>
      <w:tr w:rsidR="00637F2C" w14:paraId="2E56F012" w14:textId="77777777" w:rsidTr="00637F2C">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hideMark/>
          </w:tcPr>
          <w:p w14:paraId="37B4F9BC" w14:textId="77777777" w:rsidR="00637F2C" w:rsidRDefault="00637F2C">
            <w:pPr>
              <w:spacing w:after="0" w:line="240" w:lineRule="auto"/>
              <w:jc w:val="right"/>
              <w:rPr>
                <w:rFonts w:ascii="Times New Roman" w:hAnsi="Times New Roman"/>
                <w:sz w:val="24"/>
                <w:szCs w:val="24"/>
                <w:shd w:val="clear" w:color="auto" w:fill="F9F9F9"/>
              </w:rPr>
            </w:pPr>
            <w:r>
              <w:rPr>
                <w:rFonts w:ascii="Times New Roman" w:hAnsi="Times New Roman"/>
                <w:sz w:val="24"/>
                <w:szCs w:val="24"/>
                <w:shd w:val="clear" w:color="auto" w:fill="F9F9F9"/>
              </w:rPr>
              <w:t>ИТОГО</w:t>
            </w:r>
          </w:p>
        </w:tc>
        <w:tc>
          <w:tcPr>
            <w:tcW w:w="1427" w:type="dxa"/>
            <w:tcBorders>
              <w:top w:val="single" w:sz="4" w:space="0" w:color="auto"/>
              <w:left w:val="single" w:sz="4" w:space="0" w:color="auto"/>
              <w:bottom w:val="single" w:sz="4" w:space="0" w:color="auto"/>
              <w:right w:val="single" w:sz="4" w:space="0" w:color="auto"/>
            </w:tcBorders>
            <w:vAlign w:val="center"/>
          </w:tcPr>
          <w:p w14:paraId="34DD7179" w14:textId="77777777" w:rsidR="00637F2C" w:rsidRDefault="00637F2C">
            <w:pPr>
              <w:spacing w:after="0" w:line="240" w:lineRule="auto"/>
              <w:jc w:val="center"/>
              <w:rPr>
                <w:rFonts w:ascii="Times New Roman" w:hAnsi="Times New Roman"/>
                <w:sz w:val="24"/>
                <w:szCs w:val="24"/>
                <w:shd w:val="clear" w:color="auto" w:fill="F9F9F9"/>
              </w:rPr>
            </w:pPr>
          </w:p>
        </w:tc>
      </w:tr>
      <w:tr w:rsidR="00637F2C" w14:paraId="4C8464AC" w14:textId="77777777" w:rsidTr="00637F2C">
        <w:trPr>
          <w:trHeight w:val="680"/>
          <w:jc w:val="center"/>
        </w:trPr>
        <w:tc>
          <w:tcPr>
            <w:tcW w:w="7886" w:type="dxa"/>
            <w:gridSpan w:val="5"/>
            <w:tcBorders>
              <w:top w:val="single" w:sz="4" w:space="0" w:color="auto"/>
              <w:left w:val="single" w:sz="4" w:space="0" w:color="auto"/>
              <w:bottom w:val="single" w:sz="4" w:space="0" w:color="auto"/>
              <w:right w:val="single" w:sz="4" w:space="0" w:color="auto"/>
            </w:tcBorders>
            <w:vAlign w:val="center"/>
            <w:hideMark/>
          </w:tcPr>
          <w:p w14:paraId="5844B675" w14:textId="77777777" w:rsidR="00637F2C" w:rsidRDefault="00637F2C">
            <w:pPr>
              <w:spacing w:after="0" w:line="240" w:lineRule="auto"/>
              <w:jc w:val="center"/>
              <w:rPr>
                <w:rFonts w:ascii="Times New Roman" w:hAnsi="Times New Roman"/>
                <w:sz w:val="24"/>
                <w:szCs w:val="24"/>
                <w:shd w:val="clear" w:color="auto" w:fill="F9F9F9"/>
              </w:rPr>
            </w:pPr>
            <w:r>
              <w:rPr>
                <w:rFonts w:ascii="Times New Roman" w:hAnsi="Times New Roman"/>
                <w:sz w:val="24"/>
                <w:szCs w:val="24"/>
                <w:shd w:val="clear" w:color="auto" w:fill="F9F9F9"/>
              </w:rPr>
              <w:t>В том числе НДС/НДС не облагается</w:t>
            </w:r>
          </w:p>
        </w:tc>
        <w:tc>
          <w:tcPr>
            <w:tcW w:w="1427" w:type="dxa"/>
            <w:tcBorders>
              <w:top w:val="single" w:sz="4" w:space="0" w:color="auto"/>
              <w:left w:val="single" w:sz="4" w:space="0" w:color="auto"/>
              <w:bottom w:val="single" w:sz="4" w:space="0" w:color="auto"/>
              <w:right w:val="single" w:sz="4" w:space="0" w:color="auto"/>
            </w:tcBorders>
            <w:vAlign w:val="center"/>
          </w:tcPr>
          <w:p w14:paraId="5F189120" w14:textId="77777777" w:rsidR="00637F2C" w:rsidRDefault="00637F2C">
            <w:pPr>
              <w:spacing w:after="0" w:line="240" w:lineRule="auto"/>
              <w:jc w:val="center"/>
              <w:rPr>
                <w:rFonts w:ascii="Times New Roman" w:hAnsi="Times New Roman"/>
                <w:sz w:val="24"/>
                <w:szCs w:val="24"/>
                <w:shd w:val="clear" w:color="auto" w:fill="F9F9F9"/>
              </w:rPr>
            </w:pPr>
          </w:p>
        </w:tc>
      </w:tr>
    </w:tbl>
    <w:p w14:paraId="0E16F17B" w14:textId="77777777" w:rsidR="00637F2C" w:rsidRDefault="00637F2C" w:rsidP="00637F2C">
      <w:pPr>
        <w:jc w:val="center"/>
        <w:rPr>
          <w:rFonts w:ascii="Times New Roman" w:eastAsia="SimSun" w:hAnsi="Times New Roman"/>
          <w:b/>
          <w:szCs w:val="24"/>
          <w:lang w:eastAsia="ru-RU"/>
        </w:rPr>
      </w:pPr>
    </w:p>
    <w:tbl>
      <w:tblPr>
        <w:tblW w:w="0" w:type="auto"/>
        <w:tblLook w:val="00A0" w:firstRow="1" w:lastRow="0" w:firstColumn="1" w:lastColumn="0" w:noHBand="0" w:noVBand="0"/>
      </w:tblPr>
      <w:tblGrid>
        <w:gridCol w:w="4820"/>
        <w:gridCol w:w="4535"/>
      </w:tblGrid>
      <w:tr w:rsidR="00637F2C" w14:paraId="5295F184" w14:textId="77777777" w:rsidTr="00637F2C">
        <w:tc>
          <w:tcPr>
            <w:tcW w:w="4820" w:type="dxa"/>
            <w:hideMark/>
          </w:tcPr>
          <w:p w14:paraId="213AAABE" w14:textId="77777777" w:rsidR="00637F2C" w:rsidRDefault="00637F2C">
            <w:pPr>
              <w:widowControl w:val="0"/>
              <w:spacing w:after="0" w:line="240" w:lineRule="auto"/>
              <w:ind w:right="292"/>
              <w:jc w:val="both"/>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Заказчик</w:t>
            </w:r>
          </w:p>
        </w:tc>
        <w:tc>
          <w:tcPr>
            <w:tcW w:w="4535" w:type="dxa"/>
            <w:hideMark/>
          </w:tcPr>
          <w:p w14:paraId="62B4F132" w14:textId="77777777" w:rsidR="00637F2C" w:rsidRDefault="00637F2C">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Исполнитель</w:t>
            </w:r>
          </w:p>
        </w:tc>
      </w:tr>
      <w:tr w:rsidR="00637F2C" w14:paraId="2B2DB82B" w14:textId="77777777" w:rsidTr="00637F2C">
        <w:tc>
          <w:tcPr>
            <w:tcW w:w="4820" w:type="dxa"/>
          </w:tcPr>
          <w:p w14:paraId="5D5F3370" w14:textId="4F69DDD1" w:rsidR="00637F2C" w:rsidRDefault="00DE5E21">
            <w:pPr>
              <w:widowControl w:val="0"/>
              <w:spacing w:after="0" w:line="240" w:lineRule="auto"/>
              <w:ind w:right="292"/>
              <w:jc w:val="both"/>
              <w:rPr>
                <w:rFonts w:ascii="Times New Roman" w:hAnsi="Times New Roman"/>
                <w:color w:val="000000"/>
                <w:sz w:val="24"/>
                <w:szCs w:val="24"/>
                <w:lang w:eastAsia="ru-RU"/>
              </w:rPr>
            </w:pPr>
            <w:r w:rsidRPr="00DE5E21">
              <w:rPr>
                <w:rFonts w:ascii="Times New Roman" w:hAnsi="Times New Roman"/>
                <w:color w:val="000000"/>
                <w:sz w:val="24"/>
                <w:szCs w:val="24"/>
                <w:lang w:eastAsia="ru-RU"/>
              </w:rPr>
              <w:t>Заместитель директора по научной работе</w:t>
            </w:r>
            <w:r w:rsidR="00637F2C">
              <w:rPr>
                <w:rFonts w:ascii="Times New Roman" w:hAnsi="Times New Roman"/>
                <w:color w:val="000000"/>
                <w:sz w:val="24"/>
                <w:szCs w:val="24"/>
                <w:lang w:eastAsia="ru-RU"/>
              </w:rPr>
              <w:t xml:space="preserve"> СПб ГБУК «Музей -институт семьи Рерихов»</w:t>
            </w:r>
          </w:p>
          <w:p w14:paraId="28452B67" w14:textId="77777777" w:rsidR="00637F2C" w:rsidRDefault="00637F2C">
            <w:pPr>
              <w:widowControl w:val="0"/>
              <w:spacing w:after="0" w:line="240" w:lineRule="auto"/>
              <w:ind w:right="292"/>
              <w:jc w:val="both"/>
              <w:rPr>
                <w:rFonts w:ascii="Times New Roman" w:hAnsi="Times New Roman"/>
                <w:color w:val="000000"/>
                <w:sz w:val="24"/>
                <w:szCs w:val="24"/>
                <w:lang w:eastAsia="ru-RU"/>
              </w:rPr>
            </w:pPr>
          </w:p>
          <w:p w14:paraId="009ECE7C" w14:textId="77777777" w:rsidR="00637F2C" w:rsidRDefault="00637F2C">
            <w:pPr>
              <w:widowControl w:val="0"/>
              <w:spacing w:after="0" w:line="240" w:lineRule="auto"/>
              <w:ind w:right="292"/>
              <w:jc w:val="both"/>
              <w:rPr>
                <w:rFonts w:ascii="Times New Roman" w:hAnsi="Times New Roman"/>
                <w:color w:val="000000"/>
                <w:sz w:val="24"/>
                <w:szCs w:val="24"/>
                <w:lang w:eastAsia="ru-RU"/>
              </w:rPr>
            </w:pPr>
          </w:p>
          <w:p w14:paraId="67642A22" w14:textId="15F7A3A0" w:rsidR="00637F2C" w:rsidRDefault="00637F2C">
            <w:pPr>
              <w:widowControl w:val="0"/>
              <w:spacing w:after="0" w:line="240" w:lineRule="auto"/>
              <w:ind w:right="717"/>
              <w:jc w:val="right"/>
              <w:rPr>
                <w:rFonts w:ascii="Times New Roman" w:hAnsi="Times New Roman"/>
                <w:color w:val="000000"/>
                <w:sz w:val="24"/>
                <w:szCs w:val="24"/>
                <w:lang w:eastAsia="ru-RU"/>
              </w:rPr>
            </w:pPr>
            <w:r>
              <w:rPr>
                <w:rFonts w:ascii="Times New Roman" w:hAnsi="Times New Roman"/>
                <w:color w:val="000000"/>
                <w:sz w:val="24"/>
                <w:szCs w:val="24"/>
                <w:lang w:eastAsia="ru-RU"/>
              </w:rPr>
              <w:t>_______________</w:t>
            </w:r>
            <w:r w:rsidR="00DE5E21">
              <w:t xml:space="preserve"> </w:t>
            </w:r>
            <w:r w:rsidR="00DE5E21" w:rsidRPr="00DE5E21">
              <w:rPr>
                <w:rFonts w:ascii="Times New Roman" w:hAnsi="Times New Roman"/>
                <w:color w:val="000000"/>
                <w:sz w:val="24"/>
                <w:szCs w:val="24"/>
                <w:lang w:eastAsia="ru-RU"/>
              </w:rPr>
              <w:t>А..А. Савкина</w:t>
            </w:r>
          </w:p>
          <w:p w14:paraId="08B15850" w14:textId="77777777" w:rsidR="00637F2C" w:rsidRDefault="00637F2C">
            <w:pPr>
              <w:widowControl w:val="0"/>
              <w:spacing w:after="0" w:line="240" w:lineRule="auto"/>
              <w:ind w:right="717"/>
              <w:jc w:val="center"/>
              <w:rPr>
                <w:rFonts w:ascii="Courier New" w:hAnsi="Courier New" w:cs="Courier New"/>
                <w:color w:val="000000"/>
                <w:sz w:val="20"/>
                <w:szCs w:val="20"/>
                <w:lang w:eastAsia="ru-RU"/>
              </w:rPr>
            </w:pPr>
            <w:r>
              <w:rPr>
                <w:rFonts w:ascii="Times New Roman" w:hAnsi="Times New Roman"/>
                <w:i/>
                <w:color w:val="000000"/>
                <w:sz w:val="20"/>
                <w:szCs w:val="20"/>
                <w:lang w:eastAsia="ru-RU"/>
              </w:rPr>
              <w:t>(подписано усиленной электронной подписью)</w:t>
            </w:r>
          </w:p>
        </w:tc>
        <w:tc>
          <w:tcPr>
            <w:tcW w:w="4535" w:type="dxa"/>
          </w:tcPr>
          <w:p w14:paraId="16959A9B" w14:textId="77777777" w:rsidR="00637F2C" w:rsidRDefault="00637F2C">
            <w:pPr>
              <w:spacing w:after="0" w:line="240" w:lineRule="auto"/>
              <w:rPr>
                <w:rFonts w:ascii="Times New Roman" w:eastAsia="SimSun" w:hAnsi="Times New Roman"/>
                <w:sz w:val="24"/>
                <w:szCs w:val="24"/>
                <w:lang w:eastAsia="ru-RU"/>
              </w:rPr>
            </w:pPr>
          </w:p>
          <w:p w14:paraId="0458DFDD" w14:textId="77777777" w:rsidR="00637F2C" w:rsidRDefault="00637F2C">
            <w:pPr>
              <w:spacing w:after="0" w:line="240" w:lineRule="auto"/>
              <w:rPr>
                <w:rFonts w:ascii="Times New Roman" w:eastAsia="SimSun" w:hAnsi="Times New Roman"/>
                <w:sz w:val="24"/>
                <w:szCs w:val="24"/>
                <w:lang w:eastAsia="ru-RU"/>
              </w:rPr>
            </w:pPr>
          </w:p>
          <w:p w14:paraId="6090D38F" w14:textId="77777777" w:rsidR="00637F2C" w:rsidRDefault="00637F2C">
            <w:pPr>
              <w:spacing w:after="0" w:line="240" w:lineRule="auto"/>
              <w:rPr>
                <w:rFonts w:ascii="Times New Roman" w:eastAsia="SimSun" w:hAnsi="Times New Roman"/>
                <w:sz w:val="24"/>
                <w:szCs w:val="24"/>
                <w:lang w:eastAsia="ru-RU"/>
              </w:rPr>
            </w:pPr>
          </w:p>
          <w:p w14:paraId="2F111095" w14:textId="77777777" w:rsidR="00637F2C" w:rsidRDefault="00637F2C">
            <w:pPr>
              <w:spacing w:after="0" w:line="240" w:lineRule="auto"/>
              <w:rPr>
                <w:rFonts w:ascii="Times New Roman" w:eastAsia="SimSun" w:hAnsi="Times New Roman"/>
                <w:sz w:val="24"/>
                <w:szCs w:val="24"/>
                <w:lang w:eastAsia="ru-RU"/>
              </w:rPr>
            </w:pPr>
            <w:r>
              <w:rPr>
                <w:rFonts w:ascii="Times New Roman" w:eastAsia="SimSun" w:hAnsi="Times New Roman"/>
                <w:sz w:val="24"/>
                <w:szCs w:val="24"/>
                <w:lang w:eastAsia="ru-RU"/>
              </w:rPr>
              <w:t>_______________________ _______</w:t>
            </w:r>
          </w:p>
          <w:p w14:paraId="3CB5F2BB" w14:textId="77777777" w:rsidR="00637F2C" w:rsidRDefault="00637F2C">
            <w:pPr>
              <w:spacing w:after="0" w:line="240" w:lineRule="auto"/>
              <w:rPr>
                <w:rFonts w:ascii="Times New Roman" w:eastAsia="SimSun" w:hAnsi="Times New Roman"/>
                <w:i/>
              </w:rPr>
            </w:pPr>
            <w:r>
              <w:rPr>
                <w:rFonts w:ascii="Times New Roman" w:eastAsia="SimSun" w:hAnsi="Times New Roman"/>
                <w:i/>
                <w:sz w:val="20"/>
                <w:szCs w:val="20"/>
              </w:rPr>
              <w:t>(подписано усиленной электронной подписью)</w:t>
            </w:r>
          </w:p>
        </w:tc>
      </w:tr>
    </w:tbl>
    <w:p w14:paraId="13FF00FF" w14:textId="77777777" w:rsidR="00637F2C" w:rsidRDefault="00637F2C" w:rsidP="00637F2C">
      <w:pPr>
        <w:jc w:val="center"/>
      </w:pPr>
    </w:p>
    <w:p w14:paraId="38D5F308" w14:textId="77777777" w:rsidR="00637F2C" w:rsidRDefault="00637F2C" w:rsidP="00637F2C"/>
    <w:p w14:paraId="02D93CD2" w14:textId="77777777" w:rsidR="00146042" w:rsidRDefault="00146042"/>
    <w:sectPr w:rsidR="0014604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B95E7" w14:textId="77777777" w:rsidR="002742F7" w:rsidRDefault="002742F7" w:rsidP="00637F2C">
      <w:pPr>
        <w:spacing w:after="0" w:line="240" w:lineRule="auto"/>
      </w:pPr>
      <w:r>
        <w:separator/>
      </w:r>
    </w:p>
  </w:endnote>
  <w:endnote w:type="continuationSeparator" w:id="0">
    <w:p w14:paraId="48043824" w14:textId="77777777" w:rsidR="002742F7" w:rsidRDefault="002742F7" w:rsidP="00637F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57B34" w14:textId="77777777" w:rsidR="002742F7" w:rsidRDefault="002742F7" w:rsidP="00637F2C">
      <w:pPr>
        <w:spacing w:after="0" w:line="240" w:lineRule="auto"/>
      </w:pPr>
      <w:r>
        <w:separator/>
      </w:r>
    </w:p>
  </w:footnote>
  <w:footnote w:type="continuationSeparator" w:id="0">
    <w:p w14:paraId="2BE08037" w14:textId="77777777" w:rsidR="002742F7" w:rsidRDefault="002742F7" w:rsidP="00637F2C">
      <w:pPr>
        <w:spacing w:after="0" w:line="240" w:lineRule="auto"/>
      </w:pPr>
      <w:r>
        <w:continuationSeparator/>
      </w:r>
    </w:p>
  </w:footnote>
  <w:footnote w:id="1">
    <w:p w14:paraId="33620200" w14:textId="77777777" w:rsidR="00146042" w:rsidRDefault="00146042" w:rsidP="00637F2C">
      <w:pPr>
        <w:pStyle w:val="a4"/>
        <w:spacing w:after="0" w:line="240" w:lineRule="auto"/>
        <w:jc w:val="both"/>
      </w:pPr>
      <w:r>
        <w:rPr>
          <w:rStyle w:val="a7"/>
        </w:rPr>
        <w:footnoteRef/>
      </w:r>
      <w:r>
        <w:rPr>
          <w:rFonts w:ascii="Times New Roman" w:hAnsi="Times New Roman"/>
        </w:rPr>
        <w:t>В силу положений НК РФ, в частности ст.ст. 1, 2, 24 этого Кодекса, порядок уплаты налогов и сборов в бюджет (в том числе лицами, не являющимися налогоплательщиками) может устанавливаться исключительно нормами налогового законодательства. Поскольку положения Закона N 44-ФЗ не могут устанавливать каких-либо налоговых обязанностей по сравнению с теми, что предусмотрены законодательством о налогах и сборах, необходимость (и порядок) исполнения условия, указанного в ч. 13 ст. 34 Закона N 44-ФЗ, определяются нормами не Закона N 44-ФЗ, а законодательства о налогах и сборах.</w:t>
      </w:r>
    </w:p>
  </w:footnote>
  <w:footnote w:id="2">
    <w:p w14:paraId="51F393C3" w14:textId="77777777" w:rsidR="00146042" w:rsidRDefault="00146042" w:rsidP="00637F2C">
      <w:pPr>
        <w:pStyle w:val="a4"/>
        <w:spacing w:after="0" w:line="240" w:lineRule="auto"/>
        <w:jc w:val="both"/>
      </w:pPr>
      <w:r>
        <w:rPr>
          <w:rStyle w:val="a7"/>
        </w:rPr>
        <w:footnoteRef/>
      </w:r>
      <w:r>
        <w:rPr>
          <w:rFonts w:ascii="Times New Roman" w:hAnsi="Times New Roman"/>
        </w:rPr>
        <w:t xml:space="preserve"> Если «Исполнитель» применяет упрощенную систему налогообложения, на основании п. 2 ст. 346.11 глава 26.2 НК РФ и не является плательщиком НДС, согласно письму МНС РФ от 15.09.03 №22-1-14/2021-АЖ397 счета-фактура не выставляется.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lvl w:ilvl="0">
      <w:start w:val="1"/>
      <w:numFmt w:val="bullet"/>
      <w:lvlText w:val=""/>
      <w:lvlJc w:val="left"/>
      <w:pPr>
        <w:tabs>
          <w:tab w:val="left" w:pos="360"/>
        </w:tabs>
        <w:ind w:left="360" w:hanging="360"/>
      </w:pPr>
      <w:rPr>
        <w:rFonts w:ascii="Symbol" w:hAnsi="Symbol" w:hint="default"/>
      </w:rPr>
    </w:lvl>
    <w:lvl w:ilvl="1">
      <w:start w:val="1"/>
      <w:numFmt w:val="decimal"/>
      <w:lvlText w:val="3.%2."/>
      <w:lvlJc w:val="left"/>
      <w:pPr>
        <w:tabs>
          <w:tab w:val="left" w:pos="1283"/>
        </w:tabs>
        <w:ind w:left="1283" w:hanging="432"/>
      </w:pPr>
    </w:lvl>
    <w:lvl w:ilvl="2">
      <w:start w:val="1"/>
      <w:numFmt w:val="none"/>
      <w:suff w:val="nothing"/>
      <w:lvlText w:val="2.3.1."/>
      <w:lvlJc w:val="left"/>
      <w:pPr>
        <w:tabs>
          <w:tab w:val="left" w:pos="1224"/>
        </w:tabs>
        <w:ind w:left="1224" w:hanging="504"/>
      </w:pPr>
    </w:lvl>
    <w:lvl w:ilvl="3">
      <w:start w:val="1"/>
      <w:numFmt w:val="decimal"/>
      <w:lvlText w:val="%4.."/>
      <w:lvlJc w:val="left"/>
      <w:pPr>
        <w:tabs>
          <w:tab w:val="left" w:pos="1728"/>
        </w:tabs>
        <w:ind w:left="1728" w:hanging="648"/>
      </w:pPr>
    </w:lvl>
    <w:lvl w:ilvl="4">
      <w:start w:val="1"/>
      <w:numFmt w:val="decimal"/>
      <w:lvlText w:val="%4.%5.."/>
      <w:lvlJc w:val="left"/>
      <w:pPr>
        <w:tabs>
          <w:tab w:val="left" w:pos="2232"/>
        </w:tabs>
        <w:ind w:left="2232" w:hanging="792"/>
      </w:pPr>
    </w:lvl>
    <w:lvl w:ilvl="5">
      <w:start w:val="1"/>
      <w:numFmt w:val="decimal"/>
      <w:lvlText w:val="%5.%6.."/>
      <w:lvlJc w:val="left"/>
      <w:pPr>
        <w:tabs>
          <w:tab w:val="left" w:pos="2736"/>
        </w:tabs>
        <w:ind w:left="2736" w:hanging="936"/>
      </w:pPr>
    </w:lvl>
    <w:lvl w:ilvl="6">
      <w:start w:val="1"/>
      <w:numFmt w:val="decimal"/>
      <w:lvlText w:val="%4.%5.%6.%7."/>
      <w:lvlJc w:val="left"/>
      <w:pPr>
        <w:tabs>
          <w:tab w:val="left" w:pos="3240"/>
        </w:tabs>
        <w:ind w:left="3240" w:hanging="1080"/>
      </w:pPr>
    </w:lvl>
    <w:lvl w:ilvl="7">
      <w:start w:val="1"/>
      <w:numFmt w:val="decimal"/>
      <w:lvlText w:val="%4.%5.%6.%7.%8."/>
      <w:lvlJc w:val="left"/>
      <w:pPr>
        <w:tabs>
          <w:tab w:val="left" w:pos="3744"/>
        </w:tabs>
        <w:ind w:left="3744" w:hanging="1224"/>
      </w:pPr>
    </w:lvl>
    <w:lvl w:ilvl="8">
      <w:start w:val="1"/>
      <w:numFmt w:val="decimal"/>
      <w:lvlText w:val="%4.%5.%6.%7.%8.%9."/>
      <w:lvlJc w:val="left"/>
      <w:pPr>
        <w:tabs>
          <w:tab w:val="left" w:pos="4320"/>
        </w:tabs>
        <w:ind w:left="4320" w:hanging="1440"/>
      </w:pPr>
    </w:lvl>
  </w:abstractNum>
  <w:abstractNum w:abstractNumId="1" w15:restartNumberingAfterBreak="0">
    <w:nsid w:val="071D14AE"/>
    <w:multiLevelType w:val="multilevel"/>
    <w:tmpl w:val="071D14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7278E7"/>
    <w:multiLevelType w:val="multilevel"/>
    <w:tmpl w:val="1472C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F4082"/>
    <w:multiLevelType w:val="hybridMultilevel"/>
    <w:tmpl w:val="E0ACDC82"/>
    <w:lvl w:ilvl="0" w:tplc="FCDC4190">
      <w:start w:val="1"/>
      <w:numFmt w:val="bullet"/>
      <w:lvlText w:val=""/>
      <w:lvlJc w:val="left"/>
      <w:pPr>
        <w:ind w:left="720" w:hanging="360"/>
      </w:pPr>
      <w:rPr>
        <w:rFonts w:ascii="Symbol" w:hAnsi="Symbol" w:hint="default"/>
      </w:rPr>
    </w:lvl>
    <w:lvl w:ilvl="1" w:tplc="81C04A3A">
      <w:start w:val="1"/>
      <w:numFmt w:val="bullet"/>
      <w:lvlText w:val="o"/>
      <w:lvlJc w:val="left"/>
      <w:pPr>
        <w:ind w:left="1440" w:hanging="360"/>
      </w:pPr>
      <w:rPr>
        <w:rFonts w:ascii="Courier New" w:hAnsi="Courier New" w:cs="Courier New" w:hint="default"/>
      </w:rPr>
    </w:lvl>
    <w:lvl w:ilvl="2" w:tplc="14869A30">
      <w:start w:val="1"/>
      <w:numFmt w:val="bullet"/>
      <w:lvlText w:val=""/>
      <w:lvlJc w:val="left"/>
      <w:pPr>
        <w:ind w:left="2160" w:hanging="360"/>
      </w:pPr>
      <w:rPr>
        <w:rFonts w:ascii="Wingdings" w:hAnsi="Wingdings" w:hint="default"/>
      </w:rPr>
    </w:lvl>
    <w:lvl w:ilvl="3" w:tplc="B05422D2">
      <w:start w:val="1"/>
      <w:numFmt w:val="bullet"/>
      <w:lvlText w:val=""/>
      <w:lvlJc w:val="left"/>
      <w:pPr>
        <w:ind w:left="2880" w:hanging="360"/>
      </w:pPr>
      <w:rPr>
        <w:rFonts w:ascii="Symbol" w:hAnsi="Symbol" w:hint="default"/>
      </w:rPr>
    </w:lvl>
    <w:lvl w:ilvl="4" w:tplc="53B4959E">
      <w:start w:val="1"/>
      <w:numFmt w:val="bullet"/>
      <w:lvlText w:val="o"/>
      <w:lvlJc w:val="left"/>
      <w:pPr>
        <w:ind w:left="3600" w:hanging="360"/>
      </w:pPr>
      <w:rPr>
        <w:rFonts w:ascii="Courier New" w:hAnsi="Courier New" w:cs="Courier New" w:hint="default"/>
      </w:rPr>
    </w:lvl>
    <w:lvl w:ilvl="5" w:tplc="58BA4B1E">
      <w:start w:val="1"/>
      <w:numFmt w:val="bullet"/>
      <w:lvlText w:val=""/>
      <w:lvlJc w:val="left"/>
      <w:pPr>
        <w:ind w:left="4320" w:hanging="360"/>
      </w:pPr>
      <w:rPr>
        <w:rFonts w:ascii="Wingdings" w:hAnsi="Wingdings" w:hint="default"/>
      </w:rPr>
    </w:lvl>
    <w:lvl w:ilvl="6" w:tplc="1C485C78">
      <w:start w:val="1"/>
      <w:numFmt w:val="bullet"/>
      <w:lvlText w:val=""/>
      <w:lvlJc w:val="left"/>
      <w:pPr>
        <w:ind w:left="5040" w:hanging="360"/>
      </w:pPr>
      <w:rPr>
        <w:rFonts w:ascii="Symbol" w:hAnsi="Symbol" w:hint="default"/>
      </w:rPr>
    </w:lvl>
    <w:lvl w:ilvl="7" w:tplc="012688AE">
      <w:start w:val="1"/>
      <w:numFmt w:val="bullet"/>
      <w:lvlText w:val="o"/>
      <w:lvlJc w:val="left"/>
      <w:pPr>
        <w:ind w:left="5760" w:hanging="360"/>
      </w:pPr>
      <w:rPr>
        <w:rFonts w:ascii="Courier New" w:hAnsi="Courier New" w:cs="Courier New" w:hint="default"/>
      </w:rPr>
    </w:lvl>
    <w:lvl w:ilvl="8" w:tplc="F7B8EEEE">
      <w:start w:val="1"/>
      <w:numFmt w:val="bullet"/>
      <w:lvlText w:val=""/>
      <w:lvlJc w:val="left"/>
      <w:pPr>
        <w:ind w:left="6480" w:hanging="360"/>
      </w:pPr>
      <w:rPr>
        <w:rFonts w:ascii="Wingdings" w:hAnsi="Wingdings" w:hint="default"/>
      </w:rPr>
    </w:lvl>
  </w:abstractNum>
  <w:abstractNum w:abstractNumId="4" w15:restartNumberingAfterBreak="0">
    <w:nsid w:val="188F5EF0"/>
    <w:multiLevelType w:val="hybridMultilevel"/>
    <w:tmpl w:val="CFB28D7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2242785C"/>
    <w:multiLevelType w:val="hybridMultilevel"/>
    <w:tmpl w:val="758A89CC"/>
    <w:lvl w:ilvl="0" w:tplc="35820D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84211D"/>
    <w:multiLevelType w:val="hybridMultilevel"/>
    <w:tmpl w:val="2DF6BE44"/>
    <w:lvl w:ilvl="0" w:tplc="D39487E6">
      <w:start w:val="1"/>
      <w:numFmt w:val="bullet"/>
      <w:lvlText w:val=""/>
      <w:lvlJc w:val="left"/>
      <w:pPr>
        <w:ind w:left="720" w:hanging="360"/>
      </w:pPr>
      <w:rPr>
        <w:rFonts w:ascii="Symbol" w:hAnsi="Symbol" w:hint="default"/>
      </w:rPr>
    </w:lvl>
    <w:lvl w:ilvl="1" w:tplc="286AC87A">
      <w:start w:val="1"/>
      <w:numFmt w:val="bullet"/>
      <w:lvlText w:val="o"/>
      <w:lvlJc w:val="left"/>
      <w:pPr>
        <w:ind w:left="1440" w:hanging="360"/>
      </w:pPr>
      <w:rPr>
        <w:rFonts w:ascii="Courier New" w:hAnsi="Courier New" w:cs="Courier New" w:hint="default"/>
      </w:rPr>
    </w:lvl>
    <w:lvl w:ilvl="2" w:tplc="84A05CF6">
      <w:start w:val="1"/>
      <w:numFmt w:val="bullet"/>
      <w:lvlText w:val=""/>
      <w:lvlJc w:val="left"/>
      <w:pPr>
        <w:ind w:left="2160" w:hanging="360"/>
      </w:pPr>
      <w:rPr>
        <w:rFonts w:ascii="Wingdings" w:hAnsi="Wingdings" w:hint="default"/>
      </w:rPr>
    </w:lvl>
    <w:lvl w:ilvl="3" w:tplc="C546C062">
      <w:start w:val="1"/>
      <w:numFmt w:val="bullet"/>
      <w:lvlText w:val=""/>
      <w:lvlJc w:val="left"/>
      <w:pPr>
        <w:ind w:left="2880" w:hanging="360"/>
      </w:pPr>
      <w:rPr>
        <w:rFonts w:ascii="Symbol" w:hAnsi="Symbol" w:hint="default"/>
      </w:rPr>
    </w:lvl>
    <w:lvl w:ilvl="4" w:tplc="13AE51B0">
      <w:start w:val="1"/>
      <w:numFmt w:val="bullet"/>
      <w:lvlText w:val="o"/>
      <w:lvlJc w:val="left"/>
      <w:pPr>
        <w:ind w:left="3600" w:hanging="360"/>
      </w:pPr>
      <w:rPr>
        <w:rFonts w:ascii="Courier New" w:hAnsi="Courier New" w:cs="Courier New" w:hint="default"/>
      </w:rPr>
    </w:lvl>
    <w:lvl w:ilvl="5" w:tplc="5B5648EA">
      <w:start w:val="1"/>
      <w:numFmt w:val="bullet"/>
      <w:lvlText w:val=""/>
      <w:lvlJc w:val="left"/>
      <w:pPr>
        <w:ind w:left="4320" w:hanging="360"/>
      </w:pPr>
      <w:rPr>
        <w:rFonts w:ascii="Wingdings" w:hAnsi="Wingdings" w:hint="default"/>
      </w:rPr>
    </w:lvl>
    <w:lvl w:ilvl="6" w:tplc="99C47564">
      <w:start w:val="1"/>
      <w:numFmt w:val="bullet"/>
      <w:lvlText w:val=""/>
      <w:lvlJc w:val="left"/>
      <w:pPr>
        <w:ind w:left="5040" w:hanging="360"/>
      </w:pPr>
      <w:rPr>
        <w:rFonts w:ascii="Symbol" w:hAnsi="Symbol" w:hint="default"/>
      </w:rPr>
    </w:lvl>
    <w:lvl w:ilvl="7" w:tplc="E28CD21E">
      <w:start w:val="1"/>
      <w:numFmt w:val="bullet"/>
      <w:lvlText w:val="o"/>
      <w:lvlJc w:val="left"/>
      <w:pPr>
        <w:ind w:left="5760" w:hanging="360"/>
      </w:pPr>
      <w:rPr>
        <w:rFonts w:ascii="Courier New" w:hAnsi="Courier New" w:cs="Courier New" w:hint="default"/>
      </w:rPr>
    </w:lvl>
    <w:lvl w:ilvl="8" w:tplc="6FBE43F2">
      <w:start w:val="1"/>
      <w:numFmt w:val="bullet"/>
      <w:lvlText w:val=""/>
      <w:lvlJc w:val="left"/>
      <w:pPr>
        <w:ind w:left="6480" w:hanging="360"/>
      </w:pPr>
      <w:rPr>
        <w:rFonts w:ascii="Wingdings" w:hAnsi="Wingdings" w:hint="default"/>
      </w:rPr>
    </w:lvl>
  </w:abstractNum>
  <w:abstractNum w:abstractNumId="7" w15:restartNumberingAfterBreak="0">
    <w:nsid w:val="34B666F1"/>
    <w:multiLevelType w:val="multilevel"/>
    <w:tmpl w:val="5CCA0B12"/>
    <w:lvl w:ilvl="0">
      <w:start w:val="1"/>
      <w:numFmt w:val="decimal"/>
      <w:lvlText w:val="%1."/>
      <w:lvlJc w:val="left"/>
      <w:pPr>
        <w:ind w:left="-491" w:hanging="360"/>
      </w:pPr>
    </w:lvl>
    <w:lvl w:ilvl="1">
      <w:start w:val="1"/>
      <w:numFmt w:val="decimal"/>
      <w:isLgl/>
      <w:lvlText w:val="%1.%2."/>
      <w:lvlJc w:val="left"/>
      <w:pPr>
        <w:ind w:left="689" w:hanging="405"/>
      </w:pPr>
      <w:rPr>
        <w:b/>
      </w:rPr>
    </w:lvl>
    <w:lvl w:ilvl="2">
      <w:start w:val="1"/>
      <w:numFmt w:val="decimal"/>
      <w:isLgl/>
      <w:lvlText w:val="%1.%2.%3."/>
      <w:lvlJc w:val="left"/>
      <w:pPr>
        <w:ind w:left="4123" w:hanging="720"/>
      </w:pPr>
      <w:rPr>
        <w:b/>
      </w:rPr>
    </w:lvl>
    <w:lvl w:ilvl="3">
      <w:start w:val="1"/>
      <w:numFmt w:val="decimal"/>
      <w:isLgl/>
      <w:lvlText w:val="%1.%2.%3.%4."/>
      <w:lvlJc w:val="left"/>
      <w:pPr>
        <w:ind w:left="2422" w:hanging="720"/>
      </w:pPr>
    </w:lvl>
    <w:lvl w:ilvl="4">
      <w:start w:val="1"/>
      <w:numFmt w:val="decimal"/>
      <w:isLgl/>
      <w:lvlText w:val="%1.%2.%3.%4.%5."/>
      <w:lvlJc w:val="left"/>
      <w:pPr>
        <w:ind w:left="3633" w:hanging="1080"/>
      </w:pPr>
    </w:lvl>
    <w:lvl w:ilvl="5">
      <w:start w:val="1"/>
      <w:numFmt w:val="decimal"/>
      <w:isLgl/>
      <w:lvlText w:val="%1.%2.%3.%4.%5.%6."/>
      <w:lvlJc w:val="left"/>
      <w:pPr>
        <w:ind w:left="4484" w:hanging="1080"/>
      </w:pPr>
    </w:lvl>
    <w:lvl w:ilvl="6">
      <w:start w:val="1"/>
      <w:numFmt w:val="decimal"/>
      <w:isLgl/>
      <w:lvlText w:val="%1.%2.%3.%4.%5.%6.%7."/>
      <w:lvlJc w:val="left"/>
      <w:pPr>
        <w:ind w:left="5695" w:hanging="1440"/>
      </w:pPr>
    </w:lvl>
    <w:lvl w:ilvl="7">
      <w:start w:val="1"/>
      <w:numFmt w:val="decimal"/>
      <w:isLgl/>
      <w:lvlText w:val="%1.%2.%3.%4.%5.%6.%7.%8."/>
      <w:lvlJc w:val="left"/>
      <w:pPr>
        <w:ind w:left="6546" w:hanging="1440"/>
      </w:pPr>
    </w:lvl>
    <w:lvl w:ilvl="8">
      <w:start w:val="1"/>
      <w:numFmt w:val="decimal"/>
      <w:isLgl/>
      <w:lvlText w:val="%1.%2.%3.%4.%5.%6.%7.%8.%9."/>
      <w:lvlJc w:val="left"/>
      <w:pPr>
        <w:ind w:left="7757" w:hanging="1800"/>
      </w:pPr>
    </w:lvl>
  </w:abstractNum>
  <w:abstractNum w:abstractNumId="8" w15:restartNumberingAfterBreak="0">
    <w:nsid w:val="36301672"/>
    <w:multiLevelType w:val="multilevel"/>
    <w:tmpl w:val="E5DA79F8"/>
    <w:lvl w:ilvl="0">
      <w:start w:val="2"/>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C374EE3"/>
    <w:multiLevelType w:val="multilevel"/>
    <w:tmpl w:val="5AC0C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957910"/>
    <w:multiLevelType w:val="hybridMultilevel"/>
    <w:tmpl w:val="6FF4742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6497A1D"/>
    <w:multiLevelType w:val="hybridMultilevel"/>
    <w:tmpl w:val="876010F0"/>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66E7FF6"/>
    <w:multiLevelType w:val="hybridMultilevel"/>
    <w:tmpl w:val="D012BB96"/>
    <w:lvl w:ilvl="0" w:tplc="FA7E7136">
      <w:start w:val="1"/>
      <w:numFmt w:val="bullet"/>
      <w:lvlText w:val=""/>
      <w:lvlJc w:val="left"/>
      <w:pPr>
        <w:ind w:left="720" w:hanging="360"/>
      </w:pPr>
      <w:rPr>
        <w:rFonts w:ascii="Symbol" w:hAnsi="Symbol" w:hint="default"/>
      </w:rPr>
    </w:lvl>
    <w:lvl w:ilvl="1" w:tplc="80248314">
      <w:start w:val="1"/>
      <w:numFmt w:val="bullet"/>
      <w:lvlText w:val="o"/>
      <w:lvlJc w:val="left"/>
      <w:pPr>
        <w:ind w:left="1440" w:hanging="360"/>
      </w:pPr>
      <w:rPr>
        <w:rFonts w:ascii="Courier New" w:hAnsi="Courier New" w:cs="Courier New" w:hint="default"/>
      </w:rPr>
    </w:lvl>
    <w:lvl w:ilvl="2" w:tplc="2CE0EE0E">
      <w:start w:val="1"/>
      <w:numFmt w:val="bullet"/>
      <w:lvlText w:val=""/>
      <w:lvlJc w:val="left"/>
      <w:pPr>
        <w:ind w:left="2160" w:hanging="360"/>
      </w:pPr>
      <w:rPr>
        <w:rFonts w:ascii="Wingdings" w:hAnsi="Wingdings" w:hint="default"/>
      </w:rPr>
    </w:lvl>
    <w:lvl w:ilvl="3" w:tplc="4670B246">
      <w:start w:val="1"/>
      <w:numFmt w:val="bullet"/>
      <w:lvlText w:val=""/>
      <w:lvlJc w:val="left"/>
      <w:pPr>
        <w:ind w:left="2880" w:hanging="360"/>
      </w:pPr>
      <w:rPr>
        <w:rFonts w:ascii="Symbol" w:hAnsi="Symbol" w:hint="default"/>
      </w:rPr>
    </w:lvl>
    <w:lvl w:ilvl="4" w:tplc="B852A9D4">
      <w:start w:val="1"/>
      <w:numFmt w:val="bullet"/>
      <w:lvlText w:val="o"/>
      <w:lvlJc w:val="left"/>
      <w:pPr>
        <w:ind w:left="3600" w:hanging="360"/>
      </w:pPr>
      <w:rPr>
        <w:rFonts w:ascii="Courier New" w:hAnsi="Courier New" w:cs="Courier New" w:hint="default"/>
      </w:rPr>
    </w:lvl>
    <w:lvl w:ilvl="5" w:tplc="B4BCFDA8">
      <w:start w:val="1"/>
      <w:numFmt w:val="bullet"/>
      <w:lvlText w:val=""/>
      <w:lvlJc w:val="left"/>
      <w:pPr>
        <w:ind w:left="4320" w:hanging="360"/>
      </w:pPr>
      <w:rPr>
        <w:rFonts w:ascii="Wingdings" w:hAnsi="Wingdings" w:hint="default"/>
      </w:rPr>
    </w:lvl>
    <w:lvl w:ilvl="6" w:tplc="E4C02D0A">
      <w:start w:val="1"/>
      <w:numFmt w:val="bullet"/>
      <w:lvlText w:val=""/>
      <w:lvlJc w:val="left"/>
      <w:pPr>
        <w:ind w:left="5040" w:hanging="360"/>
      </w:pPr>
      <w:rPr>
        <w:rFonts w:ascii="Symbol" w:hAnsi="Symbol" w:hint="default"/>
      </w:rPr>
    </w:lvl>
    <w:lvl w:ilvl="7" w:tplc="4DEA8E56">
      <w:start w:val="1"/>
      <w:numFmt w:val="bullet"/>
      <w:lvlText w:val="o"/>
      <w:lvlJc w:val="left"/>
      <w:pPr>
        <w:ind w:left="5760" w:hanging="360"/>
      </w:pPr>
      <w:rPr>
        <w:rFonts w:ascii="Courier New" w:hAnsi="Courier New" w:cs="Courier New" w:hint="default"/>
      </w:rPr>
    </w:lvl>
    <w:lvl w:ilvl="8" w:tplc="E7427EF8">
      <w:start w:val="1"/>
      <w:numFmt w:val="bullet"/>
      <w:lvlText w:val=""/>
      <w:lvlJc w:val="left"/>
      <w:pPr>
        <w:ind w:left="6480" w:hanging="360"/>
      </w:pPr>
      <w:rPr>
        <w:rFonts w:ascii="Wingdings" w:hAnsi="Wingdings" w:hint="default"/>
      </w:rPr>
    </w:lvl>
  </w:abstractNum>
  <w:abstractNum w:abstractNumId="13" w15:restartNumberingAfterBreak="0">
    <w:nsid w:val="583B070F"/>
    <w:multiLevelType w:val="multilevel"/>
    <w:tmpl w:val="E94EEA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C0D2FE4"/>
    <w:multiLevelType w:val="hybridMultilevel"/>
    <w:tmpl w:val="E59C3ED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66980FEE"/>
    <w:multiLevelType w:val="multilevel"/>
    <w:tmpl w:val="8260FB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140143"/>
    <w:multiLevelType w:val="multilevel"/>
    <w:tmpl w:val="986851C4"/>
    <w:lvl w:ilvl="0">
      <w:start w:val="3"/>
      <w:numFmt w:val="decimal"/>
      <w:lvlText w:val="%1."/>
      <w:lvlJc w:val="left"/>
      <w:pPr>
        <w:ind w:left="360" w:hanging="360"/>
      </w:pPr>
    </w:lvl>
    <w:lvl w:ilvl="1">
      <w:start w:val="1"/>
      <w:numFmt w:val="decimal"/>
      <w:lvlText w:val="%1.%2."/>
      <w:lvlJc w:val="left"/>
      <w:pPr>
        <w:ind w:left="1070" w:hanging="360"/>
      </w:pPr>
      <w:rPr>
        <w:rFonts w:ascii="Times New Roman" w:hAnsi="Times New Roman" w:cs="Times New Roman" w:hint="default"/>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19C2DD7"/>
    <w:multiLevelType w:val="multilevel"/>
    <w:tmpl w:val="A0A44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F151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D5446B4"/>
    <w:multiLevelType w:val="multilevel"/>
    <w:tmpl w:val="7764BB60"/>
    <w:lvl w:ilvl="0">
      <w:start w:val="1"/>
      <w:numFmt w:val="bullet"/>
      <w:lvlText w:val=""/>
      <w:lvlJc w:val="left"/>
      <w:pPr>
        <w:tabs>
          <w:tab w:val="left" w:pos="360"/>
        </w:tabs>
        <w:ind w:left="360" w:hanging="360"/>
      </w:pPr>
      <w:rPr>
        <w:rFonts w:ascii="Symbol" w:hAnsi="Symbol" w:hint="default"/>
      </w:rPr>
    </w:lvl>
    <w:lvl w:ilvl="1">
      <w:start w:val="1"/>
      <w:numFmt w:val="decimal"/>
      <w:lvlText w:val="3.%2."/>
      <w:lvlJc w:val="left"/>
      <w:pPr>
        <w:tabs>
          <w:tab w:val="left" w:pos="1283"/>
        </w:tabs>
        <w:ind w:left="1283" w:hanging="432"/>
      </w:pPr>
    </w:lvl>
    <w:lvl w:ilvl="2">
      <w:start w:val="1"/>
      <w:numFmt w:val="none"/>
      <w:suff w:val="nothing"/>
      <w:lvlText w:val="2.3.1."/>
      <w:lvlJc w:val="left"/>
      <w:pPr>
        <w:tabs>
          <w:tab w:val="left" w:pos="1224"/>
        </w:tabs>
        <w:ind w:left="1224" w:hanging="504"/>
      </w:pPr>
    </w:lvl>
    <w:lvl w:ilvl="3">
      <w:start w:val="1"/>
      <w:numFmt w:val="decimal"/>
      <w:lvlText w:val="%4.."/>
      <w:lvlJc w:val="left"/>
      <w:pPr>
        <w:tabs>
          <w:tab w:val="left" w:pos="1728"/>
        </w:tabs>
        <w:ind w:left="1728" w:hanging="648"/>
      </w:pPr>
    </w:lvl>
    <w:lvl w:ilvl="4">
      <w:start w:val="1"/>
      <w:numFmt w:val="decimal"/>
      <w:lvlText w:val="%4.%5.."/>
      <w:lvlJc w:val="left"/>
      <w:pPr>
        <w:tabs>
          <w:tab w:val="left" w:pos="2232"/>
        </w:tabs>
        <w:ind w:left="2232" w:hanging="792"/>
      </w:pPr>
    </w:lvl>
    <w:lvl w:ilvl="5">
      <w:start w:val="1"/>
      <w:numFmt w:val="decimal"/>
      <w:lvlText w:val="%5.%6.."/>
      <w:lvlJc w:val="left"/>
      <w:pPr>
        <w:tabs>
          <w:tab w:val="left" w:pos="2736"/>
        </w:tabs>
        <w:ind w:left="2736" w:hanging="936"/>
      </w:pPr>
    </w:lvl>
    <w:lvl w:ilvl="6">
      <w:start w:val="1"/>
      <w:numFmt w:val="decimal"/>
      <w:lvlText w:val="%4.%5.%6.%7."/>
      <w:lvlJc w:val="left"/>
      <w:pPr>
        <w:tabs>
          <w:tab w:val="left" w:pos="3240"/>
        </w:tabs>
        <w:ind w:left="3240" w:hanging="1080"/>
      </w:pPr>
    </w:lvl>
    <w:lvl w:ilvl="7">
      <w:start w:val="1"/>
      <w:numFmt w:val="decimal"/>
      <w:lvlText w:val="%4.%5.%6.%7.%8."/>
      <w:lvlJc w:val="left"/>
      <w:pPr>
        <w:tabs>
          <w:tab w:val="left" w:pos="3744"/>
        </w:tabs>
        <w:ind w:left="3744" w:hanging="1224"/>
      </w:pPr>
    </w:lvl>
    <w:lvl w:ilvl="8">
      <w:start w:val="1"/>
      <w:numFmt w:val="decimal"/>
      <w:lvlText w:val="%4.%5.%6.%7.%8.%9."/>
      <w:lvlJc w:val="left"/>
      <w:pPr>
        <w:tabs>
          <w:tab w:val="left" w:pos="4320"/>
        </w:tabs>
        <w:ind w:left="4320" w:hanging="1440"/>
      </w:pPr>
    </w:lvl>
  </w:abstractNum>
  <w:num w:numId="1" w16cid:durableId="102421060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2532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50983789">
    <w:abstractNumId w:val="7"/>
  </w:num>
  <w:num w:numId="4" w16cid:durableId="15996817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7121410">
    <w:abstractNumId w:val="8"/>
  </w:num>
  <w:num w:numId="6" w16cid:durableId="692616350">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7966131">
    <w:abstractNumId w:val="16"/>
  </w:num>
  <w:num w:numId="8" w16cid:durableId="190764623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8249142">
    <w:abstractNumId w:val="14"/>
  </w:num>
  <w:num w:numId="10" w16cid:durableId="2858886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6515749">
    <w:abstractNumId w:val="0"/>
  </w:num>
  <w:num w:numId="12" w16cid:durableId="1686974558">
    <w:abstractNumId w:val="5"/>
  </w:num>
  <w:num w:numId="13" w16cid:durableId="2095125711">
    <w:abstractNumId w:val="13"/>
  </w:num>
  <w:num w:numId="14" w16cid:durableId="2091613455">
    <w:abstractNumId w:val="18"/>
  </w:num>
  <w:num w:numId="15" w16cid:durableId="268048815">
    <w:abstractNumId w:val="12"/>
  </w:num>
  <w:num w:numId="16" w16cid:durableId="189978567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7565419">
    <w:abstractNumId w:val="6"/>
  </w:num>
  <w:num w:numId="18" w16cid:durableId="635530958">
    <w:abstractNumId w:val="3"/>
  </w:num>
  <w:num w:numId="19" w16cid:durableId="1052458824">
    <w:abstractNumId w:val="9"/>
  </w:num>
  <w:num w:numId="20" w16cid:durableId="1434474278">
    <w:abstractNumId w:val="17"/>
  </w:num>
  <w:num w:numId="21" w16cid:durableId="1543980489">
    <w:abstractNumId w:val="4"/>
  </w:num>
  <w:num w:numId="22" w16cid:durableId="1944453828">
    <w:abstractNumId w:val="2"/>
  </w:num>
  <w:num w:numId="23" w16cid:durableId="1549027931">
    <w:abstractNumId w:val="15"/>
  </w:num>
  <w:num w:numId="24" w16cid:durableId="1924995175">
    <w:abstractNumId w:val="11"/>
  </w:num>
  <w:num w:numId="25" w16cid:durableId="7102303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F2C"/>
    <w:rsid w:val="00001991"/>
    <w:rsid w:val="000141BD"/>
    <w:rsid w:val="0001717E"/>
    <w:rsid w:val="000346E4"/>
    <w:rsid w:val="000A488C"/>
    <w:rsid w:val="000B6B5B"/>
    <w:rsid w:val="000F25A7"/>
    <w:rsid w:val="00136829"/>
    <w:rsid w:val="00146042"/>
    <w:rsid w:val="00164393"/>
    <w:rsid w:val="002742F7"/>
    <w:rsid w:val="002B0CF5"/>
    <w:rsid w:val="00623167"/>
    <w:rsid w:val="00637F2C"/>
    <w:rsid w:val="0067067D"/>
    <w:rsid w:val="00717831"/>
    <w:rsid w:val="00723581"/>
    <w:rsid w:val="00787455"/>
    <w:rsid w:val="00795149"/>
    <w:rsid w:val="007F64F8"/>
    <w:rsid w:val="00800BFF"/>
    <w:rsid w:val="008955AD"/>
    <w:rsid w:val="008A44A8"/>
    <w:rsid w:val="008E2C63"/>
    <w:rsid w:val="0093478A"/>
    <w:rsid w:val="009435F8"/>
    <w:rsid w:val="00B81C6D"/>
    <w:rsid w:val="00B955C4"/>
    <w:rsid w:val="00CB699A"/>
    <w:rsid w:val="00D87053"/>
    <w:rsid w:val="00DE5E21"/>
    <w:rsid w:val="00EC0965"/>
    <w:rsid w:val="00F73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7C699"/>
  <w15:docId w15:val="{C14AAA27-A74A-425C-89A7-DCF0D76B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25A7"/>
    <w:pPr>
      <w:spacing w:after="200" w:line="276" w:lineRule="auto"/>
    </w:pPr>
    <w:rPr>
      <w:rFonts w:ascii="Calibri" w:eastAsia="Calibri" w:hAnsi="Calibri" w:cs="Times New Roman"/>
    </w:rPr>
  </w:style>
  <w:style w:type="paragraph" w:styleId="1">
    <w:name w:val="heading 1"/>
    <w:basedOn w:val="a"/>
    <w:next w:val="a"/>
    <w:link w:val="10"/>
    <w:uiPriority w:val="9"/>
    <w:qFormat/>
    <w:rsid w:val="008A44A8"/>
    <w:pPr>
      <w:keepNext/>
      <w:keepLines/>
      <w:spacing w:before="240" w:after="0"/>
      <w:outlineLvl w:val="0"/>
    </w:pPr>
    <w:rPr>
      <w:rFonts w:ascii="Calibri Light" w:eastAsia="Times New Roman" w:hAnsi="Calibri Light"/>
      <w:color w:val="2E74B5"/>
      <w:sz w:val="32"/>
      <w:szCs w:val="32"/>
      <w:lang w:eastAsia="ru-RU"/>
    </w:rPr>
  </w:style>
  <w:style w:type="paragraph" w:styleId="2">
    <w:name w:val="heading 2"/>
    <w:basedOn w:val="a"/>
    <w:next w:val="a"/>
    <w:link w:val="20"/>
    <w:uiPriority w:val="9"/>
    <w:semiHidden/>
    <w:unhideWhenUsed/>
    <w:qFormat/>
    <w:rsid w:val="008A44A8"/>
    <w:pPr>
      <w:keepNext/>
      <w:keepLines/>
      <w:spacing w:before="40" w:after="0"/>
      <w:outlineLvl w:val="1"/>
    </w:pPr>
    <w:rPr>
      <w:rFonts w:ascii="Calibri Light" w:eastAsia="Times New Roman" w:hAnsi="Calibri Light"/>
      <w:color w:val="2E74B5"/>
      <w:sz w:val="28"/>
      <w:szCs w:val="28"/>
      <w:lang w:eastAsia="ru-RU"/>
    </w:rPr>
  </w:style>
  <w:style w:type="paragraph" w:styleId="3">
    <w:name w:val="heading 3"/>
    <w:basedOn w:val="a"/>
    <w:next w:val="a"/>
    <w:link w:val="30"/>
    <w:uiPriority w:val="9"/>
    <w:semiHidden/>
    <w:unhideWhenUsed/>
    <w:qFormat/>
    <w:rsid w:val="008A44A8"/>
    <w:pPr>
      <w:keepNext/>
      <w:keepLines/>
      <w:spacing w:before="40" w:after="0"/>
      <w:outlineLvl w:val="2"/>
    </w:pPr>
    <w:rPr>
      <w:rFonts w:ascii="Calibri Light" w:eastAsia="Times New Roman" w:hAnsi="Calibri Light"/>
      <w:color w:val="1F4E79"/>
      <w:sz w:val="24"/>
      <w:szCs w:val="24"/>
      <w:lang w:eastAsia="ru-RU"/>
    </w:rPr>
  </w:style>
  <w:style w:type="paragraph" w:styleId="4">
    <w:name w:val="heading 4"/>
    <w:basedOn w:val="a"/>
    <w:next w:val="a"/>
    <w:link w:val="40"/>
    <w:uiPriority w:val="9"/>
    <w:semiHidden/>
    <w:unhideWhenUsed/>
    <w:qFormat/>
    <w:rsid w:val="008A44A8"/>
    <w:pPr>
      <w:keepNext/>
      <w:keepLines/>
      <w:spacing w:before="40" w:after="0"/>
      <w:outlineLvl w:val="3"/>
    </w:pPr>
    <w:rPr>
      <w:rFonts w:ascii="Calibri Light" w:eastAsia="Times New Roman" w:hAnsi="Calibri Light"/>
      <w:i/>
      <w:iCs/>
      <w:color w:val="2E74B5"/>
      <w:sz w:val="24"/>
      <w:szCs w:val="24"/>
      <w:lang w:eastAsia="ru-RU"/>
    </w:rPr>
  </w:style>
  <w:style w:type="paragraph" w:styleId="5">
    <w:name w:val="heading 5"/>
    <w:basedOn w:val="a"/>
    <w:next w:val="a"/>
    <w:link w:val="50"/>
    <w:uiPriority w:val="9"/>
    <w:semiHidden/>
    <w:unhideWhenUsed/>
    <w:qFormat/>
    <w:rsid w:val="008A44A8"/>
    <w:pPr>
      <w:keepNext/>
      <w:keepLines/>
      <w:spacing w:before="40" w:after="0"/>
      <w:outlineLvl w:val="4"/>
    </w:pPr>
    <w:rPr>
      <w:rFonts w:ascii="Calibri Light" w:eastAsia="Times New Roman" w:hAnsi="Calibri Light"/>
      <w:color w:val="2E74B5"/>
      <w:sz w:val="24"/>
      <w:szCs w:val="24"/>
      <w:lang w:eastAsia="ru-RU"/>
    </w:rPr>
  </w:style>
  <w:style w:type="paragraph" w:styleId="6">
    <w:name w:val="heading 6"/>
    <w:basedOn w:val="a"/>
    <w:next w:val="a"/>
    <w:link w:val="60"/>
    <w:uiPriority w:val="9"/>
    <w:semiHidden/>
    <w:unhideWhenUsed/>
    <w:qFormat/>
    <w:rsid w:val="008A44A8"/>
    <w:pPr>
      <w:keepNext/>
      <w:keepLines/>
      <w:spacing w:before="40" w:after="0"/>
      <w:outlineLvl w:val="5"/>
    </w:pPr>
    <w:rPr>
      <w:rFonts w:ascii="Calibri Light" w:eastAsia="Times New Roman" w:hAnsi="Calibri Light"/>
      <w:color w:val="1F4E79"/>
      <w:sz w:val="24"/>
      <w:szCs w:val="24"/>
      <w:lang w:eastAsia="ru-RU"/>
    </w:rPr>
  </w:style>
  <w:style w:type="paragraph" w:styleId="7">
    <w:name w:val="heading 7"/>
    <w:basedOn w:val="a"/>
    <w:next w:val="a"/>
    <w:link w:val="70"/>
    <w:uiPriority w:val="9"/>
    <w:semiHidden/>
    <w:unhideWhenUsed/>
    <w:qFormat/>
    <w:rsid w:val="008A44A8"/>
    <w:pPr>
      <w:keepNext/>
      <w:keepLines/>
      <w:spacing w:before="40" w:after="0"/>
      <w:outlineLvl w:val="6"/>
    </w:pPr>
    <w:rPr>
      <w:rFonts w:ascii="Calibri Light" w:eastAsia="Times New Roman" w:hAnsi="Calibri Light"/>
      <w:i/>
      <w:iCs/>
      <w:color w:val="1F4E79"/>
      <w:sz w:val="24"/>
      <w:szCs w:val="24"/>
      <w:lang w:eastAsia="ru-RU"/>
    </w:rPr>
  </w:style>
  <w:style w:type="paragraph" w:styleId="8">
    <w:name w:val="heading 8"/>
    <w:basedOn w:val="a"/>
    <w:next w:val="a"/>
    <w:link w:val="80"/>
    <w:uiPriority w:val="9"/>
    <w:semiHidden/>
    <w:unhideWhenUsed/>
    <w:qFormat/>
    <w:rsid w:val="008A44A8"/>
    <w:pPr>
      <w:keepNext/>
      <w:keepLines/>
      <w:spacing w:before="40" w:after="0"/>
      <w:outlineLvl w:val="7"/>
    </w:pPr>
    <w:rPr>
      <w:rFonts w:ascii="Calibri Light" w:eastAsia="Times New Roman" w:hAnsi="Calibri Light"/>
      <w:color w:val="262626"/>
      <w:sz w:val="21"/>
      <w:szCs w:val="21"/>
      <w:lang w:eastAsia="ru-RU"/>
    </w:rPr>
  </w:style>
  <w:style w:type="paragraph" w:styleId="9">
    <w:name w:val="heading 9"/>
    <w:basedOn w:val="a"/>
    <w:next w:val="a"/>
    <w:link w:val="90"/>
    <w:uiPriority w:val="9"/>
    <w:semiHidden/>
    <w:unhideWhenUsed/>
    <w:qFormat/>
    <w:rsid w:val="008A44A8"/>
    <w:pPr>
      <w:keepNext/>
      <w:keepLines/>
      <w:spacing w:before="40" w:after="0"/>
      <w:outlineLvl w:val="8"/>
    </w:pPr>
    <w:rPr>
      <w:rFonts w:ascii="Calibri Light" w:eastAsia="Times New Roman" w:hAnsi="Calibri Light"/>
      <w:i/>
      <w:iCs/>
      <w:color w:val="262626"/>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37F2C"/>
    <w:rPr>
      <w:rFonts w:ascii="Times New Roman" w:hAnsi="Times New Roman" w:cs="Times New Roman" w:hint="default"/>
      <w:color w:val="0000FF"/>
      <w:u w:val="single"/>
    </w:rPr>
  </w:style>
  <w:style w:type="character" w:customStyle="1" w:styleId="21">
    <w:name w:val="Текст сноски Знак2"/>
    <w:aliases w:val="Знак4 Знак Знак1,Текст сноски Знак Знак Знак1,Знак4 Знак1 Знак,Знак4 Знак3,Знак4 Знак Знак Знак2 Знак,Текст сноски Знак Знак1 Знак,Знак7 Знак1 Знак,Знак8 Знак Знак,Знак7 Знак,Знак6 Знак Знак,Знак9 Знак,Текст сноски Знак1 Знак"/>
    <w:link w:val="a4"/>
    <w:uiPriority w:val="99"/>
    <w:semiHidden/>
    <w:locked/>
    <w:rsid w:val="00637F2C"/>
    <w:rPr>
      <w:rFonts w:ascii="Calibri" w:hAnsi="Calibri" w:cs="Calibri"/>
    </w:rPr>
  </w:style>
  <w:style w:type="paragraph" w:styleId="a4">
    <w:name w:val="footnote text"/>
    <w:aliases w:val="Знак4 Знак,Текст сноски Знак Знак,Знак4 Знак1,Знак4,Знак4 Знак Знак Знак2,Текст сноски Знак Знак1,Знак7 Знак1,Знак8 Знак,Знак7,Знак6 Знак,Знак9,Текст сноски Знак1,Знак4 Знак Знак,Текст сноски Знак Знак Знак,Знак4 Знак2,Знак,Знак2,Char"/>
    <w:basedOn w:val="a"/>
    <w:link w:val="21"/>
    <w:uiPriority w:val="99"/>
    <w:semiHidden/>
    <w:unhideWhenUsed/>
    <w:rsid w:val="00637F2C"/>
    <w:rPr>
      <w:rFonts w:eastAsiaTheme="minorHAnsi" w:cs="Calibri"/>
    </w:rPr>
  </w:style>
  <w:style w:type="character" w:customStyle="1" w:styleId="a5">
    <w:name w:val="Текст сноски Знак"/>
    <w:basedOn w:val="a0"/>
    <w:uiPriority w:val="99"/>
    <w:semiHidden/>
    <w:rsid w:val="00637F2C"/>
    <w:rPr>
      <w:rFonts w:ascii="Calibri" w:eastAsia="Calibri" w:hAnsi="Calibri" w:cs="Times New Roman"/>
      <w:sz w:val="20"/>
      <w:szCs w:val="20"/>
    </w:rPr>
  </w:style>
  <w:style w:type="paragraph" w:styleId="a6">
    <w:name w:val="No Spacing"/>
    <w:uiPriority w:val="1"/>
    <w:qFormat/>
    <w:rsid w:val="00637F2C"/>
    <w:pPr>
      <w:spacing w:after="0" w:line="240" w:lineRule="auto"/>
    </w:pPr>
    <w:rPr>
      <w:rFonts w:ascii="Calibri" w:eastAsia="Calibri" w:hAnsi="Calibri" w:cs="Times New Roman"/>
    </w:rPr>
  </w:style>
  <w:style w:type="character" w:styleId="a7">
    <w:name w:val="footnote reference"/>
    <w:aliases w:val="Ссылка на сноску 45"/>
    <w:basedOn w:val="a0"/>
    <w:uiPriority w:val="99"/>
    <w:semiHidden/>
    <w:unhideWhenUsed/>
    <w:rsid w:val="00637F2C"/>
    <w:rPr>
      <w:rFonts w:ascii="Times New Roman" w:hAnsi="Times New Roman" w:cs="Times New Roman" w:hint="default"/>
      <w:vertAlign w:val="superscript"/>
    </w:rPr>
  </w:style>
  <w:style w:type="table" w:styleId="a8">
    <w:name w:val="Table Grid"/>
    <w:basedOn w:val="a1"/>
    <w:uiPriority w:val="39"/>
    <w:rsid w:val="00637F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FollowedHyperlink"/>
    <w:basedOn w:val="a0"/>
    <w:uiPriority w:val="99"/>
    <w:semiHidden/>
    <w:unhideWhenUsed/>
    <w:rsid w:val="00637F2C"/>
    <w:rPr>
      <w:color w:val="954F72" w:themeColor="followedHyperlink"/>
      <w:u w:val="single"/>
    </w:rPr>
  </w:style>
  <w:style w:type="paragraph" w:customStyle="1" w:styleId="msonormal0">
    <w:name w:val="msonormal"/>
    <w:basedOn w:val="a"/>
    <w:rsid w:val="00637F2C"/>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header"/>
    <w:basedOn w:val="a"/>
    <w:link w:val="ab"/>
    <w:uiPriority w:val="99"/>
    <w:unhideWhenUsed/>
    <w:rsid w:val="00637F2C"/>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b">
    <w:name w:val="Верхний колонтитул Знак"/>
    <w:basedOn w:val="a0"/>
    <w:link w:val="aa"/>
    <w:uiPriority w:val="99"/>
    <w:rsid w:val="00637F2C"/>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637F2C"/>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d">
    <w:name w:val="Нижний колонтитул Знак"/>
    <w:basedOn w:val="a0"/>
    <w:link w:val="ac"/>
    <w:uiPriority w:val="99"/>
    <w:rsid w:val="00637F2C"/>
    <w:rPr>
      <w:rFonts w:ascii="Times New Roman" w:eastAsia="Times New Roman" w:hAnsi="Times New Roman" w:cs="Times New Roman"/>
      <w:sz w:val="24"/>
      <w:szCs w:val="24"/>
      <w:lang w:eastAsia="ru-RU"/>
    </w:rPr>
  </w:style>
  <w:style w:type="paragraph" w:styleId="ae">
    <w:name w:val="Title"/>
    <w:basedOn w:val="a"/>
    <w:link w:val="11"/>
    <w:qFormat/>
    <w:rsid w:val="00637F2C"/>
    <w:pPr>
      <w:spacing w:after="0" w:line="240" w:lineRule="auto"/>
      <w:jc w:val="center"/>
    </w:pPr>
    <w:rPr>
      <w:rFonts w:ascii="Times New Roman" w:eastAsia="Times New Roman" w:hAnsi="Times New Roman"/>
      <w:sz w:val="24"/>
      <w:szCs w:val="20"/>
      <w:lang w:val="x-none" w:eastAsia="ru-RU"/>
    </w:rPr>
  </w:style>
  <w:style w:type="character" w:customStyle="1" w:styleId="af">
    <w:name w:val="Заголовок Знак"/>
    <w:basedOn w:val="a0"/>
    <w:rsid w:val="00637F2C"/>
    <w:rPr>
      <w:rFonts w:asciiTheme="majorHAnsi" w:eastAsiaTheme="majorEastAsia" w:hAnsiTheme="majorHAnsi" w:cstheme="majorBidi"/>
      <w:spacing w:val="-10"/>
      <w:kern w:val="28"/>
      <w:sz w:val="56"/>
      <w:szCs w:val="56"/>
    </w:rPr>
  </w:style>
  <w:style w:type="paragraph" w:styleId="af0">
    <w:name w:val="Body Text"/>
    <w:basedOn w:val="a"/>
    <w:link w:val="af1"/>
    <w:uiPriority w:val="99"/>
    <w:unhideWhenUsed/>
    <w:rsid w:val="00637F2C"/>
    <w:pPr>
      <w:spacing w:after="0" w:line="240" w:lineRule="auto"/>
      <w:jc w:val="both"/>
    </w:pPr>
    <w:rPr>
      <w:rFonts w:ascii="Times New Roman" w:eastAsia="Times New Roman" w:hAnsi="Times New Roman"/>
      <w:sz w:val="24"/>
      <w:szCs w:val="20"/>
      <w:lang w:val="x-none" w:eastAsia="ru-RU"/>
    </w:rPr>
  </w:style>
  <w:style w:type="character" w:customStyle="1" w:styleId="af1">
    <w:name w:val="Основной текст Знак"/>
    <w:basedOn w:val="a0"/>
    <w:link w:val="af0"/>
    <w:uiPriority w:val="99"/>
    <w:rsid w:val="00637F2C"/>
    <w:rPr>
      <w:rFonts w:ascii="Times New Roman" w:eastAsia="Times New Roman" w:hAnsi="Times New Roman" w:cs="Times New Roman"/>
      <w:sz w:val="24"/>
      <w:szCs w:val="20"/>
      <w:lang w:val="x-none" w:eastAsia="ru-RU"/>
    </w:rPr>
  </w:style>
  <w:style w:type="paragraph" w:styleId="af2">
    <w:name w:val="Body Text Indent"/>
    <w:basedOn w:val="a"/>
    <w:link w:val="af3"/>
    <w:uiPriority w:val="99"/>
    <w:unhideWhenUsed/>
    <w:rsid w:val="00637F2C"/>
    <w:pPr>
      <w:spacing w:after="120" w:line="240" w:lineRule="auto"/>
      <w:ind w:left="283"/>
    </w:pPr>
    <w:rPr>
      <w:rFonts w:ascii="Times New Roman" w:eastAsia="Times New Roman" w:hAnsi="Times New Roman"/>
      <w:sz w:val="28"/>
      <w:szCs w:val="28"/>
      <w:lang w:val="x-none" w:eastAsia="ru-RU"/>
    </w:rPr>
  </w:style>
  <w:style w:type="character" w:customStyle="1" w:styleId="af3">
    <w:name w:val="Основной текст с отступом Знак"/>
    <w:basedOn w:val="a0"/>
    <w:link w:val="af2"/>
    <w:uiPriority w:val="99"/>
    <w:rsid w:val="00637F2C"/>
    <w:rPr>
      <w:rFonts w:ascii="Times New Roman" w:eastAsia="Times New Roman" w:hAnsi="Times New Roman" w:cs="Times New Roman"/>
      <w:sz w:val="28"/>
      <w:szCs w:val="28"/>
      <w:lang w:val="x-none" w:eastAsia="ru-RU"/>
    </w:rPr>
  </w:style>
  <w:style w:type="paragraph" w:styleId="af4">
    <w:name w:val="Balloon Text"/>
    <w:basedOn w:val="a"/>
    <w:link w:val="af5"/>
    <w:uiPriority w:val="99"/>
    <w:semiHidden/>
    <w:unhideWhenUsed/>
    <w:rsid w:val="00637F2C"/>
    <w:pPr>
      <w:spacing w:after="0" w:line="240" w:lineRule="auto"/>
    </w:pPr>
    <w:rPr>
      <w:rFonts w:ascii="Segoe UI" w:eastAsia="Times New Roman" w:hAnsi="Segoe UI" w:cs="Segoe UI"/>
      <w:sz w:val="18"/>
      <w:szCs w:val="18"/>
      <w:lang w:eastAsia="ru-RU"/>
    </w:rPr>
  </w:style>
  <w:style w:type="character" w:customStyle="1" w:styleId="af5">
    <w:name w:val="Текст выноски Знак"/>
    <w:basedOn w:val="a0"/>
    <w:link w:val="af4"/>
    <w:uiPriority w:val="99"/>
    <w:semiHidden/>
    <w:rsid w:val="00637F2C"/>
    <w:rPr>
      <w:rFonts w:ascii="Segoe UI" w:eastAsia="Times New Roman" w:hAnsi="Segoe UI" w:cs="Segoe UI"/>
      <w:sz w:val="18"/>
      <w:szCs w:val="18"/>
      <w:lang w:eastAsia="ru-RU"/>
    </w:rPr>
  </w:style>
  <w:style w:type="paragraph" w:styleId="af6">
    <w:name w:val="List Paragraph"/>
    <w:aliases w:val="Заговок Марина,Подпись рисунка,Маркированный список_уровень1,Colorful List - Accent 11"/>
    <w:basedOn w:val="a"/>
    <w:link w:val="af7"/>
    <w:uiPriority w:val="34"/>
    <w:qFormat/>
    <w:rsid w:val="00637F2C"/>
    <w:pPr>
      <w:spacing w:after="0" w:line="240" w:lineRule="auto"/>
      <w:ind w:left="720"/>
      <w:contextualSpacing/>
    </w:pPr>
    <w:rPr>
      <w:rFonts w:ascii="Times New Roman" w:eastAsia="Times New Roman" w:hAnsi="Times New Roman"/>
      <w:sz w:val="24"/>
      <w:szCs w:val="24"/>
      <w:lang w:eastAsia="ru-RU"/>
    </w:rPr>
  </w:style>
  <w:style w:type="character" w:customStyle="1" w:styleId="11">
    <w:name w:val="Заголовок Знак1"/>
    <w:link w:val="ae"/>
    <w:locked/>
    <w:rsid w:val="00637F2C"/>
    <w:rPr>
      <w:rFonts w:ascii="Times New Roman" w:eastAsia="Times New Roman" w:hAnsi="Times New Roman" w:cs="Times New Roman"/>
      <w:sz w:val="24"/>
      <w:szCs w:val="20"/>
      <w:lang w:val="x-none" w:eastAsia="ru-RU"/>
    </w:rPr>
  </w:style>
  <w:style w:type="character" w:customStyle="1" w:styleId="10">
    <w:name w:val="Заголовок 1 Знак"/>
    <w:basedOn w:val="a0"/>
    <w:link w:val="1"/>
    <w:uiPriority w:val="9"/>
    <w:rsid w:val="008A44A8"/>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semiHidden/>
    <w:rsid w:val="008A44A8"/>
    <w:rPr>
      <w:rFonts w:ascii="Calibri Light" w:eastAsia="Times New Roman" w:hAnsi="Calibri Light" w:cs="Times New Roman"/>
      <w:color w:val="2E74B5"/>
      <w:sz w:val="28"/>
      <w:szCs w:val="28"/>
      <w:lang w:eastAsia="ru-RU"/>
    </w:rPr>
  </w:style>
  <w:style w:type="character" w:customStyle="1" w:styleId="30">
    <w:name w:val="Заголовок 3 Знак"/>
    <w:basedOn w:val="a0"/>
    <w:link w:val="3"/>
    <w:uiPriority w:val="9"/>
    <w:semiHidden/>
    <w:rsid w:val="008A44A8"/>
    <w:rPr>
      <w:rFonts w:ascii="Calibri Light" w:eastAsia="Times New Roman" w:hAnsi="Calibri Light" w:cs="Times New Roman"/>
      <w:color w:val="1F4E79"/>
      <w:sz w:val="24"/>
      <w:szCs w:val="24"/>
      <w:lang w:eastAsia="ru-RU"/>
    </w:rPr>
  </w:style>
  <w:style w:type="character" w:customStyle="1" w:styleId="40">
    <w:name w:val="Заголовок 4 Знак"/>
    <w:basedOn w:val="a0"/>
    <w:link w:val="4"/>
    <w:uiPriority w:val="9"/>
    <w:semiHidden/>
    <w:rsid w:val="008A44A8"/>
    <w:rPr>
      <w:rFonts w:ascii="Calibri Light" w:eastAsia="Times New Roman" w:hAnsi="Calibri Light" w:cs="Times New Roman"/>
      <w:i/>
      <w:iCs/>
      <w:color w:val="2E74B5"/>
      <w:sz w:val="24"/>
      <w:szCs w:val="24"/>
      <w:lang w:eastAsia="ru-RU"/>
    </w:rPr>
  </w:style>
  <w:style w:type="character" w:customStyle="1" w:styleId="50">
    <w:name w:val="Заголовок 5 Знак"/>
    <w:basedOn w:val="a0"/>
    <w:link w:val="5"/>
    <w:uiPriority w:val="9"/>
    <w:semiHidden/>
    <w:rsid w:val="008A44A8"/>
    <w:rPr>
      <w:rFonts w:ascii="Calibri Light" w:eastAsia="Times New Roman" w:hAnsi="Calibri Light" w:cs="Times New Roman"/>
      <w:color w:val="2E74B5"/>
      <w:sz w:val="24"/>
      <w:szCs w:val="24"/>
      <w:lang w:eastAsia="ru-RU"/>
    </w:rPr>
  </w:style>
  <w:style w:type="character" w:customStyle="1" w:styleId="60">
    <w:name w:val="Заголовок 6 Знак"/>
    <w:basedOn w:val="a0"/>
    <w:link w:val="6"/>
    <w:uiPriority w:val="9"/>
    <w:semiHidden/>
    <w:rsid w:val="008A44A8"/>
    <w:rPr>
      <w:rFonts w:ascii="Calibri Light" w:eastAsia="Times New Roman" w:hAnsi="Calibri Light" w:cs="Times New Roman"/>
      <w:color w:val="1F4E79"/>
      <w:sz w:val="24"/>
      <w:szCs w:val="24"/>
      <w:lang w:eastAsia="ru-RU"/>
    </w:rPr>
  </w:style>
  <w:style w:type="character" w:customStyle="1" w:styleId="70">
    <w:name w:val="Заголовок 7 Знак"/>
    <w:basedOn w:val="a0"/>
    <w:link w:val="7"/>
    <w:uiPriority w:val="9"/>
    <w:semiHidden/>
    <w:rsid w:val="008A44A8"/>
    <w:rPr>
      <w:rFonts w:ascii="Calibri Light" w:eastAsia="Times New Roman" w:hAnsi="Calibri Light" w:cs="Times New Roman"/>
      <w:i/>
      <w:iCs/>
      <w:color w:val="1F4E79"/>
      <w:sz w:val="24"/>
      <w:szCs w:val="24"/>
      <w:lang w:eastAsia="ru-RU"/>
    </w:rPr>
  </w:style>
  <w:style w:type="character" w:customStyle="1" w:styleId="80">
    <w:name w:val="Заголовок 8 Знак"/>
    <w:basedOn w:val="a0"/>
    <w:link w:val="8"/>
    <w:uiPriority w:val="9"/>
    <w:semiHidden/>
    <w:rsid w:val="008A44A8"/>
    <w:rPr>
      <w:rFonts w:ascii="Calibri Light" w:eastAsia="Times New Roman" w:hAnsi="Calibri Light" w:cs="Times New Roman"/>
      <w:color w:val="262626"/>
      <w:sz w:val="21"/>
      <w:szCs w:val="21"/>
      <w:lang w:eastAsia="ru-RU"/>
    </w:rPr>
  </w:style>
  <w:style w:type="character" w:customStyle="1" w:styleId="90">
    <w:name w:val="Заголовок 9 Знак"/>
    <w:basedOn w:val="a0"/>
    <w:link w:val="9"/>
    <w:uiPriority w:val="9"/>
    <w:semiHidden/>
    <w:rsid w:val="008A44A8"/>
    <w:rPr>
      <w:rFonts w:ascii="Calibri Light" w:eastAsia="Times New Roman" w:hAnsi="Calibri Light" w:cs="Times New Roman"/>
      <w:i/>
      <w:iCs/>
      <w:color w:val="262626"/>
      <w:sz w:val="21"/>
      <w:szCs w:val="21"/>
      <w:lang w:eastAsia="ru-RU"/>
    </w:rPr>
  </w:style>
  <w:style w:type="character" w:customStyle="1" w:styleId="af7">
    <w:name w:val="Абзац списка Знак"/>
    <w:aliases w:val="Заговок Марина Знак,Подпись рисунка Знак,Маркированный список_уровень1 Знак,Colorful List - Accent 11 Знак"/>
    <w:link w:val="af6"/>
    <w:uiPriority w:val="34"/>
    <w:locked/>
    <w:rsid w:val="008A44A8"/>
    <w:rPr>
      <w:rFonts w:ascii="Times New Roman" w:eastAsia="Times New Roman" w:hAnsi="Times New Roman" w:cs="Times New Roman"/>
      <w:sz w:val="24"/>
      <w:szCs w:val="24"/>
      <w:lang w:eastAsia="ru-RU"/>
    </w:rPr>
  </w:style>
  <w:style w:type="paragraph" w:customStyle="1" w:styleId="110">
    <w:name w:val="Заголовок 11"/>
    <w:basedOn w:val="a"/>
    <w:next w:val="a"/>
    <w:uiPriority w:val="9"/>
    <w:qFormat/>
    <w:rsid w:val="008A44A8"/>
    <w:pPr>
      <w:keepNext/>
      <w:keepLines/>
      <w:spacing w:before="240" w:after="0" w:line="240" w:lineRule="auto"/>
      <w:outlineLvl w:val="0"/>
    </w:pPr>
    <w:rPr>
      <w:rFonts w:ascii="Calibri Light" w:eastAsia="Times New Roman" w:hAnsi="Calibri Light"/>
      <w:color w:val="2E74B5"/>
      <w:sz w:val="32"/>
      <w:szCs w:val="32"/>
      <w:lang w:eastAsia="ru-RU"/>
    </w:rPr>
  </w:style>
  <w:style w:type="paragraph" w:customStyle="1" w:styleId="210">
    <w:name w:val="Заголовок 21"/>
    <w:basedOn w:val="a"/>
    <w:next w:val="a"/>
    <w:uiPriority w:val="9"/>
    <w:semiHidden/>
    <w:unhideWhenUsed/>
    <w:qFormat/>
    <w:rsid w:val="008A44A8"/>
    <w:pPr>
      <w:keepNext/>
      <w:keepLines/>
      <w:spacing w:before="40" w:after="0" w:line="240" w:lineRule="auto"/>
      <w:outlineLvl w:val="1"/>
    </w:pPr>
    <w:rPr>
      <w:rFonts w:ascii="Calibri Light" w:eastAsia="Times New Roman" w:hAnsi="Calibri Light"/>
      <w:color w:val="2E74B5"/>
      <w:sz w:val="28"/>
      <w:szCs w:val="28"/>
      <w:lang w:eastAsia="ru-RU"/>
    </w:rPr>
  </w:style>
  <w:style w:type="paragraph" w:customStyle="1" w:styleId="31">
    <w:name w:val="Заголовок 31"/>
    <w:basedOn w:val="a"/>
    <w:next w:val="a"/>
    <w:uiPriority w:val="9"/>
    <w:semiHidden/>
    <w:unhideWhenUsed/>
    <w:qFormat/>
    <w:rsid w:val="008A44A8"/>
    <w:pPr>
      <w:keepNext/>
      <w:keepLines/>
      <w:spacing w:before="40" w:after="0" w:line="240" w:lineRule="auto"/>
      <w:outlineLvl w:val="2"/>
    </w:pPr>
    <w:rPr>
      <w:rFonts w:ascii="Calibri Light" w:eastAsia="Times New Roman" w:hAnsi="Calibri Light"/>
      <w:color w:val="1F4E79"/>
      <w:sz w:val="24"/>
      <w:szCs w:val="24"/>
      <w:lang w:eastAsia="ru-RU"/>
    </w:rPr>
  </w:style>
  <w:style w:type="paragraph" w:customStyle="1" w:styleId="41">
    <w:name w:val="Заголовок 41"/>
    <w:basedOn w:val="a"/>
    <w:next w:val="a"/>
    <w:uiPriority w:val="9"/>
    <w:semiHidden/>
    <w:unhideWhenUsed/>
    <w:qFormat/>
    <w:rsid w:val="008A44A8"/>
    <w:pPr>
      <w:keepNext/>
      <w:keepLines/>
      <w:spacing w:before="40" w:after="0" w:line="240" w:lineRule="auto"/>
      <w:outlineLvl w:val="3"/>
    </w:pPr>
    <w:rPr>
      <w:rFonts w:ascii="Calibri Light" w:eastAsia="Times New Roman" w:hAnsi="Calibri Light"/>
      <w:i/>
      <w:iCs/>
      <w:color w:val="2E74B5"/>
      <w:sz w:val="24"/>
      <w:szCs w:val="24"/>
      <w:lang w:eastAsia="ru-RU"/>
    </w:rPr>
  </w:style>
  <w:style w:type="paragraph" w:customStyle="1" w:styleId="51">
    <w:name w:val="Заголовок 51"/>
    <w:basedOn w:val="a"/>
    <w:next w:val="a"/>
    <w:uiPriority w:val="9"/>
    <w:semiHidden/>
    <w:unhideWhenUsed/>
    <w:qFormat/>
    <w:rsid w:val="008A44A8"/>
    <w:pPr>
      <w:keepNext/>
      <w:keepLines/>
      <w:spacing w:before="40" w:after="0" w:line="240" w:lineRule="auto"/>
      <w:outlineLvl w:val="4"/>
    </w:pPr>
    <w:rPr>
      <w:rFonts w:ascii="Calibri Light" w:eastAsia="Times New Roman" w:hAnsi="Calibri Light"/>
      <w:color w:val="2E74B5"/>
      <w:sz w:val="24"/>
      <w:szCs w:val="24"/>
      <w:lang w:eastAsia="ru-RU"/>
    </w:rPr>
  </w:style>
  <w:style w:type="paragraph" w:customStyle="1" w:styleId="61">
    <w:name w:val="Заголовок 61"/>
    <w:basedOn w:val="a"/>
    <w:next w:val="a"/>
    <w:uiPriority w:val="9"/>
    <w:semiHidden/>
    <w:unhideWhenUsed/>
    <w:qFormat/>
    <w:rsid w:val="008A44A8"/>
    <w:pPr>
      <w:keepNext/>
      <w:keepLines/>
      <w:spacing w:before="40" w:after="0" w:line="240" w:lineRule="auto"/>
      <w:outlineLvl w:val="5"/>
    </w:pPr>
    <w:rPr>
      <w:rFonts w:ascii="Calibri Light" w:eastAsia="Times New Roman" w:hAnsi="Calibri Light"/>
      <w:color w:val="1F4E79"/>
      <w:sz w:val="24"/>
      <w:szCs w:val="24"/>
      <w:lang w:eastAsia="ru-RU"/>
    </w:rPr>
  </w:style>
  <w:style w:type="paragraph" w:customStyle="1" w:styleId="71">
    <w:name w:val="Заголовок 71"/>
    <w:basedOn w:val="a"/>
    <w:next w:val="a"/>
    <w:uiPriority w:val="9"/>
    <w:semiHidden/>
    <w:unhideWhenUsed/>
    <w:qFormat/>
    <w:rsid w:val="008A44A8"/>
    <w:pPr>
      <w:keepNext/>
      <w:keepLines/>
      <w:spacing w:before="40" w:after="0" w:line="240" w:lineRule="auto"/>
      <w:outlineLvl w:val="6"/>
    </w:pPr>
    <w:rPr>
      <w:rFonts w:ascii="Calibri Light" w:eastAsia="Times New Roman" w:hAnsi="Calibri Light"/>
      <w:i/>
      <w:iCs/>
      <w:color w:val="1F4E79"/>
      <w:sz w:val="24"/>
      <w:szCs w:val="24"/>
      <w:lang w:eastAsia="ru-RU"/>
    </w:rPr>
  </w:style>
  <w:style w:type="paragraph" w:customStyle="1" w:styleId="81">
    <w:name w:val="Заголовок 81"/>
    <w:basedOn w:val="a"/>
    <w:next w:val="a"/>
    <w:uiPriority w:val="9"/>
    <w:semiHidden/>
    <w:unhideWhenUsed/>
    <w:qFormat/>
    <w:rsid w:val="008A44A8"/>
    <w:pPr>
      <w:keepNext/>
      <w:keepLines/>
      <w:spacing w:before="40" w:after="0" w:line="240" w:lineRule="auto"/>
      <w:outlineLvl w:val="7"/>
    </w:pPr>
    <w:rPr>
      <w:rFonts w:ascii="Calibri Light" w:eastAsia="Times New Roman" w:hAnsi="Calibri Light"/>
      <w:color w:val="262626"/>
      <w:sz w:val="21"/>
      <w:szCs w:val="21"/>
      <w:lang w:eastAsia="ru-RU"/>
    </w:rPr>
  </w:style>
  <w:style w:type="paragraph" w:customStyle="1" w:styleId="91">
    <w:name w:val="Заголовок 91"/>
    <w:basedOn w:val="a"/>
    <w:next w:val="a"/>
    <w:uiPriority w:val="9"/>
    <w:semiHidden/>
    <w:unhideWhenUsed/>
    <w:qFormat/>
    <w:rsid w:val="008A44A8"/>
    <w:pPr>
      <w:keepNext/>
      <w:keepLines/>
      <w:spacing w:before="40" w:after="0" w:line="240" w:lineRule="auto"/>
      <w:outlineLvl w:val="8"/>
    </w:pPr>
    <w:rPr>
      <w:rFonts w:ascii="Calibri Light" w:eastAsia="Times New Roman" w:hAnsi="Calibri Light"/>
      <w:i/>
      <w:iCs/>
      <w:color w:val="262626"/>
      <w:sz w:val="21"/>
      <w:szCs w:val="21"/>
      <w:lang w:eastAsia="ru-RU"/>
    </w:rPr>
  </w:style>
  <w:style w:type="numbering" w:customStyle="1" w:styleId="12">
    <w:name w:val="Нет списка1"/>
    <w:next w:val="a2"/>
    <w:uiPriority w:val="99"/>
    <w:semiHidden/>
    <w:unhideWhenUsed/>
    <w:rsid w:val="008A44A8"/>
  </w:style>
  <w:style w:type="paragraph" w:customStyle="1" w:styleId="13">
    <w:name w:val="Название объекта1"/>
    <w:basedOn w:val="a"/>
    <w:next w:val="a"/>
    <w:uiPriority w:val="35"/>
    <w:semiHidden/>
    <w:unhideWhenUsed/>
    <w:qFormat/>
    <w:rsid w:val="008A44A8"/>
    <w:pPr>
      <w:spacing w:line="240" w:lineRule="auto"/>
    </w:pPr>
    <w:rPr>
      <w:rFonts w:ascii="Times New Roman" w:eastAsia="Times New Roman" w:hAnsi="Times New Roman"/>
      <w:i/>
      <w:iCs/>
      <w:color w:val="44546A"/>
      <w:sz w:val="18"/>
      <w:szCs w:val="18"/>
      <w:lang w:eastAsia="ru-RU"/>
    </w:rPr>
  </w:style>
  <w:style w:type="paragraph" w:customStyle="1" w:styleId="14">
    <w:name w:val="Заголовок1"/>
    <w:basedOn w:val="a"/>
    <w:next w:val="a"/>
    <w:qFormat/>
    <w:rsid w:val="008A44A8"/>
    <w:pPr>
      <w:spacing w:after="0" w:line="240" w:lineRule="auto"/>
      <w:contextualSpacing/>
    </w:pPr>
    <w:rPr>
      <w:rFonts w:ascii="Calibri Light" w:eastAsia="Times New Roman" w:hAnsi="Calibri Light"/>
      <w:spacing w:val="-10"/>
      <w:sz w:val="56"/>
      <w:szCs w:val="56"/>
      <w:lang w:eastAsia="ru-RU"/>
    </w:rPr>
  </w:style>
  <w:style w:type="paragraph" w:customStyle="1" w:styleId="15">
    <w:name w:val="Подзаголовок1"/>
    <w:basedOn w:val="a"/>
    <w:next w:val="a"/>
    <w:uiPriority w:val="11"/>
    <w:qFormat/>
    <w:rsid w:val="008A44A8"/>
    <w:pPr>
      <w:numPr>
        <w:ilvl w:val="1"/>
      </w:numPr>
      <w:spacing w:after="0" w:line="240" w:lineRule="auto"/>
    </w:pPr>
    <w:rPr>
      <w:rFonts w:ascii="Times New Roman" w:eastAsia="Times New Roman" w:hAnsi="Times New Roman"/>
      <w:color w:val="5A5A5A"/>
      <w:spacing w:val="15"/>
      <w:sz w:val="24"/>
      <w:szCs w:val="24"/>
      <w:lang w:eastAsia="ru-RU"/>
    </w:rPr>
  </w:style>
  <w:style w:type="character" w:customStyle="1" w:styleId="af8">
    <w:name w:val="Подзаголовок Знак"/>
    <w:basedOn w:val="a0"/>
    <w:link w:val="af9"/>
    <w:uiPriority w:val="11"/>
    <w:rsid w:val="008A44A8"/>
    <w:rPr>
      <w:rFonts w:ascii="Times New Roman" w:eastAsia="Times New Roman" w:hAnsi="Times New Roman" w:cs="Times New Roman"/>
      <w:color w:val="5A5A5A"/>
      <w:spacing w:val="15"/>
      <w:sz w:val="24"/>
      <w:szCs w:val="24"/>
      <w:lang w:eastAsia="ru-RU"/>
    </w:rPr>
  </w:style>
  <w:style w:type="character" w:styleId="afa">
    <w:name w:val="Strong"/>
    <w:basedOn w:val="a0"/>
    <w:uiPriority w:val="22"/>
    <w:qFormat/>
    <w:rsid w:val="008A44A8"/>
    <w:rPr>
      <w:b/>
      <w:bCs/>
      <w:color w:val="auto"/>
    </w:rPr>
  </w:style>
  <w:style w:type="character" w:styleId="afb">
    <w:name w:val="Emphasis"/>
    <w:basedOn w:val="a0"/>
    <w:uiPriority w:val="20"/>
    <w:qFormat/>
    <w:rsid w:val="008A44A8"/>
    <w:rPr>
      <w:i/>
      <w:iCs/>
      <w:color w:val="auto"/>
    </w:rPr>
  </w:style>
  <w:style w:type="paragraph" w:customStyle="1" w:styleId="16">
    <w:name w:val="Без интервала1"/>
    <w:next w:val="a6"/>
    <w:uiPriority w:val="99"/>
    <w:qFormat/>
    <w:rsid w:val="008A44A8"/>
    <w:pPr>
      <w:spacing w:after="0" w:line="240" w:lineRule="auto"/>
    </w:pPr>
  </w:style>
  <w:style w:type="paragraph" w:customStyle="1" w:styleId="211">
    <w:name w:val="Цитата 21"/>
    <w:basedOn w:val="a"/>
    <w:next w:val="a"/>
    <w:uiPriority w:val="29"/>
    <w:qFormat/>
    <w:rsid w:val="008A44A8"/>
    <w:pPr>
      <w:spacing w:before="200" w:after="0" w:line="240" w:lineRule="auto"/>
      <w:ind w:left="864" w:right="864"/>
    </w:pPr>
    <w:rPr>
      <w:rFonts w:ascii="Times New Roman" w:eastAsia="Times New Roman" w:hAnsi="Times New Roman"/>
      <w:i/>
      <w:iCs/>
      <w:color w:val="404040"/>
      <w:sz w:val="24"/>
      <w:szCs w:val="24"/>
      <w:lang w:eastAsia="ru-RU"/>
    </w:rPr>
  </w:style>
  <w:style w:type="character" w:customStyle="1" w:styleId="22">
    <w:name w:val="Цитата 2 Знак"/>
    <w:basedOn w:val="a0"/>
    <w:link w:val="23"/>
    <w:uiPriority w:val="29"/>
    <w:rsid w:val="008A44A8"/>
    <w:rPr>
      <w:rFonts w:ascii="Times New Roman" w:eastAsia="Times New Roman" w:hAnsi="Times New Roman" w:cs="Times New Roman"/>
      <w:i/>
      <w:iCs/>
      <w:color w:val="404040"/>
      <w:sz w:val="24"/>
      <w:szCs w:val="24"/>
      <w:lang w:eastAsia="ru-RU"/>
    </w:rPr>
  </w:style>
  <w:style w:type="paragraph" w:customStyle="1" w:styleId="17">
    <w:name w:val="Выделенная цитата1"/>
    <w:basedOn w:val="a"/>
    <w:next w:val="a"/>
    <w:uiPriority w:val="30"/>
    <w:qFormat/>
    <w:rsid w:val="008A44A8"/>
    <w:pPr>
      <w:pBdr>
        <w:top w:val="single" w:sz="4" w:space="10" w:color="5B9BD5"/>
        <w:bottom w:val="single" w:sz="4" w:space="10" w:color="5B9BD5"/>
      </w:pBdr>
      <w:spacing w:before="360" w:after="360" w:line="240" w:lineRule="auto"/>
      <w:ind w:left="864" w:right="864"/>
      <w:jc w:val="center"/>
    </w:pPr>
    <w:rPr>
      <w:rFonts w:ascii="Times New Roman" w:eastAsia="Times New Roman" w:hAnsi="Times New Roman"/>
      <w:i/>
      <w:iCs/>
      <w:color w:val="5B9BD5"/>
      <w:sz w:val="24"/>
      <w:szCs w:val="24"/>
      <w:lang w:eastAsia="ru-RU"/>
    </w:rPr>
  </w:style>
  <w:style w:type="character" w:customStyle="1" w:styleId="afc">
    <w:name w:val="Выделенная цитата Знак"/>
    <w:basedOn w:val="a0"/>
    <w:link w:val="afd"/>
    <w:uiPriority w:val="30"/>
    <w:rsid w:val="008A44A8"/>
    <w:rPr>
      <w:rFonts w:ascii="Times New Roman" w:eastAsia="Times New Roman" w:hAnsi="Times New Roman" w:cs="Times New Roman"/>
      <w:i/>
      <w:iCs/>
      <w:color w:val="5B9BD5"/>
      <w:sz w:val="24"/>
      <w:szCs w:val="24"/>
      <w:lang w:eastAsia="ru-RU"/>
    </w:rPr>
  </w:style>
  <w:style w:type="character" w:customStyle="1" w:styleId="18">
    <w:name w:val="Слабое выделение1"/>
    <w:basedOn w:val="a0"/>
    <w:uiPriority w:val="19"/>
    <w:qFormat/>
    <w:rsid w:val="008A44A8"/>
    <w:rPr>
      <w:i/>
      <w:iCs/>
      <w:color w:val="404040"/>
    </w:rPr>
  </w:style>
  <w:style w:type="character" w:customStyle="1" w:styleId="19">
    <w:name w:val="Сильное выделение1"/>
    <w:basedOn w:val="a0"/>
    <w:uiPriority w:val="21"/>
    <w:qFormat/>
    <w:rsid w:val="008A44A8"/>
    <w:rPr>
      <w:i/>
      <w:iCs/>
      <w:color w:val="5B9BD5"/>
    </w:rPr>
  </w:style>
  <w:style w:type="character" w:customStyle="1" w:styleId="1a">
    <w:name w:val="Слабая ссылка1"/>
    <w:basedOn w:val="a0"/>
    <w:uiPriority w:val="31"/>
    <w:qFormat/>
    <w:rsid w:val="008A44A8"/>
    <w:rPr>
      <w:smallCaps/>
      <w:color w:val="404040"/>
    </w:rPr>
  </w:style>
  <w:style w:type="character" w:customStyle="1" w:styleId="1b">
    <w:name w:val="Сильная ссылка1"/>
    <w:basedOn w:val="a0"/>
    <w:uiPriority w:val="32"/>
    <w:qFormat/>
    <w:rsid w:val="008A44A8"/>
    <w:rPr>
      <w:b/>
      <w:bCs/>
      <w:smallCaps/>
      <w:color w:val="5B9BD5"/>
      <w:spacing w:val="5"/>
    </w:rPr>
  </w:style>
  <w:style w:type="character" w:styleId="afe">
    <w:name w:val="Book Title"/>
    <w:basedOn w:val="a0"/>
    <w:uiPriority w:val="33"/>
    <w:qFormat/>
    <w:rsid w:val="008A44A8"/>
    <w:rPr>
      <w:b/>
      <w:bCs/>
      <w:i/>
      <w:iCs/>
      <w:spacing w:val="5"/>
    </w:rPr>
  </w:style>
  <w:style w:type="paragraph" w:customStyle="1" w:styleId="1c">
    <w:name w:val="Заголовок оглавления1"/>
    <w:basedOn w:val="1"/>
    <w:next w:val="a"/>
    <w:uiPriority w:val="39"/>
    <w:semiHidden/>
    <w:unhideWhenUsed/>
    <w:qFormat/>
    <w:rsid w:val="008A44A8"/>
  </w:style>
  <w:style w:type="character" w:customStyle="1" w:styleId="1d">
    <w:name w:val="Гиперссылка1"/>
    <w:basedOn w:val="a0"/>
    <w:uiPriority w:val="99"/>
    <w:unhideWhenUsed/>
    <w:rsid w:val="008A44A8"/>
    <w:rPr>
      <w:color w:val="0563C1"/>
      <w:u w:val="single"/>
    </w:rPr>
  </w:style>
  <w:style w:type="character" w:customStyle="1" w:styleId="111">
    <w:name w:val="Заголовок 1 Знак1"/>
    <w:basedOn w:val="a0"/>
    <w:uiPriority w:val="9"/>
    <w:rsid w:val="008A44A8"/>
    <w:rPr>
      <w:rFonts w:asciiTheme="majorHAnsi" w:eastAsiaTheme="majorEastAsia" w:hAnsiTheme="majorHAnsi" w:cstheme="majorBidi"/>
      <w:color w:val="2E74B5" w:themeColor="accent1" w:themeShade="BF"/>
      <w:sz w:val="32"/>
      <w:szCs w:val="32"/>
    </w:rPr>
  </w:style>
  <w:style w:type="character" w:customStyle="1" w:styleId="212">
    <w:name w:val="Заголовок 2 Знак1"/>
    <w:basedOn w:val="a0"/>
    <w:uiPriority w:val="9"/>
    <w:semiHidden/>
    <w:rsid w:val="008A44A8"/>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0"/>
    <w:uiPriority w:val="9"/>
    <w:semiHidden/>
    <w:rsid w:val="008A44A8"/>
    <w:rPr>
      <w:rFonts w:asciiTheme="majorHAnsi" w:eastAsiaTheme="majorEastAsia" w:hAnsiTheme="majorHAnsi" w:cstheme="majorBidi"/>
      <w:color w:val="1F4D78" w:themeColor="accent1" w:themeShade="7F"/>
      <w:sz w:val="24"/>
      <w:szCs w:val="24"/>
    </w:rPr>
  </w:style>
  <w:style w:type="character" w:customStyle="1" w:styleId="410">
    <w:name w:val="Заголовок 4 Знак1"/>
    <w:basedOn w:val="a0"/>
    <w:uiPriority w:val="9"/>
    <w:semiHidden/>
    <w:rsid w:val="008A44A8"/>
    <w:rPr>
      <w:rFonts w:asciiTheme="majorHAnsi" w:eastAsiaTheme="majorEastAsia" w:hAnsiTheme="majorHAnsi" w:cstheme="majorBidi"/>
      <w:i/>
      <w:iCs/>
      <w:color w:val="2E74B5" w:themeColor="accent1" w:themeShade="BF"/>
    </w:rPr>
  </w:style>
  <w:style w:type="character" w:customStyle="1" w:styleId="510">
    <w:name w:val="Заголовок 5 Знак1"/>
    <w:basedOn w:val="a0"/>
    <w:uiPriority w:val="9"/>
    <w:semiHidden/>
    <w:rsid w:val="008A44A8"/>
    <w:rPr>
      <w:rFonts w:asciiTheme="majorHAnsi" w:eastAsiaTheme="majorEastAsia" w:hAnsiTheme="majorHAnsi" w:cstheme="majorBidi"/>
      <w:color w:val="2E74B5" w:themeColor="accent1" w:themeShade="BF"/>
    </w:rPr>
  </w:style>
  <w:style w:type="character" w:customStyle="1" w:styleId="610">
    <w:name w:val="Заголовок 6 Знак1"/>
    <w:basedOn w:val="a0"/>
    <w:uiPriority w:val="9"/>
    <w:semiHidden/>
    <w:rsid w:val="008A44A8"/>
    <w:rPr>
      <w:rFonts w:asciiTheme="majorHAnsi" w:eastAsiaTheme="majorEastAsia" w:hAnsiTheme="majorHAnsi" w:cstheme="majorBidi"/>
      <w:color w:val="1F4D78" w:themeColor="accent1" w:themeShade="7F"/>
    </w:rPr>
  </w:style>
  <w:style w:type="character" w:customStyle="1" w:styleId="710">
    <w:name w:val="Заголовок 7 Знак1"/>
    <w:basedOn w:val="a0"/>
    <w:uiPriority w:val="9"/>
    <w:semiHidden/>
    <w:rsid w:val="008A44A8"/>
    <w:rPr>
      <w:rFonts w:asciiTheme="majorHAnsi" w:eastAsiaTheme="majorEastAsia" w:hAnsiTheme="majorHAnsi" w:cstheme="majorBidi"/>
      <w:i/>
      <w:iCs/>
      <w:color w:val="1F4D78" w:themeColor="accent1" w:themeShade="7F"/>
    </w:rPr>
  </w:style>
  <w:style w:type="character" w:customStyle="1" w:styleId="810">
    <w:name w:val="Заголовок 8 Знак1"/>
    <w:basedOn w:val="a0"/>
    <w:uiPriority w:val="9"/>
    <w:semiHidden/>
    <w:rsid w:val="008A44A8"/>
    <w:rPr>
      <w:rFonts w:asciiTheme="majorHAnsi" w:eastAsiaTheme="majorEastAsia" w:hAnsiTheme="majorHAnsi" w:cstheme="majorBidi"/>
      <w:color w:val="272727" w:themeColor="text1" w:themeTint="D8"/>
      <w:sz w:val="21"/>
      <w:szCs w:val="21"/>
    </w:rPr>
  </w:style>
  <w:style w:type="character" w:customStyle="1" w:styleId="910">
    <w:name w:val="Заголовок 9 Знак1"/>
    <w:basedOn w:val="a0"/>
    <w:uiPriority w:val="9"/>
    <w:semiHidden/>
    <w:rsid w:val="008A44A8"/>
    <w:rPr>
      <w:rFonts w:asciiTheme="majorHAnsi" w:eastAsiaTheme="majorEastAsia" w:hAnsiTheme="majorHAnsi" w:cstheme="majorBidi"/>
      <w:i/>
      <w:iCs/>
      <w:color w:val="272727" w:themeColor="text1" w:themeTint="D8"/>
      <w:sz w:val="21"/>
      <w:szCs w:val="21"/>
    </w:rPr>
  </w:style>
  <w:style w:type="character" w:customStyle="1" w:styleId="24">
    <w:name w:val="Заголовок Знак2"/>
    <w:basedOn w:val="a0"/>
    <w:uiPriority w:val="10"/>
    <w:rsid w:val="008A44A8"/>
    <w:rPr>
      <w:rFonts w:asciiTheme="majorHAnsi" w:eastAsiaTheme="majorEastAsia" w:hAnsiTheme="majorHAnsi" w:cstheme="majorBidi"/>
      <w:spacing w:val="-10"/>
      <w:kern w:val="28"/>
      <w:sz w:val="56"/>
      <w:szCs w:val="56"/>
    </w:rPr>
  </w:style>
  <w:style w:type="paragraph" w:styleId="af9">
    <w:name w:val="Subtitle"/>
    <w:basedOn w:val="a"/>
    <w:next w:val="a"/>
    <w:link w:val="af8"/>
    <w:uiPriority w:val="11"/>
    <w:qFormat/>
    <w:rsid w:val="008A44A8"/>
    <w:pPr>
      <w:numPr>
        <w:ilvl w:val="1"/>
      </w:numPr>
      <w:spacing w:after="160"/>
    </w:pPr>
    <w:rPr>
      <w:rFonts w:ascii="Times New Roman" w:eastAsia="Times New Roman" w:hAnsi="Times New Roman"/>
      <w:color w:val="5A5A5A"/>
      <w:spacing w:val="15"/>
      <w:sz w:val="24"/>
      <w:szCs w:val="24"/>
      <w:lang w:eastAsia="ru-RU"/>
    </w:rPr>
  </w:style>
  <w:style w:type="character" w:customStyle="1" w:styleId="1e">
    <w:name w:val="Подзаголовок Знак1"/>
    <w:basedOn w:val="a0"/>
    <w:uiPriority w:val="11"/>
    <w:rsid w:val="008A44A8"/>
    <w:rPr>
      <w:rFonts w:eastAsiaTheme="minorEastAsia"/>
      <w:color w:val="5A5A5A" w:themeColor="text1" w:themeTint="A5"/>
      <w:spacing w:val="15"/>
    </w:rPr>
  </w:style>
  <w:style w:type="paragraph" w:styleId="23">
    <w:name w:val="Quote"/>
    <w:basedOn w:val="a"/>
    <w:next w:val="a"/>
    <w:link w:val="22"/>
    <w:uiPriority w:val="29"/>
    <w:qFormat/>
    <w:rsid w:val="008A44A8"/>
    <w:pPr>
      <w:spacing w:before="200" w:after="160"/>
      <w:ind w:left="864" w:right="864"/>
      <w:jc w:val="center"/>
    </w:pPr>
    <w:rPr>
      <w:rFonts w:ascii="Times New Roman" w:eastAsia="Times New Roman" w:hAnsi="Times New Roman"/>
      <w:i/>
      <w:iCs/>
      <w:color w:val="404040"/>
      <w:sz w:val="24"/>
      <w:szCs w:val="24"/>
      <w:lang w:eastAsia="ru-RU"/>
    </w:rPr>
  </w:style>
  <w:style w:type="character" w:customStyle="1" w:styleId="213">
    <w:name w:val="Цитата 2 Знак1"/>
    <w:basedOn w:val="a0"/>
    <w:uiPriority w:val="29"/>
    <w:rsid w:val="008A44A8"/>
    <w:rPr>
      <w:rFonts w:ascii="Calibri" w:eastAsia="Calibri" w:hAnsi="Calibri" w:cs="Times New Roman"/>
      <w:i/>
      <w:iCs/>
      <w:color w:val="404040" w:themeColor="text1" w:themeTint="BF"/>
    </w:rPr>
  </w:style>
  <w:style w:type="paragraph" w:styleId="afd">
    <w:name w:val="Intense Quote"/>
    <w:basedOn w:val="a"/>
    <w:next w:val="a"/>
    <w:link w:val="afc"/>
    <w:uiPriority w:val="30"/>
    <w:qFormat/>
    <w:rsid w:val="008A44A8"/>
    <w:pPr>
      <w:pBdr>
        <w:top w:val="single" w:sz="4" w:space="10" w:color="5B9BD5" w:themeColor="accent1"/>
        <w:bottom w:val="single" w:sz="4" w:space="10" w:color="5B9BD5" w:themeColor="accent1"/>
      </w:pBdr>
      <w:spacing w:before="360" w:after="360"/>
      <w:ind w:left="864" w:right="864"/>
      <w:jc w:val="center"/>
    </w:pPr>
    <w:rPr>
      <w:rFonts w:ascii="Times New Roman" w:eastAsia="Times New Roman" w:hAnsi="Times New Roman"/>
      <w:i/>
      <w:iCs/>
      <w:color w:val="5B9BD5"/>
      <w:sz w:val="24"/>
      <w:szCs w:val="24"/>
      <w:lang w:eastAsia="ru-RU"/>
    </w:rPr>
  </w:style>
  <w:style w:type="character" w:customStyle="1" w:styleId="1f">
    <w:name w:val="Выделенная цитата Знак1"/>
    <w:basedOn w:val="a0"/>
    <w:uiPriority w:val="30"/>
    <w:rsid w:val="008A44A8"/>
    <w:rPr>
      <w:rFonts w:ascii="Calibri" w:eastAsia="Calibri" w:hAnsi="Calibri" w:cs="Times New Roman"/>
      <w:i/>
      <w:iCs/>
      <w:color w:val="5B9BD5" w:themeColor="accent1"/>
    </w:rPr>
  </w:style>
  <w:style w:type="character" w:styleId="aff">
    <w:name w:val="Subtle Emphasis"/>
    <w:basedOn w:val="a0"/>
    <w:uiPriority w:val="19"/>
    <w:qFormat/>
    <w:rsid w:val="008A44A8"/>
    <w:rPr>
      <w:i/>
      <w:iCs/>
      <w:color w:val="404040" w:themeColor="text1" w:themeTint="BF"/>
    </w:rPr>
  </w:style>
  <w:style w:type="character" w:styleId="aff0">
    <w:name w:val="Intense Emphasis"/>
    <w:basedOn w:val="a0"/>
    <w:uiPriority w:val="21"/>
    <w:qFormat/>
    <w:rsid w:val="008A44A8"/>
    <w:rPr>
      <w:i/>
      <w:iCs/>
      <w:color w:val="5B9BD5" w:themeColor="accent1"/>
    </w:rPr>
  </w:style>
  <w:style w:type="character" w:styleId="aff1">
    <w:name w:val="Subtle Reference"/>
    <w:basedOn w:val="a0"/>
    <w:uiPriority w:val="31"/>
    <w:qFormat/>
    <w:rsid w:val="008A44A8"/>
    <w:rPr>
      <w:smallCaps/>
      <w:color w:val="5A5A5A" w:themeColor="text1" w:themeTint="A5"/>
    </w:rPr>
  </w:style>
  <w:style w:type="character" w:styleId="aff2">
    <w:name w:val="Intense Reference"/>
    <w:basedOn w:val="a0"/>
    <w:uiPriority w:val="32"/>
    <w:qFormat/>
    <w:rsid w:val="008A44A8"/>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87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2B47637BE8D009C76F2BF415CFB3D452AE6CD97358BF56EB75F5D5F1E3F9CF4144A385DFD75CB1373u7H" TargetMode="External"/><Relationship Id="rId3" Type="http://schemas.openxmlformats.org/officeDocument/2006/relationships/settings" Target="settings.xml"/><Relationship Id="rId7" Type="http://schemas.openxmlformats.org/officeDocument/2006/relationships/hyperlink" Target="mailto:gz@roerich.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ffice@roerich.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17</Pages>
  <Words>7278</Words>
  <Characters>41487</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Музей Рериха</dc:creator>
  <cp:lastModifiedBy>Олег Егоров</cp:lastModifiedBy>
  <cp:revision>3</cp:revision>
  <dcterms:created xsi:type="dcterms:W3CDTF">2026-05-13T13:45:00Z</dcterms:created>
  <dcterms:modified xsi:type="dcterms:W3CDTF">2026-05-13T14:26:00Z</dcterms:modified>
</cp:coreProperties>
</file>