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014" w:rsidRPr="00900D82" w:rsidRDefault="00E20014" w:rsidP="003620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0" w:name="_GoBack"/>
      <w:bookmarkEnd w:id="0"/>
      <w:r w:rsidRPr="002649AD">
        <w:rPr>
          <w:rFonts w:ascii="Times New Roman" w:eastAsia="Times New Roman" w:hAnsi="Times New Roman" w:cs="Times New Roman"/>
          <w:b/>
          <w:bCs/>
          <w:lang w:eastAsia="ru-RU"/>
        </w:rPr>
        <w:t>Контракт №</w:t>
      </w:r>
      <w:r w:rsidR="00235BBD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900D82" w:rsidRPr="00900D82">
        <w:rPr>
          <w:rFonts w:ascii="Times New Roman" w:eastAsia="Times New Roman" w:hAnsi="Times New Roman" w:cs="Times New Roman"/>
          <w:b/>
          <w:bCs/>
          <w:lang w:eastAsia="ru-RU"/>
        </w:rPr>
        <w:t>294</w:t>
      </w:r>
      <w:r w:rsidR="001E4972">
        <w:rPr>
          <w:rFonts w:ascii="Times New Roman" w:eastAsia="Times New Roman" w:hAnsi="Times New Roman" w:cs="Times New Roman"/>
          <w:b/>
          <w:bCs/>
          <w:lang w:eastAsia="ru-RU"/>
        </w:rPr>
        <w:t>-ОП/3</w:t>
      </w:r>
    </w:p>
    <w:p w:rsidR="00777183" w:rsidRPr="00900D82" w:rsidRDefault="00777183" w:rsidP="003620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/>
          <w:b/>
          <w:lang w:eastAsia="ru-RU" w:bidi="ru-RU"/>
        </w:rPr>
      </w:pPr>
    </w:p>
    <w:p w:rsidR="00E20014" w:rsidRPr="00900D82" w:rsidRDefault="00D55F25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</w:rPr>
      </w:pPr>
      <w:r w:rsidRPr="00900D82">
        <w:rPr>
          <w:rFonts w:ascii="Times New Roman" w:eastAsia="Times New Roman" w:hAnsi="Times New Roman" w:cs="Times New Roman"/>
        </w:rPr>
        <w:t xml:space="preserve">г. </w:t>
      </w:r>
      <w:r w:rsidR="00E20014" w:rsidRPr="00900D82">
        <w:rPr>
          <w:rFonts w:ascii="Times New Roman" w:eastAsia="Times New Roman" w:hAnsi="Times New Roman" w:cs="Times New Roman"/>
        </w:rPr>
        <w:t>Санкт – Петербург</w:t>
      </w:r>
      <w:r w:rsidR="00E20014" w:rsidRPr="00900D82">
        <w:rPr>
          <w:rFonts w:ascii="Times New Roman" w:eastAsia="Times New Roman" w:hAnsi="Times New Roman" w:cs="Times New Roman"/>
          <w:i/>
        </w:rPr>
        <w:tab/>
      </w:r>
      <w:bookmarkStart w:id="1" w:name="_Hlk92896234"/>
      <w:r w:rsidR="00235BBD" w:rsidRPr="00900D82">
        <w:rPr>
          <w:rFonts w:ascii="Times New Roman" w:eastAsia="Times New Roman" w:hAnsi="Times New Roman" w:cs="Times New Roman"/>
          <w:i/>
        </w:rPr>
        <w:tab/>
      </w:r>
      <w:r w:rsidR="00235BBD" w:rsidRPr="00900D82">
        <w:rPr>
          <w:rFonts w:ascii="Times New Roman" w:eastAsia="Times New Roman" w:hAnsi="Times New Roman" w:cs="Times New Roman"/>
          <w:i/>
        </w:rPr>
        <w:tab/>
      </w:r>
      <w:r w:rsidR="00235BBD" w:rsidRPr="00900D82">
        <w:rPr>
          <w:rFonts w:ascii="Times New Roman" w:eastAsia="Times New Roman" w:hAnsi="Times New Roman" w:cs="Times New Roman"/>
          <w:i/>
        </w:rPr>
        <w:tab/>
      </w:r>
      <w:r w:rsidR="00235BBD" w:rsidRPr="00900D82">
        <w:rPr>
          <w:rFonts w:ascii="Times New Roman" w:eastAsia="Times New Roman" w:hAnsi="Times New Roman" w:cs="Times New Roman"/>
        </w:rPr>
        <w:tab/>
      </w:r>
      <w:r w:rsidR="00235BBD" w:rsidRPr="00900D82">
        <w:rPr>
          <w:rFonts w:ascii="Times New Roman" w:eastAsia="Times New Roman" w:hAnsi="Times New Roman" w:cs="Times New Roman"/>
        </w:rPr>
        <w:tab/>
      </w:r>
      <w:r w:rsidR="00235BBD" w:rsidRPr="00900D82">
        <w:rPr>
          <w:rFonts w:ascii="Times New Roman" w:eastAsia="Times New Roman" w:hAnsi="Times New Roman" w:cs="Times New Roman"/>
        </w:rPr>
        <w:tab/>
      </w:r>
      <w:r w:rsidR="00235BBD" w:rsidRPr="00900D82">
        <w:rPr>
          <w:rFonts w:ascii="Times New Roman" w:eastAsia="Times New Roman" w:hAnsi="Times New Roman" w:cs="Times New Roman"/>
        </w:rPr>
        <w:tab/>
      </w:r>
      <w:r w:rsidR="00F50784" w:rsidRPr="00900D82">
        <w:rPr>
          <w:rFonts w:ascii="Times New Roman" w:eastAsia="Times New Roman" w:hAnsi="Times New Roman" w:cs="Times New Roman"/>
        </w:rPr>
        <w:t xml:space="preserve">       </w:t>
      </w:r>
      <w:r w:rsidR="00F5791C" w:rsidRPr="00900D82">
        <w:rPr>
          <w:rFonts w:ascii="Times New Roman" w:eastAsia="Times New Roman" w:hAnsi="Times New Roman" w:cs="Times New Roman"/>
        </w:rPr>
        <w:t xml:space="preserve">    </w:t>
      </w:r>
      <w:proofErr w:type="gramStart"/>
      <w:r w:rsidR="00F5791C" w:rsidRPr="00900D82">
        <w:rPr>
          <w:rFonts w:ascii="Times New Roman" w:eastAsia="Times New Roman" w:hAnsi="Times New Roman" w:cs="Times New Roman"/>
        </w:rPr>
        <w:t xml:space="preserve">   </w:t>
      </w:r>
      <w:r w:rsidR="00E20014" w:rsidRPr="00900D82">
        <w:rPr>
          <w:rFonts w:ascii="Times New Roman" w:eastAsia="Times New Roman" w:hAnsi="Times New Roman" w:cs="Times New Roman"/>
        </w:rPr>
        <w:t>«</w:t>
      </w:r>
      <w:proofErr w:type="gramEnd"/>
      <w:r w:rsidR="00777183" w:rsidRPr="00900D82">
        <w:rPr>
          <w:rFonts w:ascii="Times New Roman" w:eastAsia="Times New Roman" w:hAnsi="Times New Roman" w:cs="Times New Roman"/>
        </w:rPr>
        <w:t>__</w:t>
      </w:r>
      <w:r w:rsidR="00E20014" w:rsidRPr="00900D82">
        <w:rPr>
          <w:rFonts w:ascii="Times New Roman" w:eastAsia="Times New Roman" w:hAnsi="Times New Roman" w:cs="Times New Roman"/>
        </w:rPr>
        <w:t>»</w:t>
      </w:r>
      <w:r w:rsidR="00235BBD" w:rsidRPr="00900D82">
        <w:rPr>
          <w:rFonts w:ascii="Times New Roman" w:eastAsia="Times New Roman" w:hAnsi="Times New Roman" w:cs="Times New Roman"/>
        </w:rPr>
        <w:t xml:space="preserve"> </w:t>
      </w:r>
      <w:r w:rsidR="00777183" w:rsidRPr="00900D82">
        <w:rPr>
          <w:rFonts w:ascii="Times New Roman" w:eastAsia="Times New Roman" w:hAnsi="Times New Roman" w:cs="Times New Roman"/>
        </w:rPr>
        <w:t>________</w:t>
      </w:r>
      <w:r w:rsidR="00235BBD" w:rsidRPr="00900D82">
        <w:rPr>
          <w:rFonts w:ascii="Times New Roman" w:eastAsia="Times New Roman" w:hAnsi="Times New Roman" w:cs="Times New Roman"/>
        </w:rPr>
        <w:t xml:space="preserve"> </w:t>
      </w:r>
      <w:r w:rsidR="00E20014" w:rsidRPr="00900D82">
        <w:rPr>
          <w:rFonts w:ascii="Times New Roman" w:eastAsia="Times New Roman" w:hAnsi="Times New Roman" w:cs="Times New Roman"/>
        </w:rPr>
        <w:t>20</w:t>
      </w:r>
      <w:r w:rsidR="00753C42" w:rsidRPr="00900D82">
        <w:rPr>
          <w:rFonts w:ascii="Times New Roman" w:eastAsia="Times New Roman" w:hAnsi="Times New Roman" w:cs="Times New Roman"/>
        </w:rPr>
        <w:t>2</w:t>
      </w:r>
      <w:r w:rsidR="001E4972">
        <w:rPr>
          <w:rFonts w:ascii="Times New Roman" w:eastAsia="Times New Roman" w:hAnsi="Times New Roman" w:cs="Times New Roman"/>
        </w:rPr>
        <w:t>6</w:t>
      </w:r>
      <w:r w:rsidRPr="00900D82">
        <w:rPr>
          <w:rFonts w:ascii="Times New Roman" w:eastAsia="Times New Roman" w:hAnsi="Times New Roman" w:cs="Times New Roman"/>
        </w:rPr>
        <w:t>г</w:t>
      </w:r>
      <w:r w:rsidR="00960CD9" w:rsidRPr="00900D82">
        <w:rPr>
          <w:rFonts w:ascii="Times New Roman" w:eastAsia="Times New Roman" w:hAnsi="Times New Roman" w:cs="Times New Roman"/>
        </w:rPr>
        <w:t>.</w:t>
      </w:r>
    </w:p>
    <w:bookmarkEnd w:id="1"/>
    <w:p w:rsidR="00E20014" w:rsidRPr="00900D82" w:rsidRDefault="00E20014" w:rsidP="00FD344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</w:rPr>
      </w:pPr>
    </w:p>
    <w:p w:rsidR="00E20014" w:rsidRDefault="00235BBD" w:rsidP="00FD344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900D82">
        <w:rPr>
          <w:rFonts w:ascii="Times New Roman" w:hAnsi="Times New Roman" w:cs="Times New Roman"/>
          <w:b/>
          <w:bCs/>
        </w:rPr>
        <w:tab/>
      </w:r>
      <w:r w:rsidR="00F50784" w:rsidRPr="00900D82">
        <w:rPr>
          <w:rFonts w:ascii="Times New Roman" w:hAnsi="Times New Roman" w:cs="Times New Roman"/>
          <w:b/>
          <w:bCs/>
        </w:rPr>
        <w:t>Государственное</w:t>
      </w:r>
      <w:r w:rsidR="005F701F" w:rsidRPr="00900D82">
        <w:rPr>
          <w:rFonts w:ascii="Times New Roman" w:hAnsi="Times New Roman" w:cs="Times New Roman"/>
          <w:b/>
          <w:bCs/>
        </w:rPr>
        <w:t xml:space="preserve"> бюджетное общеобразовательное учреждение средняя общеобразовательная школа № </w:t>
      </w:r>
      <w:r w:rsidR="00900D82" w:rsidRPr="00900D82">
        <w:rPr>
          <w:rFonts w:ascii="Times New Roman" w:hAnsi="Times New Roman" w:cs="Times New Roman"/>
          <w:b/>
          <w:bCs/>
        </w:rPr>
        <w:t>294</w:t>
      </w:r>
      <w:r w:rsidR="005F701F" w:rsidRPr="00900D82">
        <w:rPr>
          <w:rFonts w:ascii="Times New Roman" w:hAnsi="Times New Roman" w:cs="Times New Roman"/>
          <w:b/>
          <w:bCs/>
        </w:rPr>
        <w:t xml:space="preserve"> Центрального района Санкт-Петербурга</w:t>
      </w:r>
      <w:r w:rsidR="00F21FA1" w:rsidRPr="00900D82">
        <w:rPr>
          <w:rFonts w:ascii="Times New Roman" w:eastAsia="Times New Roman" w:hAnsi="Times New Roman" w:cs="Times New Roman"/>
        </w:rPr>
        <w:t>, именуем</w:t>
      </w:r>
      <w:r w:rsidRPr="00900D82">
        <w:rPr>
          <w:rFonts w:ascii="Times New Roman" w:eastAsia="Times New Roman" w:hAnsi="Times New Roman" w:cs="Times New Roman"/>
        </w:rPr>
        <w:t>ое</w:t>
      </w:r>
      <w:r w:rsidR="00F50784" w:rsidRPr="00900D82">
        <w:rPr>
          <w:rFonts w:ascii="Times New Roman" w:eastAsia="Times New Roman" w:hAnsi="Times New Roman" w:cs="Times New Roman"/>
        </w:rPr>
        <w:t xml:space="preserve"> </w:t>
      </w:r>
      <w:r w:rsidR="00F50784" w:rsidRPr="00900D82">
        <w:rPr>
          <w:rFonts w:ascii="Times New Roman" w:eastAsia="Times New Roman" w:hAnsi="Times New Roman" w:cs="Times New Roman"/>
        </w:rPr>
        <w:br/>
        <w:t>в дальнейшем «Заказчик»</w:t>
      </w:r>
      <w:r w:rsidR="00F21FA1" w:rsidRPr="00900D82">
        <w:rPr>
          <w:rFonts w:ascii="Times New Roman" w:eastAsia="Times New Roman" w:hAnsi="Times New Roman" w:cs="Times New Roman"/>
        </w:rPr>
        <w:t xml:space="preserve">, в лице директора </w:t>
      </w:r>
      <w:r w:rsidR="00900D82" w:rsidRPr="00900D82">
        <w:rPr>
          <w:rFonts w:ascii="Times New Roman" w:hAnsi="Times New Roman" w:cs="Times New Roman"/>
        </w:rPr>
        <w:t>Бутяева Михаила Александровича</w:t>
      </w:r>
      <w:r w:rsidR="00F21FA1" w:rsidRPr="00900D82">
        <w:rPr>
          <w:rFonts w:ascii="Times New Roman" w:eastAsia="Times New Roman" w:hAnsi="Times New Roman" w:cs="Times New Roman"/>
        </w:rPr>
        <w:t>, действующего на основании Устава</w:t>
      </w:r>
      <w:r w:rsidR="00846A10" w:rsidRPr="00900D82">
        <w:rPr>
          <w:rFonts w:ascii="Times New Roman" w:eastAsia="Times New Roman" w:hAnsi="Times New Roman" w:cs="Times New Roman"/>
        </w:rPr>
        <w:t>, с одной стороны, и</w:t>
      </w:r>
      <w:r w:rsidR="00864F98" w:rsidRPr="00900D82">
        <w:rPr>
          <w:rFonts w:ascii="Times New Roman" w:eastAsia="Times New Roman" w:hAnsi="Times New Roman" w:cs="Times New Roman"/>
        </w:rPr>
        <w:t xml:space="preserve"> </w:t>
      </w:r>
      <w:r w:rsidR="00777183" w:rsidRPr="00900D82">
        <w:rPr>
          <w:rFonts w:ascii="Times New Roman" w:eastAsia="Times New Roman" w:hAnsi="Times New Roman" w:cs="Times New Roman"/>
          <w:b/>
        </w:rPr>
        <w:t>____________________________________________________</w:t>
      </w:r>
      <w:r w:rsidRPr="00900D82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 w:rsidR="00864F98" w:rsidRPr="00864F98">
        <w:rPr>
          <w:rFonts w:ascii="Times New Roman" w:eastAsia="Times New Roman" w:hAnsi="Times New Roman" w:cs="Times New Roman"/>
        </w:rPr>
        <w:t xml:space="preserve">именуемое </w:t>
      </w:r>
      <w:r w:rsidR="00F50784">
        <w:rPr>
          <w:rFonts w:ascii="Times New Roman" w:eastAsia="Times New Roman" w:hAnsi="Times New Roman" w:cs="Times New Roman"/>
        </w:rPr>
        <w:br/>
      </w:r>
      <w:r w:rsidR="00864F98" w:rsidRPr="00864F98">
        <w:rPr>
          <w:rFonts w:ascii="Times New Roman" w:eastAsia="Times New Roman" w:hAnsi="Times New Roman" w:cs="Times New Roman"/>
        </w:rPr>
        <w:t>в д</w:t>
      </w:r>
      <w:r w:rsidR="004814B0">
        <w:rPr>
          <w:rFonts w:ascii="Times New Roman" w:eastAsia="Times New Roman" w:hAnsi="Times New Roman" w:cs="Times New Roman"/>
        </w:rPr>
        <w:t>альнейшем «Исполнитель», в лице</w:t>
      </w:r>
      <w:r w:rsidR="00BC717A">
        <w:rPr>
          <w:rFonts w:ascii="Times New Roman" w:eastAsia="Times New Roman" w:hAnsi="Times New Roman" w:cs="Times New Roman"/>
        </w:rPr>
        <w:t xml:space="preserve"> </w:t>
      </w:r>
      <w:r w:rsidR="00777183">
        <w:rPr>
          <w:rFonts w:ascii="Times New Roman" w:eastAsia="Times New Roman" w:hAnsi="Times New Roman" w:cs="Times New Roman"/>
        </w:rPr>
        <w:t>___________________________________________</w:t>
      </w:r>
      <w:r w:rsidR="00864F98" w:rsidRPr="00864F98">
        <w:rPr>
          <w:rFonts w:ascii="Times New Roman" w:eastAsia="Times New Roman" w:hAnsi="Times New Roman" w:cs="Times New Roman"/>
        </w:rPr>
        <w:t xml:space="preserve">, действующего на основании </w:t>
      </w:r>
      <w:r w:rsidR="00777183">
        <w:rPr>
          <w:rFonts w:ascii="Times New Roman" w:eastAsia="Times New Roman" w:hAnsi="Times New Roman" w:cs="Times New Roman"/>
        </w:rPr>
        <w:t>_____________</w:t>
      </w:r>
      <w:r w:rsidR="00846A10" w:rsidRPr="002649AD">
        <w:rPr>
          <w:rFonts w:ascii="Times New Roman" w:eastAsia="Times New Roman" w:hAnsi="Times New Roman" w:cs="Times New Roman"/>
        </w:rPr>
        <w:t>, с другой стороны, именуемые совместно в дальнейшем Стороны</w:t>
      </w:r>
      <w:r w:rsidR="002649AD" w:rsidRPr="002649AD">
        <w:rPr>
          <w:rFonts w:ascii="Times New Roman" w:eastAsia="Times New Roman" w:hAnsi="Times New Roman" w:cs="Times New Roman"/>
        </w:rPr>
        <w:t xml:space="preserve">, </w:t>
      </w:r>
      <w:r w:rsidR="00F50784">
        <w:rPr>
          <w:rFonts w:ascii="Times New Roman" w:eastAsia="Times New Roman" w:hAnsi="Times New Roman" w:cs="Times New Roman"/>
        </w:rPr>
        <w:br/>
      </w:r>
      <w:r w:rsidR="002649AD" w:rsidRPr="002649AD">
        <w:rPr>
          <w:rFonts w:ascii="Times New Roman" w:eastAsia="Times New Roman" w:hAnsi="Times New Roman" w:cs="Times New Roman"/>
        </w:rPr>
        <w:t xml:space="preserve">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F50784">
        <w:rPr>
          <w:rFonts w:ascii="Times New Roman" w:eastAsia="Times New Roman" w:hAnsi="Times New Roman" w:cs="Times New Roman"/>
        </w:rPr>
        <w:br/>
      </w:r>
      <w:r w:rsidR="002649AD" w:rsidRPr="002649AD">
        <w:rPr>
          <w:rFonts w:ascii="Times New Roman" w:eastAsia="Times New Roman" w:hAnsi="Times New Roman" w:cs="Times New Roman"/>
        </w:rPr>
        <w:t>о контрактной системе)</w:t>
      </w:r>
      <w:r w:rsidR="00846A10" w:rsidRPr="002649AD">
        <w:rPr>
          <w:rFonts w:ascii="Times New Roman" w:eastAsia="Times New Roman" w:hAnsi="Times New Roman" w:cs="Times New Roman"/>
        </w:rPr>
        <w:t>, заключили настоящий Контракт о нижеследующем</w:t>
      </w:r>
      <w:r w:rsidR="0068183D" w:rsidRPr="002649AD">
        <w:rPr>
          <w:rFonts w:ascii="Times New Roman" w:eastAsia="Times New Roman" w:hAnsi="Times New Roman" w:cs="Times New Roman"/>
        </w:rPr>
        <w:t>:</w:t>
      </w:r>
    </w:p>
    <w:p w:rsidR="002649AD" w:rsidRPr="002649AD" w:rsidRDefault="002649AD" w:rsidP="00FD344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ПРЕДМЕТ КОНТРАКТА</w:t>
      </w:r>
    </w:p>
    <w:p w:rsidR="00E20014" w:rsidRPr="002649AD" w:rsidRDefault="00E20014" w:rsidP="00FD344F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1.1. </w:t>
      </w:r>
      <w:r w:rsidR="00846A10" w:rsidRPr="002649AD">
        <w:rPr>
          <w:rFonts w:ascii="Times New Roman" w:eastAsia="Times New Roman" w:hAnsi="Times New Roman" w:cs="Times New Roman"/>
        </w:rPr>
        <w:t xml:space="preserve">В соответствии с настоящим контрактом Исполнитель принимает на себя обязательства оказать </w:t>
      </w:r>
      <w:r w:rsidR="00846A10" w:rsidRPr="00B51D98">
        <w:rPr>
          <w:rFonts w:ascii="Times New Roman" w:eastAsia="Times New Roman" w:hAnsi="Times New Roman" w:cs="Times New Roman"/>
          <w:b/>
        </w:rPr>
        <w:t xml:space="preserve">услуги по организации питания </w:t>
      </w:r>
      <w:r w:rsidR="00560DB8" w:rsidRPr="00B51D98">
        <w:rPr>
          <w:rFonts w:ascii="Times New Roman" w:eastAsia="Times New Roman" w:hAnsi="Times New Roman" w:cs="Times New Roman"/>
          <w:b/>
        </w:rPr>
        <w:t>в 202</w:t>
      </w:r>
      <w:r w:rsidR="0093300F" w:rsidRPr="00B51D98">
        <w:rPr>
          <w:rFonts w:ascii="Times New Roman" w:eastAsia="Times New Roman" w:hAnsi="Times New Roman" w:cs="Times New Roman"/>
          <w:b/>
        </w:rPr>
        <w:t>5</w:t>
      </w:r>
      <w:r w:rsidR="00560DB8" w:rsidRPr="00B51D98">
        <w:rPr>
          <w:rFonts w:ascii="Times New Roman" w:eastAsia="Times New Roman" w:hAnsi="Times New Roman" w:cs="Times New Roman"/>
          <w:b/>
        </w:rPr>
        <w:t xml:space="preserve"> </w:t>
      </w:r>
      <w:r w:rsidR="00B51D98" w:rsidRPr="00B51D98">
        <w:rPr>
          <w:rFonts w:ascii="Times New Roman" w:eastAsia="Times New Roman" w:hAnsi="Times New Roman" w:cs="Times New Roman"/>
          <w:b/>
        </w:rPr>
        <w:t xml:space="preserve">году (обучающиеся в 1-4 классах/обед) </w:t>
      </w:r>
      <w:r w:rsidR="00332488" w:rsidRPr="00B51D98">
        <w:rPr>
          <w:rFonts w:ascii="Times New Roman" w:eastAsia="Times New Roman" w:hAnsi="Times New Roman" w:cs="Times New Roman"/>
          <w:b/>
        </w:rPr>
        <w:t xml:space="preserve">с </w:t>
      </w:r>
      <w:r w:rsidR="001E4972">
        <w:rPr>
          <w:rFonts w:ascii="Times New Roman" w:eastAsia="Times New Roman" w:hAnsi="Times New Roman" w:cs="Times New Roman"/>
          <w:b/>
        </w:rPr>
        <w:t>06</w:t>
      </w:r>
      <w:r w:rsidR="00332488" w:rsidRPr="00B51D98">
        <w:rPr>
          <w:rFonts w:ascii="Times New Roman" w:eastAsia="Times New Roman" w:hAnsi="Times New Roman" w:cs="Times New Roman"/>
          <w:b/>
        </w:rPr>
        <w:t>.</w:t>
      </w:r>
      <w:r w:rsidR="001E4972">
        <w:rPr>
          <w:rFonts w:ascii="Times New Roman" w:eastAsia="Times New Roman" w:hAnsi="Times New Roman" w:cs="Times New Roman"/>
          <w:b/>
        </w:rPr>
        <w:t>05</w:t>
      </w:r>
      <w:r w:rsidR="00332488" w:rsidRPr="00B51D98">
        <w:rPr>
          <w:rFonts w:ascii="Times New Roman" w:eastAsia="Times New Roman" w:hAnsi="Times New Roman" w:cs="Times New Roman"/>
          <w:b/>
        </w:rPr>
        <w:t>.202</w:t>
      </w:r>
      <w:r w:rsidR="001E4972">
        <w:rPr>
          <w:rFonts w:ascii="Times New Roman" w:eastAsia="Times New Roman" w:hAnsi="Times New Roman" w:cs="Times New Roman"/>
          <w:b/>
        </w:rPr>
        <w:t>6</w:t>
      </w:r>
      <w:r w:rsidR="00332488" w:rsidRPr="00B51D98">
        <w:rPr>
          <w:rFonts w:ascii="Times New Roman" w:eastAsia="Times New Roman" w:hAnsi="Times New Roman" w:cs="Times New Roman"/>
          <w:b/>
        </w:rPr>
        <w:t xml:space="preserve"> по </w:t>
      </w:r>
      <w:r w:rsidR="001E4972">
        <w:rPr>
          <w:rFonts w:ascii="Times New Roman" w:eastAsia="Times New Roman" w:hAnsi="Times New Roman" w:cs="Times New Roman"/>
          <w:b/>
        </w:rPr>
        <w:t>31</w:t>
      </w:r>
      <w:r w:rsidR="00332488" w:rsidRPr="00B51D98">
        <w:rPr>
          <w:rFonts w:ascii="Times New Roman" w:eastAsia="Times New Roman" w:hAnsi="Times New Roman" w:cs="Times New Roman"/>
          <w:b/>
        </w:rPr>
        <w:t>.</w:t>
      </w:r>
      <w:r w:rsidR="001E4972">
        <w:rPr>
          <w:rFonts w:ascii="Times New Roman" w:eastAsia="Times New Roman" w:hAnsi="Times New Roman" w:cs="Times New Roman"/>
          <w:b/>
        </w:rPr>
        <w:t>05</w:t>
      </w:r>
      <w:r w:rsidR="00332488" w:rsidRPr="00B51D98">
        <w:rPr>
          <w:rFonts w:ascii="Times New Roman" w:eastAsia="Times New Roman" w:hAnsi="Times New Roman" w:cs="Times New Roman"/>
          <w:b/>
        </w:rPr>
        <w:t>.202</w:t>
      </w:r>
      <w:r w:rsidR="001E4972">
        <w:rPr>
          <w:rFonts w:ascii="Times New Roman" w:eastAsia="Times New Roman" w:hAnsi="Times New Roman" w:cs="Times New Roman"/>
          <w:b/>
        </w:rPr>
        <w:t>6</w:t>
      </w:r>
      <w:r w:rsidR="00235BBD">
        <w:rPr>
          <w:rFonts w:ascii="Times New Roman" w:eastAsia="Times New Roman" w:hAnsi="Times New Roman" w:cs="Times New Roman"/>
        </w:rPr>
        <w:t xml:space="preserve"> </w:t>
      </w:r>
      <w:r w:rsidR="00846A10" w:rsidRPr="002649AD">
        <w:rPr>
          <w:rFonts w:ascii="Times New Roman" w:eastAsia="Times New Roman" w:hAnsi="Times New Roman" w:cs="Times New Roman"/>
        </w:rPr>
        <w:t xml:space="preserve">(далее – услуга) в соответствии с </w:t>
      </w:r>
      <w:r w:rsidR="00FA1384">
        <w:rPr>
          <w:rFonts w:ascii="Times New Roman" w:eastAsia="Times New Roman" w:hAnsi="Times New Roman" w:cs="Times New Roman"/>
        </w:rPr>
        <w:t xml:space="preserve">Техническим </w:t>
      </w:r>
      <w:r w:rsidR="00846A10" w:rsidRPr="002649AD">
        <w:rPr>
          <w:rFonts w:ascii="Times New Roman" w:eastAsia="Times New Roman" w:hAnsi="Times New Roman" w:cs="Times New Roman"/>
        </w:rPr>
        <w:t>задан</w:t>
      </w:r>
      <w:r w:rsidR="00FA1384">
        <w:rPr>
          <w:rFonts w:ascii="Times New Roman" w:eastAsia="Times New Roman" w:hAnsi="Times New Roman" w:cs="Times New Roman"/>
        </w:rPr>
        <w:t>ием Заказчика (Приложение № 1</w:t>
      </w:r>
      <w:r w:rsidR="00846A10" w:rsidRPr="002649AD">
        <w:rPr>
          <w:rFonts w:ascii="Times New Roman" w:eastAsia="Times New Roman" w:hAnsi="Times New Roman" w:cs="Times New Roman"/>
        </w:rPr>
        <w:t xml:space="preserve"> к настоящему контракту), а Заказчик оплачивает Исполнителю оказанные услуги</w:t>
      </w:r>
      <w:r w:rsidRPr="002649AD">
        <w:rPr>
          <w:rFonts w:ascii="Times New Roman" w:eastAsia="Times New Roman" w:hAnsi="Times New Roman" w:cs="Times New Roman"/>
        </w:rPr>
        <w:t>.</w:t>
      </w:r>
    </w:p>
    <w:p w:rsidR="002649AD" w:rsidRDefault="00E20014" w:rsidP="00FD344F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1.2.</w:t>
      </w:r>
      <w:r w:rsidR="00235BBD">
        <w:rPr>
          <w:rFonts w:ascii="Times New Roman" w:eastAsia="Times New Roman" w:hAnsi="Times New Roman" w:cs="Times New Roman"/>
        </w:rPr>
        <w:t xml:space="preserve"> </w:t>
      </w:r>
      <w:r w:rsidR="002649AD" w:rsidRPr="006E2326">
        <w:rPr>
          <w:rFonts w:ascii="Times New Roman" w:eastAsia="Times New Roman" w:hAnsi="Times New Roman" w:cs="Times New Roman"/>
        </w:rPr>
        <w:t xml:space="preserve">Наименование, количество, общая и единичная стоимость </w:t>
      </w:r>
      <w:r w:rsidR="006E2326" w:rsidRPr="006E2326">
        <w:rPr>
          <w:rFonts w:ascii="Times New Roman" w:eastAsia="Times New Roman" w:hAnsi="Times New Roman" w:cs="Times New Roman"/>
        </w:rPr>
        <w:t>услуг</w:t>
      </w:r>
      <w:r w:rsidR="002649AD" w:rsidRPr="006E2326">
        <w:rPr>
          <w:rFonts w:ascii="Times New Roman" w:eastAsia="Times New Roman" w:hAnsi="Times New Roman" w:cs="Times New Roman"/>
        </w:rPr>
        <w:t xml:space="preserve"> установлены в </w:t>
      </w:r>
      <w:r w:rsidR="00C916E2">
        <w:rPr>
          <w:rFonts w:ascii="Times New Roman" w:eastAsia="Times New Roman" w:hAnsi="Times New Roman" w:cs="Times New Roman"/>
        </w:rPr>
        <w:t>Расчете стоимости Контракта</w:t>
      </w:r>
      <w:r w:rsidR="002649AD" w:rsidRPr="006E2326">
        <w:rPr>
          <w:rFonts w:ascii="Times New Roman" w:eastAsia="Times New Roman" w:hAnsi="Times New Roman" w:cs="Times New Roman"/>
        </w:rPr>
        <w:t xml:space="preserve"> (приложение № </w:t>
      </w:r>
      <w:r w:rsidR="002464DA">
        <w:rPr>
          <w:rFonts w:ascii="Times New Roman" w:eastAsia="Times New Roman" w:hAnsi="Times New Roman" w:cs="Times New Roman"/>
        </w:rPr>
        <w:t>2</w:t>
      </w:r>
      <w:r w:rsidR="002649AD" w:rsidRPr="006E2326">
        <w:rPr>
          <w:rFonts w:ascii="Times New Roman" w:eastAsia="Times New Roman" w:hAnsi="Times New Roman" w:cs="Times New Roman"/>
        </w:rPr>
        <w:t xml:space="preserve"> к Контракту), являющейся неотъемлемой частью Контракта, на условиях, установленных настоящим Контрактом.</w:t>
      </w:r>
    </w:p>
    <w:p w:rsidR="002649AD" w:rsidRDefault="002649AD" w:rsidP="00FD344F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  <w:caps/>
        </w:rPr>
        <w:t xml:space="preserve">2. </w:t>
      </w:r>
      <w:r w:rsidRPr="002649AD">
        <w:rPr>
          <w:rFonts w:ascii="Times New Roman" w:eastAsia="Times New Roman" w:hAnsi="Times New Roman" w:cs="Times New Roman"/>
          <w:b/>
        </w:rPr>
        <w:t>СРОК ДЕЙСТВИЯ КОНТРАКТА.</w:t>
      </w:r>
    </w:p>
    <w:p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</w:rPr>
        <w:t>МЕСТО, УСЛОВИЯ И СРОКИ (ПЕРИОДЫ)</w:t>
      </w:r>
      <w:r w:rsidRPr="002649AD">
        <w:rPr>
          <w:rFonts w:ascii="Times New Roman" w:eastAsia="Times New Roman" w:hAnsi="Times New Roman" w:cs="Times New Roman"/>
          <w:b/>
          <w:caps/>
        </w:rPr>
        <w:t xml:space="preserve"> оказания услуг</w:t>
      </w: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2.1.  Контракт вступает в силу с </w:t>
      </w:r>
      <w:bookmarkStart w:id="2" w:name="_Hlk92893926"/>
      <w:r w:rsidR="008B1D32" w:rsidRPr="002649AD">
        <w:rPr>
          <w:rFonts w:ascii="Times New Roman" w:eastAsia="Times New Roman" w:hAnsi="Times New Roman" w:cs="Times New Roman"/>
          <w:lang w:eastAsia="ru-RU"/>
        </w:rPr>
        <w:t>момента подписания</w:t>
      </w:r>
      <w:bookmarkEnd w:id="2"/>
      <w:r w:rsidR="004F5BB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и действует по </w:t>
      </w:r>
      <w:r w:rsidR="00C856FE">
        <w:rPr>
          <w:rFonts w:ascii="Times New Roman" w:eastAsia="Times New Roman" w:hAnsi="Times New Roman" w:cs="Times New Roman"/>
          <w:lang w:eastAsia="ru-RU"/>
        </w:rPr>
        <w:t>31</w:t>
      </w:r>
      <w:r w:rsidRPr="002649AD">
        <w:rPr>
          <w:rFonts w:ascii="Times New Roman" w:eastAsia="Times New Roman" w:hAnsi="Times New Roman" w:cs="Times New Roman"/>
          <w:lang w:eastAsia="ru-RU"/>
        </w:rPr>
        <w:t>.</w:t>
      </w:r>
      <w:r w:rsidR="00C856FE">
        <w:rPr>
          <w:rFonts w:ascii="Times New Roman" w:eastAsia="Times New Roman" w:hAnsi="Times New Roman" w:cs="Times New Roman"/>
          <w:lang w:eastAsia="ru-RU"/>
        </w:rPr>
        <w:t>12</w:t>
      </w:r>
      <w:r w:rsidRPr="002649AD">
        <w:rPr>
          <w:rFonts w:ascii="Times New Roman" w:eastAsia="Times New Roman" w:hAnsi="Times New Roman" w:cs="Times New Roman"/>
          <w:lang w:eastAsia="ru-RU"/>
        </w:rPr>
        <w:t>.202</w:t>
      </w:r>
      <w:r w:rsidR="001E4972">
        <w:rPr>
          <w:rFonts w:ascii="Times New Roman" w:eastAsia="Times New Roman" w:hAnsi="Times New Roman" w:cs="Times New Roman"/>
          <w:lang w:eastAsia="ru-RU"/>
        </w:rPr>
        <w:t>6</w:t>
      </w:r>
      <w:r w:rsidRPr="002649AD">
        <w:rPr>
          <w:rFonts w:ascii="Times New Roman" w:eastAsia="Times New Roman" w:hAnsi="Times New Roman" w:cs="Times New Roman"/>
          <w:lang w:eastAsia="ru-RU"/>
        </w:rPr>
        <w:t>г.</w:t>
      </w:r>
    </w:p>
    <w:p w:rsidR="00E20014" w:rsidRPr="002649AD" w:rsidRDefault="00E20014" w:rsidP="00777183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2.2.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E20014" w:rsidRPr="002649AD" w:rsidRDefault="00E20014" w:rsidP="00777183">
      <w:pPr>
        <w:tabs>
          <w:tab w:val="left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2.3. По настоящему Контракту Исполнитель обязуется в установленный срок оказать Услуги, предусмотренные Контрактом, в соответствии с условиями и требованиями настоящего Контракта, а </w:t>
      </w:r>
      <w:r w:rsidRPr="002649AD">
        <w:rPr>
          <w:rFonts w:ascii="Times New Roman" w:eastAsia="Times New Roman" w:hAnsi="Times New Roman" w:cs="Times New Roman"/>
          <w:spacing w:val="1"/>
        </w:rPr>
        <w:t>Заказчик</w:t>
      </w:r>
      <w:r w:rsidRPr="002649AD">
        <w:rPr>
          <w:rFonts w:ascii="Times New Roman" w:eastAsia="Times New Roman" w:hAnsi="Times New Roman" w:cs="Times New Roman"/>
        </w:rPr>
        <w:t xml:space="preserve"> обязуется оплатить оказанные Услуги.</w:t>
      </w:r>
    </w:p>
    <w:p w:rsidR="00235BBD" w:rsidRDefault="00E20014" w:rsidP="0077718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2.4. </w:t>
      </w:r>
      <w:r w:rsidR="00466CD1" w:rsidRPr="002649AD">
        <w:rPr>
          <w:rFonts w:ascii="Times New Roman" w:eastAsia="Times New Roman" w:hAnsi="Times New Roman" w:cs="Times New Roman"/>
        </w:rPr>
        <w:t xml:space="preserve">Услуги оказываются по </w:t>
      </w:r>
      <w:r w:rsidR="00466CD1" w:rsidRPr="00C45A62">
        <w:rPr>
          <w:rFonts w:ascii="Times New Roman" w:eastAsia="Times New Roman" w:hAnsi="Times New Roman" w:cs="Times New Roman"/>
        </w:rPr>
        <w:t>адрес</w:t>
      </w:r>
      <w:r w:rsidR="00235BBD">
        <w:rPr>
          <w:rFonts w:ascii="Times New Roman" w:eastAsia="Times New Roman" w:hAnsi="Times New Roman" w:cs="Times New Roman"/>
        </w:rPr>
        <w:t>у</w:t>
      </w:r>
      <w:r w:rsidRPr="00C45A62">
        <w:rPr>
          <w:rFonts w:ascii="Times New Roman" w:eastAsia="Times New Roman" w:hAnsi="Times New Roman" w:cs="Times New Roman"/>
        </w:rPr>
        <w:t xml:space="preserve">: </w:t>
      </w:r>
      <w:r w:rsidR="00900D82" w:rsidRPr="00900D82">
        <w:rPr>
          <w:rFonts w:ascii="Times New Roman" w:eastAsia="Times New Roman" w:hAnsi="Times New Roman" w:cs="Times New Roman"/>
        </w:rPr>
        <w:t>191040</w:t>
      </w:r>
      <w:r w:rsidR="00235BBD" w:rsidRPr="00900D82">
        <w:rPr>
          <w:rFonts w:ascii="Times New Roman" w:eastAsia="Times New Roman" w:hAnsi="Times New Roman" w:cs="Times New Roman"/>
        </w:rPr>
        <w:t xml:space="preserve">, Санкт-Петербург, </w:t>
      </w:r>
      <w:r w:rsidR="00900D82" w:rsidRPr="00900D82">
        <w:rPr>
          <w:rFonts w:ascii="Times New Roman" w:eastAsia="Times New Roman" w:hAnsi="Times New Roman" w:cs="Times New Roman"/>
        </w:rPr>
        <w:t>ул. Коломенская, дом 6, литер Б</w:t>
      </w:r>
      <w:r w:rsidR="00235BBD" w:rsidRPr="00900D82">
        <w:rPr>
          <w:rFonts w:ascii="Times New Roman" w:eastAsia="Times New Roman" w:hAnsi="Times New Roman" w:cs="Times New Roman"/>
        </w:rPr>
        <w:t>.</w:t>
      </w:r>
      <w:r w:rsidR="00235BBD" w:rsidRPr="00235BBD">
        <w:rPr>
          <w:rFonts w:ascii="Times New Roman" w:eastAsia="Times New Roman" w:hAnsi="Times New Roman" w:cs="Times New Roman"/>
        </w:rPr>
        <w:t xml:space="preserve"> </w:t>
      </w:r>
    </w:p>
    <w:p w:rsidR="00E20014" w:rsidRPr="002649AD" w:rsidRDefault="00DA46EF" w:rsidP="0077718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C45A62">
        <w:rPr>
          <w:rFonts w:ascii="Times New Roman" w:eastAsia="Times New Roman" w:hAnsi="Times New Roman" w:cs="Times New Roman"/>
        </w:rPr>
        <w:t xml:space="preserve">2.5. </w:t>
      </w:r>
      <w:r w:rsidR="00E20014" w:rsidRPr="00C45A62">
        <w:rPr>
          <w:rFonts w:ascii="Times New Roman" w:eastAsia="Times New Roman" w:hAnsi="Times New Roman" w:cs="Times New Roman"/>
        </w:rPr>
        <w:t>Условия Контракта являются обязательными</w:t>
      </w:r>
      <w:r w:rsidR="00E20014" w:rsidRPr="002649AD">
        <w:rPr>
          <w:rFonts w:ascii="Times New Roman" w:eastAsia="Times New Roman" w:hAnsi="Times New Roman" w:cs="Times New Roman"/>
        </w:rPr>
        <w:t xml:space="preserve"> для исполнения Сторонами.</w:t>
      </w:r>
    </w:p>
    <w:p w:rsidR="00E20014" w:rsidRPr="002649AD" w:rsidRDefault="00E20014" w:rsidP="0077718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</w:rPr>
        <w:t xml:space="preserve">2.6. </w:t>
      </w:r>
      <w:r w:rsidRPr="002649AD">
        <w:rPr>
          <w:rFonts w:ascii="Times New Roman" w:eastAsia="Times New Roman" w:hAnsi="Times New Roman" w:cs="Times New Roman"/>
          <w:bCs/>
        </w:rPr>
        <w:t xml:space="preserve">Условия и сроки оказания услуг: </w:t>
      </w:r>
    </w:p>
    <w:p w:rsidR="00E20014" w:rsidRPr="002649AD" w:rsidRDefault="00E20014" w:rsidP="0077718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 xml:space="preserve">Срок оказания </w:t>
      </w:r>
      <w:r w:rsidRPr="00560DB8">
        <w:rPr>
          <w:rFonts w:ascii="Times New Roman" w:eastAsia="Times New Roman" w:hAnsi="Times New Roman" w:cs="Times New Roman"/>
          <w:bCs/>
        </w:rPr>
        <w:t xml:space="preserve">услуг: </w:t>
      </w:r>
      <w:r w:rsidR="005F701F" w:rsidRPr="00B51D98">
        <w:rPr>
          <w:rFonts w:ascii="Times New Roman" w:eastAsia="Times New Roman" w:hAnsi="Times New Roman" w:cs="Times New Roman"/>
          <w:b/>
        </w:rPr>
        <w:t xml:space="preserve">с </w:t>
      </w:r>
      <w:r w:rsidR="001E4972">
        <w:rPr>
          <w:rFonts w:ascii="Times New Roman" w:eastAsia="Times New Roman" w:hAnsi="Times New Roman" w:cs="Times New Roman"/>
          <w:b/>
        </w:rPr>
        <w:t>06</w:t>
      </w:r>
      <w:r w:rsidR="005F701F" w:rsidRPr="00B51D98">
        <w:rPr>
          <w:rFonts w:ascii="Times New Roman" w:eastAsia="Times New Roman" w:hAnsi="Times New Roman" w:cs="Times New Roman"/>
          <w:b/>
        </w:rPr>
        <w:t>.</w:t>
      </w:r>
      <w:r w:rsidR="001E4972">
        <w:rPr>
          <w:rFonts w:ascii="Times New Roman" w:eastAsia="Times New Roman" w:hAnsi="Times New Roman" w:cs="Times New Roman"/>
          <w:b/>
        </w:rPr>
        <w:t>05</w:t>
      </w:r>
      <w:r w:rsidR="005F701F" w:rsidRPr="00B51D98">
        <w:rPr>
          <w:rFonts w:ascii="Times New Roman" w:eastAsia="Times New Roman" w:hAnsi="Times New Roman" w:cs="Times New Roman"/>
          <w:b/>
        </w:rPr>
        <w:t>.202</w:t>
      </w:r>
      <w:r w:rsidR="001E4972">
        <w:rPr>
          <w:rFonts w:ascii="Times New Roman" w:eastAsia="Times New Roman" w:hAnsi="Times New Roman" w:cs="Times New Roman"/>
          <w:b/>
        </w:rPr>
        <w:t>6</w:t>
      </w:r>
      <w:r w:rsidR="0069617B" w:rsidRPr="00B51D98">
        <w:rPr>
          <w:rFonts w:ascii="Times New Roman" w:eastAsia="Times New Roman" w:hAnsi="Times New Roman" w:cs="Times New Roman"/>
          <w:b/>
        </w:rPr>
        <w:t>г.</w:t>
      </w:r>
      <w:r w:rsidR="001E4972">
        <w:rPr>
          <w:rFonts w:ascii="Times New Roman" w:eastAsia="Times New Roman" w:hAnsi="Times New Roman" w:cs="Times New Roman"/>
          <w:b/>
        </w:rPr>
        <w:t xml:space="preserve"> по 31</w:t>
      </w:r>
      <w:r w:rsidR="005F701F" w:rsidRPr="00B51D98">
        <w:rPr>
          <w:rFonts w:ascii="Times New Roman" w:eastAsia="Times New Roman" w:hAnsi="Times New Roman" w:cs="Times New Roman"/>
          <w:b/>
        </w:rPr>
        <w:t>.</w:t>
      </w:r>
      <w:r w:rsidR="001E4972">
        <w:rPr>
          <w:rFonts w:ascii="Times New Roman" w:eastAsia="Times New Roman" w:hAnsi="Times New Roman" w:cs="Times New Roman"/>
          <w:b/>
        </w:rPr>
        <w:t>05</w:t>
      </w:r>
      <w:r w:rsidR="005F701F" w:rsidRPr="00B51D98">
        <w:rPr>
          <w:rFonts w:ascii="Times New Roman" w:eastAsia="Times New Roman" w:hAnsi="Times New Roman" w:cs="Times New Roman"/>
          <w:b/>
        </w:rPr>
        <w:t>.202</w:t>
      </w:r>
      <w:r w:rsidR="001E4972">
        <w:rPr>
          <w:rFonts w:ascii="Times New Roman" w:eastAsia="Times New Roman" w:hAnsi="Times New Roman" w:cs="Times New Roman"/>
          <w:b/>
        </w:rPr>
        <w:t>6</w:t>
      </w:r>
      <w:r w:rsidRPr="00B51D98">
        <w:rPr>
          <w:rFonts w:ascii="Times New Roman" w:eastAsia="Times New Roman" w:hAnsi="Times New Roman" w:cs="Times New Roman"/>
          <w:b/>
        </w:rPr>
        <w:t>г.</w:t>
      </w:r>
    </w:p>
    <w:p w:rsidR="00E20014" w:rsidRPr="002649AD" w:rsidRDefault="00E20014" w:rsidP="00777183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Организация питания происходит по заявке поданной Заказчиком, за 2 дня непосредственно до дня питания.</w:t>
      </w:r>
    </w:p>
    <w:p w:rsidR="00E20014" w:rsidRPr="002649AD" w:rsidRDefault="00E20014" w:rsidP="00777183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Приготовление блюд должно осуществляться силами Исполнителя с учетом режима работы Заказчика.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Приготовление горячего питания производится непосредственно на пищеблоке заказчика с учетом режима его работы.</w:t>
      </w:r>
    </w:p>
    <w:p w:rsidR="00E20014" w:rsidRPr="002649AD" w:rsidRDefault="00E20014" w:rsidP="00235BB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Услуги, являющиеся предметом контракта, оказываются в полном объеме, определенном настоящим Контрактом, в соответствии с Приложениями </w:t>
      </w:r>
      <w:r w:rsidR="00085FCD" w:rsidRPr="002649AD">
        <w:rPr>
          <w:rFonts w:ascii="Times New Roman" w:eastAsia="Times New Roman" w:hAnsi="Times New Roman" w:cs="Times New Roman"/>
        </w:rPr>
        <w:t>№ 1</w:t>
      </w:r>
      <w:r w:rsidR="002464DA">
        <w:rPr>
          <w:rFonts w:ascii="Times New Roman" w:eastAsia="Times New Roman" w:hAnsi="Times New Roman" w:cs="Times New Roman"/>
        </w:rPr>
        <w:t xml:space="preserve">, </w:t>
      </w:r>
      <w:r w:rsidRPr="002649AD">
        <w:rPr>
          <w:rFonts w:ascii="Times New Roman" w:eastAsia="Times New Roman" w:hAnsi="Times New Roman" w:cs="Times New Roman"/>
        </w:rPr>
        <w:t>№ 2</w:t>
      </w:r>
      <w:r w:rsidR="00FA1384">
        <w:rPr>
          <w:rFonts w:ascii="Times New Roman" w:eastAsia="Times New Roman" w:hAnsi="Times New Roman" w:cs="Times New Roman"/>
        </w:rPr>
        <w:t>, № 3</w:t>
      </w:r>
      <w:r w:rsidRPr="002649AD">
        <w:rPr>
          <w:rFonts w:ascii="Times New Roman" w:eastAsia="Times New Roman" w:hAnsi="Times New Roman" w:cs="Times New Roman"/>
        </w:rPr>
        <w:t xml:space="preserve"> к Контракту.</w:t>
      </w:r>
    </w:p>
    <w:p w:rsidR="0068183D" w:rsidRPr="002649AD" w:rsidRDefault="0068183D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</w:p>
    <w:p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3. Стоимость услуг.</w:t>
      </w:r>
    </w:p>
    <w:p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ФОРМА, СРОКИ и ПОРЯДОК ОПЛАТЫ УСЛУГ</w:t>
      </w:r>
    </w:p>
    <w:p w:rsidR="006E2326" w:rsidRPr="005A6533" w:rsidRDefault="00E20014" w:rsidP="00235BB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3.1. </w:t>
      </w:r>
      <w:r w:rsidRPr="00684996">
        <w:rPr>
          <w:rFonts w:ascii="Times New Roman" w:eastAsia="Times New Roman" w:hAnsi="Times New Roman" w:cs="Times New Roman"/>
        </w:rPr>
        <w:t xml:space="preserve">Стоимость Услуг по настоящему Контракту (стоимость Контракта) составляет </w:t>
      </w:r>
      <w:r w:rsidR="005A6533" w:rsidRPr="005A6533">
        <w:rPr>
          <w:rFonts w:ascii="Times New Roman" w:eastAsia="Times New Roman" w:hAnsi="Times New Roman" w:cs="Times New Roman"/>
        </w:rPr>
        <w:t xml:space="preserve">______руб. (_____________ рублей ___ копеек), в том числе </w:t>
      </w:r>
      <w:proofErr w:type="gramStart"/>
      <w:r w:rsidR="005A6533" w:rsidRPr="005A6533">
        <w:rPr>
          <w:rFonts w:ascii="Times New Roman" w:eastAsia="Times New Roman" w:hAnsi="Times New Roman" w:cs="Times New Roman"/>
        </w:rPr>
        <w:t>НДС  в</w:t>
      </w:r>
      <w:proofErr w:type="gramEnd"/>
      <w:r w:rsidR="005A6533" w:rsidRPr="005A6533">
        <w:rPr>
          <w:rFonts w:ascii="Times New Roman" w:eastAsia="Times New Roman" w:hAnsi="Times New Roman" w:cs="Times New Roman"/>
        </w:rPr>
        <w:t xml:space="preserve"> размере _______ %  (в случае если Исполнитель не является плательщиком НДС указывается: «НДС не облагается на основании ______»),</w:t>
      </w:r>
      <w:r w:rsidR="00864F98" w:rsidRPr="00864F98">
        <w:rPr>
          <w:rFonts w:ascii="Times New Roman" w:eastAsia="Times New Roman" w:hAnsi="Times New Roman" w:cs="Times New Roman"/>
        </w:rPr>
        <w:t xml:space="preserve"> </w:t>
      </w:r>
      <w:r w:rsidR="006E2326" w:rsidRPr="006E2326">
        <w:rPr>
          <w:rFonts w:ascii="Times New Roman" w:eastAsia="Times New Roman" w:hAnsi="Times New Roman" w:cs="Times New Roman"/>
        </w:rPr>
        <w:t xml:space="preserve">в соответствии с расчетом цены контракта, являющимся приложением № </w:t>
      </w:r>
      <w:r w:rsidR="00FA1384">
        <w:rPr>
          <w:rFonts w:ascii="Times New Roman" w:eastAsia="Times New Roman" w:hAnsi="Times New Roman" w:cs="Times New Roman"/>
        </w:rPr>
        <w:t>2</w:t>
      </w:r>
      <w:r w:rsidR="006E2326" w:rsidRPr="006E2326">
        <w:rPr>
          <w:rFonts w:ascii="Times New Roman" w:eastAsia="Times New Roman" w:hAnsi="Times New Roman" w:cs="Times New Roman"/>
        </w:rPr>
        <w:t xml:space="preserve"> к настоящему Контракту.</w:t>
      </w:r>
    </w:p>
    <w:p w:rsidR="00E20014" w:rsidRPr="006E2326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Стоимость услуг включает в себя все расходы, в том числе расходы на страхование, уплату налогов, сборов и других обязательных платежей, а также прочие расходы, связанные с исполнением контракта.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3.2. Стоимость подлежащих оказанию Исполнителем Услуг является твердой на весь период исполнения Контракта и определяется согласно Приложению №</w:t>
      </w:r>
      <w:r w:rsidR="00FB6E8B">
        <w:rPr>
          <w:rFonts w:ascii="Times New Roman" w:eastAsia="Times New Roman" w:hAnsi="Times New Roman" w:cs="Times New Roman"/>
        </w:rPr>
        <w:t>2</w:t>
      </w:r>
      <w:r w:rsidRPr="002649AD">
        <w:rPr>
          <w:rFonts w:ascii="Times New Roman" w:eastAsia="Times New Roman" w:hAnsi="Times New Roman" w:cs="Times New Roman"/>
        </w:rPr>
        <w:t xml:space="preserve"> к настоящему Контракту, за исключением случаев, установленных действующим законодательством и настоящим контрактом.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Стоимость оказанных Исполнителем услуг за оплачиваемый месяц, рассчитывается исходя из количества фактически отпущенных Заказчику рационов. 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lastRenderedPageBreak/>
        <w:t>Установленная Контрактом стоимость Услуг не может быть изменена в одностороннем порядке, в том числе в случае, когда в момент заключения Контракта исключалась возможность предусмотреть полный объем подлежащих оказанию услуг или необходимых для этого расходов.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3.3. </w:t>
      </w:r>
      <w:r w:rsidR="000A466D" w:rsidRPr="000A466D">
        <w:rPr>
          <w:rFonts w:ascii="Times New Roman" w:eastAsia="Times New Roman" w:hAnsi="Times New Roman" w:cs="Times New Roman"/>
        </w:rPr>
        <w:t xml:space="preserve">Оплата по Контракту осуществляется по безналичному расчету путем перечисления Заказчиком денежных средств на расчетный счет Исполнителя, указанный в </w:t>
      </w:r>
      <w:r w:rsidR="000A466D" w:rsidRPr="00C916E2">
        <w:rPr>
          <w:rFonts w:ascii="Times New Roman" w:eastAsia="Times New Roman" w:hAnsi="Times New Roman" w:cs="Times New Roman"/>
        </w:rPr>
        <w:t>разделе 16 настоящего</w:t>
      </w:r>
      <w:r w:rsidR="000A466D" w:rsidRPr="000A466D">
        <w:rPr>
          <w:rFonts w:ascii="Times New Roman" w:eastAsia="Times New Roman" w:hAnsi="Times New Roman" w:cs="Times New Roman"/>
        </w:rPr>
        <w:t xml:space="preserve"> Контракта.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Валютой, используемой для расчетов с Исполнителем, является российский рубль.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Все изменения стоимости контракта оформляются на основе дополнительного соглашения к настоящему контракту в установленном порядке, только в случаях, предусмотренных законодательством.</w:t>
      </w:r>
    </w:p>
    <w:p w:rsidR="00132983" w:rsidRPr="002649AD" w:rsidRDefault="00132983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Источник финансирования Контракта - </w:t>
      </w:r>
      <w:r w:rsidR="000A466D" w:rsidRPr="000A466D">
        <w:rPr>
          <w:rFonts w:ascii="Times New Roman" w:eastAsia="Times New Roman" w:hAnsi="Times New Roman" w:cs="Times New Roman"/>
        </w:rPr>
        <w:t>«</w:t>
      </w:r>
      <w:r w:rsidR="00F926EA" w:rsidRPr="00F926EA">
        <w:rPr>
          <w:rFonts w:ascii="Times New Roman" w:eastAsia="Times New Roman" w:hAnsi="Times New Roman" w:cs="Times New Roman"/>
        </w:rPr>
        <w:t>Внебюджетные средства: Субсидии на иные цели / Остатки субсидий на иные цели / Субсидии на финансовое обеспечение выполнения государственного задания / Остатки субсидий на финансовое обеспечение выполнения государственного задания / Доходы от иной приносящей доход деятельности</w:t>
      </w:r>
      <w:r w:rsidR="000A466D" w:rsidRPr="000A466D">
        <w:rPr>
          <w:rFonts w:ascii="Times New Roman" w:eastAsia="Times New Roman" w:hAnsi="Times New Roman" w:cs="Times New Roman"/>
        </w:rPr>
        <w:t>»</w:t>
      </w:r>
      <w:r w:rsidR="00235BBD">
        <w:rPr>
          <w:rFonts w:ascii="Times New Roman" w:eastAsia="Times New Roman" w:hAnsi="Times New Roman" w:cs="Times New Roman"/>
        </w:rPr>
        <w:t>.</w:t>
      </w:r>
    </w:p>
    <w:p w:rsidR="00E20014" w:rsidRPr="00FB6E8B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FB6E8B">
        <w:rPr>
          <w:rFonts w:ascii="Times New Roman" w:eastAsia="Times New Roman" w:hAnsi="Times New Roman" w:cs="Times New Roman"/>
        </w:rPr>
        <w:t>3.4. Авансирование подлежащих оказанию Исполнителем Услуг не предусматривается.</w:t>
      </w:r>
    </w:p>
    <w:p w:rsidR="00E20014" w:rsidRPr="00FB6E8B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FB6E8B">
        <w:rPr>
          <w:rFonts w:ascii="Times New Roman" w:eastAsia="Times New Roman" w:hAnsi="Times New Roman" w:cs="Times New Roman"/>
        </w:rPr>
        <w:t>3.5. Сроки и порядок оплаты оказанных Услуг:</w:t>
      </w:r>
    </w:p>
    <w:p w:rsidR="00FB6E8B" w:rsidRPr="00FB6E8B" w:rsidRDefault="00FB6E8B" w:rsidP="00235BB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lang w:eastAsia="ru-RU"/>
        </w:rPr>
      </w:pPr>
      <w:r w:rsidRPr="00FB6E8B">
        <w:rPr>
          <w:rFonts w:ascii="Times New Roman" w:eastAsia="Times New Roman" w:hAnsi="Times New Roman"/>
          <w:lang w:eastAsia="ru-RU"/>
        </w:rPr>
        <w:t>Оплата производится за фактически оказанные услуги, на основании выставленного Исполнителем счета на оплату, путем перечисления денежных средств на расчетный счет Исполнителя. Срок оплаты Заказчиком оказанных услуг должен составлять не более 7 рабочих дней с даты подписания акта приемки ТРУ (по форме 0510452)</w:t>
      </w:r>
      <w:r w:rsidRPr="00FB6E8B">
        <w:rPr>
          <w:rFonts w:ascii="Times New Roman" w:eastAsia="Times New Roman" w:hAnsi="Times New Roman"/>
          <w:lang w:eastAsia="ru-RU"/>
        </w:rPr>
        <w:footnoteReference w:id="1"/>
      </w:r>
      <w:r w:rsidRPr="00FB6E8B">
        <w:rPr>
          <w:rFonts w:ascii="Times New Roman" w:eastAsia="Times New Roman" w:hAnsi="Times New Roman"/>
          <w:lang w:eastAsia="ru-RU"/>
        </w:rPr>
        <w:t>, а также акта сдачи-приемки оказанных услуг Заказчиком.</w:t>
      </w:r>
    </w:p>
    <w:p w:rsidR="00E20014" w:rsidRPr="00FB6E8B" w:rsidRDefault="00FB6E8B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</w:rPr>
      </w:pPr>
      <w:r w:rsidRPr="00FB6E8B">
        <w:rPr>
          <w:rFonts w:ascii="Times New Roman" w:eastAsia="Times New Roman" w:hAnsi="Times New Roman"/>
          <w:lang w:eastAsia="ru-RU"/>
        </w:rPr>
        <w:t>Оплата осуществляется на основании счета, акта сдачи-приемки оказанных услуг, подписанных Сторонами, письменно на бума</w:t>
      </w:r>
      <w:r w:rsidR="006A53F9">
        <w:rPr>
          <w:rFonts w:ascii="Times New Roman" w:eastAsia="Times New Roman" w:hAnsi="Times New Roman"/>
          <w:lang w:eastAsia="ru-RU"/>
        </w:rPr>
        <w:t>ге или по</w:t>
      </w:r>
      <w:r w:rsidRPr="00FB6E8B">
        <w:rPr>
          <w:rFonts w:ascii="Times New Roman" w:eastAsia="Times New Roman" w:hAnsi="Times New Roman"/>
          <w:lang w:eastAsia="ru-RU"/>
        </w:rPr>
        <w:t>средством электронного документооборота через программу электронной отчетности «СБИС», а также акта приемки ТРУ (по форме 0510452).</w:t>
      </w:r>
    </w:p>
    <w:p w:rsidR="00E20014" w:rsidRPr="00FB6E8B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</w:rPr>
      </w:pPr>
      <w:r w:rsidRPr="00FB6E8B">
        <w:rPr>
          <w:rFonts w:ascii="Times New Roman" w:eastAsia="Times New Roman" w:hAnsi="Times New Roman" w:cs="Times New Roman"/>
          <w:iCs/>
        </w:rPr>
        <w:t>В случае ненадлежащего оказания услуг, предусмотренных настоящим Контрактом, сумма оказанных услуг, которая не подтверждена Актом сдачи-приемки оказанных услуг, подлежит возврату Заказчику в течение 5 календарных дней с даты выставления Заказчиком требования о возврате такой суммы.</w:t>
      </w:r>
    </w:p>
    <w:p w:rsidR="00FB6E8B" w:rsidRPr="00FB6E8B" w:rsidRDefault="00FB6E8B" w:rsidP="00235BBD">
      <w:pPr>
        <w:pStyle w:val="aa"/>
        <w:ind w:left="0" w:firstLine="426"/>
        <w:jc w:val="both"/>
        <w:rPr>
          <w:sz w:val="22"/>
          <w:szCs w:val="22"/>
        </w:rPr>
      </w:pPr>
      <w:r w:rsidRPr="00FB6E8B">
        <w:rPr>
          <w:iCs/>
          <w:sz w:val="22"/>
          <w:szCs w:val="22"/>
        </w:rPr>
        <w:t xml:space="preserve">3.6. </w:t>
      </w:r>
      <w:r w:rsidRPr="00FB6E8B">
        <w:rPr>
          <w:sz w:val="22"/>
          <w:szCs w:val="22"/>
        </w:rPr>
        <w:t xml:space="preserve">На основании переданных Исполнителем указанных документов в п.3.5. ответственное лицо Заказчика формирует акт приемки ТРУ (по форме 0510452). </w:t>
      </w:r>
    </w:p>
    <w:p w:rsidR="00FB6E8B" w:rsidRPr="00FB6E8B" w:rsidRDefault="00FB6E8B" w:rsidP="00235BBD">
      <w:pPr>
        <w:pStyle w:val="aa"/>
        <w:ind w:left="0" w:firstLine="426"/>
        <w:jc w:val="both"/>
        <w:rPr>
          <w:sz w:val="22"/>
          <w:szCs w:val="22"/>
        </w:rPr>
      </w:pPr>
      <w:r w:rsidRPr="00FB6E8B">
        <w:rPr>
          <w:sz w:val="22"/>
          <w:szCs w:val="22"/>
        </w:rPr>
        <w:t xml:space="preserve">Оформление акта приемки ТРУ (по форме 0510452) осуществляется без участия Исполнителя с последующим уведомлением о результатах приемки (направляется скан-копия акта приемки ТРУ (по форме 0510452)) на электронный адрес Исполнителя, указанный </w:t>
      </w:r>
      <w:r w:rsidR="006A53F9">
        <w:rPr>
          <w:sz w:val="22"/>
          <w:szCs w:val="22"/>
        </w:rPr>
        <w:t>в разделе 1</w:t>
      </w:r>
      <w:r w:rsidR="00F926EA">
        <w:rPr>
          <w:sz w:val="22"/>
          <w:szCs w:val="22"/>
        </w:rPr>
        <w:t>6</w:t>
      </w:r>
      <w:r w:rsidR="006A53F9">
        <w:rPr>
          <w:sz w:val="22"/>
          <w:szCs w:val="22"/>
        </w:rPr>
        <w:t xml:space="preserve"> Контракта и/или по</w:t>
      </w:r>
      <w:r w:rsidRPr="00FB6E8B">
        <w:rPr>
          <w:sz w:val="22"/>
          <w:szCs w:val="22"/>
        </w:rPr>
        <w:t>средством электронного документооборота через программу электронной отчетности «СБИС».</w:t>
      </w:r>
    </w:p>
    <w:p w:rsidR="00FB6E8B" w:rsidRPr="00FB6E8B" w:rsidRDefault="00FB6E8B" w:rsidP="00235BBD">
      <w:pPr>
        <w:pStyle w:val="aa"/>
        <w:ind w:left="0" w:firstLine="426"/>
        <w:jc w:val="both"/>
        <w:rPr>
          <w:sz w:val="22"/>
          <w:szCs w:val="22"/>
        </w:rPr>
      </w:pPr>
      <w:r w:rsidRPr="00FB6E8B">
        <w:rPr>
          <w:sz w:val="22"/>
          <w:szCs w:val="22"/>
        </w:rPr>
        <w:t>Услуги считаются оказанными после подписания Сторонами сформированного Заказчиком акта приемки ТРУ (по форме 0510452) и акта сдачи-приемки оказанных услуг в двух экземплярах, в которых указываются сведения об оказанных услугах на условиях настоящего Контракта.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</w:rPr>
      </w:pPr>
      <w:r w:rsidRPr="00FB6E8B">
        <w:rPr>
          <w:rFonts w:ascii="Times New Roman" w:eastAsia="Times New Roman" w:hAnsi="Times New Roman" w:cs="Times New Roman"/>
          <w:iCs/>
        </w:rPr>
        <w:t>3.</w:t>
      </w:r>
      <w:r w:rsidR="00FB6E8B" w:rsidRPr="00FB6E8B">
        <w:rPr>
          <w:rFonts w:ascii="Times New Roman" w:eastAsia="Times New Roman" w:hAnsi="Times New Roman" w:cs="Times New Roman"/>
          <w:iCs/>
        </w:rPr>
        <w:t>7</w:t>
      </w:r>
      <w:r w:rsidRPr="00FB6E8B">
        <w:rPr>
          <w:rFonts w:ascii="Times New Roman" w:eastAsia="Times New Roman" w:hAnsi="Times New Roman" w:cs="Times New Roman"/>
          <w:iCs/>
        </w:rPr>
        <w:t>. Услуги, оказанные Исполнителем с отклонениями от требований нормативно правовых актов и/или иными недостатками, не подлежат оплате до устранения Исполнителем обнаруженных</w:t>
      </w:r>
      <w:r w:rsidRPr="002649AD">
        <w:rPr>
          <w:rFonts w:ascii="Times New Roman" w:eastAsia="Times New Roman" w:hAnsi="Times New Roman" w:cs="Times New Roman"/>
          <w:iCs/>
        </w:rPr>
        <w:t xml:space="preserve"> недостатков.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</w:t>
      </w:r>
      <w:r w:rsidR="00FB6E8B">
        <w:rPr>
          <w:rFonts w:ascii="Times New Roman" w:eastAsia="Times New Roman" w:hAnsi="Times New Roman" w:cs="Times New Roman"/>
        </w:rPr>
        <w:t>8</w:t>
      </w:r>
      <w:r w:rsidRPr="002649AD">
        <w:rPr>
          <w:rFonts w:ascii="Times New Roman" w:eastAsia="Times New Roman" w:hAnsi="Times New Roman" w:cs="Times New Roman"/>
        </w:rPr>
        <w:t>.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(штрафов, пеней) за неисполнение или ненадлежащее исполнение обязательств по Контракту, а также возмещения причиненных при этом убытков.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</w:t>
      </w:r>
      <w:r w:rsidR="00FB6E8B">
        <w:rPr>
          <w:rFonts w:ascii="Times New Roman" w:eastAsia="Times New Roman" w:hAnsi="Times New Roman" w:cs="Times New Roman"/>
        </w:rPr>
        <w:t>9</w:t>
      </w:r>
      <w:r w:rsidRPr="002649AD">
        <w:rPr>
          <w:rFonts w:ascii="Times New Roman" w:eastAsia="Times New Roman" w:hAnsi="Times New Roman" w:cs="Times New Roman"/>
        </w:rPr>
        <w:t>. Заказчик вправе, руководствуясь ГК РФ, в случае неисполнения или ненадлежащего исполнения Исполнителем обязательств, установленных Контрактом, исполнить обязательства Исполнителя по перечислению неустойки (пени, штрафа) путем подписания сторонами Акта о зачете встречных требований.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Оплата оказанных Услуг по Контракту будет осуществляться путем выплаты Исполнителю суммы, уменьшенной на сумму неустойки (пени, штрафа). При этом уменьшения цены Контракта не происходит. </w:t>
      </w:r>
    </w:p>
    <w:p w:rsidR="00E20014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Выплата неустойки (пени, штрафа) Исполнителем в претензионном или исковом порядке после оплаты Услуг в пределах того же финансового года осуществляется Заказчику, а в последующие годы – в бюджет Санкт-Петербурга.</w:t>
      </w:r>
    </w:p>
    <w:p w:rsidR="006A53F9" w:rsidRPr="002649AD" w:rsidRDefault="006A53F9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4. ПРАВА И ОБЯЗАННОСТИ СТОРОН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 Заказчик обязан: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4.1.1. Осуществлять контроль и надзор за ходом и качеством оказываемых услуг, в том числе проводить в установленном порядке экспертизу, соблюдением сроков их выполнения и соответствием </w:t>
      </w:r>
      <w:r w:rsidRPr="002649AD">
        <w:rPr>
          <w:rFonts w:ascii="Times New Roman" w:eastAsia="Times New Roman" w:hAnsi="Times New Roman" w:cs="Times New Roman"/>
          <w:lang w:eastAsia="ru-RU"/>
        </w:rPr>
        <w:lastRenderedPageBreak/>
        <w:t>установленной Контрактом стоимости услуг, не вмешиваясь при этом в оперативно-хозяйственную деятельность Исполнителя.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По окончании оказания Исполнителем Услуг принять участие в приемке их результата в соответствии с условиями настоящего Контракта по результатам экспертизы выполнения условий Контракта. Заказчик проводит экспертизу своими силами (или к ее проведению могут привлекаться эксперты, экспертные организации на основании контрактов, заключенных в соответствии с Законом) в срок оказания сдачи-приемки услуг.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4.1.2. При обнаружении в ходе оказания услуг отступлений от условий выполнения обязательств по Контракту, которые могут ухудшить качество оказания услуг, или иных недостатков, немедленно (в течение часа) заявить об этом Исполнителю в письменной форме (составив акт выявленных нарушений), а также назначить срок их устранения.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4.1.3. Осуществлять оплату оказанных Исполнителем услуг на условиях настоящего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4.1.4. Письменно извещать Исполнителя об изменениях бухгалтерских реквизитов, наименований, адресов и ответственных лиц Заказчика.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4.1.5. В течение трех рабочих дней с момента заключения контракта проверить у Исполнителя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наличие имущества и документов, указанных в пункте 4.2.5 настоящего контракта. По результатам Стороны подписывают акт осмотра.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4.1.6. Обеспечить Исполнителя помещениями для приготовления и хранения пищи, а также оборудованием, отвечающим необходимым санитарно-технологическим требованиям, горячей и холодной водой, электроэнергией.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</w:r>
      <w:r w:rsidRPr="006D3EDC">
        <w:rPr>
          <w:rFonts w:ascii="Times New Roman" w:eastAsia="Times New Roman" w:hAnsi="Times New Roman" w:cs="Times New Roman"/>
          <w:lang w:eastAsia="ru-RU"/>
        </w:rPr>
        <w:t>4.1.7. Утверждать режим работы пищеблока в соответствии с режимом работы Заказчика. Режим работы пищеблока утверждается руководителем учреждения</w:t>
      </w:r>
      <w:r w:rsidR="006D3EDC" w:rsidRPr="006D3EDC">
        <w:rPr>
          <w:rFonts w:ascii="Times New Roman" w:eastAsia="Times New Roman" w:hAnsi="Times New Roman" w:cs="Times New Roman"/>
          <w:lang w:eastAsia="ru-RU"/>
        </w:rPr>
        <w:t>,</w:t>
      </w:r>
      <w:r w:rsidR="006A53F9">
        <w:rPr>
          <w:rFonts w:ascii="Times New Roman" w:eastAsia="Times New Roman" w:hAnsi="Times New Roman" w:cs="Times New Roman"/>
          <w:lang w:eastAsia="ru-RU"/>
        </w:rPr>
        <w:t xml:space="preserve"> </w:t>
      </w:r>
      <w:r w:rsidR="00895DE5" w:rsidRPr="006D3EDC">
        <w:rPr>
          <w:rFonts w:ascii="Times New Roman" w:eastAsia="Times New Roman" w:hAnsi="Times New Roman" w:cs="Times New Roman"/>
          <w:lang w:eastAsia="ru-RU"/>
        </w:rPr>
        <w:t xml:space="preserve">в 3-хдневный срок </w:t>
      </w:r>
      <w:r w:rsidRPr="006D3EDC">
        <w:rPr>
          <w:rFonts w:ascii="Times New Roman" w:eastAsia="Times New Roman" w:hAnsi="Times New Roman" w:cs="Times New Roman"/>
          <w:lang w:eastAsia="ru-RU"/>
        </w:rPr>
        <w:t>доводится до исполнителя в письменной форме до начала оказания услуг.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4.1.8. Своевременно предоставлять исполнителю заявку о количестве питающихся лиц за два дня до дня питания не позднее 12.00 и уточнять ее в день питания, вести учет и расчеты потребления питания.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4.1.9. Ежемесячно подписывать с Исполнителем акт </w:t>
      </w:r>
      <w:r w:rsidR="00CE6FDB" w:rsidRPr="002649AD">
        <w:rPr>
          <w:rFonts w:ascii="Times New Roman" w:eastAsia="Times New Roman" w:hAnsi="Times New Roman" w:cs="Times New Roman"/>
          <w:iCs/>
        </w:rPr>
        <w:t xml:space="preserve">сдачи-приемки </w:t>
      </w:r>
      <w:r w:rsidRPr="002649AD">
        <w:rPr>
          <w:rFonts w:ascii="Times New Roman" w:eastAsia="Times New Roman" w:hAnsi="Times New Roman" w:cs="Times New Roman"/>
          <w:lang w:eastAsia="ru-RU"/>
        </w:rPr>
        <w:t>оказанных услуг.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4.1.10. По окончании очередного календарного месяца (до 5 числа месяца, следующего за отчетным) сторонами составляется двусторонний акт сдачи-приемки услуг за месяц.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4.1.11. Провести экспертизу за свой счет своими силами или с привлечением экспертов, экспертных организаций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 Исполнитель обязан: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4.2.1. Оказать предусмотренные настоящим Контрактом услуги, обеспечив их надлежащее качество в соответствии с условиями Контракта в сроки, установленные настоящим Контрактом.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4.2.2. Немедленно (в течение часа)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4.2.3. 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бракеража сырья;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готовой продукции;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здоровья;</w:t>
      </w:r>
    </w:p>
    <w:p w:rsidR="00846A10" w:rsidRPr="002649AD" w:rsidRDefault="00846A10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ежедневный отчет об охвате горячим питанием сотрудников.</w:t>
      </w:r>
    </w:p>
    <w:p w:rsidR="00846A10" w:rsidRPr="002649AD" w:rsidRDefault="00846A10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4.2.4. Предъявлять Заказчику оказанные услуги на предмет определения их качества и объемов.</w:t>
      </w:r>
    </w:p>
    <w:p w:rsidR="00846A10" w:rsidRPr="002649AD" w:rsidRDefault="00846A10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4.2.5. В течение 3 рабочих дней с момента заключения контракта подписать акт осмотра имущества и документов, а также предоставить сведения о физических лицах (имеющих медицинские книжки), непосредственно занятых в организации приготовления пищи.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4.2.6. Организовать в течение срока действия настоящего контракта приготовление горячего питания непосредственно на пищеблоке заказчика в соответствии с меню (Приложение № </w:t>
      </w:r>
      <w:r w:rsidR="00FA1384">
        <w:rPr>
          <w:rFonts w:ascii="Times New Roman" w:eastAsia="Times New Roman" w:hAnsi="Times New Roman" w:cs="Times New Roman"/>
          <w:lang w:eastAsia="ru-RU"/>
        </w:rPr>
        <w:t>3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к контракту).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4.2.7. Предоставлять рациональное питание, дифференцированное по возрастным группам. Приготовление горячего питания производится непосредственно на пищеблоке заказчика с учетом режима его работы.</w:t>
      </w:r>
    </w:p>
    <w:p w:rsidR="00846A10" w:rsidRPr="002649AD" w:rsidRDefault="00846A10" w:rsidP="00FD34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4.2.8. Ежедневно проводить бракераж пищи с участием медицинских работников заказчика и/или уполномоченных лиц Заказчика, в соответствии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населения", 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4.2.9. Представлять документы, подтверждающие соответствие компонентов, используемых при приготовлении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  <w:r w:rsidRPr="002649AD">
        <w:rPr>
          <w:rFonts w:ascii="Times New Roman" w:eastAsia="Times New Roman" w:hAnsi="Times New Roman" w:cs="Times New Roman"/>
          <w:lang w:eastAsia="ru-RU"/>
        </w:rPr>
        <w:tab/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4.2.10. Укомплектовать помещение пищеблока необходимыми квалифицированными кадрами, прошедшими обучение.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4.2.11. Следить за своевременным прохождением работниками столовой медицинских профилактических осмотров по проведению обязательных профилактических обследований лиц, поступающих на работу на предприятия общественного питания, и другими нормативными актами.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4.2.12. Обеспечить плановые медицинские обследования и обучение персонала санитарному минимуму в соответствии с установленными Законодательством сроками. Лиц без медицинских книжек, свидетельств об обучении санитарному минимуму, с истекшими сроками медицинских обследований до работы не допускать.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4.2.13. Обеспечить чистоту и соблюдение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санэпидрежима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 производственных помещений столовой пищеблока, оборудования и инвентаря.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4.2.14. Обеспечить сохранность и надлежащее использование оборудования столовых, поддерживать чистоту оборудования и инвентаря, сохранность и соответствие производственных, складских, служебных, бытовых помещений, а также оборудования и инвентаря, находящихся в собственности Заказчика и используемых исполнителем при оказании услуг общественного питания в социальном учреждении, требованиям законодательства (включая нормативно-технические и санитарно-гигиенические требования).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4.2.15. Осуществлять приготовление блюд своими силами, непосредственно в помещении Заказчика, с учетом режима работы учреждения.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4.2.16. Ежемесячно, не позднее 05-го числа месяца, следующего за отчетным проводить сверку расчетов с Заказчиком.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4.2.17. Исполнитель обязан ежедневно указывать в меню калорийность каждого блюда.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4.2.18. Исполнитель обязан на каждое блюдо заводить технологическую карту и соблюдать объемы порций приготавливаемых блюд.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4.2.19. Организация питания осуществляется на основе принципов "щадящего питания". При приготовлении блюд должны соблюдаться щадящие технологии: варка, запекание,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припускание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пассерование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, тушение, приготовление на пару, приготовление в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пароконвектомате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. При приготовлении блюд не применяется жарка.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Исполнитель должен соблюдать меню рационов питания и установленную кратность питания.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4.2.20. Необходимые расчеты и оценку использованного на одного ребенка среднесуточного пищевого набора должны проводиться 1 раз в десять дней.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Подсчет энергетической ценности полученного рациона питания и содержания в нем основных пищевых веществ (белков, жиров и углеводов) должны проводиться ежемесячно.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4.2.21. </w:t>
      </w:r>
      <w:r w:rsidRPr="006D3EDC">
        <w:rPr>
          <w:rFonts w:ascii="Times New Roman" w:eastAsia="Times New Roman" w:hAnsi="Times New Roman" w:cs="Times New Roman"/>
          <w:lang w:eastAsia="ru-RU"/>
        </w:rPr>
        <w:t>В течение 3</w:t>
      </w:r>
      <w:r w:rsidR="006D3EDC" w:rsidRPr="006D3EDC">
        <w:rPr>
          <w:rFonts w:ascii="Times New Roman" w:eastAsia="Times New Roman" w:hAnsi="Times New Roman" w:cs="Times New Roman"/>
          <w:lang w:eastAsia="ru-RU"/>
        </w:rPr>
        <w:t>х</w:t>
      </w:r>
      <w:r w:rsidRPr="006D3EDC">
        <w:rPr>
          <w:rFonts w:ascii="Times New Roman" w:eastAsia="Times New Roman" w:hAnsi="Times New Roman" w:cs="Times New Roman"/>
          <w:lang w:eastAsia="ru-RU"/>
        </w:rPr>
        <w:t xml:space="preserve"> дней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с момента вступления настоящего контракта в силу, а также в случае досрочного расторжения контракта, и по истечении срока действия контракта провести инвентаризацию оборудования столовой совместно с Заказчиком.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4.2.22. В течение 3 рабочих дней с момента заключения Контракта Исполнитель обязан подтвердить наличие заявленного количества персонала и их квалификацию. Для этого Исполнителю необходимо предоставить следующие документы: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трудовых книжек штатных сотрудников участника закупки или гражданско-правовых договоров сотрудников, не являющихся штатными сотрудниками участника закупки;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медицинских книжек;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паспортов здоровья.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4.2.23. Исполнитель обязан обеспечить возможность для Заказчика свободного доступа в помещения, сооружения, предназначенные для хранения пищевых продуктов, предприятия (организации) исполнителя, производственные помещения и сооружения для проведения проверок условий хранения, приемки, отгрузки и транспортировки пищевых продуктов и производства продукции общественного питания в соответствии с требованиями действующего законодательства к предприятиям и организациям, предоставляющим услуги общественного питания, а также запроса документов и информации, связанных с исполнением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4.2.24. Обеспечить замещение должностей, предусмотренных штатным расписанием для оказания услуг общественного питания, работниками, отвечающими квалификационным требованиям, установленным законодательством для работников общественного питания, а также повышение их квалификации.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4.2.25. Представлять на все пищевые продукты и продовольственное сырье, используемые для приготовления блюд и кулинарных изделий, сертификаты соответствия, декларации о соответствии, товарно-транспортные накладные с отметкой о конечном сроке реализации, ветеринарные сопроводительные документы для продукции животного происхождения и санитарно-эпидемиологические заключения для продукции в натуральном и переработанном виде</w:t>
      </w:r>
    </w:p>
    <w:p w:rsidR="00846A10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4.2.26. Обеспечить транспортировку пищевых товаров и продовольственного сырья с учетом правил товарного соседства транспортом, предназначенным для перевозки пищевых продуктов, скоропортящиеся товары доставлять охлаждаемым или изотермическим транспортом, обеспечивающим необходимые температурные режимы транспортировки</w:t>
      </w:r>
    </w:p>
    <w:p w:rsidR="000D49F4" w:rsidRPr="002649AD" w:rsidRDefault="000D49F4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D49F4">
        <w:rPr>
          <w:rFonts w:ascii="Times New Roman" w:eastAsia="Times New Roman" w:hAnsi="Times New Roman" w:cs="Times New Roman"/>
          <w:lang w:eastAsia="ru-RU"/>
        </w:rPr>
        <w:t>4.1.27. Обеспечить своевременный вывоз с территории Заказчика, где находится пищеблок, пищевых отходов и отходов производства. Предоставить Заказчику копию договора на оказание услуг по сбору, транспортировке и организации размещения отходов I-IV класса опасности.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</w:t>
      </w:r>
      <w:r w:rsidR="000D49F4">
        <w:rPr>
          <w:rFonts w:ascii="Times New Roman" w:eastAsia="Times New Roman" w:hAnsi="Times New Roman" w:cs="Times New Roman"/>
          <w:lang w:eastAsia="ru-RU"/>
        </w:rPr>
        <w:t>8</w:t>
      </w:r>
      <w:r w:rsidRPr="002649AD">
        <w:rPr>
          <w:rFonts w:ascii="Times New Roman" w:eastAsia="Times New Roman" w:hAnsi="Times New Roman" w:cs="Times New Roman"/>
          <w:lang w:eastAsia="ru-RU"/>
        </w:rPr>
        <w:t>. Выполнять иные обязанности, предусмотренные настоящим Контрактом.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 Заказчик имеет право: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4.3.1. Требовать надлежащего выполнения настоящего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4.3.2. В любой момент с привлечением уполномоченных органов провести проверку за соблюдением Исполнителем действующих норм и правил приготовления пищи, проверить соблюдение Исполнителем санитарных норм и правил. В случае нарушения Исполнителем санитарных норм и правил Исполнитель несет ответственность в соответствии с п. 8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4.3.3. Отказаться от исполнения настоящего контракта, по основаниям, установленным действующим законодательством.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4.4. Исполнитель имеет право: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4.4.1. Требовать оплаты за оказанные услуги в случае надлежащего исполнения обязательств в соответствии с актом (-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ами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) приемки оказанных услуг, подписанным Заказчиком и Исполнителем в порядке, предусмотренном условиями настоящего Контракта.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5. ТРЕБОВАНИЯ К КОЛИЧЕСТВЕННЫМ ХАРАКТЕРИСТИКАМ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(ОБЪЕМУ) УСЛУГ.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ТРЕБОВАНИЯ К КАЧЕСТВУ И БЕЗОПАСНОСТИ УСЛУГ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5.1. Наименование, характеристики и количество (объемы) услуг, подлежащих оказанию по настоящему Контракту, указаны в Приложении № 1 и Приложении № 2 к настоящему Контракту.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5.2. Качество оказываемых услуг должно удовлетворять требованиям нормативных правовых актов, других руководящих документов.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5.3. При сдаче оказанных услуг Исполнитель обязан передать Заказчику документы, подтверждающие соответствие компонентов, используемых при приготовлении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:rsidR="00846A10" w:rsidRPr="002649AD" w:rsidRDefault="00846A10" w:rsidP="00FD34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Перечень компонентов, используемых при приготовлении блюд, подлежащих обязательной сертификации, а также перечень компонентов, подтверждение соответствия которых осуществляется в форме принятия декларации о соответствии, установленной в Постановлении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5.4. </w:t>
      </w:r>
      <w:r w:rsidRPr="002649AD">
        <w:rPr>
          <w:rFonts w:ascii="Times New Roman" w:eastAsia="Times New Roman" w:hAnsi="Times New Roman" w:cs="Times New Roman"/>
        </w:rPr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5.5. 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5.6. </w:t>
      </w:r>
      <w:r w:rsidRPr="002649AD">
        <w:rPr>
          <w:rFonts w:ascii="Times New Roman" w:eastAsia="Times New Roman" w:hAnsi="Times New Roman" w:cs="Times New Roman"/>
        </w:rPr>
        <w:t>Исполнитель должен соответствовать обязательным требованиям и нормам, установленным нормативными правовыми актами (в соответствии с Методическими рекомендациями для заказчиков по формированию документации о закупке пищевых продуктов или услуг общественного питания для нужд государственных бюджетных учреждений Санкт-Петербурга, входящих в систему социального питания Санкт-Петербурга, утвержденных Управлением социального питания и размещенных по адресу: http://gov.spb.ru/gov/otrasl/socpit/documents/), в том числе 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контракта: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Закон Российской Федерации от 07.02.1992 N 2300-1 «О защите прав потребителей»;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>Федеральный закон РФ от 30.03.1999 № 52-ФЗ «О санитарно-эпидемиологическом благополучии населения»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Федеральный закон РФ от 02.01.2000 № 29-ФЗ «О качестве и безопасности пищевых продуктов»;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 (вместе с "СанПиН 2.3/2.4.3590-20. Санитарно-эпидемиологические правила и нормы...")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СанПиН 2.3.2.1078-01 «Гигиенические требования безопасности и пищевой ценности пищевых продуктов»;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Постановление Главного государственного санитарного врача РФ от 20.11.2020 N 36 "Об утверждении санитарно-эпидемиологических правил СП 2.3.6.3668-20 "Санитарно-эпидемиологические требования к условиям деятельности торговых объектов и рынков, реализующих пищевую продукцию" (Зарегистрировано в Минюсте России 18.12.2020 N 61572)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СанПиН 2.3.2.1324-03 «Гигиенические требования к срокам годности и условиям хранения пищевых продуктов»;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 Решение Совета Евразийской экономической комиссии от 20.07.2012 N 58 (ред. от 18.09.2014) "О принятии технического регламента Таможенного союза "Требования безопасности пищевых добавок, </w:t>
      </w:r>
      <w:proofErr w:type="spellStart"/>
      <w:r w:rsidRPr="002649AD">
        <w:rPr>
          <w:rFonts w:ascii="Times New Roman" w:eastAsia="Times New Roman" w:hAnsi="Times New Roman" w:cs="Times New Roman"/>
        </w:rPr>
        <w:t>ароматизаторов</w:t>
      </w:r>
      <w:proofErr w:type="spellEnd"/>
      <w:r w:rsidRPr="002649AD">
        <w:rPr>
          <w:rFonts w:ascii="Times New Roman" w:eastAsia="Times New Roman" w:hAnsi="Times New Roman" w:cs="Times New Roman"/>
        </w:rPr>
        <w:t xml:space="preserve"> и технологических вспомогательных средств"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Постановление Главного государственного санитарного врача РФ от 28.01.2021 N 4 (ред. от 25.05.2022) "Об утверждении санитарных правил и норм СанПиН 3.3686-21 "Санитарно-эпидемиологические требования по профилактике инфекционных болезней"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Постановление Главного государственного санитарного врача РФ от 30.07.2002 № 26 «О введении программ производственного контроля»;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СП 1.1.1058-01 «Организация и проведение производственного контроля за соблюдением санитарных правил и выполнением санитарно-эпидемиологических (профилактических) мероприятий»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ГОСТ 31984-2012 «Услуги общественного питания. Общие требования»;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>- ГОСТ 30524-2013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«Услуги общественного питания. Требования к персоналу»;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b/>
          <w:lang w:eastAsia="ru-RU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>ГОСТ 32692-2014 Межгосударственный стандарт «Услуги общественного питания. Общие требования к методам и формам обслуживания на предприятиях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30390-2013 «Услуги общественного питания. Продукция общественного питания, реализуемая населению. Общие технические условия»; 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Р 54609-2011 «Услуги общественного питания. Номенклатура показателей качества продукции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Р 51074-2003 «Продукты пищевые. Информация для потребителя. Общие требования»;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31986-2012 «Услуги общественного питания. Метод органолептической оценки качества продукции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31988-2012 «Услуги общественного питания. Метод расчета отходов и потерь сырья и пищевых продуктов при производстве продукции общественного 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Приказ Министерства торговли РСФСР от 12.11.1975 № 368 «О правилах пользования мерами и измерительными приборами в предприятиях торговли и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и кулинарных изделий для предприятий общественного питания, часть 1 –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1996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и кулинарных изделий для предприятий общественного питания, часть 2 –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1997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для диетического питания,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2002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на торты, пирожные, кексы, рулеты, печенье, пряники, коврижки и сдобные булочки,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2000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нормативных и технических документов, регламентирующих производство кулинарной продукции,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2003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Сборник методических рекомендаций по использованию рецептур блюд повышенной пищевой и биологической ценности при организации питания отдельных социально-значимых категорий граждан в учреждениях Санкт-Петербурга, СПб: Речь, 2012;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иными нормативным правовым актам Российской Федерации, касающимся условий хранения, перевозки, приемки, реализации продовольственного сырья, пищевых продуктов и готовых блюд;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Санитарными правилами, регламентирующими организацию питания отдельных контингентов питающихся.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5.7. Исполнитель обязуется предоставлять по запросу Заказчика, а также уполномоченных государственных органов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питания, а именно: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медицинские книжки персонала;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действующие декларации о соответствии продукции;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ветеринарные сопроводительные документы для продукции животного происхождения;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санитарно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 – эпидемиологические заключения о продуктах в натуральном и переработанном виде;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товарно-транспортные накладные с указанием реквизитов, деклараций о соответствии, сроков реализации.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5.8. Исполнитель обязуется использовать для приготовления рационов питания только те продукты питания, которые имеют надлежащим образом оформленные сопроводительные документы.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6. ТРЕБОВАНИЯ К ТЕХНИЧЕСКИМ ХАРАКТЕРИСТИКАМ УСЛУГ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6.1. </w:t>
      </w:r>
      <w:r w:rsidRPr="002649AD">
        <w:rPr>
          <w:rFonts w:ascii="Times New Roman" w:eastAsia="Times New Roman" w:hAnsi="Times New Roman" w:cs="Times New Roman"/>
        </w:rPr>
        <w:t xml:space="preserve">Питание должно удовлетворять физиологическим потребностям контингента учреждения в основных пищевых веществах и энергии. При организации питания должны соблюдаться рекомендуемые суточные наборы продуктов для организации питания в г, мл на 1 питающегося/сутки.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Отклонения от расчетных суточной калорийности и содержания основных пищевых веществ (белков, жиров и углеводов) и калорийности не должны превышать ± 5%, микронутриентов ± 15%.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>Учет исполнения норм питания проводится ежедневно путем ведения накопительных ведомостей расхода продуктов питания.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6.2. В учреждении должно быть Цикличное меню (Приложение № 2 к Контракту).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6.3. На каждый день питания исполнитель обязан представлять ежедневное меню, составленное по форме, установленной соответствующим нормативным техническим документом СанПиН, и содержащее в соответствии с Правилами оказания услуг общественного питания, утвержденными Постановление Правительства РФ от 21.09.2020 N 1515 "Об утверждении Правил оказания услуг общественного питания", следующую информацию: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наименование предлагаемых блюд (должно соответствовать наименованиям, указанным в цикличном меню, и наименованиям, указанным в технологической карте);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сведения о весе (объеме) порций готовых блюд;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сведения о пищевой ценности продукции общественного питания (калорийности, содержании белков, жиров, углеводов, а также витаминов, макро- и микроэлементов при добавлении их в процессе приготовления продукции общественного питания) и составе (в том числе наименование использованных в процессе изготовления пищевых добавок, биологически активных добавок, информация о наличии в продуктах питания компонентов, полученных с применением генно-инженерно-модифицированных организмов);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цены блюд, рациона по приемам пищи (завтрака, обеда, полдника, ужина) и суточного рациона в целом.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Ежедневное меню должно быть утверждено руководителем социального учреждения.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Цикличное меню должно быть сбалансировано по основным пищевым веществам (белкам, жирам, углеводам) и энергетической ценности.</w:t>
      </w:r>
    </w:p>
    <w:p w:rsidR="00846A10" w:rsidRPr="002649AD" w:rsidRDefault="00846A10" w:rsidP="00FD344F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6.4.</w:t>
      </w:r>
      <w:r w:rsidR="00F926EA">
        <w:rPr>
          <w:rFonts w:ascii="Times New Roman" w:eastAsia="Times New Roman" w:hAnsi="Times New Roman" w:cs="Times New Roman"/>
        </w:rPr>
        <w:t xml:space="preserve"> </w:t>
      </w:r>
      <w:r w:rsidRPr="002649AD">
        <w:rPr>
          <w:rFonts w:ascii="Times New Roman" w:eastAsia="Times New Roman" w:hAnsi="Times New Roman" w:cs="Times New Roman"/>
        </w:rPr>
        <w:t>Блюда предлагаемого участником цикличного меню, должны быть изготовлены из пищевых продуктов, используемых для производства блюд и кулинарных изделий, по наименованиям, качественным, потребительским и функциональным характеристикам должны соответствовать соответствующему Ассортиментному перечню.</w:t>
      </w:r>
    </w:p>
    <w:p w:rsidR="00846A10" w:rsidRPr="002649AD" w:rsidRDefault="00846A10" w:rsidP="00FD344F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6.5. На каждое блюдо должна быть заведена технологическая карта, составленная в соответствии с 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6.6. При кулинарной обработке необходимо соблюдать санитарно-эпидемиологические требования к технологическим процессам приготовления блюд, указанным в технико-технологических картах на блюда и кулинарные изделия.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6.7. Выдача пищевых продуктов на производство обеспечивается в соответствии с меню-требованием установленного образца.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6.8. Реализация готовой продукции общественного питания должна производиться в сроки, установленные санитарными правилами и нормами, повторный разогрев блюд запрещен.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6.9. Организация питания осуществляется на основе принципов "щадящего питания". При приготовлении блюд должны соблюдаться щадящие технологии: варка, запекание, </w:t>
      </w:r>
      <w:proofErr w:type="spellStart"/>
      <w:r w:rsidRPr="002649AD">
        <w:rPr>
          <w:rFonts w:ascii="Times New Roman" w:eastAsia="Times New Roman" w:hAnsi="Times New Roman" w:cs="Times New Roman"/>
        </w:rPr>
        <w:t>припускание</w:t>
      </w:r>
      <w:proofErr w:type="spellEnd"/>
      <w:r w:rsidRPr="002649AD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2649AD">
        <w:rPr>
          <w:rFonts w:ascii="Times New Roman" w:eastAsia="Times New Roman" w:hAnsi="Times New Roman" w:cs="Times New Roman"/>
        </w:rPr>
        <w:t>пассерование</w:t>
      </w:r>
      <w:proofErr w:type="spellEnd"/>
      <w:r w:rsidRPr="002649AD">
        <w:rPr>
          <w:rFonts w:ascii="Times New Roman" w:eastAsia="Times New Roman" w:hAnsi="Times New Roman" w:cs="Times New Roman"/>
        </w:rPr>
        <w:t xml:space="preserve">, тушение, приготовление на пару, приготовление в </w:t>
      </w:r>
      <w:proofErr w:type="spellStart"/>
      <w:r w:rsidRPr="002649AD">
        <w:rPr>
          <w:rFonts w:ascii="Times New Roman" w:eastAsia="Times New Roman" w:hAnsi="Times New Roman" w:cs="Times New Roman"/>
        </w:rPr>
        <w:t>пароконвектомате</w:t>
      </w:r>
      <w:proofErr w:type="spellEnd"/>
      <w:r w:rsidRPr="002649AD">
        <w:rPr>
          <w:rFonts w:ascii="Times New Roman" w:eastAsia="Times New Roman" w:hAnsi="Times New Roman" w:cs="Times New Roman"/>
        </w:rPr>
        <w:t>. При приготовлении блюд не применяется жарка.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Необходимые расчеты и оценку использованного на одного ребенка среднесуточного пищевого набора должны проводиться 1 раз в десять дней. 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Подсчет энергетической ценности полученного рациона питания и содержания в нем основных пищевых веществ (белков, жиров и углеводов) должны проводиться ежемесячно.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</w:rPr>
        <w:t xml:space="preserve">7. </w:t>
      </w:r>
      <w:r w:rsidRPr="002649AD">
        <w:rPr>
          <w:rFonts w:ascii="Times New Roman" w:eastAsia="Times New Roman" w:hAnsi="Times New Roman" w:cs="Times New Roman"/>
          <w:b/>
          <w:bCs/>
        </w:rPr>
        <w:t xml:space="preserve">ТРЕБОВАНИЯ К РЕЗУЛЬТАТАМ УСЛУГ И ИНЫЕ ПОКАЗАТЕЛИ, СВЯЗАННЫЕ С ОПРЕДЕЛЕНИЕМ СООТВЕТСТВИЯ ВЫПОЛНЯЕМЫХ УСЛУГ ПОТРЕБНОСТЯМ ЗАКАЗЧИКА. </w:t>
      </w:r>
      <w:r w:rsidRPr="002649AD">
        <w:rPr>
          <w:rFonts w:ascii="Times New Roman" w:eastAsia="Times New Roman" w:hAnsi="Times New Roman" w:cs="Times New Roman"/>
          <w:b/>
          <w:caps/>
        </w:rPr>
        <w:t>Порядок сдачи и приемки услуг</w:t>
      </w:r>
    </w:p>
    <w:p w:rsidR="00846A10" w:rsidRPr="002649AD" w:rsidRDefault="00846A10" w:rsidP="00FD344F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</w:rPr>
      </w:pPr>
      <w:r w:rsidRPr="002649AD">
        <w:rPr>
          <w:rFonts w:ascii="Times New Roman" w:eastAsia="Times New Roman" w:hAnsi="Times New Roman" w:cs="Times New Roman"/>
          <w:noProof/>
        </w:rPr>
        <w:t>7.1. Услуги должны быть оказаны должным образом и с надлежащим качеством в соответствии с требованиями к качественным и техническим характеристикам услуг.</w:t>
      </w:r>
    </w:p>
    <w:p w:rsidR="00846A10" w:rsidRPr="002649AD" w:rsidRDefault="00846A10" w:rsidP="00FD344F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7.2. Сдача-приемка услуг по качеству, количеству, комплектности, объему осуществляется подписанием акта сдачи-приемки услуг и экспертного заключения.</w:t>
      </w:r>
    </w:p>
    <w:p w:rsidR="00846A10" w:rsidRPr="002649AD" w:rsidRDefault="00846A10" w:rsidP="00FD344F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7.3. По окончании очередного календарного месяца (до 5 числа месяца, следующего за отчетным) сторонами составляется двусторонний акт сдачи-приемки услуг за месяц.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7.</w:t>
      </w:r>
      <w:r w:rsidR="00B439F5">
        <w:rPr>
          <w:rFonts w:ascii="Times New Roman" w:eastAsia="Times New Roman" w:hAnsi="Times New Roman" w:cs="Times New Roman"/>
          <w:bCs/>
        </w:rPr>
        <w:t>4</w:t>
      </w:r>
      <w:r w:rsidRPr="002649AD">
        <w:rPr>
          <w:rFonts w:ascii="Times New Roman" w:eastAsia="Times New Roman" w:hAnsi="Times New Roman" w:cs="Times New Roman"/>
          <w:bCs/>
        </w:rPr>
        <w:t>. Для проверки результата оказанных услуг Заказчик проводит экспертизу за свой счет своими силами или с привлечением экспертов, экспертных организаций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846A10" w:rsidRPr="002649AD" w:rsidRDefault="00B439F5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7.5. </w:t>
      </w:r>
      <w:r w:rsidR="00846A10" w:rsidRPr="002649AD">
        <w:rPr>
          <w:rFonts w:ascii="Times New Roman" w:eastAsia="Times New Roman" w:hAnsi="Times New Roman" w:cs="Times New Roman"/>
          <w:bCs/>
        </w:rPr>
        <w:t>Для проведения экспертизы оказанных услуг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 и отдельным этапам исполнения Контракта. Результаты такой экспертизы оформляются в виде заключения, которое подписывается экспертом и/или уполномоченным представителем экспертной организации. В случае, если по результатам такой экспертизы установлены нарушения требований Контракта, не препятствующие приемке оказанных услуг, в заключении могут содержаться предложения об устранении данных нарушений, в том числе с указанием срока их устранения.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В случае привлечения Заказчиком для проведения указанной экспертизы экспертов и/или экспертных организаций при принятии решения о приемке или об отказе в приемке результатов отдельного этапа исполнения Контракта либо оказанных услуг Заказчик учитывает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При проведении Заказчиком экспертизы с привлечением экспертов, экспертных организаций сроки на приемку начинают течь с момента получения экспертного заключения.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 xml:space="preserve">Заказчик вправе отказаться от приемки оказанных услуг в случае, если по результатам экспертизы выявлены несоответствия, препятствующие приемке и такие препятствия без промедления не устранены Исполнителем.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7.6. При наличии у Заказчика замечаний к оказанным услугам и не устранение их в течение 5-ти календарных дней Заказчик вправе отказаться от подписания акта сдачи-приемки услуг.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Устранение Исполнителем в установленные сроки выявленных Заказчиком недостатков не освобождает его от уплаты неустойки, предусмотренной настоящим Контрактом.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а также неправильное оформление документов.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:rsidR="00590F30" w:rsidRDefault="00846A10" w:rsidP="00235BBD">
      <w:pPr>
        <w:keepNext/>
        <w:keepLines/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7.7. Услуги считаются оказанными после подписания акта сдачи-приемки услуг Заказчиком.</w:t>
      </w:r>
    </w:p>
    <w:p w:rsidR="00590F30" w:rsidRPr="002649AD" w:rsidRDefault="00590F30" w:rsidP="00FD344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</w:p>
    <w:p w:rsidR="00846A10" w:rsidRPr="002649AD" w:rsidRDefault="00846A10" w:rsidP="00FD344F">
      <w:pPr>
        <w:tabs>
          <w:tab w:val="left" w:pos="540"/>
          <w:tab w:val="left" w:pos="600"/>
        </w:tabs>
        <w:spacing w:after="0" w:line="240" w:lineRule="auto"/>
        <w:ind w:left="181"/>
        <w:jc w:val="center"/>
        <w:rPr>
          <w:rFonts w:ascii="Times New Roman" w:eastAsia="Calibri" w:hAnsi="Times New Roman" w:cs="Times New Roman"/>
          <w:b/>
          <w:spacing w:val="8"/>
        </w:rPr>
      </w:pPr>
      <w:r w:rsidRPr="002649AD">
        <w:rPr>
          <w:rFonts w:ascii="Times New Roman" w:eastAsia="Calibri" w:hAnsi="Times New Roman" w:cs="Times New Roman"/>
          <w:b/>
          <w:spacing w:val="8"/>
        </w:rPr>
        <w:t>8.ОТВЕТСТВЕННОСТЬ СТОРОН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8.1.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8.2. Размер штрафа устанавливается контрактом в соответствии с пунктами 3–9 Правил, утвержденных постановлением Правительства от 30.08.2017 № 1042, в том числе рассчитывается как процент цены контракта.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8.3.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8.4. Пени начисляются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обязательств,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а) 1000 руб., если цена контракта не превышает 3 млн руб. (включительно).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8.6.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8.7. Пени начисляются за каждый день просрочки исполнения Исполнителем обязательства, предусмотренного контрактом, в размере 1/300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Пени начисляются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8.8.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случаев, предусмотренных пунктами 4–8 Правил, утвержденных постановлением Правительства от 30.08.2017 № 1042):</w:t>
      </w:r>
    </w:p>
    <w:p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а) 10 процентов цены контракта в случае, если цена контракта не превышает 3 млн руб.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8.9.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8.10.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8.11. Под ненадлежащим исполнением Исполнителем обязательств понимается оказание услуг, не соответствующих требованиям к качеству, объему услуг, установленным настоящим контрактом.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8.12. Сторона освобождается от уплаты неустойки (штрафа,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8.13. Уплата Исполнителем неустойки или применение иной формы ответственности не освобождает его от исполнения обязательств по настоящему контракту.</w:t>
      </w:r>
    </w:p>
    <w:p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9. ТРЕБОВАНИЯ К СРОКУ И (ИЛИ) ОБЪЕМУ ПРЕДОСТАВЛЕНИЯ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ГАРАНТИИ КАЧЕСТВА УСЛУГ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9.1. Исполнитель гарантирует, что качество приготовленной пищи соответствует действующим требованиям и нормам, установленным нормативно-технической документацией, в соответствии с Санитарно-эпидемиологическими правилами и нормативами в </w:t>
      </w:r>
      <w:r w:rsidRPr="002649AD">
        <w:rPr>
          <w:rFonts w:ascii="Times New Roman" w:eastAsia="Times New Roman" w:hAnsi="Times New Roman" w:cs="Times New Roman"/>
          <w:lang w:eastAsia="ru-RU"/>
        </w:rPr>
        <w:t>соответствии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населения", 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9.2. Исполнитель обязуется предоставлять по запросу Заказчика, а также уполномоченным государственным органам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питания.</w:t>
      </w:r>
    </w:p>
    <w:p w:rsidR="00CD0087" w:rsidRPr="002649AD" w:rsidRDefault="00CD0087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10. ИЗМЕНЕНИЕ И РАСТОРЖЕНИЕ КОНТРАКТА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bCs/>
        </w:rPr>
        <w:t xml:space="preserve">10.1. </w:t>
      </w:r>
      <w:r w:rsidRPr="002649AD">
        <w:rPr>
          <w:rFonts w:ascii="Times New Roman" w:eastAsia="Times New Roman" w:hAnsi="Times New Roman" w:cs="Times New Roman"/>
        </w:rPr>
        <w:t>Настоящий Контракт может быть расторгнут по соглашению Сторон,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законодательством, с учетом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10.2. Заказчик также вправе в одностороннем порядке отказаться от исполнения настоящего Контракта по основаниям, предусмотренным </w:t>
      </w:r>
      <w:hyperlink r:id="rId8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708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9" w:history="1">
        <w:r w:rsidRPr="002649AD">
          <w:rPr>
            <w:rFonts w:ascii="Times New Roman" w:eastAsia="Times New Roman" w:hAnsi="Times New Roman" w:cs="Times New Roman"/>
            <w:lang w:eastAsia="ru-RU"/>
          </w:rPr>
          <w:t>п. 5 ст. 709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0" w:history="1">
        <w:r w:rsidRPr="002649AD">
          <w:rPr>
            <w:rFonts w:ascii="Times New Roman" w:eastAsia="Times New Roman" w:hAnsi="Times New Roman" w:cs="Times New Roman"/>
            <w:lang w:eastAsia="ru-RU"/>
          </w:rPr>
          <w:t>п. п. 2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 и </w:t>
      </w:r>
      <w:hyperlink r:id="rId11" w:history="1">
        <w:r w:rsidRPr="002649AD">
          <w:rPr>
            <w:rFonts w:ascii="Times New Roman" w:eastAsia="Times New Roman" w:hAnsi="Times New Roman" w:cs="Times New Roman"/>
            <w:lang w:eastAsia="ru-RU"/>
          </w:rPr>
          <w:t>3 ст. 715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 </w:t>
      </w:r>
      <w:hyperlink r:id="rId12" w:history="1">
        <w:r w:rsidRPr="002649AD">
          <w:rPr>
            <w:rFonts w:ascii="Times New Roman" w:eastAsia="Times New Roman" w:hAnsi="Times New Roman" w:cs="Times New Roman"/>
            <w:lang w:eastAsia="ru-RU"/>
          </w:rPr>
          <w:t>ст. 717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3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723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4" w:history="1">
        <w:r w:rsidRPr="002649AD">
          <w:rPr>
            <w:rFonts w:ascii="Times New Roman" w:eastAsia="Times New Roman" w:hAnsi="Times New Roman" w:cs="Times New Roman"/>
            <w:lang w:eastAsia="ru-RU"/>
          </w:rPr>
          <w:t>п. 2 ст. 731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5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737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 Гражданского кодексом Российской Федерации, а также в случае: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10.2.1. Если Исполнитель оказывает услуги ненадлежащего качества, при этом недостатки не могут быть устранены в приемлемый для Заказчика срок;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10.2.2. Если Исполнитель неоднократно (от двух и более раз) нарушил сроки оказания услуг, предусмотренные настоящим Контрактом;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10.2.3. Если Исполнитель не приступает к исполнению настоящего Контракта в срок, установленный настоящим Контрактом, или нарушает график оказания услуг, предусмотренный настоящим Контрактом, либо в ходе оказания услуг стало очевидно, что она не будет оказана надлежащим образом в установленный настоящим Контрактом срок;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10.2.4. Отступления Исполнителя в оказании услуг от условий настоящего Контракта, если иные недостатки результата выполненных работ в установленный Заказчиком разумный срок не были устранены либо являются существенными и неустранимыми.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10.3. </w:t>
      </w:r>
      <w:r w:rsidR="007E1409" w:rsidRPr="007E1409">
        <w:rPr>
          <w:rFonts w:ascii="Times New Roman" w:eastAsia="Times New Roman" w:hAnsi="Times New Roman" w:cs="Times New Roman"/>
        </w:rPr>
        <w:t xml:space="preserve">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</w:t>
      </w:r>
      <w:r w:rsidR="007E1409">
        <w:rPr>
          <w:rFonts w:ascii="Times New Roman" w:eastAsia="Times New Roman" w:hAnsi="Times New Roman" w:cs="Times New Roman"/>
        </w:rPr>
        <w:t>Исполнителю</w:t>
      </w:r>
      <w:r w:rsidR="007E1409" w:rsidRPr="007E1409">
        <w:rPr>
          <w:rFonts w:ascii="Times New Roman" w:eastAsia="Times New Roman" w:hAnsi="Times New Roman" w:cs="Times New Roman"/>
        </w:rPr>
        <w:t xml:space="preserve"> по почте заказным письмом с уведомлением о вручении по адресу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7E1409">
        <w:rPr>
          <w:rFonts w:ascii="Times New Roman" w:eastAsia="Times New Roman" w:hAnsi="Times New Roman" w:cs="Times New Roman"/>
        </w:rPr>
        <w:t>Исполнителем</w:t>
      </w:r>
      <w:r w:rsidR="007E1409" w:rsidRPr="007E1409">
        <w:rPr>
          <w:rFonts w:ascii="Times New Roman" w:eastAsia="Times New Roman" w:hAnsi="Times New Roman" w:cs="Times New Roman"/>
        </w:rPr>
        <w:t xml:space="preserve">. Выполнение Заказчиком требований настоящей части считается надлежащим уведомлением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 об одностороннем отказе от исполнения контракта. Датой такого надлежащего уведомления признается дата получения Заказчиком подтверждения о вручении </w:t>
      </w:r>
      <w:r w:rsidR="007E1409">
        <w:rPr>
          <w:rFonts w:ascii="Times New Roman" w:eastAsia="Times New Roman" w:hAnsi="Times New Roman" w:cs="Times New Roman"/>
        </w:rPr>
        <w:t>Исполнителю</w:t>
      </w:r>
      <w:r w:rsidR="007E1409" w:rsidRPr="007E1409">
        <w:rPr>
          <w:rFonts w:ascii="Times New Roman" w:eastAsia="Times New Roman" w:hAnsi="Times New Roman" w:cs="Times New Roman"/>
        </w:rPr>
        <w:t xml:space="preserve"> указанного уведомления либо дата получения Заказчиком информации об отсутствии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 по его адресу, указанному в контракте.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10.4. Решение Заказчика об одностороннем отказе от исполнения контракта вступает в силу, и контракт считается расторгнутым через десять дней после даты надлежащего уведомления Заказчиком Исполнителя об одностороннем отказе от исполнения контракта.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10.5.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от 05.04.2013 №44-ФЗ. 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10.6. Исполнитель вправе в одностороннем порядке отказаться от исполнения настоящего Контракта по основаниям, предусмотренным Гражданским кодексом Российской Федерации. 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10.7. Сторона, которой направлено предложение о расторжении настоящего Контракта по соглашению сторон, должна дать письменный ответ по существу в срок, не превышающий 5 (пяти) дней с момента его получения.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10.8. Расторжение настоящего Контракта по соглашению сторон производится путем подписания Сторонами соответствующего соглашения о расторжении.</w:t>
      </w:r>
    </w:p>
    <w:p w:rsidR="00E20014" w:rsidRPr="002649AD" w:rsidRDefault="00E20014" w:rsidP="00FD34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10.9. В случае расторжения настоящего Контракта по соглашению Сторон Стороны подписывают акт сверки расчётов, отображающий расчеты Сторон за период исполнения контракта до момента его расторжения, а также объём оказанных услуг, фактически сданного Исполнителем Заказчику.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10.10. Расторжение настоящего Контракта в одностороннем порядке осуществляется с соблюдением требований частей 8 - 2</w:t>
      </w:r>
      <w:r w:rsidR="009A4A6F">
        <w:rPr>
          <w:rFonts w:ascii="Times New Roman" w:eastAsia="Times New Roman" w:hAnsi="Times New Roman" w:cs="Times New Roman"/>
        </w:rPr>
        <w:t>3</w:t>
      </w:r>
      <w:r w:rsidRPr="002649AD">
        <w:rPr>
          <w:rFonts w:ascii="Times New Roman" w:eastAsia="Times New Roman" w:hAnsi="Times New Roman" w:cs="Times New Roman"/>
        </w:rPr>
        <w:t xml:space="preserve">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10.11. Изменение существенных условий контракта при его исполнении не допускается, за исключением их изменения по соглашению сторон в порядке, определенном ч. 1 ст.95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10.12. Любые изменения и дополнения к настоящему Контракту, не противоречащие действующему законодательству Российской Федерации, оформляются дополнительными соглашениями Сторон и являются его неотъемлемой частью.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11. РАЗРЕШЕНИЕ СПОРОВ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11.1. В случае возникновения любых противоречий, претензий, разногласий, а также споров, связанных с исполнением настоящего контракта,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11.2. Рассмотрение претензий Сторон осуществляется в порядке, установленном законодательством Российской Федерации.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11.3. При неисполнении или ненадлежащем исполнении одной из Сторон обязательств по настоящему Контракту, другая Сторона до обращения в суд обязана предъявить претензию.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11.4. Претензия предъявляется в письменной форме и подлежит регистрации в день ее поступления.  К претензии прилагаются необходимые для рассмотрения документы, в которых должны быть указаны сведения о неисполнении или ненадлежащем исполнении обязательств по Контракту, а в случае предъявления претензии о возмещении ущерба - о факте и размере причиненного ущерба.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11.5. Претензия рассматривается в срок, не превышающий 7 (семь) рабочих дней с даты регистрации претензии. Результаты рассмотрения претензии сообщаются в письменной форме предъявившей претензию Стороне.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11.6. В случае если претензия была признана обоснованной, выявленные нарушения (недостатки) подлежат устранению в разумный срок, но не позднее 10 (десяти) рабочих дней.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11.7.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Санкт-Петербурга и Ленинградской области. </w:t>
      </w: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9A4A6F" w:rsidRPr="009A4A6F" w:rsidRDefault="009A4A6F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A4A6F">
        <w:rPr>
          <w:rFonts w:ascii="Times New Roman" w:eastAsia="Times New Roman" w:hAnsi="Times New Roman" w:cs="Times New Roman"/>
          <w:b/>
        </w:rPr>
        <w:t>1</w:t>
      </w:r>
      <w:r>
        <w:rPr>
          <w:rFonts w:ascii="Times New Roman" w:eastAsia="Times New Roman" w:hAnsi="Times New Roman" w:cs="Times New Roman"/>
          <w:b/>
        </w:rPr>
        <w:t>2</w:t>
      </w:r>
      <w:r w:rsidRPr="009A4A6F">
        <w:rPr>
          <w:rFonts w:ascii="Times New Roman" w:eastAsia="Times New Roman" w:hAnsi="Times New Roman" w:cs="Times New Roman"/>
          <w:b/>
        </w:rPr>
        <w:t>.ОБСТОЯТЕЛЬСТВА НЕПРЕОДОЛИМОЙ СИЛЫ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.1. Стороны освобождаются от ответственности за полное или частичное неисполнение обязательств по настоящему контракту,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.2. При наступлении указанных в пункте 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.1 настоящего Контракта обстоятельств Сторона по настоящему Контракту,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срок 3 (три) дня со дня наступления этих обстоятельств.</w:t>
      </w:r>
    </w:p>
    <w:p w:rsidR="009A4A6F" w:rsidRDefault="009A4A6F" w:rsidP="00FD344F">
      <w:pPr>
        <w:spacing w:after="0" w:line="240" w:lineRule="auto"/>
        <w:ind w:firstLine="567"/>
        <w:jc w:val="both"/>
        <w:rPr>
          <w:color w:val="000000"/>
        </w:rPr>
      </w:pPr>
    </w:p>
    <w:p w:rsidR="009A4A6F" w:rsidRPr="009A4A6F" w:rsidRDefault="009A4A6F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13. </w:t>
      </w:r>
      <w:r w:rsidRPr="009A4A6F">
        <w:rPr>
          <w:rFonts w:ascii="Times New Roman" w:eastAsia="Times New Roman" w:hAnsi="Times New Roman" w:cs="Times New Roman"/>
          <w:b/>
        </w:rPr>
        <w:t>АНТИКОРРУПЦИОННАЯ ОГОВОРКА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- не совершать иных действий, нарушающих антикоррупционное законодательство Российской Федерации.</w:t>
      </w:r>
    </w:p>
    <w:p w:rsidR="009A4A6F" w:rsidRPr="009A4A6F" w:rsidRDefault="009A4A6F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A4A6F">
        <w:rPr>
          <w:rFonts w:ascii="Times New Roman" w:eastAsia="Times New Roman" w:hAnsi="Times New Roman" w:cs="Times New Roman"/>
          <w:b/>
        </w:rPr>
        <w:t>1</w:t>
      </w:r>
      <w:r>
        <w:rPr>
          <w:rFonts w:ascii="Times New Roman" w:eastAsia="Times New Roman" w:hAnsi="Times New Roman" w:cs="Times New Roman"/>
          <w:b/>
        </w:rPr>
        <w:t>4</w:t>
      </w:r>
      <w:r w:rsidRPr="009A4A6F">
        <w:rPr>
          <w:rFonts w:ascii="Times New Roman" w:eastAsia="Times New Roman" w:hAnsi="Times New Roman" w:cs="Times New Roman"/>
          <w:b/>
        </w:rPr>
        <w:t>. ПРОЧИЕ УСЛОВИЯ</w:t>
      </w:r>
    </w:p>
    <w:p w:rsidR="00FF7804" w:rsidRDefault="00E546F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14</w:t>
      </w:r>
      <w:r w:rsidR="00FF7804" w:rsidRPr="00FF7804">
        <w:rPr>
          <w:rFonts w:ascii="Times New Roman" w:eastAsia="Times New Roman" w:hAnsi="Times New Roman" w:cs="Times New Roman"/>
        </w:rPr>
        <w:t>.1. 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:rsidR="008F37AF" w:rsidRPr="007C31CC" w:rsidRDefault="00E546F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14</w:t>
      </w:r>
      <w:r w:rsidR="008F37AF" w:rsidRPr="007C31CC">
        <w:rPr>
          <w:rFonts w:ascii="Times New Roman" w:eastAsia="Times New Roman" w:hAnsi="Times New Roman" w:cs="Times New Roman"/>
        </w:rPr>
        <w:t>.</w:t>
      </w:r>
      <w:r w:rsidR="008F37AF">
        <w:rPr>
          <w:rFonts w:ascii="Times New Roman" w:eastAsia="Times New Roman" w:hAnsi="Times New Roman" w:cs="Times New Roman"/>
        </w:rPr>
        <w:t>2</w:t>
      </w:r>
      <w:r w:rsidR="008F37AF" w:rsidRPr="007C31CC">
        <w:rPr>
          <w:rFonts w:ascii="Times New Roman" w:eastAsia="Times New Roman" w:hAnsi="Times New Roman" w:cs="Times New Roman"/>
        </w:rPr>
        <w:t>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FF7804" w:rsidRPr="00FF7804" w:rsidRDefault="00E546F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14</w:t>
      </w:r>
      <w:r w:rsidR="00FF7804" w:rsidRPr="00FF7804">
        <w:rPr>
          <w:rFonts w:ascii="Times New Roman" w:eastAsia="Times New Roman" w:hAnsi="Times New Roman" w:cs="Times New Roman"/>
        </w:rPr>
        <w:t>.</w:t>
      </w:r>
      <w:r w:rsidR="008F37AF">
        <w:rPr>
          <w:rFonts w:ascii="Times New Roman" w:eastAsia="Times New Roman" w:hAnsi="Times New Roman" w:cs="Times New Roman"/>
        </w:rPr>
        <w:t>3</w:t>
      </w:r>
      <w:r w:rsidR="00FF7804" w:rsidRPr="00FF7804">
        <w:rPr>
          <w:rFonts w:ascii="Times New Roman" w:eastAsia="Times New Roman" w:hAnsi="Times New Roman" w:cs="Times New Roman"/>
        </w:rPr>
        <w:t>. По вопросам, не предусмотренным Контрактом, Стороны руководствуются действующим законодательством Российской Федерации.</w:t>
      </w:r>
    </w:p>
    <w:p w:rsidR="00877B52" w:rsidRDefault="00877B52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C67218" w:rsidRPr="007C31CC" w:rsidRDefault="00C67218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7C31CC">
        <w:rPr>
          <w:rFonts w:ascii="Times New Roman" w:eastAsia="Times New Roman" w:hAnsi="Times New Roman" w:cs="Times New Roman"/>
          <w:b/>
          <w:caps/>
        </w:rPr>
        <w:t>1</w:t>
      </w:r>
      <w:r w:rsidR="00C916E2">
        <w:rPr>
          <w:rFonts w:ascii="Times New Roman" w:eastAsia="Times New Roman" w:hAnsi="Times New Roman" w:cs="Times New Roman"/>
          <w:b/>
          <w:caps/>
        </w:rPr>
        <w:t>5</w:t>
      </w:r>
      <w:r w:rsidRPr="007C31CC">
        <w:rPr>
          <w:rFonts w:ascii="Times New Roman" w:eastAsia="Times New Roman" w:hAnsi="Times New Roman" w:cs="Times New Roman"/>
          <w:b/>
          <w:caps/>
        </w:rPr>
        <w:t>. ПрИЛОЖЕНИЯ</w:t>
      </w:r>
    </w:p>
    <w:p w:rsidR="00FA1384" w:rsidRDefault="00FA138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15.1. Приложение №</w:t>
      </w:r>
      <w:r w:rsidR="00B4210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1: «Техническое задание»</w:t>
      </w:r>
    </w:p>
    <w:p w:rsidR="00C67218" w:rsidRPr="007C31CC" w:rsidRDefault="00C67218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rPr>
          <w:rFonts w:ascii="Times New Roman" w:eastAsia="Times New Roman" w:hAnsi="Times New Roman" w:cs="Times New Roman"/>
          <w:b/>
          <w:caps/>
        </w:rPr>
      </w:pPr>
      <w:r w:rsidRPr="007C31CC">
        <w:rPr>
          <w:rFonts w:ascii="Times New Roman" w:eastAsia="Times New Roman" w:hAnsi="Times New Roman" w:cs="Times New Roman"/>
        </w:rPr>
        <w:t>1</w:t>
      </w:r>
      <w:r w:rsidR="00C916E2">
        <w:rPr>
          <w:rFonts w:ascii="Times New Roman" w:eastAsia="Times New Roman" w:hAnsi="Times New Roman" w:cs="Times New Roman"/>
        </w:rPr>
        <w:t>5</w:t>
      </w:r>
      <w:r w:rsidRPr="007C31CC">
        <w:rPr>
          <w:rFonts w:ascii="Times New Roman" w:eastAsia="Times New Roman" w:hAnsi="Times New Roman" w:cs="Times New Roman"/>
        </w:rPr>
        <w:t>.</w:t>
      </w:r>
      <w:r w:rsidR="00FA1384">
        <w:rPr>
          <w:rFonts w:ascii="Times New Roman" w:eastAsia="Times New Roman" w:hAnsi="Times New Roman" w:cs="Times New Roman"/>
        </w:rPr>
        <w:t>2. Приложение №</w:t>
      </w:r>
      <w:r w:rsidR="00B4210C">
        <w:rPr>
          <w:rFonts w:ascii="Times New Roman" w:eastAsia="Times New Roman" w:hAnsi="Times New Roman" w:cs="Times New Roman"/>
        </w:rPr>
        <w:t xml:space="preserve"> </w:t>
      </w:r>
      <w:r w:rsidR="00FA1384">
        <w:rPr>
          <w:rFonts w:ascii="Times New Roman" w:eastAsia="Times New Roman" w:hAnsi="Times New Roman" w:cs="Times New Roman"/>
        </w:rPr>
        <w:t>2</w:t>
      </w:r>
      <w:r w:rsidRPr="007C31CC">
        <w:rPr>
          <w:rFonts w:ascii="Times New Roman" w:eastAsia="Times New Roman" w:hAnsi="Times New Roman" w:cs="Times New Roman"/>
        </w:rPr>
        <w:t xml:space="preserve">: «Расчет стоимости Контракта» </w:t>
      </w:r>
    </w:p>
    <w:p w:rsidR="00C67218" w:rsidRPr="00F715A9" w:rsidRDefault="00C67218" w:rsidP="00FD344F">
      <w:pPr>
        <w:numPr>
          <w:ilvl w:val="2"/>
          <w:numId w:val="0"/>
        </w:numPr>
        <w:suppressLineNumbers/>
        <w:tabs>
          <w:tab w:val="num" w:pos="0"/>
          <w:tab w:val="num" w:pos="1080"/>
        </w:tabs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bidi="ru-RU"/>
        </w:rPr>
      </w:pPr>
      <w:r w:rsidRPr="007C31CC">
        <w:rPr>
          <w:rFonts w:ascii="Times New Roman" w:eastAsia="Times New Roman" w:hAnsi="Times New Roman" w:cs="Times New Roman"/>
        </w:rPr>
        <w:t>1</w:t>
      </w:r>
      <w:r w:rsidR="00C916E2">
        <w:rPr>
          <w:rFonts w:ascii="Times New Roman" w:eastAsia="Times New Roman" w:hAnsi="Times New Roman" w:cs="Times New Roman"/>
        </w:rPr>
        <w:t>5</w:t>
      </w:r>
      <w:r w:rsidRPr="007C31CC">
        <w:rPr>
          <w:rFonts w:ascii="Times New Roman" w:eastAsia="Times New Roman" w:hAnsi="Times New Roman" w:cs="Times New Roman"/>
        </w:rPr>
        <w:t>.</w:t>
      </w:r>
      <w:r w:rsidR="00FA1384">
        <w:rPr>
          <w:rFonts w:ascii="Times New Roman" w:eastAsia="Times New Roman" w:hAnsi="Times New Roman" w:cs="Times New Roman"/>
        </w:rPr>
        <w:t>3. Приложение №</w:t>
      </w:r>
      <w:r w:rsidR="00B4210C">
        <w:rPr>
          <w:rFonts w:ascii="Times New Roman" w:eastAsia="Times New Roman" w:hAnsi="Times New Roman" w:cs="Times New Roman"/>
        </w:rPr>
        <w:t xml:space="preserve"> </w:t>
      </w:r>
      <w:r w:rsidR="00FA1384">
        <w:rPr>
          <w:rFonts w:ascii="Times New Roman" w:eastAsia="Times New Roman" w:hAnsi="Times New Roman" w:cs="Times New Roman"/>
        </w:rPr>
        <w:t>3</w:t>
      </w:r>
      <w:r w:rsidRPr="007C31CC">
        <w:rPr>
          <w:rFonts w:ascii="Times New Roman" w:eastAsia="Times New Roman" w:hAnsi="Times New Roman" w:cs="Times New Roman"/>
        </w:rPr>
        <w:t>: «</w:t>
      </w:r>
      <w:r w:rsidR="00D31100" w:rsidRPr="00D31100">
        <w:rPr>
          <w:rFonts w:ascii="Times New Roman" w:eastAsia="Times New Roman" w:hAnsi="Times New Roman" w:cs="Times New Roman"/>
        </w:rPr>
        <w:t>Цикличное</w:t>
      </w:r>
      <w:r w:rsidR="00FA1384">
        <w:rPr>
          <w:rFonts w:ascii="Times New Roman" w:eastAsia="Times New Roman" w:hAnsi="Times New Roman" w:cs="Times New Roman"/>
        </w:rPr>
        <w:t xml:space="preserve"> меню рационов горячего питания</w:t>
      </w:r>
      <w:r w:rsidRPr="007C31CC">
        <w:rPr>
          <w:rFonts w:ascii="Times New Roman" w:eastAsia="Times New Roman" w:hAnsi="Times New Roman" w:cs="Times New Roman"/>
        </w:rPr>
        <w:t>»</w:t>
      </w:r>
    </w:p>
    <w:p w:rsidR="00C67218" w:rsidRDefault="00C6721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C31CC">
        <w:rPr>
          <w:rFonts w:ascii="Times New Roman" w:eastAsia="Times New Roman" w:hAnsi="Times New Roman" w:cs="Times New Roman"/>
        </w:rPr>
        <w:t>Приложения являются неотъемлемой частью настоящего Контракта.</w:t>
      </w:r>
    </w:p>
    <w:p w:rsidR="00C67218" w:rsidRPr="002649AD" w:rsidRDefault="00C6721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numPr>
          <w:ilvl w:val="2"/>
          <w:numId w:val="0"/>
        </w:numPr>
        <w:suppressLineNumbers/>
        <w:tabs>
          <w:tab w:val="num" w:pos="0"/>
          <w:tab w:val="num" w:pos="10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1</w:t>
      </w:r>
      <w:r w:rsidR="00C916E2">
        <w:rPr>
          <w:rFonts w:ascii="Times New Roman" w:eastAsia="Times New Roman" w:hAnsi="Times New Roman" w:cs="Times New Roman"/>
          <w:b/>
          <w:caps/>
        </w:rPr>
        <w:t>6</w:t>
      </w:r>
      <w:r w:rsidRPr="002649AD">
        <w:rPr>
          <w:rFonts w:ascii="Times New Roman" w:eastAsia="Times New Roman" w:hAnsi="Times New Roman" w:cs="Times New Roman"/>
          <w:b/>
          <w:caps/>
        </w:rPr>
        <w:t>. место нахождения и банковские реквизиты сторон</w:t>
      </w: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D3099D" w:rsidRPr="002649AD" w:rsidTr="00FD344F">
        <w:trPr>
          <w:trHeight w:val="830"/>
        </w:trPr>
        <w:tc>
          <w:tcPr>
            <w:tcW w:w="4960" w:type="dxa"/>
          </w:tcPr>
          <w:p w:rsidR="00D3099D" w:rsidRPr="00900D82" w:rsidRDefault="00D3099D" w:rsidP="00FD344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900D82">
              <w:rPr>
                <w:rFonts w:ascii="Times New Roman" w:eastAsia="Calibri" w:hAnsi="Times New Roman" w:cs="Times New Roman"/>
              </w:rPr>
              <w:t>Заказчик:</w:t>
            </w:r>
          </w:p>
          <w:p w:rsidR="00235BBD" w:rsidRPr="00900D82" w:rsidRDefault="00235BBD" w:rsidP="00235B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900D82">
              <w:rPr>
                <w:rFonts w:ascii="Times New Roman" w:eastAsia="Calibri" w:hAnsi="Times New Roman" w:cs="Times New Roman"/>
                <w:b/>
                <w:color w:val="000000"/>
              </w:rPr>
              <w:t>Государственное бюджетное общеобразовательное учреждение средняя</w:t>
            </w:r>
            <w:r w:rsidR="00900D82" w:rsidRPr="00900D82">
              <w:rPr>
                <w:rFonts w:ascii="Times New Roman" w:eastAsia="Calibri" w:hAnsi="Times New Roman" w:cs="Times New Roman"/>
                <w:b/>
                <w:color w:val="000000"/>
              </w:rPr>
              <w:t xml:space="preserve"> общеобразовательная школа № 294</w:t>
            </w:r>
            <w:r w:rsidRPr="00900D82">
              <w:rPr>
                <w:rFonts w:ascii="Times New Roman" w:eastAsia="Calibri" w:hAnsi="Times New Roman" w:cs="Times New Roman"/>
                <w:b/>
                <w:color w:val="000000"/>
              </w:rPr>
              <w:t xml:space="preserve"> Центрального района Санкт-Петербурга</w:t>
            </w:r>
          </w:p>
          <w:p w:rsidR="00235BBD" w:rsidRPr="00900D82" w:rsidRDefault="00235BBD" w:rsidP="00235B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900D82">
              <w:rPr>
                <w:rFonts w:ascii="Times New Roman" w:hAnsi="Times New Roman"/>
                <w:bCs/>
                <w:color w:val="000000"/>
              </w:rPr>
              <w:t xml:space="preserve">Адрес: </w:t>
            </w:r>
            <w:r w:rsidR="00900D82" w:rsidRPr="00900D82">
              <w:rPr>
                <w:rFonts w:ascii="Times New Roman" w:eastAsia="Calibri" w:hAnsi="Times New Roman" w:cs="Times New Roman"/>
                <w:bCs/>
                <w:color w:val="000000"/>
              </w:rPr>
              <w:t>191040</w:t>
            </w:r>
            <w:r w:rsidRPr="00900D82">
              <w:rPr>
                <w:rFonts w:ascii="Times New Roman" w:eastAsia="Calibri" w:hAnsi="Times New Roman" w:cs="Times New Roman"/>
                <w:bCs/>
                <w:color w:val="000000"/>
              </w:rPr>
              <w:t xml:space="preserve">, Санкт-Петербург, </w:t>
            </w:r>
            <w:r w:rsidR="00900D82" w:rsidRPr="00900D82">
              <w:rPr>
                <w:rFonts w:ascii="Times New Roman" w:eastAsia="Calibri" w:hAnsi="Times New Roman" w:cs="Times New Roman"/>
                <w:bCs/>
                <w:color w:val="000000"/>
              </w:rPr>
              <w:t>Коломенская ул., дом 6, литер Б</w:t>
            </w:r>
          </w:p>
          <w:p w:rsidR="00235BBD" w:rsidRPr="00900D82" w:rsidRDefault="00235BBD" w:rsidP="00235B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900D82">
              <w:rPr>
                <w:rFonts w:ascii="Times New Roman" w:eastAsia="Calibri" w:hAnsi="Times New Roman" w:cs="Times New Roman"/>
                <w:color w:val="000000"/>
              </w:rPr>
              <w:t>Тел. (812) 417-53-91</w:t>
            </w:r>
          </w:p>
          <w:p w:rsidR="00235BBD" w:rsidRPr="00900D82" w:rsidRDefault="00235BBD" w:rsidP="00235B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900D82">
              <w:rPr>
                <w:rFonts w:ascii="Times New Roman" w:eastAsia="Calibri" w:hAnsi="Times New Roman" w:cs="Times New Roman"/>
                <w:color w:val="000000"/>
              </w:rPr>
              <w:t xml:space="preserve">ИНН </w:t>
            </w:r>
            <w:r w:rsidR="00900D82" w:rsidRPr="00900D82">
              <w:rPr>
                <w:rFonts w:ascii="Times New Roman" w:eastAsia="Calibri" w:hAnsi="Times New Roman" w:cs="Times New Roman"/>
                <w:color w:val="000000"/>
              </w:rPr>
              <w:t>7825426339 КПП 7840</w:t>
            </w:r>
            <w:r w:rsidRPr="00900D82">
              <w:rPr>
                <w:rFonts w:ascii="Times New Roman" w:eastAsia="Calibri" w:hAnsi="Times New Roman" w:cs="Times New Roman"/>
                <w:color w:val="000000"/>
              </w:rPr>
              <w:t>01001</w:t>
            </w:r>
          </w:p>
          <w:p w:rsidR="00235BBD" w:rsidRPr="00900D82" w:rsidRDefault="00900D82" w:rsidP="00235B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900D82">
              <w:rPr>
                <w:rFonts w:ascii="Times New Roman" w:eastAsia="Calibri" w:hAnsi="Times New Roman" w:cs="Times New Roman"/>
                <w:color w:val="000000"/>
              </w:rPr>
              <w:t>л/с 0671110</w:t>
            </w:r>
            <w:r w:rsidR="00235BBD" w:rsidRPr="00900D82">
              <w:rPr>
                <w:rFonts w:ascii="Times New Roman" w:eastAsia="Calibri" w:hAnsi="Times New Roman" w:cs="Times New Roman"/>
                <w:color w:val="000000"/>
              </w:rPr>
              <w:t xml:space="preserve"> в Комитете Финансов </w:t>
            </w:r>
          </w:p>
          <w:p w:rsidR="00235BBD" w:rsidRPr="00900D82" w:rsidRDefault="00235BBD" w:rsidP="00235B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900D82">
              <w:rPr>
                <w:rFonts w:ascii="Times New Roman" w:eastAsia="Calibri" w:hAnsi="Times New Roman" w:cs="Times New Roman"/>
                <w:color w:val="000000"/>
              </w:rPr>
              <w:t>Санкт-Петербурга</w:t>
            </w:r>
          </w:p>
          <w:p w:rsidR="00235BBD" w:rsidRPr="00900D82" w:rsidRDefault="00235BBD" w:rsidP="00235B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900D82">
              <w:rPr>
                <w:rFonts w:ascii="Times New Roman" w:eastAsia="Calibri" w:hAnsi="Times New Roman" w:cs="Times New Roman"/>
                <w:color w:val="000000"/>
              </w:rPr>
              <w:t xml:space="preserve">Банк получателя: Северо-Западное ГУ БАНКА РОССИИ//УФК по </w:t>
            </w:r>
            <w:r w:rsidR="00900D82" w:rsidRPr="00900D82">
              <w:rPr>
                <w:rFonts w:ascii="Times New Roman" w:eastAsia="Calibri" w:hAnsi="Times New Roman" w:cs="Times New Roman"/>
                <w:color w:val="000000"/>
              </w:rPr>
              <w:t>г. Санкт</w:t>
            </w:r>
            <w:r w:rsidRPr="00900D82">
              <w:rPr>
                <w:rFonts w:ascii="Times New Roman" w:eastAsia="Calibri" w:hAnsi="Times New Roman" w:cs="Times New Roman"/>
                <w:color w:val="000000"/>
              </w:rPr>
              <w:t xml:space="preserve">-Петербургу, </w:t>
            </w:r>
            <w:r w:rsidRPr="00900D82">
              <w:rPr>
                <w:rFonts w:ascii="Times New Roman" w:hAnsi="Times New Roman"/>
                <w:color w:val="000000"/>
              </w:rPr>
              <w:br/>
            </w:r>
            <w:r w:rsidRPr="00900D82">
              <w:rPr>
                <w:rFonts w:ascii="Times New Roman" w:eastAsia="Calibri" w:hAnsi="Times New Roman" w:cs="Times New Roman"/>
                <w:color w:val="000000"/>
              </w:rPr>
              <w:t>г. Санкт-Петербург</w:t>
            </w:r>
          </w:p>
          <w:p w:rsidR="00235BBD" w:rsidRPr="00900D82" w:rsidRDefault="00235BBD" w:rsidP="00235B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900D82">
              <w:rPr>
                <w:rFonts w:ascii="Times New Roman" w:eastAsia="Calibri" w:hAnsi="Times New Roman" w:cs="Times New Roman"/>
                <w:color w:val="000000"/>
              </w:rPr>
              <w:t>БИК 014030106</w:t>
            </w:r>
          </w:p>
          <w:p w:rsidR="00235BBD" w:rsidRPr="00900D82" w:rsidRDefault="00235BBD" w:rsidP="00235B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900D82">
              <w:rPr>
                <w:rFonts w:ascii="Times New Roman" w:eastAsia="Calibri" w:hAnsi="Times New Roman" w:cs="Times New Roman"/>
                <w:color w:val="000000"/>
              </w:rPr>
              <w:t>кор.сч</w:t>
            </w:r>
            <w:proofErr w:type="spellEnd"/>
            <w:r w:rsidRPr="00900D82">
              <w:rPr>
                <w:rFonts w:ascii="Times New Roman" w:eastAsia="Calibri" w:hAnsi="Times New Roman" w:cs="Times New Roman"/>
                <w:color w:val="000000"/>
              </w:rPr>
              <w:t>. 40102810945370000005</w:t>
            </w:r>
          </w:p>
          <w:p w:rsidR="00235BBD" w:rsidRPr="00900D82" w:rsidRDefault="00235BBD" w:rsidP="00235B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900D82">
              <w:rPr>
                <w:rFonts w:ascii="Times New Roman" w:eastAsia="Calibri" w:hAnsi="Times New Roman" w:cs="Times New Roman"/>
                <w:color w:val="000000"/>
              </w:rPr>
              <w:t>р/с: 03224643400000007200</w:t>
            </w:r>
          </w:p>
          <w:p w:rsidR="00235BBD" w:rsidRPr="00900D82" w:rsidRDefault="00235BBD" w:rsidP="00235B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:rsidR="00235BBD" w:rsidRPr="00900D82" w:rsidRDefault="00235BBD" w:rsidP="00235B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900D82">
              <w:rPr>
                <w:rFonts w:ascii="Times New Roman" w:eastAsia="Calibri" w:hAnsi="Times New Roman" w:cs="Times New Roman"/>
                <w:color w:val="000000"/>
              </w:rPr>
              <w:t>Директор</w:t>
            </w:r>
          </w:p>
          <w:p w:rsidR="00F715A9" w:rsidRPr="00900D82" w:rsidRDefault="00F715A9" w:rsidP="00235B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:rsidR="00235BBD" w:rsidRPr="00900D82" w:rsidRDefault="00235BBD" w:rsidP="00235B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900D82">
              <w:rPr>
                <w:rFonts w:ascii="Times New Roman" w:hAnsi="Times New Roman"/>
                <w:color w:val="000000"/>
              </w:rPr>
              <w:t>___________________/</w:t>
            </w:r>
            <w:r w:rsidR="00900D82" w:rsidRPr="00900D82">
              <w:rPr>
                <w:rFonts w:ascii="Times New Roman" w:eastAsia="Calibri" w:hAnsi="Times New Roman" w:cs="Times New Roman"/>
                <w:color w:val="000000"/>
              </w:rPr>
              <w:t>М.А.Бутяев</w:t>
            </w:r>
            <w:r w:rsidRPr="00900D82">
              <w:rPr>
                <w:rFonts w:ascii="Times New Roman" w:hAnsi="Times New Roman"/>
                <w:color w:val="000000"/>
              </w:rPr>
              <w:t>/</w:t>
            </w:r>
          </w:p>
          <w:p w:rsidR="00D3099D" w:rsidRPr="00900D82" w:rsidRDefault="00235BBD" w:rsidP="00235BB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00D82">
              <w:rPr>
                <w:rFonts w:ascii="Times New Roman" w:eastAsia="Times New Roman" w:hAnsi="Times New Roman"/>
                <w:lang w:eastAsia="ru-RU"/>
              </w:rPr>
              <w:t xml:space="preserve"> П</w:t>
            </w:r>
            <w:r w:rsidRPr="00900D82">
              <w:rPr>
                <w:rFonts w:ascii="Times New Roman" w:eastAsia="Times New Roman" w:hAnsi="Times New Roman" w:cs="Times New Roman"/>
                <w:lang w:eastAsia="ru-RU"/>
              </w:rPr>
              <w:t>одписано ЭП</w:t>
            </w:r>
          </w:p>
        </w:tc>
        <w:tc>
          <w:tcPr>
            <w:tcW w:w="5246" w:type="dxa"/>
          </w:tcPr>
          <w:p w:rsidR="00D3099D" w:rsidRPr="00900D82" w:rsidRDefault="00D3099D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900D82">
              <w:rPr>
                <w:rFonts w:ascii="Times New Roman" w:eastAsia="Calibri" w:hAnsi="Times New Roman" w:cs="Times New Roman"/>
              </w:rPr>
              <w:t>Исполнитель:</w:t>
            </w:r>
          </w:p>
          <w:p w:rsidR="00F715A9" w:rsidRPr="00900D82" w:rsidRDefault="00F715A9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Pr="00900D82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Pr="00900D82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Pr="00900D82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Pr="00900D82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Pr="00900D82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Pr="00900D82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6A53F9" w:rsidRPr="00900D82" w:rsidRDefault="006A53F9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900D82">
              <w:rPr>
                <w:rFonts w:ascii="Times New Roman" w:eastAsia="Calibri" w:hAnsi="Times New Roman" w:cs="Times New Roman"/>
              </w:rPr>
              <w:t>___________________/</w:t>
            </w:r>
            <w:r w:rsidR="00F926EA" w:rsidRPr="00900D82">
              <w:rPr>
                <w:rFonts w:ascii="Times New Roman" w:eastAsia="Calibri" w:hAnsi="Times New Roman" w:cs="Times New Roman"/>
              </w:rPr>
              <w:t>___________</w:t>
            </w:r>
            <w:r w:rsidRPr="00900D82">
              <w:rPr>
                <w:rFonts w:ascii="Times New Roman" w:eastAsia="Calibri" w:hAnsi="Times New Roman" w:cs="Times New Roman"/>
              </w:rPr>
              <w:t>/</w:t>
            </w:r>
          </w:p>
          <w:p w:rsidR="00D3099D" w:rsidRPr="002649AD" w:rsidRDefault="006A53F9" w:rsidP="006A53F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00D82">
              <w:rPr>
                <w:rFonts w:ascii="Times New Roman" w:eastAsia="Calibri" w:hAnsi="Times New Roman" w:cs="Times New Roman"/>
                <w:bCs/>
              </w:rPr>
              <w:t>Подписано ЭП</w:t>
            </w:r>
          </w:p>
        </w:tc>
      </w:tr>
    </w:tbl>
    <w:p w:rsidR="000A23E5" w:rsidRPr="002649AD" w:rsidRDefault="000A23E5" w:rsidP="000A23E5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 xml:space="preserve">Приложение № </w:t>
      </w:r>
      <w:r w:rsidR="002464DA">
        <w:rPr>
          <w:rFonts w:ascii="Times New Roman" w:eastAsia="Times New Roman" w:hAnsi="Times New Roman" w:cs="Times New Roman"/>
          <w:iCs/>
          <w:lang w:eastAsia="ar-SA"/>
        </w:rPr>
        <w:t>1</w:t>
      </w:r>
    </w:p>
    <w:p w:rsidR="000A23E5" w:rsidRPr="00162C5C" w:rsidRDefault="000A23E5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162C5C">
        <w:rPr>
          <w:rFonts w:ascii="Times New Roman" w:eastAsia="Times New Roman" w:hAnsi="Times New Roman" w:cs="Times New Roman"/>
          <w:iCs/>
          <w:lang w:eastAsia="ar-SA"/>
        </w:rPr>
        <w:t>к контракту №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900D82" w:rsidRPr="00900D82">
        <w:rPr>
          <w:rFonts w:ascii="Times New Roman" w:eastAsia="Times New Roman" w:hAnsi="Times New Roman" w:cs="Times New Roman"/>
          <w:iCs/>
          <w:lang w:eastAsia="ar-SA"/>
        </w:rPr>
        <w:t>294</w:t>
      </w:r>
      <w:r w:rsidR="001E4972">
        <w:rPr>
          <w:rFonts w:ascii="Times New Roman" w:eastAsia="Times New Roman" w:hAnsi="Times New Roman" w:cs="Times New Roman"/>
          <w:iCs/>
          <w:lang w:eastAsia="ar-SA"/>
        </w:rPr>
        <w:t>-ОП/3</w:t>
      </w:r>
      <w:r w:rsidRPr="00162C5C">
        <w:rPr>
          <w:rFonts w:ascii="Times New Roman" w:eastAsia="Times New Roman" w:hAnsi="Times New Roman" w:cs="Times New Roman"/>
          <w:iCs/>
          <w:lang w:eastAsia="ar-SA"/>
        </w:rPr>
        <w:t xml:space="preserve"> </w:t>
      </w:r>
    </w:p>
    <w:p w:rsidR="000A23E5" w:rsidRPr="002649AD" w:rsidRDefault="000A23E5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>от «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»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_______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202</w:t>
      </w:r>
      <w:r w:rsidR="001E4972">
        <w:rPr>
          <w:rFonts w:ascii="Times New Roman" w:eastAsia="Times New Roman" w:hAnsi="Times New Roman" w:cs="Times New Roman"/>
          <w:iCs/>
          <w:lang w:eastAsia="ar-SA"/>
        </w:rPr>
        <w:t>6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:rsidR="000A23E5" w:rsidRPr="002649AD" w:rsidRDefault="000A23E5" w:rsidP="000A23E5">
      <w:pPr>
        <w:spacing w:after="0" w:line="240" w:lineRule="auto"/>
        <w:ind w:left="270" w:firstLine="450"/>
        <w:jc w:val="both"/>
        <w:rPr>
          <w:rFonts w:ascii="Times New Roman" w:eastAsia="Times New Roman" w:hAnsi="Times New Roman" w:cs="Times New Roman"/>
          <w:lang w:eastAsia="ar-SA"/>
        </w:rPr>
      </w:pPr>
    </w:p>
    <w:p w:rsidR="000A23E5" w:rsidRDefault="000A23E5" w:rsidP="000A2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A23E5">
        <w:rPr>
          <w:rFonts w:ascii="Times New Roman" w:eastAsia="Times New Roman" w:hAnsi="Times New Roman" w:cs="Times New Roman"/>
          <w:b/>
        </w:rPr>
        <w:t>Техническое задание</w:t>
      </w:r>
    </w:p>
    <w:p w:rsidR="000A23E5" w:rsidRPr="000A23E5" w:rsidRDefault="000A23E5" w:rsidP="000A2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Раздел 1. Требования к функциональным, техническим и качественным характеристикам объекта закупки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6A53F9" w:rsidRDefault="000A23E5" w:rsidP="006A53F9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A53F9">
        <w:rPr>
          <w:rFonts w:ascii="Times New Roman" w:eastAsia="Times New Roman" w:hAnsi="Times New Roman" w:cs="Times New Roman"/>
          <w:lang w:eastAsia="ru-RU"/>
        </w:rPr>
        <w:t>Оказание услуг осуществляется на пищеблоке Заказчика.</w:t>
      </w:r>
    </w:p>
    <w:p w:rsidR="000A23E5" w:rsidRPr="006A53F9" w:rsidRDefault="000A23E5" w:rsidP="006A53F9">
      <w:pPr>
        <w:pStyle w:val="aa"/>
        <w:widowControl w:val="0"/>
        <w:numPr>
          <w:ilvl w:val="1"/>
          <w:numId w:val="3"/>
        </w:numPr>
        <w:autoSpaceDE w:val="0"/>
        <w:autoSpaceDN w:val="0"/>
        <w:ind w:hanging="847"/>
        <w:jc w:val="both"/>
        <w:rPr>
          <w:sz w:val="22"/>
          <w:szCs w:val="22"/>
        </w:rPr>
      </w:pPr>
      <w:r w:rsidRPr="006A53F9">
        <w:rPr>
          <w:sz w:val="22"/>
          <w:szCs w:val="22"/>
        </w:rPr>
        <w:t>Место оказания услуг:</w:t>
      </w:r>
    </w:p>
    <w:p w:rsidR="000A23E5" w:rsidRPr="000A23E5" w:rsidRDefault="000A23E5" w:rsidP="000A23E5">
      <w:pPr>
        <w:pStyle w:val="aa"/>
        <w:widowControl w:val="0"/>
        <w:autoSpaceDE w:val="0"/>
        <w:autoSpaceDN w:val="0"/>
        <w:ind w:left="1414"/>
        <w:jc w:val="both"/>
      </w:pPr>
    </w:p>
    <w:tbl>
      <w:tblPr>
        <w:tblStyle w:val="ad"/>
        <w:tblW w:w="0" w:type="auto"/>
        <w:tblInd w:w="900" w:type="dxa"/>
        <w:tblLook w:val="04A0" w:firstRow="1" w:lastRow="0" w:firstColumn="1" w:lastColumn="0" w:noHBand="0" w:noVBand="1"/>
      </w:tblPr>
      <w:tblGrid>
        <w:gridCol w:w="3449"/>
        <w:gridCol w:w="3271"/>
        <w:gridCol w:w="2293"/>
      </w:tblGrid>
      <w:tr w:rsidR="000A23E5" w:rsidRPr="000A23E5" w:rsidTr="005F701F">
        <w:tc>
          <w:tcPr>
            <w:tcW w:w="3620" w:type="dxa"/>
            <w:shd w:val="clear" w:color="auto" w:fill="auto"/>
          </w:tcPr>
          <w:p w:rsidR="000A23E5" w:rsidRPr="000A23E5" w:rsidRDefault="000A23E5" w:rsidP="000A23E5">
            <w:pPr>
              <w:widowControl w:val="0"/>
              <w:tabs>
                <w:tab w:val="left" w:pos="1740"/>
              </w:tabs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A23E5">
              <w:rPr>
                <w:rFonts w:ascii="Times New Roman" w:eastAsia="Times New Roman" w:hAnsi="Times New Roman" w:cs="Times New Roman"/>
                <w:lang w:eastAsia="ru-RU"/>
              </w:rPr>
              <w:t>Наименование Заказчика</w:t>
            </w:r>
          </w:p>
        </w:tc>
        <w:tc>
          <w:tcPr>
            <w:tcW w:w="3526" w:type="dxa"/>
            <w:shd w:val="clear" w:color="auto" w:fill="auto"/>
          </w:tcPr>
          <w:p w:rsidR="000A23E5" w:rsidRPr="000A23E5" w:rsidRDefault="000A23E5" w:rsidP="000A23E5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A23E5">
              <w:rPr>
                <w:rFonts w:ascii="Times New Roman" w:eastAsia="Times New Roman" w:hAnsi="Times New Roman" w:cs="Times New Roman"/>
                <w:lang w:eastAsia="ru-RU"/>
              </w:rPr>
              <w:t>Место оказания услуг</w:t>
            </w:r>
          </w:p>
        </w:tc>
        <w:tc>
          <w:tcPr>
            <w:tcW w:w="2410" w:type="dxa"/>
            <w:shd w:val="clear" w:color="auto" w:fill="auto"/>
          </w:tcPr>
          <w:p w:rsidR="000A23E5" w:rsidRPr="000A23E5" w:rsidRDefault="000A23E5" w:rsidP="000A23E5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A23E5">
              <w:rPr>
                <w:rFonts w:ascii="Times New Roman" w:eastAsia="Times New Roman" w:hAnsi="Times New Roman" w:cs="Times New Roman"/>
                <w:lang w:eastAsia="ru-RU"/>
              </w:rPr>
              <w:t>Тип пищеблока</w:t>
            </w:r>
          </w:p>
        </w:tc>
      </w:tr>
      <w:tr w:rsidR="000A23E5" w:rsidRPr="000A23E5" w:rsidTr="005F701F">
        <w:tc>
          <w:tcPr>
            <w:tcW w:w="3620" w:type="dxa"/>
            <w:shd w:val="clear" w:color="auto" w:fill="auto"/>
          </w:tcPr>
          <w:p w:rsidR="000A23E5" w:rsidRPr="002E414C" w:rsidRDefault="00162C5C" w:rsidP="006A53F9">
            <w:pPr>
              <w:pStyle w:val="a6"/>
              <w:rPr>
                <w:rFonts w:ascii="Times New Roman" w:hAnsi="Times New Roman"/>
                <w:highlight w:val="yellow"/>
              </w:rPr>
            </w:pPr>
            <w:r w:rsidRPr="00900D82">
              <w:rPr>
                <w:rFonts w:ascii="Times New Roman" w:hAnsi="Times New Roman"/>
              </w:rPr>
              <w:t xml:space="preserve">Государственное бюджетное общеобразовательное учреждение средняя общеобразовательная школа </w:t>
            </w:r>
            <w:r w:rsidR="00900D82" w:rsidRPr="00900D82">
              <w:rPr>
                <w:rFonts w:ascii="Times New Roman" w:hAnsi="Times New Roman"/>
              </w:rPr>
              <w:t>№ 294</w:t>
            </w:r>
            <w:r w:rsidRPr="00900D82">
              <w:rPr>
                <w:rFonts w:ascii="Times New Roman" w:hAnsi="Times New Roman"/>
              </w:rPr>
              <w:t xml:space="preserve"> Центрального района Санкт-Петербурга</w:t>
            </w:r>
          </w:p>
        </w:tc>
        <w:tc>
          <w:tcPr>
            <w:tcW w:w="3526" w:type="dxa"/>
            <w:shd w:val="clear" w:color="auto" w:fill="auto"/>
          </w:tcPr>
          <w:p w:rsidR="000A23E5" w:rsidRPr="002E414C" w:rsidRDefault="00900D82" w:rsidP="00900D82">
            <w:pPr>
              <w:widowControl w:val="0"/>
              <w:rPr>
                <w:rFonts w:ascii="Times New Roman" w:eastAsia="Courier New" w:hAnsi="Times New Roman" w:cs="Times New Roman"/>
                <w:highlight w:val="yellow"/>
                <w:lang w:eastAsia="ru-RU"/>
              </w:rPr>
            </w:pPr>
            <w:r w:rsidRPr="00900D82">
              <w:rPr>
                <w:rFonts w:ascii="Times New Roman" w:eastAsia="Calibri" w:hAnsi="Times New Roman" w:cs="Times New Roman"/>
                <w:bCs/>
                <w:color w:val="000000"/>
              </w:rPr>
              <w:t>191040</w:t>
            </w:r>
            <w:r w:rsidR="00235BBD" w:rsidRPr="00900D82">
              <w:rPr>
                <w:rFonts w:ascii="Times New Roman" w:eastAsia="Calibri" w:hAnsi="Times New Roman" w:cs="Times New Roman"/>
                <w:bCs/>
                <w:color w:val="000000"/>
              </w:rPr>
              <w:t xml:space="preserve">, Санкт-Петербург, </w:t>
            </w:r>
            <w:r w:rsidRPr="00900D82">
              <w:rPr>
                <w:rFonts w:ascii="Times New Roman" w:eastAsia="Calibri" w:hAnsi="Times New Roman" w:cs="Times New Roman"/>
                <w:bCs/>
                <w:color w:val="000000"/>
              </w:rPr>
              <w:t>ул. Коломенская, дом 6, литер Б</w:t>
            </w:r>
          </w:p>
        </w:tc>
        <w:tc>
          <w:tcPr>
            <w:tcW w:w="2410" w:type="dxa"/>
            <w:shd w:val="clear" w:color="auto" w:fill="auto"/>
          </w:tcPr>
          <w:p w:rsidR="000A23E5" w:rsidRPr="000A23E5" w:rsidRDefault="000A23E5" w:rsidP="006A53F9">
            <w:pPr>
              <w:widowControl w:val="0"/>
              <w:autoSpaceDE w:val="0"/>
              <w:autoSpaceDN w:val="0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F6893">
              <w:rPr>
                <w:rFonts w:ascii="Times New Roman" w:eastAsia="Times New Roman" w:hAnsi="Times New Roman" w:cs="Times New Roman"/>
                <w:lang w:eastAsia="ru-RU"/>
              </w:rPr>
              <w:t>доготовочная</w:t>
            </w:r>
          </w:p>
        </w:tc>
      </w:tr>
    </w:tbl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6A53F9" w:rsidRDefault="000A23E5" w:rsidP="006A53F9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1.2. Период оказания услуг: с </w:t>
      </w:r>
      <w:r w:rsidR="001E4972">
        <w:rPr>
          <w:rFonts w:ascii="Times New Roman" w:eastAsia="Times New Roman" w:hAnsi="Times New Roman" w:cs="Times New Roman"/>
          <w:lang w:eastAsia="ru-RU"/>
        </w:rPr>
        <w:t>06</w:t>
      </w:r>
      <w:r w:rsidRPr="00900D82">
        <w:rPr>
          <w:rFonts w:ascii="Times New Roman" w:eastAsia="Times New Roman" w:hAnsi="Times New Roman" w:cs="Times New Roman"/>
          <w:lang w:eastAsia="ru-RU"/>
        </w:rPr>
        <w:t>.</w:t>
      </w:r>
      <w:r w:rsidR="001E4972">
        <w:rPr>
          <w:rFonts w:ascii="Times New Roman" w:eastAsia="Times New Roman" w:hAnsi="Times New Roman" w:cs="Times New Roman"/>
          <w:lang w:eastAsia="ru-RU"/>
        </w:rPr>
        <w:t>05</w:t>
      </w:r>
      <w:r w:rsidRPr="00900D82">
        <w:rPr>
          <w:rFonts w:ascii="Times New Roman" w:eastAsia="Times New Roman" w:hAnsi="Times New Roman" w:cs="Times New Roman"/>
          <w:lang w:eastAsia="ru-RU"/>
        </w:rPr>
        <w:t>.202</w:t>
      </w:r>
      <w:r w:rsidR="001E4972">
        <w:rPr>
          <w:rFonts w:ascii="Times New Roman" w:eastAsia="Times New Roman" w:hAnsi="Times New Roman" w:cs="Times New Roman"/>
          <w:lang w:eastAsia="ru-RU"/>
        </w:rPr>
        <w:t>6</w:t>
      </w:r>
      <w:r w:rsidRPr="00900D82">
        <w:rPr>
          <w:rFonts w:ascii="Times New Roman" w:eastAsia="Times New Roman" w:hAnsi="Times New Roman" w:cs="Times New Roman"/>
          <w:lang w:eastAsia="ru-RU"/>
        </w:rPr>
        <w:t xml:space="preserve"> г. по </w:t>
      </w:r>
      <w:r w:rsidR="00162C5C" w:rsidRPr="00900D82">
        <w:rPr>
          <w:rFonts w:ascii="Times New Roman" w:eastAsia="Times New Roman" w:hAnsi="Times New Roman" w:cs="Times New Roman"/>
          <w:lang w:eastAsia="ru-RU"/>
        </w:rPr>
        <w:t>3</w:t>
      </w:r>
      <w:r w:rsidR="001E4972">
        <w:rPr>
          <w:rFonts w:ascii="Times New Roman" w:eastAsia="Times New Roman" w:hAnsi="Times New Roman" w:cs="Times New Roman"/>
          <w:lang w:eastAsia="ru-RU"/>
        </w:rPr>
        <w:t>1</w:t>
      </w:r>
      <w:r w:rsidRPr="00900D82">
        <w:rPr>
          <w:rFonts w:ascii="Times New Roman" w:eastAsia="Times New Roman" w:hAnsi="Times New Roman" w:cs="Times New Roman"/>
          <w:lang w:eastAsia="ru-RU"/>
        </w:rPr>
        <w:t>.</w:t>
      </w:r>
      <w:r w:rsidR="001E4972">
        <w:rPr>
          <w:rFonts w:ascii="Times New Roman" w:eastAsia="Times New Roman" w:hAnsi="Times New Roman" w:cs="Times New Roman"/>
          <w:lang w:eastAsia="ru-RU"/>
        </w:rPr>
        <w:t>05</w:t>
      </w:r>
      <w:r w:rsidRPr="00900D82">
        <w:rPr>
          <w:rFonts w:ascii="Times New Roman" w:eastAsia="Times New Roman" w:hAnsi="Times New Roman" w:cs="Times New Roman"/>
          <w:lang w:eastAsia="ru-RU"/>
        </w:rPr>
        <w:t>.202</w:t>
      </w:r>
      <w:r w:rsidR="001E4972">
        <w:rPr>
          <w:rFonts w:ascii="Times New Roman" w:eastAsia="Times New Roman" w:hAnsi="Times New Roman" w:cs="Times New Roman"/>
          <w:lang w:eastAsia="ru-RU"/>
        </w:rPr>
        <w:t>6</w:t>
      </w:r>
      <w:r w:rsidRPr="000A23E5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6A53F9" w:rsidRDefault="006A53F9" w:rsidP="006A53F9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 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 xml:space="preserve">Организация питания осуществляется в соответствии с разработанными Исполнителем меню основного (организованного) питания для каждой возрастной группы детей, с учетом санитарно-эпидемиологических требований к организации общественного питания населения, требований заказчика к меню основного (организованного) питания (Приложение № 1.1 к </w:t>
      </w:r>
      <w:r w:rsidR="00A23F8F">
        <w:rPr>
          <w:rFonts w:ascii="Times New Roman" w:eastAsia="Times New Roman" w:hAnsi="Times New Roman" w:cs="Times New Roman"/>
          <w:lang w:eastAsia="ru-RU"/>
        </w:rPr>
        <w:t>Техническому заданию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 xml:space="preserve">) из продуктов поименованных в Ассортиментном перечне основных групп продовольственных товаров и сырья (Приложение № 1.2 к </w:t>
      </w:r>
      <w:r w:rsidR="00A23F8F">
        <w:rPr>
          <w:rFonts w:ascii="Times New Roman" w:eastAsia="Times New Roman" w:hAnsi="Times New Roman" w:cs="Times New Roman"/>
          <w:lang w:eastAsia="ru-RU"/>
        </w:rPr>
        <w:t>Техническому заданию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>).</w:t>
      </w:r>
    </w:p>
    <w:p w:rsidR="000A23E5" w:rsidRPr="000A23E5" w:rsidRDefault="006A53F9" w:rsidP="006A53F9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 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>Исполнитель гарантирует, что качество приготовленной пищи и пищевые продукты соответствуют действующим требованиям и нормам, установленным нормативно-технической документацией: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Федеральному Закону Российской Федерации от 30.03.1999 № 52-ФЗ «О санитарно-эпидемиологическом благополучии населения»;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Федеральному закону Российской Федерации от 02.01.2000 N 29-ФЗ "О качестве и безопасности пищевых продуктов";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Закону Российской Федерации от 14.05.1993 N 4979-1 "О ветеринарии";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Приказу Минсельхоза России от 15.04.2019 № 193 «О внесении изменений в Перечень подконтрольных товаров, подлежащих сопровождению ветеринарными сопроводительными документами, утвержденный приказом Минсельхоза России от 18 декабря 2015 № 648»; 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Федеральному закону от 29.12.2012 N 273-ФЗ "Об образовании в Российской Федерации";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Национальному стандарту ГОСТ Р 51074-2003 "Продукты пищевые. Информация для потребителя, общие требования";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Решению Комиссии таможенного союза от 28.05.2010 № 299 «О применении санитарных мер в Евразийском экономическом союзе»;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Санитарно-эпидемиологическим правилам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от 14.11.2001 № 36;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Санитарно-эпидемиологическим правилам и нормам СанПиН 2.3/2.4.3590-20 «Санитарно-эпидемиологические требования к организации общественного питания населения»;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Санитарно-эпидемиологическим правилам и нормативам СанПиН 2.3.2.1324-03 «Гигиенические требования к срокам годности и условиям хранения пищевых продуктов», утвержденными постановлением Главного государственного санитарного врача Российской Федерации от 22.05.2003 № 98;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Статье 469 Гражданского кодекса Российской Федерации;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Евразийского экономического союза от 18.10.2016 ТР ЕАЭС 040/2016 «О безопасности рыбы и рыбной продукции»;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Евразийского экономического союза от 23.06.2017 ТР ЕАЭС 044/2017"О безопасности упакованной питьевой воды, включая природную минеральную воду";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09.10.2013 ТР ТС 033/2013 "О безопасности молока и молочной продукции";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Техническому регламенту Таможенного союза от 09.10.2013 ТР ТС 034/2013 «О безопасности мяса и мясной продукции»;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09.12.2011 N 021/2011 "О безопасности пищевой продукции";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09.12.2011 N 022/2011 "Пищевая продукция в части ее маркировки";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09.12.2011 ТР ТС 023/2011 "Технический регламент на соковую продукцию из фруктов и овощей";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Техническому регламенту Таможенного союза от 09.12.2011 ТР ТС 024/2011 «Технический регламент на масложировую продукцию»;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15.06.2012 N 027/2012 "О безопасности отдельных видов специализированной пищевой продукции, в том числе диетического лечебного и диетического профилактического питания";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15.06.2012 № 027/2012 «О безопасности отдельных видов специализированной пищевой продукции, в том числе диетического лечебного и диетического профилактического питания»;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16.08.2011 N 005/2011 "О безопасности упаковки";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Техническому регламенту Таможенного союза от 20.07.2012 № 029/2012 «Требования безопасности пищевых добавок,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ароматизаторов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и технологических вспомогательных средств»;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23.09.2011 N 007/2011 "О безопасности продукции, предназначенной для детей и подростков";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Ассортиментному перечню основных групп продовольственных товаров и сырья (Приложение № 1.2 к описанию объекта закупки).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5. Исполнитель обязан оказывать услуги по организации питания в соответствии с требованиями, установленными законодательством Российской Федерации: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30390-2013 «Услуги общественного питания. Продукция общественного питания, реализуемая населению. Общие технические условия»;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30524-2013"Услуги общественного питания. Требования к персоналу";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31984-2012 «Услуги общественного питания. Общие требования»;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31986-2012 «Услуги общественного питания. Метод органолептической оценки качества продукции общественного питания»;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31987-2012"Услуги общественного питания. Технологические документы на продукцию общественного питания. Общие требования к оформлению, построению и содержанию";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31988-2012 "Услуги общественного питания. Метод расчета отходов и потерь сырья и пищевых продуктов при производстве продукции общественного питания";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32692-2014"Услуги общественного питания. Общие требования к методам и формам обслуживания на предприятиях общественного питания";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Р 51705.1-2001 «Системы качества. Управление качеством пищевых продуктов на основе принципов ХАССП. Общие требования»;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Р 54609-2011"Услуги общественного питания. Номенклатура показателей качества продукции общественного питания".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Р ИСО 22004-2017 «Системы менеджмента безопасности пищевой продукции»;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Федеральным законом «Об отходах производства и потребления» от 24.06.1998 № 89-ФЗ;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Федеральным законом «Об охране окружающей среды» от 10.01.2002 № 7-ФЗ;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МР 5.1.0096-14 «Методические подходы к организации оценки процессов производства (изготовления) пищевой продукции на основе принципов ХАССП».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врача Российской Федерации от 20.11.2020 № 36 «Об утверждении санитарно-эпидемиологических правил и норм СанПиН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врача Российской Федерации 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санитарного врача Российской Федерации от 27.03.2007 N 13 "Об утверждении санитарных правил СП 1.1.2193-07";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Правительства Российской Федерации от 29.03.2023 № 498 «Об утверждении типовых условий контрактов на оказание услуг питания детей, обучающихся по образовательным программам начального общего, основного общего и среднего общего образования»;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Приказ Минздрава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Приказ Минздрава России от 18.02.2022 N 90н "Об утверждении формы, порядка ведения отчетности, учета и выдачи работникам личных медицинских книжек, в том числе в форме электронного документа";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мероприятий. СП 1.1.1058-01» утвержденными Постановлением Главного государственного санитарного врача Российской Федерации от 13.07.2001 № 18 с изменениями и дополнениями в соответствии с Постановлением Главного государственного санитарного врача Российской Федерации от 27.03.2007 № 13 «Об утверждении санитарных правил СП 1.1.2193-07»;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Санитарными правилами и нормами СанПиН 1.2.3685-21 "Гигиенические нормативы и требования к обеспечению безопасности и (или) безвредности для человека факторов среды обитания" утвержденными Постановлением Главного государственного санитарного врача Российской Федерации 28 января 2021 г. № 2;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Санитарными правилами СП 2.4.3648-20 "Санитарно-эпидемиологические требования к организациям воспитания и обучения, отдыха и оздоровления детей и молодежи" утвержденными Постановлением Главного государственного санитарного врача Российской Федерации 28 сентября 2020 г. № 28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Санитарными эпидемиологическими правилами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коронавирусной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инфекции (COVID-19)»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Федерального закона от 21.12.1994 № 69-ФЗ «О пожарной безопасности».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Федерального закона от 22.07.2008 № 123-ФЗ «Технический регламент о требованиях пожарной безопасности»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Иных нормативных и нормативно-технических документов (Технические регламенты Таможенного союза, определяющие требования к безопасности отдельных товарных групп пищевых продуктов, ГОСТ, ОСТ, ТУ производителя).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 случае, если один из перечисленных в описании объекта закупки и/или приложениях к нему нормативный, нормативно-технический документ утратил силу, вследствие отмены либо замены на иной документ, то Исполнитель обязан руководствоваться действующей редакцией такого нормативного, нормативно-технического документа.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Раздел 2. Требования к контролю качества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оказываемых услуг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Исполнитель обязан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продуктов, об условиях хранения пищевых продуктов и об условиях приготовления горячего питания, а в случае необходимости предъявлять для осмотра транспорт и помещения для хранения пищевых продуктов и помещения для приготовления горячего питания.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2. Исполнитель при оказании услуг обязан соблюдать требования Федерального закона от 22.07.2008 N 123-ФЗ "Технический регламент о требованиях пожарной безопасности", а также Федерального закона от 21.12.1994 N 69-ФЗ "О пожарной безопасности".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3. Поставка пищевых продуктов должна сопровождаться документами, подтверждающими качество и безопасность поставляемых пищевых продуктов.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наличие действующих деклараций о соответствии, оформленных в соответствии с требованиями действующего законодательства (Федеральный закон от 02.01.2000 N 29-ФЗ "О качестве и безопасности пищевых продуктов", Постановление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Федерации», Технические регламенты Таможенного союза на отдельные товарные группы пищевых продуктов);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наличие ветеринарных сопроводительных документов в системе ФГИС "Меркурий" на продукцию животного происхождения (Закон Российской Федерации от 14.05.1993 N 4979-1 "О ветеринарии", Приказ Минсельхоза России от 13.12.2022 N 862 "Об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носителях", Приказ Минсельхоза России от 30.06.2017 N 318 "Об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нее", пункт 3.4.6 санитарно-эпидемиологических правил и нормативов СанПиН 2.3.2.1324-03 "Гигиенические требования к срокам годности и условиям хранения пищевых продуктов", утвержденных постановлением Главного государственного санитарного врача Российской Федерации от 22.05.2003 N 98, Технические регламенты Таможенного союза на продукцию животного происхождения);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иные документы, предусмотренные действующим законодательством, определяющими качество и безопасность пищевых продуктов.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Раздел 3. Требования к организации оказываемых услуг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В процессе оказания услуг исполнитель обязан осуществлять организацию питания в строгом соответствии с санитарно-гигиеническими нормами и правилами, определяющими требования к условиям транспортировки, приемки, хранения, переработки, реализации продовольственного сырья и пищевых продуктов, технологическим процессам производства, а также к условиям труда, соблюдению правил личной гигиены работников. Условия труда работников на пищеблоке должны отвечать требованиям действующих нормативных документов в области гигиены труда, предусмотренных законодательством Российской Федерации. Исполнитель обязан обеспечить пищеблок соответствующим количеством сотрудников, занятых в производстве продукции общественного питания с обязательным соблюдением выполнения требований к сотрудникам, занятым в организации питания не период действия контракта.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Питание должно удовлетворять физиологические потребности детей в основных пищевых веществах и энергии. Блюда должны быть изготовлены из продуктов питания, поименованных в Ассортиментном перечне основных групп продовольственных товаров и сырья, согласно настоящему описанию объекта закупки.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Организация питания осуществляется на основе принципов здорового питания. При приготовлении блюд должны соблюдаться щадящие технологии: варка, запекание,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припускание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, тушение, приготовление на пару. Для детей, нуждающихся в лечебном и диетическом питании (при наличии в числе обучающихся детей, нуждающихся в лечебном и диетическом питании), должно быть организовано питание в соответствии с назначениями лечащего врача. При кулинарной обработке пищевых продуктов необходимо соблюдать санитарно-эпидемиологические требования к технологическим процессам приготовления блюд.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Производство готовых блюд осуществляется в соответствии с рецептурой и технологией приготовления блюд, отраженной в технологических картах, при условии соблюдения санитарно-эпидемиологических требований и гигиенических нормативов. Пищевые продукты хранятся в соответствии с условиями хранения и сроками годности, установленными предприятием-изготовителем в соответствии с нормативно-технической документацией.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Во время выполнения производства (приготовления) блюд Исполнитель обязан осуществлять контроль наличия и исправности технологического оборудования и предметов материально-технического оснащения. Устройство и содержание помещений пищеблока, оборудование, инвентарь, посуда, условия транспортировки и хранения пищевых продуктов должны соответствовать санитарно-эпидемиологическим требованиям.</w:t>
      </w:r>
    </w:p>
    <w:p w:rsidR="000A23E5" w:rsidRPr="000A23E5" w:rsidRDefault="000A23E5" w:rsidP="000A23E5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Исполнитель обеспечивает соблюдение и исполнение официально изданных санитарных правил и методик контроля факторов среды обитания, необходимых для безопасного и качественного оказания услуг, а также требований технического задания к гарантии качества услуги и объему предоставления гарантий ее качества, включая государственные стандарты, постановления, регламенты.</w:t>
      </w: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Courier New" w:hAnsi="Times New Roman" w:cs="Times New Roman"/>
          <w:lang w:eastAsia="ru-RU"/>
        </w:rPr>
        <w:t xml:space="preserve">2. Для предотвращения возникновения и распространения инфекционных и массовых неинфекционных заболеваний (отравлений), исполнитель: разрабатывает и проводит санитарно-противоэпидемические (профилактические) мероприятия, обеспечивает безопасность пищевых продуктов при их производстве, транспортировке, хранении и реализации, осуществляет производственный контроль (в том числе посредством проведения лабораторных исследований и испытаний) за соблюдением санитарных правил и проведением санитарно-противоэпидемических (профилактических) мероприятий. Для предотвращения размножения патогенных микроорганизмов готовые блюда должны быть реализованы не позднее двух часов с момента изготовления. </w:t>
      </w:r>
      <w:r w:rsidRPr="000A23E5">
        <w:rPr>
          <w:rFonts w:ascii="Times New Roman" w:eastAsia="Times New Roman" w:hAnsi="Times New Roman" w:cs="Times New Roman"/>
          <w:lang w:eastAsia="ru-RU"/>
        </w:rPr>
        <w:t xml:space="preserve">Исполнитель обеспечивает на период исполнения контракта выполнение официально изданных и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задокументированных санитарных правил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и методик контроля факторов среды обитания, гарантии качества услуги и объему предоставления гарантий ее качества в соответствии с требованиями действующих нормативно-технических документов.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 ходе оказания услуг необходимо наличие официально изданных санитарных правил, методов и методик контроля факторов среды обитания в соответствии с осуществляемой деятельностью, наличие необходимой документации (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бракеражные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журналы, гигиенический журнал (сотрудники), журнал учета температурного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нормами). Входной контроль поступающих пищевых продуктов и продовольственного сырья осуществляется ответственным лицом. Результаты входного контроля регистрируются в журналах бракеража пищевой продукции.</w:t>
      </w:r>
    </w:p>
    <w:p w:rsidR="000A23E5" w:rsidRPr="000A23E5" w:rsidRDefault="000A23E5" w:rsidP="000A23E5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Исполнитель обеспечивает хранение и оборот продуктов питания и материалов в соответствии с требованиями действующих нормативно-технических документов, в том числе в части в соответствия с условиями хранения и сроками годности, установленными предприятием-изготовителем и/или в соответствии с нормативно-технической документацией. При оказании услуг исполнитель определяет и исполняет мероприятия, с определением контрольных точек и характеристик, в соответствии с требованиями действующих нормативно-технических документов в части ограничений к допуску в оборот и последующее приготовление продуктов питания и материалов, в том числе при выявлении нарушений порядка и правил хранения, транспортировки, количественных и качественных характеристик. Исполнитель определяет порядок документирования и ответственных лиц за осуществление и контроль всех этапов производственной деятельности при оказании услуг общественного питания в том числе с определением функциональных обязанностей и зон ответственности указанных лиц. Исполнитель обязан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продуктов, об условиях хранения пищевых продуктов и об условиях приготовления горячего питания, а в случае необходимости предъявлять для осмотра транспорт и помещения для хранения пищевых продуктов и помещения для приготовления горячего питания.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3. Складские помещения для хранения продукции и помещения для хранения продукции на пищеблоке должны быть оборудованы приборами для измерения температуры и влажности воздуха. Контроль за температурой воздуха осуществляется с помощью термометров.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Для продовольственного (пищевого) сырья и готовой к употреблению пищевой продукции должны использоваться раздельное технологическое и холодильное оборудование, производственные столы, разделочный инвентарь (маркированный любым способом), многооборотные средства упаковки и кухонная посуда.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4. Оборудование, инвентарь, посуда и тара должны быть выполнены из материалов, предназначенных для контакта с пищевыми продуктами, а также предусматривающих возможность их мытья и обеззараживания.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Посуда для приготовления блюд должна быть выполнена из нержавеющей стали. Не допускается использование деформированной, с дефектами и механическими повреждениями кухонной и столовой посуды, инвентаря, столовых приборов из алюминия.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Не допускаются при организации питания пищевые продукты без маркировки и(или) с истекшими сроками годности и(или) признаками недоброкачественности, не соответствующие требованиям технических регламентов Таможенного союза.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Допускается обработка продовольственного (пищевого) сырья и изготовление из него кулинарных полуфабрикатов в одном цехе при условии выделения раздельных зон (участков) и обеспечения раздельным оборудованием и инвентарем.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Кухонная посуда, столы, инвентарь, оборудование маркируются в зависимости от назначения и должны использоваться в соответствии с маркировкой. Разделочный инвентарь для готовой и сырой продукции должен обрабатываться и храниться раздельно в производственных зонах, участках. Столовые приборы, столовая посуда, чайная посуда, подносы перед раздачей должны быть вымыты и высушены.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5. В ходе оказания услуг по организации питания исполнитель обязан осуществлять дезинфекционные мероприятия, предусматривающие организацию проведения уборки пищеблока с применением моющих и дезинфицирующих средств. Все помещения подлежат ежедневной влажной уборке. Для приготовления дезинфекционных растворов, обработки и хранения уборочного инвентаря, моющих и дезинфекционных средств в недоступном для детей месте выделяется помещение либо оборудуется место, исключающее доступ к нему детей. Инструкции по приготовлению дезинфицирующих растворов должны размещаться в месте их приготовления. Емкости с рабочими растворами дезинфицирующих, моющих средств должны быть промаркированы с указанием названия средства, его концентрации, даты приготовления, предельного срока годности (при отсутствии оригинальной маркировки на емкости со средством). Контроль за содержанием действующих веществ дезинфицирующих средств должен осуществляться в соответствии с программой производственного контроля. Уборочный инвентарь маркируется в зависимости от назначения помещений и видов работ.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 конце рабочего дня должна проводиться мойка всей посуды, столовых приборов, подносов в посудомоечных машинах с использованием режимов обработки, обеспечивающих дезинфекцию посуды и столовых приборов, и максимальных температурных режимов. Мытье столовой посуды должно проводиться отдельно от кухонной посуды, подносов. Для мытья кухонной, столовой посуды и разделочного инвентаря должны быть выделены отдельные промаркированные емкости.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Производственные столы рекомендуется мыть с применением моющих и дезинфицирующих средств, при необходимости, с их ополаскиванием горячей водой, а также вытирать насухо.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6. При оказании услуг Исполнитель обязан обеспечить выполнение всеми работниками требований санитарно-эпидемиологических правил и нормативов в период всего срока действия контракта.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При оказании услуг по организации питания Исполнителем должны применяться медико-санитарные меры, направленные на предотвращение возникновения и распространения инфекционных заболеваний и массовых неинфекционных заболеваний (отравлений), включающие в себя: организацию гигиенического воспитания и обучения, медицинских осмотров персонала, выявление сотрудников с признаками заболеваний, контроль за личными медицинскими книжками, иных документов, подтверждающих качество, безопасность сырья, полуфабрикатов, готовой продукции и технологий их производства, хранения, транспортировки, реализации и утилизации в случаях, предусмотренных действующим законодательством.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К работе могут допускаться лица, имеющие соответствующую профессиональную квалификацию, прошедшие профессиональную гигиеническую подготовку и аттестацию, медицинские осмотры, вакцинацию в установленном законодательством Российской Федерации порядке.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Исполнитель должен контролировать состояние условий труда на рабочих местах, а также правильность применения работниками средств индивидуальной и коллективной защиты.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оставлять в индивидуальных шкафах или специально отведенных местах одежду второго и третьего слоя, обувь, головной убор, а также иные личные вещи и хранить отдельно от рабочей одежды и обуви;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снимать в специально отведенном месте рабочую одежду, фартук, головной убор при посещении туалета либо надевать сверху халаты; тщательно мыть руки с мылом или иным моющим средством для рук после посещения туалета;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сообщать обо всех случаях заболеваний кишечными инфекциями у членов семьи, проживающих совместно, медицинскому работнику или ответственному лицу предприятия общественного питания;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использовать одноразовые перчатки при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порционировании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блюд, приготовлении холодных закусок, салатов, подлежащие замене на новые при нарушении их целостности и после санитарно-гигиенических перерывов в работе.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7. Исполнитель гарантирует осуществлять доставку пищевых продуктов и продовольственного сырья транспортными средствами, специально предназначенными либо специально оборудованными для таких целей. Доставка пищевых продуктов и продовольственного сырья осуществляется автотранспортом Исполнителя и/или третьих лиц, с которыми у Исполнителя заключены договоры на доставку продуктов питания, предназначенным для перевозки пищевых продуктов и прошедшим санитарную обработку, в сопровождении экспедитора. Исполнитель проводит контроль показателей качества и безопасности сырья и пищевых продуктов при их транспортировке с использованием специального, чистого транспорта для каждого вида пищевых продуктов, для скоропортящихся продуктов - должно быть наличие охлаждаемого либо изотермического транспорта. Перевозка (транспортирование) пищевой продукции должна осуществляться транспортными средствами в соответствии с условиями перевозки (транспортирования), установленными изготовителями такой продукции, а в случае их отсутствия - в соответствии с условиями хранения пищевой продукции, установленными изготовителем такой продукции. При использовании транспортных средств и контейнеров для перевозки (транспортирования) одновременно различной пищевой продукции, либо пищевой продукции и иных грузов, необходимо обеспечить условия, исключающие их соприкосновение, загрязнение и изменение органолептических свойств пищевой продукции. Конструкция грузовых отделений транспортных средств и контейнеров должна обеспечивать защиту пищевой продукции от загрязнения, проникновения животных, в том числе грызунов и насекомых, проведение очистки, мойки, дезинфекции. Грузовые отделения транспортных средств, контейнеры и емкости, используемые для перевозки (транспортирования) пищевой продукции, должны обеспечивать возможность поддержания условий перевозки (транспортирования). Контейнеры, термосы не должны иметь повреждений (вмятин, отслоившейся краски, следов ржавчины), а также должны быть обеспечены герметично закрывающимися крышками. Грузовые отделения транспортных средств и контейнеры должны подвергаться регулярной очистке, мойке, дезинфекции с периодичностью, необходимой для того, чтобы грузовые отделения транспортных средств и контейнеры не могли являться источником загрязнения продукции (но не менее 1 раза в месяц).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A23E5">
        <w:rPr>
          <w:rFonts w:ascii="Times New Roman" w:eastAsia="Times New Roman" w:hAnsi="Times New Roman" w:cs="Times New Roman"/>
          <w:b/>
          <w:bCs/>
          <w:lang w:eastAsia="ru-RU"/>
        </w:rPr>
        <w:t xml:space="preserve">Раздел 4. Перечень приложений, являющихся неотъемлемой частью </w:t>
      </w:r>
      <w:r w:rsidR="00A23F8F">
        <w:rPr>
          <w:rFonts w:ascii="Times New Roman" w:eastAsia="Times New Roman" w:hAnsi="Times New Roman" w:cs="Times New Roman"/>
          <w:b/>
          <w:bCs/>
          <w:lang w:eastAsia="ru-RU"/>
        </w:rPr>
        <w:t>Технического задания</w:t>
      </w:r>
      <w:r w:rsidRPr="000A23E5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Приложение № 1.1 Требования Заказчика к меню основного (организованного) питания. Срок и порядок разработки меню, утверждения меню Исполнителем и согласования меню Заказчиком.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2. Приложение № 1.2 Ассортиментный перечень основных групп продовольственных товаров и сырья.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spacing w:after="200" w:line="276" w:lineRule="auto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  <w:r w:rsidRPr="000A23E5">
        <w:rPr>
          <w:rFonts w:ascii="Times New Roman" w:eastAsia="Courier New" w:hAnsi="Times New Roman" w:cs="Times New Roman"/>
          <w:bCs/>
          <w:color w:val="FF0000"/>
          <w:lang w:eastAsia="ru-RU" w:bidi="ru-RU"/>
        </w:rPr>
        <w:br w:type="page"/>
      </w:r>
    </w:p>
    <w:p w:rsidR="000A23E5" w:rsidRPr="000A23E5" w:rsidRDefault="000A23E5" w:rsidP="000A23E5">
      <w:pPr>
        <w:spacing w:after="200" w:line="276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  <w:r w:rsidRPr="000A23E5">
        <w:rPr>
          <w:rFonts w:ascii="Times New Roman" w:eastAsia="Courier New" w:hAnsi="Times New Roman" w:cs="Times New Roman"/>
          <w:bCs/>
          <w:lang w:eastAsia="ru-RU" w:bidi="ru-RU"/>
        </w:rPr>
        <w:t xml:space="preserve">Приложение № 1.1 </w:t>
      </w:r>
      <w:r w:rsidRPr="000A23E5">
        <w:rPr>
          <w:rFonts w:ascii="Times New Roman" w:eastAsia="Courier New" w:hAnsi="Times New Roman" w:cs="Times New Roman"/>
          <w:szCs w:val="24"/>
          <w:lang w:eastAsia="ru-RU"/>
        </w:rPr>
        <w:t xml:space="preserve">к </w:t>
      </w:r>
      <w:r w:rsidR="00682676">
        <w:rPr>
          <w:rFonts w:ascii="Times New Roman" w:eastAsia="Courier New" w:hAnsi="Times New Roman" w:cs="Times New Roman"/>
          <w:szCs w:val="24"/>
          <w:lang w:eastAsia="ru-RU"/>
        </w:rPr>
        <w:t>техническому заданию</w:t>
      </w: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Courier New" w:hAnsi="Times New Roman" w:cs="Times New Roman"/>
          <w:bCs/>
          <w:lang w:eastAsia="ru-RU" w:bidi="ru-RU"/>
        </w:rPr>
      </w:pP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  <w:r w:rsidRPr="000A23E5">
        <w:rPr>
          <w:rFonts w:ascii="Times New Roman" w:eastAsia="Times New Roman" w:hAnsi="Times New Roman" w:cs="Times New Roman"/>
          <w:b/>
          <w:lang w:eastAsia="ru-RU" w:bidi="ru-RU"/>
        </w:rPr>
        <w:t>Требования Заказчика к меню основного (организованного) питания</w:t>
      </w: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Разработанные цикличные меню рационов питания должны соответствовать действующим нормативным документам.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В соответствии с Федеральным законом от 02.01.2000 N 29-ФЗ "О качестве и безопасности пищевых продуктов" и утвержденными постановлением главного государственного санитарного врача РФ от 27.10.2020 N 32 "Об утверждении санитарно-эпидемиологических правил и норм "Санитарно-эпидемиологические требования к организации общественного питания населения"; санитарно-эпидемиологических правил и норм СанПиН 2.3/2.4.3590-20 "Санитарно-эпидемиологические требования к организации общественного питания населения"(далее - СанПиН 2.3./2.4.3590-20), при организации социального питания должны быть реализованы принципы рационального, сбалансированного и здорового питания. Рациональное питание должно основываться на теории сбалансированного питания и предусматривать правильный режим потребления пищи.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В целях реализации принципов рационального питания меню должно быть разрабатывается на период не менее двух недель (с учетом режима 1 учреждения).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Меню должно соответствовать требованиям СанПиН 2.3/2.4.3590-20: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1) меню должно соответствовать рекомендуемому образцу, установленному приложением № 8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2.3/2.4.3590-20, разработано на период не менее двух недель для каждой возрастной группы детей, наименования блюд и кулинарных изделий в составе меню должны соответствовать наименованиям, указанным в сборниках рецептур с обязательной ссылкой на используемый сборник рецептур либо разработанных и утвержденных в установленном порядке технологических картах;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2) меню не должно содержать пищевой продукции, содержащейся в перечне пищевой продукции, которая не допускается при организации питания детей, утвержденном приложением № 6 к СанПиН 2.3/2.4.3590-20: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Пищевая продукция без маркировки и (или) с истекшими сроками годности и (или) признаками недоброкачественности.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2. Пищевая продукция, не соответствующая требованиям технических регламентов Таможенного союза.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3. Мясо сельскохозяйственных животных и птицы, рыба, не прошедшие ветеринарно-санитарную экспертизу.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4. Субпродукты, кроме говяжьих печени, языка, сердца.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5. Непотрошеная птица.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6. Мясо диких животных.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7. Яйца и мясо водоплавающих птиц.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8. Яйца с загрязненной и (или) поврежденной скорлупой, а также яйца из хозяйств, неблагополучных по сальмонеллезам.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9. Консервы с нарушением герметичности банок,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бомбажные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, "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хлопуши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", банки с ржавчиной, деформированные.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10. Крупа, мука, сухофрукты, загрязненные различными примесями или зараженные амбарными вредителями.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11. Пищевая продукция домашнего (не промышленного) изготовления.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12. Кремовые кондитерские изделия (пирожные и торты).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13. Зельцы, изделия из мясной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обрези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, диафрагмы; рулеты из мякоти голов, кровяные и ливерные колбасы, заливные блюда (мясные и рыбные), студни, форшмак из сельди.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14. Макароны по-флотски (с фаршем), макароны с рубленым яйцом.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15. Творог из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непастеризованного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молока, фляжный творог, фляжную сметану без термической обработки.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16. Простокваша - "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самоквас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".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17. Грибы и продукты (кулинарные изделия), из них приготовленные.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18. Квас.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19. Соки концентрированные диффузионные.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20. Молоко и молочная продукция из хозяйств, неблагополучных по заболеваемости продуктивных сельскохозяйственных животных, а также не прошедшая первичную обработку и пастеризацию.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21. Сырокопченые мясные гастрономические изделия и колбасы.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22. Блюда, изготовленные из мяса, птицы, рыбы (кроме соленой), не прошедших тепловую обработку.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23. Масло растительное пальмовое, рапсовое, кокосовое, хлопковое.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24. Жареные во фритюре пищевая продукция и продукция общественного питания.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25. Уксус, горчица, хрен, перец острый (красный, черный).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26. Острые соусы, кетчупы, майонез.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27. Овощи и фрукты консервированные, содержащие уксус.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28. Кофе натуральный; тонизирующие напитки (в том числе энергетические).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29. Кулинарные, гидрогенизированные масла и жиры, маргарин (кроме выпечки).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30. Ядро абрикосовой косточки, арахис.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31. Газированные напитки; газированная вода питьевая.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32. Молочная продукция и мороженое на основе растительных жиров.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33. Жевательная резинка.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34. Кумыс, кисломолочная продукция с содержанием этанола (более 0,5%).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35. Карамель, в том числе леденцовая.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36. Холодные напитки и морсы (без термической обработки) из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плодовоягодного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сырья.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37. Окрошки и холодные супы.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38. Яичница-глазунья.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39. Паштеты, блинчики с мясом и с творогом.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40. Блюда из (или на основе) сухих пищевых концентратов, в том числе быстрого приготовления.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41. Картофельные и кукурузные чипсы, снеки.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42. Изделия из рубленого мяса и рыбы, салаты, блины и оладьи, приготовленные в условиях палаточного лагеря.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43. Сырки творожные; изделия творожные более 9% жирности.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44.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Молоко и молочные напитки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стерилизованные менее 2,5% и более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3,5% жирности; кисломолочные напитки менее 2,5% и более 3,5% жирности.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45. Готовые кулинарные блюда, не входящие в меню текущего дня, реализуемые через буфеты;</w:t>
      </w:r>
      <w:r w:rsidRPr="000A23E5">
        <w:rPr>
          <w:rFonts w:ascii="Times New Roman" w:eastAsia="Times New Roman" w:hAnsi="Times New Roman" w:cs="Times New Roman"/>
          <w:lang w:eastAsia="ru-RU"/>
        </w:rPr>
        <w:cr/>
        <w:t xml:space="preserve">     3) меню не должно содержать пищевой продукции, отсутствующей в среднесуточных наборах пищевых продукции, содержащихся в приложении № 7 к СанПиН 2.3/2.4.3590-20 (таблица 2);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4) в меню должна отсутствовать повторяемость одних и тех же блюд или кулинарных изделий в течение дня и двух смежных дней;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5) в меню должны отсутствовать блюда и кулинарные изделия, технология приготовления которых предусматривает жарку (обжаривание),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пассерование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(например, «рыба жаренная», «печень жаренная», «овощи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пассерованные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» и т.н.). Питание обучающихся должно соответствовать принципам щадящего питания, предусматривающее использование определенных способов приготовления блюд, таких как варка, запекание,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припускание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, тушение, приготовление на пару, приготовление в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пароконвектомате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6) в меню должно быть обеспечено соответствие суммарного объема блюд по приемам пищи, регламентированному нормативу для соответствующей возрастной группы, установленному таблицей 3 приложения № 9 к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СанПин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7)  меню должно быть сформировано с учетом суточной потребности в пищевых веществах и энергии для соответствующей категории обучающихся: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 xml:space="preserve">Сводная таблица энергетической ценности меню, содержания белков, жиров, углеводов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W w:w="8359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97"/>
        <w:gridCol w:w="2410"/>
        <w:gridCol w:w="2552"/>
      </w:tblGrid>
      <w:tr w:rsidR="000A23E5" w:rsidRPr="000A23E5" w:rsidTr="005F701F">
        <w:trPr>
          <w:jc w:val="center"/>
        </w:trPr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Показатели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Потребность в пищевых веществах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7-11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 лет и старше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белки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жиры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92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углеводы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383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энергетическая ценность (ккал/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2350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2720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8) в меню при двухразовом питании должна быть соблюдена рекомендуемая кратность включения блюд и кулинарных изделий: 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0A23E5">
        <w:rPr>
          <w:rFonts w:ascii="Times New Roman" w:eastAsia="Calibri" w:hAnsi="Times New Roman" w:cs="Times New Roman"/>
          <w:b/>
          <w:lang w:eastAsia="ru-RU"/>
        </w:rPr>
        <w:t>Рекомендуемая кратность включения блюд и кулинарных изделий в состав двухнедельного меню при двухразовом питании</w:t>
      </w:r>
    </w:p>
    <w:tbl>
      <w:tblPr>
        <w:tblW w:w="949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99"/>
        <w:gridCol w:w="2694"/>
      </w:tblGrid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Кратность включения в двухнедельное меню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творога (запеканки, пудинги, суфле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3-4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картофеля и овощей (картофель отварной, картофель в молоке, картофельное или овощное пюре, картофель и овощи тушенные, овощи припущенные, овощи в молочном соусе, овощи запеченные, запеканка овощная, суфле из овощей, пудинги, овощи фаршированные, рагу овощное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5-6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круп (каши рассыпчатые, вязкие, запеканки, пудинги, плов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макаронных изделий (макаронные изделия отварные, макароны с сыром, макароны запеченные)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1-2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мяса (мясо отварное, мясо тушенное, жаркое по-домашнему, гуляш, котлеты или биточки (паровые), зразы, тефтели, рулеты, фрикадельки, запеканки, пудинги, суфле, плов, голубцы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4-5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овощей (салаты из свежих овощей, салаты из отварных овощей, салаты из соленных и квашенных овощей, свежие овощи порционно)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Блюда из птицы (птица отварная, тушенная, котлеты или биточки паровые, зразы, кнели, суфле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2-3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Блюда из рыбы (рыба отварная, рыба припущенная, рыба запеченная, рыба тушенная, котлеты или биточки рыбные (паровые), холодные блюда с филе рыбы слабо или малосоленой и т.н.)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3-4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субпродуктов (печень по-строгановски, печень тушенная, запеканка с печенью или сердцем, тефтели, пудинги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Блюда из яиц (омлет натуральный, омлет с сыром, омлет с морковью, яйца варенные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2-3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Йогурты порционные, кисломолочные напитки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4-7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Сладкие блюда и напитки из плодов и ягод свежих, сухофруктов, плодов шиповника (компоты, кисели, яблоки, груши печеные, запеченные, фаршированные и т.п.) 5-6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5-6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Сыр порционно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3-4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Соки плодовые и ягодные, натуральные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5-6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Кондитерские изделия, обогащенные витаминно-минеральными комплексами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2-3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Фрукты свежие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8-12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9) ежедневно в рационы двухразового питания и (или) в состав блюд должны быть включены мясо, и(или) птица, и (или) рыба, овощи, фрукты, молоко, сливочное и растительное масло, хлеб ржаной и пшеничный, обогащенные микронутриентами;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10) в меню завтрака в обязательном порядке должны быть включены горячие блюда (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кащи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, запеканки, творожные или яичные блюда) и горячий напиток (чай, какао, кофейный напиток). В меню обедов в обязательном порядке должны быть включены; овощной салат (овощи в нарезке), первое блюдо, второе основное блюдо (из мяса, птицы или рыбы), гарнир (из овощей или круп, макаронных изделий), напиток (компот, кисель, сок).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В организованных детских коллективах при формировании меню учитываются требуемые для детей поступления калорийности, белков, жиров, углеводов, витаминов и микроэлементов, необходимых для их нормального роста и развития в разрезе каждой возрастной группы в соответствии с Приложением 10 к СанПиН 2.3/2.4.3590-20 «Санитарно-эпидемиологические требования к организации общественного питания населения».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ПОТРЕБНОСТЬ В ПИЩЕВЫХ ВЕЩЕСТВАХ, ЭНЕРГИИ, ВИТАМИНАХ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И МИНЕРАЛЬНЫХ ВЕЩЕСТВАХ (СУТОЧНАЯ)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</w:rPr>
        <w:t>(Приложение N 10 к СанПиН 2.3/2.4.3590-20)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2429"/>
        <w:gridCol w:w="2835"/>
      </w:tblGrid>
      <w:tr w:rsidR="000A23E5" w:rsidRPr="000A23E5" w:rsidTr="005F701F">
        <w:trPr>
          <w:jc w:val="center"/>
        </w:trPr>
        <w:tc>
          <w:tcPr>
            <w:tcW w:w="3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Показатели</w:t>
            </w:r>
          </w:p>
        </w:tc>
        <w:tc>
          <w:tcPr>
            <w:tcW w:w="5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Потребность в пищевых веществах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7-11 лет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 лет и старше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белки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жиры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92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углеводы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383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энергетическая ценность (ккал/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2350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2720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C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B1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1,4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B2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1,6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A (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рет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 xml:space="preserve">. 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экв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D (мкг/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кальций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фосфор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магний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железо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калий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йод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0,1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селен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0,05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фтор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3,0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4,0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0A23E5">
        <w:rPr>
          <w:rFonts w:ascii="Times New Roman" w:eastAsia="Calibri" w:hAnsi="Times New Roman" w:cs="Times New Roman"/>
          <w:b/>
          <w:lang w:eastAsia="ru-RU"/>
        </w:rPr>
        <w:t xml:space="preserve">Потребность в пищевых веществах, энергии для обучающихся возрастных категорий 7-11 лет, 12 лет и старше 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1518"/>
        <w:gridCol w:w="1009"/>
        <w:gridCol w:w="1490"/>
        <w:gridCol w:w="1355"/>
        <w:gridCol w:w="1614"/>
        <w:gridCol w:w="1689"/>
        <w:gridCol w:w="1238"/>
      </w:tblGrid>
      <w:tr w:rsidR="000A23E5" w:rsidRPr="000A23E5" w:rsidTr="005F701F">
        <w:trPr>
          <w:jc w:val="center"/>
        </w:trPr>
        <w:tc>
          <w:tcPr>
            <w:tcW w:w="1530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Категория обучающихся</w:t>
            </w: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Прием пищи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Белки (г)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Жиры (г)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Углеводы (г)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Энергетическая ценность (ккал)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% от суточной нормы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 w:val="restart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7-11 лет</w:t>
            </w: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завтрак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15.4-19,25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15,8 - 19,75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67- 83,75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470 - 587,5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20-25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обед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23,1 - 26,95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23,7 - 27,65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100,5 - 117,25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705 - 822,5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30-35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Итого: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38,5 - 46,2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39,5- 47,4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167,5 - 201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1175 -1410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0A23E5">
              <w:rPr>
                <w:b/>
                <w:lang w:eastAsia="ru-RU"/>
              </w:rPr>
              <w:t>50-60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 w:val="restart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12 лет и старше</w:t>
            </w: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завтрак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18 - 22,5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18,4- 23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76,6-95,75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544 -680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20-25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обед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27 -31,5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27,6- 32,2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114,9- 134,05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816 -952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30-35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Итого: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45 -54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46 - 55,2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191,5 -229,8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1360- 1632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0A23E5">
              <w:rPr>
                <w:b/>
                <w:lang w:eastAsia="ru-RU"/>
              </w:rPr>
              <w:t>50-60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Формируя двухнедельное меню необходимо руководствоваться среднесуточными наборами пищевой продукции, отраженными в приложении № 7 к СанПиН 2.3/2.4.3590-20, не допускать использования запрещенной в детском питании пищевой продукции, предусмотренной Приложением № 6 к СанПиН 2.3/2.4.3590-20, соблюдать массу порций и суммарные объемы блюд по приемам пищи в соответствии с данными таблиц Приложения № 9 к СанПиН 2.3/2.4.3590-20: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МАССА ПОРЦИЙ ДЛЯ ДЕТЕЙ В ЗАВИСИМОСТИ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ОТ ВОЗРАСТА (В ГРАММАХ)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>(Приложение N 9 к СанПиН 2.3/2.4.3590-20)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70"/>
        <w:gridCol w:w="2446"/>
        <w:gridCol w:w="2551"/>
      </w:tblGrid>
      <w:tr w:rsidR="000A23E5" w:rsidRPr="000A23E5" w:rsidTr="005F701F">
        <w:trPr>
          <w:jc w:val="center"/>
        </w:trPr>
        <w:tc>
          <w:tcPr>
            <w:tcW w:w="4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Блюдо</w:t>
            </w:r>
          </w:p>
        </w:tc>
        <w:tc>
          <w:tcPr>
            <w:tcW w:w="4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Масса порций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7 - 11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 лет и старше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Каша, или овощное, или яичное, или творожное, или мясное блюдо (допускается комбинация разных блюд завтрака, при этом выход каждого блюда может быть уменьшен при условии соблюдения общей массы блюд завтрака)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150 - 200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200 - 250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Закуска (холодное блюдо) (салат, овощи и т.п.)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60 - 100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100 - 150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Первое блюдо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200 - 250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250 - 300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Второе блюдо (мясное, рыбное, блюдо из мяса птицы)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90 - 120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100 - 120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Гарнир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150 - 200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180 - 230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Третье блюдо (компот, кисель, чай, напиток кофейный, какао-напиток, напиток из шиповника, сок)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180 - 200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Фрукты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A23E5" w:rsidRPr="000A23E5" w:rsidRDefault="000A23E5" w:rsidP="000A23E5">
      <w:pPr>
        <w:spacing w:after="0" w:line="240" w:lineRule="auto"/>
        <w:ind w:right="284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Отступление от норм калорийности по отдельным приемам пищи допускается в течение дня в пределах +/-5% при условии, что средний процент пищевой ценности за неделю будет соответствовать нормам, установленным требованиями. </w:t>
      </w:r>
    </w:p>
    <w:p w:rsidR="000A23E5" w:rsidRPr="000A23E5" w:rsidRDefault="000A23E5" w:rsidP="000A23E5">
      <w:pPr>
        <w:spacing w:after="0" w:line="240" w:lineRule="auto"/>
        <w:ind w:right="284" w:firstLine="284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spacing w:after="0" w:line="240" w:lineRule="auto"/>
        <w:ind w:right="284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Разрешается производить замену одного вида пищевой продукции, блюд и кулинарных изделий на иные виды пищевой продукции, блюд и кулинарных изделий при условии ее аналогичности по пищевым и биологическим веществам в соответствии с таблицей замены пищевой продукции Приложения N 11 к СанПиН 2.3/2.4.3590-20: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ТАБЛИЦА ЗАМЕНЫ ПИЩЕВОЙ ПРОДУКЦИИ В ГРАММАХ (НЕТТО) С УЧЕТОМ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ИХ ПИЩЕВОЙ ЦЕННОСТИ</w:t>
      </w:r>
    </w:p>
    <w:p w:rsidR="000A23E5" w:rsidRPr="000A23E5" w:rsidRDefault="000A23E5" w:rsidP="000A23E5">
      <w:pPr>
        <w:tabs>
          <w:tab w:val="left" w:pos="2835"/>
          <w:tab w:val="right" w:pos="9356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ab/>
        <w:t>(Приложение N 11 к СанПиН 2.3/2.4.3590-20)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tbl>
      <w:tblPr>
        <w:tblW w:w="0" w:type="auto"/>
        <w:tblInd w:w="3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46"/>
        <w:gridCol w:w="1020"/>
        <w:gridCol w:w="4162"/>
        <w:gridCol w:w="1139"/>
      </w:tblGrid>
      <w:tr w:rsidR="000A23E5" w:rsidRPr="000A23E5" w:rsidTr="005F701F"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Вид пищевой продукции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Масса, г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Вид пищевой продукции-заменитель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Масса, г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Говядина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кролика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Печень говяжья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птицы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Баранина II кат.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Конина I кат.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лося (мясо с ферм)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Оленина (мясо с ферм)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Консервы мясные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питьевое с массовой долей жира 3,2%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питьевое с массовой долей жира 2,5%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сгущенное (цельное и с сахаром)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Сгущено-вареное молоко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 I кат.)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 II кат.)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17,5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Сыр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12,5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Яйцо куриное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22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говядина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105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Яйцо куриное (1 шт.)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41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31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цельное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Сыр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105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Картофель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Капуста белокочанная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111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Капуста цветная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Морковь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154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Свекла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118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Бобы (фасоль), в том числе консервированные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Горошек зеленый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Горошек зеленый консервированный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64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Кабачки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300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Фрукты свежие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Фрукты консервированные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Соки фруктовые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133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Соки фруктово-ягодные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133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Сухофрукты: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Яблоки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Чернослив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Курага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Изюм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22</w:t>
            </w:r>
          </w:p>
        </w:tc>
      </w:tr>
    </w:tbl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 xml:space="preserve">При формировании меню основного (организованного) питания Исполнитель должен предусмотреть возможность корректировки (замены блюд), входящих в состав рационов питания, указанных в основном (организованном) меню, в соответствии с медицинскими показателями отдельных обучающихся с пищевой непереносимостью отдельных пищевых продуктов, в соответствии с представленными родителями (законными представителями ребенка) назначениями лечащего врача. 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</w:rPr>
        <w:t xml:space="preserve">Разработанное Исполнителем меню основного (организованного) питания, </w:t>
      </w:r>
      <w:r w:rsidRPr="000A23E5">
        <w:rPr>
          <w:rFonts w:ascii="Times New Roman" w:eastAsia="Calibri" w:hAnsi="Times New Roman" w:cs="Times New Roman"/>
          <w:lang w:eastAsia="ru-RU"/>
        </w:rPr>
        <w:t xml:space="preserve">в случаях, установленных действующим законодательством, </w:t>
      </w:r>
      <w:r w:rsidRPr="000A23E5">
        <w:rPr>
          <w:rFonts w:ascii="Times New Roman" w:eastAsia="Calibri" w:hAnsi="Times New Roman" w:cs="Times New Roman"/>
        </w:rPr>
        <w:t>утверждается Исполнителем после согласования с Заказчиком.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Детализированную информацию о ежедневном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менюосновного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(организованного) питания, меню дополнительного питания, а также рекомендации по организации здорового питания в целях информирования общественности об организации социального питания в учреждении Заказчика размещают: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на сайте учреждения с учетом требований установленных Постановлением Правительства РФ от 20.10.2021 № 1802 "Об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Российской Федерации")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 - на стендах учреждения/столовой в доступных для граждан местах (п. 8.1.7 СанПиН 2.3/2.4.3590-20).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>Исполнитель обязан 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информационно-телекоммуникационной сети Интернет.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Оценка качества блюд и кулинарных изделий осуществляется посредством ведения журнала бракеража готовой продукции в соответствии с утвержденными формами Приложение 5 к СанПиН 2.3/2.4.3590-20 «Санитарно-эпидемиологические требования к организации общественного питания населения» и ГОСТ 31986-2012 «Услуги общественного питания. Метод органолептической оценки качества продукции общественного питания». 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</w:p>
    <w:p w:rsidR="00590F30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  <w:r w:rsidRPr="000A23E5">
        <w:rPr>
          <w:rFonts w:ascii="Times New Roman" w:eastAsia="Calibri" w:hAnsi="Times New Roman" w:cs="Times New Roman"/>
          <w:b/>
          <w:bCs/>
          <w:lang w:eastAsia="ru-RU"/>
        </w:rPr>
        <w:t xml:space="preserve">Срок и порядок разработки меню, утверждения меню Исполнителем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  <w:r w:rsidRPr="000A23E5">
        <w:rPr>
          <w:rFonts w:ascii="Times New Roman" w:eastAsia="Calibri" w:hAnsi="Times New Roman" w:cs="Times New Roman"/>
          <w:b/>
          <w:bCs/>
          <w:lang w:eastAsia="ru-RU"/>
        </w:rPr>
        <w:t>и согласования меню Заказчиком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1. Меню разрабатывается Исполнителем самостоятельно исходя из требований, определённых описанием объекта закупки и приложений к нему.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2. Исполнитель вправе привлекать к разработке меню специалистов, чья деятельность связана с разработкой меню. Определение даты начала разработки меню является правом Исполнителя.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3. Меню должно быть разработано в сроки, определенные настоящей частью Приложения № 1.1. к </w:t>
      </w:r>
      <w:r w:rsidR="00A23F8F">
        <w:rPr>
          <w:rFonts w:ascii="Times New Roman" w:eastAsia="Calibri" w:hAnsi="Times New Roman" w:cs="Times New Roman"/>
          <w:lang w:eastAsia="ru-RU"/>
        </w:rPr>
        <w:t>Техническому заданию</w:t>
      </w:r>
      <w:r w:rsidRPr="000A23E5">
        <w:rPr>
          <w:rFonts w:ascii="Times New Roman" w:eastAsia="Calibri" w:hAnsi="Times New Roman" w:cs="Times New Roman"/>
          <w:lang w:eastAsia="ru-RU"/>
        </w:rPr>
        <w:t xml:space="preserve"> (далее - «настоящая часть») и позволяющие провести оценку и согласование такого меню со стороны Заказчика, последующего утверждения меню Исполнителем с условием окончания процессов разработки, оценки, согласования и утверждения меню не позднее чем за пять дней до даты начала оказания услуг по Контракту.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3.1. В случае разработки меню для нескольких категорий питающихся, требование настоящей части в части разработки, оценки, согласования и утверждения меню, а также в части сроков и порядка направления относятся ко всем меню. В силу положений Контракта о сроках оказания услуг всем категориям питающихся с единой даты и одновременно, нарушение сроков разработки и/или оценки и/или согласования и/или утверждения одного меню из нескольких является нарушением сроков разработки и/или оценки и/или согласования и/или утверждения для всех меню.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3.2. В указанные сроки также входит срок в случае наступления обстоятельств, предусмотренных п. 10.4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3.4. Порядок </w:t>
      </w:r>
      <w:proofErr w:type="gramStart"/>
      <w:r w:rsidRPr="000A23E5">
        <w:rPr>
          <w:rFonts w:ascii="Times New Roman" w:eastAsia="Calibri" w:hAnsi="Times New Roman" w:cs="Times New Roman"/>
          <w:lang w:eastAsia="ru-RU"/>
        </w:rPr>
        <w:t>направления</w:t>
      </w:r>
      <w:proofErr w:type="gramEnd"/>
      <w:r w:rsidRPr="000A23E5">
        <w:rPr>
          <w:rFonts w:ascii="Times New Roman" w:eastAsia="Calibri" w:hAnsi="Times New Roman" w:cs="Times New Roman"/>
          <w:lang w:eastAsia="ru-RU"/>
        </w:rPr>
        <w:t xml:space="preserve"> разработанного меню и утвержденного меню в адрес Заказчика Исполнителем, направления отказа в согласовании и согласованного меню в адрес Исполнителя Заказчиком и иных документов, предусмотренных настоящей частью и имеющих отношение к процессам разработки, оценки, согласования и утверждения меню определен п. 13.3 Контракта.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4. Исполнитель направляет разработанное меню на согласование Заказчику с условием,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разработки, оценки, согласования и утверждения меню, определенных п. 3 настоящей части.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4.1. Меню предоставляется в двух одинаковых экземплярах, по одному для каждой стороны.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4.2. Исполнитель вправе неоднократно предоставить (направлять) разработанное меню на согласование Заказчику в случае наступления последствий, предусмотренных п. 8.2 настоящей части и/или по собственной инициативе с соблюдением требований к срокам, определенным п. 4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5. Заказчик в течение не более одного дня с даты получения меню проводит его оценку на соответствие установленным Заказчиком требованиям.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6. Заказчик осуществляет оценку и согласование меню в сроки,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разработки, согласования и утверждения меню, определенных п. 3 настоящей части Приложения № 1.1. к </w:t>
      </w:r>
      <w:r w:rsidR="00A23F8F">
        <w:rPr>
          <w:rFonts w:ascii="Times New Roman" w:eastAsia="Calibri" w:hAnsi="Times New Roman" w:cs="Times New Roman"/>
          <w:lang w:eastAsia="ru-RU"/>
        </w:rPr>
        <w:t>Техническому заданию</w:t>
      </w:r>
      <w:r w:rsidRPr="000A23E5">
        <w:rPr>
          <w:rFonts w:ascii="Times New Roman" w:eastAsia="Calibri" w:hAnsi="Times New Roman" w:cs="Times New Roman"/>
          <w:lang w:eastAsia="ru-RU"/>
        </w:rPr>
        <w:t>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6.1. Заказчик вправе отказать в получении разработанного меню в случае, если предусмотренные для оценки и согласования меню сроки, а также срок </w:t>
      </w:r>
      <w:proofErr w:type="gramStart"/>
      <w:r w:rsidRPr="000A23E5">
        <w:rPr>
          <w:rFonts w:ascii="Times New Roman" w:eastAsia="Calibri" w:hAnsi="Times New Roman" w:cs="Times New Roman"/>
          <w:lang w:eastAsia="ru-RU"/>
        </w:rPr>
        <w:t>направления</w:t>
      </w:r>
      <w:proofErr w:type="gramEnd"/>
      <w:r w:rsidRPr="000A23E5">
        <w:rPr>
          <w:rFonts w:ascii="Times New Roman" w:eastAsia="Calibri" w:hAnsi="Times New Roman" w:cs="Times New Roman"/>
          <w:lang w:eastAsia="ru-RU"/>
        </w:rPr>
        <w:t xml:space="preserve"> согласованного меню или отказа в согласовании, срок утверждения меню и направления утвержденного меню при получении такого меню превысят срок, предусмотренный п. 3 настоящей части. В случае такого отказа в адрес Исполнителя Заказчик в течение не более одного дня с даты получения меню составляет мотивированный отказ в получении в свободной форме и направляет такой отказ в адрес Исполнителя. Отказ предоставляется в двух одинаковых экземплярах, по одному для каждой стороны.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7. Заказчик имеет право привлекать для оценки меню экспертов и/или экспертную организацию. Результаты такой экспертизы оформляются в виде заключения, которое подписывается экспертом и/или уполномоченным представителем экспертной организации. Срок проведения экспертизы при этом не может превышать сроков, определенных п. 5.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8. По результатам проведенной оценки Заказчик: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8.1. Согласовывает меню посредством удостоверения согласования печатью Заказчика и подписью лица, действующего от лица Заказчика и в</w:t>
      </w:r>
      <w:r w:rsidR="006A53F9">
        <w:rPr>
          <w:rFonts w:ascii="Times New Roman" w:eastAsia="Calibri" w:hAnsi="Times New Roman" w:cs="Times New Roman"/>
          <w:lang w:eastAsia="ru-RU"/>
        </w:rPr>
        <w:t xml:space="preserve"> </w:t>
      </w:r>
      <w:r w:rsidRPr="000A23E5">
        <w:rPr>
          <w:rFonts w:ascii="Times New Roman" w:eastAsia="Calibri" w:hAnsi="Times New Roman" w:cs="Times New Roman"/>
          <w:lang w:eastAsia="ru-RU"/>
        </w:rPr>
        <w:t>течение не более одного дня</w:t>
      </w:r>
      <w:r w:rsidR="006A53F9">
        <w:rPr>
          <w:rFonts w:ascii="Times New Roman" w:eastAsia="Calibri" w:hAnsi="Times New Roman" w:cs="Times New Roman"/>
          <w:lang w:eastAsia="ru-RU"/>
        </w:rPr>
        <w:t xml:space="preserve"> </w:t>
      </w:r>
      <w:r w:rsidRPr="000A23E5">
        <w:rPr>
          <w:rFonts w:ascii="Times New Roman" w:eastAsia="Calibri" w:hAnsi="Times New Roman" w:cs="Times New Roman"/>
          <w:lang w:eastAsia="ru-RU"/>
        </w:rPr>
        <w:t>с даты оценки и согласования направляет два экземпляра меню/каждого меню в адрес Исполнителя.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8.2. При выявлении несоответствий меню установленным Заказчиком требованиям в течение не более одного дня с даты оценки составляет мотивированный отказ в согласовании в свободной форме и направляет такой отказ в адрес Исполнителя. В мотивированном отказе подробно указываются несоответствия меню требованиям и срок исправления выявленных несоответствий, который не должен превышать один день с даты направления мотивированного отказа. Мотивированный отказ предоставляется в двух одинаковых экземплярах, по одному для каждой стороны.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9. В случае получения Исполнителем согласованного в соответствии с п. 8.1. настоящей части меню, Исполнитель в срок не более одного дня с даты получения меню утверждает меню посредством удостоверения утверждения печатью Исполнителя и подписью лица, действующего от лица Исполнителя и направляет экземпляр Заказчика в адрес Заказчика.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 Разрешение спорных обстоятельств: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10.1. В случае нарушения Заказчиком сроков оценки и согласования меню, предусмотренных п. 5 и п. 8.1 настоящей части, разработанное меню считается согласованным Заказчиком. Нарушение Заказчиком указанных сроков не освобождает Заказчика от исполнения обязанностей по направлению согласованного меню Исполнителю.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10.2. В случае наступления обстоятельств, указанных в п. 10.1 настоящей части, Исполнитель направляет Заказчику утвержденное меню в сроки, предусмотренные (или ранее) для направления такого меню в случаях соблюдения Заказчиком сроков оценки и согласования меню, предусмотренных п. 5 и п. 8.1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10.3. В случае, если в утвержденном в соответствии с п. 10.2 меню впоследствии Заказчиком будет выявлено несоответствие установленным требованиям, Заказчик и Исполнитель разрешают вопрос о корректировке утвержденного меню в порядке, предусмотренном разделом 10 Контракта. При этом, в период разрешения данного вопроса, Исполнитель не несет ответственности за несоответствие меню установленным Заказчиком требованиям.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10.4. В случае наступления обстоятельств, предусмотренных п. 6.1. и п. 8.2. настоящей части, Исполнитель вправе направить в адрес Заказчика обоснованное возражение об оспаривании принятого Заказчиком решения с указанием конкретных примеров, подтверждённых установленным требованиям при принятии Заказчиком решения в соответствии с п. 8.2 настоящей части и/или возражение об оспаривании принятого Заказчиком решения с указанием конкретных сроков процессов разработки, оценки, согласования и утверждения меню с обоснованием отсутствия их нарушения при принятии Заказчиком решения в соответствии с п. 6.1 настоящей части. Направление возражения Исполнителем не освобождает его от обязанности осуществлять требуемые мероприятия по разработке меню, его направлению Заказчику и утверждению в соответствующие сроки.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10.5. При наступлении обстоятельств, предусмотренных п. 10.4 Заказчик и Исполнитель разрешают вопрос в порядке, предусмотренном разделом 10 Контракта.</w:t>
      </w: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lang w:eastAsia="ru-RU" w:bidi="ru-RU"/>
        </w:rPr>
      </w:pP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lang w:eastAsia="ru-RU" w:bidi="ru-RU"/>
        </w:rPr>
      </w:pPr>
    </w:p>
    <w:p w:rsidR="000A23E5" w:rsidRPr="000A23E5" w:rsidRDefault="000A23E5" w:rsidP="000A23E5">
      <w:pPr>
        <w:spacing w:after="0" w:line="240" w:lineRule="auto"/>
        <w:jc w:val="right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</w:p>
    <w:p w:rsidR="002E414C" w:rsidRDefault="002E414C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FF0000"/>
          <w:lang w:eastAsia="ru-RU" w:bidi="ru-RU"/>
        </w:rPr>
        <w:br w:type="page"/>
      </w:r>
    </w:p>
    <w:p w:rsidR="000A23E5" w:rsidRP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  <w:r w:rsidRPr="000A23E5">
        <w:rPr>
          <w:rFonts w:ascii="Times New Roman" w:eastAsia="Courier New" w:hAnsi="Times New Roman" w:cs="Times New Roman"/>
          <w:bCs/>
          <w:lang w:eastAsia="ru-RU" w:bidi="ru-RU"/>
        </w:rPr>
        <w:t xml:space="preserve">Приложение № 1.2 </w:t>
      </w:r>
      <w:r w:rsidRPr="000A23E5">
        <w:rPr>
          <w:rFonts w:ascii="Times New Roman" w:eastAsia="Courier New" w:hAnsi="Times New Roman" w:cs="Times New Roman"/>
          <w:szCs w:val="24"/>
          <w:lang w:eastAsia="ru-RU"/>
        </w:rPr>
        <w:t>к</w:t>
      </w:r>
      <w:r w:rsidR="00967C8C">
        <w:rPr>
          <w:rFonts w:ascii="Times New Roman" w:eastAsia="Courier New" w:hAnsi="Times New Roman" w:cs="Times New Roman"/>
          <w:szCs w:val="24"/>
          <w:lang w:eastAsia="ru-RU"/>
        </w:rPr>
        <w:t xml:space="preserve"> Т</w:t>
      </w:r>
      <w:r w:rsidR="00DE1BF8">
        <w:rPr>
          <w:rFonts w:ascii="Times New Roman" w:eastAsia="Courier New" w:hAnsi="Times New Roman" w:cs="Times New Roman"/>
          <w:szCs w:val="24"/>
          <w:lang w:eastAsia="ru-RU"/>
        </w:rPr>
        <w:t>ехническому заданию</w:t>
      </w: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Courier New" w:hAnsi="Times New Roman" w:cs="Times New Roman"/>
          <w:bCs/>
          <w:lang w:eastAsia="ru-RU" w:bidi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Courier New" w:hAnsi="Times New Roman" w:cs="Times New Roman"/>
          <w:bCs/>
          <w:lang w:eastAsia="ru-RU" w:bidi="ru-RU"/>
        </w:rPr>
      </w:pPr>
    </w:p>
    <w:p w:rsidR="000A23E5" w:rsidRPr="00A23F8F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  <w:r w:rsidRPr="00A23F8F">
        <w:rPr>
          <w:rFonts w:ascii="Times New Roman" w:eastAsia="Times New Roman" w:hAnsi="Times New Roman" w:cs="Times New Roman"/>
          <w:b/>
          <w:lang w:eastAsia="ru-RU" w:bidi="ru-RU"/>
        </w:rPr>
        <w:t>Ассортиментный перечень основных групп продовольственных товаров и сырья</w:t>
      </w: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 w:bidi="ru-RU"/>
        </w:rPr>
      </w:pPr>
    </w:p>
    <w:p w:rsidR="000A23E5" w:rsidRPr="000A23E5" w:rsidRDefault="00D909D3" w:rsidP="00967C8C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FF0000"/>
          <w:lang w:eastAsia="ru-RU"/>
        </w:rPr>
      </w:pPr>
      <w:r>
        <w:rPr>
          <w:rFonts w:ascii="Times New Roman" w:eastAsia="Times New Roman" w:hAnsi="Times New Roman" w:cs="Times New Roman"/>
        </w:rPr>
        <w:t>(п</w:t>
      </w:r>
      <w:r w:rsidRPr="00D909D3">
        <w:rPr>
          <w:rFonts w:ascii="Times New Roman" w:eastAsia="Times New Roman" w:hAnsi="Times New Roman" w:cs="Times New Roman"/>
        </w:rPr>
        <w:t>рилагается отдельным файлом</w:t>
      </w:r>
      <w:r>
        <w:rPr>
          <w:rFonts w:ascii="Times New Roman" w:eastAsia="Times New Roman" w:hAnsi="Times New Roman" w:cs="Times New Roman"/>
        </w:rPr>
        <w:t>)</w:t>
      </w:r>
    </w:p>
    <w:p w:rsidR="000A23E5" w:rsidRDefault="000A23E5" w:rsidP="000A23E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0A23E5" w:rsidRPr="002649AD" w:rsidRDefault="000A23E5" w:rsidP="000A23E5">
      <w:pPr>
        <w:suppressAutoHyphens/>
        <w:autoSpaceDE w:val="0"/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lang w:eastAsia="ar-SA"/>
        </w:rPr>
      </w:pPr>
    </w:p>
    <w:p w:rsidR="000A23E5" w:rsidRPr="002649AD" w:rsidRDefault="000A23E5" w:rsidP="000A23E5">
      <w:pPr>
        <w:tabs>
          <w:tab w:val="left" w:pos="980"/>
          <w:tab w:val="left" w:pos="2660"/>
        </w:tabs>
        <w:suppressAutoHyphens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2649AD">
        <w:rPr>
          <w:rFonts w:ascii="Times New Roman" w:eastAsia="Times New Roman" w:hAnsi="Times New Roman" w:cs="Times New Roman"/>
          <w:b/>
          <w:lang w:eastAsia="ar-SA"/>
        </w:rPr>
        <w:t>Подписи сторон</w:t>
      </w:r>
    </w:p>
    <w:p w:rsidR="000A23E5" w:rsidRPr="002649AD" w:rsidRDefault="000A23E5" w:rsidP="000A23E5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0A23E5" w:rsidRPr="002649AD" w:rsidTr="005F701F">
        <w:trPr>
          <w:trHeight w:val="830"/>
        </w:trPr>
        <w:tc>
          <w:tcPr>
            <w:tcW w:w="4960" w:type="dxa"/>
          </w:tcPr>
          <w:p w:rsidR="000A23E5" w:rsidRPr="00900D82" w:rsidRDefault="000A23E5" w:rsidP="005F701F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900D82">
              <w:rPr>
                <w:rFonts w:ascii="Times New Roman" w:eastAsia="Calibri" w:hAnsi="Times New Roman" w:cs="Times New Roman"/>
              </w:rPr>
              <w:t>Заказчик:</w:t>
            </w:r>
          </w:p>
          <w:p w:rsidR="00F7106D" w:rsidRPr="00900D82" w:rsidRDefault="00F7106D" w:rsidP="00F7106D">
            <w:pPr>
              <w:pStyle w:val="a6"/>
              <w:rPr>
                <w:rFonts w:ascii="Times New Roman" w:hAnsi="Times New Roman"/>
                <w:b/>
                <w:bCs/>
              </w:rPr>
            </w:pPr>
            <w:r w:rsidRPr="00900D82">
              <w:rPr>
                <w:rFonts w:ascii="Times New Roman" w:hAnsi="Times New Roman"/>
                <w:b/>
                <w:bCs/>
              </w:rPr>
              <w:t xml:space="preserve">Государственное бюджетное общеобразовательное учреждение средняя общеобразовательная школа </w:t>
            </w:r>
            <w:r w:rsidR="00900D82" w:rsidRPr="00900D82">
              <w:rPr>
                <w:rFonts w:ascii="Times New Roman" w:hAnsi="Times New Roman"/>
                <w:b/>
                <w:bCs/>
              </w:rPr>
              <w:t>№ 294</w:t>
            </w:r>
            <w:r w:rsidRPr="00900D82">
              <w:rPr>
                <w:rFonts w:ascii="Times New Roman" w:hAnsi="Times New Roman"/>
                <w:b/>
                <w:bCs/>
              </w:rPr>
              <w:t xml:space="preserve"> Центрального района Санкт-Петербурга</w:t>
            </w:r>
          </w:p>
          <w:p w:rsidR="00235BBD" w:rsidRPr="00900D82" w:rsidRDefault="00235BBD" w:rsidP="005F701F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</w:p>
          <w:p w:rsidR="000A23E5" w:rsidRPr="00900D82" w:rsidRDefault="000A23E5" w:rsidP="005F701F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  <w:r w:rsidRPr="00900D82">
              <w:rPr>
                <w:rFonts w:ascii="Times New Roman" w:eastAsia="Calibri" w:hAnsi="Times New Roman"/>
                <w:bCs/>
                <w:color w:val="000000"/>
              </w:rPr>
              <w:t>Директор</w:t>
            </w:r>
          </w:p>
          <w:p w:rsidR="000A23E5" w:rsidRPr="00900D82" w:rsidRDefault="000A23E5" w:rsidP="005F701F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</w:p>
          <w:p w:rsidR="000A23E5" w:rsidRPr="00900D82" w:rsidRDefault="000A23E5" w:rsidP="005F701F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  <w:r w:rsidRPr="00900D82">
              <w:rPr>
                <w:rFonts w:ascii="Times New Roman" w:eastAsia="Calibri" w:hAnsi="Times New Roman"/>
                <w:bCs/>
                <w:color w:val="000000"/>
              </w:rPr>
              <w:t>___________________/</w:t>
            </w:r>
            <w:r w:rsidR="00900D82" w:rsidRPr="00900D82">
              <w:rPr>
                <w:rFonts w:ascii="Times New Roman" w:hAnsi="Times New Roman"/>
                <w:bCs/>
              </w:rPr>
              <w:t>М.А.Бутяев</w:t>
            </w:r>
            <w:r w:rsidRPr="00900D82">
              <w:rPr>
                <w:rFonts w:ascii="Times New Roman" w:eastAsia="Calibri" w:hAnsi="Times New Roman"/>
                <w:bCs/>
                <w:color w:val="000000"/>
              </w:rPr>
              <w:t>/</w:t>
            </w:r>
          </w:p>
          <w:p w:rsidR="000A23E5" w:rsidRPr="002E414C" w:rsidRDefault="000A23E5" w:rsidP="005F701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900D82"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</w:tc>
        <w:tc>
          <w:tcPr>
            <w:tcW w:w="5246" w:type="dxa"/>
          </w:tcPr>
          <w:p w:rsidR="000A23E5" w:rsidRPr="002649AD" w:rsidRDefault="000A23E5" w:rsidP="005F701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649AD">
              <w:rPr>
                <w:rFonts w:ascii="Times New Roman" w:eastAsia="Calibri" w:hAnsi="Times New Roman" w:cs="Times New Roman"/>
              </w:rPr>
              <w:t>Исполнитель:</w:t>
            </w:r>
          </w:p>
          <w:p w:rsidR="006A53F9" w:rsidRDefault="006A53F9" w:rsidP="006A53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2E414C" w:rsidRDefault="002E414C" w:rsidP="006A53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2E414C" w:rsidRDefault="002E414C" w:rsidP="006A53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2E414C" w:rsidRPr="006A53F9" w:rsidRDefault="002E414C" w:rsidP="006A53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6A53F9" w:rsidRPr="006A53F9" w:rsidRDefault="006A53F9" w:rsidP="006A53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6A53F9" w:rsidRPr="006A53F9" w:rsidRDefault="006A53F9" w:rsidP="006A53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A53F9">
              <w:rPr>
                <w:rFonts w:ascii="Times New Roman" w:hAnsi="Times New Roman" w:cs="Times New Roman"/>
                <w:color w:val="000000" w:themeColor="text1"/>
              </w:rPr>
              <w:t>__________________/</w:t>
            </w:r>
            <w:r w:rsidR="002E414C">
              <w:rPr>
                <w:rFonts w:ascii="Times New Roman" w:hAnsi="Times New Roman" w:cs="Times New Roman"/>
                <w:color w:val="000000" w:themeColor="text1"/>
              </w:rPr>
              <w:t>______________</w:t>
            </w:r>
            <w:r w:rsidRPr="006A53F9">
              <w:rPr>
                <w:rFonts w:ascii="Times New Roman" w:hAnsi="Times New Roman" w:cs="Times New Roman"/>
                <w:color w:val="000000" w:themeColor="text1"/>
              </w:rPr>
              <w:t>/</w:t>
            </w:r>
          </w:p>
          <w:p w:rsidR="000A23E5" w:rsidRPr="002649AD" w:rsidRDefault="006A53F9" w:rsidP="006A53F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A53F9">
              <w:rPr>
                <w:rFonts w:ascii="Times New Roman" w:hAnsi="Times New Roman" w:cs="Times New Roman"/>
                <w:bCs/>
                <w:color w:val="000000" w:themeColor="text1"/>
              </w:rPr>
              <w:t>Подписано ЭП</w:t>
            </w:r>
          </w:p>
        </w:tc>
      </w:tr>
    </w:tbl>
    <w:p w:rsidR="00E20014" w:rsidRPr="002649AD" w:rsidRDefault="00E20014" w:rsidP="00FD344F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 xml:space="preserve">Приложение № </w:t>
      </w:r>
      <w:r w:rsidR="000A23E5">
        <w:rPr>
          <w:rFonts w:ascii="Times New Roman" w:eastAsia="Times New Roman" w:hAnsi="Times New Roman" w:cs="Times New Roman"/>
          <w:iCs/>
          <w:lang w:eastAsia="ar-SA"/>
        </w:rPr>
        <w:t>2</w:t>
      </w:r>
    </w:p>
    <w:p w:rsidR="00D82789" w:rsidRPr="00D82789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 xml:space="preserve">к контракту </w:t>
      </w:r>
      <w:r w:rsidRPr="00900D82">
        <w:rPr>
          <w:rFonts w:ascii="Times New Roman" w:eastAsia="Times New Roman" w:hAnsi="Times New Roman" w:cs="Times New Roman"/>
          <w:iCs/>
          <w:lang w:eastAsia="ar-SA"/>
        </w:rPr>
        <w:t>№</w:t>
      </w:r>
      <w:r w:rsidR="00235BBD" w:rsidRPr="00900D82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900D82" w:rsidRPr="00900D82">
        <w:rPr>
          <w:rFonts w:ascii="Times New Roman" w:eastAsia="Times New Roman" w:hAnsi="Times New Roman" w:cs="Times New Roman"/>
          <w:iCs/>
          <w:lang w:eastAsia="ar-SA"/>
        </w:rPr>
        <w:t>294</w:t>
      </w:r>
      <w:r w:rsidR="001E4972">
        <w:rPr>
          <w:rFonts w:ascii="Times New Roman" w:eastAsia="Times New Roman" w:hAnsi="Times New Roman" w:cs="Times New Roman"/>
          <w:iCs/>
          <w:lang w:eastAsia="ar-SA"/>
        </w:rPr>
        <w:t>-ОП/3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</w:p>
    <w:p w:rsidR="00E20014" w:rsidRPr="002649AD" w:rsidRDefault="00D82789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>
        <w:rPr>
          <w:rFonts w:ascii="Times New Roman" w:eastAsia="Times New Roman" w:hAnsi="Times New Roman" w:cs="Times New Roman"/>
          <w:iCs/>
          <w:lang w:eastAsia="ar-SA"/>
        </w:rPr>
        <w:t>о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т «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»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________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20</w:t>
      </w:r>
      <w:r w:rsidR="00BA36C8" w:rsidRPr="002649AD">
        <w:rPr>
          <w:rFonts w:ascii="Times New Roman" w:eastAsia="Times New Roman" w:hAnsi="Times New Roman" w:cs="Times New Roman"/>
          <w:iCs/>
          <w:lang w:eastAsia="ar-SA"/>
        </w:rPr>
        <w:t>2</w:t>
      </w:r>
      <w:r w:rsidR="001E4972">
        <w:rPr>
          <w:rFonts w:ascii="Times New Roman" w:eastAsia="Times New Roman" w:hAnsi="Times New Roman" w:cs="Times New Roman"/>
          <w:iCs/>
          <w:lang w:eastAsia="ar-SA"/>
        </w:rPr>
        <w:t>6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="00E20014"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:rsidR="00E20014" w:rsidRPr="002649AD" w:rsidRDefault="00E20014" w:rsidP="00FD344F">
      <w:pPr>
        <w:spacing w:after="0" w:line="240" w:lineRule="auto"/>
        <w:ind w:left="270" w:firstLine="450"/>
        <w:jc w:val="both"/>
        <w:rPr>
          <w:rFonts w:ascii="Times New Roman" w:eastAsia="Times New Roman" w:hAnsi="Times New Roman" w:cs="Times New Roman"/>
          <w:lang w:eastAsia="ar-SA"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:rsidR="00E20014" w:rsidRPr="00A23F8F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A23F8F">
        <w:rPr>
          <w:rFonts w:ascii="Times New Roman" w:eastAsia="Times New Roman" w:hAnsi="Times New Roman" w:cs="Times New Roman"/>
          <w:b/>
        </w:rPr>
        <w:t>Расчет стоимости Контракта</w:t>
      </w:r>
    </w:p>
    <w:p w:rsidR="00AC0DDD" w:rsidRDefault="00AC0DDD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10337" w:type="dxa"/>
        <w:tblLayout w:type="fixed"/>
        <w:tblLook w:val="04A0" w:firstRow="1" w:lastRow="0" w:firstColumn="1" w:lastColumn="0" w:noHBand="0" w:noVBand="1"/>
      </w:tblPr>
      <w:tblGrid>
        <w:gridCol w:w="2363"/>
        <w:gridCol w:w="2140"/>
        <w:gridCol w:w="809"/>
        <w:gridCol w:w="1473"/>
        <w:gridCol w:w="1628"/>
        <w:gridCol w:w="1924"/>
      </w:tblGrid>
      <w:tr w:rsidR="00AC0DDD" w:rsidRPr="00AC0DDD" w:rsidTr="00BC717A">
        <w:trPr>
          <w:trHeight w:val="447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учреждения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Контингент питающихся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Стоимость рациона  питания, руб.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рационов питания=Количество обучающихся * количество дней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Общая стоимость руб.</w:t>
            </w:r>
          </w:p>
        </w:tc>
      </w:tr>
      <w:tr w:rsidR="00AC0DDD" w:rsidRPr="00AC0DDD" w:rsidTr="00BC717A">
        <w:trPr>
          <w:trHeight w:val="447"/>
        </w:trPr>
        <w:tc>
          <w:tcPr>
            <w:tcW w:w="2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</w:tr>
      <w:tr w:rsidR="00DF6893" w:rsidRPr="001526DC" w:rsidTr="00DF6893">
        <w:trPr>
          <w:trHeight w:val="324"/>
        </w:trPr>
        <w:tc>
          <w:tcPr>
            <w:tcW w:w="236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6893" w:rsidRPr="00CF4246" w:rsidRDefault="00CF4246" w:rsidP="001526DC">
            <w:pPr>
              <w:pStyle w:val="a6"/>
              <w:rPr>
                <w:rFonts w:ascii="Times New Roman" w:hAnsi="Times New Roman"/>
              </w:rPr>
            </w:pPr>
            <w:r w:rsidRPr="00CF4246">
              <w:rPr>
                <w:rFonts w:ascii="Times New Roman" w:hAnsi="Times New Roman"/>
              </w:rPr>
              <w:t>Государственное бюджетное общеобразовательное учреждение средняя общеобразовательная школа № 294 Центрального района Санкт-Петербурга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893" w:rsidRPr="00DF6893" w:rsidRDefault="00DF6893" w:rsidP="00BC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F6893">
              <w:rPr>
                <w:rFonts w:ascii="Times New Roman" w:eastAsia="Times New Roman" w:hAnsi="Times New Roman" w:cs="Times New Roman"/>
                <w:color w:val="000000"/>
              </w:rPr>
              <w:t>Оказание услуг по организ</w:t>
            </w:r>
            <w:r w:rsidR="001E4972">
              <w:rPr>
                <w:rFonts w:ascii="Times New Roman" w:eastAsia="Times New Roman" w:hAnsi="Times New Roman" w:cs="Times New Roman"/>
                <w:color w:val="000000"/>
              </w:rPr>
              <w:t>ации питания в 2026 году с 06.05.2026</w:t>
            </w:r>
            <w:r w:rsidR="00CF4246">
              <w:rPr>
                <w:rFonts w:ascii="Times New Roman" w:eastAsia="Times New Roman" w:hAnsi="Times New Roman" w:cs="Times New Roman"/>
                <w:color w:val="000000"/>
              </w:rPr>
              <w:t xml:space="preserve"> по </w:t>
            </w:r>
            <w:r w:rsidR="001E4972">
              <w:rPr>
                <w:rFonts w:ascii="Times New Roman" w:eastAsia="Times New Roman" w:hAnsi="Times New Roman" w:cs="Times New Roman"/>
                <w:color w:val="000000"/>
              </w:rPr>
              <w:t>31.05.2026</w:t>
            </w:r>
            <w:r w:rsidRPr="00DF6893">
              <w:rPr>
                <w:rFonts w:ascii="Times New Roman" w:eastAsia="Times New Roman" w:hAnsi="Times New Roman" w:cs="Times New Roman"/>
                <w:color w:val="000000"/>
              </w:rPr>
              <w:t xml:space="preserve"> (1-4 кл - обед)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893" w:rsidRPr="00900D82" w:rsidRDefault="00DF6893" w:rsidP="00BC717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00D82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893" w:rsidRPr="001526DC" w:rsidRDefault="00DF6893" w:rsidP="00BC717A">
            <w:pPr>
              <w:spacing w:after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893" w:rsidRPr="001526DC" w:rsidRDefault="001E4972" w:rsidP="00BC717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highlight w:val="yellow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176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6893" w:rsidRPr="001526DC" w:rsidRDefault="00DF6893" w:rsidP="00BC7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</w:p>
        </w:tc>
      </w:tr>
      <w:tr w:rsidR="00DF6893" w:rsidRPr="00AC0DDD" w:rsidTr="006A53F9">
        <w:trPr>
          <w:trHeight w:val="212"/>
        </w:trPr>
        <w:tc>
          <w:tcPr>
            <w:tcW w:w="2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893" w:rsidRPr="003F5A61" w:rsidRDefault="00DF6893" w:rsidP="00BC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0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893" w:rsidRPr="003F5A61" w:rsidRDefault="00DF6893" w:rsidP="00BC7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5A6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  <w:r w:rsidRPr="003F5A6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6893" w:rsidRPr="003F5A61" w:rsidRDefault="00DF6893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</w:tbl>
    <w:p w:rsidR="00580C9E" w:rsidRPr="00FD344F" w:rsidRDefault="00580C9E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:rsidR="00E20014" w:rsidRPr="002649AD" w:rsidRDefault="00BA36C8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FD344F">
        <w:rPr>
          <w:rFonts w:ascii="Times New Roman" w:eastAsia="Times New Roman" w:hAnsi="Times New Roman" w:cs="Times New Roman"/>
          <w:lang w:eastAsia="ru-RU"/>
        </w:rPr>
        <w:t>* под единицей измерения подразумевается количество рационов питания</w:t>
      </w:r>
    </w:p>
    <w:p w:rsidR="00E20014" w:rsidRPr="002649AD" w:rsidRDefault="00E20014" w:rsidP="00FD344F">
      <w:pPr>
        <w:suppressAutoHyphens/>
        <w:autoSpaceDE w:val="0"/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lang w:eastAsia="ar-SA"/>
        </w:rPr>
      </w:pPr>
    </w:p>
    <w:p w:rsidR="00650E51" w:rsidRDefault="00650E51" w:rsidP="00FD344F">
      <w:pPr>
        <w:tabs>
          <w:tab w:val="left" w:pos="980"/>
          <w:tab w:val="left" w:pos="2660"/>
        </w:tabs>
        <w:suppressAutoHyphens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E20014" w:rsidRPr="002649AD" w:rsidRDefault="00E20014" w:rsidP="00FD344F">
      <w:pPr>
        <w:tabs>
          <w:tab w:val="left" w:pos="980"/>
          <w:tab w:val="left" w:pos="2660"/>
        </w:tabs>
        <w:suppressAutoHyphens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2649AD">
        <w:rPr>
          <w:rFonts w:ascii="Times New Roman" w:eastAsia="Times New Roman" w:hAnsi="Times New Roman" w:cs="Times New Roman"/>
          <w:b/>
          <w:lang w:eastAsia="ar-SA"/>
        </w:rPr>
        <w:t>Подписи сторон</w:t>
      </w:r>
    </w:p>
    <w:p w:rsidR="00E20014" w:rsidRPr="002649AD" w:rsidRDefault="00E20014" w:rsidP="00FD34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235BBD" w:rsidRPr="002649AD" w:rsidTr="005F701F">
        <w:trPr>
          <w:trHeight w:val="830"/>
        </w:trPr>
        <w:tc>
          <w:tcPr>
            <w:tcW w:w="4960" w:type="dxa"/>
          </w:tcPr>
          <w:p w:rsidR="00235BBD" w:rsidRPr="00900D82" w:rsidRDefault="00235BBD" w:rsidP="00235BB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900D82">
              <w:rPr>
                <w:rFonts w:ascii="Times New Roman" w:eastAsia="Calibri" w:hAnsi="Times New Roman" w:cs="Times New Roman"/>
              </w:rPr>
              <w:t>Заказчик:</w:t>
            </w:r>
          </w:p>
          <w:p w:rsidR="00235BBD" w:rsidRPr="00900D82" w:rsidRDefault="00235BBD" w:rsidP="00235BBD">
            <w:pPr>
              <w:pStyle w:val="a6"/>
              <w:rPr>
                <w:rFonts w:ascii="Times New Roman" w:hAnsi="Times New Roman"/>
                <w:b/>
                <w:bCs/>
              </w:rPr>
            </w:pPr>
            <w:r w:rsidRPr="00900D82">
              <w:rPr>
                <w:rFonts w:ascii="Times New Roman" w:hAnsi="Times New Roman"/>
                <w:b/>
                <w:bCs/>
              </w:rPr>
              <w:t>Государственное бюджетное общеобразовательное учреждение средняя</w:t>
            </w:r>
            <w:r w:rsidR="00900D82" w:rsidRPr="00900D82">
              <w:rPr>
                <w:rFonts w:ascii="Times New Roman" w:hAnsi="Times New Roman"/>
                <w:b/>
                <w:bCs/>
              </w:rPr>
              <w:t xml:space="preserve"> общеобразовательная школа № 294</w:t>
            </w:r>
            <w:r w:rsidRPr="00900D82">
              <w:rPr>
                <w:rFonts w:ascii="Times New Roman" w:hAnsi="Times New Roman"/>
                <w:b/>
                <w:bCs/>
              </w:rPr>
              <w:t xml:space="preserve"> Центрального района Санкт-Петербурга</w:t>
            </w:r>
          </w:p>
          <w:p w:rsidR="00235BBD" w:rsidRPr="00900D82" w:rsidRDefault="00235BBD" w:rsidP="00235BBD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</w:p>
          <w:p w:rsidR="00235BBD" w:rsidRPr="00900D82" w:rsidRDefault="00235BBD" w:rsidP="00235BBD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  <w:r w:rsidRPr="00900D82">
              <w:rPr>
                <w:rFonts w:ascii="Times New Roman" w:eastAsia="Calibri" w:hAnsi="Times New Roman"/>
                <w:bCs/>
                <w:color w:val="000000"/>
              </w:rPr>
              <w:t>Директор</w:t>
            </w:r>
          </w:p>
          <w:p w:rsidR="00235BBD" w:rsidRPr="00900D82" w:rsidRDefault="00235BBD" w:rsidP="00235BBD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</w:p>
          <w:p w:rsidR="00235BBD" w:rsidRPr="00900D82" w:rsidRDefault="00235BBD" w:rsidP="00235BBD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  <w:r w:rsidRPr="00900D82">
              <w:rPr>
                <w:rFonts w:ascii="Times New Roman" w:eastAsia="Calibri" w:hAnsi="Times New Roman"/>
                <w:bCs/>
                <w:color w:val="000000"/>
              </w:rPr>
              <w:t>___________________/</w:t>
            </w:r>
            <w:r w:rsidR="00900D82" w:rsidRPr="00900D82">
              <w:rPr>
                <w:rFonts w:ascii="Times New Roman" w:hAnsi="Times New Roman"/>
                <w:bCs/>
              </w:rPr>
              <w:t>М.А.Бутяев</w:t>
            </w:r>
            <w:r w:rsidRPr="00900D82">
              <w:rPr>
                <w:rFonts w:ascii="Times New Roman" w:eastAsia="Calibri" w:hAnsi="Times New Roman"/>
                <w:bCs/>
                <w:color w:val="000000"/>
              </w:rPr>
              <w:t>/</w:t>
            </w:r>
          </w:p>
          <w:p w:rsidR="00235BBD" w:rsidRPr="001526DC" w:rsidRDefault="00235BBD" w:rsidP="00235BB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900D82"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</w:tc>
        <w:tc>
          <w:tcPr>
            <w:tcW w:w="5246" w:type="dxa"/>
          </w:tcPr>
          <w:p w:rsidR="00235BBD" w:rsidRPr="002649AD" w:rsidRDefault="00235BBD" w:rsidP="00235BB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649AD">
              <w:rPr>
                <w:rFonts w:ascii="Times New Roman" w:eastAsia="Calibri" w:hAnsi="Times New Roman" w:cs="Times New Roman"/>
              </w:rPr>
              <w:t>Исполнитель:</w:t>
            </w:r>
          </w:p>
          <w:p w:rsidR="006A53F9" w:rsidRDefault="006A53F9" w:rsidP="006A53F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1526DC" w:rsidRDefault="001526DC" w:rsidP="006A53F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1526DC" w:rsidRDefault="001526DC" w:rsidP="006A53F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1526DC" w:rsidRDefault="001526DC" w:rsidP="006A53F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1526DC" w:rsidRPr="007839C5" w:rsidRDefault="001526DC" w:rsidP="006A53F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6A53F9" w:rsidRPr="007839C5" w:rsidRDefault="006A53F9" w:rsidP="006A53F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839C5">
              <w:rPr>
                <w:rFonts w:ascii="Times New Roman" w:hAnsi="Times New Roman" w:cs="Times New Roman"/>
                <w:color w:val="000000" w:themeColor="text1"/>
              </w:rPr>
              <w:t>______________</w:t>
            </w:r>
            <w:r>
              <w:rPr>
                <w:rFonts w:ascii="Times New Roman" w:hAnsi="Times New Roman" w:cs="Times New Roman"/>
                <w:color w:val="000000" w:themeColor="text1"/>
              </w:rPr>
              <w:t>____</w:t>
            </w:r>
            <w:r w:rsidRPr="007839C5">
              <w:rPr>
                <w:rFonts w:ascii="Times New Roman" w:hAnsi="Times New Roman" w:cs="Times New Roman"/>
                <w:color w:val="000000" w:themeColor="text1"/>
              </w:rPr>
              <w:t>/</w:t>
            </w:r>
            <w:r w:rsidR="001526DC">
              <w:rPr>
                <w:rFonts w:ascii="Times New Roman" w:hAnsi="Times New Roman" w:cs="Times New Roman"/>
                <w:color w:val="000000" w:themeColor="text1"/>
              </w:rPr>
              <w:t>____________</w:t>
            </w:r>
            <w:r w:rsidRPr="007839C5">
              <w:rPr>
                <w:rFonts w:ascii="Times New Roman" w:hAnsi="Times New Roman" w:cs="Times New Roman"/>
                <w:color w:val="000000" w:themeColor="text1"/>
              </w:rPr>
              <w:t>/</w:t>
            </w:r>
          </w:p>
          <w:p w:rsidR="00235BBD" w:rsidRPr="002649AD" w:rsidRDefault="006A53F9" w:rsidP="006A53F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839C5"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</w:tc>
      </w:tr>
    </w:tbl>
    <w:p w:rsidR="00D3099D" w:rsidRPr="002649AD" w:rsidRDefault="00D3099D" w:rsidP="00FD344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:rsidR="001526DC" w:rsidRDefault="001526DC" w:rsidP="00FD344F">
      <w:pPr>
        <w:spacing w:after="0" w:line="24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br w:type="page"/>
      </w:r>
    </w:p>
    <w:p w:rsidR="00D3099D" w:rsidRPr="002649AD" w:rsidRDefault="00D3099D" w:rsidP="00FD344F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 xml:space="preserve">Приложение № </w:t>
      </w:r>
      <w:r w:rsidR="000A23E5">
        <w:rPr>
          <w:rFonts w:ascii="Times New Roman" w:eastAsia="Times New Roman" w:hAnsi="Times New Roman" w:cs="Times New Roman"/>
          <w:iCs/>
          <w:lang w:eastAsia="ar-SA"/>
        </w:rPr>
        <w:t>3</w:t>
      </w:r>
    </w:p>
    <w:p w:rsidR="00D3099D" w:rsidRPr="002649AD" w:rsidRDefault="00D3099D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 xml:space="preserve">к контракту </w:t>
      </w:r>
      <w:r w:rsidRPr="00900D82">
        <w:rPr>
          <w:rFonts w:ascii="Times New Roman" w:eastAsia="Times New Roman" w:hAnsi="Times New Roman" w:cs="Times New Roman"/>
          <w:iCs/>
          <w:lang w:eastAsia="ar-SA"/>
        </w:rPr>
        <w:t xml:space="preserve">№ </w:t>
      </w:r>
      <w:r w:rsidR="00900D82" w:rsidRPr="00900D82">
        <w:rPr>
          <w:rFonts w:ascii="Times New Roman" w:eastAsia="Times New Roman" w:hAnsi="Times New Roman" w:cs="Times New Roman"/>
          <w:iCs/>
          <w:lang w:eastAsia="ar-SA"/>
        </w:rPr>
        <w:t>294</w:t>
      </w:r>
      <w:r w:rsidR="001E4972">
        <w:rPr>
          <w:rFonts w:ascii="Times New Roman" w:eastAsia="Times New Roman" w:hAnsi="Times New Roman" w:cs="Times New Roman"/>
          <w:iCs/>
          <w:lang w:eastAsia="ar-SA"/>
        </w:rPr>
        <w:t>-ОП/3</w:t>
      </w:r>
    </w:p>
    <w:p w:rsidR="00D3099D" w:rsidRPr="002649AD" w:rsidRDefault="00D3099D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>от «</w:t>
      </w:r>
      <w:r w:rsidR="00A259DD">
        <w:rPr>
          <w:rFonts w:ascii="Times New Roman" w:eastAsia="Times New Roman" w:hAnsi="Times New Roman" w:cs="Times New Roman"/>
          <w:iCs/>
          <w:lang w:eastAsia="ar-SA"/>
        </w:rPr>
        <w:t>__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»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A259DD">
        <w:rPr>
          <w:rFonts w:ascii="Times New Roman" w:eastAsia="Times New Roman" w:hAnsi="Times New Roman" w:cs="Times New Roman"/>
          <w:iCs/>
          <w:lang w:eastAsia="ar-SA"/>
        </w:rPr>
        <w:t>_________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20</w:t>
      </w:r>
      <w:r w:rsidR="00BA36C8" w:rsidRPr="002649AD">
        <w:rPr>
          <w:rFonts w:ascii="Times New Roman" w:eastAsia="Times New Roman" w:hAnsi="Times New Roman" w:cs="Times New Roman"/>
          <w:iCs/>
          <w:lang w:eastAsia="ar-SA"/>
        </w:rPr>
        <w:t>2</w:t>
      </w:r>
      <w:r w:rsidR="001E4972">
        <w:rPr>
          <w:rFonts w:ascii="Times New Roman" w:eastAsia="Times New Roman" w:hAnsi="Times New Roman" w:cs="Times New Roman"/>
          <w:iCs/>
          <w:lang w:eastAsia="ar-SA"/>
        </w:rPr>
        <w:t>6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:rsidR="00E20014" w:rsidRPr="002649AD" w:rsidRDefault="00E20014" w:rsidP="00FD344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7A4387" w:rsidRPr="00235BBD" w:rsidRDefault="00D31100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</w:rPr>
      </w:pPr>
      <w:r w:rsidRPr="00235BBD">
        <w:rPr>
          <w:rFonts w:ascii="Times New Roman" w:eastAsia="Times New Roman" w:hAnsi="Times New Roman" w:cs="Times New Roman"/>
          <w:b/>
          <w:bCs/>
          <w:iCs/>
        </w:rPr>
        <w:t>Цикличное</w:t>
      </w:r>
      <w:r w:rsidR="00235BBD" w:rsidRPr="00235BBD">
        <w:rPr>
          <w:rFonts w:ascii="Times New Roman" w:eastAsia="Times New Roman" w:hAnsi="Times New Roman" w:cs="Times New Roman"/>
          <w:b/>
          <w:bCs/>
          <w:iCs/>
        </w:rPr>
        <w:t xml:space="preserve"> меню рационов горячего питания</w:t>
      </w: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D3099D" w:rsidRPr="00D909D3" w:rsidRDefault="00D909D3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(п</w:t>
      </w:r>
      <w:r w:rsidRPr="00D909D3">
        <w:rPr>
          <w:rFonts w:ascii="Times New Roman" w:eastAsia="Times New Roman" w:hAnsi="Times New Roman" w:cs="Times New Roman"/>
        </w:rPr>
        <w:t>рилагается отдельным файлом</w:t>
      </w:r>
      <w:r>
        <w:rPr>
          <w:rFonts w:ascii="Times New Roman" w:eastAsia="Times New Roman" w:hAnsi="Times New Roman" w:cs="Times New Roman"/>
        </w:rPr>
        <w:t>)</w:t>
      </w: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235BBD" w:rsidRPr="002649AD" w:rsidTr="005F701F">
        <w:trPr>
          <w:trHeight w:val="830"/>
        </w:trPr>
        <w:tc>
          <w:tcPr>
            <w:tcW w:w="4960" w:type="dxa"/>
          </w:tcPr>
          <w:p w:rsidR="00235BBD" w:rsidRPr="00900D82" w:rsidRDefault="00235BBD" w:rsidP="00235BB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900D82">
              <w:rPr>
                <w:rFonts w:ascii="Times New Roman" w:eastAsia="Calibri" w:hAnsi="Times New Roman" w:cs="Times New Roman"/>
              </w:rPr>
              <w:t>Заказчик:</w:t>
            </w:r>
          </w:p>
          <w:p w:rsidR="00235BBD" w:rsidRPr="00900D82" w:rsidRDefault="00235BBD" w:rsidP="00235BBD">
            <w:pPr>
              <w:pStyle w:val="a6"/>
              <w:rPr>
                <w:rFonts w:ascii="Times New Roman" w:hAnsi="Times New Roman"/>
                <w:b/>
                <w:bCs/>
              </w:rPr>
            </w:pPr>
            <w:r w:rsidRPr="00900D82">
              <w:rPr>
                <w:rFonts w:ascii="Times New Roman" w:hAnsi="Times New Roman"/>
                <w:b/>
                <w:bCs/>
              </w:rPr>
              <w:t>Государственное бюджетное общеобразовательное учреждение средняя общеобразовательная</w:t>
            </w:r>
            <w:r w:rsidR="00900D82" w:rsidRPr="00900D82">
              <w:rPr>
                <w:rFonts w:ascii="Times New Roman" w:hAnsi="Times New Roman"/>
                <w:b/>
                <w:bCs/>
              </w:rPr>
              <w:t xml:space="preserve"> школа № 294</w:t>
            </w:r>
            <w:r w:rsidRPr="00900D82">
              <w:rPr>
                <w:rFonts w:ascii="Times New Roman" w:hAnsi="Times New Roman"/>
                <w:b/>
                <w:bCs/>
              </w:rPr>
              <w:t xml:space="preserve"> Центрального района Санкт-Петербурга</w:t>
            </w:r>
          </w:p>
          <w:p w:rsidR="00235BBD" w:rsidRPr="00900D82" w:rsidRDefault="00235BBD" w:rsidP="00235BBD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</w:p>
          <w:p w:rsidR="00235BBD" w:rsidRPr="00900D82" w:rsidRDefault="00235BBD" w:rsidP="00235BBD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  <w:r w:rsidRPr="00900D82">
              <w:rPr>
                <w:rFonts w:ascii="Times New Roman" w:eastAsia="Calibri" w:hAnsi="Times New Roman"/>
                <w:bCs/>
                <w:color w:val="000000"/>
              </w:rPr>
              <w:t>Директор</w:t>
            </w:r>
          </w:p>
          <w:p w:rsidR="00235BBD" w:rsidRPr="00900D82" w:rsidRDefault="00235BBD" w:rsidP="00235BBD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</w:p>
          <w:p w:rsidR="00235BBD" w:rsidRPr="00900D82" w:rsidRDefault="00235BBD" w:rsidP="00235BBD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</w:rPr>
            </w:pPr>
            <w:r w:rsidRPr="00900D82">
              <w:rPr>
                <w:rFonts w:ascii="Times New Roman" w:eastAsia="Calibri" w:hAnsi="Times New Roman"/>
                <w:bCs/>
                <w:color w:val="000000"/>
              </w:rPr>
              <w:t>___________________/</w:t>
            </w:r>
            <w:r w:rsidR="00900D82" w:rsidRPr="00900D82">
              <w:rPr>
                <w:rFonts w:ascii="Times New Roman" w:hAnsi="Times New Roman"/>
                <w:bCs/>
              </w:rPr>
              <w:t>М.А.Бутяев</w:t>
            </w:r>
            <w:r w:rsidRPr="00900D82">
              <w:rPr>
                <w:rFonts w:ascii="Times New Roman" w:eastAsia="Calibri" w:hAnsi="Times New Roman"/>
                <w:bCs/>
                <w:color w:val="000000"/>
              </w:rPr>
              <w:t>/</w:t>
            </w:r>
          </w:p>
          <w:p w:rsidR="00235BBD" w:rsidRPr="00900D82" w:rsidRDefault="00235BBD" w:rsidP="00235BB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00D82"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</w:tc>
        <w:tc>
          <w:tcPr>
            <w:tcW w:w="5246" w:type="dxa"/>
          </w:tcPr>
          <w:p w:rsidR="00235BBD" w:rsidRPr="002649AD" w:rsidRDefault="00235BBD" w:rsidP="00235BBD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649AD">
              <w:rPr>
                <w:rFonts w:ascii="Times New Roman" w:eastAsia="Calibri" w:hAnsi="Times New Roman" w:cs="Times New Roman"/>
              </w:rPr>
              <w:t>Исполнитель:</w:t>
            </w:r>
          </w:p>
          <w:p w:rsidR="006A53F9" w:rsidRDefault="006A53F9" w:rsidP="006A53F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259DD" w:rsidRDefault="00A259DD" w:rsidP="006A53F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259DD" w:rsidRDefault="00A259DD" w:rsidP="006A53F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A259DD" w:rsidRPr="007839C5" w:rsidRDefault="00A259DD" w:rsidP="006A53F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6A53F9" w:rsidRPr="007839C5" w:rsidRDefault="006A53F9" w:rsidP="006A53F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7839C5">
              <w:rPr>
                <w:rFonts w:ascii="Times New Roman" w:hAnsi="Times New Roman" w:cs="Times New Roman"/>
                <w:color w:val="000000" w:themeColor="text1"/>
              </w:rPr>
              <w:t>______________</w:t>
            </w:r>
            <w:r>
              <w:rPr>
                <w:rFonts w:ascii="Times New Roman" w:hAnsi="Times New Roman" w:cs="Times New Roman"/>
                <w:color w:val="000000" w:themeColor="text1"/>
              </w:rPr>
              <w:t>____</w:t>
            </w:r>
            <w:r w:rsidRPr="007839C5">
              <w:rPr>
                <w:rFonts w:ascii="Times New Roman" w:hAnsi="Times New Roman" w:cs="Times New Roman"/>
                <w:color w:val="000000" w:themeColor="text1"/>
              </w:rPr>
              <w:t>/</w:t>
            </w:r>
            <w:r w:rsidR="00A259DD">
              <w:rPr>
                <w:rFonts w:ascii="Times New Roman" w:hAnsi="Times New Roman" w:cs="Times New Roman"/>
                <w:color w:val="000000" w:themeColor="text1"/>
              </w:rPr>
              <w:t>____________</w:t>
            </w:r>
            <w:r w:rsidRPr="007839C5">
              <w:rPr>
                <w:rFonts w:ascii="Times New Roman" w:hAnsi="Times New Roman" w:cs="Times New Roman"/>
                <w:color w:val="000000" w:themeColor="text1"/>
              </w:rPr>
              <w:t>/</w:t>
            </w:r>
          </w:p>
          <w:p w:rsidR="00235BBD" w:rsidRPr="002649AD" w:rsidRDefault="006A53F9" w:rsidP="006A53F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839C5">
              <w:rPr>
                <w:rFonts w:ascii="Times New Roman" w:eastAsia="Calibri" w:hAnsi="Times New Roman"/>
                <w:bCs/>
                <w:color w:val="000000"/>
              </w:rPr>
              <w:t>Подписано ЭП</w:t>
            </w:r>
          </w:p>
        </w:tc>
      </w:tr>
    </w:tbl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453EEA" w:rsidRPr="002649AD" w:rsidRDefault="00453EEA" w:rsidP="00FD344F">
      <w:pPr>
        <w:spacing w:after="0" w:line="240" w:lineRule="auto"/>
        <w:rPr>
          <w:rFonts w:ascii="Times New Roman" w:hAnsi="Times New Roman" w:cs="Times New Roman"/>
        </w:rPr>
      </w:pPr>
    </w:p>
    <w:sectPr w:rsidR="00453EEA" w:rsidRPr="002649AD" w:rsidSect="002A552D">
      <w:headerReference w:type="default" r:id="rId16"/>
      <w:pgSz w:w="11906" w:h="16838"/>
      <w:pgMar w:top="284" w:right="84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AEC" w:rsidRDefault="00EF2AEC">
      <w:pPr>
        <w:spacing w:after="0" w:line="240" w:lineRule="auto"/>
      </w:pPr>
      <w:r>
        <w:separator/>
      </w:r>
    </w:p>
  </w:endnote>
  <w:endnote w:type="continuationSeparator" w:id="0">
    <w:p w:rsidR="00EF2AEC" w:rsidRDefault="00EF2A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AEC" w:rsidRDefault="00EF2AEC">
      <w:pPr>
        <w:spacing w:after="0" w:line="240" w:lineRule="auto"/>
      </w:pPr>
      <w:r>
        <w:separator/>
      </w:r>
    </w:p>
  </w:footnote>
  <w:footnote w:type="continuationSeparator" w:id="0">
    <w:p w:rsidR="00EF2AEC" w:rsidRDefault="00EF2AEC">
      <w:pPr>
        <w:spacing w:after="0" w:line="240" w:lineRule="auto"/>
      </w:pPr>
      <w:r>
        <w:continuationSeparator/>
      </w:r>
    </w:p>
  </w:footnote>
  <w:footnote w:id="1">
    <w:p w:rsidR="007138F8" w:rsidRPr="000B10F7" w:rsidRDefault="007138F8" w:rsidP="00FB6E8B">
      <w:pPr>
        <w:pStyle w:val="ae"/>
        <w:rPr>
          <w:sz w:val="18"/>
          <w:szCs w:val="18"/>
        </w:rPr>
      </w:pPr>
      <w:r>
        <w:rPr>
          <w:rStyle w:val="af0"/>
        </w:rPr>
        <w:footnoteRef/>
      </w:r>
      <w:r w:rsidRPr="000B10F7">
        <w:rPr>
          <w:sz w:val="18"/>
          <w:szCs w:val="18"/>
        </w:rPr>
        <w:t xml:space="preserve">Акт приемки </w:t>
      </w:r>
      <w:r>
        <w:rPr>
          <w:sz w:val="18"/>
          <w:szCs w:val="18"/>
        </w:rPr>
        <w:t>товаров, работ, услуг (по форме</w:t>
      </w:r>
      <w:r w:rsidRPr="000B10F7">
        <w:rPr>
          <w:sz w:val="18"/>
          <w:szCs w:val="18"/>
        </w:rPr>
        <w:t xml:space="preserve"> 0510452), утвержденный приказом Минфина России от 15.04.2021 </w:t>
      </w:r>
      <w:r>
        <w:rPr>
          <w:sz w:val="18"/>
          <w:szCs w:val="18"/>
        </w:rPr>
        <w:br/>
      </w:r>
      <w:r w:rsidRPr="000B10F7">
        <w:rPr>
          <w:sz w:val="18"/>
          <w:szCs w:val="18"/>
        </w:rPr>
        <w:t xml:space="preserve">№ 61н «Об утверждении унифицированной формы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</w:t>
      </w:r>
      <w:r>
        <w:rPr>
          <w:sz w:val="18"/>
          <w:szCs w:val="18"/>
        </w:rPr>
        <w:br/>
      </w:r>
      <w:r w:rsidRPr="000B10F7">
        <w:rPr>
          <w:sz w:val="18"/>
          <w:szCs w:val="18"/>
        </w:rPr>
        <w:t>и Методических указаний по их формированию и применению».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8F8" w:rsidRDefault="007138F8" w:rsidP="005F701F">
    <w:pPr>
      <w:pStyle w:val="a3"/>
      <w:framePr w:wrap="auto" w:vAnchor="text" w:hAnchor="margin" w:xAlign="center" w:y="1"/>
      <w:rPr>
        <w:rStyle w:val="a5"/>
      </w:rPr>
    </w:pPr>
  </w:p>
  <w:p w:rsidR="007138F8" w:rsidRDefault="007138F8" w:rsidP="00B439F5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07310"/>
    <w:multiLevelType w:val="multilevel"/>
    <w:tmpl w:val="5BDC7E4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1" w15:restartNumberingAfterBreak="0">
    <w:nsid w:val="35C46F4B"/>
    <w:multiLevelType w:val="hybridMultilevel"/>
    <w:tmpl w:val="693EF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D6085"/>
    <w:multiLevelType w:val="hybridMultilevel"/>
    <w:tmpl w:val="FA6EF004"/>
    <w:lvl w:ilvl="0" w:tplc="49165B32">
      <w:start w:val="12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014"/>
    <w:rsid w:val="00023176"/>
    <w:rsid w:val="00037831"/>
    <w:rsid w:val="0003789D"/>
    <w:rsid w:val="00065C73"/>
    <w:rsid w:val="00076E74"/>
    <w:rsid w:val="00082338"/>
    <w:rsid w:val="00085FCD"/>
    <w:rsid w:val="000929A2"/>
    <w:rsid w:val="00097176"/>
    <w:rsid w:val="000A23E5"/>
    <w:rsid w:val="000A466D"/>
    <w:rsid w:val="000B3C28"/>
    <w:rsid w:val="000C1DD0"/>
    <w:rsid w:val="000C59BF"/>
    <w:rsid w:val="000D49F4"/>
    <w:rsid w:val="000D57FB"/>
    <w:rsid w:val="000E342C"/>
    <w:rsid w:val="001013A2"/>
    <w:rsid w:val="00101A85"/>
    <w:rsid w:val="001071E3"/>
    <w:rsid w:val="00132983"/>
    <w:rsid w:val="0013487D"/>
    <w:rsid w:val="001348AE"/>
    <w:rsid w:val="001349DA"/>
    <w:rsid w:val="001526DC"/>
    <w:rsid w:val="00162C5C"/>
    <w:rsid w:val="00174714"/>
    <w:rsid w:val="001C2058"/>
    <w:rsid w:val="001D7A7D"/>
    <w:rsid w:val="001E4972"/>
    <w:rsid w:val="001E7E72"/>
    <w:rsid w:val="001F7187"/>
    <w:rsid w:val="0021185A"/>
    <w:rsid w:val="00223EAB"/>
    <w:rsid w:val="00235BBD"/>
    <w:rsid w:val="00243A62"/>
    <w:rsid w:val="002464DA"/>
    <w:rsid w:val="002649AD"/>
    <w:rsid w:val="00276A13"/>
    <w:rsid w:val="002A1352"/>
    <w:rsid w:val="002A552D"/>
    <w:rsid w:val="002C321A"/>
    <w:rsid w:val="002E1F79"/>
    <w:rsid w:val="002E414C"/>
    <w:rsid w:val="002F5AF3"/>
    <w:rsid w:val="00301EBA"/>
    <w:rsid w:val="00305885"/>
    <w:rsid w:val="003077AA"/>
    <w:rsid w:val="00315CFB"/>
    <w:rsid w:val="00332488"/>
    <w:rsid w:val="003620A9"/>
    <w:rsid w:val="00362340"/>
    <w:rsid w:val="0036378A"/>
    <w:rsid w:val="003867E7"/>
    <w:rsid w:val="003B0B43"/>
    <w:rsid w:val="003D16B4"/>
    <w:rsid w:val="003D7798"/>
    <w:rsid w:val="003E7962"/>
    <w:rsid w:val="003F2BC6"/>
    <w:rsid w:val="003F5A61"/>
    <w:rsid w:val="00420A89"/>
    <w:rsid w:val="0042675E"/>
    <w:rsid w:val="00432F9C"/>
    <w:rsid w:val="00453EEA"/>
    <w:rsid w:val="00456B6E"/>
    <w:rsid w:val="004619AB"/>
    <w:rsid w:val="0046317E"/>
    <w:rsid w:val="00466CD1"/>
    <w:rsid w:val="004711B5"/>
    <w:rsid w:val="00473A0F"/>
    <w:rsid w:val="00477ACC"/>
    <w:rsid w:val="0048106D"/>
    <w:rsid w:val="004814B0"/>
    <w:rsid w:val="00481B18"/>
    <w:rsid w:val="004842D7"/>
    <w:rsid w:val="004D145E"/>
    <w:rsid w:val="004F5BB3"/>
    <w:rsid w:val="004F681E"/>
    <w:rsid w:val="0050215E"/>
    <w:rsid w:val="00523E28"/>
    <w:rsid w:val="00560A2F"/>
    <w:rsid w:val="00560DB8"/>
    <w:rsid w:val="005624E5"/>
    <w:rsid w:val="005747DE"/>
    <w:rsid w:val="00577040"/>
    <w:rsid w:val="00580269"/>
    <w:rsid w:val="00580C9E"/>
    <w:rsid w:val="00584A73"/>
    <w:rsid w:val="00590F30"/>
    <w:rsid w:val="005A023F"/>
    <w:rsid w:val="005A37C9"/>
    <w:rsid w:val="005A6533"/>
    <w:rsid w:val="005A7969"/>
    <w:rsid w:val="005B090D"/>
    <w:rsid w:val="005C198A"/>
    <w:rsid w:val="005C5073"/>
    <w:rsid w:val="005F701F"/>
    <w:rsid w:val="00601599"/>
    <w:rsid w:val="00601B16"/>
    <w:rsid w:val="006023A2"/>
    <w:rsid w:val="00633239"/>
    <w:rsid w:val="00637583"/>
    <w:rsid w:val="00650E51"/>
    <w:rsid w:val="00651F9A"/>
    <w:rsid w:val="0068183D"/>
    <w:rsid w:val="00682676"/>
    <w:rsid w:val="00684996"/>
    <w:rsid w:val="0069617B"/>
    <w:rsid w:val="006A53F9"/>
    <w:rsid w:val="006B234A"/>
    <w:rsid w:val="006B6430"/>
    <w:rsid w:val="006C08AC"/>
    <w:rsid w:val="006D3EDC"/>
    <w:rsid w:val="006E2326"/>
    <w:rsid w:val="00710499"/>
    <w:rsid w:val="007138F8"/>
    <w:rsid w:val="0071489A"/>
    <w:rsid w:val="00717E26"/>
    <w:rsid w:val="0072631E"/>
    <w:rsid w:val="00741CB5"/>
    <w:rsid w:val="00753C42"/>
    <w:rsid w:val="00761375"/>
    <w:rsid w:val="00777183"/>
    <w:rsid w:val="007A3CF5"/>
    <w:rsid w:val="007A4387"/>
    <w:rsid w:val="007A655B"/>
    <w:rsid w:val="007A65D7"/>
    <w:rsid w:val="007B3C9F"/>
    <w:rsid w:val="007D00A6"/>
    <w:rsid w:val="007D05AB"/>
    <w:rsid w:val="007E1409"/>
    <w:rsid w:val="007F3EFC"/>
    <w:rsid w:val="00814836"/>
    <w:rsid w:val="00846A10"/>
    <w:rsid w:val="00862415"/>
    <w:rsid w:val="00862ED4"/>
    <w:rsid w:val="00864F98"/>
    <w:rsid w:val="0086632F"/>
    <w:rsid w:val="00877B52"/>
    <w:rsid w:val="00895DE5"/>
    <w:rsid w:val="008972AF"/>
    <w:rsid w:val="008B1D32"/>
    <w:rsid w:val="008C7982"/>
    <w:rsid w:val="008E3CE5"/>
    <w:rsid w:val="008F0E8B"/>
    <w:rsid w:val="008F37AF"/>
    <w:rsid w:val="00900D82"/>
    <w:rsid w:val="009045AB"/>
    <w:rsid w:val="009236CC"/>
    <w:rsid w:val="0093300F"/>
    <w:rsid w:val="00934B81"/>
    <w:rsid w:val="00936801"/>
    <w:rsid w:val="00943202"/>
    <w:rsid w:val="009543F1"/>
    <w:rsid w:val="00960CD9"/>
    <w:rsid w:val="00967C8C"/>
    <w:rsid w:val="0097436B"/>
    <w:rsid w:val="00975D4F"/>
    <w:rsid w:val="00977169"/>
    <w:rsid w:val="009943FE"/>
    <w:rsid w:val="009A14A8"/>
    <w:rsid w:val="009A4A6F"/>
    <w:rsid w:val="009C1691"/>
    <w:rsid w:val="009C4DF9"/>
    <w:rsid w:val="009E0F87"/>
    <w:rsid w:val="009F23AC"/>
    <w:rsid w:val="00A02945"/>
    <w:rsid w:val="00A029D1"/>
    <w:rsid w:val="00A1068B"/>
    <w:rsid w:val="00A23F8F"/>
    <w:rsid w:val="00A259DD"/>
    <w:rsid w:val="00A33812"/>
    <w:rsid w:val="00A50AB1"/>
    <w:rsid w:val="00A627E4"/>
    <w:rsid w:val="00A62AFC"/>
    <w:rsid w:val="00A654A4"/>
    <w:rsid w:val="00A722D3"/>
    <w:rsid w:val="00A74482"/>
    <w:rsid w:val="00A97485"/>
    <w:rsid w:val="00A978CE"/>
    <w:rsid w:val="00AB7E30"/>
    <w:rsid w:val="00AC0DDD"/>
    <w:rsid w:val="00AC6800"/>
    <w:rsid w:val="00AD7B39"/>
    <w:rsid w:val="00B0340E"/>
    <w:rsid w:val="00B071EC"/>
    <w:rsid w:val="00B25A68"/>
    <w:rsid w:val="00B3145A"/>
    <w:rsid w:val="00B3676E"/>
    <w:rsid w:val="00B4210C"/>
    <w:rsid w:val="00B439F5"/>
    <w:rsid w:val="00B51D98"/>
    <w:rsid w:val="00B53B85"/>
    <w:rsid w:val="00B6162D"/>
    <w:rsid w:val="00B95EEA"/>
    <w:rsid w:val="00BA36C8"/>
    <w:rsid w:val="00BB3055"/>
    <w:rsid w:val="00BC3072"/>
    <w:rsid w:val="00BC717A"/>
    <w:rsid w:val="00BF320F"/>
    <w:rsid w:val="00C04907"/>
    <w:rsid w:val="00C07028"/>
    <w:rsid w:val="00C113E9"/>
    <w:rsid w:val="00C11CF7"/>
    <w:rsid w:val="00C22FF4"/>
    <w:rsid w:val="00C45A62"/>
    <w:rsid w:val="00C67218"/>
    <w:rsid w:val="00C746C1"/>
    <w:rsid w:val="00C76763"/>
    <w:rsid w:val="00C77E73"/>
    <w:rsid w:val="00C856FE"/>
    <w:rsid w:val="00C85EE6"/>
    <w:rsid w:val="00C916E2"/>
    <w:rsid w:val="00C9507D"/>
    <w:rsid w:val="00CB7D3F"/>
    <w:rsid w:val="00CC6598"/>
    <w:rsid w:val="00CD0087"/>
    <w:rsid w:val="00CE14AB"/>
    <w:rsid w:val="00CE6514"/>
    <w:rsid w:val="00CE6FDB"/>
    <w:rsid w:val="00CE7B96"/>
    <w:rsid w:val="00CF4246"/>
    <w:rsid w:val="00D06771"/>
    <w:rsid w:val="00D1587C"/>
    <w:rsid w:val="00D15AF9"/>
    <w:rsid w:val="00D277DE"/>
    <w:rsid w:val="00D3099D"/>
    <w:rsid w:val="00D31100"/>
    <w:rsid w:val="00D41E58"/>
    <w:rsid w:val="00D500C7"/>
    <w:rsid w:val="00D55F25"/>
    <w:rsid w:val="00D776A6"/>
    <w:rsid w:val="00D77B4B"/>
    <w:rsid w:val="00D8156A"/>
    <w:rsid w:val="00D82789"/>
    <w:rsid w:val="00D84D2D"/>
    <w:rsid w:val="00D909D3"/>
    <w:rsid w:val="00DA1DFD"/>
    <w:rsid w:val="00DA2FF2"/>
    <w:rsid w:val="00DA46EF"/>
    <w:rsid w:val="00DC6DC3"/>
    <w:rsid w:val="00DE1BF8"/>
    <w:rsid w:val="00DE41F9"/>
    <w:rsid w:val="00DF486B"/>
    <w:rsid w:val="00DF6893"/>
    <w:rsid w:val="00E0253A"/>
    <w:rsid w:val="00E03338"/>
    <w:rsid w:val="00E1715F"/>
    <w:rsid w:val="00E20014"/>
    <w:rsid w:val="00E30FC4"/>
    <w:rsid w:val="00E3375D"/>
    <w:rsid w:val="00E45065"/>
    <w:rsid w:val="00E509B4"/>
    <w:rsid w:val="00E546F8"/>
    <w:rsid w:val="00E81DFF"/>
    <w:rsid w:val="00E87657"/>
    <w:rsid w:val="00E87B38"/>
    <w:rsid w:val="00E91399"/>
    <w:rsid w:val="00EA2927"/>
    <w:rsid w:val="00ED686E"/>
    <w:rsid w:val="00EF2AEC"/>
    <w:rsid w:val="00F04A30"/>
    <w:rsid w:val="00F15136"/>
    <w:rsid w:val="00F21FA1"/>
    <w:rsid w:val="00F30FA0"/>
    <w:rsid w:val="00F470A4"/>
    <w:rsid w:val="00F50784"/>
    <w:rsid w:val="00F51FBA"/>
    <w:rsid w:val="00F5791C"/>
    <w:rsid w:val="00F6067D"/>
    <w:rsid w:val="00F7106D"/>
    <w:rsid w:val="00F715A9"/>
    <w:rsid w:val="00F83F0A"/>
    <w:rsid w:val="00F926EA"/>
    <w:rsid w:val="00FA1384"/>
    <w:rsid w:val="00FA2690"/>
    <w:rsid w:val="00FB6E8B"/>
    <w:rsid w:val="00FC7C31"/>
    <w:rsid w:val="00FD344F"/>
    <w:rsid w:val="00FE33AC"/>
    <w:rsid w:val="00FE35B3"/>
    <w:rsid w:val="00FF78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B141B0-538E-4864-8B7D-51722692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00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0014"/>
  </w:style>
  <w:style w:type="character" w:styleId="a5">
    <w:name w:val="page number"/>
    <w:rsid w:val="00E20014"/>
    <w:rPr>
      <w:rFonts w:cs="Times New Roman"/>
    </w:rPr>
  </w:style>
  <w:style w:type="paragraph" w:styleId="a6">
    <w:name w:val="No Spacing"/>
    <w:link w:val="a7"/>
    <w:uiPriority w:val="1"/>
    <w:qFormat/>
    <w:rsid w:val="0002317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uiPriority w:val="1"/>
    <w:rsid w:val="00023176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471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11B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A4A6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43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439F5"/>
  </w:style>
  <w:style w:type="character" w:customStyle="1" w:styleId="message-time">
    <w:name w:val="message-time"/>
    <w:basedOn w:val="a0"/>
    <w:rsid w:val="005A023F"/>
  </w:style>
  <w:style w:type="character" w:customStyle="1" w:styleId="placeholder-text">
    <w:name w:val="placeholder-text"/>
    <w:basedOn w:val="a0"/>
    <w:rsid w:val="005A023F"/>
  </w:style>
  <w:style w:type="table" w:styleId="ad">
    <w:name w:val="Table Grid"/>
    <w:basedOn w:val="a1"/>
    <w:uiPriority w:val="59"/>
    <w:rsid w:val="000A2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d"/>
    <w:uiPriority w:val="59"/>
    <w:rsid w:val="000A23E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aliases w:val="Знак,Знак2,Знак8 Знак Знак,Знак8 Знак,Char,Знак4 Знак,Текст сноски Знак Знак,Знак4 Знак1,Знак4,Знак2 Знак Знак Знак,Текст сноски Знак1,Знак4 Знак Знак Знак2,Текст сноски Знак Знак1,Footnote Text Char Знак,Знак5,Знак4 Знак Знак Знак, Знак3"/>
    <w:basedOn w:val="a"/>
    <w:link w:val="af"/>
    <w:unhideWhenUsed/>
    <w:qFormat/>
    <w:rsid w:val="00FB6E8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Текст сноски Знак"/>
    <w:aliases w:val="Знак Знак,Знак2 Знак,Знак8 Знак Знак Знак,Знак8 Знак Знак1,Char Знак,Знак4 Знак Знак,Текст сноски Знак Знак Знак,Знак4 Знак1 Знак,Знак4 Знак2,Знак2 Знак Знак Знак Знак,Текст сноски Знак1 Знак,Знак4 Знак Знак Знак2 Знак,Знак5 Знак"/>
    <w:basedOn w:val="a0"/>
    <w:link w:val="ae"/>
    <w:rsid w:val="00FB6E8B"/>
    <w:rPr>
      <w:rFonts w:ascii="Times New Roman" w:hAnsi="Times New Roman"/>
      <w:sz w:val="20"/>
      <w:szCs w:val="20"/>
    </w:rPr>
  </w:style>
  <w:style w:type="character" w:styleId="af0">
    <w:name w:val="footnote reference"/>
    <w:aliases w:val="fr,Used by Word for Help footnote symbols"/>
    <w:basedOn w:val="a0"/>
    <w:unhideWhenUsed/>
    <w:rsid w:val="00FB6E8B"/>
    <w:rPr>
      <w:vertAlign w:val="superscript"/>
    </w:rPr>
  </w:style>
  <w:style w:type="character" w:styleId="af1">
    <w:name w:val="Hyperlink"/>
    <w:basedOn w:val="a0"/>
    <w:uiPriority w:val="99"/>
    <w:unhideWhenUsed/>
    <w:rsid w:val="00F507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6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8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84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56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87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05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7525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7855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67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44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1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84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727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95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67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34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08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87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45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11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236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8659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800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43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30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55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91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88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22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1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230E7772EC33471AF85EF0A0F11AFE9C1807EFA2B1813601CA9CE7885FF64C3D6D5957A29E72D745y1M" TargetMode="External"/><Relationship Id="rId13" Type="http://schemas.openxmlformats.org/officeDocument/2006/relationships/hyperlink" Target="consultantplus://offline/ref=2ADBBEFE53DA9C88FE7297A721EF3007670A0E9942188DC695F89527036DE208488B4674CE2EFBE9YF46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1230E7772EC33471AF85EF0A0F11AFE9C1807EFA2B1813601CA9CE7885FF64C3D6D5957A29E72DA45yB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1230E7772EC33471AF85EF0A0F11AFE9C1807EFA2B1813601CA9CE7885FF64C3D6D5957A29E72DA45y3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ADBBEFE53DA9C88FE7297A721EF3007670A0E9942188DC695F89527036DE208488B4674CE2EFBEEYF49M" TargetMode="External"/><Relationship Id="rId10" Type="http://schemas.openxmlformats.org/officeDocument/2006/relationships/hyperlink" Target="consultantplus://offline/ref=81230E7772EC33471AF85EF0A0F11AFE9C1807EFA2B1813601CA9CE7885FF64C3D6D5957A29E72D545yA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1230E7772EC33471AF85EF0A0F11AFE9C1807EFA2B1813601CA9CE7885FF64C3D6D5957A29E72D745yAM" TargetMode="External"/><Relationship Id="rId14" Type="http://schemas.openxmlformats.org/officeDocument/2006/relationships/hyperlink" Target="consultantplus://offline/ref=2ADBBEFE53DA9C88FE7297A721EF3007670A0E9942188DC695F89527036DE208488B4674CE2EFBECYF4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CC2D74-A73D-41E8-A0F8-F3F940B07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15532</Words>
  <Characters>88534</Characters>
  <Application>Microsoft Office Word</Application>
  <DocSecurity>0</DocSecurity>
  <Lines>737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AXR</dc:creator>
  <cp:lastModifiedBy>User</cp:lastModifiedBy>
  <cp:revision>2</cp:revision>
  <cp:lastPrinted>2025-08-18T11:47:00Z</cp:lastPrinted>
  <dcterms:created xsi:type="dcterms:W3CDTF">2026-05-13T16:32:00Z</dcterms:created>
  <dcterms:modified xsi:type="dcterms:W3CDTF">2026-05-13T16:32:00Z</dcterms:modified>
</cp:coreProperties>
</file>