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04872" w14:textId="77777777" w:rsidR="00C90449" w:rsidRPr="00C90449" w:rsidRDefault="00C90449" w:rsidP="00C90449">
      <w:pPr>
        <w:ind w:firstLine="5812"/>
        <w:jc w:val="center"/>
        <w:rPr>
          <w:rFonts w:ascii="Times New Roman" w:eastAsia="Calibri" w:hAnsi="Times New Roman" w:cs="Times New Roman"/>
          <w:szCs w:val="24"/>
        </w:rPr>
      </w:pPr>
    </w:p>
    <w:p w14:paraId="1BE81E73" w14:textId="77777777" w:rsidR="00C90449" w:rsidRDefault="00C90449" w:rsidP="00AD7378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C90449">
        <w:rPr>
          <w:rFonts w:ascii="Times New Roman" w:eastAsia="Calibri" w:hAnsi="Times New Roman" w:cs="Times New Roman"/>
          <w:b/>
          <w:sz w:val="24"/>
          <w:szCs w:val="20"/>
        </w:rPr>
        <w:tab/>
        <w:t xml:space="preserve">Расчет </w:t>
      </w:r>
      <w:r>
        <w:rPr>
          <w:rFonts w:ascii="Times New Roman" w:eastAsia="Calibri" w:hAnsi="Times New Roman" w:cs="Times New Roman"/>
          <w:b/>
          <w:sz w:val="24"/>
          <w:szCs w:val="20"/>
        </w:rPr>
        <w:t>цены</w:t>
      </w:r>
      <w:r w:rsidRPr="00C90449">
        <w:rPr>
          <w:rFonts w:ascii="Times New Roman" w:eastAsia="Calibri" w:hAnsi="Times New Roman" w:cs="Times New Roman"/>
          <w:b/>
          <w:sz w:val="24"/>
          <w:szCs w:val="20"/>
        </w:rPr>
        <w:t xml:space="preserve"> контракта, заключаемого с единственным поставщиком (подрядчиком, исполнителем)</w:t>
      </w:r>
    </w:p>
    <w:p w14:paraId="32E4DDF2" w14:textId="77777777" w:rsidR="00C90449" w:rsidRPr="00C90449" w:rsidRDefault="00C90449" w:rsidP="00C9044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088"/>
      </w:tblGrid>
      <w:tr w:rsidR="00C90449" w:rsidRPr="00C90449" w14:paraId="6A678563" w14:textId="77777777" w:rsidTr="00C90449">
        <w:tc>
          <w:tcPr>
            <w:tcW w:w="3085" w:type="dxa"/>
          </w:tcPr>
          <w:p w14:paraId="11236149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</w:rPr>
            </w:pPr>
            <w:r w:rsidRPr="00C90449">
              <w:rPr>
                <w:rFonts w:ascii="Times New Roman" w:eastAsia="Calibri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7088" w:type="dxa"/>
          </w:tcPr>
          <w:p w14:paraId="1557F53B" w14:textId="7171346E" w:rsidR="00C90449" w:rsidRPr="00465BC6" w:rsidRDefault="00465BC6" w:rsidP="00B0352D">
            <w:pPr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С</w:t>
            </w:r>
            <w:r w:rsidRPr="00465BC6">
              <w:rPr>
                <w:rFonts w:ascii="Times New Roman" w:eastAsia="Calibri" w:hAnsi="Times New Roman" w:cs="Times New Roman"/>
                <w:b/>
                <w:bCs/>
              </w:rPr>
              <w:t>оздание выставки «Зеркало Флоры» в Гатчинском дворце</w:t>
            </w:r>
          </w:p>
        </w:tc>
      </w:tr>
      <w:tr w:rsidR="00C90449" w:rsidRPr="00C90449" w14:paraId="6D9CBD82" w14:textId="77777777" w:rsidTr="00C90449">
        <w:tc>
          <w:tcPr>
            <w:tcW w:w="3085" w:type="dxa"/>
          </w:tcPr>
          <w:p w14:paraId="20752692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</w:rPr>
            </w:pPr>
            <w:r w:rsidRPr="00C90449">
              <w:rPr>
                <w:rFonts w:ascii="Times New Roman" w:eastAsia="Calibri" w:hAnsi="Times New Roman" w:cs="Times New Roman"/>
              </w:rPr>
              <w:t>Использованный метод определения НМЦК с обоснованием</w:t>
            </w:r>
          </w:p>
        </w:tc>
        <w:tc>
          <w:tcPr>
            <w:tcW w:w="7088" w:type="dxa"/>
          </w:tcPr>
          <w:p w14:paraId="49556F54" w14:textId="5C117379" w:rsidR="00C90449" w:rsidRPr="00C90449" w:rsidRDefault="00C90449" w:rsidP="00073AB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НМЦК  определяется методом сопоставимых рыночных цен с использованием </w:t>
            </w:r>
            <w:r w:rsidR="00073AB8">
              <w:rPr>
                <w:rFonts w:ascii="Times New Roman" w:eastAsia="Calibri" w:hAnsi="Times New Roman" w:cs="Times New Roman"/>
                <w:sz w:val="20"/>
                <w:szCs w:val="20"/>
              </w:rPr>
              <w:t>наименьшей</w:t>
            </w:r>
            <w:r w:rsidRPr="00C904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цены за единицу товара</w:t>
            </w:r>
          </w:p>
        </w:tc>
      </w:tr>
      <w:tr w:rsidR="00C90449" w:rsidRPr="00C90449" w14:paraId="4214E8C8" w14:textId="77777777" w:rsidTr="00C90449">
        <w:tc>
          <w:tcPr>
            <w:tcW w:w="3085" w:type="dxa"/>
          </w:tcPr>
          <w:p w14:paraId="311F15D2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</w:rPr>
            </w:pPr>
            <w:r w:rsidRPr="00C90449">
              <w:rPr>
                <w:rFonts w:ascii="Times New Roman" w:eastAsia="Calibri" w:hAnsi="Times New Roman" w:cs="Times New Roman"/>
              </w:rPr>
              <w:t>Расчет НМЦК</w:t>
            </w:r>
          </w:p>
        </w:tc>
        <w:tc>
          <w:tcPr>
            <w:tcW w:w="7088" w:type="dxa"/>
          </w:tcPr>
          <w:p w14:paraId="1094DADB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ru-RU"/>
              </w:rPr>
              <w:drawing>
                <wp:inline distT="0" distB="0" distL="0" distR="0" wp14:anchorId="194EAEE9" wp14:editId="7A98E14E">
                  <wp:extent cx="1623695" cy="40259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40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9CB490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где:</w:t>
            </w:r>
          </w:p>
          <w:p w14:paraId="4BC7CA35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ru-RU"/>
              </w:rPr>
              <w:drawing>
                <wp:inline distT="0" distB="0" distL="0" distR="0" wp14:anchorId="5608642C" wp14:editId="1AF7C91F">
                  <wp:extent cx="673100" cy="226695"/>
                  <wp:effectExtent l="0" t="0" r="0" b="19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- НМЦК, </w:t>
            </w:r>
            <w:proofErr w:type="gramStart"/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определяемая</w:t>
            </w:r>
            <w:proofErr w:type="gramEnd"/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методом сопоставимых рыночных цен (анализа рынка);</w:t>
            </w:r>
          </w:p>
          <w:p w14:paraId="4AA5418C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v - количество (объем) закупаемого товара (работы, услуги);</w:t>
            </w:r>
          </w:p>
          <w:p w14:paraId="40D08016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n - количество значений, используемых в расчете;</w:t>
            </w:r>
          </w:p>
          <w:p w14:paraId="19CE98DF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i - номер источника ценовой информации;</w:t>
            </w:r>
          </w:p>
          <w:p w14:paraId="25CB646D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ru-RU"/>
              </w:rPr>
              <w:drawing>
                <wp:inline distT="0" distB="0" distL="0" distR="0" wp14:anchorId="2EEB7BA3" wp14:editId="1AF2D9BC">
                  <wp:extent cx="153670" cy="226695"/>
                  <wp:effectExtent l="0" t="0" r="0" b="190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      </w:r>
          </w:p>
          <w:p w14:paraId="06D87308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вариации рассчитывается по формуле:</w:t>
            </w:r>
          </w:p>
          <w:p w14:paraId="38C1ADAF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ru-RU"/>
              </w:rPr>
              <w:drawing>
                <wp:inline distT="0" distB="0" distL="0" distR="0" wp14:anchorId="7197B9A4" wp14:editId="64B9B932">
                  <wp:extent cx="972820" cy="417195"/>
                  <wp:effectExtent l="0" t="0" r="0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2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,</w:t>
            </w:r>
          </w:p>
          <w:p w14:paraId="7930D9C1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14:paraId="621EB061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где: V - коэффициент вариации;</w:t>
            </w:r>
          </w:p>
          <w:p w14:paraId="4E616F66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ru-RU"/>
              </w:rPr>
              <w:drawing>
                <wp:inline distT="0" distB="0" distL="0" distR="0" wp14:anchorId="44028D4E" wp14:editId="30F3B085">
                  <wp:extent cx="1470660" cy="5562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- среднее квадратичное отклонение;</w:t>
            </w:r>
          </w:p>
          <w:p w14:paraId="0AFB870E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ru-RU"/>
              </w:rPr>
              <w:drawing>
                <wp:inline distT="0" distB="0" distL="0" distR="0" wp14:anchorId="0FC7A73A" wp14:editId="7967056D">
                  <wp:extent cx="153670" cy="226695"/>
                  <wp:effectExtent l="0" t="0" r="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- цена единицы товара (работы, услуги), указанная в источнике с номером i;</w:t>
            </w:r>
          </w:p>
          <w:p w14:paraId="6E78E63F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&lt;ц&gt; - средняя арифметическая величина цены единицы товара (работы, услуги);</w:t>
            </w:r>
          </w:p>
          <w:p w14:paraId="2F25E7A3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n - количество значений, используемых в расчете.</w:t>
            </w:r>
          </w:p>
          <w:p w14:paraId="5C342FA8" w14:textId="77777777" w:rsid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Значение коэффициента не превышает 33%, совокупность ценовых значений является однородной, совокупность ценовых значений является однородной.</w:t>
            </w:r>
          </w:p>
          <w:p w14:paraId="4FC76F4D" w14:textId="77777777" w:rsidR="00F827B6" w:rsidRPr="00F827B6" w:rsidRDefault="00F827B6" w:rsidP="00F827B6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Заказчиком были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>т.ч</w:t>
            </w:r>
            <w:proofErr w:type="spellEnd"/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>. размещенная в Электронном магазине Санкт-Петербурга.</w:t>
            </w:r>
          </w:p>
          <w:p w14:paraId="3105ACFF" w14:textId="77777777" w:rsidR="00F827B6" w:rsidRPr="00F827B6" w:rsidRDefault="00F827B6" w:rsidP="00F827B6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>Ответы на запросы получены от 3-х поставщиков (подрядчиков, исполнителей)</w:t>
            </w:r>
            <w:proofErr w:type="gramStart"/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,</w:t>
            </w:r>
            <w:proofErr w:type="gramEnd"/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</w:t>
            </w:r>
          </w:p>
          <w:p w14:paraId="22358B2F" w14:textId="41CA8C2D" w:rsidR="00F827B6" w:rsidRDefault="00F827B6" w:rsidP="00F827B6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F827B6">
              <w:rPr>
                <w:rFonts w:ascii="Times New Roman" w:eastAsia="Calibri" w:hAnsi="Times New Roman" w:cs="Times New Roman"/>
                <w:sz w:val="18"/>
                <w:szCs w:val="20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18D54C85" w14:textId="51339078" w:rsidR="005F5DA9" w:rsidRDefault="005F5DA9" w:rsidP="00EE4AFF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14:paraId="49A12947" w14:textId="77777777" w:rsidR="008D0ACB" w:rsidRDefault="008D0ACB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14:paraId="115BDACC" w14:textId="77777777" w:rsidR="008D0ACB" w:rsidRPr="00C90449" w:rsidRDefault="008D0ACB" w:rsidP="008D0ACB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Для расчёта максимальной цены договора использовались следующие источники: </w:t>
            </w:r>
          </w:p>
          <w:p w14:paraId="0BE56CA6" w14:textId="59DC30C5" w:rsidR="008D0ACB" w:rsidRPr="00C90449" w:rsidRDefault="008D0ACB" w:rsidP="008D0ACB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1) Источник информации №1 –</w:t>
            </w:r>
            <w:r w:rsidR="009A6045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618 0</w:t>
            </w:r>
            <w:r w:rsidR="00A313E6">
              <w:rPr>
                <w:rFonts w:ascii="Times New Roman" w:eastAsia="Calibri" w:hAnsi="Times New Roman" w:cs="Times New Roman"/>
                <w:sz w:val="18"/>
                <w:szCs w:val="20"/>
              </w:rPr>
              <w:t>00</w:t>
            </w: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,00/шт.</w:t>
            </w:r>
          </w:p>
          <w:p w14:paraId="7B85DA0B" w14:textId="4A480AF0" w:rsidR="008D0ACB" w:rsidRPr="00C90449" w:rsidRDefault="008D0ACB" w:rsidP="008D0ACB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2) Ис</w:t>
            </w:r>
            <w:r w:rsidR="009A6045">
              <w:rPr>
                <w:rFonts w:ascii="Times New Roman" w:eastAsia="Calibri" w:hAnsi="Times New Roman" w:cs="Times New Roman"/>
                <w:sz w:val="18"/>
                <w:szCs w:val="20"/>
              </w:rPr>
              <w:t>точник информации №2 – 607 000</w:t>
            </w: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,0</w:t>
            </w:r>
            <w:r w:rsidR="00A313E6">
              <w:rPr>
                <w:rFonts w:ascii="Times New Roman" w:eastAsia="Calibri" w:hAnsi="Times New Roman" w:cs="Times New Roman"/>
                <w:sz w:val="18"/>
                <w:szCs w:val="20"/>
              </w:rPr>
              <w:t>0</w:t>
            </w: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/шт.</w:t>
            </w:r>
          </w:p>
          <w:p w14:paraId="46B96362" w14:textId="2D0580B2" w:rsidR="008D0ACB" w:rsidRPr="00C90449" w:rsidRDefault="008D0ACB" w:rsidP="008D0ACB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18"/>
                <w:szCs w:val="20"/>
              </w:rPr>
              <w:t>3) Источник информации №3 –</w:t>
            </w:r>
            <w:r w:rsidR="009A6045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599 000</w:t>
            </w: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,00/шт.</w:t>
            </w:r>
          </w:p>
          <w:p w14:paraId="591518E5" w14:textId="77777777" w:rsidR="00C90449" w:rsidRDefault="00C90449" w:rsidP="00C90449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14:paraId="1171D570" w14:textId="4727018F" w:rsidR="005C20DE" w:rsidRPr="00C90449" w:rsidRDefault="005C20DE" w:rsidP="005C20DE">
            <w:pPr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14:paraId="025B55B4" w14:textId="60947897" w:rsidR="00BA4E19" w:rsidRDefault="00BA4E19" w:rsidP="00C9044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73FC63" w14:textId="77777777" w:rsidR="00C90449" w:rsidRPr="00C90449" w:rsidRDefault="00C90449" w:rsidP="00C90449">
            <w:pPr>
              <w:rPr>
                <w:rFonts w:ascii="Times New Roman" w:eastAsia="Calibri" w:hAnsi="Times New Roman" w:cs="Times New Roman"/>
                <w:b/>
                <w:szCs w:val="20"/>
              </w:rPr>
            </w:pPr>
          </w:p>
          <w:p w14:paraId="35A62637" w14:textId="400E70F3" w:rsidR="00C90449" w:rsidRPr="00C90449" w:rsidRDefault="00C90449" w:rsidP="00C1244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04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НМЦК включает в себя стоимость </w:t>
            </w:r>
            <w:r w:rsidR="00C1244F">
              <w:rPr>
                <w:rFonts w:ascii="Times New Roman" w:eastAsia="Calibri" w:hAnsi="Times New Roman" w:cs="Times New Roman"/>
                <w:sz w:val="20"/>
                <w:szCs w:val="20"/>
              </w:rPr>
              <w:t>товара</w:t>
            </w:r>
            <w:r w:rsidRPr="00C904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а также все расходы на страхование, уплату налогов, пошлины, сборы и другие обязательные платежи, которые </w:t>
            </w:r>
            <w:r w:rsidR="00C1244F">
              <w:rPr>
                <w:rFonts w:ascii="Times New Roman" w:eastAsia="Calibri" w:hAnsi="Times New Roman" w:cs="Times New Roman"/>
                <w:sz w:val="20"/>
                <w:szCs w:val="20"/>
              </w:rPr>
              <w:t>Поставщик</w:t>
            </w:r>
            <w:r w:rsidRPr="00C9044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90449" w:rsidRPr="00C90449" w14:paraId="31A15DA8" w14:textId="77777777" w:rsidTr="00C90449">
        <w:tc>
          <w:tcPr>
            <w:tcW w:w="3085" w:type="dxa"/>
          </w:tcPr>
          <w:p w14:paraId="373305E4" w14:textId="77777777" w:rsidR="00C90449" w:rsidRPr="00C90449" w:rsidRDefault="00C90449" w:rsidP="00C90449">
            <w:pPr>
              <w:jc w:val="both"/>
              <w:rPr>
                <w:rFonts w:ascii="Times New Roman" w:eastAsia="Calibri" w:hAnsi="Times New Roman" w:cs="Times New Roman"/>
              </w:rPr>
            </w:pPr>
            <w:r w:rsidRPr="00C90449">
              <w:rPr>
                <w:rFonts w:ascii="Times New Roman" w:eastAsia="Calibri" w:hAnsi="Times New Roman" w:cs="Times New Roman"/>
              </w:rPr>
              <w:t>Дата подготовки обоснования НМЦК</w:t>
            </w:r>
          </w:p>
        </w:tc>
        <w:tc>
          <w:tcPr>
            <w:tcW w:w="7088" w:type="dxa"/>
          </w:tcPr>
          <w:p w14:paraId="3B75CF60" w14:textId="39A7636A" w:rsidR="00C90449" w:rsidRPr="00C90449" w:rsidRDefault="00273789" w:rsidP="00B34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13.05</w:t>
            </w:r>
            <w:r w:rsidR="00AE4F12">
              <w:rPr>
                <w:rFonts w:ascii="Times New Roman" w:eastAsia="Calibri" w:hAnsi="Times New Roman" w:cs="Times New Roman"/>
                <w:sz w:val="24"/>
                <w:szCs w:val="24"/>
              </w:rPr>
              <w:t>.2026</w:t>
            </w:r>
            <w:r w:rsidR="007518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5EBFF9CF" w14:textId="77777777" w:rsidR="00767F5A" w:rsidRDefault="00767F5A" w:rsidP="00C9044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  <w:sectPr w:rsidR="00767F5A" w:rsidSect="0019477E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0"/>
        <w:gridCol w:w="1802"/>
        <w:gridCol w:w="1282"/>
        <w:gridCol w:w="1280"/>
        <w:gridCol w:w="906"/>
        <w:gridCol w:w="1339"/>
        <w:gridCol w:w="1339"/>
        <w:gridCol w:w="1339"/>
        <w:gridCol w:w="1280"/>
        <w:gridCol w:w="1280"/>
        <w:gridCol w:w="1830"/>
        <w:gridCol w:w="963"/>
      </w:tblGrid>
      <w:tr w:rsidR="006A4D86" w:rsidRPr="006A4D86" w14:paraId="09B2A559" w14:textId="77777777" w:rsidTr="006A4D86">
        <w:trPr>
          <w:trHeight w:val="315"/>
        </w:trPr>
        <w:tc>
          <w:tcPr>
            <w:tcW w:w="1560" w:type="dxa"/>
            <w:noWrap/>
            <w:hideMark/>
          </w:tcPr>
          <w:p w14:paraId="668D2E7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0" w:type="dxa"/>
            <w:gridSpan w:val="6"/>
            <w:noWrap/>
            <w:hideMark/>
          </w:tcPr>
          <w:p w14:paraId="513C4B2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ОБОСНОВАНИЕ НАЧАЛЬНОЙ (МАКСИМАЛЬНОЙ) ЦЕНЫ КОНТРАКТА</w:t>
            </w:r>
          </w:p>
        </w:tc>
        <w:tc>
          <w:tcPr>
            <w:tcW w:w="1560" w:type="dxa"/>
            <w:noWrap/>
            <w:hideMark/>
          </w:tcPr>
          <w:p w14:paraId="111BA1F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6C2113D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C02DEC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68" w:type="dxa"/>
            <w:noWrap/>
            <w:hideMark/>
          </w:tcPr>
          <w:p w14:paraId="2529FAD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568A10C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779756D6" w14:textId="77777777" w:rsidTr="006A4D86">
        <w:trPr>
          <w:trHeight w:val="330"/>
        </w:trPr>
        <w:tc>
          <w:tcPr>
            <w:tcW w:w="1560" w:type="dxa"/>
            <w:noWrap/>
            <w:hideMark/>
          </w:tcPr>
          <w:p w14:paraId="257DEEE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40" w:type="dxa"/>
            <w:gridSpan w:val="9"/>
            <w:noWrap/>
            <w:hideMark/>
          </w:tcPr>
          <w:p w14:paraId="6B429D6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  <w:t>Создание выставки «Зеркало Флоры» в Гатчинском дворце</w:t>
            </w:r>
          </w:p>
        </w:tc>
        <w:tc>
          <w:tcPr>
            <w:tcW w:w="2068" w:type="dxa"/>
            <w:noWrap/>
            <w:hideMark/>
          </w:tcPr>
          <w:p w14:paraId="759E87C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5DCC098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425BD786" w14:textId="77777777" w:rsidTr="006A4D86">
        <w:trPr>
          <w:trHeight w:val="300"/>
        </w:trPr>
        <w:tc>
          <w:tcPr>
            <w:tcW w:w="1560" w:type="dxa"/>
            <w:noWrap/>
            <w:hideMark/>
          </w:tcPr>
          <w:p w14:paraId="03EB502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40" w:type="dxa"/>
            <w:gridSpan w:val="9"/>
            <w:noWrap/>
            <w:hideMark/>
          </w:tcPr>
          <w:p w14:paraId="756F6858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(указывается предмет контракта)</w:t>
            </w:r>
          </w:p>
        </w:tc>
        <w:tc>
          <w:tcPr>
            <w:tcW w:w="2068" w:type="dxa"/>
            <w:noWrap/>
            <w:hideMark/>
          </w:tcPr>
          <w:p w14:paraId="4E02F94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63229FD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1E2AC8FD" w14:textId="77777777" w:rsidTr="006A4D86">
        <w:trPr>
          <w:trHeight w:val="300"/>
        </w:trPr>
        <w:tc>
          <w:tcPr>
            <w:tcW w:w="1560" w:type="dxa"/>
            <w:noWrap/>
            <w:hideMark/>
          </w:tcPr>
          <w:p w14:paraId="5867FB4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800" w:type="dxa"/>
            <w:gridSpan w:val="5"/>
            <w:noWrap/>
            <w:hideMark/>
          </w:tcPr>
          <w:p w14:paraId="281FDD90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заказчика  </w:t>
            </w:r>
          </w:p>
        </w:tc>
        <w:tc>
          <w:tcPr>
            <w:tcW w:w="6240" w:type="dxa"/>
            <w:gridSpan w:val="4"/>
            <w:hideMark/>
          </w:tcPr>
          <w:p w14:paraId="6983A012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СПб ГБУК ГМЗ «Гатчина»</w:t>
            </w:r>
          </w:p>
        </w:tc>
        <w:tc>
          <w:tcPr>
            <w:tcW w:w="2068" w:type="dxa"/>
            <w:noWrap/>
            <w:hideMark/>
          </w:tcPr>
          <w:p w14:paraId="79A0CCA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28D8BF2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728CA644" w14:textId="77777777" w:rsidTr="006A4D86">
        <w:trPr>
          <w:trHeight w:val="315"/>
        </w:trPr>
        <w:tc>
          <w:tcPr>
            <w:tcW w:w="1560" w:type="dxa"/>
            <w:noWrap/>
            <w:hideMark/>
          </w:tcPr>
          <w:p w14:paraId="6A6D48C1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153" w:type="dxa"/>
            <w:gridSpan w:val="3"/>
            <w:noWrap/>
            <w:hideMark/>
          </w:tcPr>
          <w:p w14:paraId="7D8D12D0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Используемый метод определения НМЦК с обоснованием: </w:t>
            </w:r>
          </w:p>
        </w:tc>
        <w:tc>
          <w:tcPr>
            <w:tcW w:w="1087" w:type="dxa"/>
            <w:noWrap/>
            <w:hideMark/>
          </w:tcPr>
          <w:p w14:paraId="2817BBB0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00" w:type="dxa"/>
            <w:gridSpan w:val="5"/>
            <w:noWrap/>
            <w:hideMark/>
          </w:tcPr>
          <w:p w14:paraId="318807C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Сопоставление рыночных цен</w:t>
            </w:r>
          </w:p>
        </w:tc>
        <w:tc>
          <w:tcPr>
            <w:tcW w:w="2068" w:type="dxa"/>
            <w:noWrap/>
            <w:hideMark/>
          </w:tcPr>
          <w:p w14:paraId="4AA064DE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064A7C3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22264519" w14:textId="77777777" w:rsidTr="006A4D86">
        <w:trPr>
          <w:trHeight w:val="300"/>
        </w:trPr>
        <w:tc>
          <w:tcPr>
            <w:tcW w:w="1560" w:type="dxa"/>
            <w:noWrap/>
            <w:hideMark/>
          </w:tcPr>
          <w:p w14:paraId="18D37FC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noWrap/>
            <w:hideMark/>
          </w:tcPr>
          <w:p w14:paraId="04DADA7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5AFC4F9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1C86227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60E4AAB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3F76CC0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B7E31A9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34409A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2433C6D4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715F877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68" w:type="dxa"/>
            <w:noWrap/>
            <w:hideMark/>
          </w:tcPr>
          <w:p w14:paraId="78DC888A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3F6F0BD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1720CCE3" w14:textId="77777777" w:rsidTr="006A4D86">
        <w:trPr>
          <w:trHeight w:val="300"/>
        </w:trPr>
        <w:tc>
          <w:tcPr>
            <w:tcW w:w="1560" w:type="dxa"/>
            <w:noWrap/>
            <w:hideMark/>
          </w:tcPr>
          <w:p w14:paraId="31358B94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noWrap/>
            <w:hideMark/>
          </w:tcPr>
          <w:p w14:paraId="6E3868C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Расчет НМЦК:</w:t>
            </w:r>
          </w:p>
        </w:tc>
        <w:tc>
          <w:tcPr>
            <w:tcW w:w="1560" w:type="dxa"/>
            <w:noWrap/>
            <w:hideMark/>
          </w:tcPr>
          <w:p w14:paraId="0518AD7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hideMark/>
          </w:tcPr>
          <w:p w14:paraId="1EC30B17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hideMark/>
          </w:tcPr>
          <w:p w14:paraId="3B8D43E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3573BB62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33E861B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74FA5FE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43E35BA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219FF08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68" w:type="dxa"/>
            <w:noWrap/>
            <w:hideMark/>
          </w:tcPr>
          <w:p w14:paraId="0FDAF0E4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5D5814B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7715EEF1" w14:textId="77777777" w:rsidTr="006A4D86">
        <w:trPr>
          <w:trHeight w:val="135"/>
        </w:trPr>
        <w:tc>
          <w:tcPr>
            <w:tcW w:w="1560" w:type="dxa"/>
            <w:noWrap/>
            <w:hideMark/>
          </w:tcPr>
          <w:p w14:paraId="6060F0B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noWrap/>
            <w:hideMark/>
          </w:tcPr>
          <w:p w14:paraId="01FF6491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3DC1B81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BC0F52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448A722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0E49FB7E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741C287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40D07FE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19C75FA4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noWrap/>
            <w:hideMark/>
          </w:tcPr>
          <w:p w14:paraId="10ACDC31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68" w:type="dxa"/>
            <w:noWrap/>
            <w:hideMark/>
          </w:tcPr>
          <w:p w14:paraId="5287ED7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noWrap/>
            <w:hideMark/>
          </w:tcPr>
          <w:p w14:paraId="43ADA16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A4D86" w:rsidRPr="006A4D86" w14:paraId="0338F20B" w14:textId="77777777" w:rsidTr="006A4D86">
        <w:trPr>
          <w:trHeight w:val="615"/>
        </w:trPr>
        <w:tc>
          <w:tcPr>
            <w:tcW w:w="1560" w:type="dxa"/>
            <w:vMerge w:val="restart"/>
            <w:hideMark/>
          </w:tcPr>
          <w:p w14:paraId="1F7C7D6D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033" w:type="dxa"/>
            <w:vMerge w:val="restart"/>
            <w:hideMark/>
          </w:tcPr>
          <w:p w14:paraId="05E48B67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объект закупки</w:t>
            </w:r>
          </w:p>
        </w:tc>
        <w:tc>
          <w:tcPr>
            <w:tcW w:w="1560" w:type="dxa"/>
            <w:vMerge w:val="restart"/>
            <w:hideMark/>
          </w:tcPr>
          <w:p w14:paraId="2BC4A8DD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Основные характеристики объекта закупки</w:t>
            </w:r>
          </w:p>
        </w:tc>
        <w:tc>
          <w:tcPr>
            <w:tcW w:w="1560" w:type="dxa"/>
            <w:vMerge w:val="restart"/>
            <w:hideMark/>
          </w:tcPr>
          <w:p w14:paraId="328EF3D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.и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зм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7" w:type="dxa"/>
            <w:vMerge w:val="restart"/>
            <w:hideMark/>
          </w:tcPr>
          <w:p w14:paraId="312D3282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6240" w:type="dxa"/>
            <w:gridSpan w:val="4"/>
            <w:hideMark/>
          </w:tcPr>
          <w:p w14:paraId="2DF76FE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Источники информации для определения НМЦК (с приложением подтверждающих документов)</w:t>
            </w:r>
          </w:p>
        </w:tc>
        <w:tc>
          <w:tcPr>
            <w:tcW w:w="1560" w:type="dxa"/>
            <w:hideMark/>
          </w:tcPr>
          <w:p w14:paraId="088DDAFA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2068" w:type="dxa"/>
            <w:noWrap/>
            <w:hideMark/>
          </w:tcPr>
          <w:p w14:paraId="4516504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413B5FA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6A4D86" w:rsidRPr="006A4D86" w14:paraId="49D081BC" w14:textId="77777777" w:rsidTr="006A4D86">
        <w:trPr>
          <w:trHeight w:val="1800"/>
        </w:trPr>
        <w:tc>
          <w:tcPr>
            <w:tcW w:w="1560" w:type="dxa"/>
            <w:vMerge/>
            <w:hideMark/>
          </w:tcPr>
          <w:p w14:paraId="3AAA48A4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vMerge/>
            <w:hideMark/>
          </w:tcPr>
          <w:p w14:paraId="31B1A1B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06957D57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2FF62B41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vMerge/>
            <w:hideMark/>
          </w:tcPr>
          <w:p w14:paraId="11E61C61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hideMark/>
          </w:tcPr>
          <w:p w14:paraId="43DB7ED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Коммерческое предложение№1  </w:t>
            </w:r>
          </w:p>
        </w:tc>
        <w:tc>
          <w:tcPr>
            <w:tcW w:w="1560" w:type="dxa"/>
            <w:vMerge w:val="restart"/>
            <w:hideMark/>
          </w:tcPr>
          <w:p w14:paraId="569D0000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Коммерческое предложение№2  </w:t>
            </w:r>
          </w:p>
        </w:tc>
        <w:tc>
          <w:tcPr>
            <w:tcW w:w="1560" w:type="dxa"/>
            <w:vMerge w:val="restart"/>
            <w:hideMark/>
          </w:tcPr>
          <w:p w14:paraId="6015E54D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Коммерческое предложение№3  </w:t>
            </w:r>
          </w:p>
        </w:tc>
        <w:tc>
          <w:tcPr>
            <w:tcW w:w="1560" w:type="dxa"/>
            <w:vMerge w:val="restart"/>
            <w:hideMark/>
          </w:tcPr>
          <w:p w14:paraId="430AAAF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минимальный уровень цены</w:t>
            </w:r>
          </w:p>
        </w:tc>
        <w:tc>
          <w:tcPr>
            <w:tcW w:w="1560" w:type="dxa"/>
            <w:vMerge w:val="restart"/>
            <w:hideMark/>
          </w:tcPr>
          <w:p w14:paraId="0B4E9AF5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сумма, руб.</w:t>
            </w:r>
          </w:p>
        </w:tc>
        <w:tc>
          <w:tcPr>
            <w:tcW w:w="2068" w:type="dxa"/>
            <w:hideMark/>
          </w:tcPr>
          <w:p w14:paraId="619B63D2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Среднееквадратическое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отклонение</w:t>
            </w:r>
          </w:p>
        </w:tc>
        <w:tc>
          <w:tcPr>
            <w:tcW w:w="974" w:type="dxa"/>
            <w:hideMark/>
          </w:tcPr>
          <w:p w14:paraId="21515FA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 - </w:t>
            </w: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коэф-нт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вариации, %</w:t>
            </w: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(не превышает 33%)</w:t>
            </w:r>
          </w:p>
        </w:tc>
      </w:tr>
      <w:tr w:rsidR="006A4D86" w:rsidRPr="006A4D86" w14:paraId="70B1074F" w14:textId="77777777" w:rsidTr="006A4D86">
        <w:trPr>
          <w:trHeight w:val="300"/>
        </w:trPr>
        <w:tc>
          <w:tcPr>
            <w:tcW w:w="1560" w:type="dxa"/>
            <w:vMerge/>
            <w:hideMark/>
          </w:tcPr>
          <w:p w14:paraId="5F0DD5D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vMerge/>
            <w:hideMark/>
          </w:tcPr>
          <w:p w14:paraId="30D2BE47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1FDA83B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1CFB8F66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vMerge/>
            <w:hideMark/>
          </w:tcPr>
          <w:p w14:paraId="79B8EAF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461AADF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0890CB67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35D7ECC2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37A2AD1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76D7F4D1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68" w:type="dxa"/>
            <w:noWrap/>
            <w:hideMark/>
          </w:tcPr>
          <w:p w14:paraId="55D7FA79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59B0DA3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6A4D86" w:rsidRPr="006A4D86" w14:paraId="3853164D" w14:textId="77777777" w:rsidTr="006A4D86">
        <w:trPr>
          <w:trHeight w:val="300"/>
        </w:trPr>
        <w:tc>
          <w:tcPr>
            <w:tcW w:w="1560" w:type="dxa"/>
            <w:vMerge/>
            <w:hideMark/>
          </w:tcPr>
          <w:p w14:paraId="527267E5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vMerge/>
            <w:hideMark/>
          </w:tcPr>
          <w:p w14:paraId="0A08A253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0847ED5F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4A6A1739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vMerge/>
            <w:hideMark/>
          </w:tcPr>
          <w:p w14:paraId="6309CB02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40" w:type="dxa"/>
            <w:gridSpan w:val="4"/>
            <w:hideMark/>
          </w:tcPr>
          <w:p w14:paraId="09BDFBBF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Цена за единицу, руб.</w:t>
            </w:r>
          </w:p>
        </w:tc>
        <w:tc>
          <w:tcPr>
            <w:tcW w:w="1560" w:type="dxa"/>
            <w:hideMark/>
          </w:tcPr>
          <w:p w14:paraId="586F971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68" w:type="dxa"/>
            <w:noWrap/>
            <w:hideMark/>
          </w:tcPr>
          <w:p w14:paraId="4C03485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34FBBB74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6A4D86" w:rsidRPr="006A4D86" w14:paraId="5B368BCE" w14:textId="77777777" w:rsidTr="006A4D86">
        <w:trPr>
          <w:trHeight w:val="765"/>
        </w:trPr>
        <w:tc>
          <w:tcPr>
            <w:tcW w:w="1560" w:type="dxa"/>
            <w:hideMark/>
          </w:tcPr>
          <w:p w14:paraId="668B548C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33" w:type="dxa"/>
            <w:hideMark/>
          </w:tcPr>
          <w:p w14:paraId="0A37712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Изготовление рабочей документации</w:t>
            </w:r>
          </w:p>
        </w:tc>
        <w:tc>
          <w:tcPr>
            <w:tcW w:w="1560" w:type="dxa"/>
            <w:vMerge w:val="restart"/>
            <w:hideMark/>
          </w:tcPr>
          <w:p w14:paraId="0BFBB28B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соответсвии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ТЗ</w:t>
            </w:r>
          </w:p>
        </w:tc>
        <w:tc>
          <w:tcPr>
            <w:tcW w:w="1560" w:type="dxa"/>
            <w:vMerge w:val="restart"/>
            <w:noWrap/>
            <w:hideMark/>
          </w:tcPr>
          <w:p w14:paraId="51FD30C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усл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.е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087" w:type="dxa"/>
            <w:noWrap/>
            <w:hideMark/>
          </w:tcPr>
          <w:p w14:paraId="7944F132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64E60020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70 000,00</w:t>
            </w:r>
          </w:p>
        </w:tc>
        <w:tc>
          <w:tcPr>
            <w:tcW w:w="1560" w:type="dxa"/>
            <w:hideMark/>
          </w:tcPr>
          <w:p w14:paraId="669FBA4B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70 000,00</w:t>
            </w:r>
          </w:p>
        </w:tc>
        <w:tc>
          <w:tcPr>
            <w:tcW w:w="1560" w:type="dxa"/>
            <w:hideMark/>
          </w:tcPr>
          <w:p w14:paraId="18BAB3F4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67 000,00</w:t>
            </w:r>
          </w:p>
        </w:tc>
        <w:tc>
          <w:tcPr>
            <w:tcW w:w="1560" w:type="dxa"/>
            <w:hideMark/>
          </w:tcPr>
          <w:p w14:paraId="4D964FE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67 000,00</w:t>
            </w:r>
          </w:p>
        </w:tc>
        <w:tc>
          <w:tcPr>
            <w:tcW w:w="1560" w:type="dxa"/>
            <w:hideMark/>
          </w:tcPr>
          <w:p w14:paraId="1A84874C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67 000,00</w:t>
            </w:r>
          </w:p>
        </w:tc>
        <w:tc>
          <w:tcPr>
            <w:tcW w:w="2068" w:type="dxa"/>
            <w:noWrap/>
            <w:hideMark/>
          </w:tcPr>
          <w:p w14:paraId="6947266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1732,05</w:t>
            </w:r>
          </w:p>
        </w:tc>
        <w:tc>
          <w:tcPr>
            <w:tcW w:w="974" w:type="dxa"/>
            <w:noWrap/>
            <w:hideMark/>
          </w:tcPr>
          <w:p w14:paraId="699A302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2,59%</w:t>
            </w:r>
          </w:p>
        </w:tc>
      </w:tr>
      <w:tr w:rsidR="006A4D86" w:rsidRPr="006A4D86" w14:paraId="00149F26" w14:textId="77777777" w:rsidTr="006A4D86">
        <w:trPr>
          <w:trHeight w:val="1785"/>
        </w:trPr>
        <w:tc>
          <w:tcPr>
            <w:tcW w:w="1560" w:type="dxa"/>
            <w:hideMark/>
          </w:tcPr>
          <w:p w14:paraId="569E41CA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33" w:type="dxa"/>
            <w:hideMark/>
          </w:tcPr>
          <w:p w14:paraId="104EC810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Изготовление временного выставочного </w:t>
            </w: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оборудоания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:к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аркасная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система для зала 1</w:t>
            </w:r>
          </w:p>
        </w:tc>
        <w:tc>
          <w:tcPr>
            <w:tcW w:w="1560" w:type="dxa"/>
            <w:vMerge/>
            <w:hideMark/>
          </w:tcPr>
          <w:p w14:paraId="395DD3F2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5F98C55A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02D7F0C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313BD48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132 000,00</w:t>
            </w:r>
          </w:p>
        </w:tc>
        <w:tc>
          <w:tcPr>
            <w:tcW w:w="1560" w:type="dxa"/>
            <w:hideMark/>
          </w:tcPr>
          <w:p w14:paraId="5F555CF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138 000,00</w:t>
            </w:r>
          </w:p>
        </w:tc>
        <w:tc>
          <w:tcPr>
            <w:tcW w:w="1560" w:type="dxa"/>
            <w:hideMark/>
          </w:tcPr>
          <w:p w14:paraId="68DD6938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1560" w:type="dxa"/>
            <w:hideMark/>
          </w:tcPr>
          <w:p w14:paraId="111A673B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1560" w:type="dxa"/>
            <w:hideMark/>
          </w:tcPr>
          <w:p w14:paraId="3CF70CC3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2068" w:type="dxa"/>
            <w:noWrap/>
            <w:hideMark/>
          </w:tcPr>
          <w:p w14:paraId="6CB175DF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4163,33</w:t>
            </w:r>
          </w:p>
        </w:tc>
        <w:tc>
          <w:tcPr>
            <w:tcW w:w="974" w:type="dxa"/>
            <w:noWrap/>
            <w:hideMark/>
          </w:tcPr>
          <w:p w14:paraId="6F03CE77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3,20%</w:t>
            </w:r>
          </w:p>
        </w:tc>
      </w:tr>
      <w:tr w:rsidR="006A4D86" w:rsidRPr="006A4D86" w14:paraId="483593BE" w14:textId="77777777" w:rsidTr="006A4D86">
        <w:trPr>
          <w:trHeight w:val="1785"/>
        </w:trPr>
        <w:tc>
          <w:tcPr>
            <w:tcW w:w="1560" w:type="dxa"/>
            <w:hideMark/>
          </w:tcPr>
          <w:p w14:paraId="322A2848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3" w:type="dxa"/>
            <w:hideMark/>
          </w:tcPr>
          <w:p w14:paraId="165823D5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Изготовление временного выставочного </w:t>
            </w: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оборудоания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:к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аркасная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система для зала 2</w:t>
            </w:r>
          </w:p>
        </w:tc>
        <w:tc>
          <w:tcPr>
            <w:tcW w:w="1560" w:type="dxa"/>
            <w:vMerge/>
            <w:hideMark/>
          </w:tcPr>
          <w:p w14:paraId="4E63630B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55DB6D7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5E037194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45292490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132 000,00</w:t>
            </w:r>
          </w:p>
        </w:tc>
        <w:tc>
          <w:tcPr>
            <w:tcW w:w="1560" w:type="dxa"/>
            <w:hideMark/>
          </w:tcPr>
          <w:p w14:paraId="566C946F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138 000,00</w:t>
            </w:r>
          </w:p>
        </w:tc>
        <w:tc>
          <w:tcPr>
            <w:tcW w:w="1560" w:type="dxa"/>
            <w:hideMark/>
          </w:tcPr>
          <w:p w14:paraId="1E87444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1560" w:type="dxa"/>
            <w:hideMark/>
          </w:tcPr>
          <w:p w14:paraId="465375D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1560" w:type="dxa"/>
            <w:hideMark/>
          </w:tcPr>
          <w:p w14:paraId="0ADBAFD7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2068" w:type="dxa"/>
            <w:noWrap/>
            <w:hideMark/>
          </w:tcPr>
          <w:p w14:paraId="28F58793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4163,33</w:t>
            </w:r>
          </w:p>
        </w:tc>
        <w:tc>
          <w:tcPr>
            <w:tcW w:w="974" w:type="dxa"/>
            <w:noWrap/>
            <w:hideMark/>
          </w:tcPr>
          <w:p w14:paraId="6E5EDC47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3,20%</w:t>
            </w:r>
          </w:p>
        </w:tc>
      </w:tr>
      <w:tr w:rsidR="006A4D86" w:rsidRPr="006A4D86" w14:paraId="541FEE7A" w14:textId="77777777" w:rsidTr="006A4D86">
        <w:trPr>
          <w:trHeight w:val="1785"/>
        </w:trPr>
        <w:tc>
          <w:tcPr>
            <w:tcW w:w="1560" w:type="dxa"/>
            <w:hideMark/>
          </w:tcPr>
          <w:p w14:paraId="4A71B4EB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033" w:type="dxa"/>
            <w:hideMark/>
          </w:tcPr>
          <w:p w14:paraId="07366D7F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Изготовление временного выставочного </w:t>
            </w: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оборудоания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:в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итрины</w:t>
            </w:r>
            <w:proofErr w:type="spell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встраиваемые</w:t>
            </w:r>
          </w:p>
        </w:tc>
        <w:tc>
          <w:tcPr>
            <w:tcW w:w="1560" w:type="dxa"/>
            <w:vMerge/>
            <w:hideMark/>
          </w:tcPr>
          <w:p w14:paraId="4E13579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5714D788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559D70C5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13FC12C8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102 000,00</w:t>
            </w:r>
          </w:p>
        </w:tc>
        <w:tc>
          <w:tcPr>
            <w:tcW w:w="1560" w:type="dxa"/>
            <w:hideMark/>
          </w:tcPr>
          <w:p w14:paraId="486934A2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105 000,00</w:t>
            </w:r>
          </w:p>
        </w:tc>
        <w:tc>
          <w:tcPr>
            <w:tcW w:w="1560" w:type="dxa"/>
            <w:hideMark/>
          </w:tcPr>
          <w:p w14:paraId="07150A9D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102 000,00</w:t>
            </w:r>
          </w:p>
        </w:tc>
        <w:tc>
          <w:tcPr>
            <w:tcW w:w="1560" w:type="dxa"/>
            <w:hideMark/>
          </w:tcPr>
          <w:p w14:paraId="4D44E1C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102 000,00</w:t>
            </w:r>
          </w:p>
        </w:tc>
        <w:tc>
          <w:tcPr>
            <w:tcW w:w="1560" w:type="dxa"/>
            <w:hideMark/>
          </w:tcPr>
          <w:p w14:paraId="66959635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102 000,00</w:t>
            </w:r>
          </w:p>
        </w:tc>
        <w:tc>
          <w:tcPr>
            <w:tcW w:w="2068" w:type="dxa"/>
            <w:noWrap/>
            <w:hideMark/>
          </w:tcPr>
          <w:p w14:paraId="13B05B14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1732,05</w:t>
            </w:r>
          </w:p>
        </w:tc>
        <w:tc>
          <w:tcPr>
            <w:tcW w:w="974" w:type="dxa"/>
            <w:noWrap/>
            <w:hideMark/>
          </w:tcPr>
          <w:p w14:paraId="6FA2D05A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1,70%</w:t>
            </w:r>
          </w:p>
        </w:tc>
      </w:tr>
      <w:tr w:rsidR="006A4D86" w:rsidRPr="006A4D86" w14:paraId="2C5F6161" w14:textId="77777777" w:rsidTr="006A4D86">
        <w:trPr>
          <w:trHeight w:val="1785"/>
        </w:trPr>
        <w:tc>
          <w:tcPr>
            <w:tcW w:w="1560" w:type="dxa"/>
            <w:hideMark/>
          </w:tcPr>
          <w:p w14:paraId="680C99C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3" w:type="dxa"/>
            <w:hideMark/>
          </w:tcPr>
          <w:p w14:paraId="46756BB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Изготовление временного выставочного </w:t>
            </w:r>
            <w:proofErr w:type="spell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оборудоания</w:t>
            </w: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:п</w:t>
            </w:r>
            <w:proofErr w:type="gramEnd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одиум</w:t>
            </w:r>
            <w:proofErr w:type="spellEnd"/>
          </w:p>
        </w:tc>
        <w:tc>
          <w:tcPr>
            <w:tcW w:w="1560" w:type="dxa"/>
            <w:vMerge/>
            <w:hideMark/>
          </w:tcPr>
          <w:p w14:paraId="21B263A9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53A620DC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2747894A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7E6AAEE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14 000,00</w:t>
            </w:r>
          </w:p>
        </w:tc>
        <w:tc>
          <w:tcPr>
            <w:tcW w:w="1560" w:type="dxa"/>
            <w:hideMark/>
          </w:tcPr>
          <w:p w14:paraId="5DC4B7A5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560" w:type="dxa"/>
            <w:hideMark/>
          </w:tcPr>
          <w:p w14:paraId="5EC62C27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14 000,00</w:t>
            </w:r>
          </w:p>
        </w:tc>
        <w:tc>
          <w:tcPr>
            <w:tcW w:w="1560" w:type="dxa"/>
            <w:hideMark/>
          </w:tcPr>
          <w:p w14:paraId="7398ADA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14 000,00</w:t>
            </w:r>
          </w:p>
        </w:tc>
        <w:tc>
          <w:tcPr>
            <w:tcW w:w="1560" w:type="dxa"/>
            <w:hideMark/>
          </w:tcPr>
          <w:p w14:paraId="4349F50C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14 000,00</w:t>
            </w:r>
          </w:p>
        </w:tc>
        <w:tc>
          <w:tcPr>
            <w:tcW w:w="2068" w:type="dxa"/>
            <w:noWrap/>
            <w:hideMark/>
          </w:tcPr>
          <w:p w14:paraId="074A9512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577,35</w:t>
            </w:r>
          </w:p>
        </w:tc>
        <w:tc>
          <w:tcPr>
            <w:tcW w:w="974" w:type="dxa"/>
            <w:noWrap/>
            <w:hideMark/>
          </w:tcPr>
          <w:p w14:paraId="5345807F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4,12%</w:t>
            </w:r>
          </w:p>
        </w:tc>
      </w:tr>
      <w:tr w:rsidR="006A4D86" w:rsidRPr="006A4D86" w14:paraId="36615D45" w14:textId="77777777" w:rsidTr="006A4D86">
        <w:trPr>
          <w:trHeight w:val="1785"/>
        </w:trPr>
        <w:tc>
          <w:tcPr>
            <w:tcW w:w="1560" w:type="dxa"/>
            <w:hideMark/>
          </w:tcPr>
          <w:p w14:paraId="6227868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33" w:type="dxa"/>
            <w:hideMark/>
          </w:tcPr>
          <w:p w14:paraId="2160BD0A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УФ-печать</w:t>
            </w:r>
            <w:proofErr w:type="gramEnd"/>
          </w:p>
        </w:tc>
        <w:tc>
          <w:tcPr>
            <w:tcW w:w="1560" w:type="dxa"/>
            <w:vMerge/>
            <w:hideMark/>
          </w:tcPr>
          <w:p w14:paraId="1740F3DD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31D826D9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4C572A33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46FAB86D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22 000,00</w:t>
            </w:r>
          </w:p>
        </w:tc>
        <w:tc>
          <w:tcPr>
            <w:tcW w:w="1560" w:type="dxa"/>
            <w:hideMark/>
          </w:tcPr>
          <w:p w14:paraId="1B81F588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22 000,00</w:t>
            </w:r>
          </w:p>
        </w:tc>
        <w:tc>
          <w:tcPr>
            <w:tcW w:w="1560" w:type="dxa"/>
            <w:hideMark/>
          </w:tcPr>
          <w:p w14:paraId="63B52444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21 000,00</w:t>
            </w:r>
          </w:p>
        </w:tc>
        <w:tc>
          <w:tcPr>
            <w:tcW w:w="1560" w:type="dxa"/>
            <w:hideMark/>
          </w:tcPr>
          <w:p w14:paraId="373D37F2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21 000,00</w:t>
            </w:r>
          </w:p>
        </w:tc>
        <w:tc>
          <w:tcPr>
            <w:tcW w:w="1560" w:type="dxa"/>
            <w:hideMark/>
          </w:tcPr>
          <w:p w14:paraId="42980054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21 000,00</w:t>
            </w:r>
          </w:p>
        </w:tc>
        <w:tc>
          <w:tcPr>
            <w:tcW w:w="2068" w:type="dxa"/>
            <w:noWrap/>
            <w:hideMark/>
          </w:tcPr>
          <w:p w14:paraId="5C515FF2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577,35</w:t>
            </w:r>
          </w:p>
        </w:tc>
        <w:tc>
          <w:tcPr>
            <w:tcW w:w="974" w:type="dxa"/>
            <w:noWrap/>
            <w:hideMark/>
          </w:tcPr>
          <w:p w14:paraId="38DAA10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2,75%</w:t>
            </w:r>
          </w:p>
        </w:tc>
      </w:tr>
      <w:tr w:rsidR="006A4D86" w:rsidRPr="006A4D86" w14:paraId="3E13476D" w14:textId="77777777" w:rsidTr="006A4D86">
        <w:trPr>
          <w:trHeight w:val="1785"/>
        </w:trPr>
        <w:tc>
          <w:tcPr>
            <w:tcW w:w="1560" w:type="dxa"/>
            <w:hideMark/>
          </w:tcPr>
          <w:p w14:paraId="5043E8F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33" w:type="dxa"/>
            <w:hideMark/>
          </w:tcPr>
          <w:p w14:paraId="584D682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Монтаж оборудования и экспонатов</w:t>
            </w:r>
          </w:p>
        </w:tc>
        <w:tc>
          <w:tcPr>
            <w:tcW w:w="1560" w:type="dxa"/>
            <w:vMerge/>
            <w:hideMark/>
          </w:tcPr>
          <w:p w14:paraId="2CA290BE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hideMark/>
          </w:tcPr>
          <w:p w14:paraId="73978F4E" w14:textId="77777777" w:rsidR="006A4D86" w:rsidRPr="006A4D86" w:rsidRDefault="006A4D86" w:rsidP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noWrap/>
            <w:hideMark/>
          </w:tcPr>
          <w:p w14:paraId="18618BB7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hideMark/>
          </w:tcPr>
          <w:p w14:paraId="7139A00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135 000,00</w:t>
            </w:r>
          </w:p>
        </w:tc>
        <w:tc>
          <w:tcPr>
            <w:tcW w:w="1560" w:type="dxa"/>
            <w:hideMark/>
          </w:tcPr>
          <w:p w14:paraId="4ABC2CDD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1560" w:type="dxa"/>
            <w:hideMark/>
          </w:tcPr>
          <w:p w14:paraId="301206B5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135 000,00</w:t>
            </w:r>
          </w:p>
        </w:tc>
        <w:tc>
          <w:tcPr>
            <w:tcW w:w="1560" w:type="dxa"/>
            <w:hideMark/>
          </w:tcPr>
          <w:p w14:paraId="3E982139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1560" w:type="dxa"/>
            <w:hideMark/>
          </w:tcPr>
          <w:p w14:paraId="6D3F6EE1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130 000,00</w:t>
            </w:r>
          </w:p>
        </w:tc>
        <w:tc>
          <w:tcPr>
            <w:tcW w:w="2068" w:type="dxa"/>
            <w:noWrap/>
            <w:hideMark/>
          </w:tcPr>
          <w:p w14:paraId="358DB283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2886,75</w:t>
            </w:r>
          </w:p>
        </w:tc>
        <w:tc>
          <w:tcPr>
            <w:tcW w:w="974" w:type="dxa"/>
            <w:noWrap/>
            <w:hideMark/>
          </w:tcPr>
          <w:p w14:paraId="1806205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2,22%</w:t>
            </w:r>
          </w:p>
        </w:tc>
      </w:tr>
      <w:tr w:rsidR="006A4D86" w:rsidRPr="006A4D86" w14:paraId="42239E34" w14:textId="77777777" w:rsidTr="006A4D86">
        <w:trPr>
          <w:trHeight w:val="300"/>
        </w:trPr>
        <w:tc>
          <w:tcPr>
            <w:tcW w:w="14040" w:type="dxa"/>
            <w:gridSpan w:val="9"/>
            <w:noWrap/>
            <w:hideMark/>
          </w:tcPr>
          <w:p w14:paraId="04A805AE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hideMark/>
          </w:tcPr>
          <w:p w14:paraId="3CEE98F6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594 000,00</w:t>
            </w:r>
          </w:p>
        </w:tc>
        <w:tc>
          <w:tcPr>
            <w:tcW w:w="3042" w:type="dxa"/>
            <w:gridSpan w:val="2"/>
            <w:noWrap/>
            <w:hideMark/>
          </w:tcPr>
          <w:p w14:paraId="286EEA6A" w14:textId="77777777" w:rsidR="006A4D86" w:rsidRPr="006A4D86" w:rsidRDefault="006A4D8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86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</w:tbl>
    <w:p w14:paraId="597C6521" w14:textId="1DFCA819" w:rsidR="0019477E" w:rsidRPr="0019477E" w:rsidRDefault="0019477E" w:rsidP="00E01782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sectPr w:rsidR="0019477E" w:rsidRPr="0019477E" w:rsidSect="00767F5A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82E"/>
    <w:rsid w:val="00043C8D"/>
    <w:rsid w:val="00073AB8"/>
    <w:rsid w:val="000B0A55"/>
    <w:rsid w:val="000B10C6"/>
    <w:rsid w:val="0019477E"/>
    <w:rsid w:val="001B782E"/>
    <w:rsid w:val="001C43C0"/>
    <w:rsid w:val="00273789"/>
    <w:rsid w:val="002826B7"/>
    <w:rsid w:val="002B3EB6"/>
    <w:rsid w:val="003632E4"/>
    <w:rsid w:val="003653FF"/>
    <w:rsid w:val="003740CB"/>
    <w:rsid w:val="00390F14"/>
    <w:rsid w:val="003B6433"/>
    <w:rsid w:val="003F76EF"/>
    <w:rsid w:val="0040431D"/>
    <w:rsid w:val="00415DE9"/>
    <w:rsid w:val="0041785C"/>
    <w:rsid w:val="00441EA4"/>
    <w:rsid w:val="00465BC6"/>
    <w:rsid w:val="00495BC0"/>
    <w:rsid w:val="005612F6"/>
    <w:rsid w:val="005B71CB"/>
    <w:rsid w:val="005C20DE"/>
    <w:rsid w:val="005D173A"/>
    <w:rsid w:val="005F5DA9"/>
    <w:rsid w:val="00626515"/>
    <w:rsid w:val="00626561"/>
    <w:rsid w:val="00693ADD"/>
    <w:rsid w:val="006A4D86"/>
    <w:rsid w:val="006D476D"/>
    <w:rsid w:val="00723C6D"/>
    <w:rsid w:val="00740B14"/>
    <w:rsid w:val="007518E8"/>
    <w:rsid w:val="00767F5A"/>
    <w:rsid w:val="00772320"/>
    <w:rsid w:val="008543A5"/>
    <w:rsid w:val="00855BB7"/>
    <w:rsid w:val="00874AA6"/>
    <w:rsid w:val="008D0ACB"/>
    <w:rsid w:val="008E6922"/>
    <w:rsid w:val="00903FCC"/>
    <w:rsid w:val="00983696"/>
    <w:rsid w:val="0098467D"/>
    <w:rsid w:val="00992223"/>
    <w:rsid w:val="009A6045"/>
    <w:rsid w:val="009F6060"/>
    <w:rsid w:val="00A15177"/>
    <w:rsid w:val="00A313E6"/>
    <w:rsid w:val="00AD7378"/>
    <w:rsid w:val="00AE4F12"/>
    <w:rsid w:val="00B00EDE"/>
    <w:rsid w:val="00B0352D"/>
    <w:rsid w:val="00B34CF1"/>
    <w:rsid w:val="00B57880"/>
    <w:rsid w:val="00B65E16"/>
    <w:rsid w:val="00BA4E19"/>
    <w:rsid w:val="00C1244F"/>
    <w:rsid w:val="00C90449"/>
    <w:rsid w:val="00D162AA"/>
    <w:rsid w:val="00DA58C2"/>
    <w:rsid w:val="00E01782"/>
    <w:rsid w:val="00E148B3"/>
    <w:rsid w:val="00E92E46"/>
    <w:rsid w:val="00EE4AFF"/>
    <w:rsid w:val="00F609F0"/>
    <w:rsid w:val="00F827B6"/>
    <w:rsid w:val="00FC07B4"/>
    <w:rsid w:val="00FF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C46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0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0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0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0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Plan1</dc:creator>
  <cp:lastModifiedBy>User</cp:lastModifiedBy>
  <cp:revision>17</cp:revision>
  <cp:lastPrinted>2023-09-14T11:40:00Z</cp:lastPrinted>
  <dcterms:created xsi:type="dcterms:W3CDTF">2026-03-12T13:42:00Z</dcterms:created>
  <dcterms:modified xsi:type="dcterms:W3CDTF">2026-05-13T13:30:00Z</dcterms:modified>
</cp:coreProperties>
</file>