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1EABF" w14:textId="77777777" w:rsidR="00B26C25" w:rsidRPr="00BD2BDB" w:rsidRDefault="00B26C25" w:rsidP="00B26C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2B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значениям показателей (характеристик) товара, или эквивалентности предлагаемого к поставке товара,</w:t>
      </w:r>
    </w:p>
    <w:p w14:paraId="10F7856B" w14:textId="77777777" w:rsidR="00B26C25" w:rsidRPr="00BD2BDB" w:rsidRDefault="00B26C25" w:rsidP="00B26C25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BD2B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позволяющие определить соответствие потребностям заказчика</w:t>
      </w:r>
    </w:p>
    <w:p w14:paraId="02C62028" w14:textId="77777777" w:rsidR="00B26C25" w:rsidRPr="00BD2BDB" w:rsidRDefault="00B26C25" w:rsidP="00B26C25">
      <w:pPr>
        <w:autoSpaceDE w:val="0"/>
        <w:autoSpaceDN w:val="0"/>
        <w:adjustRightInd w:val="0"/>
        <w:spacing w:after="0" w:line="240" w:lineRule="auto"/>
        <w:ind w:right="-1134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54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1873"/>
        <w:gridCol w:w="2127"/>
        <w:gridCol w:w="2268"/>
        <w:gridCol w:w="2268"/>
        <w:gridCol w:w="992"/>
        <w:gridCol w:w="4111"/>
        <w:gridCol w:w="567"/>
        <w:gridCol w:w="850"/>
      </w:tblGrid>
      <w:tr w:rsidR="00B26C25" w:rsidRPr="00A9628C" w14:paraId="21948403" w14:textId="77777777" w:rsidTr="00AB262E">
        <w:trPr>
          <w:trHeight w:val="1027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C608C" w14:textId="77777777" w:rsidR="00B26C25" w:rsidRPr="00A9628C" w:rsidRDefault="00B26C25" w:rsidP="00AB262E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9628C">
              <w:rPr>
                <w:rFonts w:ascii="Times New Roman" w:eastAsia="Times New Roman" w:hAnsi="Times New Roman" w:cs="Times New Roman"/>
                <w:sz w:val="16"/>
                <w:szCs w:val="16"/>
              </w:rPr>
              <w:t>№</w:t>
            </w:r>
          </w:p>
          <w:p w14:paraId="0CA08F51" w14:textId="77777777" w:rsidR="00B26C25" w:rsidRPr="00A9628C" w:rsidRDefault="00B26C25" w:rsidP="00AB262E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6C03B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9628C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</w:t>
            </w:r>
          </w:p>
          <w:p w14:paraId="4629494A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9628C">
              <w:rPr>
                <w:rFonts w:ascii="Times New Roman" w:eastAsia="Times New Roman" w:hAnsi="Times New Roman" w:cs="Times New Roman"/>
                <w:sz w:val="16"/>
                <w:szCs w:val="16"/>
              </w:rPr>
              <w:t>Товара</w:t>
            </w:r>
          </w:p>
          <w:p w14:paraId="38ED751D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2B0E8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9628C">
              <w:rPr>
                <w:rFonts w:ascii="Times New Roman" w:eastAsia="Times New Roman" w:hAnsi="Times New Roman" w:cs="Times New Roman"/>
                <w:sz w:val="16"/>
                <w:szCs w:val="16"/>
              </w:rPr>
              <w:t>Код позиции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395FD0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9628C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</w:t>
            </w:r>
          </w:p>
          <w:p w14:paraId="161D9CDC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9628C">
              <w:rPr>
                <w:rFonts w:ascii="Times New Roman" w:eastAsia="Times New Roman" w:hAnsi="Times New Roman" w:cs="Times New Roman"/>
                <w:sz w:val="16"/>
                <w:szCs w:val="16"/>
              </w:rPr>
              <w:t>характеристики</w:t>
            </w:r>
          </w:p>
          <w:p w14:paraId="091765CA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A89CE5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9628C">
              <w:rPr>
                <w:rFonts w:ascii="Times New Roman" w:eastAsia="Times New Roman" w:hAnsi="Times New Roman" w:cs="Times New Roman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97E4F8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9628C">
              <w:rPr>
                <w:rFonts w:ascii="Times New Roman" w:eastAsia="Times New Roman" w:hAnsi="Times New Roman" w:cs="Times New Roman"/>
                <w:sz w:val="16"/>
                <w:szCs w:val="16"/>
              </w:rPr>
              <w:t>Единица измерения характеристики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37C787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9628C">
              <w:rPr>
                <w:rFonts w:ascii="Times New Roman" w:eastAsia="Times New Roman" w:hAnsi="Times New Roman" w:cs="Times New Roman"/>
                <w:sz w:val="16"/>
                <w:szCs w:val="16"/>
              </w:rPr>
              <w:t>Инструкция по заполнению характеристик в заявке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8EE39D2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9628C">
              <w:rPr>
                <w:rFonts w:ascii="Times New Roman" w:eastAsia="Times New Roman" w:hAnsi="Times New Roman" w:cs="Times New Roman"/>
                <w:sz w:val="16"/>
                <w:szCs w:val="16"/>
              </w:rPr>
              <w:t>Ед.</w:t>
            </w:r>
          </w:p>
          <w:p w14:paraId="062CF47A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9628C">
              <w:rPr>
                <w:rFonts w:ascii="Times New Roman" w:eastAsia="Times New Roman" w:hAnsi="Times New Roman" w:cs="Times New Roman"/>
                <w:sz w:val="16"/>
                <w:szCs w:val="16"/>
              </w:rPr>
              <w:t>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5AB8EDE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9628C">
              <w:rPr>
                <w:rFonts w:ascii="Times New Roman" w:eastAsia="Times New Roman" w:hAnsi="Times New Roman" w:cs="Times New Roman"/>
                <w:sz w:val="16"/>
                <w:szCs w:val="16"/>
              </w:rPr>
              <w:t>Кол-во</w:t>
            </w:r>
          </w:p>
        </w:tc>
      </w:tr>
      <w:tr w:rsidR="00B26C25" w:rsidRPr="00A9628C" w14:paraId="2BB4116C" w14:textId="77777777" w:rsidTr="00AB262E">
        <w:trPr>
          <w:trHeight w:val="609"/>
        </w:trPr>
        <w:tc>
          <w:tcPr>
            <w:tcW w:w="424" w:type="dxa"/>
            <w:vMerge w:val="restart"/>
          </w:tcPr>
          <w:p w14:paraId="599924C1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73" w:type="dxa"/>
            <w:vMerge w:val="restart"/>
          </w:tcPr>
          <w:p w14:paraId="6323ECC2" w14:textId="77777777" w:rsidR="00B26C25" w:rsidRPr="00A9628C" w:rsidRDefault="00B26C25" w:rsidP="00AB262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hAnsi="Times New Roman" w:cs="Times New Roman"/>
                <w:sz w:val="18"/>
                <w:szCs w:val="18"/>
              </w:rPr>
              <w:t xml:space="preserve">Конверт почтовый бумажный </w:t>
            </w:r>
          </w:p>
          <w:p w14:paraId="743EB6D9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24F9A403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1815C043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157D9486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0DB7856A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5485F7D7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3281E61F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3C660622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31061C25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52729075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101CAA41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36BC399C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6DFADFC6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4C67A16B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3EA874B1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5F917694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6A7EE228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20B702EF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27F83B9B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</w:tcPr>
          <w:p w14:paraId="7913664C" w14:textId="6D64FB54" w:rsidR="00B26C25" w:rsidRDefault="005E1DD4" w:rsidP="00AB262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КТРУ </w:t>
            </w:r>
            <w:r w:rsidR="00B26C25" w:rsidRPr="00A9628C">
              <w:rPr>
                <w:rFonts w:ascii="Times New Roman" w:hAnsi="Times New Roman" w:cs="Times New Roman"/>
                <w:sz w:val="18"/>
                <w:szCs w:val="18"/>
              </w:rPr>
              <w:t>17.23.12.110-00000003</w:t>
            </w:r>
          </w:p>
          <w:p w14:paraId="728A210B" w14:textId="121C8572" w:rsidR="005E1DD4" w:rsidRPr="00A9628C" w:rsidRDefault="005E1DD4" w:rsidP="00AB262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ККН </w:t>
            </w:r>
            <w:r w:rsidRPr="005E1DD4">
              <w:rPr>
                <w:rFonts w:ascii="Times New Roman" w:hAnsi="Times New Roman" w:cs="Times New Roman"/>
                <w:sz w:val="18"/>
                <w:szCs w:val="18"/>
              </w:rPr>
              <w:t>17.23.12.110-003</w:t>
            </w:r>
          </w:p>
          <w:p w14:paraId="78486C44" w14:textId="77777777" w:rsidR="00B26C25" w:rsidRPr="00A9628C" w:rsidRDefault="00B26C25" w:rsidP="00AB262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D6E53E2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5C94BD39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512C0F6B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2258624D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33BFE310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6376B467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5BF3BA38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303BD847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02E4DEC8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214360F8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30EBDA6C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632720EC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6F26E6B5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426D99F3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01B7E436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06BA926F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3E906340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443C5E30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5AF64116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342BC72E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0E84EF8E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Наличие окна</w:t>
            </w:r>
          </w:p>
        </w:tc>
        <w:tc>
          <w:tcPr>
            <w:tcW w:w="2268" w:type="dxa"/>
          </w:tcPr>
          <w:p w14:paraId="1CE6C4C6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</w:tcPr>
          <w:p w14:paraId="5C179D85" w14:textId="77777777" w:rsidR="00B26C25" w:rsidRPr="00A9628C" w:rsidRDefault="00B26C25" w:rsidP="00AB262E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111" w:type="dxa"/>
          </w:tcPr>
          <w:p w14:paraId="1102DCFF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</w:tcPr>
          <w:p w14:paraId="35E4E8C5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850" w:type="dxa"/>
            <w:vMerge w:val="restart"/>
          </w:tcPr>
          <w:p w14:paraId="29C2A802" w14:textId="655836B1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  <w:r w:rsid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000</w:t>
            </w:r>
          </w:p>
        </w:tc>
      </w:tr>
      <w:tr w:rsidR="00B26C25" w:rsidRPr="00A9628C" w14:paraId="14737F2A" w14:textId="77777777" w:rsidTr="00AB262E">
        <w:trPr>
          <w:trHeight w:val="630"/>
        </w:trPr>
        <w:tc>
          <w:tcPr>
            <w:tcW w:w="424" w:type="dxa"/>
            <w:vMerge/>
          </w:tcPr>
          <w:p w14:paraId="360D14A8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3" w:type="dxa"/>
            <w:vMerge/>
          </w:tcPr>
          <w:p w14:paraId="2EDE4241" w14:textId="77777777" w:rsidR="00B26C25" w:rsidRPr="00A9628C" w:rsidRDefault="00B26C25" w:rsidP="00AB262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14:paraId="1FA08D8F" w14:textId="77777777" w:rsidR="00B26C25" w:rsidRPr="00A9628C" w:rsidRDefault="00B26C25" w:rsidP="00AB262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6D636789" w14:textId="77777777" w:rsidR="00B26C25" w:rsidRPr="00A9628C" w:rsidRDefault="00B26C25" w:rsidP="00AB262E">
            <w:pPr>
              <w:pStyle w:val="a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9628C">
              <w:rPr>
                <w:rFonts w:ascii="Times New Roman" w:hAnsi="Times New Roman" w:cs="Times New Roman"/>
                <w:b/>
                <w:sz w:val="18"/>
                <w:szCs w:val="18"/>
              </w:rPr>
              <w:t>Обозначение конверта</w:t>
            </w:r>
          </w:p>
        </w:tc>
        <w:tc>
          <w:tcPr>
            <w:tcW w:w="2268" w:type="dxa"/>
          </w:tcPr>
          <w:p w14:paraId="1987E2A4" w14:textId="77777777" w:rsidR="00B26C25" w:rsidRPr="00A9628C" w:rsidRDefault="00B26C25" w:rsidP="00AB262E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9628C">
              <w:rPr>
                <w:rFonts w:ascii="Times New Roman" w:hAnsi="Times New Roman" w:cs="Times New Roman"/>
                <w:b/>
                <w:sz w:val="18"/>
                <w:szCs w:val="18"/>
              </w:rPr>
              <w:t>С5</w:t>
            </w:r>
          </w:p>
        </w:tc>
        <w:tc>
          <w:tcPr>
            <w:tcW w:w="992" w:type="dxa"/>
          </w:tcPr>
          <w:p w14:paraId="0D0E6866" w14:textId="77777777" w:rsidR="00B26C25" w:rsidRPr="00A9628C" w:rsidRDefault="00B26C25" w:rsidP="00AB262E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111" w:type="dxa"/>
          </w:tcPr>
          <w:p w14:paraId="7CC7DB15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14:paraId="1A2CA027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14:paraId="3D08C4D2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26C25" w:rsidRPr="00A9628C" w14:paraId="0D8A4065" w14:textId="77777777" w:rsidTr="00AB262E">
        <w:trPr>
          <w:trHeight w:val="616"/>
        </w:trPr>
        <w:tc>
          <w:tcPr>
            <w:tcW w:w="424" w:type="dxa"/>
            <w:vMerge/>
          </w:tcPr>
          <w:p w14:paraId="2DE21DB0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3" w:type="dxa"/>
            <w:vMerge/>
          </w:tcPr>
          <w:p w14:paraId="5699C1F4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</w:tcPr>
          <w:p w14:paraId="63B27F63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1CDD952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Плотность бумаги </w:t>
            </w:r>
          </w:p>
          <w:p w14:paraId="61170F41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на кв. м</w:t>
            </w:r>
          </w:p>
        </w:tc>
        <w:tc>
          <w:tcPr>
            <w:tcW w:w="2268" w:type="dxa"/>
          </w:tcPr>
          <w:p w14:paraId="4CB1231A" w14:textId="7AC3FEEB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≥ 80</w:t>
            </w:r>
            <w:r w:rsid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&lt;</w:t>
            </w:r>
            <w:r w:rsidR="00E62F13">
              <w:rPr>
                <w:rFonts w:ascii="Times New Roman" w:eastAsia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992" w:type="dxa"/>
          </w:tcPr>
          <w:p w14:paraId="429C8B44" w14:textId="77777777" w:rsidR="00B26C25" w:rsidRPr="00A9628C" w:rsidRDefault="00B26C25" w:rsidP="00AB262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</w:p>
        </w:tc>
        <w:tc>
          <w:tcPr>
            <w:tcW w:w="4111" w:type="dxa"/>
          </w:tcPr>
          <w:p w14:paraId="0A977BFC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Участник закупки указывает в заявке </w:t>
            </w:r>
          </w:p>
          <w:p w14:paraId="707C2293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конкретное значение характеристики</w:t>
            </w:r>
          </w:p>
        </w:tc>
        <w:tc>
          <w:tcPr>
            <w:tcW w:w="567" w:type="dxa"/>
            <w:vMerge/>
          </w:tcPr>
          <w:p w14:paraId="65474BCC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14:paraId="7B33CE9C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26C25" w:rsidRPr="00A9628C" w14:paraId="79E19754" w14:textId="77777777" w:rsidTr="00AB262E">
        <w:trPr>
          <w:trHeight w:val="98"/>
        </w:trPr>
        <w:tc>
          <w:tcPr>
            <w:tcW w:w="424" w:type="dxa"/>
            <w:vMerge/>
          </w:tcPr>
          <w:p w14:paraId="0BD510C7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3" w:type="dxa"/>
            <w:vMerge/>
          </w:tcPr>
          <w:p w14:paraId="07F14A9C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</w:tcPr>
          <w:p w14:paraId="4EC7EB82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2B3D7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Тип заклеивания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A223D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С клеем</w:t>
            </w:r>
          </w:p>
        </w:tc>
        <w:tc>
          <w:tcPr>
            <w:tcW w:w="992" w:type="dxa"/>
          </w:tcPr>
          <w:p w14:paraId="6D603D8C" w14:textId="77777777" w:rsidR="00B26C25" w:rsidRPr="00A9628C" w:rsidRDefault="00B26C25" w:rsidP="00AB262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</w:tcPr>
          <w:p w14:paraId="20261753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14:paraId="7059A18B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14:paraId="39973BE5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26C25" w:rsidRPr="00A9628C" w14:paraId="5CEEA7C5" w14:textId="77777777" w:rsidTr="00AB262E">
        <w:trPr>
          <w:trHeight w:val="180"/>
        </w:trPr>
        <w:tc>
          <w:tcPr>
            <w:tcW w:w="424" w:type="dxa"/>
            <w:vMerge/>
          </w:tcPr>
          <w:p w14:paraId="5E777B3B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3" w:type="dxa"/>
            <w:vMerge/>
          </w:tcPr>
          <w:p w14:paraId="28BF813E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</w:tcPr>
          <w:p w14:paraId="55CDF632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AD1BA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Тип клеевого заклеивания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A62F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Силикон</w:t>
            </w:r>
          </w:p>
        </w:tc>
        <w:tc>
          <w:tcPr>
            <w:tcW w:w="992" w:type="dxa"/>
          </w:tcPr>
          <w:p w14:paraId="04803C35" w14:textId="77777777" w:rsidR="00B26C25" w:rsidRPr="00A9628C" w:rsidRDefault="00B26C25" w:rsidP="00AB262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</w:tcPr>
          <w:p w14:paraId="46927CB8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14:paraId="7CC772E9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14:paraId="0A904D35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26C25" w:rsidRPr="00A9628C" w14:paraId="56958CBB" w14:textId="77777777" w:rsidTr="00AB262E">
        <w:trPr>
          <w:trHeight w:val="662"/>
        </w:trPr>
        <w:tc>
          <w:tcPr>
            <w:tcW w:w="424" w:type="dxa"/>
            <w:vMerge/>
          </w:tcPr>
          <w:p w14:paraId="4AA70F47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3" w:type="dxa"/>
            <w:vMerge/>
          </w:tcPr>
          <w:p w14:paraId="0601E10D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14:paraId="1123636D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5AA0CD0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Вид оформления лицевой стороны</w:t>
            </w:r>
          </w:p>
        </w:tc>
        <w:tc>
          <w:tcPr>
            <w:tcW w:w="2268" w:type="dxa"/>
          </w:tcPr>
          <w:p w14:paraId="37BA5497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Немаркированный простой</w:t>
            </w:r>
          </w:p>
        </w:tc>
        <w:tc>
          <w:tcPr>
            <w:tcW w:w="992" w:type="dxa"/>
          </w:tcPr>
          <w:p w14:paraId="024BF435" w14:textId="77777777" w:rsidR="00B26C25" w:rsidRPr="00A9628C" w:rsidRDefault="00B26C25" w:rsidP="00AB262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</w:tcPr>
          <w:p w14:paraId="36E45671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14:paraId="70D507F0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14:paraId="379E7FB1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26C25" w:rsidRPr="00A9628C" w14:paraId="7E80A141" w14:textId="77777777" w:rsidTr="00AB262E">
        <w:trPr>
          <w:trHeight w:val="577"/>
        </w:trPr>
        <w:tc>
          <w:tcPr>
            <w:tcW w:w="424" w:type="dxa"/>
            <w:vMerge/>
          </w:tcPr>
          <w:p w14:paraId="4244BD32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3" w:type="dxa"/>
            <w:vMerge/>
          </w:tcPr>
          <w:p w14:paraId="621B0A25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14:paraId="42610542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F138A52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Форма пакета </w:t>
            </w:r>
          </w:p>
        </w:tc>
        <w:tc>
          <w:tcPr>
            <w:tcW w:w="2268" w:type="dxa"/>
          </w:tcPr>
          <w:p w14:paraId="4BAE415B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Плоская</w:t>
            </w:r>
          </w:p>
        </w:tc>
        <w:tc>
          <w:tcPr>
            <w:tcW w:w="992" w:type="dxa"/>
          </w:tcPr>
          <w:p w14:paraId="770E2A87" w14:textId="77777777" w:rsidR="00B26C25" w:rsidRPr="00A9628C" w:rsidRDefault="00B26C25" w:rsidP="00AB262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</w:tcPr>
          <w:p w14:paraId="75828183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14:paraId="2AAF8430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14:paraId="2A6EFA2F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26C25" w:rsidRPr="00A9628C" w14:paraId="2566B9C9" w14:textId="77777777" w:rsidTr="00AB262E">
        <w:trPr>
          <w:trHeight w:val="426"/>
        </w:trPr>
        <w:tc>
          <w:tcPr>
            <w:tcW w:w="424" w:type="dxa"/>
            <w:vMerge/>
          </w:tcPr>
          <w:p w14:paraId="27B7460F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3" w:type="dxa"/>
            <w:vMerge/>
          </w:tcPr>
          <w:p w14:paraId="3D076246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14:paraId="5F51F371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5F511FC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Форма клапана</w:t>
            </w:r>
          </w:p>
        </w:tc>
        <w:tc>
          <w:tcPr>
            <w:tcW w:w="2268" w:type="dxa"/>
          </w:tcPr>
          <w:p w14:paraId="05BFEBE2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Прямой</w:t>
            </w:r>
          </w:p>
        </w:tc>
        <w:tc>
          <w:tcPr>
            <w:tcW w:w="992" w:type="dxa"/>
          </w:tcPr>
          <w:p w14:paraId="2EC8EFD4" w14:textId="77777777" w:rsidR="00B26C25" w:rsidRPr="00A9628C" w:rsidRDefault="00B26C25" w:rsidP="00AB262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</w:tcPr>
          <w:p w14:paraId="6DA570BA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14:paraId="7EE2922B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14:paraId="550E6C89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26C25" w:rsidRPr="00A9628C" w14:paraId="126F6B0E" w14:textId="77777777" w:rsidTr="00AB262E">
        <w:trPr>
          <w:trHeight w:val="330"/>
        </w:trPr>
        <w:tc>
          <w:tcPr>
            <w:tcW w:w="424" w:type="dxa"/>
            <w:vMerge/>
          </w:tcPr>
          <w:p w14:paraId="70F20AB7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3" w:type="dxa"/>
            <w:vMerge/>
          </w:tcPr>
          <w:p w14:paraId="1091FF40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14:paraId="4BF9FBF6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043F1AB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Расположение клапана</w:t>
            </w:r>
          </w:p>
        </w:tc>
        <w:tc>
          <w:tcPr>
            <w:tcW w:w="2268" w:type="dxa"/>
          </w:tcPr>
          <w:p w14:paraId="599B1D23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По узкому краю</w:t>
            </w:r>
          </w:p>
        </w:tc>
        <w:tc>
          <w:tcPr>
            <w:tcW w:w="992" w:type="dxa"/>
          </w:tcPr>
          <w:p w14:paraId="2EB9B6C3" w14:textId="77777777" w:rsidR="00B26C25" w:rsidRPr="00A9628C" w:rsidRDefault="00B26C25" w:rsidP="00AB262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</w:tcPr>
          <w:p w14:paraId="25A511A9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14:paraId="48A34A6C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14:paraId="3B6AFCC2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26C25" w:rsidRPr="00A9628C" w14:paraId="773AECAC" w14:textId="77777777" w:rsidTr="00AB262E">
        <w:trPr>
          <w:trHeight w:val="463"/>
        </w:trPr>
        <w:tc>
          <w:tcPr>
            <w:tcW w:w="424" w:type="dxa"/>
            <w:vMerge/>
          </w:tcPr>
          <w:p w14:paraId="576AC3FD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3" w:type="dxa"/>
            <w:vMerge/>
          </w:tcPr>
          <w:p w14:paraId="35ED9AD3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14:paraId="7759694A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293784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Ширина пакета</w:t>
            </w:r>
          </w:p>
        </w:tc>
        <w:tc>
          <w:tcPr>
            <w:tcW w:w="2268" w:type="dxa"/>
          </w:tcPr>
          <w:p w14:paraId="144391B5" w14:textId="043708B5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≥160 &lt;220</w:t>
            </w:r>
          </w:p>
        </w:tc>
        <w:tc>
          <w:tcPr>
            <w:tcW w:w="992" w:type="dxa"/>
          </w:tcPr>
          <w:p w14:paraId="7F397C8E" w14:textId="77777777" w:rsidR="00B26C25" w:rsidRPr="00A9628C" w:rsidRDefault="00B26C25" w:rsidP="00AB262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4111" w:type="dxa"/>
          </w:tcPr>
          <w:p w14:paraId="5B6C4F71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</w:tcPr>
          <w:p w14:paraId="653085A1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14:paraId="11835AB1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26C25" w:rsidRPr="00A9628C" w14:paraId="4F380C9C" w14:textId="77777777" w:rsidTr="00AB262E">
        <w:trPr>
          <w:trHeight w:val="225"/>
        </w:trPr>
        <w:tc>
          <w:tcPr>
            <w:tcW w:w="424" w:type="dxa"/>
            <w:vMerge/>
          </w:tcPr>
          <w:p w14:paraId="2A96816A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3" w:type="dxa"/>
            <w:vMerge/>
          </w:tcPr>
          <w:p w14:paraId="6AEF8DF5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14:paraId="0325D0AA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CC2C985" w14:textId="5A807EE4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Длина пакета</w:t>
            </w:r>
          </w:p>
        </w:tc>
        <w:tc>
          <w:tcPr>
            <w:tcW w:w="2268" w:type="dxa"/>
          </w:tcPr>
          <w:p w14:paraId="37B9E343" w14:textId="4C46FDB9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≥220</w:t>
            </w:r>
            <w:r w:rsid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&lt;230</w:t>
            </w:r>
          </w:p>
        </w:tc>
        <w:tc>
          <w:tcPr>
            <w:tcW w:w="992" w:type="dxa"/>
          </w:tcPr>
          <w:p w14:paraId="71505A0D" w14:textId="77777777" w:rsidR="00B26C25" w:rsidRPr="00A9628C" w:rsidRDefault="00B26C25" w:rsidP="00AB262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4111" w:type="dxa"/>
          </w:tcPr>
          <w:p w14:paraId="329BA753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</w:tcPr>
          <w:p w14:paraId="186EE5B5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14:paraId="716F2053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26C25" w:rsidRPr="00A9628C" w14:paraId="5104CB54" w14:textId="77777777" w:rsidTr="00AB262E">
        <w:trPr>
          <w:trHeight w:val="419"/>
        </w:trPr>
        <w:tc>
          <w:tcPr>
            <w:tcW w:w="424" w:type="dxa"/>
            <w:vMerge/>
          </w:tcPr>
          <w:p w14:paraId="34488B46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3" w:type="dxa"/>
            <w:vMerge/>
          </w:tcPr>
          <w:p w14:paraId="5E13C4A9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</w:tcPr>
          <w:p w14:paraId="376C6521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47085BE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Материал</w:t>
            </w:r>
          </w:p>
        </w:tc>
        <w:tc>
          <w:tcPr>
            <w:tcW w:w="2268" w:type="dxa"/>
          </w:tcPr>
          <w:p w14:paraId="7BC7B34B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Крафт-бумага</w:t>
            </w:r>
          </w:p>
        </w:tc>
        <w:tc>
          <w:tcPr>
            <w:tcW w:w="992" w:type="dxa"/>
          </w:tcPr>
          <w:p w14:paraId="37364C51" w14:textId="77777777" w:rsidR="00B26C25" w:rsidRPr="00A9628C" w:rsidRDefault="00B26C25" w:rsidP="00AB262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</w:tcPr>
          <w:p w14:paraId="391A93DF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bottom w:val="single" w:sz="4" w:space="0" w:color="auto"/>
            </w:tcBorders>
          </w:tcPr>
          <w:p w14:paraId="4BA7A0B0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78CC4F22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26C25" w:rsidRPr="00A9628C" w14:paraId="0267915C" w14:textId="77777777" w:rsidTr="00AB262E">
        <w:trPr>
          <w:trHeight w:val="513"/>
        </w:trPr>
        <w:tc>
          <w:tcPr>
            <w:tcW w:w="424" w:type="dxa"/>
            <w:vMerge/>
          </w:tcPr>
          <w:p w14:paraId="3FF938A5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3" w:type="dxa"/>
            <w:vMerge/>
          </w:tcPr>
          <w:p w14:paraId="56FEF7B1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14:paraId="0E7134C5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8021986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</w:t>
            </w:r>
          </w:p>
        </w:tc>
        <w:tc>
          <w:tcPr>
            <w:tcW w:w="2268" w:type="dxa"/>
          </w:tcPr>
          <w:p w14:paraId="7399E6BE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Цветной (Коричневый)</w:t>
            </w:r>
          </w:p>
        </w:tc>
        <w:tc>
          <w:tcPr>
            <w:tcW w:w="992" w:type="dxa"/>
          </w:tcPr>
          <w:p w14:paraId="723608A6" w14:textId="77777777" w:rsidR="00B26C25" w:rsidRPr="00A9628C" w:rsidRDefault="00B26C25" w:rsidP="00AB262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1DF6AB70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bottom w:val="single" w:sz="4" w:space="0" w:color="auto"/>
            </w:tcBorders>
          </w:tcPr>
          <w:p w14:paraId="1B1BA728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0EE8573E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26C25" w:rsidRPr="00A9628C" w14:paraId="67C7B4C1" w14:textId="77777777" w:rsidTr="00AB262E">
        <w:trPr>
          <w:trHeight w:val="675"/>
        </w:trPr>
        <w:tc>
          <w:tcPr>
            <w:tcW w:w="424" w:type="dxa"/>
            <w:vMerge/>
          </w:tcPr>
          <w:p w14:paraId="5A4033DD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3" w:type="dxa"/>
            <w:vMerge/>
          </w:tcPr>
          <w:p w14:paraId="6C127D07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14:paraId="1C535AEC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4D3E06F" w14:textId="77777777" w:rsidR="00B26C25" w:rsidRPr="00A9628C" w:rsidRDefault="00B26C25" w:rsidP="00AB262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Количество в упаковке</w:t>
            </w:r>
          </w:p>
        </w:tc>
        <w:tc>
          <w:tcPr>
            <w:tcW w:w="2268" w:type="dxa"/>
          </w:tcPr>
          <w:p w14:paraId="0F55CDDB" w14:textId="77777777" w:rsidR="00B26C25" w:rsidRPr="00A9628C" w:rsidRDefault="00B26C25" w:rsidP="00AB262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hAnsi="Times New Roman" w:cs="Times New Roman"/>
                <w:sz w:val="18"/>
                <w:szCs w:val="18"/>
              </w:rPr>
              <w:t>≥25</w:t>
            </w:r>
          </w:p>
        </w:tc>
        <w:tc>
          <w:tcPr>
            <w:tcW w:w="992" w:type="dxa"/>
          </w:tcPr>
          <w:p w14:paraId="69C701A1" w14:textId="77777777" w:rsidR="00B26C25" w:rsidRPr="00A9628C" w:rsidRDefault="00B26C25" w:rsidP="00AB262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12966ABD" w14:textId="77777777" w:rsidR="00B26C25" w:rsidRPr="00A9628C" w:rsidRDefault="00B26C25" w:rsidP="00AB26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28C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bottom w:val="single" w:sz="4" w:space="0" w:color="auto"/>
            </w:tcBorders>
          </w:tcPr>
          <w:p w14:paraId="2F8981B2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49414382" w14:textId="77777777" w:rsidR="00B26C25" w:rsidRPr="00A9628C" w:rsidRDefault="00B26C25" w:rsidP="00AB2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14:paraId="736E4AD8" w14:textId="77777777" w:rsidR="005C65BA" w:rsidRDefault="005C65BA"/>
    <w:sectPr w:rsidR="005C65BA" w:rsidSect="00A9628C">
      <w:pgSz w:w="16838" w:h="11906" w:orient="landscape"/>
      <w:pgMar w:top="567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C25"/>
    <w:rsid w:val="00377BCE"/>
    <w:rsid w:val="004A7C22"/>
    <w:rsid w:val="005C65BA"/>
    <w:rsid w:val="005E1DD4"/>
    <w:rsid w:val="00851450"/>
    <w:rsid w:val="00A9628C"/>
    <w:rsid w:val="00B26C25"/>
    <w:rsid w:val="00E62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D77C9"/>
  <w15:chartTrackingRefBased/>
  <w15:docId w15:val="{1C7C654F-9DF7-443B-9287-43686BBAF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6C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26C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2026-04-29T11:16:00Z</dcterms:created>
  <dcterms:modified xsi:type="dcterms:W3CDTF">2026-05-12T11:33:00Z</dcterms:modified>
</cp:coreProperties>
</file>