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AD68C" w14:textId="0DB40468" w:rsidR="00B201FE" w:rsidRPr="00B201FE" w:rsidRDefault="00B201FE" w:rsidP="00B201FE">
      <w:pPr>
        <w:keepNext/>
        <w:spacing w:after="0" w:line="240" w:lineRule="auto"/>
        <w:ind w:right="-284" w:firstLine="709"/>
        <w:jc w:val="center"/>
        <w:outlineLvl w:val="3"/>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ДОГОВОР № Д</w:t>
      </w:r>
      <w:r w:rsidRPr="00B201FE">
        <w:rPr>
          <w:rFonts w:ascii="Times New Roman" w:eastAsia="Times New Roman" w:hAnsi="Times New Roman" w:cs="Times New Roman"/>
          <w:b/>
          <w:kern w:val="0"/>
          <w:sz w:val="24"/>
          <w:szCs w:val="24"/>
          <w:lang w:eastAsia="ru-RU"/>
          <w14:ligatures w14:val="none"/>
        </w:rPr>
        <w:t xml:space="preserve">    </w:t>
      </w:r>
      <w:r w:rsidRPr="00B201FE">
        <w:rPr>
          <w:rFonts w:ascii="Times New Roman" w:eastAsia="Times New Roman" w:hAnsi="Times New Roman" w:cs="Times New Roman"/>
          <w:b/>
          <w:kern w:val="0"/>
          <w:sz w:val="24"/>
          <w:szCs w:val="24"/>
          <w:lang w:eastAsia="ru-RU"/>
          <w14:ligatures w14:val="none"/>
        </w:rPr>
        <w:t>/26</w:t>
      </w:r>
      <w:r w:rsidRPr="00B201FE">
        <w:rPr>
          <w:rFonts w:ascii="Times New Roman" w:eastAsia="Times New Roman" w:hAnsi="Times New Roman" w:cs="Times New Roman"/>
          <w:b/>
          <w:kern w:val="0"/>
          <w:sz w:val="24"/>
          <w:szCs w:val="24"/>
          <w:lang w:eastAsia="ru-RU"/>
          <w14:ligatures w14:val="none"/>
        </w:rPr>
        <w:tab/>
      </w:r>
    </w:p>
    <w:p w14:paraId="57558044" w14:textId="77777777" w:rsidR="00B201FE" w:rsidRPr="00B201FE" w:rsidRDefault="00B201FE" w:rsidP="00B201FE">
      <w:pPr>
        <w:spacing w:after="0" w:line="240" w:lineRule="auto"/>
        <w:rPr>
          <w:rFonts w:ascii="Times New Roman" w:eastAsia="Times New Roman" w:hAnsi="Times New Roman" w:cs="Times New Roman"/>
          <w:kern w:val="0"/>
          <w:sz w:val="24"/>
          <w:szCs w:val="24"/>
          <w:lang w:eastAsia="ru-RU"/>
          <w14:ligatures w14:val="none"/>
        </w:rPr>
      </w:pPr>
    </w:p>
    <w:p w14:paraId="06268E84" w14:textId="02234B4D" w:rsidR="00B201FE" w:rsidRPr="00B201FE" w:rsidRDefault="00B201FE" w:rsidP="00B201FE">
      <w:pPr>
        <w:spacing w:after="0" w:line="240" w:lineRule="auto"/>
        <w:ind w:right="-284"/>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г. Санкт-Петербург</w:t>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r>
      <w:r w:rsidRPr="00B201FE">
        <w:rPr>
          <w:rFonts w:ascii="Times New Roman" w:eastAsia="Times New Roman" w:hAnsi="Times New Roman" w:cs="Times New Roman"/>
          <w:kern w:val="0"/>
          <w:sz w:val="24"/>
          <w:szCs w:val="24"/>
          <w:lang w:eastAsia="ru-RU"/>
          <w14:ligatures w14:val="none"/>
        </w:rPr>
        <w:tab/>
        <w:t xml:space="preserve">                                        </w:t>
      </w:r>
      <w:proofErr w:type="gramStart"/>
      <w:r w:rsidRPr="00B201FE">
        <w:rPr>
          <w:rFonts w:ascii="Times New Roman" w:eastAsia="Times New Roman" w:hAnsi="Times New Roman" w:cs="Times New Roman"/>
          <w:kern w:val="0"/>
          <w:sz w:val="24"/>
          <w:szCs w:val="24"/>
          <w:lang w:eastAsia="ru-RU"/>
          <w14:ligatures w14:val="none"/>
        </w:rPr>
        <w:t xml:space="preserve">   «</w:t>
      </w:r>
      <w:proofErr w:type="gramEnd"/>
      <w:r w:rsidRPr="00B201FE">
        <w:rPr>
          <w:rFonts w:ascii="Times New Roman" w:eastAsia="Times New Roman" w:hAnsi="Times New Roman" w:cs="Times New Roman"/>
          <w:kern w:val="0"/>
          <w:sz w:val="24"/>
          <w:szCs w:val="24"/>
          <w:lang w:eastAsia="ru-RU"/>
          <w14:ligatures w14:val="none"/>
        </w:rPr>
        <w:t xml:space="preserve">    </w:t>
      </w:r>
      <w:proofErr w:type="gramStart"/>
      <w:r w:rsidRPr="00B201FE">
        <w:rPr>
          <w:rFonts w:ascii="Times New Roman" w:eastAsia="Times New Roman" w:hAnsi="Times New Roman" w:cs="Times New Roman"/>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w:t>
      </w:r>
      <w:proofErr w:type="gramEnd"/>
      <w:r w:rsidRPr="00B201FE">
        <w:rPr>
          <w:rFonts w:ascii="Times New Roman" w:eastAsia="Times New Roman" w:hAnsi="Times New Roman" w:cs="Times New Roman"/>
          <w:kern w:val="0"/>
          <w:sz w:val="24"/>
          <w:szCs w:val="24"/>
          <w:lang w:eastAsia="ru-RU"/>
          <w14:ligatures w14:val="none"/>
        </w:rPr>
        <w:t xml:space="preserve"> ма</w:t>
      </w:r>
      <w:r w:rsidR="005F78F3">
        <w:rPr>
          <w:rFonts w:ascii="Times New Roman" w:eastAsia="Times New Roman" w:hAnsi="Times New Roman" w:cs="Times New Roman"/>
          <w:kern w:val="0"/>
          <w:sz w:val="24"/>
          <w:szCs w:val="24"/>
          <w:lang w:eastAsia="ru-RU"/>
          <w14:ligatures w14:val="none"/>
        </w:rPr>
        <w:t>я</w:t>
      </w:r>
      <w:r w:rsidRPr="00B201FE">
        <w:rPr>
          <w:rFonts w:ascii="Times New Roman" w:eastAsia="Times New Roman" w:hAnsi="Times New Roman" w:cs="Times New Roman"/>
          <w:kern w:val="0"/>
          <w:sz w:val="24"/>
          <w:szCs w:val="24"/>
          <w:lang w:eastAsia="ru-RU"/>
          <w14:ligatures w14:val="none"/>
        </w:rPr>
        <w:t xml:space="preserve"> 2026 г.</w:t>
      </w:r>
    </w:p>
    <w:p w14:paraId="10362151" w14:textId="77777777" w:rsidR="00B201FE" w:rsidRPr="00B201FE" w:rsidRDefault="00B201FE" w:rsidP="00B201FE">
      <w:pPr>
        <w:spacing w:after="0" w:line="240" w:lineRule="auto"/>
        <w:ind w:right="-284" w:firstLine="709"/>
        <w:jc w:val="center"/>
        <w:rPr>
          <w:rFonts w:ascii="Times New Roman" w:eastAsia="Times New Roman" w:hAnsi="Times New Roman" w:cs="Times New Roman"/>
          <w:b/>
          <w:kern w:val="0"/>
          <w:sz w:val="24"/>
          <w:szCs w:val="24"/>
          <w:lang w:eastAsia="ru-RU"/>
          <w14:ligatures w14:val="none"/>
        </w:rPr>
      </w:pPr>
    </w:p>
    <w:p w14:paraId="07A8DF38" w14:textId="0698CBBB" w:rsidR="00B201FE" w:rsidRPr="00B201FE" w:rsidRDefault="00B201FE" w:rsidP="00B201FE">
      <w:pPr>
        <w:spacing w:after="0" w:line="240" w:lineRule="auto"/>
        <w:ind w:right="-284"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 xml:space="preserve">Санкт-Петербургское государственное бюджетное учреждение культуры «Музей-институт семьи Рерихов», </w:t>
      </w:r>
      <w:r w:rsidRPr="00B201FE">
        <w:rPr>
          <w:rFonts w:ascii="Times New Roman" w:eastAsia="Times New Roman" w:hAnsi="Times New Roman" w:cs="Times New Roman"/>
          <w:color w:val="000000"/>
          <w:kern w:val="0"/>
          <w:sz w:val="24"/>
          <w:szCs w:val="24"/>
          <w:lang w:eastAsia="ru-RU"/>
          <w14:ligatures w14:val="none"/>
        </w:rPr>
        <w:t xml:space="preserve">именуемое в дальнейшем </w:t>
      </w:r>
      <w:r w:rsidRPr="00B201FE">
        <w:rPr>
          <w:rFonts w:ascii="Times New Roman" w:eastAsia="Times New Roman" w:hAnsi="Times New Roman" w:cs="Times New Roman"/>
          <w:b/>
          <w:color w:val="000000"/>
          <w:kern w:val="0"/>
          <w:sz w:val="24"/>
          <w:szCs w:val="24"/>
          <w:lang w:eastAsia="ru-RU"/>
          <w14:ligatures w14:val="none"/>
        </w:rPr>
        <w:t>«Заказчик»,</w:t>
      </w:r>
      <w:r w:rsidRPr="00B201FE">
        <w:rPr>
          <w:rFonts w:ascii="Times New Roman" w:eastAsia="Times New Roman" w:hAnsi="Times New Roman" w:cs="Times New Roman"/>
          <w:color w:val="000000"/>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 xml:space="preserve">в лице заместителя директора по научной работе Савкиной Анны Александровны, действующего на основании МЧД № 010124080000126658, с одной стороны, и </w:t>
      </w:r>
      <w:r w:rsidRPr="00B201FE">
        <w:rPr>
          <w:rFonts w:ascii="Times New Roman" w:eastAsia="Times New Roman" w:hAnsi="Times New Roman" w:cs="Times New Roman"/>
          <w:b/>
          <w:kern w:val="0"/>
          <w:sz w:val="24"/>
          <w:szCs w:val="24"/>
          <w:lang w:eastAsia="ru-RU"/>
          <w14:ligatures w14:val="none"/>
        </w:rPr>
        <w:t>____________________________________________</w:t>
      </w:r>
      <w:r w:rsidRPr="00B201FE">
        <w:rPr>
          <w:rFonts w:ascii="Times New Roman" w:eastAsia="Times New Roman" w:hAnsi="Times New Roman" w:cs="Times New Roman"/>
          <w:b/>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 xml:space="preserve">именуемое в дальнейшем «Исполнитель», в лице </w:t>
      </w:r>
      <w:r w:rsidRPr="00B201FE">
        <w:rPr>
          <w:rFonts w:ascii="Times New Roman" w:eastAsia="Times New Roman" w:hAnsi="Times New Roman" w:cs="Times New Roman"/>
          <w:kern w:val="0"/>
          <w:sz w:val="24"/>
          <w:szCs w:val="24"/>
          <w:lang w:eastAsia="ru-RU"/>
          <w14:ligatures w14:val="none"/>
        </w:rPr>
        <w:t>________________</w:t>
      </w:r>
      <w:r w:rsidRPr="00B201FE">
        <w:rPr>
          <w:rFonts w:ascii="Times New Roman" w:eastAsia="Times New Roman" w:hAnsi="Times New Roman" w:cs="Times New Roman"/>
          <w:kern w:val="0"/>
          <w:sz w:val="24"/>
          <w:szCs w:val="24"/>
          <w:lang w:eastAsia="ru-RU"/>
          <w14:ligatures w14:val="none"/>
        </w:rPr>
        <w:t xml:space="preserve">, действующего на основании </w:t>
      </w:r>
      <w:r w:rsidRPr="00B201FE">
        <w:rPr>
          <w:rFonts w:ascii="Times New Roman" w:eastAsia="Times New Roman" w:hAnsi="Times New Roman" w:cs="Times New Roman"/>
          <w:kern w:val="0"/>
          <w:sz w:val="24"/>
          <w:szCs w:val="24"/>
          <w:lang w:eastAsia="ru-RU"/>
          <w14:ligatures w14:val="none"/>
        </w:rPr>
        <w:t>_________________</w:t>
      </w:r>
      <w:r w:rsidRPr="00B201FE">
        <w:rPr>
          <w:rFonts w:ascii="Times New Roman" w:eastAsia="Times New Roman" w:hAnsi="Times New Roman" w:cs="Times New Roman"/>
          <w:kern w:val="0"/>
          <w:sz w:val="24"/>
          <w:szCs w:val="24"/>
          <w:lang w:eastAsia="ru-RU"/>
          <w14:ligatures w14:val="none"/>
        </w:rPr>
        <w:t xml:space="preserve">, с другой стороны, </w:t>
      </w:r>
      <w:r w:rsidRPr="00B201FE">
        <w:rPr>
          <w:rFonts w:ascii="Times New Roman" w:eastAsia="Times New Roman" w:hAnsi="Times New Roman" w:cs="Times New Roman"/>
          <w:b/>
          <w:kern w:val="0"/>
          <w:sz w:val="24"/>
          <w:szCs w:val="24"/>
          <w:lang w:eastAsia="ru-RU"/>
          <w14:ligatures w14:val="none"/>
        </w:rPr>
        <w:t>при совместном упоминании именуемые «Стороны»</w:t>
      </w:r>
      <w:r w:rsidRPr="00B201FE">
        <w:rPr>
          <w:rFonts w:ascii="Times New Roman" w:eastAsia="Times New Roman" w:hAnsi="Times New Roman" w:cs="Times New Roman"/>
          <w:kern w:val="0"/>
          <w:sz w:val="24"/>
          <w:szCs w:val="24"/>
          <w:lang w:eastAsia="ru-RU"/>
          <w14:ligatures w14:val="none"/>
        </w:rPr>
        <w:t xml:space="preserve"> заключили настоящий договор о нижеследующем:</w:t>
      </w:r>
    </w:p>
    <w:p w14:paraId="7488230F" w14:textId="77777777" w:rsidR="00B201FE" w:rsidRPr="00B201FE" w:rsidRDefault="00B201FE" w:rsidP="00B201FE">
      <w:pPr>
        <w:spacing w:after="0" w:line="240" w:lineRule="auto"/>
        <w:ind w:right="-284" w:firstLine="709"/>
        <w:jc w:val="both"/>
        <w:rPr>
          <w:rFonts w:ascii="Times New Roman" w:eastAsia="Times New Roman" w:hAnsi="Times New Roman" w:cs="Times New Roman"/>
          <w:kern w:val="0"/>
          <w:sz w:val="24"/>
          <w:szCs w:val="24"/>
          <w:lang w:eastAsia="ru-RU"/>
          <w14:ligatures w14:val="none"/>
        </w:rPr>
      </w:pPr>
    </w:p>
    <w:p w14:paraId="25B5EDBD" w14:textId="77777777" w:rsidR="00B201FE" w:rsidRPr="00B201FE" w:rsidRDefault="00B201FE" w:rsidP="00B201FE">
      <w:pPr>
        <w:numPr>
          <w:ilvl w:val="0"/>
          <w:numId w:val="1"/>
        </w:numPr>
        <w:spacing w:after="0" w:line="240" w:lineRule="auto"/>
        <w:ind w:left="0" w:right="-284" w:firstLine="567"/>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ПРЕДМЕТ ДОГОВОРА</w:t>
      </w:r>
    </w:p>
    <w:p w14:paraId="4F6E25BB" w14:textId="109F255B" w:rsidR="00B201FE" w:rsidRPr="00B201FE" w:rsidRDefault="00B201FE" w:rsidP="00B201FE">
      <w:pPr>
        <w:numPr>
          <w:ilvl w:val="1"/>
          <w:numId w:val="2"/>
        </w:numPr>
        <w:tabs>
          <w:tab w:val="left" w:pos="142"/>
        </w:tabs>
        <w:spacing w:after="0" w:line="240" w:lineRule="auto"/>
        <w:ind w:left="0" w:right="-285"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Исполнитель по заданию Заказчика обязуется </w:t>
      </w:r>
      <w:r w:rsidRPr="00B201FE">
        <w:rPr>
          <w:rFonts w:ascii="Times New Roman" w:eastAsia="Times New Roman" w:hAnsi="Times New Roman" w:cs="Times New Roman"/>
          <w:b/>
          <w:kern w:val="0"/>
          <w:sz w:val="24"/>
          <w:szCs w:val="24"/>
          <w:lang w:eastAsia="ru-RU"/>
          <w14:ligatures w14:val="none"/>
        </w:rPr>
        <w:t xml:space="preserve">оказать услуги по </w:t>
      </w:r>
      <w:r w:rsidR="005F78F3" w:rsidRPr="005F78F3">
        <w:rPr>
          <w:rFonts w:ascii="Times New Roman" w:eastAsia="Times New Roman" w:hAnsi="Times New Roman" w:cs="Times New Roman"/>
          <w:b/>
          <w:kern w:val="0"/>
          <w:sz w:val="24"/>
          <w:szCs w:val="24"/>
          <w:lang w:eastAsia="ru-RU"/>
          <w14:ligatures w14:val="none"/>
        </w:rPr>
        <w:t>доставке/возврату экспонатов выставки «Сохраняя память об А. А. Иванове. Деятельность М.П. Боткина»</w:t>
      </w:r>
      <w:r w:rsidRPr="00B201FE">
        <w:rPr>
          <w:rFonts w:ascii="Times New Roman" w:eastAsia="Times New Roman" w:hAnsi="Times New Roman" w:cs="Times New Roman"/>
          <w:b/>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(далее –Услуги), в обусловленный Договором срок, согласно Техническому заданию (Приложение № 1 к Договору), а Заказчик обязуется принять и оплатить оказанные Услуги на условиях, предусмотренных Договором.</w:t>
      </w:r>
    </w:p>
    <w:p w14:paraId="4FAA4801" w14:textId="3B6C472E" w:rsidR="00B201FE" w:rsidRPr="00B201FE" w:rsidRDefault="00B201FE" w:rsidP="00B201FE">
      <w:pPr>
        <w:numPr>
          <w:ilvl w:val="1"/>
          <w:numId w:val="2"/>
        </w:numPr>
        <w:spacing w:after="0" w:line="240" w:lineRule="auto"/>
        <w:ind w:left="0" w:right="-142" w:firstLine="567"/>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Идентификационный код закупки (ИКЗ): </w:t>
      </w:r>
      <w:r w:rsidR="00D4084D">
        <w:rPr>
          <w:rFonts w:ascii="Times New Roman" w:eastAsia="Times New Roman" w:hAnsi="Times New Roman" w:cs="Times New Roman"/>
          <w:kern w:val="0"/>
          <w:sz w:val="24"/>
          <w:szCs w:val="24"/>
          <w:lang w:eastAsia="ru-RU"/>
          <w14:ligatures w14:val="none"/>
        </w:rPr>
        <w:t>2</w:t>
      </w:r>
      <w:r w:rsidRPr="00B201FE">
        <w:rPr>
          <w:rFonts w:ascii="Times New Roman" w:eastAsia="Times New Roman" w:hAnsi="Times New Roman" w:cs="Times New Roman"/>
          <w:kern w:val="0"/>
          <w:sz w:val="24"/>
          <w:szCs w:val="24"/>
          <w:lang w:eastAsia="ru-RU"/>
          <w14:ligatures w14:val="none"/>
        </w:rPr>
        <w:t>62780144189978010100100030000000244.</w:t>
      </w:r>
    </w:p>
    <w:p w14:paraId="52993CBB" w14:textId="77777777" w:rsidR="00B201FE" w:rsidRPr="00B201FE" w:rsidRDefault="00B201FE" w:rsidP="00B201FE">
      <w:pPr>
        <w:numPr>
          <w:ilvl w:val="1"/>
          <w:numId w:val="2"/>
        </w:numPr>
        <w:spacing w:after="0" w:line="240" w:lineRule="auto"/>
        <w:ind w:left="0" w:right="-142"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Состав, объем оказываемых Услуг по Договору в соответствии с Техническим заданием (Приложение № 1 к Договору) и Расчетом цены договора (Приложение № 2 к Договору). Функциональные, технические и качественные характеристики Услуг установлены в Техническом задании (Приложение № 1 к Договору). </w:t>
      </w:r>
    </w:p>
    <w:p w14:paraId="5BBBC120" w14:textId="77777777" w:rsidR="00B201FE" w:rsidRPr="00B201FE" w:rsidRDefault="00B201FE" w:rsidP="00B201FE">
      <w:pPr>
        <w:numPr>
          <w:ilvl w:val="1"/>
          <w:numId w:val="2"/>
        </w:numPr>
        <w:spacing w:after="0" w:line="240" w:lineRule="auto"/>
        <w:ind w:left="0" w:right="-142"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Срок оказания Услуг: с даты заключения договора по 24.04.2026 года</w:t>
      </w:r>
    </w:p>
    <w:p w14:paraId="4CECD7BE" w14:textId="77777777" w:rsidR="00B201FE" w:rsidRPr="00B201FE" w:rsidRDefault="00B201FE" w:rsidP="00B201FE">
      <w:pPr>
        <w:spacing w:after="0" w:line="240" w:lineRule="auto"/>
        <w:ind w:right="-142" w:firstLine="567"/>
        <w:jc w:val="both"/>
        <w:rPr>
          <w:rFonts w:ascii="Times New Roman" w:eastAsia="Times New Roman" w:hAnsi="Times New Roman" w:cs="Times New Roman"/>
          <w:kern w:val="0"/>
          <w:sz w:val="24"/>
          <w:szCs w:val="24"/>
          <w:lang w:eastAsia="ru-RU"/>
          <w14:ligatures w14:val="none"/>
        </w:rPr>
      </w:pPr>
    </w:p>
    <w:p w14:paraId="351D7C2D" w14:textId="77777777" w:rsidR="00B201FE" w:rsidRPr="00B201FE" w:rsidRDefault="00B201FE" w:rsidP="00B201FE">
      <w:pPr>
        <w:numPr>
          <w:ilvl w:val="0"/>
          <w:numId w:val="1"/>
        </w:numPr>
        <w:spacing w:after="0" w:line="240" w:lineRule="auto"/>
        <w:ind w:right="-14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СТОИМОСТЬ УСЛУГ И ПОРЯДОК РАСЧЕТОВ</w:t>
      </w:r>
    </w:p>
    <w:p w14:paraId="47319041" w14:textId="2D10FE35" w:rsidR="00B201FE" w:rsidRPr="00B201FE" w:rsidRDefault="00B201FE" w:rsidP="00B201FE">
      <w:pPr>
        <w:spacing w:after="0" w:line="240" w:lineRule="auto"/>
        <w:ind w:right="-142"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2.1. Стоимость услуг по настоящему Договору составляет </w:t>
      </w:r>
      <w:r w:rsidR="005F78F3">
        <w:rPr>
          <w:rFonts w:ascii="Times New Roman" w:eastAsia="Times New Roman" w:hAnsi="Times New Roman" w:cs="Times New Roman"/>
          <w:b/>
          <w:kern w:val="0"/>
          <w:sz w:val="24"/>
          <w:szCs w:val="24"/>
          <w:lang w:eastAsia="ru-RU"/>
          <w14:ligatures w14:val="none"/>
        </w:rPr>
        <w:t>________________</w:t>
      </w:r>
      <w:r w:rsidRPr="00B201FE">
        <w:rPr>
          <w:rFonts w:ascii="Times New Roman" w:eastAsia="Times New Roman" w:hAnsi="Times New Roman" w:cs="Times New Roman"/>
          <w:b/>
          <w:kern w:val="0"/>
          <w:sz w:val="24"/>
          <w:szCs w:val="24"/>
          <w:lang w:eastAsia="ru-RU"/>
          <w14:ligatures w14:val="none"/>
        </w:rPr>
        <w:t xml:space="preserve"> </w:t>
      </w:r>
      <w:proofErr w:type="gramStart"/>
      <w:r w:rsidRPr="00B201FE">
        <w:rPr>
          <w:rFonts w:ascii="Times New Roman" w:eastAsia="Times New Roman" w:hAnsi="Times New Roman" w:cs="Times New Roman"/>
          <w:b/>
          <w:kern w:val="0"/>
          <w:sz w:val="24"/>
          <w:szCs w:val="24"/>
          <w:lang w:eastAsia="ru-RU"/>
          <w14:ligatures w14:val="none"/>
        </w:rPr>
        <w:t>рублей  (</w:t>
      </w:r>
      <w:proofErr w:type="gramEnd"/>
      <w:r w:rsidR="005F78F3">
        <w:rPr>
          <w:rFonts w:ascii="Times New Roman" w:eastAsia="Times New Roman" w:hAnsi="Times New Roman" w:cs="Times New Roman"/>
          <w:b/>
          <w:kern w:val="0"/>
          <w:sz w:val="24"/>
          <w:szCs w:val="24"/>
          <w:lang w:eastAsia="ru-RU"/>
          <w14:ligatures w14:val="none"/>
        </w:rPr>
        <w:t>_____________________</w:t>
      </w:r>
      <w:r w:rsidRPr="00B201FE">
        <w:rPr>
          <w:rFonts w:ascii="Times New Roman" w:eastAsia="Times New Roman" w:hAnsi="Times New Roman" w:cs="Times New Roman"/>
          <w:b/>
          <w:kern w:val="0"/>
          <w:sz w:val="24"/>
          <w:szCs w:val="24"/>
          <w:lang w:eastAsia="ru-RU"/>
          <w14:ligatures w14:val="none"/>
        </w:rPr>
        <w:t xml:space="preserve"> рублей </w:t>
      </w:r>
      <w:r w:rsidR="005F78F3">
        <w:rPr>
          <w:rFonts w:ascii="Times New Roman" w:eastAsia="Times New Roman" w:hAnsi="Times New Roman" w:cs="Times New Roman"/>
          <w:b/>
          <w:kern w:val="0"/>
          <w:sz w:val="24"/>
          <w:szCs w:val="24"/>
          <w:lang w:eastAsia="ru-RU"/>
          <w14:ligatures w14:val="none"/>
        </w:rPr>
        <w:t>___</w:t>
      </w:r>
      <w:r w:rsidRPr="00B201FE">
        <w:rPr>
          <w:rFonts w:ascii="Times New Roman" w:eastAsia="Times New Roman" w:hAnsi="Times New Roman" w:cs="Times New Roman"/>
          <w:b/>
          <w:kern w:val="0"/>
          <w:sz w:val="24"/>
          <w:szCs w:val="24"/>
          <w:lang w:eastAsia="ru-RU"/>
          <w14:ligatures w14:val="none"/>
        </w:rPr>
        <w:t xml:space="preserve"> копеек), в том числе НДС</w:t>
      </w:r>
      <w:r w:rsidR="005F78F3">
        <w:rPr>
          <w:rFonts w:ascii="Times New Roman" w:eastAsia="Times New Roman" w:hAnsi="Times New Roman" w:cs="Times New Roman"/>
          <w:b/>
          <w:kern w:val="0"/>
          <w:sz w:val="24"/>
          <w:szCs w:val="24"/>
          <w:lang w:eastAsia="ru-RU"/>
          <w14:ligatures w14:val="none"/>
        </w:rPr>
        <w:t>/без НДС</w:t>
      </w:r>
      <w:r w:rsidRPr="00B201FE">
        <w:rPr>
          <w:rFonts w:ascii="Times New Roman" w:eastAsia="Times New Roman" w:hAnsi="Times New Roman" w:cs="Times New Roman"/>
          <w:b/>
          <w:kern w:val="0"/>
          <w:sz w:val="24"/>
          <w:szCs w:val="24"/>
          <w:lang w:eastAsia="ru-RU"/>
          <w14:ligatures w14:val="none"/>
        </w:rPr>
        <w:t>.</w:t>
      </w:r>
      <w:r w:rsidRPr="00B201FE">
        <w:rPr>
          <w:rFonts w:ascii="Times New Roman" w:eastAsia="Times New Roman" w:hAnsi="Times New Roman" w:cs="Times New Roman"/>
          <w:kern w:val="0"/>
          <w:sz w:val="24"/>
          <w:szCs w:val="24"/>
          <w:lang w:eastAsia="ru-RU"/>
          <w14:ligatures w14:val="none"/>
        </w:rPr>
        <w:t xml:space="preserve"> </w:t>
      </w:r>
    </w:p>
    <w:p w14:paraId="5377F982" w14:textId="77777777" w:rsidR="00B201FE" w:rsidRPr="00B201FE" w:rsidRDefault="00B201FE" w:rsidP="00B201FE">
      <w:pPr>
        <w:spacing w:after="0" w:line="240" w:lineRule="auto"/>
        <w:ind w:right="-142"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2.2. Расчет по данному договору </w:t>
      </w:r>
      <w:proofErr w:type="gramStart"/>
      <w:r w:rsidRPr="00B201FE">
        <w:rPr>
          <w:rFonts w:ascii="Times New Roman" w:eastAsia="Times New Roman" w:hAnsi="Times New Roman" w:cs="Times New Roman"/>
          <w:kern w:val="0"/>
          <w:sz w:val="24"/>
          <w:szCs w:val="24"/>
          <w:lang w:eastAsia="ru-RU"/>
          <w14:ligatures w14:val="none"/>
        </w:rPr>
        <w:t>осуществляется  по</w:t>
      </w:r>
      <w:proofErr w:type="gramEnd"/>
      <w:r w:rsidRPr="00B201FE">
        <w:rPr>
          <w:rFonts w:ascii="Times New Roman" w:eastAsia="Times New Roman" w:hAnsi="Times New Roman" w:cs="Times New Roman"/>
          <w:kern w:val="0"/>
          <w:sz w:val="24"/>
          <w:szCs w:val="24"/>
          <w:lang w:eastAsia="ru-RU"/>
          <w14:ligatures w14:val="none"/>
        </w:rPr>
        <w:t xml:space="preserve"> факту оказания услуг </w:t>
      </w:r>
      <w:r w:rsidRPr="00B201FE">
        <w:rPr>
          <w:rFonts w:ascii="Times New Roman" w:eastAsia="SimSun" w:hAnsi="Times New Roman" w:cs="Times New Roman"/>
          <w:bCs/>
          <w:kern w:val="0"/>
          <w:sz w:val="24"/>
          <w:szCs w:val="24"/>
          <w:lang w:eastAsia="ru-RU"/>
          <w14:ligatures w14:val="none"/>
        </w:rPr>
        <w:t xml:space="preserve">в течение 10 (десяти) рабочих дней после подписания обеими Сторонами акта об оказании услуг (этапа оказания услуг) </w:t>
      </w:r>
      <w:r w:rsidRPr="00B201FE">
        <w:rPr>
          <w:rFonts w:ascii="Times New Roman" w:eastAsia="Times New Roman" w:hAnsi="Times New Roman" w:cs="Times New Roman"/>
          <w:kern w:val="0"/>
          <w:sz w:val="24"/>
          <w:szCs w:val="24"/>
          <w:lang w:eastAsia="ru-RU"/>
          <w14:ligatures w14:val="none"/>
        </w:rPr>
        <w:t>и предоставления счета и счета-фактуры (при необходимости). Заказчик перечисляет на расчетный счет Исполнителя сумму по Договору (этапу Договора) в соответствии с Расчетом цены договора (Приложение № 2).</w:t>
      </w:r>
    </w:p>
    <w:p w14:paraId="3CABDFA5" w14:textId="73E664FF" w:rsidR="00B201FE" w:rsidRPr="00B201FE" w:rsidRDefault="00B201FE" w:rsidP="00B201FE">
      <w:pPr>
        <w:spacing w:after="0" w:line="240" w:lineRule="auto"/>
        <w:ind w:right="-142" w:firstLine="708"/>
        <w:jc w:val="both"/>
        <w:rPr>
          <w:rFonts w:ascii="Times New Roman" w:eastAsia="Times New Roman" w:hAnsi="Times New Roman" w:cs="Times New Roman"/>
          <w:i/>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2.3. Источник финансирования: Внебюджетные средства, средства бюджетных учреждений, код раздела 0801, код целевой статьи </w:t>
      </w:r>
      <w:proofErr w:type="gramStart"/>
      <w:r w:rsidRPr="00B201FE">
        <w:rPr>
          <w:rFonts w:ascii="Times New Roman" w:eastAsia="Times New Roman" w:hAnsi="Times New Roman" w:cs="Times New Roman"/>
          <w:kern w:val="0"/>
          <w:sz w:val="24"/>
          <w:szCs w:val="24"/>
          <w:lang w:eastAsia="ru-RU"/>
          <w14:ligatures w14:val="none"/>
        </w:rPr>
        <w:t>0850070090,  код</w:t>
      </w:r>
      <w:proofErr w:type="gramEnd"/>
      <w:r w:rsidRPr="00B201FE">
        <w:rPr>
          <w:rFonts w:ascii="Times New Roman" w:eastAsia="Times New Roman" w:hAnsi="Times New Roman" w:cs="Times New Roman"/>
          <w:kern w:val="0"/>
          <w:sz w:val="24"/>
          <w:szCs w:val="24"/>
          <w:lang w:eastAsia="ru-RU"/>
          <w14:ligatures w14:val="none"/>
        </w:rPr>
        <w:t xml:space="preserve"> вида расходов 244, код фонда «00», КОСГУ 22</w:t>
      </w:r>
      <w:r>
        <w:rPr>
          <w:rFonts w:ascii="Times New Roman" w:eastAsia="Times New Roman" w:hAnsi="Times New Roman" w:cs="Times New Roman"/>
          <w:kern w:val="0"/>
          <w:sz w:val="24"/>
          <w:szCs w:val="24"/>
          <w:lang w:eastAsia="ru-RU"/>
          <w14:ligatures w14:val="none"/>
        </w:rPr>
        <w:t>2, 226</w:t>
      </w:r>
      <w:r w:rsidRPr="00B201FE">
        <w:rPr>
          <w:rFonts w:ascii="Times New Roman" w:eastAsia="Times New Roman" w:hAnsi="Times New Roman" w:cs="Times New Roman"/>
          <w:i/>
          <w:kern w:val="0"/>
          <w:sz w:val="24"/>
          <w:szCs w:val="24"/>
          <w:lang w:eastAsia="ru-RU"/>
          <w14:ligatures w14:val="none"/>
        </w:rPr>
        <w:t>.</w:t>
      </w:r>
    </w:p>
    <w:p w14:paraId="28AF9A9B" w14:textId="77777777" w:rsidR="00B201FE" w:rsidRPr="00B201FE" w:rsidRDefault="00B201FE" w:rsidP="00B201FE">
      <w:pPr>
        <w:spacing w:after="0" w:line="240" w:lineRule="auto"/>
        <w:ind w:right="-284" w:firstLine="709"/>
        <w:jc w:val="center"/>
        <w:rPr>
          <w:rFonts w:ascii="Times New Roman" w:eastAsia="Times New Roman" w:hAnsi="Times New Roman" w:cs="Times New Roman"/>
          <w:b/>
          <w:kern w:val="0"/>
          <w:sz w:val="24"/>
          <w:szCs w:val="24"/>
          <w:u w:val="single"/>
          <w:lang w:eastAsia="ru-RU"/>
          <w14:ligatures w14:val="none"/>
        </w:rPr>
      </w:pPr>
      <w:r w:rsidRPr="00B201FE">
        <w:rPr>
          <w:rFonts w:ascii="Times New Roman" w:eastAsia="Times New Roman" w:hAnsi="Times New Roman" w:cs="Times New Roman"/>
          <w:b/>
          <w:kern w:val="0"/>
          <w:sz w:val="24"/>
          <w:szCs w:val="24"/>
          <w:lang w:eastAsia="ru-RU"/>
          <w14:ligatures w14:val="none"/>
        </w:rPr>
        <w:t>3.ОБЯЗАТЕЛЬСТВА СТОРОН</w:t>
      </w:r>
    </w:p>
    <w:p w14:paraId="73CAE1BB" w14:textId="77777777" w:rsidR="00B201FE" w:rsidRPr="00B201FE" w:rsidRDefault="00B201FE" w:rsidP="00B201FE">
      <w:pPr>
        <w:spacing w:after="0" w:line="240" w:lineRule="auto"/>
        <w:ind w:right="-284" w:firstLine="708"/>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3.1. ИСПОЛНИТЕЛЬ ОБЯЗУЕТСЯ:</w:t>
      </w:r>
    </w:p>
    <w:p w14:paraId="4942B054" w14:textId="77777777" w:rsidR="00B201FE" w:rsidRPr="00B201FE" w:rsidRDefault="00B201FE" w:rsidP="00B201FE">
      <w:pPr>
        <w:spacing w:after="0" w:line="240" w:lineRule="auto"/>
        <w:ind w:right="-1"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3.1.1. Выполнить своими или привлеченными силами все предусмотренные настоящим Договором услуги и сдать их </w:t>
      </w:r>
      <w:r w:rsidRPr="00B201FE">
        <w:rPr>
          <w:rFonts w:ascii="Times New Roman" w:eastAsia="Times New Roman" w:hAnsi="Times New Roman" w:cs="Times New Roman"/>
          <w:b/>
          <w:kern w:val="0"/>
          <w:sz w:val="24"/>
          <w:szCs w:val="24"/>
          <w:lang w:eastAsia="ru-RU"/>
          <w14:ligatures w14:val="none"/>
        </w:rPr>
        <w:t>Заказчику</w:t>
      </w:r>
      <w:r w:rsidRPr="00B201FE">
        <w:rPr>
          <w:rFonts w:ascii="Times New Roman" w:eastAsia="Times New Roman" w:hAnsi="Times New Roman" w:cs="Times New Roman"/>
          <w:kern w:val="0"/>
          <w:sz w:val="24"/>
          <w:szCs w:val="24"/>
          <w:lang w:eastAsia="ru-RU"/>
          <w14:ligatures w14:val="none"/>
        </w:rPr>
        <w:t xml:space="preserve"> по акту сдачи-приемки услуг.</w:t>
      </w:r>
    </w:p>
    <w:p w14:paraId="1E7367DA" w14:textId="77777777" w:rsidR="00B201FE" w:rsidRPr="00B201FE" w:rsidRDefault="00B201FE" w:rsidP="00B201FE">
      <w:pPr>
        <w:spacing w:after="0" w:line="240" w:lineRule="auto"/>
        <w:ind w:right="-1"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3.1.2. Оказать все услуги в соответствии с Расчетом цены договора (Приложение № 2 к Договору в установленные настоящим Договором сроки.</w:t>
      </w:r>
    </w:p>
    <w:p w14:paraId="4C63C7CC" w14:textId="77777777" w:rsidR="00B201FE" w:rsidRPr="00B201FE" w:rsidRDefault="00B201FE" w:rsidP="00B201FE">
      <w:pPr>
        <w:spacing w:after="0" w:line="240" w:lineRule="auto"/>
        <w:ind w:right="-284" w:firstLine="708"/>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3.2. ЗАКАЗЧИК ОБЯЗУЕТСЯ:</w:t>
      </w:r>
    </w:p>
    <w:p w14:paraId="2AF4C064" w14:textId="77777777" w:rsidR="00B201FE" w:rsidRPr="00B201FE" w:rsidRDefault="00B201FE" w:rsidP="00B201FE">
      <w:pPr>
        <w:spacing w:after="0" w:line="240" w:lineRule="auto"/>
        <w:ind w:right="-1"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3.2.1. Своевременно производить оплату за оказанные </w:t>
      </w:r>
      <w:r w:rsidRPr="00B201FE">
        <w:rPr>
          <w:rFonts w:ascii="Times New Roman" w:eastAsia="Times New Roman" w:hAnsi="Times New Roman" w:cs="Times New Roman"/>
          <w:b/>
          <w:kern w:val="0"/>
          <w:sz w:val="24"/>
          <w:szCs w:val="24"/>
          <w:lang w:eastAsia="ru-RU"/>
          <w14:ligatures w14:val="none"/>
        </w:rPr>
        <w:t>Исполнителем</w:t>
      </w:r>
      <w:r w:rsidRPr="00B201FE">
        <w:rPr>
          <w:rFonts w:ascii="Times New Roman" w:eastAsia="Times New Roman" w:hAnsi="Times New Roman" w:cs="Times New Roman"/>
          <w:kern w:val="0"/>
          <w:sz w:val="24"/>
          <w:szCs w:val="24"/>
          <w:lang w:eastAsia="ru-RU"/>
          <w14:ligatures w14:val="none"/>
        </w:rPr>
        <w:t xml:space="preserve"> услуги в порядке и объемах, предусмотренных статьями настоящего Договора.</w:t>
      </w:r>
    </w:p>
    <w:p w14:paraId="0A8589A8" w14:textId="77777777" w:rsidR="00B201FE" w:rsidRPr="00B201FE" w:rsidRDefault="00B201FE" w:rsidP="00B201FE">
      <w:pPr>
        <w:tabs>
          <w:tab w:val="left" w:pos="4253"/>
        </w:tabs>
        <w:spacing w:after="0" w:line="240" w:lineRule="auto"/>
        <w:ind w:right="-2" w:firstLine="720"/>
        <w:jc w:val="center"/>
        <w:rPr>
          <w:rFonts w:ascii="Times New Roman" w:eastAsia="Times New Roman" w:hAnsi="Times New Roman" w:cs="Times New Roman"/>
          <w:b/>
          <w:kern w:val="0"/>
          <w:sz w:val="24"/>
          <w:szCs w:val="24"/>
          <w:u w:val="single"/>
          <w:lang w:eastAsia="ru-RU"/>
          <w14:ligatures w14:val="none"/>
        </w:rPr>
      </w:pPr>
    </w:p>
    <w:p w14:paraId="3FFEB6E4" w14:textId="77777777" w:rsidR="00B201FE" w:rsidRPr="00B201FE" w:rsidRDefault="00B201FE" w:rsidP="00B201FE">
      <w:pPr>
        <w:tabs>
          <w:tab w:val="left" w:pos="4253"/>
        </w:tabs>
        <w:spacing w:after="0" w:line="240" w:lineRule="auto"/>
        <w:ind w:right="-2" w:firstLine="720"/>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4.СДАЧА И ПРИЕМКА ОКАЗАННЫХ УСЛУГ</w:t>
      </w:r>
    </w:p>
    <w:p w14:paraId="29BB1FE6"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w:t>
      </w:r>
      <w:r w:rsidRPr="00B201FE">
        <w:rPr>
          <w:rFonts w:ascii="Times New Roman" w:eastAsia="Times New Roman" w:hAnsi="Times New Roman" w:cs="Times New Roman"/>
          <w:kern w:val="0"/>
          <w:sz w:val="24"/>
          <w:szCs w:val="24"/>
          <w:lang w:eastAsia="ru-RU"/>
          <w14:ligatures w14:val="none"/>
        </w:rPr>
        <w:tab/>
        <w:t xml:space="preserve">Услуги оказываются Исполнителем в соответствии с условиями Договора. Объем оказываемых Услуг определяется на основании Договора. </w:t>
      </w:r>
    </w:p>
    <w:p w14:paraId="0AC37095"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4.2.</w:t>
      </w:r>
      <w:r w:rsidRPr="00B201FE">
        <w:rPr>
          <w:rFonts w:ascii="Times New Roman" w:eastAsia="Times New Roman" w:hAnsi="Times New Roman" w:cs="Times New Roman"/>
          <w:kern w:val="0"/>
          <w:sz w:val="24"/>
          <w:szCs w:val="24"/>
          <w:lang w:eastAsia="ru-RU"/>
          <w14:ligatures w14:val="none"/>
        </w:rPr>
        <w:tab/>
        <w:t xml:space="preserve">Оказание Услуг осуществляется Исполнителем по адресам: </w:t>
      </w:r>
    </w:p>
    <w:p w14:paraId="06C2B62F" w14:textId="77777777" w:rsidR="00B201FE" w:rsidRPr="00B201FE" w:rsidRDefault="00B201FE" w:rsidP="00B201FE">
      <w:pPr>
        <w:spacing w:after="0" w:line="240" w:lineRule="auto"/>
        <w:ind w:right="-2"/>
        <w:jc w:val="both"/>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lang w:eastAsia="ru-RU"/>
          <w14:ligatures w14:val="none"/>
        </w:rPr>
        <w:t xml:space="preserve"> </w:t>
      </w:r>
      <w:r w:rsidRPr="00B201FE">
        <w:rPr>
          <w:rFonts w:ascii="Times New Roman" w:eastAsia="Times New Roman" w:hAnsi="Times New Roman" w:cs="Times New Roman"/>
          <w:kern w:val="0"/>
          <w:sz w:val="24"/>
          <w:szCs w:val="24"/>
          <w:lang w:eastAsia="ru-RU"/>
          <w14:ligatures w14:val="none"/>
        </w:rPr>
        <w:tab/>
        <w:t xml:space="preserve"> </w:t>
      </w:r>
      <w:proofErr w:type="gramStart"/>
      <w:r w:rsidRPr="00B201FE">
        <w:rPr>
          <w:rFonts w:ascii="Times New Roman" w:eastAsia="Times New Roman" w:hAnsi="Times New Roman" w:cs="Times New Roman"/>
          <w:kern w:val="0"/>
          <w:sz w:val="24"/>
          <w:szCs w:val="24"/>
          <w14:ligatures w14:val="none"/>
        </w:rPr>
        <w:t>Транспортировка :</w:t>
      </w:r>
      <w:proofErr w:type="gramEnd"/>
    </w:p>
    <w:p w14:paraId="5C507B88" w14:textId="5F3A86F4" w:rsidR="005F78F3" w:rsidRPr="005F78F3" w:rsidRDefault="005F78F3" w:rsidP="00D4084D">
      <w:pPr>
        <w:pStyle w:val="a7"/>
        <w:widowControl w:val="0"/>
        <w:numPr>
          <w:ilvl w:val="0"/>
          <w:numId w:val="5"/>
        </w:numPr>
        <w:autoSpaceDE w:val="0"/>
        <w:autoSpaceDN w:val="0"/>
        <w:adjustRightInd w:val="0"/>
        <w:spacing w:after="0" w:line="240" w:lineRule="auto"/>
        <w:ind w:left="0" w:firstLine="360"/>
        <w:jc w:val="both"/>
        <w:rPr>
          <w:rFonts w:ascii="Times New Roman" w:eastAsia="Times New Roman" w:hAnsi="Times New Roman" w:cs="Times New Roman"/>
          <w:b/>
          <w:kern w:val="0"/>
          <w:sz w:val="24"/>
          <w:szCs w:val="24"/>
          <w:lang w:eastAsia="ru-RU" w:bidi="yi-Hebr"/>
          <w14:ligatures w14:val="none"/>
        </w:rPr>
      </w:pPr>
      <w:r w:rsidRPr="005F78F3">
        <w:rPr>
          <w:rFonts w:ascii="Times New Roman" w:eastAsia="Times New Roman" w:hAnsi="Times New Roman" w:cs="Times New Roman"/>
          <w:kern w:val="0"/>
          <w:sz w:val="24"/>
          <w:szCs w:val="24"/>
          <w:lang w:eastAsia="ru-RU" w:bidi="yi-Hebr"/>
          <w14:ligatures w14:val="none"/>
        </w:rPr>
        <w:t>Из м</w:t>
      </w:r>
      <w:r w:rsidRPr="005F78F3">
        <w:rPr>
          <w:rFonts w:ascii="Times New Roman" w:eastAsia="Times New Roman" w:hAnsi="Times New Roman" w:cs="Times New Roman"/>
          <w:kern w:val="0"/>
          <w:sz w:val="24"/>
          <w:szCs w:val="24"/>
          <w:lang w:eastAsia="ru-RU" w:bidi="yi-Hebr"/>
          <w14:ligatures w14:val="none"/>
        </w:rPr>
        <w:t>ест</w:t>
      </w:r>
      <w:r w:rsidRPr="005F78F3">
        <w:rPr>
          <w:rFonts w:ascii="Times New Roman" w:eastAsia="Times New Roman" w:hAnsi="Times New Roman" w:cs="Times New Roman"/>
          <w:kern w:val="0"/>
          <w:sz w:val="24"/>
          <w:szCs w:val="24"/>
          <w:lang w:eastAsia="ru-RU" w:bidi="yi-Hebr"/>
          <w14:ligatures w14:val="none"/>
        </w:rPr>
        <w:t>а</w:t>
      </w:r>
      <w:r w:rsidRPr="005F78F3">
        <w:rPr>
          <w:rFonts w:ascii="Times New Roman" w:eastAsia="Times New Roman" w:hAnsi="Times New Roman" w:cs="Times New Roman"/>
          <w:kern w:val="0"/>
          <w:sz w:val="24"/>
          <w:szCs w:val="24"/>
          <w:lang w:eastAsia="ru-RU" w:bidi="yi-Hebr"/>
          <w14:ligatures w14:val="none"/>
        </w:rPr>
        <w:t xml:space="preserve"> постоянного хранения музейных предметов</w:t>
      </w:r>
      <w:r w:rsidRPr="005F78F3">
        <w:rPr>
          <w:rFonts w:ascii="Times New Roman" w:eastAsia="Times New Roman" w:hAnsi="Times New Roman" w:cs="Times New Roman"/>
          <w:kern w:val="0"/>
          <w:sz w:val="24"/>
          <w:szCs w:val="24"/>
          <w:lang w:eastAsia="ru-RU" w:bidi="yi-Hebr"/>
          <w14:ligatures w14:val="none"/>
        </w:rPr>
        <w:t xml:space="preserve"> - </w:t>
      </w:r>
      <w:r w:rsidRPr="005F78F3">
        <w:rPr>
          <w:rFonts w:ascii="Times New Roman" w:eastAsia="Times New Roman" w:hAnsi="Times New Roman" w:cs="Times New Roman"/>
          <w:kern w:val="0"/>
          <w:sz w:val="24"/>
          <w:szCs w:val="24"/>
          <w:lang w:eastAsia="ru-RU" w:bidi="yi-Hebr"/>
          <w14:ligatures w14:val="none"/>
        </w:rPr>
        <w:t>Федерально</w:t>
      </w:r>
      <w:r w:rsidRPr="005F78F3">
        <w:rPr>
          <w:rFonts w:ascii="Times New Roman" w:eastAsia="Times New Roman" w:hAnsi="Times New Roman" w:cs="Times New Roman"/>
          <w:kern w:val="0"/>
          <w:sz w:val="24"/>
          <w:szCs w:val="24"/>
          <w:lang w:eastAsia="ru-RU" w:bidi="yi-Hebr"/>
          <w14:ligatures w14:val="none"/>
        </w:rPr>
        <w:t>го</w:t>
      </w:r>
      <w:r w:rsidRPr="005F78F3">
        <w:rPr>
          <w:rFonts w:ascii="Times New Roman" w:eastAsia="Times New Roman" w:hAnsi="Times New Roman" w:cs="Times New Roman"/>
          <w:kern w:val="0"/>
          <w:sz w:val="24"/>
          <w:szCs w:val="24"/>
          <w:lang w:eastAsia="ru-RU" w:bidi="yi-Hebr"/>
          <w14:ligatures w14:val="none"/>
        </w:rPr>
        <w:t xml:space="preserve"> государственно</w:t>
      </w:r>
      <w:r w:rsidRPr="005F78F3">
        <w:rPr>
          <w:rFonts w:ascii="Times New Roman" w:eastAsia="Times New Roman" w:hAnsi="Times New Roman" w:cs="Times New Roman"/>
          <w:kern w:val="0"/>
          <w:sz w:val="24"/>
          <w:szCs w:val="24"/>
          <w:lang w:eastAsia="ru-RU" w:bidi="yi-Hebr"/>
          <w14:ligatures w14:val="none"/>
        </w:rPr>
        <w:t>го</w:t>
      </w:r>
      <w:r w:rsidRPr="005F78F3">
        <w:rPr>
          <w:rFonts w:ascii="Times New Roman" w:eastAsia="Times New Roman" w:hAnsi="Times New Roman" w:cs="Times New Roman"/>
          <w:kern w:val="0"/>
          <w:sz w:val="24"/>
          <w:szCs w:val="24"/>
          <w:lang w:eastAsia="ru-RU" w:bidi="yi-Hebr"/>
          <w14:ligatures w14:val="none"/>
        </w:rPr>
        <w:t xml:space="preserve"> бюджетно</w:t>
      </w:r>
      <w:r w:rsidRPr="005F78F3">
        <w:rPr>
          <w:rFonts w:ascii="Times New Roman" w:eastAsia="Times New Roman" w:hAnsi="Times New Roman" w:cs="Times New Roman"/>
          <w:kern w:val="0"/>
          <w:sz w:val="24"/>
          <w:szCs w:val="24"/>
          <w:lang w:eastAsia="ru-RU" w:bidi="yi-Hebr"/>
          <w14:ligatures w14:val="none"/>
        </w:rPr>
        <w:t>го</w:t>
      </w:r>
      <w:r w:rsidRPr="005F78F3">
        <w:rPr>
          <w:rFonts w:ascii="Times New Roman" w:eastAsia="Times New Roman" w:hAnsi="Times New Roman" w:cs="Times New Roman"/>
          <w:kern w:val="0"/>
          <w:sz w:val="24"/>
          <w:szCs w:val="24"/>
          <w:lang w:eastAsia="ru-RU" w:bidi="yi-Hebr"/>
          <w14:ligatures w14:val="none"/>
        </w:rPr>
        <w:t xml:space="preserve"> учреждени</w:t>
      </w:r>
      <w:r w:rsidRPr="005F78F3">
        <w:rPr>
          <w:rFonts w:ascii="Times New Roman" w:eastAsia="Times New Roman" w:hAnsi="Times New Roman" w:cs="Times New Roman"/>
          <w:kern w:val="0"/>
          <w:sz w:val="24"/>
          <w:szCs w:val="24"/>
          <w:lang w:eastAsia="ru-RU" w:bidi="yi-Hebr"/>
          <w14:ligatures w14:val="none"/>
        </w:rPr>
        <w:t>я</w:t>
      </w:r>
      <w:r w:rsidRPr="005F78F3">
        <w:rPr>
          <w:rFonts w:ascii="Times New Roman" w:eastAsia="Times New Roman" w:hAnsi="Times New Roman" w:cs="Times New Roman"/>
          <w:kern w:val="0"/>
          <w:sz w:val="24"/>
          <w:szCs w:val="24"/>
          <w:lang w:eastAsia="ru-RU" w:bidi="yi-Hebr"/>
          <w14:ligatures w14:val="none"/>
        </w:rPr>
        <w:t xml:space="preserve"> науки Институт русской литературы (Пушкинский Дом) Российской академии наук </w:t>
      </w:r>
      <w:r w:rsidRPr="005F78F3">
        <w:rPr>
          <w:rFonts w:ascii="Times New Roman" w:eastAsia="Times New Roman" w:hAnsi="Times New Roman" w:cs="Times New Roman"/>
          <w:kern w:val="0"/>
          <w:sz w:val="24"/>
          <w:szCs w:val="24"/>
          <w:lang w:eastAsia="ru-RU" w:bidi="yi-Hebr"/>
          <w14:ligatures w14:val="none"/>
        </w:rPr>
        <w:t>(</w:t>
      </w:r>
      <w:r w:rsidRPr="005F78F3">
        <w:rPr>
          <w:rFonts w:ascii="Times New Roman" w:eastAsia="Times New Roman" w:hAnsi="Times New Roman" w:cs="Times New Roman"/>
          <w:kern w:val="0"/>
          <w:sz w:val="24"/>
          <w:szCs w:val="24"/>
          <w:lang w:eastAsia="ru-RU" w:bidi="yi-Hebr"/>
          <w14:ligatures w14:val="none"/>
        </w:rPr>
        <w:t>ИРЛИ РАН</w:t>
      </w:r>
      <w:r w:rsidRPr="005F78F3">
        <w:rPr>
          <w:rFonts w:ascii="Times New Roman" w:eastAsia="Times New Roman" w:hAnsi="Times New Roman" w:cs="Times New Roman"/>
          <w:kern w:val="0"/>
          <w:sz w:val="24"/>
          <w:szCs w:val="24"/>
          <w:lang w:eastAsia="ru-RU" w:bidi="yi-Hebr"/>
          <w14:ligatures w14:val="none"/>
        </w:rPr>
        <w:t>)</w:t>
      </w:r>
      <w:r w:rsidRPr="005F78F3">
        <w:rPr>
          <w:rFonts w:ascii="Times New Roman" w:eastAsia="Times New Roman" w:hAnsi="Times New Roman" w:cs="Times New Roman"/>
          <w:kern w:val="0"/>
          <w:sz w:val="24"/>
          <w:szCs w:val="24"/>
          <w:lang w:eastAsia="ru-RU" w:bidi="yi-Hebr"/>
          <w14:ligatures w14:val="none"/>
        </w:rPr>
        <w:t xml:space="preserve"> (199034, г. Санкт-Петербург, наб. Макарова, д. 4</w:t>
      </w:r>
      <w:r w:rsidR="00D4084D">
        <w:rPr>
          <w:rFonts w:ascii="Times New Roman" w:eastAsia="Times New Roman" w:hAnsi="Times New Roman" w:cs="Times New Roman"/>
          <w:kern w:val="0"/>
          <w:sz w:val="24"/>
          <w:szCs w:val="24"/>
          <w:lang w:eastAsia="ru-RU" w:bidi="yi-Hebr"/>
          <w14:ligatures w14:val="none"/>
        </w:rPr>
        <w:t>)</w:t>
      </w:r>
      <w:r w:rsidRPr="005F78F3">
        <w:rPr>
          <w:rFonts w:ascii="Times New Roman" w:eastAsia="Times New Roman" w:hAnsi="Times New Roman" w:cs="Times New Roman"/>
          <w:kern w:val="0"/>
          <w:sz w:val="24"/>
          <w:szCs w:val="24"/>
          <w:lang w:eastAsia="ru-RU" w:bidi="yi-Hebr"/>
          <w14:ligatures w14:val="none"/>
        </w:rPr>
        <w:t xml:space="preserve"> </w:t>
      </w:r>
      <w:r w:rsidRPr="005F78F3">
        <w:rPr>
          <w:rFonts w:ascii="Times New Roman" w:eastAsia="Times New Roman" w:hAnsi="Times New Roman" w:cs="Times New Roman"/>
          <w:kern w:val="0"/>
          <w:sz w:val="24"/>
          <w:szCs w:val="24"/>
          <w:lang w:eastAsia="ru-RU" w:bidi="yi-Hebr"/>
          <w14:ligatures w14:val="none"/>
        </w:rPr>
        <w:t xml:space="preserve">в </w:t>
      </w:r>
      <w:r w:rsidRPr="005F78F3">
        <w:rPr>
          <w:rFonts w:ascii="Times New Roman" w:eastAsia="Times New Roman" w:hAnsi="Times New Roman" w:cs="Times New Roman"/>
          <w:kern w:val="0"/>
          <w:sz w:val="24"/>
          <w:szCs w:val="24"/>
          <w:lang w:eastAsia="ru-RU" w:bidi="yi-Hebr"/>
          <w14:ligatures w14:val="none"/>
        </w:rPr>
        <w:t xml:space="preserve"> Место проведения выставки</w:t>
      </w:r>
      <w:r w:rsidRPr="005F78F3">
        <w:rPr>
          <w:rFonts w:ascii="Times New Roman" w:eastAsia="Times New Roman" w:hAnsi="Times New Roman" w:cs="Times New Roman"/>
          <w:kern w:val="0"/>
          <w:sz w:val="24"/>
          <w:szCs w:val="24"/>
          <w:lang w:eastAsia="ru-RU" w:bidi="yi-Hebr"/>
          <w14:ligatures w14:val="none"/>
        </w:rPr>
        <w:t xml:space="preserve"> </w:t>
      </w:r>
      <w:r w:rsidR="00D4084D">
        <w:rPr>
          <w:rFonts w:ascii="Times New Roman" w:eastAsia="Times New Roman" w:hAnsi="Times New Roman" w:cs="Times New Roman"/>
          <w:kern w:val="0"/>
          <w:sz w:val="24"/>
          <w:szCs w:val="24"/>
          <w:lang w:eastAsia="ru-RU" w:bidi="yi-Hebr"/>
          <w14:ligatures w14:val="none"/>
        </w:rPr>
        <w:t xml:space="preserve">- </w:t>
      </w:r>
      <w:r w:rsidRPr="005F78F3">
        <w:rPr>
          <w:rFonts w:ascii="Times New Roman" w:eastAsia="Times New Roman" w:hAnsi="Times New Roman" w:cs="Times New Roman"/>
          <w:kern w:val="0"/>
          <w:sz w:val="24"/>
          <w:szCs w:val="24"/>
          <w:lang w:eastAsia="ru-RU" w:bidi="yi-Hebr"/>
          <w14:ligatures w14:val="none"/>
        </w:rPr>
        <w:t xml:space="preserve">Санкт-Петербургское государственное бюджетное учреждение культуры </w:t>
      </w:r>
      <w:r w:rsidRPr="005F78F3">
        <w:rPr>
          <w:rFonts w:ascii="Times New Roman" w:eastAsia="Times New Roman" w:hAnsi="Times New Roman" w:cs="Times New Roman"/>
          <w:kern w:val="0"/>
          <w:sz w:val="24"/>
          <w:szCs w:val="24"/>
          <w:lang w:eastAsia="ru-RU" w:bidi="yi-Hebr"/>
          <w14:ligatures w14:val="none"/>
        </w:rPr>
        <w:lastRenderedPageBreak/>
        <w:t xml:space="preserve">«Музей-институт семьи Рерихов» (199034, г. Санкт-Петербург, линия 18-я В.О., д.1, литер А) </w:t>
      </w:r>
      <w:r w:rsidR="00D4084D">
        <w:rPr>
          <w:rFonts w:ascii="Times New Roman" w:eastAsia="Times New Roman" w:hAnsi="Times New Roman" w:cs="Times New Roman"/>
          <w:kern w:val="0"/>
          <w:sz w:val="24"/>
          <w:szCs w:val="24"/>
          <w:lang w:eastAsia="ru-RU" w:bidi="yi-Hebr"/>
          <w14:ligatures w14:val="none"/>
        </w:rPr>
        <w:t>и обратно в</w:t>
      </w:r>
      <w:r w:rsidRPr="005F78F3">
        <w:rPr>
          <w:rFonts w:ascii="Times New Roman" w:eastAsia="Times New Roman" w:hAnsi="Times New Roman" w:cs="Times New Roman"/>
          <w:kern w:val="0"/>
          <w:sz w:val="24"/>
          <w:szCs w:val="24"/>
          <w:lang w:eastAsia="ru-RU" w:bidi="yi-Hebr"/>
          <w14:ligatures w14:val="none"/>
        </w:rPr>
        <w:t xml:space="preserve"> ИРЛИ РАН (199034, г. Санкт-Петербург, наб. Макарова, д. 4).</w:t>
      </w:r>
      <w:r w:rsidRPr="005F78F3">
        <w:rPr>
          <w:rFonts w:ascii="Times New Roman" w:eastAsia="Times New Roman" w:hAnsi="Times New Roman" w:cs="Times New Roman"/>
          <w:b/>
          <w:kern w:val="0"/>
          <w:sz w:val="24"/>
          <w:szCs w:val="24"/>
          <w:lang w:eastAsia="ru-RU" w:bidi="yi-Hebr"/>
          <w14:ligatures w14:val="none"/>
        </w:rPr>
        <w:t xml:space="preserve"> </w:t>
      </w:r>
    </w:p>
    <w:p w14:paraId="3AAF48A7" w14:textId="77777777" w:rsidR="00B201FE" w:rsidRPr="00B201FE" w:rsidRDefault="00B201FE" w:rsidP="00B201FE">
      <w:pPr>
        <w:spacing w:after="0" w:line="240" w:lineRule="auto"/>
        <w:ind w:right="-2" w:firstLine="567"/>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4.3.</w:t>
      </w:r>
      <w:r w:rsidRPr="00B201FE">
        <w:rPr>
          <w:rFonts w:ascii="Times New Roman" w:eastAsia="Times New Roman" w:hAnsi="Times New Roman" w:cs="Times New Roman"/>
          <w:kern w:val="0"/>
          <w:sz w:val="24"/>
          <w:szCs w:val="24"/>
          <w:lang w:eastAsia="ru-RU"/>
          <w14:ligatures w14:val="none"/>
        </w:rPr>
        <w:tab/>
        <w:t xml:space="preserve"> 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14:paraId="7182F5EC"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 xml:space="preserve">4.4. Услуги, оказанные </w:t>
      </w:r>
      <w:r w:rsidRPr="00B201FE">
        <w:rPr>
          <w:rFonts w:ascii="Times New Roman" w:eastAsia="SimSun" w:hAnsi="Times New Roman" w:cs="Times New Roman"/>
          <w:kern w:val="0"/>
          <w:sz w:val="24"/>
          <w:szCs w:val="24"/>
          <w:lang w:eastAsia="ru-RU"/>
          <w14:ligatures w14:val="none"/>
        </w:rPr>
        <w:t>Исполнителем</w:t>
      </w:r>
      <w:r w:rsidRPr="00B201FE">
        <w:rPr>
          <w:rFonts w:ascii="Times New Roman" w:eastAsia="SimSun" w:hAnsi="Times New Roman" w:cs="Times New Roman"/>
          <w:bCs/>
          <w:color w:val="000000"/>
          <w:kern w:val="0"/>
          <w:sz w:val="24"/>
          <w:szCs w:val="24"/>
          <w:lang w:eastAsia="ru-RU"/>
          <w14:ligatures w14:val="none"/>
        </w:rPr>
        <w:t xml:space="preserve"> с отклонениями от Технического задания, требований правовых актов, а также условий Договора, не подлежат оплате Заказчиком.  Услуги, оказанные </w:t>
      </w:r>
      <w:r w:rsidRPr="00B201FE">
        <w:rPr>
          <w:rFonts w:ascii="Times New Roman" w:eastAsia="SimSun" w:hAnsi="Times New Roman" w:cs="Times New Roman"/>
          <w:kern w:val="0"/>
          <w:sz w:val="24"/>
          <w:szCs w:val="24"/>
          <w:lang w:eastAsia="ru-RU"/>
          <w14:ligatures w14:val="none"/>
        </w:rPr>
        <w:t>Исполнителем</w:t>
      </w:r>
      <w:r w:rsidRPr="00B201FE">
        <w:rPr>
          <w:rFonts w:ascii="Times New Roman" w:eastAsia="SimSun" w:hAnsi="Times New Roman" w:cs="Times New Roman"/>
          <w:bCs/>
          <w:color w:val="000000"/>
          <w:kern w:val="0"/>
          <w:sz w:val="24"/>
          <w:szCs w:val="24"/>
          <w:lang w:eastAsia="ru-RU"/>
          <w14:ligatures w14:val="none"/>
        </w:rPr>
        <w:t xml:space="preserve"> сверх объемов и стоимости, предусмотренных настоящим </w:t>
      </w:r>
      <w:proofErr w:type="gramStart"/>
      <w:r w:rsidRPr="00B201FE">
        <w:rPr>
          <w:rFonts w:ascii="Times New Roman" w:eastAsia="SimSun" w:hAnsi="Times New Roman" w:cs="Times New Roman"/>
          <w:bCs/>
          <w:color w:val="000000"/>
          <w:kern w:val="0"/>
          <w:sz w:val="24"/>
          <w:szCs w:val="24"/>
          <w:lang w:eastAsia="ru-RU"/>
          <w14:ligatures w14:val="none"/>
        </w:rPr>
        <w:t>Договором, в случае, если</w:t>
      </w:r>
      <w:proofErr w:type="gramEnd"/>
      <w:r w:rsidRPr="00B201FE">
        <w:rPr>
          <w:rFonts w:ascii="Times New Roman" w:eastAsia="SimSun" w:hAnsi="Times New Roman" w:cs="Times New Roman"/>
          <w:bCs/>
          <w:color w:val="000000"/>
          <w:kern w:val="0"/>
          <w:sz w:val="24"/>
          <w:szCs w:val="24"/>
          <w:lang w:eastAsia="ru-RU"/>
          <w14:ligatures w14:val="none"/>
        </w:rPr>
        <w:t xml:space="preserve"> Сторонами не оформлено дополнительное соглашение </w:t>
      </w:r>
      <w:proofErr w:type="gramStart"/>
      <w:r w:rsidRPr="00B201FE">
        <w:rPr>
          <w:rFonts w:ascii="Times New Roman" w:eastAsia="SimSun" w:hAnsi="Times New Roman" w:cs="Times New Roman"/>
          <w:bCs/>
          <w:color w:val="000000"/>
          <w:kern w:val="0"/>
          <w:sz w:val="24"/>
          <w:szCs w:val="24"/>
          <w:lang w:eastAsia="ru-RU"/>
          <w14:ligatures w14:val="none"/>
        </w:rPr>
        <w:t>к  Договору</w:t>
      </w:r>
      <w:proofErr w:type="gramEnd"/>
      <w:r w:rsidRPr="00B201FE">
        <w:rPr>
          <w:rFonts w:ascii="Times New Roman" w:eastAsia="SimSun" w:hAnsi="Times New Roman" w:cs="Times New Roman"/>
          <w:bCs/>
          <w:color w:val="000000"/>
          <w:kern w:val="0"/>
          <w:sz w:val="24"/>
          <w:szCs w:val="24"/>
          <w:lang w:eastAsia="ru-RU"/>
          <w14:ligatures w14:val="none"/>
        </w:rPr>
        <w:t xml:space="preserve"> об увеличении объема и стоимости работ, не подлежат </w:t>
      </w:r>
      <w:proofErr w:type="gramStart"/>
      <w:r w:rsidRPr="00B201FE">
        <w:rPr>
          <w:rFonts w:ascii="Times New Roman" w:eastAsia="SimSun" w:hAnsi="Times New Roman" w:cs="Times New Roman"/>
          <w:bCs/>
          <w:color w:val="000000"/>
          <w:kern w:val="0"/>
          <w:sz w:val="24"/>
          <w:szCs w:val="24"/>
          <w:lang w:eastAsia="ru-RU"/>
          <w14:ligatures w14:val="none"/>
        </w:rPr>
        <w:t>оплате  Заказчиком</w:t>
      </w:r>
      <w:proofErr w:type="gramEnd"/>
      <w:r w:rsidRPr="00B201FE">
        <w:rPr>
          <w:rFonts w:ascii="Times New Roman" w:eastAsia="SimSun" w:hAnsi="Times New Roman" w:cs="Times New Roman"/>
          <w:bCs/>
          <w:color w:val="000000"/>
          <w:kern w:val="0"/>
          <w:sz w:val="24"/>
          <w:szCs w:val="24"/>
          <w:lang w:eastAsia="ru-RU"/>
          <w14:ligatures w14:val="none"/>
        </w:rPr>
        <w:t>.</w:t>
      </w:r>
    </w:p>
    <w:p w14:paraId="482154F9"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4.5. В случае мотивированного отказа от подписания акта Стороны составляют протокол разногласий с перечнем необходимых доработок, сроков их выполнения и условий оплаты (при необходимости). </w:t>
      </w:r>
    </w:p>
    <w:p w14:paraId="41C5A036"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4.6. В случае, когда предоставление услуг осуществлено с отступлением от условий Технического задания (Приложение №1),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договора и в сроки, предварительно согласованные с Заказчиком, такой срок не может превышать 3 (трех) календарных дней. </w:t>
      </w:r>
    </w:p>
    <w:p w14:paraId="55A00398"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4.7.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оказанные услуги, предусмотренные Договором, при этом Заказчик обязан обеспечить приемку оказанных услуг в соответствии с Договором.</w:t>
      </w:r>
    </w:p>
    <w:p w14:paraId="76B6BF19"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4.8. Для проверки оказанных Исполнителем услуг, предусмотренных Договором, в части их соответствия условиям Договора, Заказчик обязан провести экспертизу. Экспертиза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14:paraId="5BCE1CF7"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4.9.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D3A0560"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4.10. Приемка оказанных услуг осуществляется в порядке и в сроки, которые установлены Договором, и оформляется актом об оказании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5ECFEF5"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4.11.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14:paraId="6FFDB0A0"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4.12. Устранение Исполнителем в установленные сроки выявленных Заказчиком недостатков не освобождает Исполнителя от уплаты неустойки, предусмотренной Договором, и возмещения убытков Заказчика.</w:t>
      </w:r>
    </w:p>
    <w:p w14:paraId="726DF018"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lastRenderedPageBreak/>
        <w:t>4.13. Оплата производится исключительно при условии оказания Исполнителем условий и сроков, предусмотренных настоящим договором.</w:t>
      </w:r>
    </w:p>
    <w:p w14:paraId="7EA0C03A" w14:textId="77777777" w:rsidR="00B201FE" w:rsidRPr="00B201FE" w:rsidRDefault="00B201FE" w:rsidP="00B201FE">
      <w:pPr>
        <w:spacing w:after="0" w:line="240" w:lineRule="auto"/>
        <w:ind w:right="-2" w:firstLine="708"/>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4.14. 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77FB667B" w14:textId="77777777" w:rsidR="00B201FE" w:rsidRPr="00B201FE" w:rsidRDefault="00B201FE" w:rsidP="00B201FE">
      <w:pPr>
        <w:spacing w:after="0" w:line="240" w:lineRule="auto"/>
        <w:ind w:right="-2" w:firstLine="720"/>
        <w:jc w:val="both"/>
        <w:rPr>
          <w:rFonts w:ascii="Times New Roman" w:eastAsia="Times New Roman" w:hAnsi="Times New Roman" w:cs="Times New Roman"/>
          <w:kern w:val="0"/>
          <w:sz w:val="24"/>
          <w:szCs w:val="24"/>
          <w:lang w:eastAsia="ru-RU"/>
          <w14:ligatures w14:val="none"/>
        </w:rPr>
      </w:pPr>
    </w:p>
    <w:p w14:paraId="02976ECE" w14:textId="77777777" w:rsidR="00B201FE" w:rsidRPr="00B201FE" w:rsidRDefault="00B201FE" w:rsidP="00B201FE">
      <w:pPr>
        <w:spacing w:after="0" w:line="240" w:lineRule="auto"/>
        <w:ind w:right="-283"/>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5.ОТВЕТСТВЕННОСТЬ СТОРОН</w:t>
      </w:r>
    </w:p>
    <w:p w14:paraId="06827A87"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14:paraId="56A34E88"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5.2. В случае неисполнения или ненадлежащего исполнения Исполнителем обязательства, предусмотренного Договором, Заказчик направляет Исполнителю требование об уплате неустоек.</w:t>
      </w:r>
    </w:p>
    <w:p w14:paraId="52089ECC"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5.3. Исполнитель несет ответственность в следующих случаях:</w:t>
      </w:r>
    </w:p>
    <w:p w14:paraId="2FC0DC24"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4CA175D"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27EF0CCC" w14:textId="16E62E5C"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xml:space="preserve">5.3.3. </w:t>
      </w:r>
      <w:r w:rsidRPr="00B201FE">
        <w:rPr>
          <w:rFonts w:ascii="Times New Roman" w:eastAsia="SimSun" w:hAnsi="Times New Roman" w:cs="Times New Roman"/>
          <w:color w:val="22272F"/>
          <w:kern w:val="0"/>
          <w:sz w:val="24"/>
          <w:szCs w:val="24"/>
          <w:shd w:val="clear" w:color="auto" w:fill="FFFFFF"/>
          <w:lang w:eastAsia="ru-RU"/>
          <w14:ligatures w14:val="none"/>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и составляет </w:t>
      </w:r>
      <w:r w:rsidR="00D4084D">
        <w:rPr>
          <w:rFonts w:ascii="Times New Roman" w:eastAsia="SimSun" w:hAnsi="Times New Roman" w:cs="Times New Roman"/>
          <w:color w:val="22272F"/>
          <w:kern w:val="0"/>
          <w:sz w:val="24"/>
          <w:szCs w:val="24"/>
          <w:shd w:val="clear" w:color="auto" w:fill="FFFFFF"/>
          <w:lang w:eastAsia="ru-RU"/>
          <w14:ligatures w14:val="none"/>
        </w:rPr>
        <w:t>____________</w:t>
      </w:r>
      <w:r w:rsidRPr="00B201FE">
        <w:rPr>
          <w:rFonts w:ascii="Times New Roman" w:eastAsia="SimSun" w:hAnsi="Times New Roman" w:cs="Times New Roman"/>
          <w:color w:val="22272F"/>
          <w:kern w:val="0"/>
          <w:sz w:val="24"/>
          <w:szCs w:val="24"/>
          <w:shd w:val="clear" w:color="auto" w:fill="FFFFFF"/>
          <w:lang w:eastAsia="ru-RU"/>
          <w14:ligatures w14:val="none"/>
        </w:rPr>
        <w:t xml:space="preserve"> руб.</w:t>
      </w:r>
    </w:p>
    <w:p w14:paraId="18CAC8ED"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5.4. Заказчик несет ответственность в следующих случаях:</w:t>
      </w:r>
    </w:p>
    <w:p w14:paraId="368AE545"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5.4.1.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8A5240"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5.4.2.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A820DFC"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5.5. Уплата неустойки (штрафа, пени) за нарушение обязательств по Договору производится Исполнителем на основании требования Заказчика перечислением денежных средств на счет Заказчика, указанный в разделе 10 Договора.</w:t>
      </w:r>
    </w:p>
    <w:p w14:paraId="0A5F40E3" w14:textId="77777777" w:rsidR="00B201FE" w:rsidRPr="00B201FE" w:rsidRDefault="00B201FE" w:rsidP="00B201FE">
      <w:pPr>
        <w:keepNext/>
        <w:spacing w:after="0" w:line="240" w:lineRule="auto"/>
        <w:ind w:firstLine="567"/>
        <w:jc w:val="both"/>
        <w:outlineLvl w:val="0"/>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5.6. 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348EAC2"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5.7. Указанная в настоящем разделе неустойка (штраф, пени) взимается за каждое нарушение в отдельности.</w:t>
      </w:r>
    </w:p>
    <w:p w14:paraId="1F62C0FC"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xml:space="preserve">5.8. В случае неисполнения или ненадлежащего исполнения Исполнителем обязательств по Договору Заказчик вправе произвести оплату по Договору за вычетом соответствующего размера неустойки (штрафа, пени),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документов, указанных в разделе 3, а также акта взаимных расчетов,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Договору. </w:t>
      </w:r>
    </w:p>
    <w:p w14:paraId="2A925958" w14:textId="77777777" w:rsidR="00B201FE" w:rsidRPr="00B201FE" w:rsidRDefault="00B201FE" w:rsidP="00B201FE">
      <w:pPr>
        <w:spacing w:after="0" w:line="240" w:lineRule="auto"/>
        <w:ind w:firstLine="567"/>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lastRenderedPageBreak/>
        <w:t>5.9.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B7A4E9F" w14:textId="77777777" w:rsidR="00B201FE" w:rsidRPr="00B201FE" w:rsidRDefault="00B201FE" w:rsidP="00B201FE">
      <w:pPr>
        <w:autoSpaceDE w:val="0"/>
        <w:autoSpaceDN w:val="0"/>
        <w:adjustRightInd w:val="0"/>
        <w:spacing w:after="0" w:line="240" w:lineRule="auto"/>
        <w:ind w:firstLine="567"/>
        <w:jc w:val="both"/>
        <w:rPr>
          <w:rFonts w:ascii="Times New Roman" w:eastAsia="SimSun" w:hAnsi="Times New Roman" w:cs="Times New Roman"/>
          <w:b/>
          <w:bCs/>
          <w:color w:val="000000"/>
          <w:kern w:val="0"/>
          <w:sz w:val="24"/>
          <w:szCs w:val="24"/>
          <w:lang w:eastAsia="ru-RU"/>
          <w14:ligatures w14:val="none"/>
        </w:rPr>
      </w:pPr>
      <w:r w:rsidRPr="00B201FE">
        <w:rPr>
          <w:rFonts w:ascii="Times New Roman" w:eastAsia="SimSun" w:hAnsi="Times New Roman" w:cs="Times New Roman"/>
          <w:kern w:val="0"/>
          <w:sz w:val="24"/>
          <w:szCs w:val="24"/>
          <w:lang w:eastAsia="ar-SA"/>
          <w14:ligatures w14:val="none"/>
        </w:rPr>
        <w:t>5.10. 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14:paraId="2E2718CF"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 xml:space="preserve">5.11. 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sidRPr="00B201FE">
        <w:rPr>
          <w:rFonts w:ascii="Times New Roman" w:eastAsia="SimSun" w:hAnsi="Times New Roman" w:cs="Times New Roman"/>
          <w:kern w:val="0"/>
          <w:sz w:val="24"/>
          <w:szCs w:val="24"/>
          <w:lang w:eastAsia="ru-RU"/>
          <w14:ligatures w14:val="none"/>
        </w:rPr>
        <w:t xml:space="preserve">и </w:t>
      </w:r>
      <w:r w:rsidRPr="00B201FE">
        <w:rPr>
          <w:rFonts w:ascii="Times New Roman" w:eastAsia="SimSun" w:hAnsi="Times New Roman" w:cs="Times New Roman"/>
          <w:bCs/>
          <w:color w:val="000000"/>
          <w:kern w:val="0"/>
          <w:sz w:val="24"/>
          <w:szCs w:val="24"/>
          <w:lang w:eastAsia="ru-RU"/>
          <w14:ligatures w14:val="none"/>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14:paraId="2CEF7805"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5.12. В случае полного или частичного невыполнения условий Договора, а также ненадлежащего выполнения обязательств, предусмотренных Договором, одной из Сторон последняя обязана возместить другой Стороне причиненные в результате этого убытки.</w:t>
      </w:r>
    </w:p>
    <w:p w14:paraId="79DC21D8"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5.13. Исполнитель несет ответственность за вред, причиненный жизни, здоровью, имуществу третьих лиц или Заказчика при исполнении обязанностей по Договору, а также в результате допущенных при исполнении Договора нарушений.</w:t>
      </w:r>
    </w:p>
    <w:p w14:paraId="0D0B46FF"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5.14.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14:paraId="04AF4AEE"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r w:rsidRPr="00B201FE">
        <w:rPr>
          <w:rFonts w:ascii="Times New Roman" w:eastAsia="SimSun" w:hAnsi="Times New Roman" w:cs="Times New Roman"/>
          <w:bCs/>
          <w:color w:val="000000"/>
          <w:kern w:val="0"/>
          <w:sz w:val="24"/>
          <w:szCs w:val="24"/>
          <w:lang w:eastAsia="ru-RU"/>
          <w14:ligatures w14:val="none"/>
        </w:rPr>
        <w:t>5.15.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53DA38F8" w14:textId="77777777" w:rsidR="00B201FE" w:rsidRPr="00B201FE" w:rsidRDefault="00B201FE" w:rsidP="00B201FE">
      <w:pPr>
        <w:spacing w:after="0" w:line="240" w:lineRule="auto"/>
        <w:ind w:firstLine="567"/>
        <w:jc w:val="both"/>
        <w:rPr>
          <w:rFonts w:ascii="Times New Roman" w:eastAsia="SimSun" w:hAnsi="Times New Roman" w:cs="Times New Roman"/>
          <w:bCs/>
          <w:color w:val="000000"/>
          <w:kern w:val="0"/>
          <w:sz w:val="24"/>
          <w:szCs w:val="24"/>
          <w:lang w:eastAsia="ru-RU"/>
          <w14:ligatures w14:val="none"/>
        </w:rPr>
      </w:pPr>
    </w:p>
    <w:p w14:paraId="75C857E2" w14:textId="77777777" w:rsidR="00B201FE" w:rsidRPr="00B201FE" w:rsidRDefault="00B201FE" w:rsidP="00B201FE">
      <w:pPr>
        <w:numPr>
          <w:ilvl w:val="0"/>
          <w:numId w:val="3"/>
        </w:numPr>
        <w:spacing w:after="0" w:line="240" w:lineRule="auto"/>
        <w:ind w:right="-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 xml:space="preserve"> ВНЕСЕНИЕ ИЗМЕНЕНИЙ В ДОГОВОР И РАСТОРЖЕНИЕ ДОГОВОРА В ОДНОСТОРОННЕМ ПОРЯДКЕ</w:t>
      </w:r>
    </w:p>
    <w:p w14:paraId="21E0787B"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xml:space="preserve">6.1. Изменение существенных условий Договора при его исполнении не допускается, за исключением их изменения по соглашению </w:t>
      </w:r>
      <w:proofErr w:type="gramStart"/>
      <w:r w:rsidRPr="00B201FE">
        <w:rPr>
          <w:rFonts w:ascii="Times New Roman" w:eastAsia="SimSun" w:hAnsi="Times New Roman" w:cs="Times New Roman"/>
          <w:kern w:val="0"/>
          <w:sz w:val="24"/>
          <w:szCs w:val="24"/>
          <w:lang w:eastAsia="ru-RU"/>
          <w14:ligatures w14:val="none"/>
        </w:rPr>
        <w:t>Сторон в случае если</w:t>
      </w:r>
      <w:proofErr w:type="gramEnd"/>
      <w:r w:rsidRPr="00B201FE">
        <w:rPr>
          <w:rFonts w:ascii="Times New Roman" w:eastAsia="SimSun" w:hAnsi="Times New Roman" w:cs="Times New Roman"/>
          <w:kern w:val="0"/>
          <w:sz w:val="24"/>
          <w:szCs w:val="24"/>
          <w:lang w:eastAsia="ru-RU"/>
          <w14:ligatures w14:val="none"/>
        </w:rPr>
        <w:t xml:space="preserve"> возможность изменения условий Договора была предусмотрена:</w:t>
      </w:r>
    </w:p>
    <w:p w14:paraId="3B7AD86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а) при снижении цены Договора без изменения предусмотренных Договором объема работы, качества оказываемой услуги и иных условий Договора;</w:t>
      </w:r>
    </w:p>
    <w:p w14:paraId="72CDD451"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б)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услуг, но не более чем на десять процентов цены Договора.</w:t>
      </w:r>
    </w:p>
    <w:p w14:paraId="5D5717E4"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6.2. 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законодательством.</w:t>
      </w:r>
    </w:p>
    <w:p w14:paraId="713C7864"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6.3. Заказчик вправе принять решение об одностороннем отказе от исполнения Договора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Договора:</w:t>
      </w:r>
    </w:p>
    <w:p w14:paraId="37E38A1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если задержка в сроках оказания услуг Исполнителем, составляет более 10 (десяти) дней;</w:t>
      </w:r>
    </w:p>
    <w:p w14:paraId="2F36690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если Исполнитель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14:paraId="556914D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если отступления от условий Договора или иные недостатки не устранены Исполнителем, либо являются существенными и неустранимыми;</w:t>
      </w:r>
    </w:p>
    <w:p w14:paraId="3B51D613"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 xml:space="preserve">– если в ходе исполнения Договора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w:t>
      </w:r>
      <w:proofErr w:type="gramStart"/>
      <w:r w:rsidRPr="00B201FE">
        <w:rPr>
          <w:rFonts w:ascii="Times New Roman" w:eastAsia="SimSun" w:hAnsi="Times New Roman" w:cs="Times New Roman"/>
          <w:kern w:val="0"/>
          <w:sz w:val="24"/>
          <w:szCs w:val="24"/>
          <w:lang w:eastAsia="ru-RU"/>
          <w14:ligatures w14:val="none"/>
        </w:rPr>
        <w:t>победителем  закупки</w:t>
      </w:r>
      <w:proofErr w:type="gramEnd"/>
      <w:r w:rsidRPr="00B201FE">
        <w:rPr>
          <w:rFonts w:ascii="Times New Roman" w:eastAsia="SimSun" w:hAnsi="Times New Roman" w:cs="Times New Roman"/>
          <w:kern w:val="0"/>
          <w:sz w:val="24"/>
          <w:szCs w:val="24"/>
          <w:lang w:eastAsia="ru-RU"/>
          <w14:ligatures w14:val="none"/>
        </w:rPr>
        <w:t>.</w:t>
      </w:r>
    </w:p>
    <w:p w14:paraId="4D8E5970"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lastRenderedPageBreak/>
        <w:t>6.4.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14:paraId="690A02E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01EB40F"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6.5. В случае одностороннего отказа Стороны от исполнения Договора, расторжение Договора производится в порядке, предусмотренном Законом №44-ФЗ.</w:t>
      </w:r>
    </w:p>
    <w:p w14:paraId="74EE703F"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6.6.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по адресу Исполнителя, указанному в Договоре. Выполнение Заказчиком требований настоящего пункта Договора считается надлежащим уведомлением Исполнителя об одностороннем отказе от исполнения Договора. Датой такого надлежащего уведомления считается:</w:t>
      </w:r>
    </w:p>
    <w:p w14:paraId="7A55280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6.6.1. дата, указанная лицом, имеющим право действовать от имени Исполнителя,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Исполнителя, лично под расписку);</w:t>
      </w:r>
    </w:p>
    <w:p w14:paraId="2FEE9500"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6.6.2.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Договор,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6ED6FAD6"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6.7.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4861DBC7"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6.8.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 44-ФЗ.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D393AD4"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6.9.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по адресу Исполнителя, указанному в Договоре, уведомление об отмене решения об одностороннем отказе от исполнения Договора.</w:t>
      </w:r>
    </w:p>
    <w:p w14:paraId="4792D98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6.10.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Исполнителем обязательств, предусмотренных Договором,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67B06D27"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6.11. В случае принятия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Исполнителем требований настоящего пункта Договора считается надлежащим уведомлением Заказчика об одностороннем отказе от исполнения Договора. Датой такого надлежащего уведомления считается:</w:t>
      </w:r>
    </w:p>
    <w:p w14:paraId="76587231"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6.11.1.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3A21B9C3"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lastRenderedPageBreak/>
        <w:t>6.11.2. дата получения Исполнителем подтверждения о вручении Заказчику заказного письма, предусмотренного п. 6.11. Договора, либо дата получения Исполнителем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3AE04056"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6.12.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4810FC8E"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6.13.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4EB5C135"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6.14. Заказчик не позднее двух рабочих дней, следующих за днем вступления в силу решения Исполнителя об одностороннем отказе от исполнения Договора,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2DC1DE21"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6.15.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1736398"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6.16. В случае расторжения Договора в связи с односторонним отказом Исполнителя от исполнения Договора Заказчик осуществляет закупку услуг, оказание которых являлось предметом расторгнутого Договора, в соответствии с положениями Федерального закона №44-ФЗ от 05.04.2013 г.</w:t>
      </w:r>
    </w:p>
    <w:p w14:paraId="42C07C42"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6.17. Если до расторжения Договора Исполнителя частично исполнил обязательства, предусмотренные договором, при заключении нового Договора объем оказываемых услуг должен быть уменьшен с учетом объема оказываемых услуг по расторгнутому договору. При этом цена Договора, заключаемого в соответствии с частью 17 статьи 95, должна быть уменьшена пропорционально объему оказываемых услуг.</w:t>
      </w:r>
    </w:p>
    <w:p w14:paraId="6D6BD91A" w14:textId="77777777" w:rsidR="00B201FE" w:rsidRPr="00B201FE" w:rsidRDefault="00B201FE" w:rsidP="00B201FE">
      <w:pPr>
        <w:tabs>
          <w:tab w:val="left" w:pos="1134"/>
        </w:tabs>
        <w:spacing w:after="0" w:line="240" w:lineRule="auto"/>
        <w:jc w:val="both"/>
        <w:rPr>
          <w:rFonts w:ascii="Times New Roman" w:eastAsia="SimSun" w:hAnsi="Times New Roman" w:cs="Times New Roman"/>
          <w:kern w:val="0"/>
          <w:sz w:val="24"/>
          <w:szCs w:val="24"/>
          <w:lang w:eastAsia="ru-RU"/>
          <w14:ligatures w14:val="none"/>
        </w:rPr>
      </w:pPr>
    </w:p>
    <w:p w14:paraId="5D7499AD" w14:textId="77777777" w:rsidR="00B201FE" w:rsidRPr="00B201FE" w:rsidRDefault="00B201FE" w:rsidP="00B201FE">
      <w:pPr>
        <w:numPr>
          <w:ilvl w:val="0"/>
          <w:numId w:val="3"/>
        </w:numPr>
        <w:spacing w:after="0" w:line="240" w:lineRule="auto"/>
        <w:ind w:right="-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АРБИТРАЖ</w:t>
      </w:r>
    </w:p>
    <w:p w14:paraId="5D387CF4" w14:textId="77777777" w:rsidR="00B201FE" w:rsidRPr="00B201FE" w:rsidRDefault="00B201FE" w:rsidP="00B201FE">
      <w:pPr>
        <w:spacing w:after="0" w:line="240" w:lineRule="auto"/>
        <w:ind w:right="-2" w:firstLine="590"/>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7.1. Все споры, могущие возникнуть при выполнении договорных обязательств или в связи с ними, разрешаются путем переговоров между </w:t>
      </w:r>
      <w:r w:rsidRPr="00B201FE">
        <w:rPr>
          <w:rFonts w:ascii="Times New Roman" w:eastAsia="Times New Roman" w:hAnsi="Times New Roman" w:cs="Times New Roman"/>
          <w:b/>
          <w:kern w:val="0"/>
          <w:sz w:val="24"/>
          <w:szCs w:val="24"/>
          <w:lang w:eastAsia="ru-RU"/>
          <w14:ligatures w14:val="none"/>
        </w:rPr>
        <w:t xml:space="preserve">Заказчиком </w:t>
      </w:r>
      <w:r w:rsidRPr="00B201FE">
        <w:rPr>
          <w:rFonts w:ascii="Times New Roman" w:eastAsia="Times New Roman" w:hAnsi="Times New Roman" w:cs="Times New Roman"/>
          <w:kern w:val="0"/>
          <w:sz w:val="24"/>
          <w:szCs w:val="24"/>
          <w:lang w:eastAsia="ru-RU"/>
          <w14:ligatures w14:val="none"/>
        </w:rPr>
        <w:t xml:space="preserve">и </w:t>
      </w:r>
      <w:r w:rsidRPr="00B201FE">
        <w:rPr>
          <w:rFonts w:ascii="Times New Roman" w:eastAsia="Times New Roman" w:hAnsi="Times New Roman" w:cs="Times New Roman"/>
          <w:b/>
          <w:kern w:val="0"/>
          <w:sz w:val="24"/>
          <w:szCs w:val="24"/>
          <w:lang w:eastAsia="ru-RU"/>
          <w14:ligatures w14:val="none"/>
        </w:rPr>
        <w:t>Исполнителем.</w:t>
      </w:r>
      <w:r w:rsidRPr="00B201FE">
        <w:rPr>
          <w:rFonts w:ascii="Times New Roman" w:eastAsia="Times New Roman" w:hAnsi="Times New Roman" w:cs="Times New Roman"/>
          <w:kern w:val="0"/>
          <w:sz w:val="24"/>
          <w:szCs w:val="24"/>
          <w:lang w:eastAsia="ru-RU"/>
          <w14:ligatures w14:val="none"/>
        </w:rPr>
        <w:t xml:space="preserve"> </w:t>
      </w:r>
    </w:p>
    <w:p w14:paraId="5B1E8730" w14:textId="77777777" w:rsidR="00B201FE" w:rsidRPr="00B201FE" w:rsidRDefault="00B201FE" w:rsidP="00B201FE">
      <w:pPr>
        <w:spacing w:after="0" w:line="240" w:lineRule="auto"/>
        <w:ind w:right="-2" w:firstLine="590"/>
        <w:jc w:val="both"/>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7.2. При отсутствии соглашения Сторон споры подлежат рассмотрению в </w:t>
      </w:r>
      <w:r w:rsidRPr="00B201FE">
        <w:rPr>
          <w:rFonts w:ascii="Times New Roman" w:eastAsia="Times New Roman" w:hAnsi="Times New Roman" w:cs="Times New Roman"/>
          <w:b/>
          <w:kern w:val="0"/>
          <w:sz w:val="24"/>
          <w:szCs w:val="24"/>
          <w:lang w:eastAsia="ru-RU"/>
          <w14:ligatures w14:val="none"/>
        </w:rPr>
        <w:t>Арбитражном суде Санкт-Петербурга и Ленинградской области</w:t>
      </w:r>
      <w:r w:rsidRPr="00B201FE">
        <w:rPr>
          <w:rFonts w:ascii="Times New Roman" w:eastAsia="Times New Roman" w:hAnsi="Times New Roman" w:cs="Times New Roman"/>
          <w:kern w:val="0"/>
          <w:sz w:val="24"/>
          <w:szCs w:val="24"/>
          <w:lang w:eastAsia="ru-RU"/>
          <w14:ligatures w14:val="none"/>
        </w:rPr>
        <w:t>.</w:t>
      </w:r>
      <w:r w:rsidRPr="00B201FE">
        <w:rPr>
          <w:rFonts w:ascii="Times New Roman" w:eastAsia="Times New Roman" w:hAnsi="Times New Roman" w:cs="Times New Roman"/>
          <w:b/>
          <w:kern w:val="0"/>
          <w:sz w:val="24"/>
          <w:szCs w:val="24"/>
          <w:lang w:eastAsia="ru-RU"/>
          <w14:ligatures w14:val="none"/>
        </w:rPr>
        <w:t xml:space="preserve"> </w:t>
      </w:r>
    </w:p>
    <w:p w14:paraId="3D352184" w14:textId="77777777" w:rsidR="00B201FE" w:rsidRPr="00B201FE" w:rsidRDefault="00B201FE" w:rsidP="00B201FE">
      <w:pPr>
        <w:spacing w:after="0" w:line="240" w:lineRule="auto"/>
        <w:ind w:right="-2" w:firstLine="590"/>
        <w:jc w:val="both"/>
        <w:rPr>
          <w:rFonts w:ascii="Times New Roman" w:eastAsia="Times New Roman" w:hAnsi="Times New Roman" w:cs="Times New Roman"/>
          <w:b/>
          <w:kern w:val="0"/>
          <w:sz w:val="24"/>
          <w:szCs w:val="24"/>
          <w:lang w:eastAsia="ru-RU"/>
          <w14:ligatures w14:val="none"/>
        </w:rPr>
      </w:pPr>
    </w:p>
    <w:p w14:paraId="3A53A011" w14:textId="77777777" w:rsidR="00B201FE" w:rsidRPr="00B201FE" w:rsidRDefault="00B201FE" w:rsidP="00B201FE">
      <w:pPr>
        <w:numPr>
          <w:ilvl w:val="0"/>
          <w:numId w:val="3"/>
        </w:numPr>
        <w:spacing w:after="0" w:line="240" w:lineRule="auto"/>
        <w:ind w:right="-2"/>
        <w:jc w:val="center"/>
        <w:rPr>
          <w:rFonts w:ascii="Times New Roman" w:eastAsia="Times New Roman" w:hAnsi="Times New Roman" w:cs="Times New Roman"/>
          <w:b/>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ОБЩИЕ ПОЛОЖЕНИЯ</w:t>
      </w:r>
    </w:p>
    <w:p w14:paraId="35308138" w14:textId="77777777" w:rsidR="00B201FE" w:rsidRPr="00B201FE" w:rsidRDefault="00B201FE" w:rsidP="00B201FE">
      <w:pPr>
        <w:spacing w:after="0" w:line="240" w:lineRule="auto"/>
        <w:ind w:right="-2" w:firstLine="590"/>
        <w:jc w:val="both"/>
        <w:rPr>
          <w:rFonts w:ascii="Times New Roman" w:eastAsia="Times New Roman" w:hAnsi="Times New Roman" w:cs="Times New Roman"/>
          <w:i/>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8.1. Настоящий Договор </w:t>
      </w:r>
      <w:r w:rsidRPr="00B201FE">
        <w:rPr>
          <w:rFonts w:ascii="Times New Roman" w:eastAsia="SimSun" w:hAnsi="Times New Roman" w:cs="Times New Roman"/>
          <w:kern w:val="0"/>
          <w:sz w:val="24"/>
          <w:szCs w:val="24"/>
          <w:lang w:eastAsia="ru-RU"/>
          <w14:ligatures w14:val="none"/>
        </w:rPr>
        <w:t>вступает в силу и считается заключенным с момента его подписания в электронном виде с помощью подсистемы АИС ГЗ СПб «Электронный магазин», и действует по 31 декабря 2026 г., но в любом случае до полного исполнения Сторонами своих обязательств</w:t>
      </w:r>
      <w:r w:rsidRPr="00B201FE">
        <w:rPr>
          <w:rFonts w:ascii="Times New Roman" w:eastAsia="SimSun" w:hAnsi="Times New Roman" w:cs="Times New Roman"/>
          <w:b/>
          <w:bCs/>
          <w:color w:val="000000"/>
          <w:kern w:val="0"/>
          <w:sz w:val="24"/>
          <w:szCs w:val="24"/>
          <w:lang w:eastAsia="ru-RU"/>
          <w14:ligatures w14:val="none"/>
        </w:rPr>
        <w:t>.</w:t>
      </w:r>
    </w:p>
    <w:p w14:paraId="20DA2167"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8.2. </w:t>
      </w:r>
      <w:r w:rsidRPr="00B201FE">
        <w:rPr>
          <w:rFonts w:ascii="Times New Roman" w:eastAsia="SimSun" w:hAnsi="Times New Roman" w:cs="Times New Roman"/>
          <w:kern w:val="0"/>
          <w:sz w:val="24"/>
          <w:szCs w:val="24"/>
          <w:lang w:eastAsia="ru-RU"/>
          <w14:ligatures w14:val="none"/>
        </w:rPr>
        <w:t>Настоящий Договор составлен в форме электронного документа с использованием подсистемы АИС ГЗ СПб «Электронный магазин» и подписан Сторонами усиленными квалифицированными электронными подписями в соответствии с законодательством Российской Федерации.</w:t>
      </w:r>
    </w:p>
    <w:p w14:paraId="6B404102"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8.3. Любые изменения и дополнения к настоящему Договору, не противоречащие законодательству Российской Федерации, оформляются дополнительными соглашениями к настоящему Договору в письменной форме и являются его неотъемлемой частью.</w:t>
      </w:r>
    </w:p>
    <w:p w14:paraId="1B0AECB4"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8.4. Перемена Исполнителя не допускается,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0D277C5A"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8.5. Банковское сопровождение Договора не требуется.</w:t>
      </w:r>
    </w:p>
    <w:p w14:paraId="3EDA3CB2" w14:textId="77777777" w:rsidR="00B201FE" w:rsidRPr="00B201FE" w:rsidRDefault="00B201FE" w:rsidP="00B201FE">
      <w:pPr>
        <w:spacing w:after="0" w:line="240" w:lineRule="auto"/>
        <w:ind w:right="-2" w:firstLine="590"/>
        <w:jc w:val="both"/>
        <w:rPr>
          <w:rFonts w:ascii="Times New Roman" w:eastAsia="SimSun" w:hAnsi="Times New Roman" w:cs="Times New Roman"/>
          <w:kern w:val="0"/>
          <w:sz w:val="24"/>
          <w:szCs w:val="24"/>
          <w:lang w:eastAsia="ru-RU"/>
          <w14:ligatures w14:val="none"/>
        </w:rPr>
      </w:pPr>
      <w:r w:rsidRPr="00B201FE">
        <w:rPr>
          <w:rFonts w:ascii="Times New Roman" w:eastAsia="SimSun" w:hAnsi="Times New Roman" w:cs="Times New Roman"/>
          <w:kern w:val="0"/>
          <w:sz w:val="24"/>
          <w:szCs w:val="24"/>
          <w:lang w:eastAsia="ru-RU"/>
          <w14:ligatures w14:val="none"/>
        </w:rPr>
        <w:t>8.6. Во всем ином, не урегулированном в настоящем Договоре Стороны будут руководствоваться нормами действующего законодательства Российской Федерации.</w:t>
      </w:r>
    </w:p>
    <w:p w14:paraId="555754C0" w14:textId="77777777" w:rsidR="00B201FE" w:rsidRPr="00B201FE" w:rsidRDefault="00B201FE" w:rsidP="00B201FE">
      <w:pPr>
        <w:shd w:val="clear" w:color="auto" w:fill="FFFFFF"/>
        <w:spacing w:after="0" w:line="240" w:lineRule="auto"/>
        <w:ind w:firstLine="709"/>
        <w:jc w:val="center"/>
        <w:rPr>
          <w:rFonts w:ascii="Times New Roman" w:eastAsia="Times New Roman" w:hAnsi="Times New Roman" w:cs="Times New Roman"/>
          <w:b/>
          <w:kern w:val="0"/>
          <w:sz w:val="24"/>
          <w:szCs w:val="24"/>
          <w:lang w:eastAsia="ru-RU"/>
          <w14:ligatures w14:val="none"/>
        </w:rPr>
      </w:pPr>
    </w:p>
    <w:p w14:paraId="125B2CA9" w14:textId="77777777" w:rsidR="00B201FE" w:rsidRPr="00B201FE" w:rsidRDefault="00B201FE" w:rsidP="00B201FE">
      <w:pPr>
        <w:shd w:val="clear" w:color="auto" w:fill="FFFFFF"/>
        <w:spacing w:after="0" w:line="240" w:lineRule="auto"/>
        <w:ind w:firstLine="709"/>
        <w:jc w:val="center"/>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b/>
          <w:kern w:val="0"/>
          <w:sz w:val="24"/>
          <w:szCs w:val="24"/>
          <w:lang w:eastAsia="ru-RU"/>
          <w14:ligatures w14:val="none"/>
        </w:rPr>
        <w:t>9. ПЕРЕЧЕНЬ ПРИЛОЖЕНИЙ</w:t>
      </w:r>
    </w:p>
    <w:p w14:paraId="4ECCF9E1" w14:textId="77777777" w:rsidR="00B201FE" w:rsidRPr="00B201FE" w:rsidRDefault="00B201FE" w:rsidP="00B201FE">
      <w:pPr>
        <w:shd w:val="clear" w:color="auto" w:fill="FFFFFF"/>
        <w:spacing w:after="0" w:line="240" w:lineRule="auto"/>
        <w:ind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 xml:space="preserve">Неотъемлемой частью настоящего договора являются следующие приложения: </w:t>
      </w:r>
    </w:p>
    <w:p w14:paraId="289B0634" w14:textId="77777777" w:rsidR="00B201FE" w:rsidRPr="00B201FE" w:rsidRDefault="00B201FE" w:rsidP="00B201FE">
      <w:pPr>
        <w:shd w:val="clear" w:color="auto" w:fill="FFFFFF"/>
        <w:spacing w:after="0" w:line="240" w:lineRule="auto"/>
        <w:ind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Приложение № 1 – Техническое задание;</w:t>
      </w:r>
    </w:p>
    <w:p w14:paraId="5E49CE15" w14:textId="77777777" w:rsidR="00B201FE" w:rsidRPr="00B201FE" w:rsidRDefault="00B201FE" w:rsidP="00B201FE">
      <w:pPr>
        <w:shd w:val="clear" w:color="auto" w:fill="FFFFFF"/>
        <w:spacing w:after="0" w:line="240" w:lineRule="auto"/>
        <w:ind w:firstLine="709"/>
        <w:jc w:val="both"/>
        <w:rPr>
          <w:rFonts w:ascii="Times New Roman" w:eastAsia="Times New Roman" w:hAnsi="Times New Roman" w:cs="Times New Roman"/>
          <w:kern w:val="0"/>
          <w:sz w:val="24"/>
          <w:szCs w:val="24"/>
          <w:lang w:eastAsia="ru-RU"/>
          <w14:ligatures w14:val="none"/>
        </w:rPr>
      </w:pPr>
      <w:r w:rsidRPr="00B201FE">
        <w:rPr>
          <w:rFonts w:ascii="Times New Roman" w:eastAsia="Times New Roman" w:hAnsi="Times New Roman" w:cs="Times New Roman"/>
          <w:kern w:val="0"/>
          <w:sz w:val="24"/>
          <w:szCs w:val="24"/>
          <w:lang w:eastAsia="ru-RU"/>
          <w14:ligatures w14:val="none"/>
        </w:rPr>
        <w:t>Приложение № 2 – Расчет цены договора.</w:t>
      </w:r>
    </w:p>
    <w:p w14:paraId="5073E99F" w14:textId="77777777" w:rsidR="00B201FE" w:rsidRPr="00B201FE" w:rsidRDefault="00B201FE" w:rsidP="00B201FE">
      <w:pPr>
        <w:spacing w:after="0" w:line="240" w:lineRule="auto"/>
        <w:ind w:right="-284"/>
        <w:jc w:val="center"/>
        <w:rPr>
          <w:rFonts w:ascii="Times New Roman" w:eastAsia="Times New Roman" w:hAnsi="Times New Roman" w:cs="Times New Roman"/>
          <w:b/>
          <w:kern w:val="0"/>
          <w:sz w:val="24"/>
          <w:szCs w:val="24"/>
          <w:u w:val="single"/>
          <w:lang w:eastAsia="ru-RU"/>
          <w14:ligatures w14:val="none"/>
        </w:rPr>
      </w:pPr>
    </w:p>
    <w:p w14:paraId="09D66B7B" w14:textId="77777777" w:rsidR="00B201FE" w:rsidRPr="00B201FE" w:rsidRDefault="00B201FE" w:rsidP="00B201FE">
      <w:pPr>
        <w:numPr>
          <w:ilvl w:val="0"/>
          <w:numId w:val="4"/>
        </w:numPr>
        <w:shd w:val="clear" w:color="auto" w:fill="FFFFFF"/>
        <w:spacing w:after="0" w:line="240" w:lineRule="auto"/>
        <w:contextualSpacing/>
        <w:jc w:val="center"/>
        <w:rPr>
          <w:rFonts w:ascii="Times New Roman" w:eastAsia="Times New Roman" w:hAnsi="Times New Roman" w:cs="Times New Roman"/>
          <w:b/>
          <w:kern w:val="0"/>
          <w:sz w:val="24"/>
          <w:szCs w:val="24"/>
          <w:u w:val="single"/>
          <w:lang w:eastAsia="ru-RU"/>
          <w14:ligatures w14:val="none"/>
        </w:rPr>
      </w:pPr>
      <w:r w:rsidRPr="00B201FE">
        <w:rPr>
          <w:rFonts w:ascii="Times New Roman" w:eastAsia="Times New Roman" w:hAnsi="Times New Roman" w:cs="Times New Roman"/>
          <w:b/>
          <w:kern w:val="0"/>
          <w:sz w:val="24"/>
          <w:szCs w:val="24"/>
          <w:u w:val="single"/>
          <w:lang w:eastAsia="ru-RU"/>
          <w14:ligatures w14:val="none"/>
        </w:rPr>
        <w:t>АДРЕСА И БАНКОВСКИЕ РЕКВИЗИТЫ СТОРОН</w:t>
      </w:r>
    </w:p>
    <w:p w14:paraId="01E604AF" w14:textId="77777777" w:rsidR="00B201FE" w:rsidRPr="00B201FE" w:rsidRDefault="00B201FE" w:rsidP="00B201FE">
      <w:pPr>
        <w:shd w:val="clear" w:color="auto" w:fill="FFFFFF"/>
        <w:spacing w:after="0" w:line="240" w:lineRule="auto"/>
        <w:jc w:val="center"/>
        <w:rPr>
          <w:rFonts w:ascii="Times New Roman" w:eastAsia="Times New Roman" w:hAnsi="Times New Roman" w:cs="Times New Roman"/>
          <w:b/>
          <w:kern w:val="0"/>
          <w:sz w:val="24"/>
          <w:szCs w:val="24"/>
          <w:u w:val="single"/>
          <w:lang w:eastAsia="ru-RU"/>
          <w14:ligatures w14:val="none"/>
        </w:rPr>
      </w:pPr>
    </w:p>
    <w:tbl>
      <w:tblPr>
        <w:tblW w:w="9781" w:type="dxa"/>
        <w:tblInd w:w="250" w:type="dxa"/>
        <w:tblLook w:val="01E0" w:firstRow="1" w:lastRow="1" w:firstColumn="1" w:lastColumn="1" w:noHBand="0" w:noVBand="0"/>
      </w:tblPr>
      <w:tblGrid>
        <w:gridCol w:w="4748"/>
        <w:gridCol w:w="5033"/>
      </w:tblGrid>
      <w:tr w:rsidR="00B201FE" w:rsidRPr="00B201FE" w14:paraId="0C611A03" w14:textId="77777777" w:rsidTr="00E36003">
        <w:trPr>
          <w:trHeight w:val="243"/>
        </w:trPr>
        <w:tc>
          <w:tcPr>
            <w:tcW w:w="4748" w:type="dxa"/>
            <w:hideMark/>
          </w:tcPr>
          <w:p w14:paraId="704E6D7C" w14:textId="77777777" w:rsidR="00B201FE" w:rsidRPr="00B201FE" w:rsidRDefault="00B201FE" w:rsidP="00B201FE">
            <w:pPr>
              <w:spacing w:after="0" w:line="256" w:lineRule="auto"/>
              <w:rPr>
                <w:rFonts w:ascii="Times New Roman" w:eastAsia="Times New Roman" w:hAnsi="Times New Roman" w:cs="Times New Roman"/>
                <w:b/>
                <w:bCs/>
                <w:kern w:val="0"/>
                <w:sz w:val="24"/>
                <w:szCs w:val="24"/>
                <w14:ligatures w14:val="none"/>
              </w:rPr>
            </w:pPr>
            <w:r w:rsidRPr="00B201FE">
              <w:rPr>
                <w:rFonts w:ascii="Times New Roman" w:eastAsia="Times New Roman" w:hAnsi="Times New Roman" w:cs="Times New Roman"/>
                <w:b/>
                <w:bCs/>
                <w:kern w:val="0"/>
                <w:sz w:val="24"/>
                <w:szCs w:val="24"/>
                <w14:ligatures w14:val="none"/>
              </w:rPr>
              <w:t>ЗАКАЗЧИК</w:t>
            </w:r>
          </w:p>
        </w:tc>
        <w:tc>
          <w:tcPr>
            <w:tcW w:w="5033" w:type="dxa"/>
            <w:hideMark/>
          </w:tcPr>
          <w:p w14:paraId="0BCB2BEF" w14:textId="77777777" w:rsidR="00B201FE" w:rsidRPr="00B201FE" w:rsidRDefault="00B201FE" w:rsidP="00B201FE">
            <w:pPr>
              <w:spacing w:after="0" w:line="256" w:lineRule="auto"/>
              <w:ind w:left="244"/>
              <w:rPr>
                <w:rFonts w:ascii="Times New Roman" w:eastAsia="Times New Roman" w:hAnsi="Times New Roman" w:cs="Times New Roman"/>
                <w:b/>
                <w:bCs/>
                <w:kern w:val="0"/>
                <w:sz w:val="24"/>
                <w:szCs w:val="24"/>
                <w14:ligatures w14:val="none"/>
              </w:rPr>
            </w:pPr>
            <w:r w:rsidRPr="00B201FE">
              <w:rPr>
                <w:rFonts w:ascii="Times New Roman" w:eastAsia="Times New Roman" w:hAnsi="Times New Roman" w:cs="Times New Roman"/>
                <w:b/>
                <w:bCs/>
                <w:kern w:val="0"/>
                <w:sz w:val="24"/>
                <w:szCs w:val="24"/>
                <w14:ligatures w14:val="none"/>
              </w:rPr>
              <w:t>ИСПОЛНИТЕЛЬ</w:t>
            </w:r>
          </w:p>
        </w:tc>
      </w:tr>
      <w:tr w:rsidR="00B201FE" w:rsidRPr="00B201FE" w14:paraId="630DC9CE" w14:textId="77777777" w:rsidTr="00E36003">
        <w:trPr>
          <w:trHeight w:val="527"/>
        </w:trPr>
        <w:tc>
          <w:tcPr>
            <w:tcW w:w="4748" w:type="dxa"/>
            <w:hideMark/>
          </w:tcPr>
          <w:p w14:paraId="042FA2AF" w14:textId="77777777" w:rsidR="00B201FE" w:rsidRPr="00B201FE" w:rsidRDefault="00B201FE" w:rsidP="00B201FE">
            <w:pPr>
              <w:spacing w:after="0" w:line="256" w:lineRule="auto"/>
              <w:rPr>
                <w:rFonts w:ascii="Times New Roman" w:eastAsia="Times New Roman" w:hAnsi="Times New Roman" w:cs="Times New Roman"/>
                <w:b/>
                <w:bCs/>
                <w:kern w:val="0"/>
                <w:sz w:val="24"/>
                <w:szCs w:val="24"/>
                <w14:ligatures w14:val="none"/>
              </w:rPr>
            </w:pPr>
            <w:r w:rsidRPr="00B201FE">
              <w:rPr>
                <w:rFonts w:ascii="Times New Roman" w:eastAsia="Times New Roman" w:hAnsi="Times New Roman" w:cs="Times New Roman"/>
                <w:b/>
                <w:kern w:val="0"/>
                <w:sz w:val="24"/>
                <w:szCs w:val="24"/>
                <w14:ligatures w14:val="none"/>
              </w:rPr>
              <w:t>Санкт-Петербургское государственное бюджетное учреждение культуры</w:t>
            </w:r>
            <w:r w:rsidRPr="00B201FE">
              <w:rPr>
                <w:rFonts w:ascii="Times New Roman" w:eastAsia="Times New Roman" w:hAnsi="Times New Roman" w:cs="Times New Roman"/>
                <w:b/>
                <w:kern w:val="0"/>
                <w:sz w:val="24"/>
                <w:szCs w:val="24"/>
                <w14:ligatures w14:val="none"/>
              </w:rPr>
              <w:br/>
              <w:t>«Музей-институт семьи Рерихов»</w:t>
            </w:r>
          </w:p>
        </w:tc>
        <w:tc>
          <w:tcPr>
            <w:tcW w:w="5033" w:type="dxa"/>
          </w:tcPr>
          <w:p w14:paraId="13273AF7" w14:textId="178D312D" w:rsidR="00B201FE" w:rsidRPr="00B201FE" w:rsidRDefault="00B201FE" w:rsidP="00B201FE">
            <w:pPr>
              <w:spacing w:after="0" w:line="256" w:lineRule="auto"/>
              <w:rPr>
                <w:rFonts w:ascii="Times New Roman" w:eastAsia="Times New Roman" w:hAnsi="Times New Roman" w:cs="Times New Roman"/>
                <w:bCs/>
                <w:kern w:val="0"/>
                <w:sz w:val="24"/>
                <w:szCs w:val="24"/>
                <w14:ligatures w14:val="none"/>
              </w:rPr>
            </w:pPr>
          </w:p>
        </w:tc>
      </w:tr>
      <w:tr w:rsidR="00B201FE" w:rsidRPr="00B201FE" w14:paraId="19FF44E9" w14:textId="77777777" w:rsidTr="00D4084D">
        <w:trPr>
          <w:trHeight w:val="125"/>
        </w:trPr>
        <w:tc>
          <w:tcPr>
            <w:tcW w:w="4748" w:type="dxa"/>
            <w:hideMark/>
          </w:tcPr>
          <w:p w14:paraId="2303C6E5"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199034, Санкт-Петербург, 18 линия, д. 1, лит. А</w:t>
            </w:r>
          </w:p>
          <w:p w14:paraId="62F1F79C"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ИНН 7801441899 КПП 780101001</w:t>
            </w:r>
          </w:p>
          <w:p w14:paraId="77B51341"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ОГРН 1077847466476</w:t>
            </w:r>
          </w:p>
          <w:p w14:paraId="78B0A0EB"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 xml:space="preserve">ОКПО 80572420 ОКВЭД 91.02, </w:t>
            </w:r>
          </w:p>
          <w:p w14:paraId="2B1A3E66"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ОКАТО 40263561000</w:t>
            </w:r>
          </w:p>
          <w:p w14:paraId="28D89F9B"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тел./факс 323-08-85</w:t>
            </w:r>
          </w:p>
          <w:p w14:paraId="196FBAE7" w14:textId="77777777" w:rsidR="00B201FE" w:rsidRPr="00B201FE" w:rsidRDefault="00B201FE" w:rsidP="00B201FE">
            <w:pPr>
              <w:tabs>
                <w:tab w:val="center" w:pos="4536"/>
              </w:tabs>
              <w:spacing w:after="0" w:line="240" w:lineRule="auto"/>
              <w:ind w:firstLine="37"/>
              <w:rPr>
                <w:rFonts w:ascii="Times New Roman" w:eastAsia="Calibri" w:hAnsi="Times New Roman" w:cs="Times New Roman"/>
                <w:kern w:val="0"/>
                <w:sz w:val="24"/>
                <w:szCs w:val="24"/>
                <w14:ligatures w14:val="none"/>
              </w:rPr>
            </w:pPr>
            <w:r w:rsidRPr="00B201FE">
              <w:rPr>
                <w:rFonts w:ascii="Times New Roman" w:eastAsia="Times New Roman" w:hAnsi="Times New Roman" w:cs="Times New Roman"/>
                <w:color w:val="333333"/>
                <w:kern w:val="0"/>
                <w:sz w:val="24"/>
                <w:szCs w:val="24"/>
                <w:shd w:val="clear" w:color="auto" w:fill="FFFFFF"/>
                <w14:ligatures w14:val="none"/>
              </w:rPr>
              <w:t>адрес эл. почты:</w:t>
            </w:r>
            <w:r w:rsidRPr="00B201FE">
              <w:rPr>
                <w:rFonts w:ascii="Times New Roman" w:eastAsia="Calibri" w:hAnsi="Times New Roman" w:cs="Times New Roman"/>
                <w:kern w:val="0"/>
                <w:sz w:val="24"/>
                <w:szCs w:val="24"/>
                <w14:ligatures w14:val="none"/>
              </w:rPr>
              <w:t xml:space="preserve"> savkina@roerich.spb.ru</w:t>
            </w:r>
          </w:p>
          <w:p w14:paraId="6E61EF3B" w14:textId="77777777" w:rsidR="00B201FE" w:rsidRPr="00B201FE" w:rsidRDefault="00B201FE" w:rsidP="00B201FE">
            <w:pPr>
              <w:tabs>
                <w:tab w:val="center" w:pos="4536"/>
              </w:tabs>
              <w:spacing w:after="0" w:line="240" w:lineRule="auto"/>
              <w:ind w:firstLine="37"/>
              <w:rPr>
                <w:rFonts w:ascii="Times New Roman" w:eastAsia="Calibri" w:hAnsi="Times New Roman" w:cs="Times New Roman"/>
                <w:kern w:val="0"/>
                <w:sz w:val="24"/>
                <w:szCs w:val="24"/>
                <w14:ligatures w14:val="none"/>
              </w:rPr>
            </w:pPr>
            <w:proofErr w:type="spellStart"/>
            <w:r w:rsidRPr="00B201FE">
              <w:rPr>
                <w:rFonts w:ascii="Times New Roman" w:eastAsia="Calibri" w:hAnsi="Times New Roman" w:cs="Times New Roman"/>
                <w:kern w:val="0"/>
                <w:sz w:val="24"/>
                <w:szCs w:val="24"/>
                <w:lang w:val="en-US"/>
                <w14:ligatures w14:val="none"/>
              </w:rPr>
              <w:t>gz</w:t>
            </w:r>
            <w:proofErr w:type="spellEnd"/>
            <w:r w:rsidRPr="00B201FE">
              <w:rPr>
                <w:rFonts w:ascii="Times New Roman" w:eastAsia="Calibri" w:hAnsi="Times New Roman" w:cs="Times New Roman"/>
                <w:kern w:val="0"/>
                <w:sz w:val="24"/>
                <w:szCs w:val="24"/>
                <w14:ligatures w14:val="none"/>
              </w:rPr>
              <w:t>@roerich.spb.ru</w:t>
            </w:r>
          </w:p>
          <w:p w14:paraId="3E2396EE"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color w:val="333333"/>
                <w:kern w:val="0"/>
                <w:sz w:val="24"/>
                <w:szCs w:val="24"/>
                <w:shd w:val="clear" w:color="auto" w:fill="FFFFFF"/>
                <w14:ligatures w14:val="none"/>
              </w:rPr>
              <w:t xml:space="preserve"> </w:t>
            </w:r>
            <w:r w:rsidRPr="00B201FE">
              <w:rPr>
                <w:rFonts w:ascii="Times New Roman" w:eastAsia="Times New Roman" w:hAnsi="Times New Roman" w:cs="Times New Roman"/>
                <w:kern w:val="0"/>
                <w:sz w:val="24"/>
                <w:szCs w:val="24"/>
                <w14:ligatures w14:val="none"/>
              </w:rPr>
              <w:t>Наименование получателя: Комитет финансов Санкт-Петербурга (СПб ГБУК «Музей-институт семьи Рерихов л/с 0171094)</w:t>
            </w:r>
          </w:p>
          <w:p w14:paraId="766202E5"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р/с № 03224643400000007200</w:t>
            </w:r>
          </w:p>
          <w:p w14:paraId="2916149D"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к/с № 40102810945370000005</w:t>
            </w:r>
          </w:p>
          <w:p w14:paraId="4F21839B" w14:textId="43C83BFD" w:rsidR="00B201FE" w:rsidRPr="00B201FE" w:rsidRDefault="00D4084D" w:rsidP="00B201FE">
            <w:pPr>
              <w:spacing w:after="0" w:line="256"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ОКЦ№1 </w:t>
            </w:r>
            <w:r w:rsidR="00B201FE" w:rsidRPr="00B201FE">
              <w:rPr>
                <w:rFonts w:ascii="Times New Roman" w:eastAsia="Times New Roman" w:hAnsi="Times New Roman" w:cs="Times New Roman"/>
                <w:kern w:val="0"/>
                <w:sz w:val="24"/>
                <w:szCs w:val="24"/>
                <w14:ligatures w14:val="none"/>
              </w:rPr>
              <w:t>СЕВЕРО-ЗАПАДНОЕ ГУ БАНКА РОССИИ//УФК по г. Санкт-Петербургу,</w:t>
            </w:r>
          </w:p>
          <w:p w14:paraId="53C2B077"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r w:rsidRPr="00B201FE">
              <w:rPr>
                <w:rFonts w:ascii="Times New Roman" w:eastAsia="Times New Roman" w:hAnsi="Times New Roman" w:cs="Times New Roman"/>
                <w:kern w:val="0"/>
                <w:sz w:val="24"/>
                <w:szCs w:val="24"/>
                <w14:ligatures w14:val="none"/>
              </w:rPr>
              <w:t xml:space="preserve"> г. Санкт-Петербург</w:t>
            </w:r>
          </w:p>
          <w:p w14:paraId="6EF8B94B" w14:textId="77777777" w:rsidR="00B201FE" w:rsidRPr="00B201FE" w:rsidRDefault="00B201FE" w:rsidP="00B201FE">
            <w:pPr>
              <w:spacing w:after="0" w:line="256" w:lineRule="auto"/>
              <w:rPr>
                <w:rFonts w:ascii="Times New Roman" w:eastAsia="Times New Roman" w:hAnsi="Times New Roman" w:cs="Times New Roman"/>
                <w:kern w:val="0"/>
                <w:sz w:val="24"/>
                <w:szCs w:val="24"/>
                <w:lang w:val="en-US"/>
                <w14:ligatures w14:val="none"/>
              </w:rPr>
            </w:pPr>
            <w:r w:rsidRPr="00B201FE">
              <w:rPr>
                <w:rFonts w:ascii="Times New Roman" w:eastAsia="Times New Roman" w:hAnsi="Times New Roman" w:cs="Times New Roman"/>
                <w:kern w:val="0"/>
                <w:sz w:val="24"/>
                <w:szCs w:val="24"/>
                <w14:ligatures w14:val="none"/>
              </w:rPr>
              <w:t>БИК</w:t>
            </w:r>
            <w:r w:rsidRPr="00B201FE">
              <w:rPr>
                <w:rFonts w:ascii="Times New Roman" w:eastAsia="Times New Roman" w:hAnsi="Times New Roman" w:cs="Times New Roman"/>
                <w:kern w:val="0"/>
                <w:sz w:val="24"/>
                <w:szCs w:val="24"/>
                <w:lang w:val="en-US"/>
                <w14:ligatures w14:val="none"/>
              </w:rPr>
              <w:t xml:space="preserve"> 014030106</w:t>
            </w:r>
          </w:p>
        </w:tc>
        <w:tc>
          <w:tcPr>
            <w:tcW w:w="5033" w:type="dxa"/>
          </w:tcPr>
          <w:p w14:paraId="7D4D4FE7" w14:textId="77777777" w:rsidR="00B201FE" w:rsidRPr="00B201FE" w:rsidRDefault="00B201FE" w:rsidP="00B201FE">
            <w:pPr>
              <w:spacing w:after="0" w:line="256" w:lineRule="auto"/>
              <w:rPr>
                <w:rFonts w:ascii="Times New Roman" w:eastAsia="Times New Roman" w:hAnsi="Times New Roman" w:cs="Times New Roman"/>
                <w:kern w:val="0"/>
                <w:sz w:val="24"/>
                <w:szCs w:val="24"/>
                <w14:ligatures w14:val="none"/>
              </w:rPr>
            </w:pPr>
          </w:p>
        </w:tc>
      </w:tr>
      <w:tr w:rsidR="00B201FE" w:rsidRPr="00B201FE" w14:paraId="7665A099" w14:textId="77777777" w:rsidTr="00E36003">
        <w:trPr>
          <w:trHeight w:val="527"/>
        </w:trPr>
        <w:tc>
          <w:tcPr>
            <w:tcW w:w="4748" w:type="dxa"/>
            <w:hideMark/>
          </w:tcPr>
          <w:p w14:paraId="71035903" w14:textId="77777777" w:rsidR="00B201FE" w:rsidRPr="00B201FE" w:rsidRDefault="00B201FE" w:rsidP="00B201FE">
            <w:pPr>
              <w:widowControl w:val="0"/>
              <w:suppressAutoHyphens/>
              <w:spacing w:after="0" w:line="240" w:lineRule="auto"/>
              <w:ind w:right="292" w:firstLine="37"/>
              <w:jc w:val="both"/>
              <w:rPr>
                <w:rFonts w:ascii="Times New Roman" w:eastAsia="Courier New" w:hAnsi="Times New Roman" w:cs="Times New Roman"/>
                <w:color w:val="000000"/>
                <w:kern w:val="0"/>
                <w:sz w:val="24"/>
                <w:szCs w:val="24"/>
                <w:lang w:eastAsia="ru-RU" w:bidi="ru-RU"/>
                <w14:ligatures w14:val="none"/>
              </w:rPr>
            </w:pPr>
            <w:r w:rsidRPr="00B201FE">
              <w:rPr>
                <w:rFonts w:ascii="Times New Roman" w:eastAsia="Courier New" w:hAnsi="Times New Roman" w:cs="Times New Roman"/>
                <w:color w:val="000000"/>
                <w:kern w:val="0"/>
                <w:sz w:val="24"/>
                <w:szCs w:val="24"/>
                <w:lang w:eastAsia="ru-RU" w:bidi="ru-RU"/>
                <w14:ligatures w14:val="none"/>
              </w:rPr>
              <w:t xml:space="preserve">Заместитель директора </w:t>
            </w:r>
          </w:p>
          <w:p w14:paraId="287AB50A" w14:textId="77777777" w:rsidR="00B201FE" w:rsidRPr="00B201FE" w:rsidRDefault="00B201FE" w:rsidP="00B201FE">
            <w:pPr>
              <w:spacing w:after="0" w:line="256" w:lineRule="auto"/>
              <w:rPr>
                <w:rFonts w:ascii="Times New Roman" w:eastAsia="Times New Roman" w:hAnsi="Times New Roman" w:cs="Times New Roman"/>
                <w:bCs/>
                <w:kern w:val="0"/>
                <w:sz w:val="24"/>
                <w:szCs w:val="24"/>
                <w14:ligatures w14:val="none"/>
              </w:rPr>
            </w:pPr>
            <w:r w:rsidRPr="00B201FE">
              <w:rPr>
                <w:rFonts w:ascii="Times New Roman" w:eastAsia="Courier New" w:hAnsi="Times New Roman" w:cs="Times New Roman"/>
                <w:color w:val="000000"/>
                <w:kern w:val="0"/>
                <w:sz w:val="24"/>
                <w:szCs w:val="24"/>
                <w:lang w:eastAsia="ru-RU" w:bidi="ru-RU"/>
                <w14:ligatures w14:val="none"/>
              </w:rPr>
              <w:t>по научной работе</w:t>
            </w:r>
          </w:p>
        </w:tc>
        <w:tc>
          <w:tcPr>
            <w:tcW w:w="5033" w:type="dxa"/>
            <w:hideMark/>
          </w:tcPr>
          <w:p w14:paraId="067FF84F" w14:textId="1EA45634" w:rsidR="00B201FE" w:rsidRPr="00B201FE" w:rsidRDefault="00B201FE" w:rsidP="00B201FE">
            <w:pPr>
              <w:spacing w:after="0" w:line="256" w:lineRule="auto"/>
              <w:rPr>
                <w:rFonts w:ascii="Times New Roman" w:eastAsia="Times New Roman" w:hAnsi="Times New Roman" w:cs="Times New Roman"/>
                <w:bCs/>
                <w:kern w:val="0"/>
                <w:sz w:val="24"/>
                <w:szCs w:val="24"/>
                <w14:ligatures w14:val="none"/>
              </w:rPr>
            </w:pPr>
          </w:p>
        </w:tc>
      </w:tr>
      <w:tr w:rsidR="00B201FE" w:rsidRPr="00B201FE" w14:paraId="570AF7D5" w14:textId="77777777" w:rsidTr="00E36003">
        <w:trPr>
          <w:trHeight w:val="657"/>
        </w:trPr>
        <w:tc>
          <w:tcPr>
            <w:tcW w:w="4748" w:type="dxa"/>
            <w:hideMark/>
          </w:tcPr>
          <w:p w14:paraId="33CF0CBD" w14:textId="77777777" w:rsidR="00B201FE" w:rsidRPr="00B201FE" w:rsidRDefault="00B201FE" w:rsidP="00B201FE">
            <w:pPr>
              <w:spacing w:after="0" w:line="256" w:lineRule="auto"/>
              <w:jc w:val="right"/>
              <w:rPr>
                <w:rFonts w:ascii="Times New Roman" w:eastAsia="Times New Roman" w:hAnsi="Times New Roman" w:cs="Times New Roman"/>
                <w:bCs/>
                <w:kern w:val="0"/>
                <w:sz w:val="24"/>
                <w:szCs w:val="24"/>
                <w14:ligatures w14:val="none"/>
              </w:rPr>
            </w:pPr>
            <w:r w:rsidRPr="00B201FE">
              <w:rPr>
                <w:rFonts w:ascii="Times New Roman" w:eastAsia="Times New Roman" w:hAnsi="Times New Roman" w:cs="Times New Roman"/>
                <w:bCs/>
                <w:kern w:val="0"/>
                <w:sz w:val="24"/>
                <w:szCs w:val="24"/>
                <w14:ligatures w14:val="none"/>
              </w:rPr>
              <w:t>____________________/ А.А. Савкина/</w:t>
            </w:r>
          </w:p>
          <w:p w14:paraId="29286B94" w14:textId="77777777" w:rsidR="00B201FE" w:rsidRPr="00B201FE" w:rsidRDefault="00B201FE" w:rsidP="00B201FE">
            <w:pPr>
              <w:spacing w:after="0" w:line="256" w:lineRule="auto"/>
              <w:rPr>
                <w:rFonts w:ascii="Times New Roman" w:eastAsia="Times New Roman" w:hAnsi="Times New Roman" w:cs="Times New Roman"/>
                <w:bCs/>
                <w:i/>
                <w:kern w:val="0"/>
                <w:sz w:val="20"/>
                <w:szCs w:val="20"/>
                <w14:ligatures w14:val="none"/>
              </w:rPr>
            </w:pPr>
            <w:r w:rsidRPr="00B201FE">
              <w:rPr>
                <w:rFonts w:ascii="Times New Roman" w:eastAsia="Times New Roman" w:hAnsi="Times New Roman" w:cs="Times New Roman"/>
                <w:bCs/>
                <w:i/>
                <w:kern w:val="0"/>
                <w:sz w:val="20"/>
                <w:szCs w:val="20"/>
                <w14:ligatures w14:val="none"/>
              </w:rPr>
              <w:t>(подписано усиленной электронной подписью)</w:t>
            </w:r>
          </w:p>
        </w:tc>
        <w:tc>
          <w:tcPr>
            <w:tcW w:w="5033" w:type="dxa"/>
            <w:hideMark/>
          </w:tcPr>
          <w:p w14:paraId="0EB3DA18" w14:textId="218BCDFA" w:rsidR="00B201FE" w:rsidRPr="00B201FE" w:rsidRDefault="00B201FE" w:rsidP="00B201FE">
            <w:pPr>
              <w:spacing w:after="0" w:line="256" w:lineRule="auto"/>
              <w:ind w:left="244"/>
              <w:jc w:val="center"/>
              <w:rPr>
                <w:rFonts w:ascii="Times New Roman" w:eastAsia="Times New Roman" w:hAnsi="Times New Roman" w:cs="Times New Roman"/>
                <w:bCs/>
                <w:kern w:val="0"/>
                <w:sz w:val="24"/>
                <w:szCs w:val="24"/>
                <w14:ligatures w14:val="none"/>
              </w:rPr>
            </w:pPr>
            <w:r w:rsidRPr="00B201FE">
              <w:rPr>
                <w:rFonts w:ascii="Times New Roman" w:eastAsia="Times New Roman" w:hAnsi="Times New Roman" w:cs="Times New Roman"/>
                <w:bCs/>
                <w:kern w:val="0"/>
                <w:sz w:val="24"/>
                <w:szCs w:val="24"/>
                <w14:ligatures w14:val="none"/>
              </w:rPr>
              <w:t>____________________/</w:t>
            </w:r>
            <w:r w:rsidRPr="00B201FE">
              <w:rPr>
                <w:rFonts w:ascii="Times New Roman" w:eastAsia="Times New Roman" w:hAnsi="Times New Roman" w:cs="Times New Roman"/>
                <w:kern w:val="0"/>
                <w:sz w:val="24"/>
                <w:szCs w:val="24"/>
                <w14:ligatures w14:val="none"/>
              </w:rPr>
              <w:t xml:space="preserve"> </w:t>
            </w:r>
            <w:r w:rsidRPr="00B201FE">
              <w:rPr>
                <w:rFonts w:ascii="Times New Roman" w:eastAsia="Times New Roman" w:hAnsi="Times New Roman" w:cs="Times New Roman"/>
                <w:bCs/>
                <w:kern w:val="0"/>
                <w:sz w:val="24"/>
                <w:szCs w:val="24"/>
                <w14:ligatures w14:val="none"/>
              </w:rPr>
              <w:t xml:space="preserve">/ </w:t>
            </w:r>
          </w:p>
          <w:p w14:paraId="24C28F94" w14:textId="77777777" w:rsidR="00B201FE" w:rsidRPr="00B201FE" w:rsidRDefault="00B201FE" w:rsidP="00B201FE">
            <w:pPr>
              <w:spacing w:after="0" w:line="256" w:lineRule="auto"/>
              <w:ind w:left="244"/>
              <w:rPr>
                <w:rFonts w:ascii="Times New Roman" w:eastAsia="Times New Roman" w:hAnsi="Times New Roman" w:cs="Times New Roman"/>
                <w:bCs/>
                <w:i/>
                <w:kern w:val="0"/>
                <w:sz w:val="20"/>
                <w:szCs w:val="20"/>
                <w14:ligatures w14:val="none"/>
              </w:rPr>
            </w:pPr>
            <w:r w:rsidRPr="00B201FE">
              <w:rPr>
                <w:rFonts w:ascii="Times New Roman" w:eastAsia="Times New Roman" w:hAnsi="Times New Roman" w:cs="Times New Roman"/>
                <w:bCs/>
                <w:i/>
                <w:kern w:val="0"/>
                <w:sz w:val="20"/>
                <w:szCs w:val="20"/>
                <w14:ligatures w14:val="none"/>
              </w:rPr>
              <w:t>(подписано усиленной электронной подписью)</w:t>
            </w:r>
          </w:p>
        </w:tc>
      </w:tr>
    </w:tbl>
    <w:p w14:paraId="5AD282C4" w14:textId="77777777" w:rsidR="00B201FE" w:rsidRPr="00B201FE" w:rsidRDefault="00B201FE" w:rsidP="00B201FE">
      <w:pPr>
        <w:spacing w:after="0" w:line="240" w:lineRule="auto"/>
        <w:rPr>
          <w:rFonts w:ascii="Times New Roman" w:eastAsia="Times New Roman" w:hAnsi="Times New Roman" w:cs="Times New Roman"/>
          <w:b/>
          <w:kern w:val="0"/>
          <w:sz w:val="24"/>
          <w:szCs w:val="24"/>
          <w:lang w:eastAsia="ru-RU"/>
          <w14:ligatures w14:val="none"/>
        </w:rPr>
        <w:sectPr w:rsidR="00B201FE" w:rsidRPr="00B201FE" w:rsidSect="00B201FE">
          <w:pgSz w:w="11906" w:h="16838"/>
          <w:pgMar w:top="567" w:right="991" w:bottom="567" w:left="993" w:header="720" w:footer="476" w:gutter="0"/>
          <w:cols w:space="720"/>
        </w:sectPr>
      </w:pPr>
    </w:p>
    <w:p w14:paraId="7E0C2F5A"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lastRenderedPageBreak/>
        <w:t>Приложение № 1 к Договору</w:t>
      </w:r>
    </w:p>
    <w:p w14:paraId="34817A05"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от «__</w:t>
      </w:r>
      <w:proofErr w:type="gramStart"/>
      <w:r w:rsidRPr="00D368BF">
        <w:rPr>
          <w:rFonts w:ascii="Times New Roman" w:eastAsia="Times New Roman" w:hAnsi="Times New Roman" w:cs="Times New Roman"/>
          <w:kern w:val="0"/>
          <w:lang w:eastAsia="ru-RU"/>
          <w14:ligatures w14:val="none"/>
        </w:rPr>
        <w:t xml:space="preserve">_»   </w:t>
      </w:r>
      <w:proofErr w:type="gramEnd"/>
      <w:r w:rsidRPr="00D368BF">
        <w:rPr>
          <w:rFonts w:ascii="Times New Roman" w:eastAsia="Times New Roman" w:hAnsi="Times New Roman" w:cs="Times New Roman"/>
          <w:kern w:val="0"/>
          <w:lang w:eastAsia="ru-RU"/>
          <w14:ligatures w14:val="none"/>
        </w:rPr>
        <w:t xml:space="preserve">                  2026 г. </w:t>
      </w:r>
    </w:p>
    <w:p w14:paraId="6632E210" w14:textId="20B3243C"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 Д</w:t>
      </w:r>
      <w:r>
        <w:rPr>
          <w:rFonts w:ascii="Times New Roman" w:eastAsia="Times New Roman" w:hAnsi="Times New Roman" w:cs="Times New Roman"/>
          <w:kern w:val="0"/>
          <w:lang w:eastAsia="ru-RU"/>
          <w14:ligatures w14:val="none"/>
        </w:rPr>
        <w:t xml:space="preserve">     </w:t>
      </w:r>
      <w:r w:rsidRPr="00D368BF">
        <w:rPr>
          <w:rFonts w:ascii="Times New Roman" w:eastAsia="Times New Roman" w:hAnsi="Times New Roman" w:cs="Times New Roman"/>
          <w:kern w:val="0"/>
          <w:lang w:eastAsia="ru-RU"/>
          <w14:ligatures w14:val="none"/>
        </w:rPr>
        <w:t>/26</w:t>
      </w:r>
    </w:p>
    <w:p w14:paraId="7D25469B" w14:textId="77777777" w:rsidR="00010ADD" w:rsidRDefault="00010ADD"/>
    <w:p w14:paraId="4CE5F3C5" w14:textId="77777777" w:rsidR="00D368BF" w:rsidRPr="00D368BF" w:rsidRDefault="00D368BF" w:rsidP="00D368BF">
      <w:pPr>
        <w:spacing w:after="0" w:line="240" w:lineRule="auto"/>
        <w:jc w:val="center"/>
        <w:textAlignment w:val="baseline"/>
        <w:rPr>
          <w:rFonts w:ascii="Segoe UI" w:eastAsia="Times New Roman" w:hAnsi="Segoe UI" w:cs="Segoe UI"/>
          <w:kern w:val="0"/>
          <w:sz w:val="18"/>
          <w:szCs w:val="18"/>
          <w:lang w:eastAsia="ru-RU"/>
          <w14:ligatures w14:val="none"/>
        </w:rPr>
      </w:pPr>
      <w:r w:rsidRPr="00D368BF">
        <w:rPr>
          <w:rFonts w:ascii="Times New Roman" w:eastAsia="Times New Roman" w:hAnsi="Times New Roman" w:cs="Times New Roman"/>
          <w:b/>
          <w:bCs/>
          <w:kern w:val="0"/>
          <w:sz w:val="24"/>
          <w:szCs w:val="24"/>
          <w:lang w:eastAsia="ru-RU"/>
          <w14:ligatures w14:val="none"/>
        </w:rPr>
        <w:t>ОПИСАНИЕ ОБЪЕКТА ЗАКУПКИ</w:t>
      </w:r>
      <w:r w:rsidRPr="00D368BF">
        <w:rPr>
          <w:rFonts w:ascii="Times New Roman" w:eastAsia="Times New Roman" w:hAnsi="Times New Roman" w:cs="Times New Roman"/>
          <w:kern w:val="0"/>
          <w:sz w:val="24"/>
          <w:szCs w:val="24"/>
          <w:lang w:eastAsia="ru-RU"/>
          <w14:ligatures w14:val="none"/>
        </w:rPr>
        <w:t> </w:t>
      </w:r>
    </w:p>
    <w:p w14:paraId="2CC59852" w14:textId="77777777" w:rsidR="00D368BF" w:rsidRPr="00D368BF" w:rsidRDefault="00D368BF" w:rsidP="00D368BF">
      <w:pPr>
        <w:spacing w:after="0" w:line="240" w:lineRule="auto"/>
        <w:jc w:val="center"/>
        <w:textAlignment w:val="baseline"/>
        <w:rPr>
          <w:rFonts w:ascii="Segoe UI" w:eastAsia="Times New Roman" w:hAnsi="Segoe UI" w:cs="Segoe UI"/>
          <w:kern w:val="0"/>
          <w:sz w:val="18"/>
          <w:szCs w:val="18"/>
          <w:lang w:eastAsia="ru-RU"/>
          <w14:ligatures w14:val="none"/>
        </w:rPr>
      </w:pPr>
      <w:r w:rsidRPr="00D368BF">
        <w:rPr>
          <w:rFonts w:ascii="Times New Roman" w:eastAsia="Times New Roman" w:hAnsi="Times New Roman" w:cs="Times New Roman"/>
          <w:b/>
          <w:bCs/>
          <w:kern w:val="0"/>
          <w:sz w:val="24"/>
          <w:szCs w:val="24"/>
          <w:lang w:eastAsia="ru-RU"/>
          <w14:ligatures w14:val="none"/>
        </w:rPr>
        <w:t>(ТЕХНИЧЕСКОЕ ЗАДАНИЕ)</w:t>
      </w:r>
      <w:r w:rsidRPr="00D368BF">
        <w:rPr>
          <w:rFonts w:ascii="Times New Roman" w:eastAsia="Times New Roman" w:hAnsi="Times New Roman" w:cs="Times New Roman"/>
          <w:kern w:val="0"/>
          <w:sz w:val="24"/>
          <w:szCs w:val="24"/>
          <w:lang w:eastAsia="ru-RU"/>
          <w14:ligatures w14:val="none"/>
        </w:rPr>
        <w:t> </w:t>
      </w:r>
    </w:p>
    <w:p w14:paraId="33714DC4" w14:textId="77777777" w:rsidR="00D368BF" w:rsidRPr="00D368BF" w:rsidRDefault="00D368BF" w:rsidP="00D368BF">
      <w:pPr>
        <w:spacing w:after="0" w:line="240" w:lineRule="auto"/>
        <w:jc w:val="center"/>
        <w:textAlignment w:val="baseline"/>
        <w:rPr>
          <w:rFonts w:ascii="Segoe UI" w:eastAsia="Times New Roman" w:hAnsi="Segoe UI" w:cs="Segoe UI"/>
          <w:kern w:val="0"/>
          <w:sz w:val="18"/>
          <w:szCs w:val="18"/>
          <w:lang w:eastAsia="ru-RU"/>
          <w14:ligatures w14:val="none"/>
        </w:rPr>
      </w:pPr>
      <w:r w:rsidRPr="00D368BF">
        <w:rPr>
          <w:rFonts w:ascii="Times New Roman" w:eastAsia="Times New Roman" w:hAnsi="Times New Roman" w:cs="Times New Roman"/>
          <w:b/>
          <w:bCs/>
          <w:kern w:val="0"/>
          <w:sz w:val="24"/>
          <w:szCs w:val="24"/>
          <w:lang w:eastAsia="ru-RU"/>
          <w14:ligatures w14:val="none"/>
        </w:rPr>
        <w:t>на оказание услуг по</w:t>
      </w:r>
      <w:r w:rsidRPr="00D368BF">
        <w:rPr>
          <w:rFonts w:ascii="Times New Roman" w:eastAsia="Times New Roman" w:hAnsi="Times New Roman" w:cs="Times New Roman"/>
          <w:b/>
          <w:bCs/>
          <w:color w:val="22272F"/>
          <w:kern w:val="0"/>
          <w:sz w:val="24"/>
          <w:szCs w:val="24"/>
          <w:lang w:eastAsia="ru-RU"/>
          <w14:ligatures w14:val="none"/>
        </w:rPr>
        <w:t xml:space="preserve"> доставке/возврату экспонатов </w:t>
      </w:r>
      <w:r w:rsidRPr="00D368BF">
        <w:rPr>
          <w:rFonts w:ascii="Times New Roman" w:eastAsia="Times New Roman" w:hAnsi="Times New Roman" w:cs="Times New Roman"/>
          <w:b/>
          <w:bCs/>
          <w:kern w:val="0"/>
          <w:sz w:val="24"/>
          <w:szCs w:val="24"/>
          <w:lang w:eastAsia="ru-RU"/>
          <w14:ligatures w14:val="none"/>
        </w:rPr>
        <w:t xml:space="preserve">выставки </w:t>
      </w:r>
      <w:bookmarkStart w:id="0" w:name="_Hlk228801538"/>
      <w:r w:rsidRPr="00D368BF">
        <w:rPr>
          <w:rFonts w:ascii="Times New Roman" w:eastAsia="Times New Roman" w:hAnsi="Times New Roman" w:cs="Times New Roman"/>
          <w:b/>
          <w:bCs/>
          <w:kern w:val="0"/>
          <w:sz w:val="24"/>
          <w:szCs w:val="24"/>
          <w:lang w:eastAsia="ru-RU"/>
          <w14:ligatures w14:val="none"/>
        </w:rPr>
        <w:t>«Сохраняя память об А. А. Иванове. Деятельность М.П. Боткина»</w:t>
      </w:r>
      <w:bookmarkEnd w:id="0"/>
    </w:p>
    <w:p w14:paraId="1CC13916" w14:textId="77777777" w:rsidR="00D368BF" w:rsidRPr="00D368BF" w:rsidRDefault="00D368BF" w:rsidP="00D368BF">
      <w:pPr>
        <w:spacing w:after="0" w:line="240" w:lineRule="auto"/>
        <w:textAlignment w:val="baseline"/>
        <w:rPr>
          <w:rFonts w:ascii="Segoe UI" w:eastAsia="Times New Roman" w:hAnsi="Segoe UI" w:cs="Segoe UI"/>
          <w:kern w:val="0"/>
          <w:sz w:val="18"/>
          <w:szCs w:val="18"/>
          <w:lang w:eastAsia="ru-RU"/>
          <w14:ligatures w14:val="none"/>
        </w:rPr>
      </w:pPr>
      <w:r w:rsidRPr="00D368BF">
        <w:rPr>
          <w:rFonts w:ascii="Times New Roman" w:eastAsia="Times New Roman" w:hAnsi="Times New Roman" w:cs="Times New Roman"/>
          <w:kern w:val="0"/>
          <w:sz w:val="24"/>
          <w:szCs w:val="24"/>
          <w:lang w:eastAsia="ru-RU"/>
          <w14:ligatures w14:val="none"/>
        </w:rPr>
        <w:t> </w:t>
      </w:r>
    </w:p>
    <w:p w14:paraId="3BB7D583" w14:textId="77777777" w:rsidR="00D368BF" w:rsidRPr="00D368BF" w:rsidRDefault="00D368BF" w:rsidP="00D368BF">
      <w:pPr>
        <w:spacing w:after="0" w:line="240" w:lineRule="auto"/>
        <w:ind w:firstLine="567"/>
        <w:jc w:val="center"/>
        <w:rPr>
          <w:rFonts w:ascii="Times New Roman" w:eastAsia="Calibri" w:hAnsi="Times New Roman" w:cs="Times New Roman"/>
          <w:b/>
          <w:kern w:val="0"/>
          <w:sz w:val="24"/>
          <w:szCs w:val="24"/>
          <w14:ligatures w14:val="none"/>
        </w:rPr>
      </w:pPr>
      <w:r w:rsidRPr="00D368BF">
        <w:rPr>
          <w:rFonts w:ascii="Times New Roman" w:eastAsia="Calibri" w:hAnsi="Times New Roman" w:cs="Times New Roman"/>
          <w:b/>
          <w:kern w:val="0"/>
          <w:sz w:val="24"/>
          <w:szCs w:val="24"/>
          <w14:ligatures w14:val="none"/>
        </w:rPr>
        <w:t xml:space="preserve">Раздел </w:t>
      </w:r>
      <w:r w:rsidRPr="00D368BF">
        <w:rPr>
          <w:rFonts w:ascii="Times New Roman" w:eastAsia="Calibri" w:hAnsi="Times New Roman" w:cs="Times New Roman"/>
          <w:b/>
          <w:kern w:val="0"/>
          <w:sz w:val="24"/>
          <w:szCs w:val="24"/>
          <w:lang w:val="en-US"/>
          <w14:ligatures w14:val="none"/>
        </w:rPr>
        <w:t>I</w:t>
      </w:r>
      <w:r w:rsidRPr="00D368BF">
        <w:rPr>
          <w:rFonts w:ascii="Times New Roman" w:eastAsia="Calibri" w:hAnsi="Times New Roman" w:cs="Times New Roman"/>
          <w:b/>
          <w:kern w:val="0"/>
          <w:sz w:val="24"/>
          <w:szCs w:val="24"/>
          <w14:ligatures w14:val="none"/>
        </w:rPr>
        <w:t>. Общие требования</w:t>
      </w:r>
    </w:p>
    <w:p w14:paraId="1686D83C" w14:textId="77777777" w:rsidR="00D368BF" w:rsidRPr="00D368BF" w:rsidRDefault="00D368BF" w:rsidP="00D368BF">
      <w:pPr>
        <w:spacing w:line="240" w:lineRule="auto"/>
        <w:jc w:val="both"/>
        <w:rPr>
          <w:rFonts w:ascii="Times New Roman" w:eastAsia="Times New Roman" w:hAnsi="Times New Roman" w:cs="Times New Roman"/>
          <w:b/>
          <w:bCs/>
          <w:kern w:val="0"/>
          <w14:ligatures w14:val="none"/>
        </w:rPr>
      </w:pPr>
    </w:p>
    <w:p w14:paraId="4E2240E0" w14:textId="77777777" w:rsidR="00D368BF" w:rsidRPr="00D368BF" w:rsidRDefault="00D368BF" w:rsidP="00D368BF">
      <w:pPr>
        <w:numPr>
          <w:ilvl w:val="0"/>
          <w:numId w:val="6"/>
        </w:numPr>
        <w:tabs>
          <w:tab w:val="left" w:pos="426"/>
        </w:tabs>
        <w:spacing w:after="0" w:line="240" w:lineRule="auto"/>
        <w:ind w:left="0" w:firstLine="0"/>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b/>
          <w:bCs/>
          <w:kern w:val="0"/>
          <w:sz w:val="24"/>
          <w:szCs w:val="24"/>
          <w:lang w:eastAsia="ru-RU" w:bidi="yi-Hebr"/>
          <w14:ligatures w14:val="none"/>
        </w:rPr>
        <w:t>Заказчик</w:t>
      </w:r>
      <w:r w:rsidRPr="00D368BF">
        <w:rPr>
          <w:rFonts w:ascii="Times New Roman" w:eastAsia="Times New Roman" w:hAnsi="Times New Roman" w:cs="Times New Roman"/>
          <w:kern w:val="0"/>
          <w:sz w:val="24"/>
          <w:szCs w:val="24"/>
          <w:lang w:eastAsia="ru-RU" w:bidi="yi-Hebr"/>
          <w14:ligatures w14:val="none"/>
        </w:rPr>
        <w:t xml:space="preserve">: </w:t>
      </w:r>
      <w:r w:rsidRPr="00D368BF">
        <w:rPr>
          <w:rFonts w:ascii="Times New Roman" w:eastAsia="Times New Roman" w:hAnsi="Times New Roman" w:cs="Times New Roman"/>
          <w:b/>
          <w:bCs/>
          <w:kern w:val="0"/>
          <w:sz w:val="24"/>
          <w:szCs w:val="24"/>
          <w:lang w:eastAsia="ru-RU" w:bidi="yi-Hebr"/>
          <w14:ligatures w14:val="none"/>
        </w:rPr>
        <w:t>Санкт-Петербургское государственное бюджетное учреждение культуры «Музей-институт семьи Рерихов»</w:t>
      </w:r>
    </w:p>
    <w:p w14:paraId="131FAB5E" w14:textId="77777777" w:rsidR="00D368BF" w:rsidRPr="00D368BF" w:rsidRDefault="00D368BF" w:rsidP="00D368BF">
      <w:pPr>
        <w:tabs>
          <w:tab w:val="left" w:pos="426"/>
        </w:tabs>
        <w:spacing w:after="0" w:line="240" w:lineRule="auto"/>
        <w:contextualSpacing/>
        <w:jc w:val="both"/>
        <w:rPr>
          <w:rFonts w:ascii="Times New Roman" w:eastAsia="Times New Roman" w:hAnsi="Times New Roman" w:cs="Times New Roman"/>
          <w:kern w:val="0"/>
          <w:sz w:val="24"/>
          <w:szCs w:val="24"/>
          <w:lang w:eastAsia="ru-RU" w:bidi="yi-Hebr"/>
          <w14:ligatures w14:val="none"/>
        </w:rPr>
      </w:pPr>
    </w:p>
    <w:p w14:paraId="40FDEE65" w14:textId="77777777" w:rsidR="00D368BF" w:rsidRPr="00D368BF" w:rsidRDefault="00D368BF" w:rsidP="00D368BF">
      <w:pPr>
        <w:tabs>
          <w:tab w:val="left" w:pos="426"/>
        </w:tabs>
        <w:spacing w:after="0" w:line="240" w:lineRule="auto"/>
        <w:jc w:val="both"/>
        <w:rPr>
          <w:rFonts w:ascii="Times New Roman" w:eastAsia="NSimSun" w:hAnsi="Times New Roman" w:cs="Lucida Sans"/>
          <w:color w:val="000000"/>
          <w:kern w:val="0"/>
          <w:sz w:val="24"/>
          <w:szCs w:val="24"/>
          <w14:ligatures w14:val="none"/>
        </w:rPr>
      </w:pPr>
      <w:r w:rsidRPr="00D368BF">
        <w:rPr>
          <w:rFonts w:ascii="Times New Roman" w:eastAsia="NSimSun" w:hAnsi="Times New Roman" w:cs="Lucida Sans"/>
          <w:b/>
          <w:bCs/>
          <w:color w:val="000000"/>
          <w:kern w:val="0"/>
          <w:sz w:val="24"/>
          <w:szCs w:val="24"/>
          <w:lang w:eastAsia="zh-CN" w:bidi="hi-IN"/>
          <w14:ligatures w14:val="none"/>
        </w:rPr>
        <w:t>Адрес</w:t>
      </w:r>
      <w:r w:rsidRPr="00D368BF">
        <w:rPr>
          <w:rFonts w:ascii="Times New Roman" w:eastAsia="NSimSun" w:hAnsi="Times New Roman" w:cs="Lucida Sans"/>
          <w:color w:val="000000"/>
          <w:kern w:val="0"/>
          <w:sz w:val="24"/>
          <w:szCs w:val="24"/>
          <w:lang w:eastAsia="zh-CN" w:bidi="hi-IN"/>
          <w14:ligatures w14:val="none"/>
        </w:rPr>
        <w:t>: 199034 Санкт-Петербург, 18-я линия В.О., д.1, лит. А</w:t>
      </w:r>
    </w:p>
    <w:p w14:paraId="68AF69D6" w14:textId="77777777" w:rsidR="00D368BF" w:rsidRPr="00D368BF" w:rsidRDefault="00D368BF" w:rsidP="00D368BF">
      <w:pPr>
        <w:tabs>
          <w:tab w:val="left" w:pos="426"/>
        </w:tabs>
        <w:spacing w:after="0" w:line="240" w:lineRule="auto"/>
        <w:jc w:val="both"/>
        <w:rPr>
          <w:rFonts w:ascii="Times New Roman" w:eastAsia="NSimSun" w:hAnsi="Times New Roman" w:cs="Times New Roman"/>
          <w:color w:val="000000"/>
          <w:kern w:val="0"/>
          <w:sz w:val="24"/>
          <w:szCs w:val="24"/>
          <w14:ligatures w14:val="none"/>
        </w:rPr>
      </w:pPr>
      <w:r w:rsidRPr="00D368BF">
        <w:rPr>
          <w:rFonts w:ascii="Times New Roman" w:eastAsia="Calibri" w:hAnsi="Times New Roman" w:cs="Times New Roman"/>
          <w:b/>
          <w:kern w:val="0"/>
          <w:sz w:val="24"/>
          <w:szCs w:val="24"/>
          <w14:ligatures w14:val="none"/>
        </w:rPr>
        <w:t>Предмет закупки:</w:t>
      </w:r>
      <w:r w:rsidRPr="00D368BF">
        <w:rPr>
          <w:rFonts w:ascii="Times New Roman" w:eastAsia="Calibri" w:hAnsi="Times New Roman" w:cs="Times New Roman"/>
          <w:kern w:val="0"/>
          <w:sz w:val="24"/>
          <w:szCs w:val="24"/>
          <w14:ligatures w14:val="none"/>
        </w:rPr>
        <w:t xml:space="preserve"> </w:t>
      </w:r>
      <w:r w:rsidRPr="00D368BF">
        <w:rPr>
          <w:rFonts w:ascii="Times New Roman" w:eastAsia="NSimSun" w:hAnsi="Times New Roman" w:cs="Times New Roman"/>
          <w:bCs/>
          <w:color w:val="000000"/>
          <w:kern w:val="0"/>
          <w:sz w:val="24"/>
          <w:szCs w:val="24"/>
          <w:lang w:eastAsia="zh-CN" w:bidi="hi-IN"/>
          <w14:ligatures w14:val="none"/>
        </w:rPr>
        <w:t xml:space="preserve">Оказание услуг по созданию выставки </w:t>
      </w:r>
      <w:r w:rsidRPr="00D368BF">
        <w:rPr>
          <w:rFonts w:ascii="Times New Roman" w:eastAsia="Times New Roman" w:hAnsi="Times New Roman" w:cs="Times New Roman"/>
          <w:kern w:val="0"/>
          <w:sz w:val="24"/>
          <w:szCs w:val="24"/>
          <w:lang w:eastAsia="ru-RU" w:bidi="zh-CN"/>
          <w14:ligatures w14:val="none"/>
        </w:rPr>
        <w:t xml:space="preserve">«Сохраняя память об А. А. Иванове. Деятельность М.П. Боткина» (далее – Выставка). </w:t>
      </w:r>
    </w:p>
    <w:p w14:paraId="2C7C2C15" w14:textId="77777777" w:rsidR="00D368BF" w:rsidRPr="00D368BF" w:rsidRDefault="00D368BF" w:rsidP="00D368BF">
      <w:pPr>
        <w:tabs>
          <w:tab w:val="left" w:pos="426"/>
        </w:tabs>
        <w:spacing w:after="0" w:line="240" w:lineRule="auto"/>
        <w:jc w:val="both"/>
        <w:rPr>
          <w:rFonts w:ascii="Times New Roman" w:eastAsia="NSimSun" w:hAnsi="Times New Roman" w:cs="Lucida Sans"/>
          <w:color w:val="000000"/>
          <w:kern w:val="0"/>
          <w:sz w:val="24"/>
          <w:szCs w:val="24"/>
          <w:lang w:eastAsia="zh-CN" w:bidi="hi-IN"/>
          <w14:ligatures w14:val="none"/>
        </w:rPr>
      </w:pPr>
      <w:r w:rsidRPr="00D368BF">
        <w:rPr>
          <w:rFonts w:ascii="Times New Roman" w:eastAsia="NSimSun" w:hAnsi="Times New Roman" w:cs="Lucida Sans"/>
          <w:b/>
          <w:bCs/>
          <w:color w:val="000000"/>
          <w:kern w:val="0"/>
          <w:sz w:val="24"/>
          <w:szCs w:val="24"/>
          <w:lang w:eastAsia="zh-CN" w:bidi="hi-IN"/>
          <w14:ligatures w14:val="none"/>
        </w:rPr>
        <w:t>Цель оказания услуг:</w:t>
      </w:r>
      <w:r w:rsidRPr="00D368BF">
        <w:rPr>
          <w:rFonts w:ascii="Times New Roman" w:eastAsia="NSimSun" w:hAnsi="Times New Roman" w:cs="Lucida Sans"/>
          <w:color w:val="000000"/>
          <w:kern w:val="0"/>
          <w:sz w:val="24"/>
          <w:szCs w:val="24"/>
          <w:lang w:eastAsia="zh-CN" w:bidi="hi-IN"/>
          <w14:ligatures w14:val="none"/>
        </w:rPr>
        <w:t xml:space="preserve"> выполнение государственного задания</w:t>
      </w:r>
    </w:p>
    <w:p w14:paraId="32B3E657" w14:textId="77777777" w:rsidR="00D368BF" w:rsidRPr="00D368BF" w:rsidRDefault="00D368BF" w:rsidP="00D368BF">
      <w:pPr>
        <w:widowControl w:val="0"/>
        <w:tabs>
          <w:tab w:val="left" w:pos="426"/>
        </w:tabs>
        <w:spacing w:after="0" w:line="276" w:lineRule="auto"/>
        <w:rPr>
          <w:rFonts w:ascii="Times New Roman" w:eastAsia="NSimSun" w:hAnsi="Times New Roman" w:cs="Lucida Sans"/>
          <w:color w:val="000000"/>
          <w:kern w:val="0"/>
          <w:sz w:val="24"/>
          <w:szCs w:val="24"/>
          <w:lang w:eastAsia="zh-CN" w:bidi="hi-IN"/>
          <w14:ligatures w14:val="none"/>
        </w:rPr>
      </w:pPr>
      <w:r w:rsidRPr="00D368BF">
        <w:rPr>
          <w:rFonts w:ascii="Times New Roman" w:eastAsia="NSimSun" w:hAnsi="Times New Roman" w:cs="Lucida Sans"/>
          <w:b/>
          <w:bCs/>
          <w:color w:val="000000"/>
          <w:kern w:val="0"/>
          <w:sz w:val="24"/>
          <w:szCs w:val="24"/>
          <w:lang w:eastAsia="zh-CN" w:bidi="hi-IN"/>
          <w14:ligatures w14:val="none"/>
        </w:rPr>
        <w:t>Сроки оказания услуг:</w:t>
      </w:r>
      <w:r w:rsidRPr="00D368BF">
        <w:rPr>
          <w:rFonts w:ascii="Times New Roman" w:eastAsia="NSimSun" w:hAnsi="Times New Roman" w:cs="Lucida Sans"/>
          <w:color w:val="000000"/>
          <w:kern w:val="0"/>
          <w:sz w:val="24"/>
          <w:szCs w:val="24"/>
          <w:lang w:eastAsia="zh-CN" w:bidi="hi-IN"/>
          <w14:ligatures w14:val="none"/>
        </w:rPr>
        <w:t xml:space="preserve"> </w:t>
      </w:r>
    </w:p>
    <w:p w14:paraId="3A9860BC" w14:textId="77777777" w:rsidR="00D368BF" w:rsidRPr="00D368BF" w:rsidRDefault="00D368BF" w:rsidP="00D368BF">
      <w:pPr>
        <w:widowControl w:val="0"/>
        <w:tabs>
          <w:tab w:val="left" w:pos="426"/>
        </w:tabs>
        <w:spacing w:after="0" w:line="276" w:lineRule="auto"/>
        <w:rPr>
          <w:rFonts w:ascii="Times New Roman" w:eastAsia="NSimSun" w:hAnsi="Times New Roman" w:cs="Lucida Sans"/>
          <w:color w:val="000000"/>
          <w:kern w:val="0"/>
          <w:sz w:val="24"/>
          <w:szCs w:val="24"/>
          <w:lang w:eastAsia="zh-CN" w:bidi="hi-IN"/>
          <w14:ligatures w14:val="none"/>
        </w:rPr>
      </w:pPr>
      <w:r w:rsidRPr="00D368BF">
        <w:rPr>
          <w:rFonts w:ascii="Times New Roman" w:eastAsia="NSimSun" w:hAnsi="Times New Roman" w:cs="Lucida Sans"/>
          <w:color w:val="000000"/>
          <w:kern w:val="0"/>
          <w:sz w:val="24"/>
          <w:szCs w:val="24"/>
          <w:lang w:eastAsia="zh-CN" w:bidi="hi-IN"/>
          <w14:ligatures w14:val="none"/>
        </w:rPr>
        <w:t>Начало оказания услуг – с момента заключения Договора, не позднее 8 июня 2026 года.</w:t>
      </w:r>
    </w:p>
    <w:p w14:paraId="02C3F0EE" w14:textId="77777777" w:rsidR="00D368BF" w:rsidRPr="00D368BF" w:rsidRDefault="00D368BF" w:rsidP="00D368BF">
      <w:pPr>
        <w:widowControl w:val="0"/>
        <w:tabs>
          <w:tab w:val="left" w:pos="426"/>
        </w:tabs>
        <w:spacing w:after="0" w:line="276" w:lineRule="auto"/>
        <w:rPr>
          <w:rFonts w:ascii="Times New Roman" w:eastAsia="NSimSun" w:hAnsi="Times New Roman" w:cs="Lucida Sans"/>
          <w:color w:val="000000"/>
          <w:kern w:val="0"/>
          <w:sz w:val="24"/>
          <w:szCs w:val="24"/>
          <w:lang w:eastAsia="zh-CN" w:bidi="hi-IN"/>
          <w14:ligatures w14:val="none"/>
        </w:rPr>
      </w:pPr>
      <w:r w:rsidRPr="00D368BF">
        <w:rPr>
          <w:rFonts w:ascii="Times New Roman" w:eastAsia="NSimSun" w:hAnsi="Times New Roman" w:cs="Lucida Sans"/>
          <w:color w:val="000000"/>
          <w:kern w:val="0"/>
          <w:sz w:val="24"/>
          <w:szCs w:val="24"/>
          <w:lang w:eastAsia="zh-CN" w:bidi="hi-IN"/>
          <w14:ligatures w14:val="none"/>
        </w:rPr>
        <w:t>Окончание оказания услуг – не позднее 23 октября 2026 года</w:t>
      </w:r>
    </w:p>
    <w:p w14:paraId="31FE8BC4" w14:textId="77777777" w:rsidR="00D368BF" w:rsidRPr="00D368BF" w:rsidRDefault="00D368BF" w:rsidP="00D368BF">
      <w:pPr>
        <w:widowControl w:val="0"/>
        <w:tabs>
          <w:tab w:val="left" w:pos="426"/>
        </w:tabs>
        <w:spacing w:after="0" w:line="276" w:lineRule="auto"/>
        <w:rPr>
          <w:rFonts w:ascii="Times New Roman" w:eastAsia="Calibri" w:hAnsi="Times New Roman" w:cs="Times New Roman"/>
          <w:b/>
          <w:kern w:val="0"/>
          <w:sz w:val="24"/>
          <w:szCs w:val="24"/>
          <w14:ligatures w14:val="none"/>
        </w:rPr>
      </w:pPr>
    </w:p>
    <w:p w14:paraId="0D44A59E" w14:textId="77777777" w:rsidR="00D368BF" w:rsidRPr="00D368BF" w:rsidRDefault="00D368BF" w:rsidP="00D368BF">
      <w:pPr>
        <w:spacing w:after="0" w:line="221" w:lineRule="auto"/>
        <w:jc w:val="center"/>
        <w:rPr>
          <w:rFonts w:ascii="Times New Roman" w:eastAsia="Calibri" w:hAnsi="Times New Roman" w:cs="Times New Roman"/>
          <w:b/>
          <w:kern w:val="0"/>
          <w:sz w:val="24"/>
          <w:szCs w:val="24"/>
          <w14:ligatures w14:val="none"/>
        </w:rPr>
      </w:pPr>
      <w:r w:rsidRPr="00D368BF">
        <w:rPr>
          <w:rFonts w:ascii="Times New Roman" w:eastAsia="Calibri" w:hAnsi="Times New Roman" w:cs="Times New Roman"/>
          <w:b/>
          <w:kern w:val="0"/>
          <w:sz w:val="24"/>
          <w:szCs w:val="24"/>
          <w14:ligatures w14:val="none"/>
        </w:rPr>
        <w:t xml:space="preserve">Раздел </w:t>
      </w:r>
      <w:r w:rsidRPr="00D368BF">
        <w:rPr>
          <w:rFonts w:ascii="Times New Roman" w:eastAsia="Calibri" w:hAnsi="Times New Roman" w:cs="Times New Roman"/>
          <w:b/>
          <w:kern w:val="0"/>
          <w:sz w:val="24"/>
          <w:szCs w:val="24"/>
          <w:lang w:val="en-US"/>
          <w14:ligatures w14:val="none"/>
        </w:rPr>
        <w:t>II</w:t>
      </w:r>
      <w:r w:rsidRPr="00D368BF">
        <w:rPr>
          <w:rFonts w:ascii="Times New Roman" w:eastAsia="Calibri" w:hAnsi="Times New Roman" w:cs="Times New Roman"/>
          <w:b/>
          <w:kern w:val="0"/>
          <w:sz w:val="24"/>
          <w:szCs w:val="24"/>
          <w14:ligatures w14:val="none"/>
        </w:rPr>
        <w:t>. Требования к оказываемым услугам</w:t>
      </w:r>
    </w:p>
    <w:p w14:paraId="1D92467D" w14:textId="77777777" w:rsidR="00D368BF" w:rsidRPr="00D368BF" w:rsidRDefault="00D368BF" w:rsidP="00D368BF">
      <w:pPr>
        <w:spacing w:after="0" w:line="240" w:lineRule="auto"/>
        <w:ind w:left="709"/>
        <w:jc w:val="center"/>
        <w:rPr>
          <w:rFonts w:ascii="Times New Roman" w:eastAsia="Calibri" w:hAnsi="Times New Roman" w:cs="Times New Roman"/>
          <w:b/>
          <w:kern w:val="0"/>
          <w:sz w:val="24"/>
          <w:szCs w:val="24"/>
          <w14:ligatures w14:val="none"/>
        </w:rPr>
      </w:pPr>
      <w:r w:rsidRPr="00D368BF">
        <w:rPr>
          <w:rFonts w:ascii="Times New Roman" w:eastAsia="Calibri" w:hAnsi="Times New Roman" w:cs="Times New Roman"/>
          <w:b/>
          <w:kern w:val="0"/>
          <w:sz w:val="24"/>
          <w:szCs w:val="24"/>
          <w14:ligatures w14:val="none"/>
        </w:rPr>
        <w:t>(сведения о количественных, функциональных, технических и качественных, эксплуатационных характеристиках объекта закупки), требования к результатам оказываемых услуг</w:t>
      </w:r>
    </w:p>
    <w:p w14:paraId="0FA6E3B5" w14:textId="77777777" w:rsidR="00D368BF" w:rsidRPr="00D368BF" w:rsidRDefault="00D368BF" w:rsidP="00D368BF">
      <w:pPr>
        <w:widowControl w:val="0"/>
        <w:spacing w:after="0" w:line="240" w:lineRule="auto"/>
        <w:jc w:val="center"/>
        <w:rPr>
          <w:rFonts w:ascii="Times New Roman" w:eastAsia="NSimSun" w:hAnsi="Times New Roman" w:cs="Lucida Sans"/>
          <w:b/>
          <w:bCs/>
          <w:color w:val="000000"/>
          <w:kern w:val="0"/>
          <w:sz w:val="24"/>
          <w:szCs w:val="24"/>
          <w:lang w:eastAsia="zh-CN" w:bidi="hi-IN"/>
          <w14:ligatures w14:val="none"/>
        </w:rPr>
      </w:pPr>
    </w:p>
    <w:p w14:paraId="107A565F" w14:textId="77777777" w:rsidR="00D368BF" w:rsidRPr="00D368BF" w:rsidRDefault="00D368BF" w:rsidP="00D368BF">
      <w:pPr>
        <w:widowControl w:val="0"/>
        <w:spacing w:after="0" w:line="240" w:lineRule="auto"/>
        <w:jc w:val="center"/>
        <w:rPr>
          <w:rFonts w:ascii="Times New Roman" w:eastAsia="NSimSun" w:hAnsi="Times New Roman" w:cs="Lucida Sans"/>
          <w:b/>
          <w:bCs/>
          <w:color w:val="000000"/>
          <w:kern w:val="0"/>
          <w:sz w:val="24"/>
          <w:szCs w:val="24"/>
          <w:lang w:eastAsia="zh-CN" w:bidi="hi-IN"/>
          <w14:ligatures w14:val="none"/>
        </w:rPr>
      </w:pPr>
    </w:p>
    <w:p w14:paraId="40503628" w14:textId="77777777" w:rsidR="00D368BF" w:rsidRPr="00D368BF" w:rsidRDefault="00D368BF" w:rsidP="00D368BF">
      <w:pPr>
        <w:widowControl w:val="0"/>
        <w:numPr>
          <w:ilvl w:val="0"/>
          <w:numId w:val="6"/>
        </w:numPr>
        <w:tabs>
          <w:tab w:val="left" w:pos="567"/>
        </w:tabs>
        <w:spacing w:after="0" w:line="276" w:lineRule="auto"/>
        <w:ind w:left="0" w:firstLine="0"/>
        <w:contextualSpacing/>
        <w:rPr>
          <w:rFonts w:ascii="Times New Roman" w:eastAsia="NSimSun" w:hAnsi="Times New Roman" w:cs="Lucida Sans"/>
          <w:b/>
          <w:bCs/>
          <w:color w:val="000000"/>
          <w:kern w:val="0"/>
          <w:sz w:val="24"/>
          <w:szCs w:val="24"/>
          <w:lang w:eastAsia="zh-CN" w:bidi="hi-IN"/>
          <w14:ligatures w14:val="none"/>
        </w:rPr>
      </w:pPr>
      <w:r w:rsidRPr="00D368BF">
        <w:rPr>
          <w:rFonts w:ascii="Times New Roman" w:eastAsia="NSimSun" w:hAnsi="Times New Roman" w:cs="Lucida Sans"/>
          <w:b/>
          <w:bCs/>
          <w:color w:val="000000"/>
          <w:kern w:val="0"/>
          <w:sz w:val="24"/>
          <w:szCs w:val="24"/>
          <w:lang w:eastAsia="zh-CN" w:bidi="hi-IN"/>
          <w14:ligatures w14:val="none"/>
        </w:rPr>
        <w:t>Характеристики оказываемых услуг</w:t>
      </w:r>
    </w:p>
    <w:p w14:paraId="603A667C" w14:textId="77777777" w:rsidR="00D368BF" w:rsidRPr="00D368BF" w:rsidRDefault="00D368BF" w:rsidP="00D368BF">
      <w:pPr>
        <w:numPr>
          <w:ilvl w:val="1"/>
          <w:numId w:val="7"/>
        </w:numPr>
        <w:tabs>
          <w:tab w:val="left" w:pos="567"/>
          <w:tab w:val="left" w:pos="709"/>
          <w:tab w:val="left" w:pos="993"/>
        </w:tabs>
        <w:spacing w:after="0" w:line="276" w:lineRule="auto"/>
        <w:ind w:left="0" w:firstLine="0"/>
        <w:contextualSpacing/>
        <w:rPr>
          <w:rFonts w:ascii="Times New Roman" w:eastAsia="Times New Roman" w:hAnsi="Times New Roman" w:cs="Times New Roman"/>
          <w:b/>
          <w:kern w:val="0"/>
          <w:sz w:val="24"/>
          <w:szCs w:val="24"/>
          <w:lang w:eastAsia="ru-RU" w:bidi="yi-Hebr"/>
          <w14:ligatures w14:val="none"/>
        </w:rPr>
      </w:pPr>
      <w:r w:rsidRPr="00D368BF">
        <w:rPr>
          <w:rFonts w:ascii="Times New Roman" w:eastAsia="Times New Roman" w:hAnsi="Times New Roman" w:cs="Times New Roman"/>
          <w:b/>
          <w:kern w:val="0"/>
          <w:sz w:val="24"/>
          <w:szCs w:val="24"/>
          <w:lang w:eastAsia="ru-RU" w:bidi="yi-Hebr"/>
          <w14:ligatures w14:val="none"/>
        </w:rPr>
        <w:t xml:space="preserve">Сроки проведения Выставки: </w:t>
      </w:r>
      <w:r w:rsidRPr="00D368BF">
        <w:rPr>
          <w:rFonts w:ascii="Times New Roman" w:eastAsia="Times New Roman" w:hAnsi="Times New Roman" w:cs="Times New Roman"/>
          <w:kern w:val="0"/>
          <w:sz w:val="24"/>
          <w:szCs w:val="24"/>
          <w:lang w:eastAsia="ru-RU" w:bidi="yi-Hebr"/>
          <w14:ligatures w14:val="none"/>
        </w:rPr>
        <w:t>с 23 июня 2026 года по 18 октября 2026 года.</w:t>
      </w:r>
    </w:p>
    <w:p w14:paraId="3B7A879A" w14:textId="77777777" w:rsidR="00D368BF" w:rsidRPr="00D368BF" w:rsidRDefault="00D368BF" w:rsidP="00D368BF">
      <w:pPr>
        <w:numPr>
          <w:ilvl w:val="1"/>
          <w:numId w:val="7"/>
        </w:numPr>
        <w:tabs>
          <w:tab w:val="left" w:pos="567"/>
          <w:tab w:val="left" w:pos="709"/>
          <w:tab w:val="left" w:pos="993"/>
        </w:tabs>
        <w:spacing w:after="0" w:line="276" w:lineRule="auto"/>
        <w:ind w:left="0" w:firstLine="0"/>
        <w:contextualSpacing/>
        <w:rPr>
          <w:rFonts w:ascii="Times New Roman" w:eastAsia="Times New Roman" w:hAnsi="Times New Roman" w:cs="Times New Roman"/>
          <w:b/>
          <w:kern w:val="0"/>
          <w:sz w:val="24"/>
          <w:szCs w:val="24"/>
          <w:lang w:eastAsia="ru-RU" w:bidi="yi-Hebr"/>
          <w14:ligatures w14:val="none"/>
        </w:rPr>
      </w:pPr>
      <w:r w:rsidRPr="00D368BF">
        <w:rPr>
          <w:rFonts w:ascii="Times New Roman" w:eastAsia="Times New Roman" w:hAnsi="Times New Roman" w:cs="Times New Roman"/>
          <w:b/>
          <w:kern w:val="0"/>
          <w:sz w:val="24"/>
          <w:szCs w:val="24"/>
          <w:lang w:eastAsia="ru-RU" w:bidi="yi-Hebr"/>
          <w14:ligatures w14:val="none"/>
        </w:rPr>
        <w:t xml:space="preserve">Место проведения Выставки: </w:t>
      </w:r>
      <w:r w:rsidRPr="00D368BF">
        <w:rPr>
          <w:rFonts w:ascii="Times New Roman" w:eastAsia="NSimSun" w:hAnsi="Times New Roman" w:cs="Lucida Sans"/>
          <w:color w:val="000000"/>
          <w:kern w:val="0"/>
          <w:sz w:val="24"/>
          <w:szCs w:val="24"/>
          <w:lang w:eastAsia="zh-CN" w:bidi="hi-IN"/>
          <w14:ligatures w14:val="none"/>
        </w:rPr>
        <w:t>199034 Санкт-Петербург, 18-я линия, д.1, лит. А</w:t>
      </w:r>
    </w:p>
    <w:p w14:paraId="66B0EFA4" w14:textId="77777777" w:rsidR="00D368BF" w:rsidRPr="00D368BF" w:rsidRDefault="00D368BF" w:rsidP="00D368BF">
      <w:pPr>
        <w:numPr>
          <w:ilvl w:val="1"/>
          <w:numId w:val="7"/>
        </w:numPr>
        <w:tabs>
          <w:tab w:val="left" w:pos="567"/>
          <w:tab w:val="left" w:pos="709"/>
          <w:tab w:val="left" w:pos="993"/>
        </w:tabs>
        <w:spacing w:after="0" w:line="276" w:lineRule="auto"/>
        <w:ind w:left="0" w:firstLine="0"/>
        <w:contextualSpacing/>
        <w:rPr>
          <w:rFonts w:ascii="Times New Roman" w:eastAsia="Times New Roman" w:hAnsi="Times New Roman" w:cs="Times New Roman"/>
          <w:b/>
          <w:kern w:val="0"/>
          <w:sz w:val="24"/>
          <w:szCs w:val="24"/>
          <w:lang w:eastAsia="ru-RU" w:bidi="yi-Hebr"/>
          <w14:ligatures w14:val="none"/>
        </w:rPr>
      </w:pPr>
      <w:r w:rsidRPr="00D368BF">
        <w:rPr>
          <w:rFonts w:ascii="Times New Roman" w:eastAsia="Times New Roman" w:hAnsi="Times New Roman" w:cs="Times New Roman"/>
          <w:b/>
          <w:kern w:val="0"/>
          <w:sz w:val="24"/>
          <w:szCs w:val="24"/>
          <w:lang w:eastAsia="ru-RU" w:bidi="yi-Hebr"/>
          <w14:ligatures w14:val="none"/>
        </w:rPr>
        <w:t>Участники Выставки:</w:t>
      </w:r>
    </w:p>
    <w:p w14:paraId="2CE65878" w14:textId="77777777" w:rsidR="00D368BF" w:rsidRPr="00D368BF" w:rsidRDefault="00D368BF" w:rsidP="00D368BF">
      <w:pPr>
        <w:numPr>
          <w:ilvl w:val="0"/>
          <w:numId w:val="8"/>
        </w:numPr>
        <w:tabs>
          <w:tab w:val="left" w:pos="567"/>
          <w:tab w:val="left" w:pos="993"/>
        </w:tabs>
        <w:spacing w:after="0" w:line="276" w:lineRule="auto"/>
        <w:ind w:left="0" w:firstLine="567"/>
        <w:contextualSpacing/>
        <w:jc w:val="both"/>
        <w:rPr>
          <w:rFonts w:ascii="Times New Roman" w:eastAsia="NSimSun" w:hAnsi="Times New Roman" w:cs="Lucida Sans"/>
          <w:color w:val="000000"/>
          <w:kern w:val="0"/>
          <w:sz w:val="24"/>
          <w:szCs w:val="24"/>
          <w:lang w:eastAsia="zh-CN" w:bidi="hi-IN"/>
          <w14:ligatures w14:val="none"/>
        </w:rPr>
      </w:pPr>
      <w:r w:rsidRPr="00D368BF">
        <w:rPr>
          <w:rFonts w:ascii="Times New Roman" w:eastAsia="NSimSun" w:hAnsi="Times New Roman" w:cs="Lucida Sans"/>
          <w:color w:val="000000"/>
          <w:kern w:val="0"/>
          <w:sz w:val="24"/>
          <w:szCs w:val="24"/>
          <w:lang w:eastAsia="zh-CN" w:bidi="hi-IN"/>
          <w14:ligatures w14:val="none"/>
        </w:rPr>
        <w:t>Санкт-Петербургское государственное бюджетное учреждение культуры «Музей-институт семьи Рерихов» (Санкт-Петербург, 18-я линия, д.1.): Место проведения выставки;</w:t>
      </w:r>
    </w:p>
    <w:p w14:paraId="1BDCD108" w14:textId="77777777" w:rsidR="00D368BF" w:rsidRPr="00D368BF" w:rsidRDefault="00D368BF" w:rsidP="00D368BF">
      <w:pPr>
        <w:numPr>
          <w:ilvl w:val="0"/>
          <w:numId w:val="8"/>
        </w:numPr>
        <w:tabs>
          <w:tab w:val="left" w:pos="567"/>
          <w:tab w:val="left" w:pos="993"/>
        </w:tabs>
        <w:spacing w:after="0" w:line="276" w:lineRule="auto"/>
        <w:ind w:left="0" w:firstLine="567"/>
        <w:contextualSpacing/>
        <w:jc w:val="both"/>
        <w:rPr>
          <w:rFonts w:ascii="Times New Roman" w:eastAsia="NSimSun" w:hAnsi="Times New Roman" w:cs="Lucida Sans"/>
          <w:color w:val="000000"/>
          <w:kern w:val="0"/>
          <w:sz w:val="24"/>
          <w:szCs w:val="24"/>
          <w:lang w:eastAsia="zh-CN" w:bidi="hi-IN"/>
          <w14:ligatures w14:val="none"/>
        </w:rPr>
      </w:pPr>
      <w:r w:rsidRPr="00D368BF">
        <w:rPr>
          <w:rFonts w:ascii="Times New Roman" w:eastAsia="NSimSun" w:hAnsi="Times New Roman" w:cs="Lucida Sans"/>
          <w:color w:val="000000"/>
          <w:kern w:val="0"/>
          <w:sz w:val="24"/>
          <w:szCs w:val="24"/>
          <w:lang w:eastAsia="zh-CN" w:bidi="hi-IN"/>
          <w14:ligatures w14:val="none"/>
        </w:rPr>
        <w:t xml:space="preserve">Федеральное государственное бюджетное учреждение науки Институт русской литературы (Пушкинский Дом) Российской академии наук (ИРЛИ РАН): </w:t>
      </w:r>
      <w:r w:rsidRPr="00D368BF">
        <w:rPr>
          <w:rFonts w:ascii="Times New Roman" w:eastAsia="Times New Roman" w:hAnsi="Times New Roman" w:cs="Times New Roman"/>
          <w:kern w:val="0"/>
          <w:sz w:val="24"/>
          <w:szCs w:val="24"/>
          <w:lang w:eastAsia="ru-RU" w:bidi="yi-Hebr"/>
          <w14:ligatures w14:val="none"/>
        </w:rPr>
        <w:t>Место постоянного хранения музейных предметов.</w:t>
      </w:r>
    </w:p>
    <w:p w14:paraId="014BE6CB" w14:textId="77777777" w:rsidR="00D368BF" w:rsidRPr="00D368BF" w:rsidRDefault="00D368BF" w:rsidP="00D368BF">
      <w:pPr>
        <w:numPr>
          <w:ilvl w:val="1"/>
          <w:numId w:val="7"/>
        </w:numPr>
        <w:tabs>
          <w:tab w:val="left" w:pos="567"/>
          <w:tab w:val="left" w:pos="993"/>
        </w:tabs>
        <w:spacing w:after="0" w:line="276" w:lineRule="auto"/>
        <w:ind w:hanging="1080"/>
        <w:contextualSpacing/>
        <w:rPr>
          <w:rFonts w:ascii="Times New Roman" w:eastAsia="Times New Roman" w:hAnsi="Times New Roman" w:cs="Times New Roman"/>
          <w:b/>
          <w:kern w:val="0"/>
          <w:sz w:val="24"/>
          <w:szCs w:val="24"/>
          <w:lang w:eastAsia="ru-RU" w:bidi="yi-Hebr"/>
          <w14:ligatures w14:val="none"/>
        </w:rPr>
      </w:pPr>
      <w:r w:rsidRPr="00D368BF">
        <w:rPr>
          <w:rFonts w:ascii="Times New Roman" w:eastAsia="Times New Roman" w:hAnsi="Times New Roman" w:cs="Times New Roman"/>
          <w:b/>
          <w:kern w:val="0"/>
          <w:sz w:val="24"/>
          <w:szCs w:val="24"/>
          <w:lang w:eastAsia="ru-RU" w:bidi="yi-Hebr"/>
          <w14:ligatures w14:val="none"/>
        </w:rPr>
        <w:t>Исполнитель оказывает следующие услуги:</w:t>
      </w:r>
    </w:p>
    <w:p w14:paraId="57E1A6C7" w14:textId="77777777" w:rsidR="00D368BF" w:rsidRPr="00D368BF" w:rsidRDefault="00D368BF" w:rsidP="00D368BF">
      <w:pPr>
        <w:tabs>
          <w:tab w:val="left" w:pos="0"/>
        </w:tabs>
        <w:spacing w:after="0"/>
        <w:jc w:val="both"/>
        <w:rPr>
          <w:rFonts w:ascii="Calibri" w:eastAsia="Calibri" w:hAnsi="Calibri" w:cs="Times New Roman"/>
          <w:kern w:val="0"/>
          <w:sz w:val="24"/>
          <w:szCs w:val="24"/>
          <w14:ligatures w14:val="none"/>
        </w:rPr>
      </w:pPr>
      <w:r w:rsidRPr="00D368BF">
        <w:rPr>
          <w:rFonts w:ascii="Calibri" w:eastAsia="Calibri" w:hAnsi="Calibri" w:cs="Times New Roman"/>
          <w:kern w:val="0"/>
          <w:sz w:val="24"/>
          <w:szCs w:val="24"/>
          <w:lang w:val="en-US"/>
          <w14:ligatures w14:val="none"/>
        </w:rPr>
        <w:t>2</w:t>
      </w:r>
      <w:r w:rsidRPr="00D368BF">
        <w:rPr>
          <w:rFonts w:ascii="Calibri" w:eastAsia="Calibri" w:hAnsi="Calibri" w:cs="Times New Roman"/>
          <w:kern w:val="0"/>
          <w:sz w:val="24"/>
          <w:szCs w:val="24"/>
          <w14:ligatures w14:val="none"/>
        </w:rPr>
        <w:t>.4.</w:t>
      </w:r>
      <w:r w:rsidRPr="00D368BF">
        <w:rPr>
          <w:rFonts w:ascii="Calibri" w:eastAsia="Calibri" w:hAnsi="Calibri" w:cs="Times New Roman"/>
          <w:kern w:val="0"/>
          <w:sz w:val="24"/>
          <w:szCs w:val="24"/>
          <w:lang w:val="en-US"/>
          <w14:ligatures w14:val="none"/>
        </w:rPr>
        <w:t>1</w:t>
      </w:r>
      <w:r w:rsidRPr="00D368BF">
        <w:rPr>
          <w:rFonts w:ascii="Calibri" w:eastAsia="Calibri" w:hAnsi="Calibri" w:cs="Times New Roman"/>
          <w:kern w:val="0"/>
          <w:sz w:val="24"/>
          <w:szCs w:val="24"/>
          <w14:ligatures w14:val="none"/>
        </w:rPr>
        <w:t>.</w:t>
      </w:r>
      <w:r w:rsidRPr="00D368BF">
        <w:rPr>
          <w:rFonts w:ascii="Calibri" w:eastAsia="Calibri" w:hAnsi="Calibri" w:cs="Times New Roman"/>
          <w:kern w:val="0"/>
          <w:sz w:val="24"/>
          <w:szCs w:val="24"/>
          <w:lang w:val="en-US"/>
          <w14:ligatures w14:val="none"/>
        </w:rPr>
        <w:t xml:space="preserve"> </w:t>
      </w:r>
      <w:r w:rsidRPr="00D368BF">
        <w:rPr>
          <w:rFonts w:ascii="Calibri" w:eastAsia="Calibri" w:hAnsi="Calibri" w:cs="Times New Roman"/>
          <w:kern w:val="0"/>
          <w:sz w:val="24"/>
          <w:szCs w:val="24"/>
          <w14:ligatures w14:val="none"/>
        </w:rPr>
        <w:t xml:space="preserve">Срок оказания Услуг: </w:t>
      </w:r>
    </w:p>
    <w:p w14:paraId="06C80082" w14:textId="77777777" w:rsidR="00D368BF" w:rsidRPr="00D368BF" w:rsidRDefault="00D368BF" w:rsidP="00D368BF">
      <w:pPr>
        <w:shd w:val="clear" w:color="auto" w:fill="FFFFFF"/>
        <w:tabs>
          <w:tab w:val="left" w:pos="0"/>
        </w:tabs>
        <w:spacing w:after="0" w:line="240" w:lineRule="auto"/>
        <w:ind w:left="360"/>
        <w:contextualSpacing/>
        <w:jc w:val="both"/>
        <w:rPr>
          <w:rFonts w:ascii="Times New Roman" w:eastAsia="Times New Roman" w:hAnsi="Times New Roman" w:cs="Times New Roman"/>
          <w:kern w:val="0"/>
          <w:sz w:val="24"/>
          <w:szCs w:val="24"/>
          <w:u w:val="single"/>
          <w:lang w:eastAsia="ru-RU" w:bidi="yi-Hebr"/>
          <w14:ligatures w14:val="none"/>
        </w:rPr>
      </w:pPr>
      <w:r w:rsidRPr="00D368BF">
        <w:rPr>
          <w:rFonts w:ascii="Times New Roman" w:eastAsia="Times New Roman" w:hAnsi="Times New Roman" w:cs="Times New Roman"/>
          <w:b/>
          <w:kern w:val="0"/>
          <w:sz w:val="24"/>
          <w:szCs w:val="24"/>
          <w:lang w:eastAsia="ru-RU" w:bidi="yi-Hebr"/>
          <w14:ligatures w14:val="none"/>
        </w:rPr>
        <w:t>с даты заключения контракта по 23.10.2026 года с учетом:</w:t>
      </w:r>
    </w:p>
    <w:p w14:paraId="41C81C7F" w14:textId="77777777" w:rsidR="00D368BF" w:rsidRPr="00D368BF" w:rsidRDefault="00D368BF" w:rsidP="00D368BF">
      <w:pPr>
        <w:shd w:val="clear" w:color="auto" w:fill="FFFFFF"/>
        <w:spacing w:after="0" w:line="240" w:lineRule="auto"/>
        <w:ind w:left="360"/>
        <w:contextualSpacing/>
        <w:jc w:val="both"/>
        <w:rPr>
          <w:rFonts w:ascii="Times New Roman" w:eastAsia="Times New Roman" w:hAnsi="Times New Roman" w:cs="Times New Roman"/>
          <w:b/>
          <w:kern w:val="0"/>
          <w:sz w:val="24"/>
          <w:szCs w:val="24"/>
          <w:lang w:eastAsia="ru-RU" w:bidi="yi-Hebr"/>
          <w14:ligatures w14:val="none"/>
        </w:rPr>
      </w:pPr>
      <w:r w:rsidRPr="00D368BF">
        <w:rPr>
          <w:rFonts w:ascii="Times New Roman" w:eastAsia="Times New Roman" w:hAnsi="Times New Roman" w:cs="Times New Roman"/>
          <w:kern w:val="0"/>
          <w:sz w:val="24"/>
          <w:szCs w:val="24"/>
          <w:u w:val="single"/>
          <w:lang w:eastAsia="ru-RU" w:bidi="yi-Hebr"/>
          <w14:ligatures w14:val="none"/>
        </w:rPr>
        <w:t>Сроков проведения выставки</w:t>
      </w:r>
      <w:r w:rsidRPr="00D368BF">
        <w:rPr>
          <w:rFonts w:ascii="Times New Roman" w:eastAsia="Times New Roman" w:hAnsi="Times New Roman" w:cs="Times New Roman"/>
          <w:kern w:val="0"/>
          <w:sz w:val="24"/>
          <w:szCs w:val="24"/>
          <w:lang w:eastAsia="ru-RU" w:bidi="yi-Hebr"/>
          <w14:ligatures w14:val="none"/>
        </w:rPr>
        <w:t>: с 23</w:t>
      </w:r>
      <w:r w:rsidRPr="00D368BF">
        <w:rPr>
          <w:rFonts w:ascii="Times New Roman" w:eastAsia="Times New Roman" w:hAnsi="Times New Roman" w:cs="Times New Roman"/>
          <w:b/>
          <w:kern w:val="0"/>
          <w:sz w:val="24"/>
          <w:szCs w:val="24"/>
          <w:lang w:eastAsia="ru-RU" w:bidi="yi-Hebr"/>
          <w14:ligatures w14:val="none"/>
        </w:rPr>
        <w:t>.06.2026 по 18.10.2026</w:t>
      </w:r>
    </w:p>
    <w:p w14:paraId="34FA007D" w14:textId="77777777" w:rsidR="00D368BF" w:rsidRPr="00D368BF" w:rsidRDefault="00D368BF" w:rsidP="00D368BF">
      <w:pPr>
        <w:shd w:val="clear" w:color="auto" w:fill="FFFFFF"/>
        <w:spacing w:after="0" w:line="240" w:lineRule="auto"/>
        <w:ind w:left="360"/>
        <w:contextualSpacing/>
        <w:jc w:val="both"/>
        <w:rPr>
          <w:rFonts w:ascii="Times New Roman" w:eastAsia="Times New Roman" w:hAnsi="Times New Roman" w:cs="Times New Roman"/>
          <w:b/>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и следующих промежуточных сроков оказания услуг:</w:t>
      </w:r>
    </w:p>
    <w:p w14:paraId="75F198C5" w14:textId="77777777" w:rsidR="00D368BF" w:rsidRPr="00D368BF" w:rsidRDefault="00D368BF" w:rsidP="00D368BF">
      <w:pPr>
        <w:shd w:val="clear" w:color="auto" w:fill="FFFFFF"/>
        <w:spacing w:after="0" w:line="240" w:lineRule="auto"/>
        <w:ind w:left="360"/>
        <w:contextualSpacing/>
        <w:jc w:val="both"/>
        <w:rPr>
          <w:rFonts w:ascii="Times New Roman" w:eastAsia="Times New Roman" w:hAnsi="Times New Roman" w:cs="Times New Roman"/>
          <w:bCs/>
          <w:kern w:val="0"/>
          <w:sz w:val="24"/>
          <w:szCs w:val="24"/>
          <w:lang w:eastAsia="ru-RU" w:bidi="yi-Hebr"/>
          <w14:ligatures w14:val="none"/>
        </w:rPr>
      </w:pPr>
      <w:r w:rsidRPr="00D368BF">
        <w:rPr>
          <w:rFonts w:ascii="Times New Roman" w:eastAsia="Times New Roman" w:hAnsi="Times New Roman" w:cs="Times New Roman"/>
          <w:b/>
          <w:bCs/>
          <w:kern w:val="0"/>
          <w:sz w:val="24"/>
          <w:szCs w:val="24"/>
          <w:u w:val="single"/>
          <w:lang w:eastAsia="ru-RU" w:bidi="yi-Hebr"/>
          <w14:ligatures w14:val="none"/>
        </w:rPr>
        <w:t>Сроки доставки в рамках 1 этапа оказания услуг</w:t>
      </w:r>
      <w:r w:rsidRPr="00D368BF">
        <w:rPr>
          <w:rFonts w:ascii="Times New Roman" w:eastAsia="Times New Roman" w:hAnsi="Times New Roman" w:cs="Times New Roman"/>
          <w:kern w:val="0"/>
          <w:sz w:val="24"/>
          <w:szCs w:val="24"/>
          <w:lang w:eastAsia="ru-RU" w:bidi="yi-Hebr"/>
          <w14:ligatures w14:val="none"/>
        </w:rPr>
        <w:t xml:space="preserve"> (Услуги, указываемые при доставке музейных предметов из Мест постоянного хранения в Место проведения выставки для экспонирования): с 08.06.2026 г. – 22.06.2026 г.</w:t>
      </w:r>
      <w:r w:rsidRPr="00D368BF">
        <w:rPr>
          <w:rFonts w:ascii="Times New Roman" w:eastAsia="Times New Roman" w:hAnsi="Times New Roman" w:cs="Times New Roman"/>
          <w:bCs/>
          <w:kern w:val="0"/>
          <w:sz w:val="24"/>
          <w:szCs w:val="24"/>
          <w:lang w:eastAsia="ru-RU" w:bidi="yi-Hebr"/>
          <w14:ligatures w14:val="none"/>
        </w:rPr>
        <w:t xml:space="preserve"> </w:t>
      </w:r>
    </w:p>
    <w:p w14:paraId="507EA3D8" w14:textId="77777777" w:rsidR="00D368BF" w:rsidRPr="00D368BF" w:rsidRDefault="00D368BF" w:rsidP="00D368BF">
      <w:pPr>
        <w:shd w:val="clear" w:color="auto" w:fill="FFFFFF"/>
        <w:spacing w:after="0" w:line="240" w:lineRule="auto"/>
        <w:ind w:left="360"/>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b/>
          <w:bCs/>
          <w:kern w:val="0"/>
          <w:sz w:val="24"/>
          <w:szCs w:val="24"/>
          <w:u w:val="single"/>
          <w:lang w:eastAsia="ru-RU" w:bidi="yi-Hebr"/>
          <w14:ligatures w14:val="none"/>
        </w:rPr>
        <w:t>Сроки доставки в рамках 2 этапа оказания услуг</w:t>
      </w:r>
      <w:r w:rsidRPr="00D368BF">
        <w:rPr>
          <w:rFonts w:ascii="Times New Roman" w:eastAsia="Times New Roman" w:hAnsi="Times New Roman" w:cs="Times New Roman"/>
          <w:kern w:val="0"/>
          <w:sz w:val="24"/>
          <w:szCs w:val="24"/>
          <w:lang w:eastAsia="ru-RU" w:bidi="yi-Hebr"/>
          <w14:ligatures w14:val="none"/>
        </w:rPr>
        <w:t xml:space="preserve"> (Услуги, указываемые при доставке музейных предметов из Места проведения выставки после экспонирования в Места постоянного хранения): с 19.10.2026 г. по 23.10.2026 г</w:t>
      </w:r>
    </w:p>
    <w:p w14:paraId="25606D10" w14:textId="77777777" w:rsidR="00D368BF" w:rsidRPr="00D368BF" w:rsidRDefault="00D368BF" w:rsidP="00D368BF">
      <w:pPr>
        <w:tabs>
          <w:tab w:val="left" w:pos="284"/>
        </w:tabs>
        <w:jc w:val="both"/>
        <w:rPr>
          <w:rFonts w:ascii="Times New Roman" w:eastAsia="Calibri" w:hAnsi="Times New Roman" w:cs="Times New Roman"/>
          <w:kern w:val="0"/>
          <w:sz w:val="24"/>
          <w:szCs w:val="24"/>
          <w14:ligatures w14:val="none"/>
        </w:rPr>
      </w:pPr>
      <w:proofErr w:type="gramStart"/>
      <w:r w:rsidRPr="00D368BF">
        <w:rPr>
          <w:rFonts w:ascii="Times New Roman" w:eastAsia="Calibri" w:hAnsi="Times New Roman" w:cs="Times New Roman"/>
          <w:b/>
          <w:bCs/>
          <w:kern w:val="0"/>
          <w:sz w:val="24"/>
          <w:szCs w:val="24"/>
          <w14:ligatures w14:val="none"/>
        </w:rPr>
        <w:lastRenderedPageBreak/>
        <w:t>2.4.2</w:t>
      </w:r>
      <w:r w:rsidRPr="00D368BF">
        <w:rPr>
          <w:rFonts w:ascii="Times New Roman" w:eastAsia="Calibri" w:hAnsi="Times New Roman" w:cs="Times New Roman"/>
          <w:b/>
          <w:bCs/>
          <w:kern w:val="0"/>
          <w:sz w:val="24"/>
          <w:szCs w:val="24"/>
          <w:u w:val="single"/>
          <w14:ligatures w14:val="none"/>
        </w:rPr>
        <w:t xml:space="preserve"> </w:t>
      </w:r>
      <w:r w:rsidRPr="00D368BF">
        <w:rPr>
          <w:rFonts w:ascii="Times New Roman" w:eastAsia="Calibri" w:hAnsi="Times New Roman" w:cs="Times New Roman"/>
          <w:kern w:val="0"/>
          <w:sz w:val="24"/>
          <w:szCs w:val="24"/>
          <w14:ligatures w14:val="none"/>
        </w:rPr>
        <w:t xml:space="preserve"> В</w:t>
      </w:r>
      <w:proofErr w:type="gramEnd"/>
      <w:r w:rsidRPr="00D368BF">
        <w:rPr>
          <w:rFonts w:ascii="Times New Roman" w:eastAsia="Calibri" w:hAnsi="Times New Roman" w:cs="Times New Roman"/>
          <w:kern w:val="0"/>
          <w:sz w:val="24"/>
          <w:szCs w:val="24"/>
          <w14:ligatures w14:val="none"/>
        </w:rPr>
        <w:t xml:space="preserve"> рамках оказания комплекса услуг по</w:t>
      </w:r>
      <w:r w:rsidRPr="00D368BF">
        <w:rPr>
          <w:rFonts w:ascii="Times New Roman" w:eastAsia="Calibri" w:hAnsi="Times New Roman" w:cs="Times New Roman"/>
          <w:b/>
          <w:bCs/>
          <w:kern w:val="0"/>
          <w:sz w:val="24"/>
          <w:szCs w:val="24"/>
          <w14:ligatures w14:val="none"/>
        </w:rPr>
        <w:t xml:space="preserve"> транспортировке с вооруженным сопровождением, такелажным работам, упаковке и распаковке музейных предметов </w:t>
      </w:r>
      <w:r w:rsidRPr="00D368BF">
        <w:rPr>
          <w:rFonts w:ascii="Times New Roman" w:eastAsia="Calibri" w:hAnsi="Times New Roman" w:cs="Times New Roman"/>
          <w:kern w:val="0"/>
          <w:sz w:val="24"/>
          <w:szCs w:val="24"/>
          <w14:ligatures w14:val="none"/>
        </w:rPr>
        <w:t xml:space="preserve">должны быть оказаны следующие услуги: </w:t>
      </w:r>
    </w:p>
    <w:p w14:paraId="7F44BF3F" w14:textId="77777777" w:rsidR="00D368BF" w:rsidRPr="00D368BF" w:rsidRDefault="00D368BF" w:rsidP="00D368BF">
      <w:pPr>
        <w:numPr>
          <w:ilvl w:val="0"/>
          <w:numId w:val="12"/>
        </w:numPr>
        <w:tabs>
          <w:tab w:val="left" w:pos="426"/>
        </w:tabs>
        <w:spacing w:after="0" w:line="240" w:lineRule="auto"/>
        <w:ind w:left="426" w:hanging="284"/>
        <w:contextualSpacing/>
        <w:rPr>
          <w:rFonts w:ascii="Times New Roman" w:eastAsia="Calibri" w:hAnsi="Times New Roman" w:cs="Times New Roman"/>
          <w:kern w:val="0"/>
          <w:sz w:val="24"/>
          <w:szCs w:val="24"/>
          <w14:ligatures w14:val="none"/>
        </w:rPr>
      </w:pPr>
      <w:bookmarkStart w:id="1" w:name="_Hlk141960923"/>
      <w:r w:rsidRPr="00D368BF">
        <w:rPr>
          <w:rFonts w:ascii="Times New Roman" w:eastAsia="Calibri" w:hAnsi="Times New Roman" w:cs="Times New Roman"/>
          <w:kern w:val="0"/>
          <w:sz w:val="24"/>
          <w:szCs w:val="24"/>
          <w14:ligatures w14:val="none"/>
        </w:rPr>
        <w:t>Услуги по подбору и предоставлению специализированной тары (климатические ящики);</w:t>
      </w:r>
    </w:p>
    <w:p w14:paraId="0B69DC2F" w14:textId="77777777" w:rsidR="00D368BF" w:rsidRPr="00D368BF" w:rsidRDefault="00D368BF" w:rsidP="00D368BF">
      <w:pPr>
        <w:numPr>
          <w:ilvl w:val="0"/>
          <w:numId w:val="12"/>
        </w:numPr>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Услуги по предоставлению упаковочных материалов;</w:t>
      </w:r>
    </w:p>
    <w:p w14:paraId="7730BA22" w14:textId="77777777" w:rsidR="00D368BF" w:rsidRPr="00D368BF" w:rsidRDefault="00D368BF" w:rsidP="00D368BF">
      <w:pPr>
        <w:numPr>
          <w:ilvl w:val="0"/>
          <w:numId w:val="12"/>
        </w:numPr>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упаковке музейных предметов в местах постоянного хранения на </w:t>
      </w:r>
      <w:r w:rsidRPr="00D368BF">
        <w:rPr>
          <w:rFonts w:ascii="Times New Roman" w:eastAsia="Calibri" w:hAnsi="Times New Roman" w:cs="Times New Roman"/>
          <w:kern w:val="0"/>
          <w:sz w:val="24"/>
          <w:szCs w:val="24"/>
          <w:lang w:val="en-US"/>
          <w14:ligatures w14:val="none"/>
        </w:rPr>
        <w:t>I</w:t>
      </w:r>
      <w:r w:rsidRPr="00D368BF">
        <w:rPr>
          <w:rFonts w:ascii="Times New Roman" w:eastAsia="Calibri" w:hAnsi="Times New Roman" w:cs="Times New Roman"/>
          <w:kern w:val="0"/>
          <w:sz w:val="24"/>
          <w:szCs w:val="24"/>
          <w14:ligatures w14:val="none"/>
        </w:rPr>
        <w:t xml:space="preserve"> этапе; </w:t>
      </w:r>
    </w:p>
    <w:p w14:paraId="236199FF" w14:textId="77777777" w:rsidR="00D368BF" w:rsidRPr="00D368BF" w:rsidRDefault="00D368BF" w:rsidP="00D368BF">
      <w:pPr>
        <w:numPr>
          <w:ilvl w:val="0"/>
          <w:numId w:val="12"/>
        </w:numPr>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такелажа в местах погрузки и разгрузки музейных предметов на </w:t>
      </w:r>
      <w:r w:rsidRPr="00D368BF">
        <w:rPr>
          <w:rFonts w:ascii="Times New Roman" w:eastAsia="Calibri" w:hAnsi="Times New Roman" w:cs="Times New Roman"/>
          <w:kern w:val="0"/>
          <w:sz w:val="24"/>
          <w:szCs w:val="24"/>
          <w:lang w:val="en-US"/>
          <w14:ligatures w14:val="none"/>
        </w:rPr>
        <w:t>I</w:t>
      </w:r>
      <w:r w:rsidRPr="00D368BF">
        <w:rPr>
          <w:rFonts w:ascii="Times New Roman" w:eastAsia="Calibri" w:hAnsi="Times New Roman" w:cs="Times New Roman"/>
          <w:kern w:val="0"/>
          <w:sz w:val="24"/>
          <w:szCs w:val="24"/>
          <w14:ligatures w14:val="none"/>
        </w:rPr>
        <w:t xml:space="preserve"> этапе;</w:t>
      </w:r>
    </w:p>
    <w:p w14:paraId="725D97FC" w14:textId="77777777" w:rsidR="00D368BF" w:rsidRPr="00D368BF" w:rsidRDefault="00D368BF" w:rsidP="00D368BF">
      <w:pPr>
        <w:numPr>
          <w:ilvl w:val="0"/>
          <w:numId w:val="12"/>
        </w:numPr>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транспортировке музейных предметов из Мест постоянного хранения в Место проведения выставки в специализированном транспорте на </w:t>
      </w:r>
      <w:r w:rsidRPr="00D368BF">
        <w:rPr>
          <w:rFonts w:ascii="Times New Roman" w:eastAsia="Calibri" w:hAnsi="Times New Roman" w:cs="Times New Roman"/>
          <w:kern w:val="0"/>
          <w:sz w:val="24"/>
          <w:szCs w:val="24"/>
          <w:lang w:val="en-US"/>
          <w14:ligatures w14:val="none"/>
        </w:rPr>
        <w:t>I</w:t>
      </w:r>
      <w:r w:rsidRPr="00D368BF">
        <w:rPr>
          <w:rFonts w:ascii="Times New Roman" w:eastAsia="Calibri" w:hAnsi="Times New Roman" w:cs="Times New Roman"/>
          <w:kern w:val="0"/>
          <w:sz w:val="24"/>
          <w:szCs w:val="24"/>
          <w14:ligatures w14:val="none"/>
        </w:rPr>
        <w:t xml:space="preserve"> этапе;</w:t>
      </w:r>
    </w:p>
    <w:p w14:paraId="0B9CA246" w14:textId="77777777" w:rsidR="00D368BF" w:rsidRPr="00D368BF" w:rsidRDefault="00D368BF" w:rsidP="00D368BF">
      <w:pPr>
        <w:numPr>
          <w:ilvl w:val="0"/>
          <w:numId w:val="12"/>
        </w:numPr>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обеспечению вооруженного сопровождения при транспортировке музейных предметов из мест постоянного хранения в Место проведения выставки на </w:t>
      </w:r>
      <w:r w:rsidRPr="00D368BF">
        <w:rPr>
          <w:rFonts w:ascii="Times New Roman" w:eastAsia="Calibri" w:hAnsi="Times New Roman" w:cs="Times New Roman"/>
          <w:kern w:val="0"/>
          <w:sz w:val="24"/>
          <w:szCs w:val="24"/>
          <w:lang w:val="en-US"/>
          <w14:ligatures w14:val="none"/>
        </w:rPr>
        <w:t>I</w:t>
      </w:r>
      <w:r w:rsidRPr="00D368BF">
        <w:rPr>
          <w:rFonts w:ascii="Times New Roman" w:eastAsia="Calibri" w:hAnsi="Times New Roman" w:cs="Times New Roman"/>
          <w:kern w:val="0"/>
          <w:sz w:val="24"/>
          <w:szCs w:val="24"/>
          <w14:ligatures w14:val="none"/>
        </w:rPr>
        <w:t xml:space="preserve"> этапе;</w:t>
      </w:r>
    </w:p>
    <w:p w14:paraId="130A177F" w14:textId="77777777" w:rsidR="00D368BF" w:rsidRPr="00D368BF" w:rsidRDefault="00D368BF" w:rsidP="00D368BF">
      <w:pPr>
        <w:numPr>
          <w:ilvl w:val="0"/>
          <w:numId w:val="12"/>
        </w:numPr>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распаковке музейных предметов в Месте проведения выставки на </w:t>
      </w:r>
      <w:r w:rsidRPr="00D368BF">
        <w:rPr>
          <w:rFonts w:ascii="Times New Roman" w:eastAsia="Calibri" w:hAnsi="Times New Roman" w:cs="Times New Roman"/>
          <w:kern w:val="0"/>
          <w:sz w:val="24"/>
          <w:szCs w:val="24"/>
          <w:lang w:val="en-US"/>
          <w14:ligatures w14:val="none"/>
        </w:rPr>
        <w:t>I</w:t>
      </w:r>
      <w:r w:rsidRPr="00D368BF">
        <w:rPr>
          <w:rFonts w:ascii="Times New Roman" w:eastAsia="Calibri" w:hAnsi="Times New Roman" w:cs="Times New Roman"/>
          <w:kern w:val="0"/>
          <w:sz w:val="24"/>
          <w:szCs w:val="24"/>
          <w14:ligatures w14:val="none"/>
        </w:rPr>
        <w:t xml:space="preserve"> этапе; вывоз специализированной тары (климатические ящики) на хранение;</w:t>
      </w:r>
    </w:p>
    <w:p w14:paraId="0534223B" w14:textId="77777777" w:rsidR="00D368BF" w:rsidRPr="00D368BF" w:rsidRDefault="00D368BF" w:rsidP="00D368BF">
      <w:pPr>
        <w:numPr>
          <w:ilvl w:val="0"/>
          <w:numId w:val="12"/>
        </w:numPr>
        <w:shd w:val="clear" w:color="auto" w:fill="FFFFFF"/>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 Услуги по хранению специализированной тары (климатические ящики) в период работы выставки с момента окончания </w:t>
      </w:r>
      <w:r w:rsidRPr="00D368BF">
        <w:rPr>
          <w:rFonts w:ascii="Times New Roman" w:eastAsia="Calibri" w:hAnsi="Times New Roman" w:cs="Times New Roman"/>
          <w:kern w:val="0"/>
          <w:sz w:val="24"/>
          <w:szCs w:val="24"/>
          <w:lang w:val="en-US"/>
          <w14:ligatures w14:val="none"/>
        </w:rPr>
        <w:t>I</w:t>
      </w:r>
      <w:r w:rsidRPr="00D368BF">
        <w:rPr>
          <w:rFonts w:ascii="Times New Roman" w:eastAsia="Calibri" w:hAnsi="Times New Roman" w:cs="Times New Roman"/>
          <w:kern w:val="0"/>
          <w:sz w:val="24"/>
          <w:szCs w:val="24"/>
          <w14:ligatures w14:val="none"/>
        </w:rPr>
        <w:t xml:space="preserve"> этапа;</w:t>
      </w:r>
    </w:p>
    <w:p w14:paraId="3C11E2A9" w14:textId="77777777" w:rsidR="00D368BF" w:rsidRPr="00D368BF" w:rsidRDefault="00D368BF" w:rsidP="00D368BF">
      <w:pPr>
        <w:numPr>
          <w:ilvl w:val="0"/>
          <w:numId w:val="12"/>
        </w:numPr>
        <w:shd w:val="clear" w:color="auto" w:fill="FFFFFF"/>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упаковке музейных предметов в Месте проведения выставки на </w:t>
      </w:r>
      <w:r w:rsidRPr="00D368BF">
        <w:rPr>
          <w:rFonts w:ascii="Times New Roman" w:eastAsia="Calibri" w:hAnsi="Times New Roman" w:cs="Times New Roman"/>
          <w:kern w:val="0"/>
          <w:sz w:val="24"/>
          <w:szCs w:val="24"/>
          <w:lang w:val="en-US"/>
          <w14:ligatures w14:val="none"/>
        </w:rPr>
        <w:t>II</w:t>
      </w:r>
      <w:r w:rsidRPr="00D368BF">
        <w:rPr>
          <w:rFonts w:ascii="Times New Roman" w:eastAsia="Calibri" w:hAnsi="Times New Roman" w:cs="Times New Roman"/>
          <w:kern w:val="0"/>
          <w:sz w:val="24"/>
          <w:szCs w:val="24"/>
          <w14:ligatures w14:val="none"/>
        </w:rPr>
        <w:t xml:space="preserve"> этапе;</w:t>
      </w:r>
    </w:p>
    <w:p w14:paraId="15315433" w14:textId="77777777" w:rsidR="00D368BF" w:rsidRPr="00D368BF" w:rsidRDefault="00D368BF" w:rsidP="00D368BF">
      <w:pPr>
        <w:numPr>
          <w:ilvl w:val="0"/>
          <w:numId w:val="12"/>
        </w:numPr>
        <w:shd w:val="clear" w:color="auto" w:fill="FFFFFF"/>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такелажа в местах погрузки и разгрузки экспонатов на </w:t>
      </w:r>
      <w:r w:rsidRPr="00D368BF">
        <w:rPr>
          <w:rFonts w:ascii="Times New Roman" w:eastAsia="Calibri" w:hAnsi="Times New Roman" w:cs="Times New Roman"/>
          <w:kern w:val="0"/>
          <w:sz w:val="24"/>
          <w:szCs w:val="24"/>
          <w:lang w:val="en-US"/>
          <w14:ligatures w14:val="none"/>
        </w:rPr>
        <w:t>II</w:t>
      </w:r>
      <w:r w:rsidRPr="00D368BF">
        <w:rPr>
          <w:rFonts w:ascii="Times New Roman" w:eastAsia="Calibri" w:hAnsi="Times New Roman" w:cs="Times New Roman"/>
          <w:kern w:val="0"/>
          <w:sz w:val="24"/>
          <w:szCs w:val="24"/>
          <w14:ligatures w14:val="none"/>
        </w:rPr>
        <w:t xml:space="preserve"> этапе;</w:t>
      </w:r>
    </w:p>
    <w:p w14:paraId="2077E419" w14:textId="77777777" w:rsidR="00D368BF" w:rsidRPr="00D368BF" w:rsidRDefault="00D368BF" w:rsidP="00D368BF">
      <w:pPr>
        <w:numPr>
          <w:ilvl w:val="0"/>
          <w:numId w:val="12"/>
        </w:numPr>
        <w:shd w:val="clear" w:color="auto" w:fill="FFFFFF"/>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транспортировке музейных предметов из Места проведения выставки в Места постоянного хранения в специализированном транспорте на </w:t>
      </w:r>
      <w:r w:rsidRPr="00D368BF">
        <w:rPr>
          <w:rFonts w:ascii="Times New Roman" w:eastAsia="Calibri" w:hAnsi="Times New Roman" w:cs="Times New Roman"/>
          <w:kern w:val="0"/>
          <w:sz w:val="24"/>
          <w:szCs w:val="24"/>
          <w:lang w:val="en-US"/>
          <w14:ligatures w14:val="none"/>
        </w:rPr>
        <w:t>II</w:t>
      </w:r>
      <w:r w:rsidRPr="00D368BF">
        <w:rPr>
          <w:rFonts w:ascii="Times New Roman" w:eastAsia="Calibri" w:hAnsi="Times New Roman" w:cs="Times New Roman"/>
          <w:kern w:val="0"/>
          <w:sz w:val="24"/>
          <w:szCs w:val="24"/>
          <w14:ligatures w14:val="none"/>
        </w:rPr>
        <w:t xml:space="preserve"> этапе;</w:t>
      </w:r>
    </w:p>
    <w:p w14:paraId="32765612" w14:textId="77777777" w:rsidR="00D368BF" w:rsidRPr="00D368BF" w:rsidRDefault="00D368BF" w:rsidP="00D368BF">
      <w:pPr>
        <w:numPr>
          <w:ilvl w:val="0"/>
          <w:numId w:val="12"/>
        </w:numPr>
        <w:shd w:val="clear" w:color="auto" w:fill="FFFFFF"/>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обеспечению вооруженного сопровождения при транспортировке музейных предметов из Места проведения выставки в Места постоянного хранения на </w:t>
      </w:r>
      <w:r w:rsidRPr="00D368BF">
        <w:rPr>
          <w:rFonts w:ascii="Times New Roman" w:eastAsia="Calibri" w:hAnsi="Times New Roman" w:cs="Times New Roman"/>
          <w:kern w:val="0"/>
          <w:sz w:val="24"/>
          <w:szCs w:val="24"/>
          <w:lang w:val="en-US"/>
          <w14:ligatures w14:val="none"/>
        </w:rPr>
        <w:t>II</w:t>
      </w:r>
      <w:r w:rsidRPr="00D368BF">
        <w:rPr>
          <w:rFonts w:ascii="Times New Roman" w:eastAsia="Calibri" w:hAnsi="Times New Roman" w:cs="Times New Roman"/>
          <w:kern w:val="0"/>
          <w:sz w:val="24"/>
          <w:szCs w:val="24"/>
          <w14:ligatures w14:val="none"/>
        </w:rPr>
        <w:t xml:space="preserve"> этапе.</w:t>
      </w:r>
    </w:p>
    <w:p w14:paraId="00D0B2DB" w14:textId="77777777" w:rsidR="00D368BF" w:rsidRPr="00D368BF" w:rsidRDefault="00D368BF" w:rsidP="00D368BF">
      <w:pPr>
        <w:numPr>
          <w:ilvl w:val="0"/>
          <w:numId w:val="12"/>
        </w:numPr>
        <w:shd w:val="clear" w:color="auto" w:fill="FFFFFF"/>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Услуги по распаковке музейных предметов в Местах постоянного хранения на </w:t>
      </w:r>
      <w:r w:rsidRPr="00D368BF">
        <w:rPr>
          <w:rFonts w:ascii="Times New Roman" w:eastAsia="Calibri" w:hAnsi="Times New Roman" w:cs="Times New Roman"/>
          <w:kern w:val="0"/>
          <w:sz w:val="24"/>
          <w:szCs w:val="24"/>
          <w:lang w:val="en-US"/>
          <w14:ligatures w14:val="none"/>
        </w:rPr>
        <w:t>II</w:t>
      </w:r>
      <w:r w:rsidRPr="00D368BF">
        <w:rPr>
          <w:rFonts w:ascii="Times New Roman" w:eastAsia="Calibri" w:hAnsi="Times New Roman" w:cs="Times New Roman"/>
          <w:kern w:val="0"/>
          <w:sz w:val="24"/>
          <w:szCs w:val="24"/>
          <w14:ligatures w14:val="none"/>
        </w:rPr>
        <w:t xml:space="preserve"> этапе; вывоз ящиков.</w:t>
      </w:r>
    </w:p>
    <w:p w14:paraId="616A2584" w14:textId="77777777" w:rsidR="00D368BF" w:rsidRPr="00D368BF" w:rsidRDefault="00D368BF" w:rsidP="00D368BF">
      <w:pPr>
        <w:numPr>
          <w:ilvl w:val="0"/>
          <w:numId w:val="12"/>
        </w:numPr>
        <w:shd w:val="clear" w:color="auto" w:fill="FFFFFF"/>
        <w:tabs>
          <w:tab w:val="left" w:pos="426"/>
        </w:tabs>
        <w:spacing w:after="0" w:line="240" w:lineRule="auto"/>
        <w:ind w:left="426" w:hanging="284"/>
        <w:contextualSpacing/>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Место хранения специализированной тары Исполнитель выбирает самостоятельно.</w:t>
      </w:r>
    </w:p>
    <w:bookmarkEnd w:id="1"/>
    <w:p w14:paraId="402E2E5E" w14:textId="77777777" w:rsidR="00D368BF" w:rsidRPr="00D368BF" w:rsidRDefault="00D368BF" w:rsidP="00D368BF">
      <w:pPr>
        <w:shd w:val="clear" w:color="auto" w:fill="FFFFFF"/>
        <w:spacing w:after="0" w:line="240" w:lineRule="auto"/>
        <w:ind w:left="360"/>
        <w:contextualSpacing/>
        <w:jc w:val="both"/>
        <w:rPr>
          <w:rFonts w:ascii="Times New Roman" w:eastAsia="Times New Roman" w:hAnsi="Times New Roman" w:cs="Times New Roman"/>
          <w:i/>
          <w:kern w:val="0"/>
          <w:sz w:val="24"/>
          <w:szCs w:val="24"/>
          <w:lang w:eastAsia="ru-RU" w:bidi="yi-Hebr"/>
          <w14:ligatures w14:val="none"/>
        </w:rPr>
      </w:pPr>
    </w:p>
    <w:p w14:paraId="46B5A34A" w14:textId="77777777" w:rsidR="00D368BF" w:rsidRPr="00D368BF" w:rsidRDefault="00D368BF" w:rsidP="00D368BF">
      <w:pPr>
        <w:numPr>
          <w:ilvl w:val="0"/>
          <w:numId w:val="7"/>
        </w:numPr>
        <w:spacing w:after="0" w:line="240" w:lineRule="auto"/>
        <w:contextualSpacing/>
        <w:jc w:val="both"/>
        <w:rPr>
          <w:rFonts w:ascii="Times New Roman" w:eastAsia="Times New Roman" w:hAnsi="Times New Roman" w:cs="Times New Roman"/>
          <w:b/>
          <w:kern w:val="0"/>
          <w:sz w:val="24"/>
          <w:szCs w:val="24"/>
          <w:u w:val="single"/>
          <w:lang w:eastAsia="ru-RU" w:bidi="yi-Hebr"/>
          <w14:ligatures w14:val="none"/>
        </w:rPr>
      </w:pPr>
      <w:r w:rsidRPr="00D368BF">
        <w:rPr>
          <w:rFonts w:ascii="Times New Roman" w:eastAsia="Times New Roman" w:hAnsi="Times New Roman" w:cs="Times New Roman"/>
          <w:b/>
          <w:kern w:val="0"/>
          <w:sz w:val="24"/>
          <w:szCs w:val="24"/>
          <w:u w:val="single"/>
          <w:lang w:eastAsia="ru-RU" w:bidi="yi-Hebr"/>
          <w14:ligatures w14:val="none"/>
        </w:rPr>
        <w:t>Доставка/возврат экспонатов выставки</w:t>
      </w:r>
    </w:p>
    <w:p w14:paraId="4146313D" w14:textId="77777777" w:rsidR="00D368BF" w:rsidRPr="00D368BF" w:rsidRDefault="00D368BF" w:rsidP="00D368BF">
      <w:pPr>
        <w:widowControl w:val="0"/>
        <w:tabs>
          <w:tab w:val="left" w:pos="426"/>
        </w:tabs>
        <w:suppressAutoHyphens/>
        <w:spacing w:after="0"/>
        <w:jc w:val="both"/>
        <w:rPr>
          <w:rFonts w:ascii="Times New Roman" w:eastAsia="NSimSun" w:hAnsi="Times New Roman" w:cs="Times New Roman"/>
          <w:kern w:val="0"/>
          <w:sz w:val="24"/>
          <w:szCs w:val="24"/>
          <w:lang w:eastAsia="zh-CN" w:bidi="hi-IN"/>
          <w14:ligatures w14:val="none"/>
        </w:rPr>
      </w:pPr>
      <w:r w:rsidRPr="00D368BF">
        <w:rPr>
          <w:rFonts w:ascii="Times New Roman" w:eastAsia="NSimSun" w:hAnsi="Times New Roman" w:cs="Times New Roman"/>
          <w:kern w:val="0"/>
          <w:sz w:val="24"/>
          <w:szCs w:val="24"/>
          <w:lang w:eastAsia="zh-CN" w:bidi="hi-IN"/>
          <w14:ligatures w14:val="none"/>
        </w:rPr>
        <w:t xml:space="preserve">Комплекс услуг по специализированной доставке экспонатов выставки включает в себя: </w:t>
      </w:r>
    </w:p>
    <w:p w14:paraId="3CDBC574" w14:textId="77777777" w:rsidR="00D368BF" w:rsidRPr="00D368BF" w:rsidRDefault="00D368BF" w:rsidP="00D368BF">
      <w:pPr>
        <w:widowControl w:val="0"/>
        <w:numPr>
          <w:ilvl w:val="0"/>
          <w:numId w:val="5"/>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изготовление и предоставление материалов для упаковки</w:t>
      </w:r>
    </w:p>
    <w:p w14:paraId="5632DA3E" w14:textId="77777777" w:rsidR="00D368BF" w:rsidRPr="00D368BF" w:rsidRDefault="00D368BF" w:rsidP="00D368BF">
      <w:pPr>
        <w:widowControl w:val="0"/>
        <w:numPr>
          <w:ilvl w:val="0"/>
          <w:numId w:val="5"/>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упаковку для доставки и возврата экспонатов в ящики с </w:t>
      </w:r>
      <w:proofErr w:type="spellStart"/>
      <w:r w:rsidRPr="00D368BF">
        <w:rPr>
          <w:rFonts w:ascii="Times New Roman" w:eastAsia="Times New Roman" w:hAnsi="Times New Roman" w:cs="Times New Roman"/>
          <w:kern w:val="0"/>
          <w:sz w:val="24"/>
          <w:szCs w:val="24"/>
          <w:lang w:eastAsia="ru-RU" w:bidi="yi-Hebr"/>
          <w14:ligatures w14:val="none"/>
        </w:rPr>
        <w:t>климатконтролем</w:t>
      </w:r>
      <w:proofErr w:type="spellEnd"/>
      <w:r w:rsidRPr="00D368BF">
        <w:rPr>
          <w:rFonts w:ascii="Times New Roman" w:eastAsia="Times New Roman" w:hAnsi="Times New Roman" w:cs="Times New Roman"/>
          <w:kern w:val="0"/>
          <w:sz w:val="24"/>
          <w:szCs w:val="24"/>
          <w:lang w:eastAsia="ru-RU" w:bidi="yi-Hebr"/>
          <w14:ligatures w14:val="none"/>
        </w:rPr>
        <w:t xml:space="preserve"> и их распаковку</w:t>
      </w:r>
    </w:p>
    <w:p w14:paraId="77EB53F6" w14:textId="77777777" w:rsidR="00D368BF" w:rsidRPr="00D368BF" w:rsidRDefault="00D368BF" w:rsidP="00D368BF">
      <w:pPr>
        <w:widowControl w:val="0"/>
        <w:numPr>
          <w:ilvl w:val="0"/>
          <w:numId w:val="5"/>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предоставление специализированного климатического фургона с пневмоподвеской,</w:t>
      </w:r>
    </w:p>
    <w:p w14:paraId="1A010399" w14:textId="77777777" w:rsidR="00D368BF" w:rsidRPr="00D368BF" w:rsidRDefault="00D368BF" w:rsidP="00D368BF">
      <w:pPr>
        <w:widowControl w:val="0"/>
        <w:numPr>
          <w:ilvl w:val="0"/>
          <w:numId w:val="5"/>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доставку экспонатов специализированным автотранспортом в сопровождении вооружённой полицейской охраны,</w:t>
      </w:r>
    </w:p>
    <w:p w14:paraId="33F3C88B" w14:textId="77777777" w:rsidR="00D368BF" w:rsidRPr="00D368BF" w:rsidRDefault="00D368BF" w:rsidP="00D368BF">
      <w:pPr>
        <w:widowControl w:val="0"/>
        <w:numPr>
          <w:ilvl w:val="0"/>
          <w:numId w:val="5"/>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погрузочные и разгрузочные работы на всех этапах доставки.</w:t>
      </w:r>
    </w:p>
    <w:p w14:paraId="2A614CAC" w14:textId="77777777" w:rsidR="00D368BF" w:rsidRPr="00D368BF" w:rsidRDefault="00D368BF" w:rsidP="00D368BF">
      <w:pPr>
        <w:widowControl w:val="0"/>
        <w:numPr>
          <w:ilvl w:val="0"/>
          <w:numId w:val="5"/>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Доставка осуществляется по маршруту: </w:t>
      </w:r>
    </w:p>
    <w:p w14:paraId="71C72398" w14:textId="77777777" w:rsidR="00D368BF" w:rsidRPr="00D368BF" w:rsidRDefault="00D368BF" w:rsidP="00D368BF">
      <w:pPr>
        <w:widowControl w:val="0"/>
        <w:autoSpaceDE w:val="0"/>
        <w:autoSpaceDN w:val="0"/>
        <w:adjustRightInd w:val="0"/>
        <w:spacing w:after="0" w:line="240" w:lineRule="auto"/>
        <w:ind w:left="720"/>
        <w:contextualSpacing/>
        <w:jc w:val="both"/>
        <w:rPr>
          <w:rFonts w:ascii="Times New Roman" w:eastAsia="Times New Roman" w:hAnsi="Times New Roman" w:cs="Times New Roman"/>
          <w:b/>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ИРЛИ РАН (199034, г. Санкт-Петербург, наб. Макарова, д. 4) –– Санкт-Петербургское государственное бюджетное учреждение культуры «Музей-институт семьи Рерихов» (199034, г. Санкт-Петербург, линия 18-я В.О., д.1, литер А) –– ИРЛИ РАН (199034, г. Санкт-Петербург, наб. Макарова, д. 4).</w:t>
      </w:r>
      <w:r w:rsidRPr="00D368BF">
        <w:rPr>
          <w:rFonts w:ascii="Times New Roman" w:eastAsia="Times New Roman" w:hAnsi="Times New Roman" w:cs="Times New Roman"/>
          <w:b/>
          <w:kern w:val="0"/>
          <w:sz w:val="24"/>
          <w:szCs w:val="24"/>
          <w:lang w:eastAsia="ru-RU" w:bidi="yi-Hebr"/>
          <w14:ligatures w14:val="none"/>
        </w:rPr>
        <w:t xml:space="preserve"> </w:t>
      </w:r>
    </w:p>
    <w:p w14:paraId="7FAD7880" w14:textId="77777777" w:rsidR="00D368BF" w:rsidRPr="00D368BF" w:rsidRDefault="00D368BF" w:rsidP="00D368BF">
      <w:pPr>
        <w:numPr>
          <w:ilvl w:val="1"/>
          <w:numId w:val="7"/>
        </w:numPr>
        <w:spacing w:after="0" w:line="240" w:lineRule="auto"/>
        <w:contextualSpacing/>
        <w:jc w:val="both"/>
        <w:rPr>
          <w:rFonts w:ascii="Times New Roman" w:eastAsia="Times New Roman" w:hAnsi="Times New Roman" w:cs="Times New Roman"/>
          <w:b/>
          <w:bCs/>
          <w:kern w:val="0"/>
          <w:sz w:val="24"/>
          <w:szCs w:val="24"/>
          <w:u w:val="single"/>
          <w:lang w:eastAsia="ru-RU" w:bidi="yi-Hebr"/>
          <w14:ligatures w14:val="none"/>
        </w:rPr>
      </w:pPr>
      <w:r w:rsidRPr="00D368BF">
        <w:rPr>
          <w:rFonts w:ascii="Times New Roman" w:eastAsia="Times New Roman" w:hAnsi="Times New Roman" w:cs="Times New Roman"/>
          <w:b/>
          <w:bCs/>
          <w:kern w:val="0"/>
          <w:sz w:val="24"/>
          <w:szCs w:val="24"/>
          <w:u w:val="single"/>
          <w:lang w:eastAsia="ru-RU" w:bidi="yi-Hebr"/>
          <w14:ligatures w14:val="none"/>
        </w:rPr>
        <w:t>Требования к доставке/ возврату экспонатов выставки</w:t>
      </w:r>
    </w:p>
    <w:p w14:paraId="3CF4B120" w14:textId="77777777" w:rsidR="00D368BF" w:rsidRPr="00D368BF" w:rsidRDefault="00D368BF" w:rsidP="00D368BF">
      <w:pPr>
        <w:spacing w:after="0" w:line="240" w:lineRule="auto"/>
        <w:ind w:firstLine="567"/>
        <w:jc w:val="both"/>
        <w:rPr>
          <w:rFonts w:ascii="Times New Roman" w:eastAsia="Calibri" w:hAnsi="Times New Roman" w:cs="Times New Roman"/>
          <w:b/>
          <w:bCs/>
          <w:kern w:val="0"/>
          <w:sz w:val="24"/>
          <w:szCs w:val="24"/>
          <w14:ligatures w14:val="none"/>
        </w:rPr>
      </w:pPr>
      <w:r w:rsidRPr="00D368BF">
        <w:rPr>
          <w:rFonts w:ascii="Times New Roman" w:eastAsia="Calibri" w:hAnsi="Times New Roman" w:cs="Times New Roman"/>
          <w:bCs/>
          <w:color w:val="0D0D0D"/>
          <w:kern w:val="0"/>
          <w:sz w:val="24"/>
          <w:szCs w:val="24"/>
          <w14:ligatures w14:val="none"/>
        </w:rPr>
        <w:t>Исполнитель обеспечивает выезд сотрудников Исполнителя на осмотр и замеры экспонатов для изготовления транспортной тары, согласование и подбор упаковочных материалов</w:t>
      </w:r>
      <w:r w:rsidRPr="00D368BF">
        <w:rPr>
          <w:rFonts w:ascii="Times New Roman" w:eastAsia="Calibri" w:hAnsi="Times New Roman" w:cs="Times New Roman"/>
          <w:kern w:val="0"/>
          <w:sz w:val="24"/>
          <w:szCs w:val="24"/>
          <w14:ligatures w14:val="none"/>
        </w:rPr>
        <w:t>, подбор, подготовка, предоставление транспортной тары и упаковочных материалов.</w:t>
      </w:r>
    </w:p>
    <w:p w14:paraId="123BDE63" w14:textId="77777777" w:rsidR="00D368BF" w:rsidRPr="00D368BF" w:rsidRDefault="00D368BF" w:rsidP="00D368BF">
      <w:pPr>
        <w:widowControl w:val="0"/>
        <w:tabs>
          <w:tab w:val="left" w:pos="282"/>
        </w:tabs>
        <w:autoSpaceDE w:val="0"/>
        <w:autoSpaceDN w:val="0"/>
        <w:adjustRightInd w:val="0"/>
        <w:spacing w:after="0" w:line="240" w:lineRule="auto"/>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Все расходные и упаковочные материалы обеспечиваются за счет Исполнителя.</w:t>
      </w:r>
    </w:p>
    <w:p w14:paraId="1DCF3390" w14:textId="77777777" w:rsidR="00D368BF" w:rsidRPr="00D368BF" w:rsidRDefault="00D368BF" w:rsidP="00D368BF">
      <w:pPr>
        <w:spacing w:after="0" w:line="240" w:lineRule="auto"/>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Исполнитель осуществляет подготовку и предоставление Заказчику транспортной тары, необходимой для обеспечения сохранности экспонатов при транспортировке. Исполнитель осуществляет с</w:t>
      </w:r>
      <w:r w:rsidRPr="00D368BF">
        <w:rPr>
          <w:rFonts w:ascii="Times New Roman" w:eastAsia="Calibri" w:hAnsi="Times New Roman" w:cs="Times New Roman"/>
          <w:bCs/>
          <w:kern w:val="0"/>
          <w:sz w:val="24"/>
          <w:szCs w:val="24"/>
          <w14:ligatures w14:val="none"/>
        </w:rPr>
        <w:t xml:space="preserve">оставление </w:t>
      </w:r>
      <w:proofErr w:type="spellStart"/>
      <w:r w:rsidRPr="00D368BF">
        <w:rPr>
          <w:rFonts w:ascii="Times New Roman" w:eastAsia="Calibri" w:hAnsi="Times New Roman" w:cs="Times New Roman"/>
          <w:bCs/>
          <w:kern w:val="0"/>
          <w:sz w:val="24"/>
          <w:szCs w:val="24"/>
          <w14:ligatures w14:val="none"/>
        </w:rPr>
        <w:t>поящичной</w:t>
      </w:r>
      <w:proofErr w:type="spellEnd"/>
      <w:r w:rsidRPr="00D368BF">
        <w:rPr>
          <w:rFonts w:ascii="Times New Roman" w:eastAsia="Calibri" w:hAnsi="Times New Roman" w:cs="Times New Roman"/>
          <w:bCs/>
          <w:kern w:val="0"/>
          <w:sz w:val="24"/>
          <w:szCs w:val="24"/>
          <w14:ligatures w14:val="none"/>
        </w:rPr>
        <w:t xml:space="preserve"> описи, которая должна содержать информацию о количестве предметов и их размерах. </w:t>
      </w:r>
    </w:p>
    <w:p w14:paraId="30F9EC9C" w14:textId="77777777" w:rsidR="00D368BF" w:rsidRPr="00D368BF" w:rsidRDefault="00D368BF" w:rsidP="00D368BF">
      <w:pPr>
        <w:spacing w:after="0" w:line="240" w:lineRule="auto"/>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lastRenderedPageBreak/>
        <w:t xml:space="preserve">Упаковочная тара должна надежно защищать перевозимые предметы и обеспечивать постепенную акклиматизацию экспонатов.  </w:t>
      </w:r>
    </w:p>
    <w:p w14:paraId="7EF6F994" w14:textId="77777777" w:rsidR="00D368BF" w:rsidRPr="00D368BF" w:rsidRDefault="00D368BF" w:rsidP="00D368BF">
      <w:pPr>
        <w:spacing w:after="0" w:line="240" w:lineRule="auto"/>
        <w:ind w:firstLine="567"/>
        <w:jc w:val="both"/>
        <w:rPr>
          <w:rFonts w:ascii="Times New Roman" w:eastAsia="Calibri" w:hAnsi="Times New Roman" w:cs="Times New Roman"/>
          <w:color w:val="FF0000"/>
          <w:kern w:val="0"/>
          <w:sz w:val="24"/>
          <w:szCs w:val="24"/>
          <w14:ligatures w14:val="none"/>
        </w:rPr>
      </w:pPr>
      <w:r w:rsidRPr="00D368BF">
        <w:rPr>
          <w:rFonts w:ascii="Times New Roman" w:eastAsia="Calibri" w:hAnsi="Times New Roman" w:cs="Times New Roman"/>
          <w:kern w:val="0"/>
          <w:sz w:val="24"/>
          <w:szCs w:val="24"/>
          <w14:ligatures w14:val="none"/>
        </w:rPr>
        <w:t xml:space="preserve">Ящики должны быть предоставлены с учетом размеров перевозимых экспонатов и индивидуальных особенностей каждого предмета.  Крупные ящики изготавливаются из листов фанеры общей толщиной не менее 12 мм. Для мелких и хрупких предметов может быть изготовлен ящик с несколькими кассетами. В ящик может быть сложено не более 5 картин с учетом индивидуальных особенностей каждого предмета (рамы, размер). Категорически запрещается упаковка предметов, разнотипных как по материалу, так и по весу, в один ящик. </w:t>
      </w:r>
    </w:p>
    <w:p w14:paraId="63D1ABF5" w14:textId="77777777" w:rsidR="00D368BF" w:rsidRPr="00D368BF" w:rsidRDefault="00D368BF" w:rsidP="00D368BF">
      <w:pPr>
        <w:spacing w:after="0" w:line="240" w:lineRule="auto"/>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Снаружи ящик должен быть окрашен негорючими красками, иметь общепринятую специальную маркировку, соответствующую видам и свойствам находящихся в ней предметов</w:t>
      </w:r>
    </w:p>
    <w:p w14:paraId="7DBEC651" w14:textId="77777777" w:rsidR="00D368BF" w:rsidRPr="00D368BF" w:rsidRDefault="00D368BF" w:rsidP="00D368BF">
      <w:pPr>
        <w:spacing w:after="0" w:line="240" w:lineRule="auto"/>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Каждый ящик должен быть оснащен откидными ручками по четырем сторонам. </w:t>
      </w:r>
    </w:p>
    <w:p w14:paraId="1ACB1C58" w14:textId="77777777" w:rsidR="00D368BF" w:rsidRPr="00D368BF" w:rsidRDefault="00D368BF" w:rsidP="00D368BF">
      <w:pPr>
        <w:spacing w:after="0" w:line="240" w:lineRule="auto"/>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Исполнитель гарантирует, что предоставляемая упаковочная тара отвечает всем требованиям безопасности, предъявляемым к подобного рода товарам, а также не имеет недостатков.</w:t>
      </w:r>
    </w:p>
    <w:p w14:paraId="7D0B2CD0" w14:textId="77777777" w:rsidR="00D368BF" w:rsidRPr="00D368BF" w:rsidRDefault="00D368BF" w:rsidP="00D368BF">
      <w:pPr>
        <w:spacing w:after="0" w:line="240" w:lineRule="auto"/>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Применяемые материалы должны быть высокого качества и при необходимости сертифицированы. Материалы, которые попадают в перечень товаров, подлежащих обязательной сертификации, и перечень работ и услуг, подлежащих обязательной сертификации, должны иметь сертификат соответствия (декларацию о соответствии) и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30C32764" w14:textId="77777777" w:rsidR="00D368BF" w:rsidRPr="00D368BF" w:rsidRDefault="00D368BF" w:rsidP="00D368BF">
      <w:pPr>
        <w:spacing w:after="0" w:line="240" w:lineRule="auto"/>
        <w:jc w:val="both"/>
        <w:rPr>
          <w:rFonts w:ascii="Times New Roman" w:eastAsia="Calibri" w:hAnsi="Times New Roman" w:cs="Times New Roman"/>
          <w:kern w:val="0"/>
          <w:sz w:val="26"/>
          <w:szCs w:val="26"/>
          <w14:ligatures w14:val="none"/>
        </w:rPr>
      </w:pPr>
    </w:p>
    <w:p w14:paraId="49CAFCAC" w14:textId="77777777" w:rsidR="00D368BF" w:rsidRPr="00D368BF" w:rsidRDefault="00D368BF" w:rsidP="00D368BF">
      <w:pPr>
        <w:numPr>
          <w:ilvl w:val="1"/>
          <w:numId w:val="7"/>
        </w:numPr>
        <w:spacing w:after="0" w:line="240" w:lineRule="auto"/>
        <w:contextualSpacing/>
        <w:jc w:val="both"/>
        <w:rPr>
          <w:rFonts w:ascii="Times New Roman" w:eastAsia="Times New Roman" w:hAnsi="Times New Roman" w:cs="Times New Roman"/>
          <w:b/>
          <w:bCs/>
          <w:kern w:val="0"/>
          <w:sz w:val="24"/>
          <w:szCs w:val="24"/>
          <w:lang w:eastAsia="ru-RU" w:bidi="yi-Hebr"/>
          <w14:ligatures w14:val="none"/>
        </w:rPr>
      </w:pPr>
      <w:r w:rsidRPr="00D368BF">
        <w:rPr>
          <w:rFonts w:ascii="Times New Roman" w:eastAsia="Times New Roman" w:hAnsi="Times New Roman" w:cs="Times New Roman"/>
          <w:b/>
          <w:bCs/>
          <w:kern w:val="0"/>
          <w:sz w:val="24"/>
          <w:szCs w:val="24"/>
          <w:lang w:eastAsia="ru-RU" w:bidi="yi-Hebr"/>
          <w14:ligatures w14:val="none"/>
        </w:rPr>
        <w:t>Требования к упаковочным материалам</w:t>
      </w:r>
    </w:p>
    <w:p w14:paraId="0B4C280E"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Упаковка должна обеспечивать изолированность экспонатов от внешних атмосферных влияний и защиту их от механических повреждений. Предметы должны быть прочно закреплены внутри упаковки. Упаковка должна учитывать хрупкость материалов экспонатов.</w:t>
      </w:r>
    </w:p>
    <w:p w14:paraId="03A96533"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Специальные материалы, используемые для упаковки музейных предметов, должны быть не горючими, по своим физико-химическим свойствам не токсичными, не оказывать агрессивное, негативное воздействие на предметы музейных фондов (допустимые материалы – тайвек 1434 R, поролон обычный и вторичной переработки, стрейч, воздушно-пузырьковая пленка, </w:t>
      </w:r>
      <w:proofErr w:type="spellStart"/>
      <w:r w:rsidRPr="00D368BF">
        <w:rPr>
          <w:rFonts w:ascii="Times New Roman" w:eastAsia="Times New Roman" w:hAnsi="Times New Roman" w:cs="Times New Roman"/>
          <w:kern w:val="0"/>
          <w:sz w:val="24"/>
          <w:szCs w:val="24"/>
          <w:lang w:eastAsia="ru-RU" w:bidi="yi-Hebr"/>
          <w14:ligatures w14:val="none"/>
        </w:rPr>
        <w:t>микалентная</w:t>
      </w:r>
      <w:proofErr w:type="spellEnd"/>
      <w:r w:rsidRPr="00D368BF">
        <w:rPr>
          <w:rFonts w:ascii="Times New Roman" w:eastAsia="Times New Roman" w:hAnsi="Times New Roman" w:cs="Times New Roman"/>
          <w:kern w:val="0"/>
          <w:sz w:val="24"/>
          <w:szCs w:val="24"/>
          <w:lang w:eastAsia="ru-RU" w:bidi="yi-Hebr"/>
          <w14:ligatures w14:val="none"/>
        </w:rPr>
        <w:t xml:space="preserve"> </w:t>
      </w:r>
      <w:proofErr w:type="spellStart"/>
      <w:r w:rsidRPr="00D368BF">
        <w:rPr>
          <w:rFonts w:ascii="Times New Roman" w:eastAsia="Times New Roman" w:hAnsi="Times New Roman" w:cs="Times New Roman"/>
          <w:kern w:val="0"/>
          <w:sz w:val="24"/>
          <w:szCs w:val="24"/>
          <w:lang w:eastAsia="ru-RU" w:bidi="yi-Hebr"/>
          <w14:ligatures w14:val="none"/>
        </w:rPr>
        <w:t>бескислотная</w:t>
      </w:r>
      <w:proofErr w:type="spellEnd"/>
      <w:r w:rsidRPr="00D368BF">
        <w:rPr>
          <w:rFonts w:ascii="Times New Roman" w:eastAsia="Times New Roman" w:hAnsi="Times New Roman" w:cs="Times New Roman"/>
          <w:kern w:val="0"/>
          <w:sz w:val="24"/>
          <w:szCs w:val="24"/>
          <w:lang w:eastAsia="ru-RU" w:bidi="yi-Hebr"/>
          <w14:ligatures w14:val="none"/>
        </w:rPr>
        <w:t xml:space="preserve"> бумага, </w:t>
      </w:r>
      <w:proofErr w:type="spellStart"/>
      <w:r w:rsidRPr="00D368BF">
        <w:rPr>
          <w:rFonts w:ascii="Times New Roman" w:eastAsia="Times New Roman" w:hAnsi="Times New Roman" w:cs="Times New Roman"/>
          <w:kern w:val="0"/>
          <w:sz w:val="24"/>
          <w:szCs w:val="24"/>
          <w:lang w:eastAsia="ru-RU" w:bidi="yi-Hebr"/>
          <w14:ligatures w14:val="none"/>
        </w:rPr>
        <w:t>неополен</w:t>
      </w:r>
      <w:proofErr w:type="spellEnd"/>
      <w:r w:rsidRPr="00D368BF">
        <w:rPr>
          <w:rFonts w:ascii="Times New Roman" w:eastAsia="Times New Roman" w:hAnsi="Times New Roman" w:cs="Times New Roman"/>
          <w:kern w:val="0"/>
          <w:sz w:val="24"/>
          <w:szCs w:val="24"/>
          <w:lang w:eastAsia="ru-RU" w:bidi="yi-Hebr"/>
          <w14:ligatures w14:val="none"/>
        </w:rPr>
        <w:t xml:space="preserve">, </w:t>
      </w:r>
      <w:proofErr w:type="spellStart"/>
      <w:r w:rsidRPr="00D368BF">
        <w:rPr>
          <w:rFonts w:ascii="Times New Roman" w:eastAsia="Times New Roman" w:hAnsi="Times New Roman" w:cs="Times New Roman"/>
          <w:kern w:val="0"/>
          <w:sz w:val="24"/>
          <w:szCs w:val="24"/>
          <w:lang w:eastAsia="ru-RU" w:bidi="yi-Hebr"/>
          <w14:ligatures w14:val="none"/>
        </w:rPr>
        <w:t>термолон</w:t>
      </w:r>
      <w:proofErr w:type="spellEnd"/>
      <w:r w:rsidRPr="00D368BF">
        <w:rPr>
          <w:rFonts w:ascii="Times New Roman" w:eastAsia="Times New Roman" w:hAnsi="Times New Roman" w:cs="Times New Roman"/>
          <w:kern w:val="0"/>
          <w:sz w:val="24"/>
          <w:szCs w:val="24"/>
          <w:lang w:eastAsia="ru-RU" w:bidi="yi-Hebr"/>
          <w14:ligatures w14:val="none"/>
        </w:rPr>
        <w:t xml:space="preserve">, различные виды скотча, </w:t>
      </w:r>
      <w:proofErr w:type="spellStart"/>
      <w:r w:rsidRPr="00D368BF">
        <w:rPr>
          <w:rFonts w:ascii="Times New Roman" w:eastAsia="Times New Roman" w:hAnsi="Times New Roman" w:cs="Times New Roman"/>
          <w:kern w:val="0"/>
          <w:sz w:val="24"/>
          <w:szCs w:val="24"/>
          <w:lang w:eastAsia="ru-RU" w:bidi="yi-Hebr"/>
          <w14:ligatures w14:val="none"/>
        </w:rPr>
        <w:t>киперная</w:t>
      </w:r>
      <w:proofErr w:type="spellEnd"/>
      <w:r w:rsidRPr="00D368BF">
        <w:rPr>
          <w:rFonts w:ascii="Times New Roman" w:eastAsia="Times New Roman" w:hAnsi="Times New Roman" w:cs="Times New Roman"/>
          <w:kern w:val="0"/>
          <w:sz w:val="24"/>
          <w:szCs w:val="24"/>
          <w:lang w:eastAsia="ru-RU" w:bidi="yi-Hebr"/>
          <w14:ligatures w14:val="none"/>
        </w:rPr>
        <w:t xml:space="preserve"> лента, байковая ткань, крафт-бумага, специализированный гофрокартон, </w:t>
      </w:r>
      <w:proofErr w:type="spellStart"/>
      <w:r w:rsidRPr="00D368BF">
        <w:rPr>
          <w:rFonts w:ascii="Times New Roman" w:eastAsia="Times New Roman" w:hAnsi="Times New Roman" w:cs="Times New Roman"/>
          <w:kern w:val="0"/>
          <w:sz w:val="24"/>
          <w:szCs w:val="24"/>
          <w:lang w:eastAsia="ru-RU" w:bidi="yi-Hebr"/>
          <w14:ligatures w14:val="none"/>
        </w:rPr>
        <w:t>капокартон</w:t>
      </w:r>
      <w:proofErr w:type="spellEnd"/>
      <w:r w:rsidRPr="00D368BF">
        <w:rPr>
          <w:rFonts w:ascii="Times New Roman" w:eastAsia="Times New Roman" w:hAnsi="Times New Roman" w:cs="Times New Roman"/>
          <w:kern w:val="0"/>
          <w:sz w:val="24"/>
          <w:szCs w:val="24"/>
          <w:lang w:eastAsia="ru-RU" w:bidi="yi-Hebr"/>
          <w14:ligatures w14:val="none"/>
        </w:rPr>
        <w:t>, фланель, байка).</w:t>
      </w:r>
    </w:p>
    <w:p w14:paraId="149C0D47"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Применяемые материалы должны быть высокого качества и при необходимости сертифицированы. Материалы, которые попадают в перечень товаров, подлежащих обязательной сертификации, и перечень работ и услуг, подлежащих обязательной сертификации, должны иметь сертификат соответствия (декларацию о соответствии) и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w:t>
      </w:r>
      <w:r w:rsidRPr="00D368BF">
        <w:rPr>
          <w:rFonts w:ascii="Times New Roman" w:eastAsia="Times New Roman" w:hAnsi="Times New Roman" w:cs="Times New Roman"/>
          <w:kern w:val="0"/>
          <w:sz w:val="24"/>
          <w:szCs w:val="24"/>
          <w:lang w:eastAsia="ru-RU" w:bidi="yi-Hebr"/>
          <w14:ligatures w14:val="none"/>
        </w:rPr>
        <w:lastRenderedPageBreak/>
        <w:t xml:space="preserve">от 31 декабря 2020 г. N 2467 и признании утратившими силу некоторых актов Правительства Российской Федерации».  </w:t>
      </w:r>
    </w:p>
    <w:p w14:paraId="41B615AA" w14:textId="77777777" w:rsidR="00D368BF" w:rsidRPr="00D368BF" w:rsidRDefault="00D368BF" w:rsidP="00D368BF">
      <w:pPr>
        <w:spacing w:after="0" w:line="240" w:lineRule="auto"/>
        <w:jc w:val="both"/>
        <w:rPr>
          <w:rFonts w:ascii="Times New Roman" w:eastAsia="Calibri" w:hAnsi="Times New Roman" w:cs="Times New Roman"/>
          <w:kern w:val="0"/>
          <w:sz w:val="24"/>
          <w:szCs w:val="24"/>
          <w14:ligatures w14:val="none"/>
        </w:rPr>
      </w:pPr>
    </w:p>
    <w:p w14:paraId="0169EF6E" w14:textId="77777777" w:rsidR="00D368BF" w:rsidRPr="00D368BF" w:rsidRDefault="00D368BF" w:rsidP="00D368BF">
      <w:pPr>
        <w:numPr>
          <w:ilvl w:val="1"/>
          <w:numId w:val="7"/>
        </w:numPr>
        <w:spacing w:after="0" w:line="240" w:lineRule="auto"/>
        <w:contextualSpacing/>
        <w:jc w:val="both"/>
        <w:rPr>
          <w:rFonts w:ascii="Times New Roman" w:eastAsia="Times New Roman" w:hAnsi="Times New Roman" w:cs="Times New Roman"/>
          <w:b/>
          <w:bCs/>
          <w:kern w:val="0"/>
          <w:sz w:val="24"/>
          <w:szCs w:val="24"/>
          <w:lang w:eastAsia="ru-RU" w:bidi="yi-Hebr"/>
          <w14:ligatures w14:val="none"/>
        </w:rPr>
      </w:pPr>
      <w:r w:rsidRPr="00D368BF">
        <w:rPr>
          <w:rFonts w:ascii="Times New Roman" w:eastAsia="Times New Roman" w:hAnsi="Times New Roman" w:cs="Times New Roman"/>
          <w:b/>
          <w:kern w:val="0"/>
          <w:sz w:val="24"/>
          <w:szCs w:val="24"/>
          <w:lang w:eastAsia="ru-RU" w:bidi="yi-Hebr"/>
          <w14:ligatures w14:val="none"/>
        </w:rPr>
        <w:t>Требования к</w:t>
      </w:r>
      <w:r w:rsidRPr="00D368BF">
        <w:rPr>
          <w:rFonts w:ascii="Times New Roman" w:eastAsia="Times New Roman" w:hAnsi="Times New Roman" w:cs="Times New Roman"/>
          <w:kern w:val="0"/>
          <w:sz w:val="24"/>
          <w:szCs w:val="24"/>
          <w:lang w:eastAsia="ru-RU" w:bidi="yi-Hebr"/>
          <w14:ligatures w14:val="none"/>
        </w:rPr>
        <w:t xml:space="preserve"> </w:t>
      </w:r>
      <w:r w:rsidRPr="00D368BF">
        <w:rPr>
          <w:rFonts w:ascii="Times New Roman" w:eastAsia="Times New Roman" w:hAnsi="Times New Roman" w:cs="Times New Roman"/>
          <w:b/>
          <w:bCs/>
          <w:kern w:val="0"/>
          <w:sz w:val="24"/>
          <w:szCs w:val="24"/>
          <w:lang w:eastAsia="ru-RU" w:bidi="yi-Hebr"/>
          <w14:ligatures w14:val="none"/>
        </w:rPr>
        <w:t>упаковке и распаковке экспонатов</w:t>
      </w:r>
    </w:p>
    <w:p w14:paraId="58130C2D"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Упаковка предметов производится квалифицированными специалистами с опытом работы в музейном пространстве с музейными экспонатами под наблюдением ответственного за упаковку научного сотрудника или хранителя музея и реставратора. </w:t>
      </w:r>
    </w:p>
    <w:p w14:paraId="6DC7038C" w14:textId="77777777" w:rsidR="00D368BF" w:rsidRPr="00D368BF" w:rsidRDefault="00D368BF" w:rsidP="00D368BF">
      <w:pPr>
        <w:spacing w:after="0" w:line="240" w:lineRule="auto"/>
        <w:ind w:firstLine="752"/>
        <w:jc w:val="both"/>
        <w:rPr>
          <w:rFonts w:ascii="Times New Roman" w:eastAsia="Calibri" w:hAnsi="Times New Roman" w:cs="Times New Roman"/>
          <w:i/>
          <w:color w:val="FF0000"/>
          <w:kern w:val="0"/>
          <w:sz w:val="24"/>
          <w:szCs w:val="24"/>
          <w14:ligatures w14:val="none"/>
        </w:rPr>
      </w:pPr>
      <w:r w:rsidRPr="00D368BF">
        <w:rPr>
          <w:rFonts w:ascii="Times New Roman" w:eastAsia="Calibri" w:hAnsi="Times New Roman" w:cs="Times New Roman"/>
          <w:kern w:val="0"/>
          <w:sz w:val="24"/>
          <w:szCs w:val="24"/>
          <w14:ligatures w14:val="none"/>
        </w:rPr>
        <w:t>Все предметы, подлежащие транспортировке, делятся на группы по размерам, включая размеры экспонатов с рамами. В соответствии с учетом размеров экспонатов изготавливается упаковочная тара.</w:t>
      </w:r>
      <w:r w:rsidRPr="00D368BF">
        <w:rPr>
          <w:rFonts w:ascii="Times New Roman" w:eastAsia="Calibri" w:hAnsi="Times New Roman" w:cs="Times New Roman"/>
          <w:color w:val="FF0000"/>
          <w:kern w:val="0"/>
          <w:sz w:val="24"/>
          <w:szCs w:val="24"/>
          <w14:ligatures w14:val="none"/>
        </w:rPr>
        <w:t xml:space="preserve"> </w:t>
      </w:r>
    </w:p>
    <w:p w14:paraId="06DFF811"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Упаковка должна обеспечивать изолированность предметов от внешних атмосферных влияний и защиту их от механических повреждений. Предмет должен быть прочно закреплен внутри упаковки.</w:t>
      </w:r>
    </w:p>
    <w:p w14:paraId="593C4E5C"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Пустоты между экспонатами и стенками ящика плотно заполняются специализированными материалами.</w:t>
      </w:r>
    </w:p>
    <w:p w14:paraId="7997035F"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В каждый упакованный ящик вкладывается один экземпляр упаковочного акта на предметы, находящиеся в данном ящике, подписанный хранителем или научным сотрудником музея, ответственным за упаковку предметов, реставратором и упаковщиком со стороны Исполнителя.</w:t>
      </w:r>
    </w:p>
    <w:p w14:paraId="31695F8E"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p>
    <w:p w14:paraId="328390CB" w14:textId="77777777" w:rsidR="00D368BF" w:rsidRPr="00D368BF" w:rsidRDefault="00D368BF" w:rsidP="00D368BF">
      <w:pPr>
        <w:numPr>
          <w:ilvl w:val="0"/>
          <w:numId w:val="9"/>
        </w:numPr>
        <w:tabs>
          <w:tab w:val="left" w:pos="567"/>
          <w:tab w:val="left" w:pos="709"/>
          <w:tab w:val="left" w:pos="993"/>
        </w:tabs>
        <w:spacing w:after="0" w:line="240" w:lineRule="auto"/>
        <w:contextualSpacing/>
        <w:jc w:val="both"/>
        <w:rPr>
          <w:rFonts w:ascii="Times New Roman" w:eastAsia="Times New Roman" w:hAnsi="Times New Roman" w:cs="Times New Roman"/>
          <w:b/>
          <w:bCs/>
          <w:kern w:val="0"/>
          <w:sz w:val="24"/>
          <w:szCs w:val="24"/>
          <w:lang w:eastAsia="ru-RU" w:bidi="yi-Hebr"/>
          <w14:ligatures w14:val="none"/>
        </w:rPr>
      </w:pPr>
      <w:r w:rsidRPr="00D368BF">
        <w:rPr>
          <w:rFonts w:ascii="Times New Roman" w:eastAsia="Times New Roman" w:hAnsi="Times New Roman" w:cs="Times New Roman"/>
          <w:b/>
          <w:bCs/>
          <w:kern w:val="0"/>
          <w:sz w:val="24"/>
          <w:szCs w:val="24"/>
          <w:lang w:eastAsia="ru-RU" w:bidi="yi-Hebr"/>
          <w14:ligatures w14:val="none"/>
        </w:rPr>
        <w:t>Координация взаимодействия участников Выставки</w:t>
      </w:r>
    </w:p>
    <w:p w14:paraId="7C569D26" w14:textId="77777777" w:rsidR="00D368BF" w:rsidRPr="00D368BF" w:rsidRDefault="00D368BF" w:rsidP="00D368BF">
      <w:pPr>
        <w:numPr>
          <w:ilvl w:val="1"/>
          <w:numId w:val="11"/>
        </w:numPr>
        <w:tabs>
          <w:tab w:val="left" w:pos="567"/>
          <w:tab w:val="left" w:pos="709"/>
        </w:tabs>
        <w:spacing w:after="0" w:line="240" w:lineRule="auto"/>
        <w:ind w:left="0"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Исполнитель должен обеспечить координацию взаимодействия участников Выставки при организации мероприятий по транспортировке музейных предметов из Места постоянного хранения в Место экспонирования, и по их транспортировке в Место постоянного хранения по завершении их экспонирования на Выставке, включая:</w:t>
      </w:r>
    </w:p>
    <w:p w14:paraId="21D7C01B" w14:textId="77777777" w:rsidR="00D368BF" w:rsidRPr="00D368BF" w:rsidRDefault="00D368BF" w:rsidP="00D368BF">
      <w:pPr>
        <w:tabs>
          <w:tab w:val="left" w:pos="1134"/>
        </w:tabs>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согласование графика упаковки/распаковки музейных предметов в местах постоянного хранения, в Месте проведения выставки;</w:t>
      </w:r>
    </w:p>
    <w:p w14:paraId="6CF184AD" w14:textId="77777777" w:rsidR="00D368BF" w:rsidRPr="00D368BF" w:rsidRDefault="00D368BF" w:rsidP="00D368BF">
      <w:pPr>
        <w:tabs>
          <w:tab w:val="left" w:pos="1134"/>
        </w:tabs>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согласование графика погрузки/разгрузки музейных предметов в местах постоянного хранения, в Месте проведения выставки;</w:t>
      </w:r>
    </w:p>
    <w:p w14:paraId="087BDBE2" w14:textId="77777777" w:rsidR="00D368BF" w:rsidRPr="00D368BF" w:rsidRDefault="00D368BF" w:rsidP="00D368BF">
      <w:pPr>
        <w:tabs>
          <w:tab w:val="left" w:pos="1134"/>
        </w:tabs>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согласование графика и маршрута транспортировки музейных предметов из Места постоянного хранения в Место проведения выставки, и по их транспортировке в Место постоянного хранения по завершении их экспонирования на Выставке.</w:t>
      </w:r>
    </w:p>
    <w:p w14:paraId="12AF2A79" w14:textId="77777777" w:rsidR="00D368BF" w:rsidRPr="00D368BF" w:rsidRDefault="00D368BF" w:rsidP="00D368BF">
      <w:pPr>
        <w:tabs>
          <w:tab w:val="left" w:pos="1134"/>
        </w:tabs>
        <w:ind w:firstLine="567"/>
        <w:jc w:val="both"/>
        <w:rPr>
          <w:rFonts w:ascii="Times New Roman" w:eastAsia="Calibri" w:hAnsi="Times New Roman" w:cs="Times New Roman"/>
          <w:kern w:val="0"/>
          <w:sz w:val="24"/>
          <w:szCs w:val="24"/>
          <w14:ligatures w14:val="none"/>
        </w:rPr>
      </w:pPr>
      <w:r w:rsidRPr="00D368BF">
        <w:rPr>
          <w:rFonts w:ascii="Times New Roman" w:eastAsia="Calibri" w:hAnsi="Times New Roman" w:cs="Times New Roman"/>
          <w:kern w:val="0"/>
          <w:sz w:val="24"/>
          <w:szCs w:val="24"/>
          <w14:ligatures w14:val="none"/>
        </w:rPr>
        <w:t xml:space="preserve">Графики должны учитывать требования к акклиматизации экспонатов и выставочной тары в соответствии с </w:t>
      </w:r>
      <w:r w:rsidRPr="00D368BF">
        <w:rPr>
          <w:rFonts w:ascii="Times New Roman" w:eastAsia="Calibri" w:hAnsi="Times New Roman" w:cs="Times New Roman"/>
          <w:kern w:val="0"/>
          <w:sz w:val="24"/>
          <w:szCs w:val="24"/>
          <w:shd w:val="clear" w:color="auto" w:fill="FFFFFF"/>
          <w14:ligatures w14:val="none"/>
        </w:rPr>
        <w:t>«</w:t>
      </w:r>
      <w:r w:rsidRPr="00D368BF">
        <w:rPr>
          <w:rFonts w:ascii="Times New Roman" w:eastAsia="Calibri" w:hAnsi="Times New Roman" w:cs="Times New Roman"/>
          <w:kern w:val="0"/>
          <w:sz w:val="24"/>
          <w:szCs w:val="24"/>
          <w14:ligatures w14:val="none"/>
        </w:rPr>
        <w:t>Едиными правилами организации комплектования, учета, хранения и использования музейных предметов и музейных коллекций», утвержденных Приказом Минкультуры России от 23 июля 2020 г. № 827, а также требований владельцев экспонатов.</w:t>
      </w:r>
    </w:p>
    <w:p w14:paraId="64FD0E5D" w14:textId="77777777" w:rsidR="00D368BF" w:rsidRPr="00D368BF" w:rsidRDefault="00D368BF" w:rsidP="00D368BF">
      <w:pPr>
        <w:numPr>
          <w:ilvl w:val="1"/>
          <w:numId w:val="11"/>
        </w:numPr>
        <w:tabs>
          <w:tab w:val="left" w:pos="567"/>
          <w:tab w:val="left" w:pos="993"/>
        </w:tabs>
        <w:spacing w:after="0" w:line="240" w:lineRule="auto"/>
        <w:ind w:left="0"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Все виды услуг (обеспечение транспортной (упаковочной) тарой и специализированными материалами, упаковочные и распаковочные работы, такелажные, погрузо-разгрузочные работы, транспортировка) должны производиться в соответствии с Приказом Министерства культуры Российской Федерации от 23.07.2020 №827 «Об утверждении Единых правил организации комплектования, учета, хранения и использования музейных предметов и музейных коллекций», требованиями Заказчика.</w:t>
      </w:r>
    </w:p>
    <w:p w14:paraId="5B1CFEA5" w14:textId="77777777" w:rsidR="00D368BF" w:rsidRPr="00D368BF" w:rsidRDefault="00D368BF" w:rsidP="00D368BF">
      <w:pPr>
        <w:numPr>
          <w:ilvl w:val="1"/>
          <w:numId w:val="11"/>
        </w:numPr>
        <w:tabs>
          <w:tab w:val="left" w:pos="567"/>
          <w:tab w:val="left" w:pos="993"/>
        </w:tabs>
        <w:spacing w:after="0" w:line="240" w:lineRule="auto"/>
        <w:ind w:left="0"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Исполнитель обязан обеспечивать соблюдение персоналом, выполняющим работы, правил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(ГОСТ 12.1.004-91 и СНиП 12-03-2001), а также действующих в Местах оказания услуг (п. 4 настоящего Технического задания) правил внутреннего распорядка, правил режима и иных локальных актов, применимым к оказанию услуг в соответствии с настоящим Техническим заданием. </w:t>
      </w:r>
    </w:p>
    <w:p w14:paraId="0261D943"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lastRenderedPageBreak/>
        <w:t xml:space="preserve"> В Местах оказания услуг не допускается оказание Исполнителем услуг, связанных:</w:t>
      </w:r>
    </w:p>
    <w:p w14:paraId="7ED8803B" w14:textId="77777777" w:rsidR="00D368BF" w:rsidRPr="00D368BF" w:rsidRDefault="00D368BF" w:rsidP="00D368BF">
      <w:pPr>
        <w:numPr>
          <w:ilvl w:val="1"/>
          <w:numId w:val="10"/>
        </w:numPr>
        <w:tabs>
          <w:tab w:val="left" w:pos="567"/>
          <w:tab w:val="left" w:pos="993"/>
        </w:tabs>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с образованием посторонних запахов в помещениях;</w:t>
      </w:r>
    </w:p>
    <w:p w14:paraId="52BC4DAC" w14:textId="77777777" w:rsidR="00D368BF" w:rsidRPr="00D368BF" w:rsidRDefault="00D368BF" w:rsidP="00D368BF">
      <w:pPr>
        <w:numPr>
          <w:ilvl w:val="1"/>
          <w:numId w:val="10"/>
        </w:numPr>
        <w:tabs>
          <w:tab w:val="left" w:pos="567"/>
          <w:tab w:val="left" w:pos="993"/>
        </w:tabs>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с повышенным шумом (в том числе вследствие использования Исполнителем в процессе оказания услуг каких-либо механизмов и т.д.);</w:t>
      </w:r>
    </w:p>
    <w:p w14:paraId="1CFCA22B" w14:textId="77777777" w:rsidR="00D368BF" w:rsidRPr="00D368BF" w:rsidRDefault="00D368BF" w:rsidP="00D368BF">
      <w:pPr>
        <w:numPr>
          <w:ilvl w:val="1"/>
          <w:numId w:val="10"/>
        </w:numPr>
        <w:tabs>
          <w:tab w:val="left" w:pos="567"/>
          <w:tab w:val="left" w:pos="993"/>
        </w:tabs>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с несогласованным с Заказчиком перемещением работников Исполнителя;</w:t>
      </w:r>
    </w:p>
    <w:p w14:paraId="22E60791" w14:textId="77777777" w:rsidR="00D368BF" w:rsidRPr="00D368BF" w:rsidRDefault="00D368BF" w:rsidP="00D368BF">
      <w:pPr>
        <w:numPr>
          <w:ilvl w:val="1"/>
          <w:numId w:val="10"/>
        </w:numPr>
        <w:tabs>
          <w:tab w:val="left" w:pos="567"/>
          <w:tab w:val="left" w:pos="993"/>
        </w:tabs>
        <w:spacing w:after="0" w:line="240" w:lineRule="auto"/>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с задымлением, запылением помещений Заказчика.</w:t>
      </w:r>
    </w:p>
    <w:p w14:paraId="6DBD0523"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 Исполнитель обязан предоставить список сотрудников, включающий Ф.И.О </w:t>
      </w:r>
      <w:r w:rsidRPr="00D368BF">
        <w:rPr>
          <w:rFonts w:ascii="Times New Roman" w:eastAsia="Times New Roman" w:hAnsi="Times New Roman" w:cs="Times New Roman"/>
          <w:kern w:val="0"/>
          <w:sz w:val="24"/>
          <w:szCs w:val="24"/>
          <w:shd w:val="clear" w:color="auto" w:fill="FFFFFF"/>
          <w:lang w:eastAsia="ru-RU" w:bidi="yi-Hebr"/>
          <w14:ligatures w14:val="none"/>
        </w:rPr>
        <w:t xml:space="preserve">паспортные </w:t>
      </w:r>
      <w:r w:rsidRPr="00D368BF">
        <w:rPr>
          <w:rFonts w:ascii="Times New Roman" w:eastAsia="Times New Roman" w:hAnsi="Times New Roman" w:cs="Times New Roman"/>
          <w:kern w:val="0"/>
          <w:sz w:val="24"/>
          <w:szCs w:val="24"/>
          <w:lang w:eastAsia="ru-RU" w:bidi="yi-Hebr"/>
          <w14:ligatures w14:val="none"/>
        </w:rPr>
        <w:t xml:space="preserve">и контактные </w:t>
      </w:r>
      <w:r w:rsidRPr="00D368BF">
        <w:rPr>
          <w:rFonts w:ascii="Times New Roman" w:eastAsia="Times New Roman" w:hAnsi="Times New Roman" w:cs="Times New Roman"/>
          <w:kern w:val="0"/>
          <w:sz w:val="24"/>
          <w:szCs w:val="24"/>
          <w:shd w:val="clear" w:color="auto" w:fill="FFFFFF"/>
          <w:lang w:eastAsia="ru-RU" w:bidi="yi-Hebr"/>
          <w14:ligatures w14:val="none"/>
        </w:rPr>
        <w:t>данные, место регистрации и копию трудового договора</w:t>
      </w:r>
      <w:r w:rsidRPr="00D368BF">
        <w:rPr>
          <w:rFonts w:ascii="Times New Roman" w:eastAsia="Times New Roman" w:hAnsi="Times New Roman" w:cs="Times New Roman"/>
          <w:kern w:val="0"/>
          <w:sz w:val="24"/>
          <w:szCs w:val="24"/>
          <w:lang w:eastAsia="ru-RU" w:bidi="yi-Hebr"/>
          <w14:ligatures w14:val="none"/>
        </w:rPr>
        <w:t>, привлекаемых к оказанию услуг, в срок не позднее трех рабочих дней до момента начала исполнения обязательств, а также обеспечить своевременную замену сотрудников, в случае необходимости, равными по компетенции, компетентности и полностью информированными о деталях проекта.</w:t>
      </w:r>
      <w:r w:rsidRPr="00D368BF">
        <w:rPr>
          <w:rFonts w:ascii="Times New Roman" w:eastAsia="Times New Roman" w:hAnsi="Times New Roman" w:cs="Times New Roman"/>
          <w:kern w:val="0"/>
          <w:sz w:val="24"/>
          <w:szCs w:val="24"/>
          <w:lang w:eastAsia="ru-RU" w:bidi="yi-Hebr"/>
          <w14:ligatures w14:val="none"/>
        </w:rPr>
        <w:tab/>
      </w:r>
    </w:p>
    <w:p w14:paraId="077B0A27"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 Персонал Исполнителя, осуществляющий оказание услуг, обязан быть полностью и должным образом экипирован Исполнителем за его счет.</w:t>
      </w:r>
    </w:p>
    <w:p w14:paraId="16412627"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 Командировочные расходы и расходы на проживание сотрудников Исполнителя включаются в стоимость комплекса услуг.</w:t>
      </w:r>
    </w:p>
    <w:p w14:paraId="5C61718B"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 Оказание услуг должно быть осуществлено с четкой организацией труда, соблюдением трудового законодательства Российской Федерации, надлежащим качеством оказываемых услуг.</w:t>
      </w:r>
    </w:p>
    <w:p w14:paraId="214DD75C"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 xml:space="preserve"> К оказанию услуг не допускается привлечение иностранных граждан без надлежащего оформления и квалификации в соответствии с требованиями законодательства Российской Федерации.</w:t>
      </w:r>
    </w:p>
    <w:p w14:paraId="424BB38C"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При привлечении Исполнителем субподрядных организаций к оказанию услуг ответственность за качество и сроки оказания услуг субподрядными организациями полностью лежит на Исполнителе.</w:t>
      </w:r>
    </w:p>
    <w:p w14:paraId="6D33D481" w14:textId="77777777" w:rsidR="00D368BF" w:rsidRPr="00D368BF" w:rsidRDefault="00D368BF" w:rsidP="00D368BF">
      <w:pPr>
        <w:numPr>
          <w:ilvl w:val="1"/>
          <w:numId w:val="11"/>
        </w:numPr>
        <w:tabs>
          <w:tab w:val="left" w:pos="567"/>
          <w:tab w:val="left" w:pos="993"/>
        </w:tabs>
        <w:spacing w:after="0" w:line="240" w:lineRule="auto"/>
        <w:ind w:firstLine="567"/>
        <w:contextualSpacing/>
        <w:jc w:val="both"/>
        <w:rPr>
          <w:rFonts w:ascii="Times New Roman" w:eastAsia="Times New Roman" w:hAnsi="Times New Roman" w:cs="Times New Roman"/>
          <w:kern w:val="0"/>
          <w:sz w:val="24"/>
          <w:szCs w:val="24"/>
          <w:lang w:eastAsia="ru-RU" w:bidi="yi-Hebr"/>
          <w14:ligatures w14:val="none"/>
        </w:rPr>
      </w:pPr>
      <w:r w:rsidRPr="00D368BF">
        <w:rPr>
          <w:rFonts w:ascii="Times New Roman" w:eastAsia="Times New Roman" w:hAnsi="Times New Roman" w:cs="Times New Roman"/>
          <w:kern w:val="0"/>
          <w:sz w:val="24"/>
          <w:szCs w:val="24"/>
          <w:lang w:eastAsia="ru-RU" w:bidi="yi-Hebr"/>
          <w14:ligatures w14:val="none"/>
        </w:rPr>
        <w:t>Стоимость услуг должна включать в себя все предполагаемые расходы, необходимые для оказания услуг, в том числе на расходные материалы, оборудование, замеры, а также налоги, сборы, страхование, уплату таможенных пошлин, иные обязательные платежи.</w:t>
      </w:r>
    </w:p>
    <w:p w14:paraId="786C401D" w14:textId="77777777" w:rsidR="00D368BF" w:rsidRPr="00D368BF" w:rsidRDefault="00D368BF" w:rsidP="00D368BF">
      <w:pPr>
        <w:spacing w:after="0" w:line="240" w:lineRule="auto"/>
        <w:ind w:firstLine="746"/>
        <w:contextualSpacing/>
        <w:jc w:val="both"/>
        <w:rPr>
          <w:rFonts w:ascii="Times New Roman" w:eastAsia="Times New Roman" w:hAnsi="Times New Roman" w:cs="Times New Roman"/>
          <w:kern w:val="0"/>
          <w:sz w:val="24"/>
          <w:szCs w:val="24"/>
          <w:lang w:eastAsia="ru-RU" w:bidi="yi-Hebr"/>
          <w14:ligatures w14:val="none"/>
        </w:rPr>
      </w:pPr>
    </w:p>
    <w:p w14:paraId="6BE47E10" w14:textId="77777777" w:rsidR="00D368BF" w:rsidRPr="00D368BF" w:rsidRDefault="00D368BF" w:rsidP="00D368BF">
      <w:pPr>
        <w:numPr>
          <w:ilvl w:val="0"/>
          <w:numId w:val="11"/>
        </w:numPr>
        <w:spacing w:after="0" w:line="240" w:lineRule="auto"/>
        <w:contextualSpacing/>
        <w:rPr>
          <w:rFonts w:ascii="Times New Roman" w:eastAsia="Times New Roman" w:hAnsi="Times New Roman" w:cs="Times New Roman"/>
          <w:b/>
          <w:bCs/>
          <w:kern w:val="0"/>
          <w:sz w:val="23"/>
          <w:szCs w:val="23"/>
          <w:lang w:eastAsia="ru-RU" w:bidi="yi-Hebr"/>
          <w14:ligatures w14:val="none"/>
        </w:rPr>
      </w:pPr>
      <w:r w:rsidRPr="00D368BF">
        <w:rPr>
          <w:rFonts w:ascii="Times New Roman" w:eastAsia="Times New Roman" w:hAnsi="Times New Roman" w:cs="Times New Roman"/>
          <w:b/>
          <w:bCs/>
          <w:color w:val="000000"/>
          <w:kern w:val="0"/>
          <w:sz w:val="23"/>
          <w:szCs w:val="23"/>
          <w:lang w:eastAsia="ru-RU" w:bidi="yi-Hebr"/>
          <w14:ligatures w14:val="none"/>
        </w:rPr>
        <w:t>СПИСОК</w:t>
      </w:r>
    </w:p>
    <w:p w14:paraId="37C50A73" w14:textId="77777777" w:rsidR="00D368BF" w:rsidRPr="00D368BF" w:rsidRDefault="00D368BF" w:rsidP="00D368BF">
      <w:pPr>
        <w:spacing w:after="0" w:line="240" w:lineRule="auto"/>
        <w:jc w:val="center"/>
        <w:rPr>
          <w:rFonts w:ascii="Times New Roman" w:eastAsia="Calibri" w:hAnsi="Times New Roman" w:cs="Times New Roman"/>
          <w:kern w:val="0"/>
          <w:sz w:val="23"/>
          <w:szCs w:val="23"/>
          <w14:ligatures w14:val="none"/>
        </w:rPr>
      </w:pPr>
      <w:r w:rsidRPr="00D368BF">
        <w:rPr>
          <w:rFonts w:ascii="Times New Roman" w:eastAsia="Calibri" w:hAnsi="Times New Roman" w:cs="Times New Roman"/>
          <w:color w:val="000000"/>
          <w:kern w:val="0"/>
          <w:sz w:val="23"/>
          <w:szCs w:val="23"/>
          <w14:ligatures w14:val="none"/>
        </w:rPr>
        <w:t xml:space="preserve">Музейных предметов из собрания </w:t>
      </w:r>
      <w:r w:rsidRPr="00D368BF">
        <w:rPr>
          <w:rFonts w:ascii="Times New Roman" w:eastAsia="Calibri" w:hAnsi="Times New Roman" w:cs="Times New Roman"/>
          <w:kern w:val="0"/>
          <w:sz w:val="23"/>
          <w:szCs w:val="23"/>
          <w14:ligatures w14:val="none"/>
        </w:rPr>
        <w:t xml:space="preserve">Федерального государственного бюджетного учреждения науки </w:t>
      </w:r>
      <w:r w:rsidRPr="00D368BF">
        <w:rPr>
          <w:rFonts w:ascii="Times New Roman" w:eastAsia="Calibri" w:hAnsi="Times New Roman" w:cs="Times New Roman"/>
          <w:color w:val="000000"/>
          <w:kern w:val="0"/>
          <w:sz w:val="23"/>
          <w:szCs w:val="23"/>
          <w14:ligatures w14:val="none"/>
        </w:rPr>
        <w:t xml:space="preserve">Института русской литературы (Пушкинский дом) Российской академии наук, предназначенные для экспонирования на выставке </w:t>
      </w:r>
    </w:p>
    <w:p w14:paraId="1D2EA124" w14:textId="77777777" w:rsidR="00D368BF" w:rsidRPr="00D368BF" w:rsidRDefault="00D368BF" w:rsidP="00D368BF">
      <w:pPr>
        <w:spacing w:after="0" w:line="240" w:lineRule="auto"/>
        <w:jc w:val="center"/>
        <w:rPr>
          <w:rFonts w:ascii="Times New Roman" w:eastAsia="Calibri" w:hAnsi="Times New Roman" w:cs="Times New Roman"/>
          <w:color w:val="000000"/>
          <w:kern w:val="0"/>
          <w:sz w:val="23"/>
          <w:szCs w:val="23"/>
          <w14:ligatures w14:val="none"/>
        </w:rPr>
      </w:pPr>
    </w:p>
    <w:tbl>
      <w:tblPr>
        <w:tblStyle w:val="ac"/>
        <w:tblW w:w="5306" w:type="pct"/>
        <w:tblInd w:w="-572" w:type="dxa"/>
        <w:tblLayout w:type="fixed"/>
        <w:tblLook w:val="04A0" w:firstRow="1" w:lastRow="0" w:firstColumn="1" w:lastColumn="0" w:noHBand="0" w:noVBand="1"/>
      </w:tblPr>
      <w:tblGrid>
        <w:gridCol w:w="1095"/>
        <w:gridCol w:w="1410"/>
        <w:gridCol w:w="3019"/>
        <w:gridCol w:w="2860"/>
        <w:gridCol w:w="1533"/>
      </w:tblGrid>
      <w:tr w:rsidR="00D368BF" w:rsidRPr="00D368BF" w14:paraId="0B582857" w14:textId="77777777" w:rsidTr="00E36003">
        <w:trPr>
          <w:trHeight w:val="446"/>
        </w:trPr>
        <w:tc>
          <w:tcPr>
            <w:tcW w:w="552" w:type="pct"/>
          </w:tcPr>
          <w:p w14:paraId="20E8A0DF" w14:textId="77777777" w:rsidR="00D368BF" w:rsidRPr="00D368BF" w:rsidRDefault="00D368BF" w:rsidP="00D368BF">
            <w:pPr>
              <w:jc w:val="center"/>
              <w:rPr>
                <w:rFonts w:ascii="Times New Roman" w:eastAsia="Calibri" w:hAnsi="Times New Roman" w:cs="Times New Roman"/>
                <w:b/>
                <w:sz w:val="23"/>
                <w:szCs w:val="23"/>
              </w:rPr>
            </w:pPr>
            <w:r w:rsidRPr="00D368BF">
              <w:rPr>
                <w:rFonts w:ascii="Times New Roman" w:eastAsia="Calibri" w:hAnsi="Times New Roman" w:cs="Times New Roman"/>
                <w:b/>
                <w:sz w:val="23"/>
                <w:szCs w:val="23"/>
              </w:rPr>
              <w:t>№</w:t>
            </w:r>
          </w:p>
        </w:tc>
        <w:tc>
          <w:tcPr>
            <w:tcW w:w="711" w:type="pct"/>
          </w:tcPr>
          <w:p w14:paraId="177046BB" w14:textId="77777777" w:rsidR="00D368BF" w:rsidRPr="00D368BF" w:rsidRDefault="00D368BF" w:rsidP="00D368BF">
            <w:pPr>
              <w:jc w:val="center"/>
              <w:rPr>
                <w:rFonts w:ascii="Times New Roman" w:eastAsia="Calibri" w:hAnsi="Times New Roman" w:cs="Times New Roman"/>
                <w:b/>
                <w:sz w:val="23"/>
                <w:szCs w:val="23"/>
              </w:rPr>
            </w:pPr>
            <w:r w:rsidRPr="00D368BF">
              <w:rPr>
                <w:rFonts w:ascii="Times New Roman" w:eastAsia="Calibri" w:hAnsi="Times New Roman" w:cs="Times New Roman"/>
                <w:b/>
                <w:sz w:val="23"/>
                <w:szCs w:val="23"/>
              </w:rPr>
              <w:t>Инв. №№</w:t>
            </w:r>
          </w:p>
        </w:tc>
        <w:tc>
          <w:tcPr>
            <w:tcW w:w="1522" w:type="pct"/>
          </w:tcPr>
          <w:p w14:paraId="495644DB" w14:textId="77777777" w:rsidR="00D368BF" w:rsidRPr="00D368BF" w:rsidRDefault="00D368BF" w:rsidP="00D368BF">
            <w:pPr>
              <w:jc w:val="center"/>
              <w:rPr>
                <w:rFonts w:ascii="Times New Roman" w:eastAsia="Calibri" w:hAnsi="Times New Roman" w:cs="Times New Roman"/>
                <w:b/>
                <w:sz w:val="23"/>
                <w:szCs w:val="23"/>
              </w:rPr>
            </w:pPr>
            <w:r w:rsidRPr="00D368BF">
              <w:rPr>
                <w:rFonts w:ascii="Times New Roman" w:eastAsia="Calibri" w:hAnsi="Times New Roman" w:cs="Times New Roman"/>
                <w:b/>
                <w:sz w:val="23"/>
                <w:szCs w:val="23"/>
              </w:rPr>
              <w:t xml:space="preserve">Автор, название, датировка, материал, техника, размер. </w:t>
            </w:r>
          </w:p>
        </w:tc>
        <w:tc>
          <w:tcPr>
            <w:tcW w:w="1442" w:type="pct"/>
          </w:tcPr>
          <w:p w14:paraId="0D9C65FF" w14:textId="77777777" w:rsidR="00D368BF" w:rsidRPr="00D368BF" w:rsidRDefault="00D368BF" w:rsidP="00D368BF">
            <w:pPr>
              <w:jc w:val="center"/>
              <w:rPr>
                <w:rFonts w:ascii="Times New Roman" w:eastAsia="Calibri" w:hAnsi="Times New Roman" w:cs="Times New Roman"/>
                <w:b/>
                <w:sz w:val="23"/>
                <w:szCs w:val="23"/>
              </w:rPr>
            </w:pPr>
            <w:r w:rsidRPr="00D368BF">
              <w:rPr>
                <w:rFonts w:ascii="Times New Roman" w:eastAsia="Calibri" w:hAnsi="Times New Roman" w:cs="Times New Roman"/>
                <w:b/>
                <w:sz w:val="23"/>
                <w:szCs w:val="23"/>
              </w:rPr>
              <w:t>Сохранность</w:t>
            </w:r>
          </w:p>
        </w:tc>
        <w:tc>
          <w:tcPr>
            <w:tcW w:w="773" w:type="pct"/>
          </w:tcPr>
          <w:p w14:paraId="44019259" w14:textId="77777777" w:rsidR="00D368BF" w:rsidRPr="00D368BF" w:rsidRDefault="00D368BF" w:rsidP="00D368BF">
            <w:pPr>
              <w:jc w:val="center"/>
              <w:rPr>
                <w:rFonts w:ascii="Times New Roman" w:eastAsia="Calibri" w:hAnsi="Times New Roman" w:cs="Times New Roman"/>
                <w:b/>
                <w:sz w:val="23"/>
                <w:szCs w:val="23"/>
              </w:rPr>
            </w:pPr>
            <w:r w:rsidRPr="00D368BF">
              <w:rPr>
                <w:rFonts w:ascii="Times New Roman" w:eastAsia="Calibri" w:hAnsi="Times New Roman" w:cs="Times New Roman"/>
                <w:b/>
                <w:sz w:val="23"/>
                <w:szCs w:val="23"/>
              </w:rPr>
              <w:t xml:space="preserve">Страховая оценка </w:t>
            </w:r>
          </w:p>
        </w:tc>
      </w:tr>
      <w:tr w:rsidR="00D368BF" w:rsidRPr="00D368BF" w14:paraId="37E99A62" w14:textId="77777777" w:rsidTr="00E36003">
        <w:tc>
          <w:tcPr>
            <w:tcW w:w="552" w:type="pct"/>
          </w:tcPr>
          <w:p w14:paraId="50105A6F"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1</w:t>
            </w:r>
          </w:p>
        </w:tc>
        <w:tc>
          <w:tcPr>
            <w:tcW w:w="711" w:type="pct"/>
          </w:tcPr>
          <w:p w14:paraId="1E6A4372"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ПД И 84882/31</w:t>
            </w:r>
          </w:p>
        </w:tc>
        <w:tc>
          <w:tcPr>
            <w:tcW w:w="1522" w:type="pct"/>
          </w:tcPr>
          <w:p w14:paraId="6DAA2E33"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Фотокопия картины А.А. Иванова «Фигура Христа»</w:t>
            </w:r>
          </w:p>
          <w:p w14:paraId="34BB46CD" w14:textId="77777777" w:rsidR="00D368BF" w:rsidRPr="00D368BF" w:rsidRDefault="00D368BF" w:rsidP="00D368BF">
            <w:pPr>
              <w:rPr>
                <w:rFonts w:ascii="Times New Roman" w:eastAsia="Calibri" w:hAnsi="Times New Roman" w:cs="Times New Roman"/>
                <w:i/>
              </w:rPr>
            </w:pPr>
            <w:proofErr w:type="spellStart"/>
            <w:r w:rsidRPr="00D368BF">
              <w:rPr>
                <w:rFonts w:ascii="Times New Roman" w:eastAsia="Calibri" w:hAnsi="Times New Roman" w:cs="Times New Roman"/>
                <w:i/>
              </w:rPr>
              <w:t>Неизв</w:t>
            </w:r>
            <w:proofErr w:type="spellEnd"/>
            <w:r w:rsidRPr="00D368BF">
              <w:rPr>
                <w:rFonts w:ascii="Times New Roman" w:eastAsia="Calibri" w:hAnsi="Times New Roman" w:cs="Times New Roman"/>
                <w:i/>
              </w:rPr>
              <w:t xml:space="preserve">. фот. Фотокопия </w:t>
            </w:r>
          </w:p>
          <w:p w14:paraId="0F97EC16"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15,5х21,3 (фот)</w:t>
            </w:r>
          </w:p>
          <w:p w14:paraId="5248B1A7"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24х33,8 (</w:t>
            </w:r>
            <w:proofErr w:type="spellStart"/>
            <w:r w:rsidRPr="00D368BF">
              <w:rPr>
                <w:rFonts w:ascii="Times New Roman" w:eastAsia="Calibri" w:hAnsi="Times New Roman" w:cs="Times New Roman"/>
              </w:rPr>
              <w:t>пасп</w:t>
            </w:r>
            <w:proofErr w:type="spellEnd"/>
            <w:r w:rsidRPr="00D368BF">
              <w:rPr>
                <w:rFonts w:ascii="Times New Roman" w:eastAsia="Calibri" w:hAnsi="Times New Roman" w:cs="Times New Roman"/>
              </w:rPr>
              <w:t>)</w:t>
            </w:r>
          </w:p>
        </w:tc>
        <w:tc>
          <w:tcPr>
            <w:tcW w:w="1442" w:type="pct"/>
          </w:tcPr>
          <w:p w14:paraId="49D42D35"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Выцветающая, потерта. Паспарту загрязнено, пожелтело, края и углы потрепаны, правый верхний угол заломлен, картон фалдит.</w:t>
            </w:r>
          </w:p>
        </w:tc>
        <w:tc>
          <w:tcPr>
            <w:tcW w:w="773" w:type="pct"/>
          </w:tcPr>
          <w:p w14:paraId="6BD7266A"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500 000,00</w:t>
            </w:r>
          </w:p>
        </w:tc>
      </w:tr>
      <w:tr w:rsidR="00D368BF" w:rsidRPr="00D368BF" w14:paraId="3CF88DAB" w14:textId="77777777" w:rsidTr="00E36003">
        <w:tc>
          <w:tcPr>
            <w:tcW w:w="552" w:type="pct"/>
          </w:tcPr>
          <w:p w14:paraId="17D46E68"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2</w:t>
            </w:r>
          </w:p>
        </w:tc>
        <w:tc>
          <w:tcPr>
            <w:tcW w:w="711" w:type="pct"/>
          </w:tcPr>
          <w:p w14:paraId="4B9C463A"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ПД И 84882/32</w:t>
            </w:r>
          </w:p>
        </w:tc>
        <w:tc>
          <w:tcPr>
            <w:tcW w:w="1522" w:type="pct"/>
          </w:tcPr>
          <w:p w14:paraId="453EEC9F"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Фотокопия картины А.А. Иванова «Три нагих мальчика»</w:t>
            </w:r>
          </w:p>
          <w:p w14:paraId="1A086987" w14:textId="77777777" w:rsidR="00D368BF" w:rsidRPr="00D368BF" w:rsidRDefault="00D368BF" w:rsidP="00D368BF">
            <w:pPr>
              <w:rPr>
                <w:rFonts w:ascii="Times New Roman" w:eastAsia="Calibri" w:hAnsi="Times New Roman" w:cs="Times New Roman"/>
                <w:i/>
              </w:rPr>
            </w:pPr>
            <w:proofErr w:type="spellStart"/>
            <w:r w:rsidRPr="00D368BF">
              <w:rPr>
                <w:rFonts w:ascii="Times New Roman" w:eastAsia="Calibri" w:hAnsi="Times New Roman" w:cs="Times New Roman"/>
                <w:i/>
              </w:rPr>
              <w:t>Неизв</w:t>
            </w:r>
            <w:proofErr w:type="spellEnd"/>
            <w:r w:rsidRPr="00D368BF">
              <w:rPr>
                <w:rFonts w:ascii="Times New Roman" w:eastAsia="Calibri" w:hAnsi="Times New Roman" w:cs="Times New Roman"/>
                <w:i/>
              </w:rPr>
              <w:t xml:space="preserve">. фот. Фотокопия </w:t>
            </w:r>
          </w:p>
          <w:p w14:paraId="4FC52ABF"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15,2х20,5 (фот)</w:t>
            </w:r>
          </w:p>
          <w:p w14:paraId="5A05BEE5"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24х33,9 (</w:t>
            </w:r>
            <w:proofErr w:type="spellStart"/>
            <w:r w:rsidRPr="00D368BF">
              <w:rPr>
                <w:rFonts w:ascii="Times New Roman" w:eastAsia="Calibri" w:hAnsi="Times New Roman" w:cs="Times New Roman"/>
              </w:rPr>
              <w:t>пасп</w:t>
            </w:r>
            <w:proofErr w:type="spellEnd"/>
            <w:r w:rsidRPr="00D368BF">
              <w:rPr>
                <w:rFonts w:ascii="Times New Roman" w:eastAsia="Calibri" w:hAnsi="Times New Roman" w:cs="Times New Roman"/>
              </w:rPr>
              <w:t>)</w:t>
            </w:r>
          </w:p>
        </w:tc>
        <w:tc>
          <w:tcPr>
            <w:tcW w:w="1442" w:type="pct"/>
          </w:tcPr>
          <w:p w14:paraId="29794B68"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Выцветающая, потерта. Паспарту загрязнено, пожелтело, края и углы потрепаны, картон фалдит.</w:t>
            </w:r>
          </w:p>
        </w:tc>
        <w:tc>
          <w:tcPr>
            <w:tcW w:w="773" w:type="pct"/>
          </w:tcPr>
          <w:p w14:paraId="2D4EA40F"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500 000,00</w:t>
            </w:r>
          </w:p>
        </w:tc>
      </w:tr>
      <w:tr w:rsidR="00D368BF" w:rsidRPr="00D368BF" w14:paraId="61C9D12F" w14:textId="77777777" w:rsidTr="00E36003">
        <w:tc>
          <w:tcPr>
            <w:tcW w:w="552" w:type="pct"/>
          </w:tcPr>
          <w:p w14:paraId="265FB822"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3</w:t>
            </w:r>
          </w:p>
        </w:tc>
        <w:tc>
          <w:tcPr>
            <w:tcW w:w="711" w:type="pct"/>
          </w:tcPr>
          <w:p w14:paraId="4127B01E"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ПД И 84882/33</w:t>
            </w:r>
          </w:p>
        </w:tc>
        <w:tc>
          <w:tcPr>
            <w:tcW w:w="1522" w:type="pct"/>
          </w:tcPr>
          <w:p w14:paraId="2A9C387B"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 xml:space="preserve">Фотокопия картины А.А. Иванова «Голова раба с </w:t>
            </w:r>
            <w:r w:rsidRPr="00D368BF">
              <w:rPr>
                <w:rFonts w:ascii="Times New Roman" w:eastAsia="Calibri" w:hAnsi="Times New Roman" w:cs="Times New Roman"/>
              </w:rPr>
              <w:lastRenderedPageBreak/>
              <w:t>черными волосами. Голова раба, бритая, с клеймом на лбу»</w:t>
            </w:r>
          </w:p>
          <w:p w14:paraId="462F8865" w14:textId="77777777" w:rsidR="00D368BF" w:rsidRPr="00D368BF" w:rsidRDefault="00D368BF" w:rsidP="00D368BF">
            <w:pPr>
              <w:rPr>
                <w:rFonts w:ascii="Times New Roman" w:eastAsia="Calibri" w:hAnsi="Times New Roman" w:cs="Times New Roman"/>
                <w:i/>
              </w:rPr>
            </w:pPr>
            <w:proofErr w:type="spellStart"/>
            <w:r w:rsidRPr="00D368BF">
              <w:rPr>
                <w:rFonts w:ascii="Times New Roman" w:eastAsia="Calibri" w:hAnsi="Times New Roman" w:cs="Times New Roman"/>
                <w:i/>
              </w:rPr>
              <w:t>Неизв</w:t>
            </w:r>
            <w:proofErr w:type="spellEnd"/>
            <w:r w:rsidRPr="00D368BF">
              <w:rPr>
                <w:rFonts w:ascii="Times New Roman" w:eastAsia="Calibri" w:hAnsi="Times New Roman" w:cs="Times New Roman"/>
                <w:i/>
              </w:rPr>
              <w:t xml:space="preserve">. фот. Фотокопия </w:t>
            </w:r>
          </w:p>
          <w:p w14:paraId="28906FFF"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15х20 (фот)</w:t>
            </w:r>
          </w:p>
          <w:p w14:paraId="4825534B"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23,9х32,4 (</w:t>
            </w:r>
            <w:proofErr w:type="spellStart"/>
            <w:r w:rsidRPr="00D368BF">
              <w:rPr>
                <w:rFonts w:ascii="Times New Roman" w:eastAsia="Calibri" w:hAnsi="Times New Roman" w:cs="Times New Roman"/>
              </w:rPr>
              <w:t>пасп</w:t>
            </w:r>
            <w:proofErr w:type="spellEnd"/>
            <w:r w:rsidRPr="00D368BF">
              <w:rPr>
                <w:rFonts w:ascii="Times New Roman" w:eastAsia="Calibri" w:hAnsi="Times New Roman" w:cs="Times New Roman"/>
              </w:rPr>
              <w:t>)</w:t>
            </w:r>
          </w:p>
        </w:tc>
        <w:tc>
          <w:tcPr>
            <w:tcW w:w="1442" w:type="pct"/>
          </w:tcPr>
          <w:p w14:paraId="5AF92CED"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lastRenderedPageBreak/>
              <w:t xml:space="preserve">Выцветающая, пожелтела. Паспарту загрязнено, в </w:t>
            </w:r>
            <w:r w:rsidRPr="00D368BF">
              <w:rPr>
                <w:rFonts w:ascii="Times New Roman" w:eastAsia="Calibri" w:hAnsi="Times New Roman" w:cs="Times New Roman"/>
              </w:rPr>
              <w:lastRenderedPageBreak/>
              <w:t>желтых пятнах, пожелтело, углы потрепаны, картон фалдит.</w:t>
            </w:r>
          </w:p>
        </w:tc>
        <w:tc>
          <w:tcPr>
            <w:tcW w:w="773" w:type="pct"/>
          </w:tcPr>
          <w:p w14:paraId="243D6148"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lastRenderedPageBreak/>
              <w:t>500 000,00</w:t>
            </w:r>
          </w:p>
        </w:tc>
      </w:tr>
      <w:tr w:rsidR="00D368BF" w:rsidRPr="00D368BF" w14:paraId="6E5410E0" w14:textId="77777777" w:rsidTr="00E36003">
        <w:tc>
          <w:tcPr>
            <w:tcW w:w="552" w:type="pct"/>
          </w:tcPr>
          <w:p w14:paraId="166AE399"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4</w:t>
            </w:r>
          </w:p>
        </w:tc>
        <w:tc>
          <w:tcPr>
            <w:tcW w:w="711" w:type="pct"/>
          </w:tcPr>
          <w:p w14:paraId="1DAA3129"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ПД И 84882/34</w:t>
            </w:r>
          </w:p>
        </w:tc>
        <w:tc>
          <w:tcPr>
            <w:tcW w:w="1522" w:type="pct"/>
          </w:tcPr>
          <w:p w14:paraId="252CBDCD"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Фотокопия картины А.А. Иванова «Фигура Христа»</w:t>
            </w:r>
          </w:p>
          <w:p w14:paraId="407A1506" w14:textId="77777777" w:rsidR="00D368BF" w:rsidRPr="00D368BF" w:rsidRDefault="00D368BF" w:rsidP="00D368BF">
            <w:pPr>
              <w:rPr>
                <w:rFonts w:ascii="Times New Roman" w:eastAsia="Calibri" w:hAnsi="Times New Roman" w:cs="Times New Roman"/>
                <w:i/>
              </w:rPr>
            </w:pPr>
            <w:proofErr w:type="spellStart"/>
            <w:r w:rsidRPr="00D368BF">
              <w:rPr>
                <w:rFonts w:ascii="Times New Roman" w:eastAsia="Calibri" w:hAnsi="Times New Roman" w:cs="Times New Roman"/>
                <w:i/>
              </w:rPr>
              <w:t>Неизв</w:t>
            </w:r>
            <w:proofErr w:type="spellEnd"/>
            <w:r w:rsidRPr="00D368BF">
              <w:rPr>
                <w:rFonts w:ascii="Times New Roman" w:eastAsia="Calibri" w:hAnsi="Times New Roman" w:cs="Times New Roman"/>
                <w:i/>
              </w:rPr>
              <w:t>. фот. Фотокопия</w:t>
            </w:r>
          </w:p>
          <w:p w14:paraId="26855FD2"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22,5х17 (фот)</w:t>
            </w:r>
          </w:p>
          <w:p w14:paraId="65B9D08E"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32,5х24 (</w:t>
            </w:r>
            <w:proofErr w:type="spellStart"/>
            <w:r w:rsidRPr="00D368BF">
              <w:rPr>
                <w:rFonts w:ascii="Times New Roman" w:eastAsia="Calibri" w:hAnsi="Times New Roman" w:cs="Times New Roman"/>
              </w:rPr>
              <w:t>пасп</w:t>
            </w:r>
            <w:proofErr w:type="spellEnd"/>
            <w:r w:rsidRPr="00D368BF">
              <w:rPr>
                <w:rFonts w:ascii="Times New Roman" w:eastAsia="Calibri" w:hAnsi="Times New Roman" w:cs="Times New Roman"/>
              </w:rPr>
              <w:t>)</w:t>
            </w:r>
          </w:p>
        </w:tc>
        <w:tc>
          <w:tcPr>
            <w:tcW w:w="1442" w:type="pct"/>
          </w:tcPr>
          <w:p w14:paraId="2482CC8D"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Выцветающая, пожелтела, загрязнена. Паспарту загрязнено, пожелтело, края и углы потрепаны, картон фалдит.</w:t>
            </w:r>
          </w:p>
        </w:tc>
        <w:tc>
          <w:tcPr>
            <w:tcW w:w="773" w:type="pct"/>
          </w:tcPr>
          <w:p w14:paraId="48EE0574"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500 000,00</w:t>
            </w:r>
          </w:p>
        </w:tc>
      </w:tr>
      <w:tr w:rsidR="00D368BF" w:rsidRPr="00D368BF" w14:paraId="12781B9E" w14:textId="77777777" w:rsidTr="00E36003">
        <w:tc>
          <w:tcPr>
            <w:tcW w:w="552" w:type="pct"/>
          </w:tcPr>
          <w:p w14:paraId="2A184422"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5</w:t>
            </w:r>
          </w:p>
        </w:tc>
        <w:tc>
          <w:tcPr>
            <w:tcW w:w="711" w:type="pct"/>
          </w:tcPr>
          <w:p w14:paraId="7FFA8F69"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ПД И 84882/35</w:t>
            </w:r>
          </w:p>
        </w:tc>
        <w:tc>
          <w:tcPr>
            <w:tcW w:w="1522" w:type="pct"/>
          </w:tcPr>
          <w:p w14:paraId="4A5C9ECA"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Фотокопия картины А.А. Иванова «</w:t>
            </w:r>
            <w:proofErr w:type="spellStart"/>
            <w:r w:rsidRPr="00D368BF">
              <w:rPr>
                <w:rFonts w:ascii="Times New Roman" w:eastAsia="Calibri" w:hAnsi="Times New Roman" w:cs="Times New Roman"/>
              </w:rPr>
              <w:t>Полуфигура</w:t>
            </w:r>
            <w:proofErr w:type="spellEnd"/>
            <w:r w:rsidRPr="00D368BF">
              <w:rPr>
                <w:rFonts w:ascii="Times New Roman" w:eastAsia="Calibri" w:hAnsi="Times New Roman" w:cs="Times New Roman"/>
              </w:rPr>
              <w:t xml:space="preserve"> старика в коричневой одежде»</w:t>
            </w:r>
          </w:p>
          <w:p w14:paraId="5E4477BC" w14:textId="77777777" w:rsidR="00D368BF" w:rsidRPr="00D368BF" w:rsidRDefault="00D368BF" w:rsidP="00D368BF">
            <w:pPr>
              <w:rPr>
                <w:rFonts w:ascii="Times New Roman" w:eastAsia="Calibri" w:hAnsi="Times New Roman" w:cs="Times New Roman"/>
                <w:i/>
              </w:rPr>
            </w:pPr>
            <w:proofErr w:type="spellStart"/>
            <w:r w:rsidRPr="00D368BF">
              <w:rPr>
                <w:rFonts w:ascii="Times New Roman" w:eastAsia="Calibri" w:hAnsi="Times New Roman" w:cs="Times New Roman"/>
                <w:i/>
              </w:rPr>
              <w:t>Неизв</w:t>
            </w:r>
            <w:proofErr w:type="spellEnd"/>
            <w:r w:rsidRPr="00D368BF">
              <w:rPr>
                <w:rFonts w:ascii="Times New Roman" w:eastAsia="Calibri" w:hAnsi="Times New Roman" w:cs="Times New Roman"/>
                <w:i/>
              </w:rPr>
              <w:t xml:space="preserve">. фот. Фотокопия </w:t>
            </w:r>
          </w:p>
          <w:p w14:paraId="03B244A9"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18,9х14,3 (фот)</w:t>
            </w:r>
          </w:p>
          <w:p w14:paraId="6900C74E"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32,5х24 (</w:t>
            </w:r>
            <w:proofErr w:type="spellStart"/>
            <w:r w:rsidRPr="00D368BF">
              <w:rPr>
                <w:rFonts w:ascii="Times New Roman" w:eastAsia="Calibri" w:hAnsi="Times New Roman" w:cs="Times New Roman"/>
              </w:rPr>
              <w:t>пасп</w:t>
            </w:r>
            <w:proofErr w:type="spellEnd"/>
            <w:r w:rsidRPr="00D368BF">
              <w:rPr>
                <w:rFonts w:ascii="Times New Roman" w:eastAsia="Calibri" w:hAnsi="Times New Roman" w:cs="Times New Roman"/>
              </w:rPr>
              <w:t>)</w:t>
            </w:r>
          </w:p>
        </w:tc>
        <w:tc>
          <w:tcPr>
            <w:tcW w:w="1442" w:type="pct"/>
          </w:tcPr>
          <w:p w14:paraId="5DEAF937"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Выцветающая, потерта. Паспарту загрязнено, пожелтело, в желтых пятнах, края и углы потрепаны, левый нижний угол заломлен, картон фалдит.</w:t>
            </w:r>
          </w:p>
        </w:tc>
        <w:tc>
          <w:tcPr>
            <w:tcW w:w="773" w:type="pct"/>
          </w:tcPr>
          <w:p w14:paraId="1A6792D1"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500 000,00</w:t>
            </w:r>
          </w:p>
        </w:tc>
      </w:tr>
      <w:tr w:rsidR="00D368BF" w:rsidRPr="00D368BF" w14:paraId="34F9EFA3" w14:textId="77777777" w:rsidTr="00E36003">
        <w:tc>
          <w:tcPr>
            <w:tcW w:w="552" w:type="pct"/>
          </w:tcPr>
          <w:p w14:paraId="24C83F03"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6</w:t>
            </w:r>
          </w:p>
        </w:tc>
        <w:tc>
          <w:tcPr>
            <w:tcW w:w="711" w:type="pct"/>
          </w:tcPr>
          <w:p w14:paraId="31261BED"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ПД И 84882/36</w:t>
            </w:r>
          </w:p>
        </w:tc>
        <w:tc>
          <w:tcPr>
            <w:tcW w:w="1522" w:type="pct"/>
          </w:tcPr>
          <w:p w14:paraId="1E0A11AA"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Фотокопия правой части картины А.А. Иванова «Явление Христа народу» (первоначальный эскиз)</w:t>
            </w:r>
          </w:p>
          <w:p w14:paraId="035473F0" w14:textId="77777777" w:rsidR="00D368BF" w:rsidRPr="00D368BF" w:rsidRDefault="00D368BF" w:rsidP="00D368BF">
            <w:pPr>
              <w:rPr>
                <w:rFonts w:ascii="Times New Roman" w:eastAsia="Calibri" w:hAnsi="Times New Roman" w:cs="Times New Roman"/>
                <w:i/>
              </w:rPr>
            </w:pPr>
            <w:proofErr w:type="spellStart"/>
            <w:r w:rsidRPr="00D368BF">
              <w:rPr>
                <w:rFonts w:ascii="Times New Roman" w:eastAsia="Calibri" w:hAnsi="Times New Roman" w:cs="Times New Roman"/>
                <w:i/>
              </w:rPr>
              <w:t>Неизв</w:t>
            </w:r>
            <w:proofErr w:type="spellEnd"/>
            <w:r w:rsidRPr="00D368BF">
              <w:rPr>
                <w:rFonts w:ascii="Times New Roman" w:eastAsia="Calibri" w:hAnsi="Times New Roman" w:cs="Times New Roman"/>
                <w:i/>
              </w:rPr>
              <w:t xml:space="preserve">. фот. Фотокопия </w:t>
            </w:r>
          </w:p>
          <w:p w14:paraId="59F0751C"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21,9х16,6 (фот)</w:t>
            </w:r>
          </w:p>
          <w:p w14:paraId="78C9927B"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34х24 (</w:t>
            </w:r>
            <w:proofErr w:type="spellStart"/>
            <w:r w:rsidRPr="00D368BF">
              <w:rPr>
                <w:rFonts w:ascii="Times New Roman" w:eastAsia="Calibri" w:hAnsi="Times New Roman" w:cs="Times New Roman"/>
              </w:rPr>
              <w:t>пасп</w:t>
            </w:r>
            <w:proofErr w:type="spellEnd"/>
            <w:r w:rsidRPr="00D368BF">
              <w:rPr>
                <w:rFonts w:ascii="Times New Roman" w:eastAsia="Calibri" w:hAnsi="Times New Roman" w:cs="Times New Roman"/>
              </w:rPr>
              <w:t>)</w:t>
            </w:r>
          </w:p>
        </w:tc>
        <w:tc>
          <w:tcPr>
            <w:tcW w:w="1442" w:type="pct"/>
          </w:tcPr>
          <w:p w14:paraId="68056B52"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Выцветающая, потерта. Паспарту загрязнено, пожелтело, края и углы потрепаны, левый нижний угол заломлен, картон фалдит.</w:t>
            </w:r>
          </w:p>
        </w:tc>
        <w:tc>
          <w:tcPr>
            <w:tcW w:w="773" w:type="pct"/>
          </w:tcPr>
          <w:p w14:paraId="32F325B2" w14:textId="77777777" w:rsidR="00D368BF" w:rsidRPr="00D368BF" w:rsidRDefault="00D368BF" w:rsidP="00D368BF">
            <w:pPr>
              <w:rPr>
                <w:rFonts w:ascii="Times New Roman" w:eastAsia="Calibri" w:hAnsi="Times New Roman" w:cs="Times New Roman"/>
              </w:rPr>
            </w:pPr>
            <w:r w:rsidRPr="00D368BF">
              <w:rPr>
                <w:rFonts w:ascii="Times New Roman" w:eastAsia="Calibri" w:hAnsi="Times New Roman" w:cs="Times New Roman"/>
              </w:rPr>
              <w:t>500 000,00</w:t>
            </w:r>
          </w:p>
        </w:tc>
      </w:tr>
      <w:tr w:rsidR="00D368BF" w:rsidRPr="00D368BF" w14:paraId="35A9987F" w14:textId="77777777" w:rsidTr="00E36003">
        <w:tc>
          <w:tcPr>
            <w:tcW w:w="552" w:type="pct"/>
          </w:tcPr>
          <w:p w14:paraId="736B0F1D"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7</w:t>
            </w:r>
          </w:p>
        </w:tc>
        <w:tc>
          <w:tcPr>
            <w:tcW w:w="711" w:type="pct"/>
          </w:tcPr>
          <w:p w14:paraId="6D2FAFA3"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ПД И 8573</w:t>
            </w:r>
          </w:p>
          <w:p w14:paraId="5971F3D4" w14:textId="77777777" w:rsidR="00D368BF" w:rsidRPr="00D368BF" w:rsidRDefault="00D368BF" w:rsidP="00D368BF">
            <w:pPr>
              <w:jc w:val="both"/>
              <w:rPr>
                <w:rFonts w:ascii="Times New Roman" w:eastAsia="Calibri" w:hAnsi="Times New Roman" w:cs="Times New Roman"/>
              </w:rPr>
            </w:pPr>
            <w:r w:rsidRPr="00D368BF">
              <w:rPr>
                <w:rFonts w:ascii="Times New Roman" w:eastAsia="Calibri" w:hAnsi="Times New Roman" w:cs="Times New Roman"/>
              </w:rPr>
              <w:t>Фот</w:t>
            </w:r>
          </w:p>
        </w:tc>
        <w:tc>
          <w:tcPr>
            <w:tcW w:w="1522" w:type="pct"/>
          </w:tcPr>
          <w:p w14:paraId="03A3F059"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Портрет Боткина Михаила Петровича (1839-1914) в молодости.</w:t>
            </w:r>
          </w:p>
          <w:p w14:paraId="43484220"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 xml:space="preserve">Фотограф </w:t>
            </w:r>
            <w:proofErr w:type="spellStart"/>
            <w:r w:rsidRPr="00D368BF">
              <w:rPr>
                <w:rFonts w:ascii="Times New Roman" w:eastAsia="Times New Roman" w:hAnsi="Times New Roman" w:cs="Times New Roman"/>
                <w:sz w:val="20"/>
                <w:szCs w:val="20"/>
                <w:lang w:eastAsia="ru-RU" w:bidi="yi-Hebr"/>
              </w:rPr>
              <w:t>Mariannecci</w:t>
            </w:r>
            <w:proofErr w:type="spellEnd"/>
            <w:r w:rsidRPr="00D368BF">
              <w:rPr>
                <w:rFonts w:ascii="Times New Roman" w:eastAsia="Times New Roman" w:hAnsi="Times New Roman" w:cs="Times New Roman"/>
                <w:sz w:val="20"/>
                <w:szCs w:val="20"/>
                <w:lang w:eastAsia="ru-RU" w:bidi="yi-Hebr"/>
              </w:rPr>
              <w:t xml:space="preserve">  </w:t>
            </w:r>
          </w:p>
          <w:p w14:paraId="461D9D84"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Европа, Италия, г. Рим, 1860-1870-е</w:t>
            </w:r>
          </w:p>
          <w:p w14:paraId="7930AD43"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фотобумага черно-белая, картон</w:t>
            </w:r>
          </w:p>
          <w:p w14:paraId="5B73DB26"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9х5,7 (фот), 9,8х5,9 (</w:t>
            </w:r>
            <w:proofErr w:type="spellStart"/>
            <w:r w:rsidRPr="00D368BF">
              <w:rPr>
                <w:rFonts w:ascii="Times New Roman" w:eastAsia="Times New Roman" w:hAnsi="Times New Roman" w:cs="Times New Roman"/>
                <w:sz w:val="20"/>
                <w:szCs w:val="20"/>
                <w:lang w:eastAsia="ru-RU" w:bidi="yi-Hebr"/>
              </w:rPr>
              <w:t>пасп</w:t>
            </w:r>
            <w:proofErr w:type="spellEnd"/>
            <w:r w:rsidRPr="00D368BF">
              <w:rPr>
                <w:rFonts w:ascii="Times New Roman" w:eastAsia="Times New Roman" w:hAnsi="Times New Roman" w:cs="Times New Roman"/>
                <w:sz w:val="20"/>
                <w:szCs w:val="20"/>
                <w:lang w:eastAsia="ru-RU" w:bidi="yi-Hebr"/>
              </w:rPr>
              <w:t>)</w:t>
            </w:r>
          </w:p>
        </w:tc>
        <w:tc>
          <w:tcPr>
            <w:tcW w:w="1442" w:type="pct"/>
          </w:tcPr>
          <w:p w14:paraId="06AB2BBB"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Выцветающая, пожелтела, загрязнена, потерта, в царапинах, левый верхний и правый нижний углы потрепаны, бумага фалдит в верхнем поле. Паспарту пожелтело, загрязнено, края и углы потрепаны.</w:t>
            </w:r>
          </w:p>
        </w:tc>
        <w:tc>
          <w:tcPr>
            <w:tcW w:w="773" w:type="pct"/>
          </w:tcPr>
          <w:p w14:paraId="6FB96020"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1 000 000,00</w:t>
            </w:r>
          </w:p>
        </w:tc>
      </w:tr>
      <w:tr w:rsidR="00D368BF" w:rsidRPr="00D368BF" w14:paraId="1C65D9D6" w14:textId="77777777" w:rsidTr="00E36003">
        <w:tc>
          <w:tcPr>
            <w:tcW w:w="552" w:type="pct"/>
          </w:tcPr>
          <w:p w14:paraId="464C1721"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8</w:t>
            </w:r>
          </w:p>
        </w:tc>
        <w:tc>
          <w:tcPr>
            <w:tcW w:w="711" w:type="pct"/>
          </w:tcPr>
          <w:p w14:paraId="70202267"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ПД И 84883</w:t>
            </w:r>
          </w:p>
          <w:p w14:paraId="1BD4CC52" w14:textId="77777777" w:rsidR="00D368BF" w:rsidRPr="00D368BF" w:rsidRDefault="00D368BF" w:rsidP="00D368BF">
            <w:pPr>
              <w:jc w:val="both"/>
              <w:rPr>
                <w:rFonts w:ascii="Times New Roman" w:eastAsia="Calibri" w:hAnsi="Times New Roman" w:cs="Times New Roman"/>
              </w:rPr>
            </w:pPr>
            <w:r w:rsidRPr="00D368BF">
              <w:rPr>
                <w:rFonts w:ascii="Times New Roman" w:eastAsia="Calibri" w:hAnsi="Times New Roman" w:cs="Times New Roman"/>
              </w:rPr>
              <w:t>Фот</w:t>
            </w:r>
          </w:p>
        </w:tc>
        <w:tc>
          <w:tcPr>
            <w:tcW w:w="1522" w:type="pct"/>
          </w:tcPr>
          <w:p w14:paraId="4DAF25DA"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Альбом фотографий, принадлежавший М.П. Боткину с 16-ю фотографиями на 16 листах.</w:t>
            </w:r>
          </w:p>
          <w:p w14:paraId="534C01A6"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г. Санкт-Петербург, Начало XX века</w:t>
            </w:r>
          </w:p>
          <w:p w14:paraId="25E814E6"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фотобумага черно-белая, кожа, картон; фотопечать</w:t>
            </w:r>
          </w:p>
          <w:p w14:paraId="53767BFE"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31 х 42</w:t>
            </w:r>
          </w:p>
        </w:tc>
        <w:tc>
          <w:tcPr>
            <w:tcW w:w="1442" w:type="pct"/>
          </w:tcPr>
          <w:p w14:paraId="037FA135"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Обложка потерта, в царапинах, края и корешок потерты с частичной утратой верхнего слоя, углы потрепаны. Листы загрязнены, в желтых пятнах, углы заломлены и потрепаны, края потрепаны.</w:t>
            </w:r>
          </w:p>
        </w:tc>
        <w:tc>
          <w:tcPr>
            <w:tcW w:w="773" w:type="pct"/>
          </w:tcPr>
          <w:p w14:paraId="5258313D"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5 000 000,00</w:t>
            </w:r>
          </w:p>
        </w:tc>
      </w:tr>
      <w:tr w:rsidR="00D368BF" w:rsidRPr="00D368BF" w14:paraId="7BCB650D" w14:textId="77777777" w:rsidTr="00E36003">
        <w:tc>
          <w:tcPr>
            <w:tcW w:w="552" w:type="pct"/>
          </w:tcPr>
          <w:p w14:paraId="0A62B712"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9</w:t>
            </w:r>
          </w:p>
        </w:tc>
        <w:tc>
          <w:tcPr>
            <w:tcW w:w="711" w:type="pct"/>
          </w:tcPr>
          <w:p w14:paraId="0815D63B"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ПД И 80076</w:t>
            </w:r>
          </w:p>
          <w:p w14:paraId="48C83ABF" w14:textId="77777777" w:rsidR="00D368BF" w:rsidRPr="00D368BF" w:rsidRDefault="00D368BF" w:rsidP="00D368BF">
            <w:pPr>
              <w:jc w:val="both"/>
              <w:rPr>
                <w:rFonts w:ascii="Times New Roman" w:eastAsia="Calibri" w:hAnsi="Times New Roman" w:cs="Times New Roman"/>
              </w:rPr>
            </w:pPr>
            <w:r w:rsidRPr="00D368BF">
              <w:rPr>
                <w:rFonts w:ascii="Times New Roman" w:eastAsia="Calibri" w:hAnsi="Times New Roman" w:cs="Times New Roman"/>
              </w:rPr>
              <w:t>Гр</w:t>
            </w:r>
          </w:p>
        </w:tc>
        <w:tc>
          <w:tcPr>
            <w:tcW w:w="1522" w:type="pct"/>
          </w:tcPr>
          <w:p w14:paraId="44829CC2"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Могила художника А.А. Иванова на кладбище девичьего монастыря в Санкт-Петербурге.</w:t>
            </w:r>
          </w:p>
          <w:p w14:paraId="61C4A37A"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после 1860-х</w:t>
            </w:r>
          </w:p>
          <w:p w14:paraId="4FC079D4"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бумага, фотомеханическое воспроизведение</w:t>
            </w:r>
          </w:p>
          <w:p w14:paraId="260E932F"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16,2 х 14,5</w:t>
            </w:r>
          </w:p>
        </w:tc>
        <w:tc>
          <w:tcPr>
            <w:tcW w:w="1442" w:type="pct"/>
          </w:tcPr>
          <w:p w14:paraId="18312B66" w14:textId="77777777" w:rsidR="00D368BF" w:rsidRPr="00D368BF" w:rsidRDefault="00D368BF" w:rsidP="00D368BF">
            <w:pPr>
              <w:tabs>
                <w:tab w:val="left" w:pos="954"/>
              </w:tabs>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Желтые пятна по всей поверхности, в нижнем левом углу залом.</w:t>
            </w:r>
          </w:p>
        </w:tc>
        <w:tc>
          <w:tcPr>
            <w:tcW w:w="773" w:type="pct"/>
          </w:tcPr>
          <w:p w14:paraId="315A99CF" w14:textId="77777777" w:rsidR="00D368BF" w:rsidRPr="00D368BF" w:rsidRDefault="00D368BF" w:rsidP="00D368BF">
            <w:pPr>
              <w:contextualSpacing/>
              <w:rPr>
                <w:rFonts w:ascii="Times New Roman" w:eastAsia="Times New Roman" w:hAnsi="Times New Roman" w:cs="Times New Roman"/>
                <w:sz w:val="20"/>
                <w:szCs w:val="20"/>
                <w:lang w:eastAsia="ru-RU" w:bidi="yi-Hebr"/>
              </w:rPr>
            </w:pPr>
            <w:r w:rsidRPr="00D368BF">
              <w:rPr>
                <w:rFonts w:ascii="Times New Roman" w:eastAsia="Times New Roman" w:hAnsi="Times New Roman" w:cs="Times New Roman"/>
                <w:sz w:val="20"/>
                <w:szCs w:val="20"/>
                <w:lang w:eastAsia="ru-RU" w:bidi="yi-Hebr"/>
              </w:rPr>
              <w:t>500 000,00</w:t>
            </w:r>
          </w:p>
        </w:tc>
      </w:tr>
    </w:tbl>
    <w:p w14:paraId="44F08F2B"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r w:rsidRPr="00D368BF">
        <w:rPr>
          <w:rFonts w:ascii="Times New Roman" w:eastAsia="Calibri" w:hAnsi="Times New Roman" w:cs="Times New Roman"/>
          <w:color w:val="0D0D0D"/>
          <w:kern w:val="0"/>
          <w:sz w:val="23"/>
          <w:szCs w:val="23"/>
          <w14:ligatures w14:val="none"/>
        </w:rPr>
        <w:t xml:space="preserve">Всего: </w:t>
      </w:r>
      <w:r w:rsidRPr="00D368BF">
        <w:rPr>
          <w:rFonts w:ascii="Times New Roman" w:eastAsia="Calibri" w:hAnsi="Times New Roman" w:cs="Times New Roman"/>
          <w:kern w:val="0"/>
          <w:sz w:val="23"/>
          <w:szCs w:val="23"/>
          <w14:ligatures w14:val="none"/>
        </w:rPr>
        <w:t xml:space="preserve">9 (Девять) </w:t>
      </w:r>
      <w:r w:rsidRPr="00D368BF">
        <w:rPr>
          <w:rFonts w:ascii="Times New Roman" w:eastAsia="Calibri" w:hAnsi="Times New Roman" w:cs="Times New Roman"/>
          <w:color w:val="0D0D0D"/>
          <w:kern w:val="0"/>
          <w:sz w:val="23"/>
          <w:szCs w:val="23"/>
          <w14:ligatures w14:val="none"/>
        </w:rPr>
        <w:t>музейных предметов.</w:t>
      </w:r>
    </w:p>
    <w:p w14:paraId="5BB150BE"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r w:rsidRPr="00D368BF">
        <w:rPr>
          <w:rFonts w:ascii="Times New Roman" w:eastAsia="Calibri" w:hAnsi="Times New Roman" w:cs="Times New Roman"/>
          <w:color w:val="0D0D0D"/>
          <w:kern w:val="0"/>
          <w:sz w:val="23"/>
          <w:szCs w:val="23"/>
          <w14:ligatures w14:val="none"/>
        </w:rPr>
        <w:t>Общая сумма страховой оценки: 9 500 000 (Девять миллионов пятьсот тысяч) рублей</w:t>
      </w:r>
    </w:p>
    <w:p w14:paraId="3C7366FC"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tbl>
      <w:tblPr>
        <w:tblW w:w="0" w:type="auto"/>
        <w:tblLook w:val="01E0" w:firstRow="1" w:lastRow="1" w:firstColumn="1" w:lastColumn="1" w:noHBand="0" w:noVBand="0"/>
      </w:tblPr>
      <w:tblGrid>
        <w:gridCol w:w="4532"/>
        <w:gridCol w:w="4823"/>
      </w:tblGrid>
      <w:tr w:rsidR="00D368BF" w:rsidRPr="00D368BF" w14:paraId="37370D12" w14:textId="77777777" w:rsidTr="00E36003">
        <w:trPr>
          <w:trHeight w:val="243"/>
        </w:trPr>
        <w:tc>
          <w:tcPr>
            <w:tcW w:w="4771" w:type="dxa"/>
            <w:hideMark/>
          </w:tcPr>
          <w:p w14:paraId="3242A2D8"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ЗАКАЗЧИК</w:t>
            </w:r>
          </w:p>
        </w:tc>
        <w:tc>
          <w:tcPr>
            <w:tcW w:w="5069" w:type="dxa"/>
            <w:hideMark/>
          </w:tcPr>
          <w:p w14:paraId="416E1561"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ИСПОЛНИТЕЛЬ</w:t>
            </w:r>
          </w:p>
        </w:tc>
      </w:tr>
      <w:tr w:rsidR="00D368BF" w:rsidRPr="00D368BF" w14:paraId="3DB18853" w14:textId="77777777" w:rsidTr="00E36003">
        <w:trPr>
          <w:trHeight w:val="404"/>
        </w:trPr>
        <w:tc>
          <w:tcPr>
            <w:tcW w:w="4771" w:type="dxa"/>
            <w:hideMark/>
          </w:tcPr>
          <w:p w14:paraId="55FD356B" w14:textId="77777777" w:rsidR="00D368BF" w:rsidRPr="00D368BF" w:rsidRDefault="00D368BF" w:rsidP="00D368BF">
            <w:pPr>
              <w:spacing w:after="0" w:line="254" w:lineRule="auto"/>
              <w:rPr>
                <w:rFonts w:ascii="Times New Roman" w:eastAsia="Times New Roman" w:hAnsi="Times New Roman" w:cs="Times New Roman"/>
                <w:kern w:val="0"/>
                <w:sz w:val="24"/>
                <w:szCs w:val="24"/>
                <w14:ligatures w14:val="none"/>
              </w:rPr>
            </w:pPr>
            <w:r w:rsidRPr="00D368BF">
              <w:rPr>
                <w:rFonts w:ascii="Times New Roman" w:eastAsia="Times New Roman" w:hAnsi="Times New Roman" w:cs="Times New Roman"/>
                <w:kern w:val="0"/>
                <w:sz w:val="24"/>
                <w:szCs w:val="24"/>
                <w14:ligatures w14:val="none"/>
              </w:rPr>
              <w:t>Санкт-Петербургское государственное бюджетное учреждение культуры</w:t>
            </w:r>
            <w:r w:rsidRPr="00D368BF">
              <w:rPr>
                <w:rFonts w:ascii="Times New Roman" w:eastAsia="Times New Roman" w:hAnsi="Times New Roman" w:cs="Times New Roman"/>
                <w:kern w:val="0"/>
                <w:sz w:val="24"/>
                <w:szCs w:val="24"/>
                <w14:ligatures w14:val="none"/>
              </w:rPr>
              <w:br/>
              <w:t>«Музей-институт семьи Рерихов»</w:t>
            </w:r>
          </w:p>
        </w:tc>
        <w:tc>
          <w:tcPr>
            <w:tcW w:w="5069" w:type="dxa"/>
            <w:hideMark/>
          </w:tcPr>
          <w:p w14:paraId="6DF72774" w14:textId="77777777" w:rsidR="00D368BF" w:rsidRPr="00D368BF" w:rsidRDefault="00D368BF" w:rsidP="00D368BF">
            <w:pPr>
              <w:spacing w:after="0" w:line="256" w:lineRule="auto"/>
              <w:rPr>
                <w:rFonts w:ascii="Times New Roman" w:eastAsia="Times New Roman" w:hAnsi="Times New Roman" w:cs="Times New Roman"/>
                <w:bCs/>
                <w:kern w:val="0"/>
                <w:sz w:val="24"/>
                <w:szCs w:val="24"/>
                <w14:ligatures w14:val="none"/>
              </w:rPr>
            </w:pPr>
          </w:p>
        </w:tc>
      </w:tr>
      <w:tr w:rsidR="00D368BF" w:rsidRPr="00D368BF" w14:paraId="03FE14CC" w14:textId="77777777" w:rsidTr="00E36003">
        <w:trPr>
          <w:trHeight w:val="814"/>
        </w:trPr>
        <w:tc>
          <w:tcPr>
            <w:tcW w:w="4771" w:type="dxa"/>
            <w:hideMark/>
          </w:tcPr>
          <w:p w14:paraId="5EC7A34E" w14:textId="77777777" w:rsidR="00D368BF" w:rsidRPr="00D368BF" w:rsidRDefault="00D368BF" w:rsidP="00D368BF">
            <w:pPr>
              <w:widowControl w:val="0"/>
              <w:suppressAutoHyphens/>
              <w:spacing w:after="0" w:line="240" w:lineRule="auto"/>
              <w:ind w:right="292"/>
              <w:jc w:val="both"/>
              <w:rPr>
                <w:rFonts w:ascii="Times New Roman" w:eastAsia="Courier New" w:hAnsi="Times New Roman" w:cs="Times New Roman"/>
                <w:color w:val="000000"/>
                <w:kern w:val="0"/>
                <w:sz w:val="24"/>
                <w:szCs w:val="24"/>
                <w:lang w:eastAsia="ru-RU" w:bidi="ru-RU"/>
                <w14:ligatures w14:val="none"/>
              </w:rPr>
            </w:pPr>
            <w:r w:rsidRPr="00D368BF">
              <w:rPr>
                <w:rFonts w:ascii="Times New Roman" w:eastAsia="Courier New" w:hAnsi="Times New Roman" w:cs="Times New Roman"/>
                <w:color w:val="000000"/>
                <w:kern w:val="0"/>
                <w:sz w:val="24"/>
                <w:szCs w:val="24"/>
                <w:lang w:eastAsia="ru-RU" w:bidi="ru-RU"/>
                <w14:ligatures w14:val="none"/>
              </w:rPr>
              <w:lastRenderedPageBreak/>
              <w:t xml:space="preserve">Заместитель директора </w:t>
            </w:r>
          </w:p>
          <w:p w14:paraId="2BD0C84B"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Courier New" w:hAnsi="Times New Roman" w:cs="Times New Roman"/>
                <w:color w:val="000000"/>
                <w:kern w:val="0"/>
                <w:sz w:val="24"/>
                <w:szCs w:val="24"/>
                <w:lang w:eastAsia="ru-RU" w:bidi="ru-RU"/>
                <w14:ligatures w14:val="none"/>
              </w:rPr>
              <w:t xml:space="preserve">по </w:t>
            </w:r>
            <w:proofErr w:type="gramStart"/>
            <w:r w:rsidRPr="00D368BF">
              <w:rPr>
                <w:rFonts w:ascii="Times New Roman" w:eastAsia="Courier New" w:hAnsi="Times New Roman" w:cs="Times New Roman"/>
                <w:color w:val="000000"/>
                <w:kern w:val="0"/>
                <w:sz w:val="24"/>
                <w:szCs w:val="24"/>
                <w:lang w:eastAsia="ru-RU" w:bidi="ru-RU"/>
                <w14:ligatures w14:val="none"/>
              </w:rPr>
              <w:t>научной  работе</w:t>
            </w:r>
            <w:proofErr w:type="gramEnd"/>
          </w:p>
          <w:p w14:paraId="03A0C0BD"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А.А. Савкина /</w:t>
            </w:r>
          </w:p>
          <w:p w14:paraId="490EBDD2" w14:textId="77777777" w:rsidR="00D368BF" w:rsidRPr="00D368BF" w:rsidRDefault="00D368BF" w:rsidP="00D368BF">
            <w:pPr>
              <w:spacing w:after="0" w:line="254" w:lineRule="auto"/>
              <w:rPr>
                <w:rFonts w:ascii="Times New Roman" w:eastAsia="Times New Roman" w:hAnsi="Times New Roman" w:cs="Times New Roman"/>
                <w:bCs/>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tc>
        <w:tc>
          <w:tcPr>
            <w:tcW w:w="5069" w:type="dxa"/>
            <w:hideMark/>
          </w:tcPr>
          <w:p w14:paraId="5594ECBE"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p>
          <w:p w14:paraId="4D4B0B7D"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0"/>
                <w:szCs w:val="20"/>
                <w:lang w:eastAsia="ru-RU"/>
                <w14:ligatures w14:val="none"/>
              </w:rPr>
              <w:t xml:space="preserve"> </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 xml:space="preserve">/ </w:t>
            </w:r>
          </w:p>
          <w:p w14:paraId="5304ABC7" w14:textId="77777777" w:rsidR="00D368BF" w:rsidRPr="00D368BF" w:rsidRDefault="00D368BF" w:rsidP="00D368BF">
            <w:pPr>
              <w:spacing w:after="0" w:line="256" w:lineRule="auto"/>
              <w:ind w:left="244"/>
              <w:rPr>
                <w:rFonts w:ascii="Times New Roman" w:eastAsia="Times New Roman" w:hAnsi="Times New Roman" w:cs="Times New Roman"/>
                <w:bCs/>
                <w:i/>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p w14:paraId="753EC450" w14:textId="77777777" w:rsidR="00D368BF" w:rsidRPr="00D368BF" w:rsidRDefault="00D368BF" w:rsidP="00D368BF">
            <w:pPr>
              <w:spacing w:after="0" w:line="256" w:lineRule="auto"/>
              <w:rPr>
                <w:rFonts w:ascii="Times New Roman" w:eastAsia="Times New Roman" w:hAnsi="Times New Roman" w:cs="Times New Roman"/>
                <w:bCs/>
                <w:i/>
                <w:kern w:val="0"/>
                <w14:ligatures w14:val="none"/>
              </w:rPr>
            </w:pPr>
          </w:p>
        </w:tc>
      </w:tr>
    </w:tbl>
    <w:p w14:paraId="45708098"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080220B0"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54ACAEC4"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7F4B0F67"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714E09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2A45F68F"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EE8C5B9"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DE1EC45"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0A4BC72B"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9C4D70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E6D734C"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95DB222"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1E9CBFB1"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10AFD08B"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065DC4A2"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B390FB3"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27FDA06"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5CF1382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B0D650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12A0918"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7E1FAD3"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5E9286E7"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71DCD4AF"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5EC2B48"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F8EFB1F"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775EB004"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4096FE1"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9E5DCC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55525FA"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58FCFEA5"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7FFAEF6"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96FE857"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C17322B"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7CF2640D"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EC92536"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04183BAE"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5A786420"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1520DEC0"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1FD62E77"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724F8C3A"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19B080F0"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00A8316"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0A04F125"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7A7C34E6"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184ED04"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45780A03"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0A4AC27D"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23CBBEC9"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20206EE5"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326844D4"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63083751" w14:textId="77777777" w:rsidR="0041074B" w:rsidRDefault="0041074B" w:rsidP="00D368BF">
      <w:pPr>
        <w:spacing w:after="0" w:line="240" w:lineRule="auto"/>
        <w:ind w:left="6381"/>
        <w:jc w:val="both"/>
        <w:rPr>
          <w:rFonts w:ascii="Times New Roman" w:eastAsia="Times New Roman" w:hAnsi="Times New Roman" w:cs="Times New Roman"/>
          <w:kern w:val="0"/>
          <w:lang w:eastAsia="ru-RU"/>
          <w14:ligatures w14:val="none"/>
        </w:rPr>
      </w:pPr>
    </w:p>
    <w:p w14:paraId="7FB98332" w14:textId="65254D02"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lastRenderedPageBreak/>
        <w:t>Приложение № 2 к Договору</w:t>
      </w:r>
    </w:p>
    <w:p w14:paraId="0AEB07E2"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от «___» ________</w:t>
      </w:r>
      <w:proofErr w:type="gramStart"/>
      <w:r w:rsidRPr="00D368BF">
        <w:rPr>
          <w:rFonts w:ascii="Times New Roman" w:eastAsia="Times New Roman" w:hAnsi="Times New Roman" w:cs="Times New Roman"/>
          <w:kern w:val="0"/>
          <w:lang w:eastAsia="ru-RU"/>
          <w14:ligatures w14:val="none"/>
        </w:rPr>
        <w:t>_  2026</w:t>
      </w:r>
      <w:proofErr w:type="gramEnd"/>
      <w:r w:rsidRPr="00D368BF">
        <w:rPr>
          <w:rFonts w:ascii="Times New Roman" w:eastAsia="Times New Roman" w:hAnsi="Times New Roman" w:cs="Times New Roman"/>
          <w:kern w:val="0"/>
          <w:lang w:eastAsia="ru-RU"/>
          <w14:ligatures w14:val="none"/>
        </w:rPr>
        <w:t xml:space="preserve"> г. </w:t>
      </w:r>
    </w:p>
    <w:p w14:paraId="759A202C" w14:textId="77777777" w:rsidR="00D368BF" w:rsidRPr="00D368BF" w:rsidRDefault="00D368BF" w:rsidP="00D368BF">
      <w:pPr>
        <w:spacing w:after="0" w:line="240" w:lineRule="auto"/>
        <w:ind w:left="6381"/>
        <w:jc w:val="both"/>
        <w:rPr>
          <w:rFonts w:ascii="Times New Roman" w:eastAsia="Times New Roman" w:hAnsi="Times New Roman" w:cs="Times New Roman"/>
          <w:kern w:val="0"/>
          <w:lang w:eastAsia="ru-RU"/>
          <w14:ligatures w14:val="none"/>
        </w:rPr>
      </w:pPr>
      <w:r w:rsidRPr="00D368BF">
        <w:rPr>
          <w:rFonts w:ascii="Times New Roman" w:eastAsia="Times New Roman" w:hAnsi="Times New Roman" w:cs="Times New Roman"/>
          <w:kern w:val="0"/>
          <w:lang w:eastAsia="ru-RU"/>
          <w14:ligatures w14:val="none"/>
        </w:rPr>
        <w:t>№ Д0   /26</w:t>
      </w:r>
    </w:p>
    <w:p w14:paraId="34D1253B" w14:textId="77777777" w:rsidR="00D368BF" w:rsidRPr="00D368BF" w:rsidRDefault="00D368BF" w:rsidP="00D368BF">
      <w:pPr>
        <w:spacing w:after="0" w:line="240" w:lineRule="auto"/>
        <w:jc w:val="center"/>
        <w:rPr>
          <w:rFonts w:ascii="Times New Roman" w:eastAsia="Times New Roman" w:hAnsi="Times New Roman" w:cs="Times New Roman"/>
          <w:b/>
          <w:kern w:val="0"/>
          <w:sz w:val="24"/>
          <w:szCs w:val="24"/>
          <w:lang w:eastAsia="ru-RU"/>
          <w14:ligatures w14:val="none"/>
        </w:rPr>
      </w:pPr>
    </w:p>
    <w:p w14:paraId="568E1BFA" w14:textId="77777777" w:rsidR="00D368BF" w:rsidRPr="00D368BF" w:rsidRDefault="00D368BF" w:rsidP="00D368BF">
      <w:pPr>
        <w:spacing w:after="0" w:line="240" w:lineRule="auto"/>
        <w:jc w:val="center"/>
        <w:rPr>
          <w:rFonts w:ascii="Times New Roman" w:eastAsia="Times New Roman" w:hAnsi="Times New Roman" w:cs="Times New Roman"/>
          <w:b/>
          <w:kern w:val="0"/>
          <w:lang w:eastAsia="ru-RU"/>
          <w14:ligatures w14:val="none"/>
        </w:rPr>
      </w:pPr>
      <w:r w:rsidRPr="00D368BF">
        <w:rPr>
          <w:rFonts w:ascii="Times New Roman" w:eastAsia="Times New Roman" w:hAnsi="Times New Roman" w:cs="Times New Roman"/>
          <w:b/>
          <w:kern w:val="0"/>
          <w:lang w:eastAsia="ru-RU"/>
          <w14:ligatures w14:val="none"/>
        </w:rPr>
        <w:t>РАСЧЕТ ЦЕНЫ ДОГОВОРА</w:t>
      </w:r>
    </w:p>
    <w:p w14:paraId="24D433F8" w14:textId="77777777" w:rsidR="00D368BF" w:rsidRPr="00D368BF" w:rsidRDefault="00D368BF" w:rsidP="00D368BF">
      <w:pPr>
        <w:spacing w:after="0" w:line="240" w:lineRule="auto"/>
        <w:jc w:val="center"/>
        <w:rPr>
          <w:rFonts w:ascii="Times New Roman" w:eastAsia="Times New Roman" w:hAnsi="Times New Roman" w:cs="Times New Roman"/>
          <w:kern w:val="0"/>
          <w:lang w:eastAsia="ru-RU"/>
          <w14:ligatures w14:val="none"/>
        </w:rPr>
      </w:pPr>
    </w:p>
    <w:tbl>
      <w:tblPr>
        <w:tblW w:w="10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4660"/>
        <w:gridCol w:w="1152"/>
        <w:gridCol w:w="850"/>
        <w:gridCol w:w="1418"/>
        <w:gridCol w:w="1465"/>
      </w:tblGrid>
      <w:tr w:rsidR="00D368BF" w:rsidRPr="00D368BF" w14:paraId="6C64EAD1" w14:textId="77777777" w:rsidTr="00E36003">
        <w:trPr>
          <w:trHeight w:val="72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BDA6504"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w:t>
            </w:r>
          </w:p>
          <w:p w14:paraId="046245F0"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п/п</w:t>
            </w:r>
          </w:p>
        </w:tc>
        <w:tc>
          <w:tcPr>
            <w:tcW w:w="4660" w:type="dxa"/>
            <w:tcBorders>
              <w:top w:val="single" w:sz="4" w:space="0" w:color="auto"/>
              <w:left w:val="single" w:sz="4" w:space="0" w:color="auto"/>
              <w:bottom w:val="single" w:sz="4" w:space="0" w:color="auto"/>
              <w:right w:val="single" w:sz="4" w:space="0" w:color="auto"/>
            </w:tcBorders>
            <w:vAlign w:val="center"/>
            <w:hideMark/>
          </w:tcPr>
          <w:p w14:paraId="4921C8DA"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Наименование объекта закупки (услуги)</w:t>
            </w:r>
          </w:p>
        </w:tc>
        <w:tc>
          <w:tcPr>
            <w:tcW w:w="1152" w:type="dxa"/>
            <w:tcBorders>
              <w:top w:val="single" w:sz="4" w:space="0" w:color="auto"/>
              <w:left w:val="single" w:sz="4" w:space="0" w:color="auto"/>
              <w:bottom w:val="single" w:sz="4" w:space="0" w:color="auto"/>
              <w:right w:val="single" w:sz="4" w:space="0" w:color="auto"/>
            </w:tcBorders>
            <w:vAlign w:val="center"/>
            <w:hideMark/>
          </w:tcPr>
          <w:p w14:paraId="302323AB"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Един. измерения</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1C341B"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Кол-во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807D99C"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 xml:space="preserve">Цена за единицу, </w:t>
            </w:r>
          </w:p>
          <w:p w14:paraId="3033FB6E"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b/>
                <w:bCs/>
                <w:kern w:val="0"/>
                <w:sz w:val="24"/>
                <w:szCs w:val="24"/>
                <w:lang w:eastAsia="ru-RU"/>
                <w14:ligatures w14:val="none"/>
              </w:rPr>
              <w:t>руб</w:t>
            </w:r>
            <w:proofErr w:type="spellEnd"/>
            <w:r w:rsidRPr="00D368BF">
              <w:rPr>
                <w:rFonts w:ascii="Times New Roman" w:eastAsia="Times New Roman" w:hAnsi="Times New Roman" w:cs="Times New Roman"/>
                <w:b/>
                <w:bCs/>
                <w:kern w:val="0"/>
                <w:sz w:val="24"/>
                <w:szCs w:val="24"/>
                <w:lang w:eastAsia="ru-RU"/>
                <w14:ligatures w14:val="none"/>
              </w:rPr>
              <w:t xml:space="preserve"> с НДС/без НДС </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54188EC"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Сумма</w:t>
            </w:r>
          </w:p>
          <w:p w14:paraId="4E2E9708" w14:textId="77777777" w:rsidR="00D368BF" w:rsidRPr="00D368BF" w:rsidRDefault="00D368BF" w:rsidP="00D368BF">
            <w:pPr>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руб. с НДС/без НДС</w:t>
            </w:r>
          </w:p>
        </w:tc>
      </w:tr>
      <w:tr w:rsidR="00D368BF" w:rsidRPr="00D368BF" w14:paraId="3BEE7A6E" w14:textId="77777777" w:rsidTr="00E36003">
        <w:trPr>
          <w:trHeight w:val="724"/>
          <w:jc w:val="center"/>
        </w:trPr>
        <w:tc>
          <w:tcPr>
            <w:tcW w:w="10249" w:type="dxa"/>
            <w:gridSpan w:val="6"/>
            <w:tcBorders>
              <w:top w:val="single" w:sz="4" w:space="0" w:color="auto"/>
              <w:left w:val="single" w:sz="4" w:space="0" w:color="auto"/>
              <w:bottom w:val="single" w:sz="4" w:space="0" w:color="auto"/>
              <w:right w:val="single" w:sz="4" w:space="0" w:color="auto"/>
            </w:tcBorders>
            <w:vAlign w:val="center"/>
          </w:tcPr>
          <w:p w14:paraId="769136C1"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eastAsia="ru-RU"/>
                <w14:ligatures w14:val="none"/>
              </w:rPr>
              <w:t>1 Этап</w:t>
            </w:r>
          </w:p>
        </w:tc>
      </w:tr>
      <w:tr w:rsidR="00D368BF" w:rsidRPr="00D368BF" w14:paraId="581661B5" w14:textId="77777777" w:rsidTr="00E36003">
        <w:trPr>
          <w:trHeight w:val="724"/>
          <w:jc w:val="center"/>
        </w:trPr>
        <w:tc>
          <w:tcPr>
            <w:tcW w:w="704" w:type="dxa"/>
            <w:tcBorders>
              <w:top w:val="single" w:sz="4" w:space="0" w:color="auto"/>
              <w:left w:val="single" w:sz="4" w:space="0" w:color="auto"/>
              <w:bottom w:val="single" w:sz="4" w:space="0" w:color="auto"/>
              <w:right w:val="single" w:sz="4" w:space="0" w:color="auto"/>
            </w:tcBorders>
            <w:vAlign w:val="center"/>
          </w:tcPr>
          <w:p w14:paraId="46DBB297"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1</w:t>
            </w:r>
          </w:p>
        </w:tc>
        <w:tc>
          <w:tcPr>
            <w:tcW w:w="4660" w:type="dxa"/>
            <w:tcBorders>
              <w:top w:val="nil"/>
              <w:left w:val="single" w:sz="8" w:space="0" w:color="auto"/>
              <w:bottom w:val="single" w:sz="8" w:space="0" w:color="auto"/>
              <w:right w:val="single" w:sz="8" w:space="0" w:color="auto"/>
            </w:tcBorders>
            <w:vAlign w:val="center"/>
          </w:tcPr>
          <w:p w14:paraId="755F2285"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Подбор, подготовка и предоставление ящика на период транспортировки, включая доставку к месту упаковки, погрузо-разгрузочные работы</w:t>
            </w:r>
          </w:p>
        </w:tc>
        <w:tc>
          <w:tcPr>
            <w:tcW w:w="1152" w:type="dxa"/>
            <w:tcBorders>
              <w:top w:val="single" w:sz="4" w:space="0" w:color="auto"/>
              <w:left w:val="single" w:sz="4" w:space="0" w:color="auto"/>
              <w:bottom w:val="single" w:sz="4" w:space="0" w:color="auto"/>
              <w:right w:val="single" w:sz="4" w:space="0" w:color="auto"/>
            </w:tcBorders>
            <w:vAlign w:val="center"/>
          </w:tcPr>
          <w:p w14:paraId="5DBC3616"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1873C7E1"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2CC7CD12"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0812E636"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18A0A28E" w14:textId="77777777" w:rsidTr="00E36003">
        <w:trPr>
          <w:trHeight w:val="724"/>
          <w:jc w:val="center"/>
        </w:trPr>
        <w:tc>
          <w:tcPr>
            <w:tcW w:w="704" w:type="dxa"/>
            <w:tcBorders>
              <w:top w:val="single" w:sz="4" w:space="0" w:color="auto"/>
              <w:left w:val="single" w:sz="4" w:space="0" w:color="auto"/>
              <w:bottom w:val="single" w:sz="4" w:space="0" w:color="auto"/>
              <w:right w:val="single" w:sz="4" w:space="0" w:color="auto"/>
            </w:tcBorders>
            <w:vAlign w:val="center"/>
          </w:tcPr>
          <w:p w14:paraId="6DAF5084"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2</w:t>
            </w:r>
          </w:p>
        </w:tc>
        <w:tc>
          <w:tcPr>
            <w:tcW w:w="4660" w:type="dxa"/>
            <w:tcBorders>
              <w:top w:val="nil"/>
              <w:left w:val="single" w:sz="8" w:space="0" w:color="auto"/>
              <w:bottom w:val="single" w:sz="8" w:space="0" w:color="auto"/>
              <w:right w:val="single" w:sz="8" w:space="0" w:color="auto"/>
            </w:tcBorders>
            <w:vAlign w:val="center"/>
          </w:tcPr>
          <w:p w14:paraId="79B0CA24"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Предоставление упаковочных материалов, включая доставку к месту упаковки, погрузо-разгрузочные работы</w:t>
            </w:r>
          </w:p>
        </w:tc>
        <w:tc>
          <w:tcPr>
            <w:tcW w:w="1152" w:type="dxa"/>
            <w:tcBorders>
              <w:top w:val="single" w:sz="4" w:space="0" w:color="auto"/>
              <w:left w:val="single" w:sz="4" w:space="0" w:color="auto"/>
              <w:bottom w:val="single" w:sz="4" w:space="0" w:color="auto"/>
              <w:right w:val="single" w:sz="4" w:space="0" w:color="auto"/>
            </w:tcBorders>
            <w:vAlign w:val="center"/>
          </w:tcPr>
          <w:p w14:paraId="0E47C064"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71AC72CC"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7FBCFE55"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1075F765"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6A9D1117" w14:textId="77777777" w:rsidTr="00E36003">
        <w:trPr>
          <w:trHeight w:val="593"/>
          <w:jc w:val="center"/>
        </w:trPr>
        <w:tc>
          <w:tcPr>
            <w:tcW w:w="704" w:type="dxa"/>
            <w:tcBorders>
              <w:top w:val="single" w:sz="4" w:space="0" w:color="auto"/>
              <w:left w:val="single" w:sz="4" w:space="0" w:color="auto"/>
              <w:bottom w:val="single" w:sz="4" w:space="0" w:color="auto"/>
              <w:right w:val="single" w:sz="4" w:space="0" w:color="auto"/>
            </w:tcBorders>
            <w:vAlign w:val="center"/>
          </w:tcPr>
          <w:p w14:paraId="6588D24A"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3</w:t>
            </w:r>
          </w:p>
        </w:tc>
        <w:tc>
          <w:tcPr>
            <w:tcW w:w="4660" w:type="dxa"/>
            <w:tcBorders>
              <w:top w:val="nil"/>
              <w:left w:val="single" w:sz="8" w:space="0" w:color="auto"/>
              <w:bottom w:val="single" w:sz="8" w:space="0" w:color="auto"/>
              <w:right w:val="single" w:sz="8" w:space="0" w:color="auto"/>
            </w:tcBorders>
            <w:vAlign w:val="center"/>
          </w:tcPr>
          <w:p w14:paraId="4CF83D45"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Работы по упаковке, распаковке, погрузке, разгрузке в ИРЛИ РАН и MИCP</w:t>
            </w:r>
          </w:p>
        </w:tc>
        <w:tc>
          <w:tcPr>
            <w:tcW w:w="1152" w:type="dxa"/>
            <w:tcBorders>
              <w:top w:val="single" w:sz="4" w:space="0" w:color="auto"/>
              <w:left w:val="single" w:sz="4" w:space="0" w:color="auto"/>
              <w:bottom w:val="single" w:sz="4" w:space="0" w:color="auto"/>
              <w:right w:val="single" w:sz="4" w:space="0" w:color="auto"/>
            </w:tcBorders>
            <w:vAlign w:val="center"/>
          </w:tcPr>
          <w:p w14:paraId="6A53587B"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1A764D6A"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4784901B"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43994947"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6672C0DA" w14:textId="77777777" w:rsidTr="00E36003">
        <w:trPr>
          <w:trHeight w:val="419"/>
          <w:jc w:val="center"/>
        </w:trPr>
        <w:tc>
          <w:tcPr>
            <w:tcW w:w="704" w:type="dxa"/>
            <w:tcBorders>
              <w:top w:val="single" w:sz="4" w:space="0" w:color="auto"/>
              <w:left w:val="single" w:sz="4" w:space="0" w:color="auto"/>
              <w:bottom w:val="single" w:sz="4" w:space="0" w:color="auto"/>
              <w:right w:val="single" w:sz="4" w:space="0" w:color="auto"/>
            </w:tcBorders>
            <w:vAlign w:val="center"/>
          </w:tcPr>
          <w:p w14:paraId="26A59991"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4</w:t>
            </w:r>
          </w:p>
        </w:tc>
        <w:tc>
          <w:tcPr>
            <w:tcW w:w="4660" w:type="dxa"/>
            <w:tcBorders>
              <w:top w:val="nil"/>
              <w:left w:val="single" w:sz="8" w:space="0" w:color="auto"/>
              <w:bottom w:val="single" w:sz="8" w:space="0" w:color="auto"/>
              <w:right w:val="single" w:sz="8" w:space="0" w:color="auto"/>
            </w:tcBorders>
            <w:vAlign w:val="center"/>
          </w:tcPr>
          <w:p w14:paraId="3A010CF8"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Транспортировка экспонатов грузовым автомобилем</w:t>
            </w:r>
          </w:p>
        </w:tc>
        <w:tc>
          <w:tcPr>
            <w:tcW w:w="1152" w:type="dxa"/>
            <w:tcBorders>
              <w:top w:val="single" w:sz="4" w:space="0" w:color="auto"/>
              <w:left w:val="single" w:sz="4" w:space="0" w:color="auto"/>
              <w:bottom w:val="single" w:sz="4" w:space="0" w:color="auto"/>
              <w:right w:val="single" w:sz="4" w:space="0" w:color="auto"/>
            </w:tcBorders>
            <w:vAlign w:val="center"/>
          </w:tcPr>
          <w:p w14:paraId="555B4FE6"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2B15012C"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5FDACDEC"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681AC7E0"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34C60413" w14:textId="77777777" w:rsidTr="00E36003">
        <w:trPr>
          <w:trHeight w:val="419"/>
          <w:jc w:val="center"/>
        </w:trPr>
        <w:tc>
          <w:tcPr>
            <w:tcW w:w="704" w:type="dxa"/>
            <w:tcBorders>
              <w:top w:val="single" w:sz="4" w:space="0" w:color="auto"/>
              <w:left w:val="single" w:sz="4" w:space="0" w:color="auto"/>
              <w:bottom w:val="single" w:sz="4" w:space="0" w:color="auto"/>
              <w:right w:val="single" w:sz="4" w:space="0" w:color="auto"/>
            </w:tcBorders>
            <w:vAlign w:val="center"/>
          </w:tcPr>
          <w:p w14:paraId="5B5D5B49"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5</w:t>
            </w:r>
          </w:p>
        </w:tc>
        <w:tc>
          <w:tcPr>
            <w:tcW w:w="4660" w:type="dxa"/>
            <w:tcBorders>
              <w:top w:val="nil"/>
              <w:left w:val="single" w:sz="8" w:space="0" w:color="auto"/>
              <w:bottom w:val="single" w:sz="8" w:space="0" w:color="auto"/>
              <w:right w:val="single" w:sz="8" w:space="0" w:color="auto"/>
            </w:tcBorders>
            <w:vAlign w:val="center"/>
          </w:tcPr>
          <w:p w14:paraId="2783F589"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Организация вооруженного сопровождения (отдельно следующий автомобиль, 2</w:t>
            </w:r>
            <w:r w:rsidRPr="00D368BF">
              <w:rPr>
                <w:rFonts w:ascii="Calibri" w:eastAsia="Calibri" w:hAnsi="Calibri" w:cs="Times New Roman"/>
                <w:color w:val="000000"/>
                <w:kern w:val="0"/>
                <w:sz w:val="20"/>
                <w:szCs w:val="20"/>
                <w14:ligatures w14:val="none"/>
              </w:rPr>
              <w:br/>
              <w:t>охранника)</w:t>
            </w:r>
          </w:p>
        </w:tc>
        <w:tc>
          <w:tcPr>
            <w:tcW w:w="1152" w:type="dxa"/>
            <w:tcBorders>
              <w:top w:val="single" w:sz="4" w:space="0" w:color="auto"/>
              <w:left w:val="single" w:sz="4" w:space="0" w:color="auto"/>
              <w:bottom w:val="single" w:sz="4" w:space="0" w:color="auto"/>
              <w:right w:val="single" w:sz="4" w:space="0" w:color="auto"/>
            </w:tcBorders>
            <w:vAlign w:val="center"/>
          </w:tcPr>
          <w:p w14:paraId="0C6F3F78"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22E2A900"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6C7A26A3"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2529198D"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5F20CAEE" w14:textId="77777777" w:rsidTr="00E36003">
        <w:trPr>
          <w:trHeight w:val="419"/>
          <w:jc w:val="center"/>
        </w:trPr>
        <w:tc>
          <w:tcPr>
            <w:tcW w:w="10249" w:type="dxa"/>
            <w:gridSpan w:val="6"/>
            <w:tcBorders>
              <w:top w:val="single" w:sz="4" w:space="0" w:color="auto"/>
              <w:left w:val="single" w:sz="4" w:space="0" w:color="auto"/>
              <w:bottom w:val="single" w:sz="4" w:space="0" w:color="auto"/>
              <w:right w:val="single" w:sz="4" w:space="0" w:color="auto"/>
            </w:tcBorders>
            <w:vAlign w:val="center"/>
          </w:tcPr>
          <w:p w14:paraId="2B971C2E"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val="en-US" w:eastAsia="ru-RU"/>
                <w14:ligatures w14:val="none"/>
              </w:rPr>
              <w:t>II</w:t>
            </w:r>
            <w:r w:rsidRPr="00D368BF">
              <w:rPr>
                <w:rFonts w:ascii="Times New Roman" w:eastAsia="Times New Roman" w:hAnsi="Times New Roman" w:cs="Times New Roman"/>
                <w:bCs/>
                <w:kern w:val="0"/>
                <w:sz w:val="24"/>
                <w:szCs w:val="24"/>
                <w:lang w:eastAsia="ru-RU"/>
                <w14:ligatures w14:val="none"/>
              </w:rPr>
              <w:t xml:space="preserve"> Этап</w:t>
            </w:r>
          </w:p>
        </w:tc>
      </w:tr>
      <w:tr w:rsidR="00D368BF" w:rsidRPr="00D368BF" w14:paraId="6FADE07F" w14:textId="77777777" w:rsidTr="00E36003">
        <w:trPr>
          <w:trHeight w:val="419"/>
          <w:jc w:val="center"/>
        </w:trPr>
        <w:tc>
          <w:tcPr>
            <w:tcW w:w="704" w:type="dxa"/>
            <w:tcBorders>
              <w:top w:val="single" w:sz="4" w:space="0" w:color="auto"/>
              <w:left w:val="single" w:sz="4" w:space="0" w:color="auto"/>
              <w:bottom w:val="single" w:sz="4" w:space="0" w:color="auto"/>
              <w:right w:val="single" w:sz="4" w:space="0" w:color="auto"/>
            </w:tcBorders>
            <w:vAlign w:val="center"/>
          </w:tcPr>
          <w:p w14:paraId="0815EB79"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1</w:t>
            </w:r>
          </w:p>
        </w:tc>
        <w:tc>
          <w:tcPr>
            <w:tcW w:w="4660" w:type="dxa"/>
            <w:tcBorders>
              <w:top w:val="nil"/>
              <w:left w:val="single" w:sz="8" w:space="0" w:color="auto"/>
              <w:bottom w:val="single" w:sz="8" w:space="0" w:color="auto"/>
              <w:right w:val="single" w:sz="8" w:space="0" w:color="auto"/>
            </w:tcBorders>
            <w:vAlign w:val="center"/>
          </w:tcPr>
          <w:p w14:paraId="4BF740B8"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Работы по упаковке, распаковке, погрузке, разгрузке в МИСР и ИРЛИ РАН, вывоз пустой тары</w:t>
            </w:r>
          </w:p>
        </w:tc>
        <w:tc>
          <w:tcPr>
            <w:tcW w:w="1152" w:type="dxa"/>
            <w:tcBorders>
              <w:top w:val="single" w:sz="4" w:space="0" w:color="auto"/>
              <w:left w:val="single" w:sz="4" w:space="0" w:color="auto"/>
              <w:bottom w:val="single" w:sz="4" w:space="0" w:color="auto"/>
              <w:right w:val="single" w:sz="4" w:space="0" w:color="auto"/>
            </w:tcBorders>
            <w:vAlign w:val="center"/>
          </w:tcPr>
          <w:p w14:paraId="677AC2C9"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6B8F8118"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7B585B05"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07A8BED7"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15B95459" w14:textId="77777777" w:rsidTr="00E36003">
        <w:trPr>
          <w:trHeight w:val="419"/>
          <w:jc w:val="center"/>
        </w:trPr>
        <w:tc>
          <w:tcPr>
            <w:tcW w:w="704" w:type="dxa"/>
            <w:tcBorders>
              <w:top w:val="single" w:sz="4" w:space="0" w:color="auto"/>
              <w:left w:val="single" w:sz="4" w:space="0" w:color="auto"/>
              <w:bottom w:val="single" w:sz="4" w:space="0" w:color="auto"/>
              <w:right w:val="single" w:sz="4" w:space="0" w:color="auto"/>
            </w:tcBorders>
            <w:vAlign w:val="center"/>
          </w:tcPr>
          <w:p w14:paraId="7C8A5049"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2</w:t>
            </w:r>
          </w:p>
        </w:tc>
        <w:tc>
          <w:tcPr>
            <w:tcW w:w="4660" w:type="dxa"/>
            <w:tcBorders>
              <w:top w:val="nil"/>
              <w:left w:val="single" w:sz="8" w:space="0" w:color="auto"/>
              <w:bottom w:val="single" w:sz="8" w:space="0" w:color="auto"/>
              <w:right w:val="single" w:sz="8" w:space="0" w:color="auto"/>
            </w:tcBorders>
            <w:vAlign w:val="center"/>
          </w:tcPr>
          <w:p w14:paraId="6136ECF0"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Транспортировка экспонатов грузовым автомобилем</w:t>
            </w:r>
          </w:p>
        </w:tc>
        <w:tc>
          <w:tcPr>
            <w:tcW w:w="1152" w:type="dxa"/>
            <w:tcBorders>
              <w:top w:val="single" w:sz="4" w:space="0" w:color="auto"/>
              <w:left w:val="single" w:sz="4" w:space="0" w:color="auto"/>
              <w:bottom w:val="single" w:sz="4" w:space="0" w:color="auto"/>
              <w:right w:val="single" w:sz="4" w:space="0" w:color="auto"/>
            </w:tcBorders>
            <w:vAlign w:val="center"/>
          </w:tcPr>
          <w:p w14:paraId="132CAD19"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33F95FDD"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00DF7B94"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18948B86"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53F4E5E6" w14:textId="77777777" w:rsidTr="00E36003">
        <w:trPr>
          <w:trHeight w:val="419"/>
          <w:jc w:val="center"/>
        </w:trPr>
        <w:tc>
          <w:tcPr>
            <w:tcW w:w="704" w:type="dxa"/>
            <w:tcBorders>
              <w:top w:val="single" w:sz="4" w:space="0" w:color="auto"/>
              <w:left w:val="single" w:sz="4" w:space="0" w:color="auto"/>
              <w:bottom w:val="single" w:sz="4" w:space="0" w:color="auto"/>
              <w:right w:val="single" w:sz="4" w:space="0" w:color="auto"/>
            </w:tcBorders>
            <w:vAlign w:val="center"/>
          </w:tcPr>
          <w:p w14:paraId="01E58FF3"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r w:rsidRPr="00D368BF">
              <w:rPr>
                <w:rFonts w:ascii="Times New Roman" w:eastAsia="Times New Roman" w:hAnsi="Times New Roman" w:cs="Times New Roman"/>
                <w:b/>
                <w:bCs/>
                <w:kern w:val="0"/>
                <w:sz w:val="24"/>
                <w:szCs w:val="24"/>
                <w:lang w:eastAsia="ru-RU"/>
                <w14:ligatures w14:val="none"/>
              </w:rPr>
              <w:t>3</w:t>
            </w:r>
          </w:p>
        </w:tc>
        <w:tc>
          <w:tcPr>
            <w:tcW w:w="4660" w:type="dxa"/>
            <w:tcBorders>
              <w:top w:val="nil"/>
              <w:left w:val="single" w:sz="8" w:space="0" w:color="auto"/>
              <w:bottom w:val="single" w:sz="8" w:space="0" w:color="auto"/>
              <w:right w:val="single" w:sz="8" w:space="0" w:color="auto"/>
            </w:tcBorders>
            <w:vAlign w:val="center"/>
          </w:tcPr>
          <w:p w14:paraId="5ECFFC2F" w14:textId="77777777" w:rsidR="00D368BF" w:rsidRPr="00D368BF" w:rsidRDefault="00D368BF" w:rsidP="00D368BF">
            <w:pPr>
              <w:spacing w:after="0" w:line="240" w:lineRule="auto"/>
              <w:rPr>
                <w:rFonts w:ascii="Times New Roman" w:eastAsia="Times New Roman" w:hAnsi="Times New Roman" w:cs="Times New Roman"/>
                <w:color w:val="000000"/>
                <w:kern w:val="0"/>
                <w:sz w:val="20"/>
                <w:szCs w:val="20"/>
                <w:lang w:eastAsia="ru-RU"/>
                <w14:ligatures w14:val="none"/>
              </w:rPr>
            </w:pPr>
            <w:r w:rsidRPr="00D368BF">
              <w:rPr>
                <w:rFonts w:ascii="Calibri" w:eastAsia="Calibri" w:hAnsi="Calibri" w:cs="Times New Roman"/>
                <w:color w:val="000000"/>
                <w:kern w:val="0"/>
                <w:sz w:val="20"/>
                <w:szCs w:val="20"/>
                <w14:ligatures w14:val="none"/>
              </w:rPr>
              <w:t>Организация вооруженного сопровождения (отдельно следующий автомобиль, 2</w:t>
            </w:r>
            <w:r w:rsidRPr="00D368BF">
              <w:rPr>
                <w:rFonts w:ascii="Calibri" w:eastAsia="Calibri" w:hAnsi="Calibri" w:cs="Times New Roman"/>
                <w:color w:val="000000"/>
                <w:kern w:val="0"/>
                <w:sz w:val="20"/>
                <w:szCs w:val="20"/>
                <w14:ligatures w14:val="none"/>
              </w:rPr>
              <w:br/>
              <w:t>охранника)</w:t>
            </w:r>
          </w:p>
        </w:tc>
        <w:tc>
          <w:tcPr>
            <w:tcW w:w="1152" w:type="dxa"/>
            <w:tcBorders>
              <w:top w:val="single" w:sz="4" w:space="0" w:color="auto"/>
              <w:left w:val="single" w:sz="4" w:space="0" w:color="auto"/>
              <w:bottom w:val="single" w:sz="4" w:space="0" w:color="auto"/>
              <w:right w:val="single" w:sz="4" w:space="0" w:color="auto"/>
            </w:tcBorders>
            <w:vAlign w:val="center"/>
          </w:tcPr>
          <w:p w14:paraId="6C0A8149"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roofErr w:type="spellStart"/>
            <w:r w:rsidRPr="00D368BF">
              <w:rPr>
                <w:rFonts w:ascii="Times New Roman" w:eastAsia="Times New Roman" w:hAnsi="Times New Roman" w:cs="Times New Roman"/>
                <w:kern w:val="0"/>
                <w:sz w:val="24"/>
                <w:szCs w:val="24"/>
                <w:lang w:eastAsia="ru-RU"/>
                <w14:ligatures w14:val="none"/>
              </w:rPr>
              <w:t>усл.ед</w:t>
            </w:r>
            <w:proofErr w:type="spellEnd"/>
            <w:r w:rsidRPr="00D368BF">
              <w:rPr>
                <w:rFonts w:ascii="Times New Roman" w:eastAsia="Times New Roman" w:hAnsi="Times New Roman" w:cs="Times New Roman"/>
                <w:kern w:val="0"/>
                <w:sz w:val="24"/>
                <w:szCs w:val="24"/>
                <w:lang w:eastAsia="ru-RU"/>
                <w14:ligatures w14:val="none"/>
              </w:rPr>
              <w:t>.</w:t>
            </w:r>
          </w:p>
        </w:tc>
        <w:tc>
          <w:tcPr>
            <w:tcW w:w="850" w:type="dxa"/>
            <w:tcBorders>
              <w:top w:val="single" w:sz="4" w:space="0" w:color="auto"/>
              <w:left w:val="single" w:sz="4" w:space="0" w:color="auto"/>
              <w:bottom w:val="single" w:sz="4" w:space="0" w:color="auto"/>
              <w:right w:val="single" w:sz="4" w:space="0" w:color="auto"/>
            </w:tcBorders>
            <w:vAlign w:val="center"/>
          </w:tcPr>
          <w:p w14:paraId="6A0EBD63"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D368BF">
              <w:rPr>
                <w:rFonts w:ascii="Times New Roman" w:eastAsia="Times New Roman" w:hAnsi="Times New Roman" w:cs="Times New Roman"/>
                <w:kern w:val="0"/>
                <w:sz w:val="24"/>
                <w:szCs w:val="24"/>
                <w:lang w:eastAsia="ru-RU"/>
                <w14:ligatures w14:val="none"/>
              </w:rPr>
              <w:t>1</w:t>
            </w:r>
          </w:p>
        </w:tc>
        <w:tc>
          <w:tcPr>
            <w:tcW w:w="1418" w:type="dxa"/>
            <w:tcBorders>
              <w:top w:val="single" w:sz="4" w:space="0" w:color="auto"/>
              <w:left w:val="single" w:sz="4" w:space="0" w:color="auto"/>
              <w:bottom w:val="single" w:sz="4" w:space="0" w:color="auto"/>
              <w:right w:val="single" w:sz="4" w:space="0" w:color="auto"/>
            </w:tcBorders>
            <w:vAlign w:val="center"/>
          </w:tcPr>
          <w:p w14:paraId="52846025"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c>
          <w:tcPr>
            <w:tcW w:w="1465" w:type="dxa"/>
            <w:tcBorders>
              <w:top w:val="single" w:sz="4" w:space="0" w:color="auto"/>
              <w:left w:val="single" w:sz="4" w:space="0" w:color="auto"/>
              <w:bottom w:val="single" w:sz="4" w:space="0" w:color="auto"/>
              <w:right w:val="single" w:sz="4" w:space="0" w:color="auto"/>
            </w:tcBorders>
            <w:vAlign w:val="center"/>
          </w:tcPr>
          <w:p w14:paraId="3B695BD6"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2BE1835F" w14:textId="77777777" w:rsidTr="00E36003">
        <w:trPr>
          <w:trHeight w:val="419"/>
          <w:jc w:val="center"/>
        </w:trPr>
        <w:tc>
          <w:tcPr>
            <w:tcW w:w="704" w:type="dxa"/>
            <w:tcBorders>
              <w:top w:val="single" w:sz="4" w:space="0" w:color="auto"/>
              <w:left w:val="single" w:sz="4" w:space="0" w:color="auto"/>
              <w:bottom w:val="single" w:sz="4" w:space="0" w:color="auto"/>
              <w:right w:val="single" w:sz="4" w:space="0" w:color="auto"/>
            </w:tcBorders>
            <w:vAlign w:val="center"/>
          </w:tcPr>
          <w:p w14:paraId="75249B7E"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186E230B" w14:textId="77777777" w:rsidR="00D368BF" w:rsidRPr="00D368BF" w:rsidRDefault="00D368BF" w:rsidP="00D368BF">
            <w:pPr>
              <w:spacing w:after="0" w:line="240" w:lineRule="auto"/>
              <w:jc w:val="right"/>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eastAsia="ru-RU"/>
                <w14:ligatures w14:val="none"/>
              </w:rPr>
              <w:t xml:space="preserve">Итого </w:t>
            </w:r>
          </w:p>
        </w:tc>
        <w:tc>
          <w:tcPr>
            <w:tcW w:w="1465" w:type="dxa"/>
            <w:tcBorders>
              <w:top w:val="single" w:sz="4" w:space="0" w:color="auto"/>
              <w:left w:val="single" w:sz="4" w:space="0" w:color="auto"/>
              <w:bottom w:val="single" w:sz="4" w:space="0" w:color="auto"/>
              <w:right w:val="single" w:sz="4" w:space="0" w:color="auto"/>
            </w:tcBorders>
            <w:vAlign w:val="center"/>
          </w:tcPr>
          <w:p w14:paraId="5443109F"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r w:rsidR="00D368BF" w:rsidRPr="00D368BF" w14:paraId="1B9596D7" w14:textId="77777777" w:rsidTr="00E36003">
        <w:trPr>
          <w:trHeight w:val="419"/>
          <w:jc w:val="center"/>
        </w:trPr>
        <w:tc>
          <w:tcPr>
            <w:tcW w:w="704" w:type="dxa"/>
            <w:tcBorders>
              <w:top w:val="single" w:sz="4" w:space="0" w:color="auto"/>
              <w:left w:val="single" w:sz="4" w:space="0" w:color="auto"/>
              <w:bottom w:val="single" w:sz="4" w:space="0" w:color="auto"/>
              <w:right w:val="single" w:sz="4" w:space="0" w:color="auto"/>
            </w:tcBorders>
            <w:vAlign w:val="center"/>
          </w:tcPr>
          <w:p w14:paraId="0579A4AA" w14:textId="77777777" w:rsidR="00D368BF" w:rsidRPr="00D368BF" w:rsidRDefault="00D368BF" w:rsidP="00D368BF">
            <w:pPr>
              <w:widowControl w:val="0"/>
              <w:autoSpaceDE w:val="0"/>
              <w:autoSpaceDN w:val="0"/>
              <w:adjustRightInd w:val="0"/>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080" w:type="dxa"/>
            <w:gridSpan w:val="4"/>
            <w:tcBorders>
              <w:top w:val="single" w:sz="4" w:space="0" w:color="auto"/>
              <w:left w:val="single" w:sz="4" w:space="0" w:color="auto"/>
              <w:bottom w:val="single" w:sz="4" w:space="0" w:color="auto"/>
              <w:right w:val="single" w:sz="4" w:space="0" w:color="auto"/>
            </w:tcBorders>
            <w:vAlign w:val="center"/>
          </w:tcPr>
          <w:p w14:paraId="26AEB65F" w14:textId="77777777" w:rsidR="00D368BF" w:rsidRPr="00D368BF" w:rsidRDefault="00D368BF" w:rsidP="00D368BF">
            <w:pPr>
              <w:spacing w:after="0" w:line="240" w:lineRule="auto"/>
              <w:jc w:val="right"/>
              <w:rPr>
                <w:rFonts w:ascii="Times New Roman" w:eastAsia="Times New Roman" w:hAnsi="Times New Roman" w:cs="Times New Roman"/>
                <w:bCs/>
                <w:kern w:val="0"/>
                <w:sz w:val="24"/>
                <w:szCs w:val="24"/>
                <w:lang w:eastAsia="ru-RU"/>
                <w14:ligatures w14:val="none"/>
              </w:rPr>
            </w:pPr>
            <w:r w:rsidRPr="00D368BF">
              <w:rPr>
                <w:rFonts w:ascii="Times New Roman" w:eastAsia="Times New Roman" w:hAnsi="Times New Roman" w:cs="Times New Roman"/>
                <w:bCs/>
                <w:kern w:val="0"/>
                <w:sz w:val="24"/>
                <w:szCs w:val="24"/>
                <w:lang w:eastAsia="ru-RU"/>
                <w14:ligatures w14:val="none"/>
              </w:rPr>
              <w:t xml:space="preserve">НДС </w:t>
            </w:r>
          </w:p>
        </w:tc>
        <w:tc>
          <w:tcPr>
            <w:tcW w:w="1465" w:type="dxa"/>
            <w:tcBorders>
              <w:top w:val="single" w:sz="4" w:space="0" w:color="auto"/>
              <w:left w:val="single" w:sz="4" w:space="0" w:color="auto"/>
              <w:bottom w:val="single" w:sz="4" w:space="0" w:color="auto"/>
              <w:right w:val="single" w:sz="4" w:space="0" w:color="auto"/>
            </w:tcBorders>
            <w:vAlign w:val="center"/>
          </w:tcPr>
          <w:p w14:paraId="17971F39" w14:textId="77777777" w:rsidR="00D368BF" w:rsidRPr="00D368BF" w:rsidRDefault="00D368BF" w:rsidP="00D368BF">
            <w:pPr>
              <w:spacing w:after="0" w:line="240" w:lineRule="auto"/>
              <w:jc w:val="center"/>
              <w:rPr>
                <w:rFonts w:ascii="Times New Roman" w:eastAsia="Times New Roman" w:hAnsi="Times New Roman" w:cs="Times New Roman"/>
                <w:bCs/>
                <w:kern w:val="0"/>
                <w:sz w:val="24"/>
                <w:szCs w:val="24"/>
                <w:lang w:eastAsia="ru-RU"/>
                <w14:ligatures w14:val="none"/>
              </w:rPr>
            </w:pPr>
          </w:p>
        </w:tc>
      </w:tr>
    </w:tbl>
    <w:p w14:paraId="54C8745F" w14:textId="77777777" w:rsidR="00D368BF" w:rsidRPr="00D368BF" w:rsidRDefault="00D368BF" w:rsidP="00D368BF">
      <w:pPr>
        <w:spacing w:after="0" w:line="240" w:lineRule="auto"/>
        <w:jc w:val="center"/>
        <w:rPr>
          <w:rFonts w:ascii="Times New Roman" w:eastAsia="Times New Roman" w:hAnsi="Times New Roman" w:cs="Times New Roman"/>
          <w:kern w:val="0"/>
          <w:lang w:eastAsia="ru-RU"/>
          <w14:ligatures w14:val="none"/>
        </w:rPr>
      </w:pPr>
    </w:p>
    <w:p w14:paraId="2925382E" w14:textId="77777777" w:rsidR="00D368BF" w:rsidRPr="00D368BF" w:rsidRDefault="00D368BF" w:rsidP="00D368BF">
      <w:pPr>
        <w:spacing w:after="0" w:line="240" w:lineRule="auto"/>
        <w:rPr>
          <w:rFonts w:ascii="Times New Roman" w:eastAsia="Times New Roman" w:hAnsi="Times New Roman" w:cs="Times New Roman"/>
          <w:b/>
          <w:kern w:val="0"/>
          <w:sz w:val="24"/>
          <w:szCs w:val="24"/>
          <w:lang w:eastAsia="ru-RU"/>
          <w14:ligatures w14:val="none"/>
        </w:rPr>
      </w:pPr>
    </w:p>
    <w:tbl>
      <w:tblPr>
        <w:tblW w:w="0" w:type="auto"/>
        <w:tblLook w:val="01E0" w:firstRow="1" w:lastRow="1" w:firstColumn="1" w:lastColumn="1" w:noHBand="0" w:noVBand="0"/>
      </w:tblPr>
      <w:tblGrid>
        <w:gridCol w:w="4532"/>
        <w:gridCol w:w="4823"/>
      </w:tblGrid>
      <w:tr w:rsidR="00D368BF" w:rsidRPr="00D368BF" w14:paraId="2A06997B" w14:textId="77777777" w:rsidTr="00E36003">
        <w:trPr>
          <w:trHeight w:val="243"/>
        </w:trPr>
        <w:tc>
          <w:tcPr>
            <w:tcW w:w="4771" w:type="dxa"/>
            <w:hideMark/>
          </w:tcPr>
          <w:p w14:paraId="13E9041F"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ЗАКАЗЧИК</w:t>
            </w:r>
          </w:p>
        </w:tc>
        <w:tc>
          <w:tcPr>
            <w:tcW w:w="5069" w:type="dxa"/>
            <w:hideMark/>
          </w:tcPr>
          <w:p w14:paraId="6D4FD0B5" w14:textId="77777777" w:rsidR="00D368BF" w:rsidRPr="00D368BF" w:rsidRDefault="00D368BF" w:rsidP="00D368BF">
            <w:pPr>
              <w:spacing w:after="0" w:line="254" w:lineRule="auto"/>
              <w:rPr>
                <w:rFonts w:ascii="Times New Roman" w:eastAsia="Times New Roman" w:hAnsi="Times New Roman" w:cs="Times New Roman"/>
                <w:b/>
                <w:bCs/>
                <w:kern w:val="0"/>
                <w:sz w:val="24"/>
                <w:szCs w:val="24"/>
                <w14:ligatures w14:val="none"/>
              </w:rPr>
            </w:pPr>
            <w:r w:rsidRPr="00D368BF">
              <w:rPr>
                <w:rFonts w:ascii="Times New Roman" w:eastAsia="Times New Roman" w:hAnsi="Times New Roman" w:cs="Times New Roman"/>
                <w:b/>
                <w:bCs/>
                <w:kern w:val="0"/>
                <w:sz w:val="24"/>
                <w:szCs w:val="24"/>
                <w14:ligatures w14:val="none"/>
              </w:rPr>
              <w:t>ИСПОЛНИТЕЛЬ</w:t>
            </w:r>
          </w:p>
        </w:tc>
      </w:tr>
      <w:tr w:rsidR="00D368BF" w:rsidRPr="00D368BF" w14:paraId="758D8071" w14:textId="77777777" w:rsidTr="00E36003">
        <w:trPr>
          <w:trHeight w:val="404"/>
        </w:trPr>
        <w:tc>
          <w:tcPr>
            <w:tcW w:w="4771" w:type="dxa"/>
            <w:hideMark/>
          </w:tcPr>
          <w:p w14:paraId="5A3AC28C" w14:textId="77777777" w:rsidR="00D368BF" w:rsidRPr="00D368BF" w:rsidRDefault="00D368BF" w:rsidP="00D368BF">
            <w:pPr>
              <w:spacing w:after="0" w:line="254" w:lineRule="auto"/>
              <w:rPr>
                <w:rFonts w:ascii="Times New Roman" w:eastAsia="Times New Roman" w:hAnsi="Times New Roman" w:cs="Times New Roman"/>
                <w:kern w:val="0"/>
                <w:sz w:val="24"/>
                <w:szCs w:val="24"/>
                <w14:ligatures w14:val="none"/>
              </w:rPr>
            </w:pPr>
            <w:r w:rsidRPr="00D368BF">
              <w:rPr>
                <w:rFonts w:ascii="Times New Roman" w:eastAsia="Times New Roman" w:hAnsi="Times New Roman" w:cs="Times New Roman"/>
                <w:kern w:val="0"/>
                <w:sz w:val="24"/>
                <w:szCs w:val="24"/>
                <w14:ligatures w14:val="none"/>
              </w:rPr>
              <w:t>Санкт-Петербургское государственное бюджетное учреждение культуры</w:t>
            </w:r>
            <w:r w:rsidRPr="00D368BF">
              <w:rPr>
                <w:rFonts w:ascii="Times New Roman" w:eastAsia="Times New Roman" w:hAnsi="Times New Roman" w:cs="Times New Roman"/>
                <w:kern w:val="0"/>
                <w:sz w:val="24"/>
                <w:szCs w:val="24"/>
                <w14:ligatures w14:val="none"/>
              </w:rPr>
              <w:br/>
              <w:t>«Музей-институт семьи Рерихов»</w:t>
            </w:r>
          </w:p>
        </w:tc>
        <w:tc>
          <w:tcPr>
            <w:tcW w:w="5069" w:type="dxa"/>
            <w:hideMark/>
          </w:tcPr>
          <w:p w14:paraId="1B465DE9" w14:textId="77777777" w:rsidR="00D368BF" w:rsidRPr="00D368BF" w:rsidRDefault="00D368BF" w:rsidP="00D368BF">
            <w:pPr>
              <w:spacing w:after="0" w:line="256" w:lineRule="auto"/>
              <w:rPr>
                <w:rFonts w:ascii="Times New Roman" w:eastAsia="Times New Roman" w:hAnsi="Times New Roman" w:cs="Times New Roman"/>
                <w:bCs/>
                <w:kern w:val="0"/>
                <w:sz w:val="24"/>
                <w:szCs w:val="24"/>
                <w14:ligatures w14:val="none"/>
              </w:rPr>
            </w:pPr>
          </w:p>
        </w:tc>
      </w:tr>
      <w:tr w:rsidR="00D368BF" w:rsidRPr="00D368BF" w14:paraId="0E2D0F81" w14:textId="77777777" w:rsidTr="00E36003">
        <w:trPr>
          <w:trHeight w:val="814"/>
        </w:trPr>
        <w:tc>
          <w:tcPr>
            <w:tcW w:w="4771" w:type="dxa"/>
            <w:hideMark/>
          </w:tcPr>
          <w:p w14:paraId="50857639" w14:textId="77777777" w:rsidR="00D368BF" w:rsidRPr="00D368BF" w:rsidRDefault="00D368BF" w:rsidP="00D368BF">
            <w:pPr>
              <w:widowControl w:val="0"/>
              <w:suppressAutoHyphens/>
              <w:spacing w:after="0" w:line="240" w:lineRule="auto"/>
              <w:ind w:right="292"/>
              <w:jc w:val="both"/>
              <w:rPr>
                <w:rFonts w:ascii="Times New Roman" w:eastAsia="Courier New" w:hAnsi="Times New Roman" w:cs="Times New Roman"/>
                <w:color w:val="000000"/>
                <w:kern w:val="0"/>
                <w:sz w:val="24"/>
                <w:szCs w:val="24"/>
                <w:lang w:eastAsia="ru-RU" w:bidi="ru-RU"/>
                <w14:ligatures w14:val="none"/>
              </w:rPr>
            </w:pPr>
            <w:r w:rsidRPr="00D368BF">
              <w:rPr>
                <w:rFonts w:ascii="Times New Roman" w:eastAsia="Courier New" w:hAnsi="Times New Roman" w:cs="Times New Roman"/>
                <w:color w:val="000000"/>
                <w:kern w:val="0"/>
                <w:sz w:val="24"/>
                <w:szCs w:val="24"/>
                <w:lang w:eastAsia="ru-RU" w:bidi="ru-RU"/>
                <w14:ligatures w14:val="none"/>
              </w:rPr>
              <w:t xml:space="preserve">Заместитель директора </w:t>
            </w:r>
          </w:p>
          <w:p w14:paraId="2B153642"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Courier New" w:hAnsi="Times New Roman" w:cs="Times New Roman"/>
                <w:color w:val="000000"/>
                <w:kern w:val="0"/>
                <w:sz w:val="24"/>
                <w:szCs w:val="24"/>
                <w:lang w:eastAsia="ru-RU" w:bidi="ru-RU"/>
                <w14:ligatures w14:val="none"/>
              </w:rPr>
              <w:t xml:space="preserve">по </w:t>
            </w:r>
            <w:proofErr w:type="gramStart"/>
            <w:r w:rsidRPr="00D368BF">
              <w:rPr>
                <w:rFonts w:ascii="Times New Roman" w:eastAsia="Courier New" w:hAnsi="Times New Roman" w:cs="Times New Roman"/>
                <w:color w:val="000000"/>
                <w:kern w:val="0"/>
                <w:sz w:val="24"/>
                <w:szCs w:val="24"/>
                <w:lang w:eastAsia="ru-RU" w:bidi="ru-RU"/>
                <w14:ligatures w14:val="none"/>
              </w:rPr>
              <w:t>научной  работе</w:t>
            </w:r>
            <w:proofErr w:type="gramEnd"/>
          </w:p>
          <w:p w14:paraId="67CF5BBD" w14:textId="77777777" w:rsidR="00D368BF" w:rsidRPr="00D368BF" w:rsidRDefault="00D368BF" w:rsidP="00D368BF">
            <w:pPr>
              <w:spacing w:after="0" w:line="254" w:lineRule="auto"/>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А.А. Савкина /</w:t>
            </w:r>
          </w:p>
          <w:p w14:paraId="18FF52BB" w14:textId="77777777" w:rsidR="00D368BF" w:rsidRPr="00D368BF" w:rsidRDefault="00D368BF" w:rsidP="00D368BF">
            <w:pPr>
              <w:spacing w:after="0" w:line="254" w:lineRule="auto"/>
              <w:rPr>
                <w:rFonts w:ascii="Times New Roman" w:eastAsia="Times New Roman" w:hAnsi="Times New Roman" w:cs="Times New Roman"/>
                <w:bCs/>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tc>
        <w:tc>
          <w:tcPr>
            <w:tcW w:w="5069" w:type="dxa"/>
            <w:hideMark/>
          </w:tcPr>
          <w:p w14:paraId="16158715"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p>
          <w:p w14:paraId="52EBFE7B" w14:textId="77777777" w:rsidR="00D368BF" w:rsidRPr="00D368BF" w:rsidRDefault="00D368BF" w:rsidP="00D368BF">
            <w:pPr>
              <w:spacing w:after="0" w:line="256" w:lineRule="auto"/>
              <w:ind w:left="244"/>
              <w:rPr>
                <w:rFonts w:ascii="Times New Roman" w:eastAsia="Times New Roman" w:hAnsi="Times New Roman" w:cs="Times New Roman"/>
                <w:bCs/>
                <w:kern w:val="0"/>
                <w:sz w:val="24"/>
                <w:szCs w:val="24"/>
                <w14:ligatures w14:val="none"/>
              </w:rPr>
            </w:pPr>
            <w:r w:rsidRPr="00D368BF">
              <w:rPr>
                <w:rFonts w:ascii="Times New Roman" w:eastAsia="Times New Roman" w:hAnsi="Times New Roman" w:cs="Times New Roman"/>
                <w:bCs/>
                <w:kern w:val="0"/>
                <w:sz w:val="24"/>
                <w:szCs w:val="24"/>
                <w14:ligatures w14:val="none"/>
              </w:rPr>
              <w:t>_____________________/</w:t>
            </w:r>
            <w:r w:rsidRPr="00D368BF">
              <w:rPr>
                <w:rFonts w:ascii="Times New Roman" w:eastAsia="Times New Roman" w:hAnsi="Times New Roman" w:cs="Times New Roman"/>
                <w:kern w:val="0"/>
                <w:sz w:val="20"/>
                <w:szCs w:val="20"/>
                <w:lang w:eastAsia="ru-RU"/>
                <w14:ligatures w14:val="none"/>
              </w:rPr>
              <w:t xml:space="preserve"> </w:t>
            </w:r>
            <w:r w:rsidRPr="00D368BF">
              <w:rPr>
                <w:rFonts w:ascii="Times New Roman" w:eastAsia="Times New Roman" w:hAnsi="Times New Roman" w:cs="Times New Roman"/>
                <w:kern w:val="0"/>
                <w:sz w:val="24"/>
                <w:szCs w:val="24"/>
                <w14:ligatures w14:val="none"/>
              </w:rPr>
              <w:t xml:space="preserve"> </w:t>
            </w:r>
            <w:r w:rsidRPr="00D368BF">
              <w:rPr>
                <w:rFonts w:ascii="Times New Roman" w:eastAsia="Times New Roman" w:hAnsi="Times New Roman" w:cs="Times New Roman"/>
                <w:bCs/>
                <w:kern w:val="0"/>
                <w:sz w:val="24"/>
                <w:szCs w:val="24"/>
                <w14:ligatures w14:val="none"/>
              </w:rPr>
              <w:t xml:space="preserve">/ </w:t>
            </w:r>
          </w:p>
          <w:p w14:paraId="428E83F5" w14:textId="77777777" w:rsidR="00D368BF" w:rsidRPr="00D368BF" w:rsidRDefault="00D368BF" w:rsidP="00D368BF">
            <w:pPr>
              <w:spacing w:after="0" w:line="256" w:lineRule="auto"/>
              <w:ind w:left="244"/>
              <w:rPr>
                <w:rFonts w:ascii="Times New Roman" w:eastAsia="Times New Roman" w:hAnsi="Times New Roman" w:cs="Times New Roman"/>
                <w:bCs/>
                <w:i/>
                <w:kern w:val="0"/>
                <w14:ligatures w14:val="none"/>
              </w:rPr>
            </w:pPr>
            <w:r w:rsidRPr="00D368BF">
              <w:rPr>
                <w:rFonts w:ascii="Times New Roman" w:eastAsia="Times New Roman" w:hAnsi="Times New Roman" w:cs="Times New Roman"/>
                <w:bCs/>
                <w:i/>
                <w:kern w:val="0"/>
                <w14:ligatures w14:val="none"/>
              </w:rPr>
              <w:t>(подписано усиленной электронной подписью)</w:t>
            </w:r>
          </w:p>
          <w:p w14:paraId="70692E95" w14:textId="77777777" w:rsidR="00D368BF" w:rsidRPr="00D368BF" w:rsidRDefault="00D368BF" w:rsidP="00D368BF">
            <w:pPr>
              <w:spacing w:after="0" w:line="256" w:lineRule="auto"/>
              <w:rPr>
                <w:rFonts w:ascii="Times New Roman" w:eastAsia="Times New Roman" w:hAnsi="Times New Roman" w:cs="Times New Roman"/>
                <w:bCs/>
                <w:i/>
                <w:kern w:val="0"/>
                <w14:ligatures w14:val="none"/>
              </w:rPr>
            </w:pPr>
          </w:p>
        </w:tc>
      </w:tr>
    </w:tbl>
    <w:p w14:paraId="71B887A0" w14:textId="77777777" w:rsidR="00D368BF" w:rsidRPr="00D368BF" w:rsidRDefault="00D368BF" w:rsidP="00D368BF">
      <w:pPr>
        <w:tabs>
          <w:tab w:val="left" w:pos="9746"/>
        </w:tabs>
        <w:spacing w:after="0" w:line="240" w:lineRule="auto"/>
        <w:jc w:val="both"/>
        <w:rPr>
          <w:rFonts w:ascii="Times New Roman" w:eastAsia="Calibri" w:hAnsi="Times New Roman" w:cs="Times New Roman"/>
          <w:color w:val="0D0D0D"/>
          <w:kern w:val="0"/>
          <w:sz w:val="23"/>
          <w:szCs w:val="23"/>
          <w14:ligatures w14:val="none"/>
        </w:rPr>
      </w:pPr>
    </w:p>
    <w:p w14:paraId="4F37F511" w14:textId="77777777" w:rsidR="00D368BF" w:rsidRPr="00D368BF" w:rsidRDefault="00D368BF" w:rsidP="00D368BF">
      <w:pPr>
        <w:spacing w:after="0" w:line="240" w:lineRule="auto"/>
        <w:rPr>
          <w:rFonts w:ascii="Times New Roman" w:eastAsia="Calibri" w:hAnsi="Times New Roman" w:cs="Times New Roman"/>
          <w:kern w:val="0"/>
          <w:sz w:val="23"/>
          <w:szCs w:val="23"/>
          <w14:ligatures w14:val="none"/>
        </w:rPr>
      </w:pPr>
    </w:p>
    <w:p w14:paraId="50805B05" w14:textId="77777777" w:rsidR="00D368BF" w:rsidRDefault="00D368BF"/>
    <w:sectPr w:rsidR="00D368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2F09"/>
    <w:multiLevelType w:val="hybridMultilevel"/>
    <w:tmpl w:val="4AF4F408"/>
    <w:lvl w:ilvl="0" w:tplc="65A25572">
      <w:start w:val="1"/>
      <w:numFmt w:val="bullet"/>
      <w:lvlText w:val=""/>
      <w:lvlJc w:val="left"/>
      <w:pPr>
        <w:ind w:left="720" w:hanging="360"/>
      </w:pPr>
      <w:rPr>
        <w:rFonts w:ascii="Symbol" w:hAnsi="Symbol" w:hint="default"/>
      </w:rPr>
    </w:lvl>
    <w:lvl w:ilvl="1" w:tplc="63D8AF00">
      <w:start w:val="1"/>
      <w:numFmt w:val="bullet"/>
      <w:lvlText w:val="o"/>
      <w:lvlJc w:val="left"/>
      <w:pPr>
        <w:ind w:left="1440" w:hanging="360"/>
      </w:pPr>
      <w:rPr>
        <w:rFonts w:ascii="Courier New" w:hAnsi="Courier New" w:cs="Courier New" w:hint="default"/>
      </w:rPr>
    </w:lvl>
    <w:lvl w:ilvl="2" w:tplc="115E93FA">
      <w:start w:val="1"/>
      <w:numFmt w:val="bullet"/>
      <w:lvlText w:val=""/>
      <w:lvlJc w:val="left"/>
      <w:pPr>
        <w:ind w:left="2160" w:hanging="360"/>
      </w:pPr>
      <w:rPr>
        <w:rFonts w:ascii="Wingdings" w:hAnsi="Wingdings" w:hint="default"/>
      </w:rPr>
    </w:lvl>
    <w:lvl w:ilvl="3" w:tplc="5B426C70">
      <w:start w:val="1"/>
      <w:numFmt w:val="bullet"/>
      <w:lvlText w:val=""/>
      <w:lvlJc w:val="left"/>
      <w:pPr>
        <w:ind w:left="2880" w:hanging="360"/>
      </w:pPr>
      <w:rPr>
        <w:rFonts w:ascii="Symbol" w:hAnsi="Symbol" w:hint="default"/>
      </w:rPr>
    </w:lvl>
    <w:lvl w:ilvl="4" w:tplc="93B89606">
      <w:start w:val="1"/>
      <w:numFmt w:val="bullet"/>
      <w:lvlText w:val="o"/>
      <w:lvlJc w:val="left"/>
      <w:pPr>
        <w:ind w:left="3600" w:hanging="360"/>
      </w:pPr>
      <w:rPr>
        <w:rFonts w:ascii="Courier New" w:hAnsi="Courier New" w:cs="Courier New" w:hint="default"/>
      </w:rPr>
    </w:lvl>
    <w:lvl w:ilvl="5" w:tplc="F5520414">
      <w:start w:val="1"/>
      <w:numFmt w:val="bullet"/>
      <w:lvlText w:val=""/>
      <w:lvlJc w:val="left"/>
      <w:pPr>
        <w:ind w:left="4320" w:hanging="360"/>
      </w:pPr>
      <w:rPr>
        <w:rFonts w:ascii="Wingdings" w:hAnsi="Wingdings" w:hint="default"/>
      </w:rPr>
    </w:lvl>
    <w:lvl w:ilvl="6" w:tplc="BD90BFC6">
      <w:start w:val="1"/>
      <w:numFmt w:val="bullet"/>
      <w:lvlText w:val=""/>
      <w:lvlJc w:val="left"/>
      <w:pPr>
        <w:ind w:left="5040" w:hanging="360"/>
      </w:pPr>
      <w:rPr>
        <w:rFonts w:ascii="Symbol" w:hAnsi="Symbol" w:hint="default"/>
      </w:rPr>
    </w:lvl>
    <w:lvl w:ilvl="7" w:tplc="B40CC2AE">
      <w:start w:val="1"/>
      <w:numFmt w:val="bullet"/>
      <w:lvlText w:val="o"/>
      <w:lvlJc w:val="left"/>
      <w:pPr>
        <w:ind w:left="5760" w:hanging="360"/>
      </w:pPr>
      <w:rPr>
        <w:rFonts w:ascii="Courier New" w:hAnsi="Courier New" w:cs="Courier New" w:hint="default"/>
      </w:rPr>
    </w:lvl>
    <w:lvl w:ilvl="8" w:tplc="FE5EFC8A">
      <w:start w:val="1"/>
      <w:numFmt w:val="bullet"/>
      <w:lvlText w:val=""/>
      <w:lvlJc w:val="left"/>
      <w:pPr>
        <w:ind w:left="6480" w:hanging="360"/>
      </w:pPr>
      <w:rPr>
        <w:rFonts w:ascii="Wingdings" w:hAnsi="Wingdings" w:hint="default"/>
      </w:rPr>
    </w:lvl>
  </w:abstractNum>
  <w:abstractNum w:abstractNumId="1" w15:restartNumberingAfterBreak="0">
    <w:nsid w:val="0ECC5418"/>
    <w:multiLevelType w:val="multilevel"/>
    <w:tmpl w:val="0ECC5418"/>
    <w:lvl w:ilvl="0">
      <w:start w:val="5"/>
      <w:numFmt w:val="decimal"/>
      <w:lvlText w:val="%1."/>
      <w:lvlJc w:val="left"/>
      <w:pPr>
        <w:ind w:left="360" w:hanging="360"/>
      </w:pPr>
      <w:rPr>
        <w:rFonts w:cs="Times New Roman" w:hint="default"/>
      </w:rPr>
    </w:lvl>
    <w:lvl w:ilvl="1">
      <w:start w:val="1"/>
      <w:numFmt w:val="bullet"/>
      <w:lvlText w:val=""/>
      <w:lvlJc w:val="left"/>
      <w:pPr>
        <w:ind w:left="927" w:hanging="360"/>
      </w:pPr>
      <w:rPr>
        <w:rFonts w:ascii="Symbol" w:hAnsi="Symbol"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 w15:restartNumberingAfterBreak="0">
    <w:nsid w:val="13223355"/>
    <w:multiLevelType w:val="multilevel"/>
    <w:tmpl w:val="BB16E3D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5C1339D"/>
    <w:multiLevelType w:val="multilevel"/>
    <w:tmpl w:val="890E4B00"/>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FD3A6D"/>
    <w:multiLevelType w:val="multilevel"/>
    <w:tmpl w:val="42343E5E"/>
    <w:lvl w:ilvl="0">
      <w:start w:val="6"/>
      <w:numFmt w:val="decimal"/>
      <w:lvlText w:val="%1."/>
      <w:lvlJc w:val="left"/>
      <w:pPr>
        <w:ind w:left="360" w:hanging="360"/>
      </w:pPr>
    </w:lvl>
    <w:lvl w:ilvl="1">
      <w:start w:val="1"/>
      <w:numFmt w:val="decimal"/>
      <w:lvlText w:val="%1.%2."/>
      <w:lvlJc w:val="left"/>
      <w:pPr>
        <w:ind w:left="3621" w:hanging="360"/>
      </w:pPr>
    </w:lvl>
    <w:lvl w:ilvl="2">
      <w:start w:val="1"/>
      <w:numFmt w:val="decimal"/>
      <w:lvlText w:val="%1.%2.%3."/>
      <w:lvlJc w:val="left"/>
      <w:pPr>
        <w:ind w:left="7242" w:hanging="720"/>
      </w:pPr>
    </w:lvl>
    <w:lvl w:ilvl="3">
      <w:start w:val="1"/>
      <w:numFmt w:val="decimal"/>
      <w:lvlText w:val="%1.%2.%3.%4."/>
      <w:lvlJc w:val="left"/>
      <w:pPr>
        <w:ind w:left="10503" w:hanging="720"/>
      </w:pPr>
    </w:lvl>
    <w:lvl w:ilvl="4">
      <w:start w:val="1"/>
      <w:numFmt w:val="decimal"/>
      <w:lvlText w:val="%1.%2.%3.%4.%5."/>
      <w:lvlJc w:val="left"/>
      <w:pPr>
        <w:ind w:left="14124" w:hanging="1080"/>
      </w:pPr>
    </w:lvl>
    <w:lvl w:ilvl="5">
      <w:start w:val="1"/>
      <w:numFmt w:val="decimal"/>
      <w:lvlText w:val="%1.%2.%3.%4.%5.%6."/>
      <w:lvlJc w:val="left"/>
      <w:pPr>
        <w:ind w:left="17385" w:hanging="1080"/>
      </w:pPr>
    </w:lvl>
    <w:lvl w:ilvl="6">
      <w:start w:val="1"/>
      <w:numFmt w:val="decimal"/>
      <w:lvlText w:val="%1.%2.%3.%4.%5.%6.%7."/>
      <w:lvlJc w:val="left"/>
      <w:pPr>
        <w:ind w:left="20646" w:hanging="1080"/>
      </w:pPr>
    </w:lvl>
    <w:lvl w:ilvl="7">
      <w:start w:val="1"/>
      <w:numFmt w:val="decimal"/>
      <w:lvlText w:val="%1.%2.%3.%4.%5.%6.%7.%8."/>
      <w:lvlJc w:val="left"/>
      <w:pPr>
        <w:ind w:left="24267" w:hanging="1440"/>
      </w:pPr>
    </w:lvl>
    <w:lvl w:ilvl="8">
      <w:start w:val="1"/>
      <w:numFmt w:val="decimal"/>
      <w:lvlText w:val="%1.%2.%3.%4.%5.%6.%7.%8.%9."/>
      <w:lvlJc w:val="left"/>
      <w:pPr>
        <w:ind w:left="27528" w:hanging="1440"/>
      </w:pPr>
    </w:lvl>
  </w:abstractNum>
  <w:abstractNum w:abstractNumId="5" w15:restartNumberingAfterBreak="0">
    <w:nsid w:val="1CDD0D22"/>
    <w:multiLevelType w:val="multilevel"/>
    <w:tmpl w:val="F8B87424"/>
    <w:lvl w:ilvl="0">
      <w:start w:val="4"/>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6" w15:restartNumberingAfterBreak="0">
    <w:nsid w:val="2BA52516"/>
    <w:multiLevelType w:val="multilevel"/>
    <w:tmpl w:val="FEA47BF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F4F31B3"/>
    <w:multiLevelType w:val="singleLevel"/>
    <w:tmpl w:val="C72220B6"/>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8" w15:restartNumberingAfterBreak="0">
    <w:nsid w:val="39B75D59"/>
    <w:multiLevelType w:val="hybridMultilevel"/>
    <w:tmpl w:val="422E5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0EC22A0"/>
    <w:multiLevelType w:val="multilevel"/>
    <w:tmpl w:val="65E43E58"/>
    <w:lvl w:ilvl="0">
      <w:start w:val="1"/>
      <w:numFmt w:val="decimal"/>
      <w:lvlText w:val="%1."/>
      <w:lvlJc w:val="left"/>
      <w:pPr>
        <w:ind w:left="1305" w:hanging="1305"/>
      </w:pPr>
    </w:lvl>
    <w:lvl w:ilvl="1">
      <w:start w:val="1"/>
      <w:numFmt w:val="decimal"/>
      <w:lvlText w:val="%1.%2."/>
      <w:lvlJc w:val="left"/>
      <w:pPr>
        <w:ind w:left="1731" w:hanging="1305"/>
      </w:pPr>
    </w:lvl>
    <w:lvl w:ilvl="2">
      <w:start w:val="1"/>
      <w:numFmt w:val="decimal"/>
      <w:lvlText w:val="%1.%2.%3."/>
      <w:lvlJc w:val="left"/>
      <w:pPr>
        <w:ind w:left="2723" w:hanging="1305"/>
      </w:pPr>
    </w:lvl>
    <w:lvl w:ilvl="3">
      <w:start w:val="1"/>
      <w:numFmt w:val="decimal"/>
      <w:lvlText w:val="%1.%2.%3.%4."/>
      <w:lvlJc w:val="left"/>
      <w:pPr>
        <w:ind w:left="3432" w:hanging="1305"/>
      </w:pPr>
    </w:lvl>
    <w:lvl w:ilvl="4">
      <w:start w:val="1"/>
      <w:numFmt w:val="decimal"/>
      <w:lvlText w:val="%1.%2.%3.%4.%5."/>
      <w:lvlJc w:val="left"/>
      <w:pPr>
        <w:ind w:left="4141" w:hanging="1305"/>
      </w:pPr>
    </w:lvl>
    <w:lvl w:ilvl="5">
      <w:start w:val="1"/>
      <w:numFmt w:val="decimal"/>
      <w:lvlText w:val="%1.%2.%3.%4.%5.%6."/>
      <w:lvlJc w:val="left"/>
      <w:pPr>
        <w:ind w:left="4850" w:hanging="1305"/>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0" w15:restartNumberingAfterBreak="0">
    <w:nsid w:val="584175E6"/>
    <w:multiLevelType w:val="multilevel"/>
    <w:tmpl w:val="584175E6"/>
    <w:lvl w:ilvl="0">
      <w:start w:val="1"/>
      <w:numFmt w:val="bullet"/>
      <w:lvlText w:val=""/>
      <w:lvlJc w:val="left"/>
      <w:pPr>
        <w:ind w:left="786"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1" w15:restartNumberingAfterBreak="0">
    <w:nsid w:val="5B5D3DF8"/>
    <w:multiLevelType w:val="hybridMultilevel"/>
    <w:tmpl w:val="B2E4424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09438343">
    <w:abstractNumId w:val="7"/>
    <w:lvlOverride w:ilvl="0">
      <w:startOverride w:val="1"/>
    </w:lvlOverride>
  </w:num>
  <w:num w:numId="2" w16cid:durableId="6253553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65263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0650399">
    <w:abstractNumId w:val="11"/>
  </w:num>
  <w:num w:numId="5" w16cid:durableId="1006903008">
    <w:abstractNumId w:val="8"/>
  </w:num>
  <w:num w:numId="6" w16cid:durableId="2102405815">
    <w:abstractNumId w:val="3"/>
  </w:num>
  <w:num w:numId="7" w16cid:durableId="2141141975">
    <w:abstractNumId w:val="2"/>
  </w:num>
  <w:num w:numId="8" w16cid:durableId="375355556">
    <w:abstractNumId w:val="0"/>
  </w:num>
  <w:num w:numId="9" w16cid:durableId="134957256">
    <w:abstractNumId w:val="5"/>
  </w:num>
  <w:num w:numId="10" w16cid:durableId="959261633">
    <w:abstractNumId w:val="1"/>
  </w:num>
  <w:num w:numId="11" w16cid:durableId="316615501">
    <w:abstractNumId w:val="6"/>
  </w:num>
  <w:num w:numId="12" w16cid:durableId="6638195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1FE"/>
    <w:rsid w:val="00010ADD"/>
    <w:rsid w:val="0041074B"/>
    <w:rsid w:val="0055111F"/>
    <w:rsid w:val="005F78F3"/>
    <w:rsid w:val="00B201FE"/>
    <w:rsid w:val="00D368BF"/>
    <w:rsid w:val="00D4084D"/>
    <w:rsid w:val="00E664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2943"/>
  <w15:chartTrackingRefBased/>
  <w15:docId w15:val="{5D5D184F-2389-4AD6-BEA3-EBE0D7BC2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201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201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201F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201F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201F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201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201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201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201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01F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201F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201F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201F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201F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201F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201FE"/>
    <w:rPr>
      <w:rFonts w:eastAsiaTheme="majorEastAsia" w:cstheme="majorBidi"/>
      <w:color w:val="595959" w:themeColor="text1" w:themeTint="A6"/>
    </w:rPr>
  </w:style>
  <w:style w:type="character" w:customStyle="1" w:styleId="80">
    <w:name w:val="Заголовок 8 Знак"/>
    <w:basedOn w:val="a0"/>
    <w:link w:val="8"/>
    <w:uiPriority w:val="9"/>
    <w:semiHidden/>
    <w:rsid w:val="00B201F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201FE"/>
    <w:rPr>
      <w:rFonts w:eastAsiaTheme="majorEastAsia" w:cstheme="majorBidi"/>
      <w:color w:val="272727" w:themeColor="text1" w:themeTint="D8"/>
    </w:rPr>
  </w:style>
  <w:style w:type="paragraph" w:styleId="a3">
    <w:name w:val="Title"/>
    <w:basedOn w:val="a"/>
    <w:next w:val="a"/>
    <w:link w:val="a4"/>
    <w:uiPriority w:val="10"/>
    <w:qFormat/>
    <w:rsid w:val="00B20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201F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201F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201F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201FE"/>
    <w:pPr>
      <w:spacing w:before="160"/>
      <w:jc w:val="center"/>
    </w:pPr>
    <w:rPr>
      <w:i/>
      <w:iCs/>
      <w:color w:val="404040" w:themeColor="text1" w:themeTint="BF"/>
    </w:rPr>
  </w:style>
  <w:style w:type="character" w:customStyle="1" w:styleId="22">
    <w:name w:val="Цитата 2 Знак"/>
    <w:basedOn w:val="a0"/>
    <w:link w:val="21"/>
    <w:uiPriority w:val="29"/>
    <w:rsid w:val="00B201FE"/>
    <w:rPr>
      <w:i/>
      <w:iCs/>
      <w:color w:val="404040" w:themeColor="text1" w:themeTint="BF"/>
    </w:rPr>
  </w:style>
  <w:style w:type="paragraph" w:styleId="a7">
    <w:name w:val="List Paragraph"/>
    <w:basedOn w:val="a"/>
    <w:uiPriority w:val="34"/>
    <w:qFormat/>
    <w:rsid w:val="00B201FE"/>
    <w:pPr>
      <w:ind w:left="720"/>
      <w:contextualSpacing/>
    </w:pPr>
  </w:style>
  <w:style w:type="character" w:styleId="a8">
    <w:name w:val="Intense Emphasis"/>
    <w:basedOn w:val="a0"/>
    <w:uiPriority w:val="21"/>
    <w:qFormat/>
    <w:rsid w:val="00B201FE"/>
    <w:rPr>
      <w:i/>
      <w:iCs/>
      <w:color w:val="2F5496" w:themeColor="accent1" w:themeShade="BF"/>
    </w:rPr>
  </w:style>
  <w:style w:type="paragraph" w:styleId="a9">
    <w:name w:val="Intense Quote"/>
    <w:basedOn w:val="a"/>
    <w:next w:val="a"/>
    <w:link w:val="aa"/>
    <w:uiPriority w:val="30"/>
    <w:qFormat/>
    <w:rsid w:val="00B201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201FE"/>
    <w:rPr>
      <w:i/>
      <w:iCs/>
      <w:color w:val="2F5496" w:themeColor="accent1" w:themeShade="BF"/>
    </w:rPr>
  </w:style>
  <w:style w:type="character" w:styleId="ab">
    <w:name w:val="Intense Reference"/>
    <w:basedOn w:val="a0"/>
    <w:uiPriority w:val="32"/>
    <w:qFormat/>
    <w:rsid w:val="00B201FE"/>
    <w:rPr>
      <w:b/>
      <w:bCs/>
      <w:smallCaps/>
      <w:color w:val="2F5496" w:themeColor="accent1" w:themeShade="BF"/>
      <w:spacing w:val="5"/>
    </w:rPr>
  </w:style>
  <w:style w:type="table" w:styleId="ac">
    <w:name w:val="Table Grid"/>
    <w:basedOn w:val="a1"/>
    <w:uiPriority w:val="59"/>
    <w:rsid w:val="00D368BF"/>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6518</Words>
  <Characters>37156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Егоров</dc:creator>
  <cp:keywords/>
  <dc:description/>
  <cp:lastModifiedBy>Олег Егоров</cp:lastModifiedBy>
  <cp:revision>2</cp:revision>
  <dcterms:created xsi:type="dcterms:W3CDTF">2026-05-14T10:50:00Z</dcterms:created>
  <dcterms:modified xsi:type="dcterms:W3CDTF">2026-05-14T11:20:00Z</dcterms:modified>
</cp:coreProperties>
</file>