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6C23A1" w14:textId="77777777" w:rsidR="000337D3" w:rsidRPr="00B82399" w:rsidRDefault="002257F1">
      <w:pPr>
        <w:jc w:val="center"/>
        <w:rPr>
          <w:sz w:val="22"/>
          <w:szCs w:val="22"/>
        </w:rPr>
      </w:pPr>
      <w:r w:rsidRPr="00B82399">
        <w:rPr>
          <w:sz w:val="22"/>
          <w:szCs w:val="22"/>
        </w:rPr>
        <w:t xml:space="preserve">ОБОСНОВАНИЕ НАЧАЛЬНОЙ (МАКСИМАЛЬНОЙ) ЦЕНЫ КОНТРАКТА </w:t>
      </w:r>
    </w:p>
    <w:p w14:paraId="009FC50A" w14:textId="77777777" w:rsidR="000337D3" w:rsidRPr="00B82399" w:rsidRDefault="000337D3">
      <w:pPr>
        <w:ind w:firstLine="540"/>
        <w:jc w:val="both"/>
        <w:rPr>
          <w:sz w:val="22"/>
          <w:szCs w:val="22"/>
        </w:rPr>
      </w:pPr>
    </w:p>
    <w:p w14:paraId="606A1FDC" w14:textId="77777777" w:rsidR="00AA5680" w:rsidRDefault="00CD5259" w:rsidP="00CD5259">
      <w:pPr>
        <w:tabs>
          <w:tab w:val="left" w:pos="0"/>
        </w:tabs>
        <w:autoSpaceDE w:val="0"/>
        <w:autoSpaceDN w:val="0"/>
        <w:adjustRightInd w:val="0"/>
        <w:ind w:firstLine="567"/>
        <w:jc w:val="both"/>
        <w:rPr>
          <w:rFonts w:ascii="Arial" w:hAnsi="Arial" w:cs="Arial"/>
          <w:color w:val="333333"/>
          <w:sz w:val="20"/>
          <w:shd w:val="clear" w:color="auto" w:fill="FFFFFF"/>
        </w:rPr>
      </w:pPr>
      <w:r w:rsidRPr="00B82399">
        <w:rPr>
          <w:bCs/>
          <w:sz w:val="22"/>
          <w:szCs w:val="22"/>
        </w:rPr>
        <w:t xml:space="preserve">В соответствии с требованиями Федерального закона от 05.04.2013  № 44-ФЗ «О контрактной системе в сфере закупок товаров, работ, услуг для обеспечения государственных и муниципальных нужд» и Методических рекомендаций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 </w:t>
      </w:r>
      <w:r w:rsidRPr="00B82399">
        <w:rPr>
          <w:rFonts w:eastAsiaTheme="minorHAnsi"/>
          <w:sz w:val="22"/>
          <w:szCs w:val="22"/>
          <w:lang w:eastAsia="en-US"/>
        </w:rPr>
        <w:t>в целях получения ценовой информации в отношении данн</w:t>
      </w:r>
      <w:r w:rsidR="00617220" w:rsidRPr="00B82399">
        <w:rPr>
          <w:rFonts w:eastAsiaTheme="minorHAnsi"/>
          <w:sz w:val="22"/>
          <w:szCs w:val="22"/>
          <w:lang w:eastAsia="en-US"/>
        </w:rPr>
        <w:t xml:space="preserve">ых </w:t>
      </w:r>
      <w:r w:rsidRPr="00B82399">
        <w:rPr>
          <w:rFonts w:eastAsiaTheme="minorHAnsi"/>
          <w:sz w:val="22"/>
          <w:szCs w:val="22"/>
          <w:lang w:eastAsia="en-US"/>
        </w:rPr>
        <w:t>товар</w:t>
      </w:r>
      <w:r w:rsidR="00617220" w:rsidRPr="00B82399">
        <w:rPr>
          <w:rFonts w:eastAsiaTheme="minorHAnsi"/>
          <w:sz w:val="22"/>
          <w:szCs w:val="22"/>
          <w:lang w:eastAsia="en-US"/>
        </w:rPr>
        <w:t>ов</w:t>
      </w:r>
      <w:r w:rsidRPr="00B82399">
        <w:rPr>
          <w:rFonts w:eastAsiaTheme="minorHAnsi"/>
          <w:sz w:val="22"/>
          <w:szCs w:val="22"/>
          <w:lang w:eastAsia="en-US"/>
        </w:rPr>
        <w:t xml:space="preserve"> для определения НМЦК были осуществлены следующие процедуры:</w:t>
      </w:r>
      <w:r w:rsidR="00AA5680" w:rsidRPr="00AA5680">
        <w:rPr>
          <w:rFonts w:ascii="Arial" w:hAnsi="Arial" w:cs="Arial"/>
          <w:color w:val="333333"/>
          <w:sz w:val="20"/>
          <w:shd w:val="clear" w:color="auto" w:fill="FFFFFF"/>
        </w:rPr>
        <w:t xml:space="preserve"> </w:t>
      </w:r>
    </w:p>
    <w:p w14:paraId="79C19831" w14:textId="77777777" w:rsidR="00AA5680" w:rsidRDefault="00AA5680" w:rsidP="00CD5259">
      <w:pPr>
        <w:tabs>
          <w:tab w:val="left" w:pos="0"/>
        </w:tabs>
        <w:autoSpaceDE w:val="0"/>
        <w:autoSpaceDN w:val="0"/>
        <w:adjustRightInd w:val="0"/>
        <w:ind w:firstLine="567"/>
        <w:jc w:val="both"/>
        <w:rPr>
          <w:rFonts w:ascii="Arial" w:hAnsi="Arial" w:cs="Arial"/>
          <w:color w:val="333333"/>
          <w:sz w:val="20"/>
          <w:shd w:val="clear" w:color="auto" w:fill="FFFFFF"/>
        </w:rPr>
      </w:pPr>
    </w:p>
    <w:p w14:paraId="0C56B32E" w14:textId="6255343B" w:rsidR="00CD5259" w:rsidRPr="00B82399" w:rsidRDefault="00AA5680" w:rsidP="00CD5259">
      <w:pPr>
        <w:tabs>
          <w:tab w:val="left" w:pos="0"/>
        </w:tabs>
        <w:autoSpaceDE w:val="0"/>
        <w:autoSpaceDN w:val="0"/>
        <w:adjustRightInd w:val="0"/>
        <w:ind w:firstLine="567"/>
        <w:jc w:val="both"/>
        <w:rPr>
          <w:rFonts w:eastAsiaTheme="minorHAnsi"/>
          <w:sz w:val="22"/>
          <w:szCs w:val="22"/>
          <w:lang w:eastAsia="en-US"/>
        </w:rPr>
      </w:pPr>
      <w:r w:rsidRPr="00AA5680">
        <w:rPr>
          <w:rFonts w:ascii="Arial" w:hAnsi="Arial" w:cs="Arial"/>
          <w:color w:val="333333"/>
          <w:sz w:val="20"/>
          <w:highlight w:val="yellow"/>
          <w:shd w:val="clear" w:color="auto" w:fill="FFFFFF"/>
        </w:rPr>
        <w:t>2025005625446</w:t>
      </w:r>
    </w:p>
    <w:p w14:paraId="37B8FF3E" w14:textId="427C8382" w:rsidR="001C1758" w:rsidRDefault="001C1758" w:rsidP="00CD5259">
      <w:pPr>
        <w:tabs>
          <w:tab w:val="left" w:pos="0"/>
        </w:tabs>
        <w:autoSpaceDE w:val="0"/>
        <w:autoSpaceDN w:val="0"/>
        <w:adjustRightInd w:val="0"/>
        <w:ind w:firstLine="567"/>
        <w:jc w:val="both"/>
        <w:rPr>
          <w:rFonts w:eastAsiaTheme="minorHAnsi"/>
          <w:sz w:val="16"/>
          <w:szCs w:val="16"/>
          <w:lang w:eastAsia="en-US"/>
        </w:rPr>
      </w:pPr>
    </w:p>
    <w:p w14:paraId="3DCDDCDB" w14:textId="77777777" w:rsidR="009D593E" w:rsidRPr="00097192" w:rsidRDefault="009D593E" w:rsidP="00CD5259">
      <w:pPr>
        <w:tabs>
          <w:tab w:val="left" w:pos="0"/>
        </w:tabs>
        <w:autoSpaceDE w:val="0"/>
        <w:autoSpaceDN w:val="0"/>
        <w:adjustRightInd w:val="0"/>
        <w:ind w:firstLine="567"/>
        <w:jc w:val="both"/>
        <w:rPr>
          <w:rFonts w:eastAsiaTheme="minorHAnsi"/>
          <w:sz w:val="16"/>
          <w:szCs w:val="16"/>
          <w:lang w:eastAsia="en-US"/>
        </w:rPr>
      </w:pPr>
    </w:p>
    <w:tbl>
      <w:tblPr>
        <w:tblStyle w:val="aff2"/>
        <w:tblW w:w="15168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426"/>
        <w:gridCol w:w="284"/>
        <w:gridCol w:w="2126"/>
        <w:gridCol w:w="674"/>
        <w:gridCol w:w="567"/>
        <w:gridCol w:w="2870"/>
        <w:gridCol w:w="283"/>
        <w:gridCol w:w="1418"/>
        <w:gridCol w:w="1417"/>
        <w:gridCol w:w="1418"/>
        <w:gridCol w:w="1134"/>
        <w:gridCol w:w="1417"/>
        <w:gridCol w:w="1134"/>
      </w:tblGrid>
      <w:tr w:rsidR="00CD5259" w:rsidRPr="00151F6E" w14:paraId="5E20B808" w14:textId="77777777" w:rsidTr="00850290">
        <w:tc>
          <w:tcPr>
            <w:tcW w:w="710" w:type="dxa"/>
            <w:gridSpan w:val="2"/>
          </w:tcPr>
          <w:p w14:paraId="1777C313" w14:textId="77777777" w:rsidR="00CD5259" w:rsidRPr="00151F6E" w:rsidRDefault="00CD5259" w:rsidP="00C204F9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cs="Times New Roman"/>
                <w:sz w:val="22"/>
              </w:rPr>
            </w:pPr>
            <w:r w:rsidRPr="00151F6E">
              <w:rPr>
                <w:rFonts w:cs="Times New Roman"/>
                <w:sz w:val="22"/>
              </w:rPr>
              <w:t>№ п/п</w:t>
            </w:r>
          </w:p>
        </w:tc>
        <w:tc>
          <w:tcPr>
            <w:tcW w:w="6237" w:type="dxa"/>
            <w:gridSpan w:val="4"/>
          </w:tcPr>
          <w:p w14:paraId="68835E95" w14:textId="77777777" w:rsidR="00CD5259" w:rsidRPr="00151F6E" w:rsidRDefault="00CD5259" w:rsidP="00C204F9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cs="Times New Roman"/>
                <w:sz w:val="22"/>
              </w:rPr>
            </w:pPr>
            <w:r w:rsidRPr="00151F6E">
              <w:rPr>
                <w:rFonts w:cs="Times New Roman"/>
                <w:sz w:val="22"/>
              </w:rPr>
              <w:t>Наименование процедуры</w:t>
            </w:r>
          </w:p>
        </w:tc>
        <w:tc>
          <w:tcPr>
            <w:tcW w:w="8221" w:type="dxa"/>
            <w:gridSpan w:val="7"/>
          </w:tcPr>
          <w:p w14:paraId="12D05A31" w14:textId="77777777" w:rsidR="00CD5259" w:rsidRPr="00151F6E" w:rsidRDefault="00CD5259" w:rsidP="00C204F9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cs="Times New Roman"/>
                <w:sz w:val="22"/>
              </w:rPr>
            </w:pPr>
            <w:r w:rsidRPr="00151F6E">
              <w:rPr>
                <w:rFonts w:cs="Times New Roman"/>
                <w:sz w:val="22"/>
              </w:rPr>
              <w:t>Результат процедуры:</w:t>
            </w:r>
          </w:p>
        </w:tc>
      </w:tr>
      <w:tr w:rsidR="00A90A15" w:rsidRPr="00151F6E" w14:paraId="2944788D" w14:textId="77777777" w:rsidTr="00850290">
        <w:tc>
          <w:tcPr>
            <w:tcW w:w="710" w:type="dxa"/>
            <w:gridSpan w:val="2"/>
          </w:tcPr>
          <w:p w14:paraId="77D791DD" w14:textId="42D172B1" w:rsidR="00A90A15" w:rsidRPr="00151F6E" w:rsidRDefault="00A90A15" w:rsidP="00C204F9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sz w:val="22"/>
              </w:rPr>
            </w:pPr>
            <w:r w:rsidRPr="00151F6E">
              <w:rPr>
                <w:sz w:val="22"/>
              </w:rPr>
              <w:t>1</w:t>
            </w:r>
          </w:p>
        </w:tc>
        <w:tc>
          <w:tcPr>
            <w:tcW w:w="6237" w:type="dxa"/>
            <w:gridSpan w:val="4"/>
          </w:tcPr>
          <w:p w14:paraId="2403CFD6" w14:textId="506535B0" w:rsidR="00A90A15" w:rsidRPr="00151F6E" w:rsidRDefault="00A90A15" w:rsidP="00C204F9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sz w:val="22"/>
              </w:rPr>
            </w:pPr>
            <w:r w:rsidRPr="00151F6E">
              <w:rPr>
                <w:rFonts w:cs="Times New Roman"/>
                <w:sz w:val="22"/>
              </w:rPr>
              <w:t>Поиск ценовой информации в Реестре товаров для обеспечения нужд</w:t>
            </w:r>
            <w:r w:rsidR="00501187" w:rsidRPr="00151F6E">
              <w:rPr>
                <w:rFonts w:cs="Times New Roman"/>
                <w:sz w:val="22"/>
              </w:rPr>
              <w:t> </w:t>
            </w:r>
            <w:r w:rsidRPr="00151F6E">
              <w:rPr>
                <w:rFonts w:cs="Times New Roman"/>
                <w:sz w:val="22"/>
              </w:rPr>
              <w:t>Санкт–Петербурга (</w:t>
            </w:r>
            <w:hyperlink r:id="rId6" w:history="1">
              <w:r w:rsidRPr="00151F6E">
                <w:rPr>
                  <w:rStyle w:val="af1"/>
                  <w:rFonts w:ascii="Times New Roman" w:hAnsi="Times New Roman" w:cs="Times New Roman"/>
                </w:rPr>
                <w:t>https://www.gov.spb.ru/gov/otrasl/kg</w:t>
              </w:r>
              <w:r w:rsidRPr="00151F6E">
                <w:rPr>
                  <w:rStyle w:val="af1"/>
                  <w:rFonts w:ascii="Times New Roman" w:hAnsi="Times New Roman" w:cs="Times New Roman"/>
                  <w:lang w:val="en-US"/>
                </w:rPr>
                <w:t>z</w:t>
              </w:r>
              <w:r w:rsidRPr="00151F6E">
                <w:rPr>
                  <w:rStyle w:val="af1"/>
                  <w:rFonts w:ascii="Times New Roman" w:hAnsi="Times New Roman" w:cs="Times New Roman"/>
                </w:rPr>
                <w:t>/</w:t>
              </w:r>
              <w:r w:rsidRPr="00151F6E">
                <w:rPr>
                  <w:rStyle w:val="af1"/>
                  <w:rFonts w:ascii="Times New Roman" w:hAnsi="Times New Roman" w:cs="Times New Roman"/>
                  <w:lang w:val="en-US"/>
                </w:rPr>
                <w:t>current</w:t>
              </w:r>
              <w:r w:rsidRPr="00151F6E">
                <w:rPr>
                  <w:rStyle w:val="af1"/>
                  <w:rFonts w:ascii="Times New Roman" w:hAnsi="Times New Roman" w:cs="Times New Roman"/>
                </w:rPr>
                <w:t>_</w:t>
              </w:r>
              <w:r w:rsidRPr="00151F6E">
                <w:rPr>
                  <w:rStyle w:val="af1"/>
                  <w:rFonts w:ascii="Times New Roman" w:hAnsi="Times New Roman" w:cs="Times New Roman"/>
                  <w:lang w:val="en-US"/>
                </w:rPr>
                <w:t>activities</w:t>
              </w:r>
              <w:r w:rsidRPr="00151F6E">
                <w:rPr>
                  <w:rStyle w:val="af1"/>
                  <w:rFonts w:ascii="Times New Roman" w:hAnsi="Times New Roman" w:cs="Times New Roman"/>
                </w:rPr>
                <w:t>/</w:t>
              </w:r>
              <w:proofErr w:type="spellStart"/>
              <w:r w:rsidRPr="00151F6E">
                <w:rPr>
                  <w:rStyle w:val="af1"/>
                  <w:rFonts w:ascii="Times New Roman" w:hAnsi="Times New Roman" w:cs="Times New Roman"/>
                  <w:lang w:val="en-US"/>
                </w:rPr>
                <w:t>reestr</w:t>
              </w:r>
              <w:proofErr w:type="spellEnd"/>
              <w:r w:rsidRPr="00151F6E">
                <w:rPr>
                  <w:rStyle w:val="af1"/>
                  <w:rFonts w:ascii="Times New Roman" w:hAnsi="Times New Roman" w:cs="Times New Roman"/>
                </w:rPr>
                <w:t>-</w:t>
              </w:r>
              <w:proofErr w:type="spellStart"/>
              <w:r w:rsidRPr="00151F6E">
                <w:rPr>
                  <w:rStyle w:val="af1"/>
                  <w:rFonts w:ascii="Times New Roman" w:hAnsi="Times New Roman" w:cs="Times New Roman"/>
                  <w:lang w:val="en-US"/>
                </w:rPr>
                <w:t>tovarov</w:t>
              </w:r>
              <w:proofErr w:type="spellEnd"/>
              <w:r w:rsidRPr="00151F6E">
                <w:rPr>
                  <w:rStyle w:val="af1"/>
                  <w:rFonts w:ascii="Times New Roman" w:hAnsi="Times New Roman" w:cs="Times New Roman"/>
                </w:rPr>
                <w:t>-</w:t>
              </w:r>
              <w:proofErr w:type="spellStart"/>
              <w:r w:rsidRPr="00151F6E">
                <w:rPr>
                  <w:rStyle w:val="af1"/>
                  <w:rFonts w:ascii="Times New Roman" w:hAnsi="Times New Roman" w:cs="Times New Roman"/>
                  <w:lang w:val="en-US"/>
                </w:rPr>
                <w:t>dlya</w:t>
              </w:r>
              <w:proofErr w:type="spellEnd"/>
              <w:r w:rsidRPr="00151F6E">
                <w:rPr>
                  <w:rStyle w:val="af1"/>
                  <w:rFonts w:ascii="Times New Roman" w:hAnsi="Times New Roman" w:cs="Times New Roman"/>
                </w:rPr>
                <w:t>-</w:t>
              </w:r>
              <w:proofErr w:type="spellStart"/>
              <w:r w:rsidRPr="00151F6E">
                <w:rPr>
                  <w:rStyle w:val="af1"/>
                  <w:rFonts w:ascii="Times New Roman" w:hAnsi="Times New Roman" w:cs="Times New Roman"/>
                  <w:lang w:val="en-US"/>
                </w:rPr>
                <w:t>obespecheniya</w:t>
              </w:r>
              <w:proofErr w:type="spellEnd"/>
              <w:r w:rsidRPr="00151F6E">
                <w:rPr>
                  <w:rStyle w:val="af1"/>
                  <w:rFonts w:ascii="Times New Roman" w:hAnsi="Times New Roman" w:cs="Times New Roman"/>
                </w:rPr>
                <w:t>-</w:t>
              </w:r>
              <w:proofErr w:type="spellStart"/>
              <w:r w:rsidRPr="00151F6E">
                <w:rPr>
                  <w:rStyle w:val="af1"/>
                  <w:rFonts w:ascii="Times New Roman" w:hAnsi="Times New Roman" w:cs="Times New Roman"/>
                  <w:lang w:val="en-US"/>
                </w:rPr>
                <w:t>nuzhd</w:t>
              </w:r>
              <w:proofErr w:type="spellEnd"/>
              <w:r w:rsidRPr="00151F6E">
                <w:rPr>
                  <w:rStyle w:val="af1"/>
                  <w:rFonts w:ascii="Times New Roman" w:hAnsi="Times New Roman" w:cs="Times New Roman"/>
                </w:rPr>
                <w:t>-</w:t>
              </w:r>
              <w:proofErr w:type="spellStart"/>
              <w:r w:rsidRPr="00151F6E">
                <w:rPr>
                  <w:rStyle w:val="af1"/>
                  <w:rFonts w:ascii="Times New Roman" w:hAnsi="Times New Roman" w:cs="Times New Roman"/>
                  <w:lang w:val="en-US"/>
                </w:rPr>
                <w:t>spb</w:t>
              </w:r>
              <w:proofErr w:type="spellEnd"/>
              <w:r w:rsidRPr="00151F6E">
                <w:rPr>
                  <w:rStyle w:val="af1"/>
                  <w:rFonts w:ascii="Times New Roman" w:hAnsi="Times New Roman" w:cs="Times New Roman"/>
                </w:rPr>
                <w:t>/</w:t>
              </w:r>
            </w:hyperlink>
            <w:r w:rsidRPr="00151F6E">
              <w:rPr>
                <w:rFonts w:cs="Times New Roman"/>
                <w:sz w:val="22"/>
              </w:rPr>
              <w:t>)</w:t>
            </w:r>
          </w:p>
        </w:tc>
        <w:tc>
          <w:tcPr>
            <w:tcW w:w="8221" w:type="dxa"/>
            <w:gridSpan w:val="7"/>
          </w:tcPr>
          <w:p w14:paraId="3057BB7F" w14:textId="4842D1C1" w:rsidR="00A505EA" w:rsidRPr="00151F6E" w:rsidRDefault="00A505EA" w:rsidP="00A505EA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cs="Times New Roman"/>
                <w:sz w:val="22"/>
              </w:rPr>
            </w:pPr>
            <w:r w:rsidRPr="00151F6E">
              <w:rPr>
                <w:rFonts w:cs="Times New Roman"/>
                <w:sz w:val="22"/>
              </w:rPr>
              <w:t>Информация о товаре</w:t>
            </w:r>
            <w:r w:rsidR="002C0277">
              <w:rPr>
                <w:rFonts w:cs="Times New Roman"/>
                <w:sz w:val="22"/>
              </w:rPr>
              <w:t>/работе/услуге</w:t>
            </w:r>
            <w:r w:rsidRPr="00151F6E">
              <w:rPr>
                <w:rFonts w:cs="Times New Roman"/>
                <w:sz w:val="22"/>
              </w:rPr>
              <w:t xml:space="preserve"> в Реестр товаров для обеспечения нужд Санкт–Петербурга не найдена.</w:t>
            </w:r>
          </w:p>
          <w:p w14:paraId="414904A8" w14:textId="5A9759E6" w:rsidR="00A90A15" w:rsidRPr="00151F6E" w:rsidRDefault="00A90A15" w:rsidP="00C204F9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sz w:val="22"/>
              </w:rPr>
            </w:pPr>
          </w:p>
        </w:tc>
      </w:tr>
      <w:tr w:rsidR="00CD5259" w:rsidRPr="00151F6E" w14:paraId="54CBAEE2" w14:textId="77777777" w:rsidTr="008342C4">
        <w:trPr>
          <w:trHeight w:val="1156"/>
        </w:trPr>
        <w:tc>
          <w:tcPr>
            <w:tcW w:w="710" w:type="dxa"/>
            <w:gridSpan w:val="2"/>
          </w:tcPr>
          <w:p w14:paraId="6DF70848" w14:textId="3106FD23" w:rsidR="00CD5259" w:rsidRPr="00151F6E" w:rsidRDefault="00FE62D4" w:rsidP="00C204F9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cs="Times New Roman"/>
                <w:sz w:val="22"/>
              </w:rPr>
            </w:pPr>
            <w:r w:rsidRPr="00151F6E">
              <w:rPr>
                <w:rFonts w:cs="Times New Roman"/>
                <w:sz w:val="22"/>
              </w:rPr>
              <w:t>2</w:t>
            </w:r>
          </w:p>
        </w:tc>
        <w:tc>
          <w:tcPr>
            <w:tcW w:w="6237" w:type="dxa"/>
            <w:gridSpan w:val="4"/>
          </w:tcPr>
          <w:p w14:paraId="3905A95E" w14:textId="77777777" w:rsidR="00CD5259" w:rsidRPr="00151F6E" w:rsidRDefault="00CD5259" w:rsidP="00C204F9">
            <w:pPr>
              <w:autoSpaceDE w:val="0"/>
              <w:autoSpaceDN w:val="0"/>
              <w:adjustRightInd w:val="0"/>
              <w:rPr>
                <w:rFonts w:cs="Times New Roman"/>
                <w:sz w:val="22"/>
              </w:rPr>
            </w:pPr>
            <w:r w:rsidRPr="00151F6E">
              <w:rPr>
                <w:rFonts w:cs="Times New Roman"/>
                <w:sz w:val="22"/>
              </w:rPr>
              <w:t>Поиск идентичных (однородных) товаров в Реестре контрактов, заключенных заказчиками (</w:t>
            </w:r>
            <w:hyperlink r:id="rId7" w:history="1">
              <w:r w:rsidRPr="00151F6E">
                <w:rPr>
                  <w:rStyle w:val="af1"/>
                  <w:rFonts w:ascii="Times New Roman" w:hAnsi="Times New Roman" w:cs="Times New Roman"/>
                </w:rPr>
                <w:t>https://zakupki.gov.ru/epz/contract/search/results.html</w:t>
              </w:r>
            </w:hyperlink>
            <w:r w:rsidRPr="00151F6E">
              <w:rPr>
                <w:rFonts w:cs="Times New Roman"/>
                <w:sz w:val="22"/>
              </w:rPr>
              <w:t>)</w:t>
            </w:r>
          </w:p>
        </w:tc>
        <w:tc>
          <w:tcPr>
            <w:tcW w:w="8221" w:type="dxa"/>
            <w:gridSpan w:val="7"/>
          </w:tcPr>
          <w:p w14:paraId="788CF0AA" w14:textId="0204A56A" w:rsidR="00842006" w:rsidRPr="00151F6E" w:rsidRDefault="00842006" w:rsidP="00842006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cs="Times New Roman"/>
                <w:sz w:val="22"/>
              </w:rPr>
            </w:pPr>
            <w:r w:rsidRPr="00151F6E">
              <w:rPr>
                <w:rFonts w:cs="Times New Roman"/>
                <w:sz w:val="22"/>
              </w:rPr>
              <w:t xml:space="preserve">Реестровый номер контракта </w:t>
            </w:r>
            <w:r w:rsidR="008342C4" w:rsidRPr="008342C4">
              <w:rPr>
                <w:rFonts w:cs="Times New Roman"/>
                <w:sz w:val="22"/>
              </w:rPr>
              <w:t xml:space="preserve">№ </w:t>
            </w:r>
            <w:r w:rsidR="00D0728A" w:rsidRPr="00D0728A">
              <w:rPr>
                <w:rFonts w:cs="Times New Roman"/>
                <w:sz w:val="22"/>
              </w:rPr>
              <w:t>2781104024724000080</w:t>
            </w:r>
            <w:r w:rsidRPr="00151F6E">
              <w:rPr>
                <w:rFonts w:cs="Times New Roman"/>
                <w:sz w:val="22"/>
              </w:rPr>
              <w:t xml:space="preserve"> от </w:t>
            </w:r>
            <w:r w:rsidR="00D0728A" w:rsidRPr="00D0728A">
              <w:rPr>
                <w:rFonts w:cs="Times New Roman"/>
                <w:sz w:val="22"/>
              </w:rPr>
              <w:t>06.05.2024</w:t>
            </w:r>
            <w:r w:rsidRPr="00151F6E">
              <w:rPr>
                <w:rFonts w:cs="Times New Roman"/>
                <w:sz w:val="22"/>
              </w:rPr>
              <w:t xml:space="preserve"> содержит сведения о поставке однородного товара</w:t>
            </w:r>
            <w:r w:rsidR="00AD3746">
              <w:rPr>
                <w:rFonts w:cs="Times New Roman"/>
                <w:sz w:val="22"/>
              </w:rPr>
              <w:t>/работы/услуги (</w:t>
            </w:r>
            <w:r w:rsidR="00AD3746" w:rsidRPr="00AD3746">
              <w:rPr>
                <w:rFonts w:cs="Times New Roman"/>
                <w:sz w:val="22"/>
              </w:rPr>
              <w:t xml:space="preserve">Программа повышения квалификации </w:t>
            </w:r>
            <w:r w:rsidR="00C45E3D">
              <w:rPr>
                <w:rFonts w:cs="Times New Roman"/>
                <w:sz w:val="22"/>
              </w:rPr>
              <w:t>«</w:t>
            </w:r>
            <w:r w:rsidR="00D0728A" w:rsidRPr="00D0728A">
              <w:rPr>
                <w:rFonts w:cs="Times New Roman"/>
                <w:sz w:val="22"/>
              </w:rPr>
              <w:t>Основы эксплуатации сосудов, работающих под давлением</w:t>
            </w:r>
            <w:r w:rsidR="00C45E3D">
              <w:rPr>
                <w:rFonts w:cs="Times New Roman"/>
                <w:sz w:val="22"/>
              </w:rPr>
              <w:t>»</w:t>
            </w:r>
            <w:r w:rsidR="00AD3746">
              <w:rPr>
                <w:rFonts w:cs="Times New Roman"/>
                <w:sz w:val="22"/>
              </w:rPr>
              <w:t>)</w:t>
            </w:r>
            <w:r w:rsidR="00DF1F35" w:rsidRPr="00151F6E">
              <w:rPr>
                <w:rFonts w:cs="Times New Roman"/>
                <w:sz w:val="22"/>
              </w:rPr>
              <w:t>:</w:t>
            </w:r>
          </w:p>
          <w:p w14:paraId="0075A666" w14:textId="67C73D20" w:rsidR="00881783" w:rsidRDefault="00842006" w:rsidP="002C0277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cs="Times New Roman"/>
                <w:sz w:val="22"/>
              </w:rPr>
            </w:pPr>
            <w:r w:rsidRPr="00151F6E">
              <w:rPr>
                <w:rFonts w:cs="Times New Roman"/>
                <w:sz w:val="22"/>
              </w:rPr>
              <w:t>Стоимость</w:t>
            </w:r>
            <w:r w:rsidR="00DF1F35" w:rsidRPr="00151F6E">
              <w:rPr>
                <w:rFonts w:cs="Times New Roman"/>
                <w:sz w:val="22"/>
              </w:rPr>
              <w:t xml:space="preserve">: </w:t>
            </w:r>
            <w:r w:rsidR="00D0728A">
              <w:rPr>
                <w:rFonts w:cs="Times New Roman"/>
                <w:sz w:val="22"/>
              </w:rPr>
              <w:t>1 487,48</w:t>
            </w:r>
            <w:r w:rsidR="00DF1F35" w:rsidRPr="00151F6E">
              <w:rPr>
                <w:rFonts w:cs="Times New Roman"/>
                <w:sz w:val="22"/>
              </w:rPr>
              <w:t xml:space="preserve"> руб.</w:t>
            </w:r>
          </w:p>
          <w:p w14:paraId="6180E95D" w14:textId="29856E7A" w:rsidR="00910CEC" w:rsidRDefault="00910CEC" w:rsidP="002C0277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cs="Times New Roman"/>
                <w:sz w:val="22"/>
              </w:rPr>
            </w:pPr>
          </w:p>
          <w:p w14:paraId="450EC6BE" w14:textId="7033C51F" w:rsidR="00910CEC" w:rsidRPr="00151F6E" w:rsidRDefault="00910CEC" w:rsidP="00910CEC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cs="Times New Roman"/>
                <w:sz w:val="22"/>
              </w:rPr>
            </w:pPr>
            <w:r w:rsidRPr="00151F6E">
              <w:rPr>
                <w:rFonts w:cs="Times New Roman"/>
                <w:sz w:val="22"/>
              </w:rPr>
              <w:t xml:space="preserve">Реестровый номер контракта </w:t>
            </w:r>
            <w:r w:rsidRPr="00910CEC">
              <w:rPr>
                <w:rFonts w:cs="Times New Roman"/>
                <w:sz w:val="22"/>
              </w:rPr>
              <w:t>№ 1781308525023000279</w:t>
            </w:r>
            <w:r>
              <w:rPr>
                <w:rFonts w:cs="Times New Roman"/>
                <w:sz w:val="22"/>
              </w:rPr>
              <w:t xml:space="preserve"> </w:t>
            </w:r>
            <w:r w:rsidRPr="00151F6E">
              <w:rPr>
                <w:rFonts w:cs="Times New Roman"/>
                <w:sz w:val="22"/>
              </w:rPr>
              <w:t xml:space="preserve">от </w:t>
            </w:r>
            <w:r w:rsidRPr="00910CEC">
              <w:rPr>
                <w:rFonts w:cs="Times New Roman"/>
                <w:sz w:val="22"/>
              </w:rPr>
              <w:t>29.05.2023</w:t>
            </w:r>
            <w:r w:rsidRPr="00151F6E">
              <w:rPr>
                <w:rFonts w:cs="Times New Roman"/>
                <w:sz w:val="22"/>
              </w:rPr>
              <w:t xml:space="preserve"> содержит сведения о поставке однородного товара</w:t>
            </w:r>
            <w:r>
              <w:rPr>
                <w:rFonts w:cs="Times New Roman"/>
                <w:sz w:val="22"/>
              </w:rPr>
              <w:t>/работы/услуги (</w:t>
            </w:r>
            <w:r w:rsidRPr="00AD3746">
              <w:rPr>
                <w:rFonts w:cs="Times New Roman"/>
                <w:sz w:val="22"/>
              </w:rPr>
              <w:t xml:space="preserve">Программа повышения квалификации </w:t>
            </w:r>
            <w:r>
              <w:rPr>
                <w:rFonts w:cs="Times New Roman"/>
                <w:sz w:val="22"/>
              </w:rPr>
              <w:t>«</w:t>
            </w:r>
            <w:r w:rsidRPr="00D0728A">
              <w:rPr>
                <w:rFonts w:cs="Times New Roman"/>
                <w:sz w:val="22"/>
              </w:rPr>
              <w:t>Основы эксплуатации сосудов, работающих под давлением</w:t>
            </w:r>
            <w:r>
              <w:rPr>
                <w:rFonts w:cs="Times New Roman"/>
                <w:sz w:val="22"/>
              </w:rPr>
              <w:t>»)</w:t>
            </w:r>
            <w:r w:rsidRPr="00151F6E">
              <w:rPr>
                <w:rFonts w:cs="Times New Roman"/>
                <w:sz w:val="22"/>
              </w:rPr>
              <w:t>:</w:t>
            </w:r>
          </w:p>
          <w:p w14:paraId="62EB4DC0" w14:textId="7D88F0F2" w:rsidR="00910CEC" w:rsidRDefault="00910CEC" w:rsidP="00910CEC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cs="Times New Roman"/>
                <w:sz w:val="22"/>
              </w:rPr>
            </w:pPr>
            <w:r w:rsidRPr="00151F6E">
              <w:rPr>
                <w:rFonts w:cs="Times New Roman"/>
                <w:sz w:val="22"/>
              </w:rPr>
              <w:t xml:space="preserve">Стоимость: </w:t>
            </w:r>
            <w:r>
              <w:rPr>
                <w:rFonts w:cs="Times New Roman"/>
                <w:sz w:val="22"/>
              </w:rPr>
              <w:t>1 807,36</w:t>
            </w:r>
            <w:r w:rsidRPr="00151F6E">
              <w:rPr>
                <w:rFonts w:cs="Times New Roman"/>
                <w:sz w:val="22"/>
              </w:rPr>
              <w:t xml:space="preserve"> руб.</w:t>
            </w:r>
          </w:p>
          <w:p w14:paraId="2ABB7672" w14:textId="77777777" w:rsidR="002E541F" w:rsidRDefault="002E541F" w:rsidP="002C0277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cs="Times New Roman"/>
                <w:sz w:val="22"/>
              </w:rPr>
            </w:pPr>
          </w:p>
          <w:p w14:paraId="5C1C90C6" w14:textId="6CD42572" w:rsidR="00961215" w:rsidRPr="00151F6E" w:rsidRDefault="00961215" w:rsidP="00961215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cs="Times New Roman"/>
                <w:sz w:val="22"/>
              </w:rPr>
            </w:pPr>
            <w:r w:rsidRPr="00151F6E">
              <w:rPr>
                <w:rFonts w:cs="Times New Roman"/>
                <w:sz w:val="22"/>
              </w:rPr>
              <w:t xml:space="preserve">Реестровый номер контракта </w:t>
            </w:r>
            <w:r w:rsidRPr="008342C4">
              <w:rPr>
                <w:rFonts w:cs="Times New Roman"/>
                <w:sz w:val="22"/>
              </w:rPr>
              <w:t>№</w:t>
            </w:r>
            <w:r>
              <w:rPr>
                <w:rFonts w:cs="Times New Roman"/>
                <w:sz w:val="22"/>
              </w:rPr>
              <w:t xml:space="preserve"> </w:t>
            </w:r>
            <w:r w:rsidRPr="00961215">
              <w:rPr>
                <w:rFonts w:cs="Times New Roman"/>
                <w:sz w:val="22"/>
              </w:rPr>
              <w:t>2780444773023000001</w:t>
            </w:r>
            <w:r>
              <w:rPr>
                <w:rFonts w:cs="Times New Roman"/>
                <w:sz w:val="22"/>
              </w:rPr>
              <w:t xml:space="preserve"> от </w:t>
            </w:r>
            <w:r w:rsidRPr="00961215">
              <w:rPr>
                <w:rFonts w:cs="Times New Roman"/>
                <w:sz w:val="22"/>
              </w:rPr>
              <w:t>30.12.2022</w:t>
            </w:r>
            <w:r>
              <w:rPr>
                <w:rFonts w:cs="Times New Roman"/>
                <w:sz w:val="22"/>
              </w:rPr>
              <w:t xml:space="preserve"> </w:t>
            </w:r>
            <w:r w:rsidRPr="00151F6E">
              <w:rPr>
                <w:rFonts w:cs="Times New Roman"/>
                <w:sz w:val="22"/>
              </w:rPr>
              <w:t>содержит сведения о поставке однородного товара</w:t>
            </w:r>
            <w:r>
              <w:rPr>
                <w:rFonts w:cs="Times New Roman"/>
                <w:sz w:val="22"/>
              </w:rPr>
              <w:t>/работы/услуги (</w:t>
            </w:r>
            <w:r w:rsidRPr="00AD3746">
              <w:rPr>
                <w:rFonts w:cs="Times New Roman"/>
                <w:sz w:val="22"/>
              </w:rPr>
              <w:t xml:space="preserve">Программа повышения квалификации </w:t>
            </w:r>
            <w:r>
              <w:rPr>
                <w:rFonts w:cs="Times New Roman"/>
                <w:sz w:val="22"/>
              </w:rPr>
              <w:t>«</w:t>
            </w:r>
            <w:r w:rsidR="00177810" w:rsidRPr="00177810">
              <w:rPr>
                <w:rFonts w:cs="Times New Roman"/>
                <w:sz w:val="22"/>
              </w:rPr>
              <w:t>Основы обслуживания и эксплуатации компрессорных установок</w:t>
            </w:r>
            <w:r>
              <w:rPr>
                <w:rFonts w:cs="Times New Roman"/>
                <w:sz w:val="22"/>
              </w:rPr>
              <w:t>»)</w:t>
            </w:r>
            <w:r w:rsidRPr="00151F6E">
              <w:rPr>
                <w:rFonts w:cs="Times New Roman"/>
                <w:sz w:val="22"/>
              </w:rPr>
              <w:t>:</w:t>
            </w:r>
          </w:p>
          <w:p w14:paraId="660123EA" w14:textId="01427D00" w:rsidR="002E541F" w:rsidRPr="00151F6E" w:rsidRDefault="00961215" w:rsidP="002C0277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cs="Times New Roman"/>
                <w:sz w:val="22"/>
              </w:rPr>
            </w:pPr>
            <w:r w:rsidRPr="00151F6E">
              <w:rPr>
                <w:rFonts w:cs="Times New Roman"/>
                <w:sz w:val="22"/>
              </w:rPr>
              <w:t xml:space="preserve">Стоимость: </w:t>
            </w:r>
            <w:r w:rsidRPr="00961215">
              <w:rPr>
                <w:rFonts w:cs="Times New Roman"/>
                <w:sz w:val="22"/>
              </w:rPr>
              <w:t>4 017,81</w:t>
            </w:r>
            <w:r w:rsidRPr="00151F6E">
              <w:rPr>
                <w:rFonts w:cs="Times New Roman"/>
                <w:sz w:val="22"/>
              </w:rPr>
              <w:t xml:space="preserve"> руб.</w:t>
            </w:r>
          </w:p>
        </w:tc>
      </w:tr>
      <w:tr w:rsidR="00AA3164" w:rsidRPr="00151F6E" w14:paraId="54B097A8" w14:textId="77777777" w:rsidTr="00854FFE">
        <w:trPr>
          <w:trHeight w:val="274"/>
        </w:trPr>
        <w:tc>
          <w:tcPr>
            <w:tcW w:w="710" w:type="dxa"/>
            <w:gridSpan w:val="2"/>
          </w:tcPr>
          <w:p w14:paraId="2500FD01" w14:textId="06D5E0F0" w:rsidR="00AA3164" w:rsidRPr="00151F6E" w:rsidRDefault="00FE62D4" w:rsidP="00C204F9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sz w:val="22"/>
              </w:rPr>
            </w:pPr>
            <w:r w:rsidRPr="00151F6E">
              <w:rPr>
                <w:sz w:val="22"/>
              </w:rPr>
              <w:t>3</w:t>
            </w:r>
          </w:p>
        </w:tc>
        <w:tc>
          <w:tcPr>
            <w:tcW w:w="6237" w:type="dxa"/>
            <w:gridSpan w:val="4"/>
          </w:tcPr>
          <w:p w14:paraId="31F6CE3B" w14:textId="77777777" w:rsidR="00AA3164" w:rsidRPr="00151F6E" w:rsidRDefault="008E205E" w:rsidP="00C204F9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151F6E">
              <w:rPr>
                <w:sz w:val="22"/>
              </w:rPr>
              <w:t>Поиск в открытых источниках, информация с интернет-магазинов и сайтов по продаже оборудования</w:t>
            </w:r>
          </w:p>
        </w:tc>
        <w:tc>
          <w:tcPr>
            <w:tcW w:w="8221" w:type="dxa"/>
            <w:gridSpan w:val="7"/>
          </w:tcPr>
          <w:p w14:paraId="2F9CF282" w14:textId="63BF980A" w:rsidR="00CC5498" w:rsidRPr="000F19D8" w:rsidRDefault="00D76B5A" w:rsidP="00D36D98">
            <w:pPr>
              <w:rPr>
                <w:rFonts w:cs="Times New Roman"/>
                <w:sz w:val="22"/>
              </w:rPr>
            </w:pPr>
            <w:hyperlink r:id="rId8" w:history="1">
              <w:r w:rsidR="00FA491F" w:rsidRPr="000F19D8">
                <w:rPr>
                  <w:rStyle w:val="af1"/>
                  <w:rFonts w:ascii="Times New Roman" w:hAnsi="Times New Roman"/>
                </w:rPr>
                <w:t>https://centerprogress.ru/catalog/oborudovanie-pod-davleniem/sosudy/04028/</w:t>
              </w:r>
            </w:hyperlink>
            <w:r w:rsidR="00FA491F" w:rsidRPr="000F19D8">
              <w:rPr>
                <w:sz w:val="22"/>
              </w:rPr>
              <w:t xml:space="preserve"> </w:t>
            </w:r>
            <w:r w:rsidR="00B34791" w:rsidRPr="000F19D8">
              <w:rPr>
                <w:sz w:val="22"/>
              </w:rPr>
              <w:t>(объект закупки №1 - Основы эксплуатации сосудов, работающих под давлением)</w:t>
            </w:r>
            <w:r w:rsidR="00FE1CD2" w:rsidRPr="000F19D8">
              <w:rPr>
                <w:rFonts w:cs="Times New Roman"/>
                <w:sz w:val="22"/>
              </w:rPr>
              <w:t>:</w:t>
            </w:r>
          </w:p>
          <w:p w14:paraId="1E8CDCC2" w14:textId="68A7DBF7" w:rsidR="00CB165E" w:rsidRPr="000F19D8" w:rsidRDefault="00DA0CDA" w:rsidP="00DA0CDA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cs="Times New Roman"/>
                <w:sz w:val="22"/>
              </w:rPr>
            </w:pPr>
            <w:r w:rsidRPr="000F19D8">
              <w:rPr>
                <w:rFonts w:cs="Times New Roman"/>
                <w:sz w:val="22"/>
              </w:rPr>
              <w:t xml:space="preserve">Стоимость: </w:t>
            </w:r>
            <w:r w:rsidR="00FA491F" w:rsidRPr="000F19D8">
              <w:rPr>
                <w:rFonts w:cs="Times New Roman"/>
                <w:sz w:val="22"/>
              </w:rPr>
              <w:t>2 000</w:t>
            </w:r>
            <w:r w:rsidRPr="000F19D8">
              <w:rPr>
                <w:rFonts w:cs="Times New Roman"/>
                <w:sz w:val="22"/>
              </w:rPr>
              <w:t>,00 руб.</w:t>
            </w:r>
          </w:p>
          <w:p w14:paraId="64BEFB60" w14:textId="77777777" w:rsidR="00DA0CDA" w:rsidRPr="000F19D8" w:rsidRDefault="00DA0CDA" w:rsidP="00D36D98">
            <w:pPr>
              <w:rPr>
                <w:sz w:val="22"/>
              </w:rPr>
            </w:pPr>
          </w:p>
          <w:p w14:paraId="022EF81F" w14:textId="557E5803" w:rsidR="00CB165E" w:rsidRPr="000F19D8" w:rsidRDefault="00D76B5A" w:rsidP="00CB165E">
            <w:pPr>
              <w:rPr>
                <w:rFonts w:cs="Times New Roman"/>
                <w:sz w:val="22"/>
              </w:rPr>
            </w:pPr>
            <w:hyperlink r:id="rId9" w:history="1">
              <w:r w:rsidR="00E5634D" w:rsidRPr="000F19D8">
                <w:rPr>
                  <w:rStyle w:val="af1"/>
                  <w:rFonts w:ascii="Times New Roman" w:hAnsi="Times New Roman"/>
                </w:rPr>
                <w:t>https://centerprogress.ru/catalog/oborudovanie-pod-davleniem/kompressory/07003/?sphrase_id=450032</w:t>
              </w:r>
            </w:hyperlink>
            <w:r w:rsidR="00E5634D" w:rsidRPr="000F19D8">
              <w:rPr>
                <w:sz w:val="22"/>
              </w:rPr>
              <w:t xml:space="preserve"> (объект закупки №2 - Основы эксплуатации компрессорных установок</w:t>
            </w:r>
            <w:r w:rsidR="00975456">
              <w:rPr>
                <w:sz w:val="22"/>
              </w:rPr>
              <w:t>)</w:t>
            </w:r>
            <w:r w:rsidR="00CB165E" w:rsidRPr="000F19D8">
              <w:rPr>
                <w:rFonts w:cs="Times New Roman"/>
                <w:sz w:val="22"/>
              </w:rPr>
              <w:t>:</w:t>
            </w:r>
          </w:p>
          <w:p w14:paraId="5EF165B9" w14:textId="48A05A4B" w:rsidR="00CB165E" w:rsidRDefault="00CB165E" w:rsidP="00CB165E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cs="Times New Roman"/>
                <w:sz w:val="22"/>
              </w:rPr>
            </w:pPr>
            <w:r w:rsidRPr="000F19D8">
              <w:rPr>
                <w:rFonts w:cs="Times New Roman"/>
                <w:sz w:val="22"/>
              </w:rPr>
              <w:t xml:space="preserve">Стоимость: </w:t>
            </w:r>
            <w:r w:rsidR="00E5634D" w:rsidRPr="000F19D8">
              <w:rPr>
                <w:rFonts w:cs="Times New Roman"/>
                <w:sz w:val="22"/>
              </w:rPr>
              <w:t>2 0</w:t>
            </w:r>
            <w:r w:rsidR="008342C4" w:rsidRPr="000F19D8">
              <w:rPr>
                <w:rFonts w:cs="Times New Roman"/>
                <w:sz w:val="22"/>
              </w:rPr>
              <w:t>00</w:t>
            </w:r>
            <w:r w:rsidRPr="000F19D8">
              <w:rPr>
                <w:rFonts w:cs="Times New Roman"/>
                <w:sz w:val="22"/>
              </w:rPr>
              <w:t>,00 руб.</w:t>
            </w:r>
          </w:p>
          <w:p w14:paraId="4AB4C2DE" w14:textId="13A48D67" w:rsidR="004A0990" w:rsidRDefault="004A0990" w:rsidP="00CB165E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cs="Times New Roman"/>
                <w:sz w:val="22"/>
              </w:rPr>
            </w:pPr>
          </w:p>
          <w:p w14:paraId="2AD15839" w14:textId="520A2FEF" w:rsidR="004A0990" w:rsidRDefault="00D76B5A" w:rsidP="00CB165E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cs="Times New Roman"/>
                <w:sz w:val="22"/>
              </w:rPr>
            </w:pPr>
            <w:hyperlink r:id="rId10" w:history="1">
              <w:r w:rsidR="004A0990" w:rsidRPr="00E623C8">
                <w:rPr>
                  <w:rStyle w:val="af1"/>
                  <w:rFonts w:ascii="Times New Roman" w:hAnsi="Times New Roman"/>
                </w:rPr>
                <w:t>https://ukcr.ru/articles/obuchenie-rabote-s-sosudami-pod-davleniem.html</w:t>
              </w:r>
            </w:hyperlink>
            <w:r w:rsidR="004A0990">
              <w:rPr>
                <w:rFonts w:cs="Times New Roman"/>
                <w:sz w:val="22"/>
              </w:rPr>
              <w:t> (</w:t>
            </w:r>
            <w:r w:rsidR="004A0990" w:rsidRPr="000F19D8">
              <w:rPr>
                <w:sz w:val="22"/>
              </w:rPr>
              <w:t>объект закупки №</w:t>
            </w:r>
            <w:r w:rsidR="004A0990">
              <w:rPr>
                <w:sz w:val="22"/>
              </w:rPr>
              <w:t xml:space="preserve">1 - </w:t>
            </w:r>
            <w:r w:rsidR="004A0990" w:rsidRPr="004A0990">
              <w:rPr>
                <w:rFonts w:cs="Times New Roman"/>
                <w:sz w:val="22"/>
              </w:rPr>
              <w:t>Обучение работе с сосудами под давлением</w:t>
            </w:r>
            <w:r w:rsidR="005F61AD">
              <w:rPr>
                <w:rFonts w:cs="Times New Roman"/>
                <w:sz w:val="22"/>
              </w:rPr>
              <w:t>):</w:t>
            </w:r>
          </w:p>
          <w:p w14:paraId="6BDDC0E2" w14:textId="65863F8B" w:rsidR="005F61AD" w:rsidRDefault="005F61AD" w:rsidP="00CB165E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cs="Times New Roman"/>
                <w:sz w:val="22"/>
              </w:rPr>
            </w:pPr>
            <w:r w:rsidRPr="000F19D8">
              <w:rPr>
                <w:rFonts w:cs="Times New Roman"/>
                <w:sz w:val="22"/>
              </w:rPr>
              <w:t>Стоимость:</w:t>
            </w:r>
            <w:r>
              <w:rPr>
                <w:rFonts w:cs="Times New Roman"/>
                <w:sz w:val="22"/>
              </w:rPr>
              <w:t xml:space="preserve"> 3 000,00 руб.</w:t>
            </w:r>
          </w:p>
          <w:p w14:paraId="4701809F" w14:textId="1FB0307D" w:rsidR="00280255" w:rsidRDefault="00280255" w:rsidP="00CB165E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cs="Times New Roman"/>
                <w:sz w:val="22"/>
              </w:rPr>
            </w:pPr>
          </w:p>
          <w:p w14:paraId="5CAE587C" w14:textId="53396F3F" w:rsidR="00975456" w:rsidRPr="000F19D8" w:rsidRDefault="00D76B5A" w:rsidP="00975456">
            <w:pPr>
              <w:rPr>
                <w:rFonts w:cs="Times New Roman"/>
                <w:sz w:val="22"/>
              </w:rPr>
            </w:pPr>
            <w:hyperlink r:id="rId11" w:history="1">
              <w:r w:rsidR="00975456" w:rsidRPr="00E623C8">
                <w:rPr>
                  <w:rStyle w:val="af1"/>
                  <w:rFonts w:ascii="Times New Roman" w:hAnsi="Times New Roman"/>
                </w:rPr>
                <w:t>https://online-umitc.ru/2019/07/16/kompressor2/</w:t>
              </w:r>
            </w:hyperlink>
            <w:r w:rsidR="00975456">
              <w:rPr>
                <w:rFonts w:cs="Times New Roman"/>
                <w:sz w:val="22"/>
              </w:rPr>
              <w:t xml:space="preserve"> </w:t>
            </w:r>
            <w:r w:rsidR="00975456" w:rsidRPr="000F19D8">
              <w:rPr>
                <w:sz w:val="22"/>
              </w:rPr>
              <w:t>(объект закупки №</w:t>
            </w:r>
            <w:r w:rsidR="001E5D5B">
              <w:rPr>
                <w:sz w:val="22"/>
              </w:rPr>
              <w:t>2</w:t>
            </w:r>
            <w:r w:rsidR="00975456" w:rsidRPr="000F19D8">
              <w:rPr>
                <w:sz w:val="22"/>
              </w:rPr>
              <w:t xml:space="preserve"> - </w:t>
            </w:r>
            <w:r w:rsidR="00975456" w:rsidRPr="00975456">
              <w:rPr>
                <w:sz w:val="22"/>
              </w:rPr>
              <w:t>Безопасная эксплуатация и обслуживание компрессорных установок</w:t>
            </w:r>
            <w:r w:rsidR="00975456">
              <w:rPr>
                <w:sz w:val="22"/>
              </w:rPr>
              <w:t>)</w:t>
            </w:r>
            <w:r w:rsidR="00975456" w:rsidRPr="000F19D8">
              <w:rPr>
                <w:rFonts w:cs="Times New Roman"/>
                <w:sz w:val="22"/>
              </w:rPr>
              <w:t>:</w:t>
            </w:r>
          </w:p>
          <w:p w14:paraId="27856D1B" w14:textId="2AE5509A" w:rsidR="00975456" w:rsidRDefault="00975456" w:rsidP="00975456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cs="Times New Roman"/>
                <w:sz w:val="22"/>
              </w:rPr>
            </w:pPr>
            <w:r w:rsidRPr="000F19D8">
              <w:rPr>
                <w:rFonts w:cs="Times New Roman"/>
                <w:sz w:val="22"/>
              </w:rPr>
              <w:t xml:space="preserve">Стоимость: </w:t>
            </w:r>
            <w:r w:rsidR="00723D88">
              <w:rPr>
                <w:rFonts w:cs="Times New Roman"/>
                <w:sz w:val="22"/>
              </w:rPr>
              <w:t>3 5</w:t>
            </w:r>
            <w:r w:rsidRPr="000F19D8">
              <w:rPr>
                <w:rFonts w:cs="Times New Roman"/>
                <w:sz w:val="22"/>
              </w:rPr>
              <w:t>00,00 руб.</w:t>
            </w:r>
          </w:p>
          <w:p w14:paraId="4540E99A" w14:textId="248838D7" w:rsidR="00280255" w:rsidRDefault="00280255" w:rsidP="00CB165E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cs="Times New Roman"/>
                <w:sz w:val="22"/>
              </w:rPr>
            </w:pPr>
          </w:p>
          <w:p w14:paraId="4F02BB7D" w14:textId="555BBB6E" w:rsidR="00926A03" w:rsidRPr="000F19D8" w:rsidRDefault="00D76B5A" w:rsidP="00926A03">
            <w:pPr>
              <w:rPr>
                <w:rFonts w:cs="Times New Roman"/>
                <w:sz w:val="22"/>
              </w:rPr>
            </w:pPr>
            <w:hyperlink r:id="rId12" w:history="1">
              <w:r w:rsidR="00177810" w:rsidRPr="00E623C8">
                <w:rPr>
                  <w:rStyle w:val="af1"/>
                  <w:rFonts w:ascii="Times New Roman" w:hAnsi="Times New Roman"/>
                </w:rPr>
                <w:t>https://ncpo.ru/spb/povyshenie-kvalifikatsii/upk-ekspluatatsiya-i-remont-kompressornyh-ustanovok/</w:t>
              </w:r>
            </w:hyperlink>
            <w:r w:rsidR="00177810">
              <w:rPr>
                <w:sz w:val="22"/>
              </w:rPr>
              <w:t xml:space="preserve"> </w:t>
            </w:r>
            <w:r w:rsidR="00926A03" w:rsidRPr="000F19D8">
              <w:rPr>
                <w:sz w:val="22"/>
              </w:rPr>
              <w:t>(объект закупки №</w:t>
            </w:r>
            <w:r w:rsidR="001E5D5B">
              <w:rPr>
                <w:sz w:val="22"/>
              </w:rPr>
              <w:t>2</w:t>
            </w:r>
            <w:r w:rsidR="00926A03" w:rsidRPr="000F19D8">
              <w:rPr>
                <w:sz w:val="22"/>
              </w:rPr>
              <w:t xml:space="preserve"> - </w:t>
            </w:r>
            <w:r w:rsidR="00926A03" w:rsidRPr="00975456">
              <w:rPr>
                <w:sz w:val="22"/>
              </w:rPr>
              <w:t>Безопасная эксплуатация и обслуживание компрессорных установок</w:t>
            </w:r>
            <w:r w:rsidR="00926A03">
              <w:rPr>
                <w:sz w:val="22"/>
              </w:rPr>
              <w:t>)</w:t>
            </w:r>
            <w:r w:rsidR="00926A03" w:rsidRPr="000F19D8">
              <w:rPr>
                <w:rFonts w:cs="Times New Roman"/>
                <w:sz w:val="22"/>
              </w:rPr>
              <w:t>:</w:t>
            </w:r>
          </w:p>
          <w:p w14:paraId="17D4AAFE" w14:textId="710D489E" w:rsidR="00CB165E" w:rsidRPr="00854FFE" w:rsidRDefault="00926A03" w:rsidP="00177810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cs="Times New Roman"/>
                <w:sz w:val="22"/>
              </w:rPr>
            </w:pPr>
            <w:r w:rsidRPr="000F19D8">
              <w:rPr>
                <w:rFonts w:cs="Times New Roman"/>
                <w:sz w:val="22"/>
              </w:rPr>
              <w:t xml:space="preserve">Стоимость: </w:t>
            </w:r>
            <w:r w:rsidR="00177810">
              <w:rPr>
                <w:rFonts w:cs="Times New Roman"/>
                <w:sz w:val="22"/>
              </w:rPr>
              <w:t>3 9</w:t>
            </w:r>
            <w:r w:rsidRPr="000F19D8">
              <w:rPr>
                <w:rFonts w:cs="Times New Roman"/>
                <w:sz w:val="22"/>
              </w:rPr>
              <w:t>00,00 руб.</w:t>
            </w:r>
          </w:p>
        </w:tc>
      </w:tr>
      <w:tr w:rsidR="007D4C02" w:rsidRPr="00151F6E" w14:paraId="35932D75" w14:textId="77777777" w:rsidTr="00346A85">
        <w:trPr>
          <w:trHeight w:val="553"/>
        </w:trPr>
        <w:tc>
          <w:tcPr>
            <w:tcW w:w="710" w:type="dxa"/>
            <w:gridSpan w:val="2"/>
          </w:tcPr>
          <w:p w14:paraId="00333753" w14:textId="6A43C23C" w:rsidR="007D4C02" w:rsidRPr="00151F6E" w:rsidRDefault="007D4C02" w:rsidP="00C204F9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sz w:val="22"/>
              </w:rPr>
            </w:pPr>
            <w:r>
              <w:rPr>
                <w:sz w:val="22"/>
              </w:rPr>
              <w:lastRenderedPageBreak/>
              <w:t>4</w:t>
            </w:r>
          </w:p>
        </w:tc>
        <w:tc>
          <w:tcPr>
            <w:tcW w:w="6237" w:type="dxa"/>
            <w:gridSpan w:val="4"/>
          </w:tcPr>
          <w:p w14:paraId="47DE0C45" w14:textId="0AF13EA7" w:rsidR="007D4C02" w:rsidRPr="00151F6E" w:rsidRDefault="002735C8" w:rsidP="00C204F9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151F6E">
              <w:rPr>
                <w:rFonts w:cs="Times New Roman"/>
                <w:sz w:val="22"/>
              </w:rPr>
              <w:t>Поиск идентичных (однородных) товаров в Реестре контрактов, заключенных заказчиками</w:t>
            </w:r>
            <w:r>
              <w:rPr>
                <w:rFonts w:cs="Times New Roman"/>
                <w:sz w:val="22"/>
              </w:rPr>
              <w:t xml:space="preserve"> в подсистеме АИС ГЗ Электронный магазин</w:t>
            </w:r>
          </w:p>
        </w:tc>
        <w:tc>
          <w:tcPr>
            <w:tcW w:w="8221" w:type="dxa"/>
            <w:gridSpan w:val="7"/>
          </w:tcPr>
          <w:p w14:paraId="157993B1" w14:textId="77777777" w:rsidR="007D4C02" w:rsidRDefault="002735C8" w:rsidP="002735C8">
            <w:pPr>
              <w:rPr>
                <w:sz w:val="22"/>
              </w:rPr>
            </w:pPr>
            <w:r>
              <w:rPr>
                <w:sz w:val="22"/>
              </w:rPr>
              <w:t xml:space="preserve">РНК </w:t>
            </w:r>
            <w:r w:rsidRPr="002735C8">
              <w:rPr>
                <w:sz w:val="22"/>
              </w:rPr>
              <w:t>8130525E00037</w:t>
            </w:r>
          </w:p>
          <w:p w14:paraId="6EB75CBE" w14:textId="77777777" w:rsidR="002735C8" w:rsidRPr="00151F6E" w:rsidRDefault="002735C8" w:rsidP="002735C8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cs="Times New Roman"/>
                <w:sz w:val="22"/>
              </w:rPr>
            </w:pPr>
            <w:r w:rsidRPr="00AD3746">
              <w:rPr>
                <w:rFonts w:cs="Times New Roman"/>
                <w:sz w:val="22"/>
              </w:rPr>
              <w:t xml:space="preserve">Программа повышения квалификации </w:t>
            </w:r>
            <w:r>
              <w:rPr>
                <w:rFonts w:cs="Times New Roman"/>
                <w:sz w:val="22"/>
              </w:rPr>
              <w:t>«</w:t>
            </w:r>
            <w:r w:rsidRPr="00D0728A">
              <w:rPr>
                <w:rFonts w:cs="Times New Roman"/>
                <w:sz w:val="22"/>
              </w:rPr>
              <w:t>Основы эксплуатации сосудов, работающих под давлением</w:t>
            </w:r>
            <w:r>
              <w:rPr>
                <w:rFonts w:cs="Times New Roman"/>
                <w:sz w:val="22"/>
              </w:rPr>
              <w:t>»)</w:t>
            </w:r>
            <w:r w:rsidRPr="00151F6E">
              <w:rPr>
                <w:rFonts w:cs="Times New Roman"/>
                <w:sz w:val="22"/>
              </w:rPr>
              <w:t>:</w:t>
            </w:r>
          </w:p>
          <w:p w14:paraId="0B6DDC9D" w14:textId="11473E76" w:rsidR="002735C8" w:rsidRDefault="002735C8" w:rsidP="002735C8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cs="Times New Roman"/>
                <w:sz w:val="22"/>
              </w:rPr>
            </w:pPr>
            <w:r w:rsidRPr="00151F6E">
              <w:rPr>
                <w:rFonts w:cs="Times New Roman"/>
                <w:sz w:val="22"/>
              </w:rPr>
              <w:t xml:space="preserve">Стоимость: </w:t>
            </w:r>
            <w:r>
              <w:rPr>
                <w:rFonts w:cs="Times New Roman"/>
                <w:sz w:val="22"/>
              </w:rPr>
              <w:t>1 500</w:t>
            </w:r>
            <w:r>
              <w:rPr>
                <w:rFonts w:cs="Times New Roman"/>
                <w:sz w:val="22"/>
              </w:rPr>
              <w:t>,36</w:t>
            </w:r>
            <w:r w:rsidRPr="00151F6E">
              <w:rPr>
                <w:rFonts w:cs="Times New Roman"/>
                <w:sz w:val="22"/>
              </w:rPr>
              <w:t xml:space="preserve"> руб.</w:t>
            </w:r>
          </w:p>
          <w:p w14:paraId="66116ADC" w14:textId="77777777" w:rsidR="002735C8" w:rsidRPr="000F19D8" w:rsidRDefault="002735C8" w:rsidP="002735C8">
            <w:pPr>
              <w:rPr>
                <w:rFonts w:cs="Times New Roman"/>
                <w:sz w:val="22"/>
              </w:rPr>
            </w:pPr>
            <w:r w:rsidRPr="00975456">
              <w:rPr>
                <w:sz w:val="22"/>
              </w:rPr>
              <w:t>Безопасная эксплуатация и обслуживание компрессорных установок</w:t>
            </w:r>
            <w:r>
              <w:rPr>
                <w:sz w:val="22"/>
              </w:rPr>
              <w:t>)</w:t>
            </w:r>
            <w:r w:rsidRPr="000F19D8">
              <w:rPr>
                <w:rFonts w:cs="Times New Roman"/>
                <w:sz w:val="22"/>
              </w:rPr>
              <w:t>:</w:t>
            </w:r>
          </w:p>
          <w:p w14:paraId="453D63F2" w14:textId="0FECE236" w:rsidR="002735C8" w:rsidRDefault="002735C8" w:rsidP="002735C8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cs="Times New Roman"/>
                <w:sz w:val="22"/>
              </w:rPr>
            </w:pPr>
            <w:r w:rsidRPr="000F19D8">
              <w:rPr>
                <w:rFonts w:cs="Times New Roman"/>
                <w:sz w:val="22"/>
              </w:rPr>
              <w:t xml:space="preserve">Стоимость: </w:t>
            </w:r>
            <w:r>
              <w:rPr>
                <w:rFonts w:cs="Times New Roman"/>
                <w:sz w:val="22"/>
              </w:rPr>
              <w:t>3 0</w:t>
            </w:r>
            <w:r w:rsidRPr="000F19D8">
              <w:rPr>
                <w:rFonts w:cs="Times New Roman"/>
                <w:sz w:val="22"/>
              </w:rPr>
              <w:t>00,00 руб.</w:t>
            </w:r>
          </w:p>
          <w:p w14:paraId="7533FA2C" w14:textId="77777777" w:rsidR="002735C8" w:rsidRDefault="002735C8" w:rsidP="002735C8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cs="Times New Roman"/>
                <w:sz w:val="22"/>
              </w:rPr>
            </w:pPr>
          </w:p>
          <w:p w14:paraId="738DCC3F" w14:textId="77777777" w:rsidR="002735C8" w:rsidRDefault="002735C8" w:rsidP="002735C8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cs="Times New Roman"/>
                <w:sz w:val="22"/>
              </w:rPr>
            </w:pPr>
          </w:p>
          <w:p w14:paraId="2C8997D9" w14:textId="381DEA6E" w:rsidR="002735C8" w:rsidRPr="002735C8" w:rsidRDefault="002735C8" w:rsidP="002735C8">
            <w:pPr>
              <w:rPr>
                <w:sz w:val="22"/>
              </w:rPr>
            </w:pPr>
          </w:p>
        </w:tc>
      </w:tr>
      <w:tr w:rsidR="00C05A75" w14:paraId="2119FD93" w14:textId="77777777" w:rsidTr="00850290">
        <w:trPr>
          <w:trHeight w:val="296"/>
        </w:trPr>
        <w:tc>
          <w:tcPr>
            <w:tcW w:w="426" w:type="dxa"/>
            <w:vMerge w:val="restart"/>
            <w:vAlign w:val="center"/>
          </w:tcPr>
          <w:p w14:paraId="212D8933" w14:textId="77777777" w:rsidR="00C05A75" w:rsidRDefault="00C05A75" w:rsidP="00C204F9">
            <w:pPr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>
              <w:rPr>
                <w:rFonts w:cs="Times New Roman"/>
                <w:color w:val="000000"/>
                <w:sz w:val="16"/>
                <w:szCs w:val="16"/>
              </w:rPr>
              <w:t>№ п/п</w:t>
            </w:r>
          </w:p>
        </w:tc>
        <w:tc>
          <w:tcPr>
            <w:tcW w:w="2410" w:type="dxa"/>
            <w:gridSpan w:val="2"/>
            <w:vMerge w:val="restart"/>
            <w:vAlign w:val="center"/>
          </w:tcPr>
          <w:p w14:paraId="6AF53ECB" w14:textId="77777777" w:rsidR="00C05A75" w:rsidRDefault="00C05A75" w:rsidP="00C204F9">
            <w:pPr>
              <w:jc w:val="center"/>
              <w:rPr>
                <w:rFonts w:cs="Times New Roman"/>
                <w:color w:val="000000"/>
                <w:sz w:val="18"/>
                <w:szCs w:val="18"/>
              </w:rPr>
            </w:pPr>
            <w:r>
              <w:rPr>
                <w:rFonts w:cs="Times New Roman"/>
                <w:color w:val="000000"/>
                <w:sz w:val="18"/>
                <w:szCs w:val="18"/>
              </w:rPr>
              <w:t>Объект закупки</w:t>
            </w:r>
          </w:p>
        </w:tc>
        <w:tc>
          <w:tcPr>
            <w:tcW w:w="674" w:type="dxa"/>
            <w:vMerge w:val="restart"/>
            <w:textDirection w:val="btLr"/>
            <w:vAlign w:val="center"/>
          </w:tcPr>
          <w:p w14:paraId="5D76E6B5" w14:textId="77777777" w:rsidR="00C05A75" w:rsidRDefault="00C05A75" w:rsidP="00C204F9">
            <w:pPr>
              <w:ind w:left="113" w:right="113"/>
              <w:jc w:val="center"/>
              <w:rPr>
                <w:rFonts w:cs="Times New Roman"/>
                <w:color w:val="000000"/>
                <w:sz w:val="18"/>
                <w:szCs w:val="18"/>
              </w:rPr>
            </w:pPr>
            <w:r>
              <w:rPr>
                <w:rFonts w:cs="Times New Roman"/>
                <w:color w:val="000000"/>
                <w:sz w:val="18"/>
                <w:szCs w:val="18"/>
              </w:rPr>
              <w:t>Единица измерения</w:t>
            </w:r>
          </w:p>
        </w:tc>
        <w:tc>
          <w:tcPr>
            <w:tcW w:w="567" w:type="dxa"/>
            <w:vMerge w:val="restart"/>
            <w:textDirection w:val="btLr"/>
            <w:vAlign w:val="center"/>
          </w:tcPr>
          <w:p w14:paraId="357D9C6D" w14:textId="77777777" w:rsidR="00C05A75" w:rsidRDefault="00C05A75" w:rsidP="00C204F9">
            <w:pPr>
              <w:ind w:left="113" w:right="113"/>
              <w:jc w:val="center"/>
              <w:rPr>
                <w:rFonts w:cs="Times New Roman"/>
                <w:color w:val="000000"/>
                <w:sz w:val="18"/>
                <w:szCs w:val="18"/>
              </w:rPr>
            </w:pPr>
            <w:r>
              <w:rPr>
                <w:rFonts w:cs="Times New Roman"/>
                <w:color w:val="000000"/>
                <w:sz w:val="18"/>
                <w:szCs w:val="18"/>
              </w:rPr>
              <w:t>Количество</w:t>
            </w:r>
          </w:p>
        </w:tc>
        <w:tc>
          <w:tcPr>
            <w:tcW w:w="4571" w:type="dxa"/>
            <w:gridSpan w:val="3"/>
            <w:vAlign w:val="center"/>
          </w:tcPr>
          <w:p w14:paraId="1ED3A32E" w14:textId="6FB3A5EC" w:rsidR="00C05A75" w:rsidRDefault="00C05A75" w:rsidP="00C204F9">
            <w:pPr>
              <w:jc w:val="center"/>
              <w:rPr>
                <w:sz w:val="18"/>
                <w:szCs w:val="18"/>
              </w:rPr>
            </w:pPr>
            <w:r>
              <w:rPr>
                <w:rFonts w:cs="Times New Roman"/>
                <w:color w:val="000000"/>
                <w:sz w:val="18"/>
                <w:szCs w:val="18"/>
              </w:rPr>
              <w:t>Источник ценовой информации</w:t>
            </w:r>
          </w:p>
        </w:tc>
        <w:tc>
          <w:tcPr>
            <w:tcW w:w="3969" w:type="dxa"/>
            <w:gridSpan w:val="3"/>
            <w:vAlign w:val="center"/>
          </w:tcPr>
          <w:p w14:paraId="655E38D2" w14:textId="1F01B042" w:rsidR="00C05A75" w:rsidRDefault="00C05A75" w:rsidP="00C204F9">
            <w:pPr>
              <w:jc w:val="center"/>
              <w:rPr>
                <w:rFonts w:cs="Times New Roman"/>
                <w:color w:val="000000"/>
                <w:sz w:val="18"/>
                <w:szCs w:val="18"/>
              </w:rPr>
            </w:pPr>
            <w:r>
              <w:rPr>
                <w:rFonts w:cs="Times New Roman"/>
                <w:color w:val="000000"/>
                <w:sz w:val="18"/>
                <w:szCs w:val="18"/>
              </w:rPr>
              <w:t>Однородность совокупности значений</w:t>
            </w:r>
          </w:p>
        </w:tc>
        <w:tc>
          <w:tcPr>
            <w:tcW w:w="1417" w:type="dxa"/>
            <w:vMerge w:val="restart"/>
          </w:tcPr>
          <w:p w14:paraId="6AB6B9F0" w14:textId="77777777" w:rsidR="00C05A75" w:rsidRDefault="00C05A75" w:rsidP="00EA71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color w:val="000000"/>
                <w:sz w:val="18"/>
                <w:szCs w:val="18"/>
              </w:rPr>
              <w:t>Предельная цена</w:t>
            </w:r>
            <w:r>
              <w:rPr>
                <w:rStyle w:val="layout"/>
                <w:szCs w:val="24"/>
                <w:shd w:val="clear" w:color="auto" w:fill="FFFFFF"/>
              </w:rPr>
              <w:t>**</w:t>
            </w:r>
          </w:p>
        </w:tc>
        <w:tc>
          <w:tcPr>
            <w:tcW w:w="1134" w:type="dxa"/>
            <w:vMerge w:val="restart"/>
          </w:tcPr>
          <w:p w14:paraId="7F080A5E" w14:textId="77777777" w:rsidR="00C05A75" w:rsidRDefault="00C05A75" w:rsidP="00C204F9">
            <w:pPr>
              <w:jc w:val="center"/>
              <w:rPr>
                <w:rFonts w:cs="Times New Roman"/>
                <w:color w:val="000000"/>
                <w:sz w:val="18"/>
                <w:szCs w:val="18"/>
              </w:rPr>
            </w:pPr>
            <w:r>
              <w:rPr>
                <w:rFonts w:cs="Times New Roman"/>
                <w:color w:val="000000"/>
                <w:sz w:val="18"/>
                <w:szCs w:val="18"/>
              </w:rPr>
              <w:t>Расчет НМЦК*</w:t>
            </w:r>
          </w:p>
          <w:p w14:paraId="7282C4B6" w14:textId="77777777" w:rsidR="00C05A75" w:rsidRDefault="00C05A75" w:rsidP="00C204F9">
            <w:pPr>
              <w:jc w:val="center"/>
              <w:rPr>
                <w:rFonts w:cs="Times New Roman"/>
                <w:color w:val="000000"/>
                <w:sz w:val="18"/>
                <w:szCs w:val="18"/>
              </w:rPr>
            </w:pPr>
          </w:p>
          <w:p w14:paraId="1DC17108" w14:textId="77777777" w:rsidR="00C05A75" w:rsidRDefault="00C05A75" w:rsidP="00C204F9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Times New Roman"/>
                <w:sz w:val="16"/>
                <w:szCs w:val="16"/>
              </w:rPr>
            </w:pPr>
            <w:r>
              <w:rPr>
                <w:noProof/>
                <w:position w:val="-24"/>
                <w:szCs w:val="24"/>
              </w:rPr>
              <w:drawing>
                <wp:inline distT="0" distB="0" distL="0" distR="0" wp14:anchorId="07AA64D2" wp14:editId="2EEA9173">
                  <wp:extent cx="746150" cy="255892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6596" cy="256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F50F7" w14:paraId="2B388749" w14:textId="77777777" w:rsidTr="00850290">
        <w:trPr>
          <w:trHeight w:val="1128"/>
        </w:trPr>
        <w:tc>
          <w:tcPr>
            <w:tcW w:w="426" w:type="dxa"/>
            <w:vMerge/>
          </w:tcPr>
          <w:p w14:paraId="7D21B6AF" w14:textId="77777777" w:rsidR="007F50F7" w:rsidRDefault="007F50F7" w:rsidP="00C204F9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2410" w:type="dxa"/>
            <w:gridSpan w:val="2"/>
            <w:vMerge/>
          </w:tcPr>
          <w:p w14:paraId="116A3FF4" w14:textId="77777777" w:rsidR="007F50F7" w:rsidRDefault="007F50F7" w:rsidP="00C204F9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674" w:type="dxa"/>
            <w:vMerge/>
            <w:vAlign w:val="center"/>
          </w:tcPr>
          <w:p w14:paraId="3424282B" w14:textId="77777777" w:rsidR="007F50F7" w:rsidRPr="003F3FD8" w:rsidRDefault="007F50F7" w:rsidP="00C204F9">
            <w:pPr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vMerge/>
            <w:vAlign w:val="center"/>
          </w:tcPr>
          <w:p w14:paraId="6A25B9C2" w14:textId="77777777" w:rsidR="007F50F7" w:rsidRPr="0006481F" w:rsidRDefault="007F50F7" w:rsidP="00C204F9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3153" w:type="dxa"/>
            <w:gridSpan w:val="2"/>
          </w:tcPr>
          <w:p w14:paraId="445433E6" w14:textId="77777777" w:rsidR="007F50F7" w:rsidRDefault="007F50F7" w:rsidP="00C204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Реквизиты источника ценовой информации</w:t>
            </w:r>
          </w:p>
        </w:tc>
        <w:tc>
          <w:tcPr>
            <w:tcW w:w="1418" w:type="dxa"/>
          </w:tcPr>
          <w:p w14:paraId="6A3B967F" w14:textId="1B8FA472" w:rsidR="007F50F7" w:rsidRPr="00C05A75" w:rsidRDefault="007F50F7" w:rsidP="00C204F9">
            <w:pPr>
              <w:jc w:val="center"/>
              <w:rPr>
                <w:sz w:val="15"/>
                <w:szCs w:val="15"/>
              </w:rPr>
            </w:pPr>
            <w:r>
              <w:rPr>
                <w:rFonts w:cs="Times New Roman"/>
                <w:sz w:val="16"/>
                <w:szCs w:val="16"/>
              </w:rPr>
              <w:t>Ценовая информация за единицу, руб.</w:t>
            </w:r>
          </w:p>
        </w:tc>
        <w:tc>
          <w:tcPr>
            <w:tcW w:w="1417" w:type="dxa"/>
            <w:vAlign w:val="center"/>
          </w:tcPr>
          <w:p w14:paraId="5D21175B" w14:textId="3827CEF6" w:rsidR="007F50F7" w:rsidRPr="00B57976" w:rsidRDefault="007F50F7" w:rsidP="00C204F9">
            <w:pPr>
              <w:jc w:val="center"/>
              <w:rPr>
                <w:rFonts w:cs="Times New Roman"/>
                <w:b/>
                <w:color w:val="000000"/>
                <w:sz w:val="15"/>
                <w:szCs w:val="15"/>
              </w:rPr>
            </w:pPr>
            <w:r w:rsidRPr="00B57976">
              <w:rPr>
                <w:rFonts w:cs="Times New Roman"/>
                <w:b/>
                <w:color w:val="000000"/>
                <w:sz w:val="15"/>
                <w:szCs w:val="15"/>
              </w:rPr>
              <w:t>Средняя арифметическая цена</w:t>
            </w:r>
          </w:p>
        </w:tc>
        <w:tc>
          <w:tcPr>
            <w:tcW w:w="1418" w:type="dxa"/>
            <w:vAlign w:val="center"/>
          </w:tcPr>
          <w:p w14:paraId="5989DC8B" w14:textId="77777777" w:rsidR="007F50F7" w:rsidRDefault="007F50F7" w:rsidP="00C204F9">
            <w:pPr>
              <w:jc w:val="center"/>
              <w:rPr>
                <w:rFonts w:cs="Times New Roman"/>
                <w:color w:val="000000"/>
                <w:sz w:val="15"/>
                <w:szCs w:val="15"/>
              </w:rPr>
            </w:pPr>
            <w:r>
              <w:rPr>
                <w:rFonts w:cs="Times New Roman"/>
                <w:color w:val="000000"/>
                <w:sz w:val="15"/>
                <w:szCs w:val="15"/>
              </w:rPr>
              <w:t>Среднее квадратичное отклонение*</w:t>
            </w:r>
          </w:p>
          <w:p w14:paraId="18DE9C36" w14:textId="77777777" w:rsidR="007F50F7" w:rsidRDefault="007F50F7" w:rsidP="00C204F9">
            <w:pPr>
              <w:jc w:val="center"/>
              <w:rPr>
                <w:rFonts w:cs="Times New Roman"/>
                <w:color w:val="000000"/>
                <w:sz w:val="15"/>
                <w:szCs w:val="15"/>
              </w:rPr>
            </w:pPr>
            <w:r>
              <w:rPr>
                <w:noProof/>
                <w:position w:val="-26"/>
                <w:sz w:val="12"/>
                <w:szCs w:val="12"/>
              </w:rPr>
              <w:drawing>
                <wp:inline distT="0" distB="0" distL="0" distR="0" wp14:anchorId="77DAB55A" wp14:editId="1C6C2FF7">
                  <wp:extent cx="651052" cy="343579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1416" cy="3437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14:paraId="2F1B83AF" w14:textId="77777777" w:rsidR="007F50F7" w:rsidRDefault="007F50F7" w:rsidP="00C204F9">
            <w:pPr>
              <w:jc w:val="center"/>
              <w:rPr>
                <w:rFonts w:cs="Times New Roman"/>
                <w:color w:val="000000"/>
                <w:sz w:val="14"/>
                <w:szCs w:val="14"/>
              </w:rPr>
            </w:pPr>
            <w:r>
              <w:rPr>
                <w:rFonts w:cs="Times New Roman"/>
                <w:color w:val="000000"/>
                <w:sz w:val="14"/>
                <w:szCs w:val="14"/>
              </w:rPr>
              <w:t>Коэффициент вариации цен*</w:t>
            </w:r>
          </w:p>
          <w:p w14:paraId="4D978FAA" w14:textId="77777777" w:rsidR="007F50F7" w:rsidRDefault="007F50F7" w:rsidP="00C204F9">
            <w:pPr>
              <w:jc w:val="center"/>
              <w:rPr>
                <w:rFonts w:cs="Times New Roman"/>
                <w:color w:val="000000"/>
                <w:sz w:val="14"/>
                <w:szCs w:val="14"/>
              </w:rPr>
            </w:pPr>
            <w:r>
              <w:rPr>
                <w:noProof/>
                <w:position w:val="-28"/>
                <w:szCs w:val="24"/>
              </w:rPr>
              <w:drawing>
                <wp:inline distT="0" distB="0" distL="0" distR="0" wp14:anchorId="7D78CA5A" wp14:editId="1DF7E4AB">
                  <wp:extent cx="565192" cy="175565"/>
                  <wp:effectExtent l="0" t="0" r="635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5574" cy="1756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7" w:type="dxa"/>
            <w:vMerge/>
          </w:tcPr>
          <w:p w14:paraId="4A6F4459" w14:textId="77777777" w:rsidR="007F50F7" w:rsidRDefault="007F50F7" w:rsidP="00C204F9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299DF123" w14:textId="77777777" w:rsidR="007F50F7" w:rsidRDefault="007F50F7" w:rsidP="00C204F9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Times New Roman"/>
                <w:sz w:val="16"/>
                <w:szCs w:val="16"/>
              </w:rPr>
            </w:pPr>
          </w:p>
        </w:tc>
      </w:tr>
      <w:tr w:rsidR="001A7B39" w14:paraId="1D587686" w14:textId="77777777" w:rsidTr="006D7108">
        <w:trPr>
          <w:trHeight w:val="255"/>
        </w:trPr>
        <w:tc>
          <w:tcPr>
            <w:tcW w:w="426" w:type="dxa"/>
            <w:vMerge w:val="restart"/>
            <w:vAlign w:val="center"/>
          </w:tcPr>
          <w:p w14:paraId="32AABE82" w14:textId="77777777" w:rsidR="001A7B39" w:rsidRPr="0030094E" w:rsidRDefault="001A7B39" w:rsidP="001A7B39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sz w:val="22"/>
              </w:rPr>
            </w:pPr>
            <w:r w:rsidRPr="0030094E">
              <w:rPr>
                <w:rFonts w:cs="Times New Roman"/>
                <w:sz w:val="22"/>
              </w:rPr>
              <w:t>1</w:t>
            </w:r>
          </w:p>
        </w:tc>
        <w:tc>
          <w:tcPr>
            <w:tcW w:w="2410" w:type="dxa"/>
            <w:gridSpan w:val="2"/>
            <w:vMerge w:val="restart"/>
            <w:vAlign w:val="center"/>
          </w:tcPr>
          <w:p w14:paraId="361E0C68" w14:textId="75D8ECF8" w:rsidR="001A7B39" w:rsidRPr="0030094E" w:rsidRDefault="001A7B39" w:rsidP="001A7B39">
            <w:pPr>
              <w:jc w:val="center"/>
              <w:rPr>
                <w:sz w:val="22"/>
              </w:rPr>
            </w:pPr>
            <w:r w:rsidRPr="0067782E">
              <w:rPr>
                <w:sz w:val="22"/>
              </w:rPr>
              <w:t xml:space="preserve">Оказание образовательных услуг по программе </w:t>
            </w:r>
            <w:r>
              <w:rPr>
                <w:sz w:val="22"/>
              </w:rPr>
              <w:t>«</w:t>
            </w:r>
            <w:r w:rsidRPr="000F19D8">
              <w:rPr>
                <w:sz w:val="22"/>
              </w:rPr>
              <w:t>Основы эксплуатации сосудов, работающих под давлением</w:t>
            </w:r>
            <w:r>
              <w:rPr>
                <w:sz w:val="22"/>
              </w:rPr>
              <w:t>»</w:t>
            </w:r>
          </w:p>
        </w:tc>
        <w:tc>
          <w:tcPr>
            <w:tcW w:w="674" w:type="dxa"/>
            <w:vMerge w:val="restart"/>
            <w:vAlign w:val="center"/>
          </w:tcPr>
          <w:p w14:paraId="39CECB06" w14:textId="33806DA2" w:rsidR="001A7B39" w:rsidRPr="0030094E" w:rsidRDefault="001A7B39" w:rsidP="001A7B39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Times New Roman"/>
                <w:color w:val="000000"/>
                <w:sz w:val="22"/>
              </w:rPr>
              <w:t>ЧЕЛ.</w:t>
            </w:r>
          </w:p>
        </w:tc>
        <w:tc>
          <w:tcPr>
            <w:tcW w:w="567" w:type="dxa"/>
            <w:vMerge w:val="restart"/>
            <w:vAlign w:val="center"/>
          </w:tcPr>
          <w:p w14:paraId="4D4F6578" w14:textId="2BA18204" w:rsidR="001A7B39" w:rsidRPr="0030094E" w:rsidRDefault="001A7B39" w:rsidP="001A7B39">
            <w:pPr>
              <w:jc w:val="center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5</w:t>
            </w:r>
          </w:p>
        </w:tc>
        <w:tc>
          <w:tcPr>
            <w:tcW w:w="3153" w:type="dxa"/>
            <w:gridSpan w:val="2"/>
            <w:vAlign w:val="center"/>
          </w:tcPr>
          <w:p w14:paraId="79F48096" w14:textId="7B7EAA27" w:rsidR="001A7B39" w:rsidRPr="0030094E" w:rsidRDefault="001A7B39" w:rsidP="001A7B39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sz w:val="22"/>
              </w:rPr>
            </w:pPr>
            <w:r w:rsidRPr="00854FFE">
              <w:rPr>
                <w:rFonts w:cs="Times New Roman"/>
                <w:sz w:val="22"/>
              </w:rPr>
              <w:t>Реестровый номер контракта № 2781104024724000080 от 06.05.2024</w:t>
            </w:r>
          </w:p>
        </w:tc>
        <w:tc>
          <w:tcPr>
            <w:tcW w:w="1418" w:type="dxa"/>
            <w:vAlign w:val="center"/>
          </w:tcPr>
          <w:p w14:paraId="037CD6EF" w14:textId="4DDEE1EE" w:rsidR="001A7B39" w:rsidRPr="005D068B" w:rsidRDefault="001A7B39" w:rsidP="001A7B39">
            <w:pPr>
              <w:jc w:val="center"/>
              <w:rPr>
                <w:sz w:val="22"/>
              </w:rPr>
            </w:pPr>
            <w:r>
              <w:rPr>
                <w:rFonts w:cs="Times New Roman"/>
                <w:sz w:val="22"/>
              </w:rPr>
              <w:t>1 487,48</w:t>
            </w:r>
          </w:p>
        </w:tc>
        <w:tc>
          <w:tcPr>
            <w:tcW w:w="1417" w:type="dxa"/>
            <w:vMerge w:val="restart"/>
          </w:tcPr>
          <w:p w14:paraId="7C6EC98D" w14:textId="517E1D4B" w:rsidR="001A7B39" w:rsidRPr="005D068B" w:rsidRDefault="001A7B39" w:rsidP="001A7B39">
            <w:pPr>
              <w:jc w:val="center"/>
              <w:rPr>
                <w:rFonts w:cs="Times New Roman"/>
                <w:color w:val="000000"/>
                <w:sz w:val="22"/>
              </w:rPr>
            </w:pPr>
            <w:r w:rsidRPr="00815083">
              <w:t>1662,61</w:t>
            </w:r>
          </w:p>
        </w:tc>
        <w:tc>
          <w:tcPr>
            <w:tcW w:w="1418" w:type="dxa"/>
            <w:vMerge w:val="restart"/>
          </w:tcPr>
          <w:p w14:paraId="413723F4" w14:textId="42EFC369" w:rsidR="001A7B39" w:rsidRPr="005D068B" w:rsidRDefault="001A7B39" w:rsidP="001A7B39">
            <w:pPr>
              <w:jc w:val="center"/>
              <w:rPr>
                <w:rFonts w:cs="Times New Roman"/>
                <w:color w:val="000000"/>
                <w:sz w:val="22"/>
              </w:rPr>
            </w:pPr>
            <w:r w:rsidRPr="00815083">
              <w:t>292,256387</w:t>
            </w:r>
          </w:p>
        </w:tc>
        <w:tc>
          <w:tcPr>
            <w:tcW w:w="1134" w:type="dxa"/>
            <w:vMerge w:val="restart"/>
          </w:tcPr>
          <w:p w14:paraId="7B6B19AF" w14:textId="73BA61F0" w:rsidR="001A7B39" w:rsidRPr="005D068B" w:rsidRDefault="001A7B39" w:rsidP="001A7B39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t>17,58</w:t>
            </w:r>
            <w:r w:rsidRPr="0079606A">
              <w:rPr>
                <w:sz w:val="22"/>
              </w:rPr>
              <w:t>%</w:t>
            </w:r>
          </w:p>
        </w:tc>
        <w:tc>
          <w:tcPr>
            <w:tcW w:w="1417" w:type="dxa"/>
            <w:vMerge w:val="restart"/>
            <w:vAlign w:val="center"/>
          </w:tcPr>
          <w:p w14:paraId="69D3A0F7" w14:textId="2CF4DE39" w:rsidR="001A7B39" w:rsidRPr="00B060F0" w:rsidRDefault="001A7B39" w:rsidP="001A7B39">
            <w:pPr>
              <w:jc w:val="center"/>
              <w:rPr>
                <w:rFonts w:cs="Times New Roman"/>
                <w:color w:val="000000"/>
                <w:sz w:val="22"/>
              </w:rPr>
            </w:pPr>
            <w:r w:rsidRPr="00B060F0">
              <w:rPr>
                <w:rFonts w:cs="Times New Roman"/>
                <w:color w:val="000000"/>
                <w:sz w:val="22"/>
              </w:rPr>
              <w:t>Не установлена</w:t>
            </w:r>
          </w:p>
        </w:tc>
        <w:tc>
          <w:tcPr>
            <w:tcW w:w="1134" w:type="dxa"/>
            <w:vMerge w:val="restart"/>
            <w:vAlign w:val="center"/>
          </w:tcPr>
          <w:p w14:paraId="76D325A7" w14:textId="331C31FF" w:rsidR="001A7B39" w:rsidRPr="005D068B" w:rsidRDefault="001A7B39" w:rsidP="001A7B39">
            <w:pPr>
              <w:jc w:val="center"/>
              <w:rPr>
                <w:rFonts w:cs="Times New Roman"/>
                <w:color w:val="000000"/>
                <w:sz w:val="22"/>
              </w:rPr>
            </w:pPr>
            <w:r w:rsidRPr="001A7B39">
              <w:rPr>
                <w:rFonts w:cs="Times New Roman"/>
                <w:color w:val="000000"/>
                <w:sz w:val="22"/>
              </w:rPr>
              <w:t>8 313,05</w:t>
            </w:r>
          </w:p>
        </w:tc>
      </w:tr>
      <w:tr w:rsidR="00A94B81" w14:paraId="37C6A73C" w14:textId="77777777" w:rsidTr="00850290">
        <w:trPr>
          <w:trHeight w:val="210"/>
        </w:trPr>
        <w:tc>
          <w:tcPr>
            <w:tcW w:w="426" w:type="dxa"/>
            <w:vMerge/>
            <w:vAlign w:val="center"/>
          </w:tcPr>
          <w:p w14:paraId="644D19C7" w14:textId="77777777" w:rsidR="00A94B81" w:rsidRPr="0030094E" w:rsidRDefault="00A94B81" w:rsidP="0038538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</w:p>
        </w:tc>
        <w:tc>
          <w:tcPr>
            <w:tcW w:w="2410" w:type="dxa"/>
            <w:gridSpan w:val="2"/>
            <w:vMerge/>
            <w:vAlign w:val="center"/>
          </w:tcPr>
          <w:p w14:paraId="7CE2CB05" w14:textId="77777777" w:rsidR="00A94B81" w:rsidRPr="0030094E" w:rsidRDefault="00A94B81" w:rsidP="0040066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</w:p>
        </w:tc>
        <w:tc>
          <w:tcPr>
            <w:tcW w:w="674" w:type="dxa"/>
            <w:vMerge/>
            <w:vAlign w:val="center"/>
          </w:tcPr>
          <w:p w14:paraId="239375F4" w14:textId="77777777" w:rsidR="00A94B81" w:rsidRPr="0030094E" w:rsidRDefault="00A94B81" w:rsidP="00312653">
            <w:pPr>
              <w:jc w:val="center"/>
              <w:rPr>
                <w:sz w:val="22"/>
              </w:rPr>
            </w:pPr>
          </w:p>
        </w:tc>
        <w:tc>
          <w:tcPr>
            <w:tcW w:w="567" w:type="dxa"/>
            <w:vMerge/>
            <w:vAlign w:val="center"/>
          </w:tcPr>
          <w:p w14:paraId="6B20E449" w14:textId="77777777" w:rsidR="00A94B81" w:rsidRPr="0030094E" w:rsidRDefault="00A94B81" w:rsidP="00312653">
            <w:pPr>
              <w:jc w:val="center"/>
              <w:rPr>
                <w:sz w:val="22"/>
              </w:rPr>
            </w:pPr>
          </w:p>
        </w:tc>
        <w:tc>
          <w:tcPr>
            <w:tcW w:w="3153" w:type="dxa"/>
            <w:gridSpan w:val="2"/>
            <w:vAlign w:val="center"/>
          </w:tcPr>
          <w:p w14:paraId="67E2ABC5" w14:textId="6DCFD3BB" w:rsidR="00DF0C76" w:rsidRPr="00B579A6" w:rsidRDefault="00854FFE" w:rsidP="00DF0C7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Информация с сайта: </w:t>
            </w:r>
            <w:hyperlink r:id="rId16" w:history="1">
              <w:r w:rsidRPr="00854FFE">
                <w:rPr>
                  <w:rStyle w:val="af1"/>
                  <w:rFonts w:ascii="Times New Roman" w:hAnsi="Times New Roman"/>
                </w:rPr>
                <w:t>https://centerpro</w:t>
              </w:r>
              <w:r w:rsidRPr="00854FFE">
                <w:rPr>
                  <w:rStyle w:val="af1"/>
                  <w:rFonts w:ascii="Times New Roman" w:hAnsi="Times New Roman"/>
                </w:rPr>
                <w:t>g</w:t>
              </w:r>
              <w:r w:rsidRPr="00854FFE">
                <w:rPr>
                  <w:rStyle w:val="af1"/>
                  <w:rFonts w:ascii="Times New Roman" w:hAnsi="Times New Roman"/>
                </w:rPr>
                <w:t>ress.ru/catalog/oborudovanie-pod-davleniem/sosudy/04028/</w:t>
              </w:r>
            </w:hyperlink>
          </w:p>
        </w:tc>
        <w:tc>
          <w:tcPr>
            <w:tcW w:w="1418" w:type="dxa"/>
            <w:vAlign w:val="center"/>
          </w:tcPr>
          <w:p w14:paraId="7DE48A17" w14:textId="4360CF83" w:rsidR="00A94B81" w:rsidRPr="005D068B" w:rsidRDefault="00854FFE" w:rsidP="00C05A75">
            <w:pPr>
              <w:jc w:val="center"/>
              <w:rPr>
                <w:sz w:val="22"/>
              </w:rPr>
            </w:pPr>
            <w:r>
              <w:rPr>
                <w:sz w:val="22"/>
              </w:rPr>
              <w:t>2 000,00</w:t>
            </w:r>
          </w:p>
        </w:tc>
        <w:tc>
          <w:tcPr>
            <w:tcW w:w="1417" w:type="dxa"/>
            <w:vMerge/>
            <w:vAlign w:val="center"/>
          </w:tcPr>
          <w:p w14:paraId="43929947" w14:textId="77777777" w:rsidR="00A94B81" w:rsidRPr="005D068B" w:rsidRDefault="00A94B81" w:rsidP="00831493">
            <w:pPr>
              <w:jc w:val="center"/>
              <w:rPr>
                <w:sz w:val="22"/>
              </w:rPr>
            </w:pPr>
          </w:p>
        </w:tc>
        <w:tc>
          <w:tcPr>
            <w:tcW w:w="1418" w:type="dxa"/>
            <w:vMerge/>
            <w:vAlign w:val="center"/>
          </w:tcPr>
          <w:p w14:paraId="6A0F1B9F" w14:textId="77777777" w:rsidR="00A94B81" w:rsidRPr="005D068B" w:rsidRDefault="00A94B81" w:rsidP="00831493">
            <w:pPr>
              <w:jc w:val="center"/>
              <w:rPr>
                <w:sz w:val="22"/>
              </w:rPr>
            </w:pPr>
          </w:p>
        </w:tc>
        <w:tc>
          <w:tcPr>
            <w:tcW w:w="1134" w:type="dxa"/>
            <w:vMerge/>
            <w:vAlign w:val="center"/>
          </w:tcPr>
          <w:p w14:paraId="60A39301" w14:textId="77777777" w:rsidR="00A94B81" w:rsidRPr="005D068B" w:rsidRDefault="00A94B81" w:rsidP="00831493">
            <w:pPr>
              <w:jc w:val="center"/>
              <w:rPr>
                <w:sz w:val="22"/>
              </w:rPr>
            </w:pPr>
          </w:p>
        </w:tc>
        <w:tc>
          <w:tcPr>
            <w:tcW w:w="1417" w:type="dxa"/>
            <w:vMerge/>
            <w:vAlign w:val="center"/>
          </w:tcPr>
          <w:p w14:paraId="7E4B6AF2" w14:textId="77777777" w:rsidR="00A94B81" w:rsidRPr="00B060F0" w:rsidRDefault="00A94B81" w:rsidP="00831493">
            <w:pPr>
              <w:jc w:val="center"/>
              <w:rPr>
                <w:sz w:val="22"/>
              </w:rPr>
            </w:pPr>
          </w:p>
        </w:tc>
        <w:tc>
          <w:tcPr>
            <w:tcW w:w="1134" w:type="dxa"/>
            <w:vMerge/>
            <w:vAlign w:val="center"/>
          </w:tcPr>
          <w:p w14:paraId="2E52C119" w14:textId="77777777" w:rsidR="00A94B81" w:rsidRPr="005D068B" w:rsidRDefault="00A94B81" w:rsidP="00831493">
            <w:pPr>
              <w:jc w:val="center"/>
              <w:rPr>
                <w:sz w:val="22"/>
              </w:rPr>
            </w:pPr>
          </w:p>
        </w:tc>
      </w:tr>
      <w:tr w:rsidR="0058625B" w14:paraId="1870A760" w14:textId="77777777" w:rsidTr="00850290">
        <w:trPr>
          <w:trHeight w:val="199"/>
        </w:trPr>
        <w:tc>
          <w:tcPr>
            <w:tcW w:w="426" w:type="dxa"/>
            <w:vMerge/>
            <w:vAlign w:val="center"/>
          </w:tcPr>
          <w:p w14:paraId="65C7BA16" w14:textId="77777777" w:rsidR="0058625B" w:rsidRPr="005D068B" w:rsidRDefault="0058625B" w:rsidP="00385387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Times New Roman"/>
                <w:sz w:val="22"/>
              </w:rPr>
            </w:pPr>
          </w:p>
        </w:tc>
        <w:tc>
          <w:tcPr>
            <w:tcW w:w="2410" w:type="dxa"/>
            <w:gridSpan w:val="2"/>
            <w:vMerge/>
            <w:vAlign w:val="center"/>
          </w:tcPr>
          <w:p w14:paraId="3A3ABBCE" w14:textId="77777777" w:rsidR="0058625B" w:rsidRPr="005D068B" w:rsidRDefault="0058625B" w:rsidP="00385387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Times New Roman"/>
                <w:sz w:val="22"/>
              </w:rPr>
            </w:pPr>
          </w:p>
        </w:tc>
        <w:tc>
          <w:tcPr>
            <w:tcW w:w="674" w:type="dxa"/>
            <w:vMerge/>
            <w:vAlign w:val="center"/>
          </w:tcPr>
          <w:p w14:paraId="7A439131" w14:textId="77777777" w:rsidR="0058625B" w:rsidRPr="005D068B" w:rsidRDefault="0058625B" w:rsidP="00312653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sz w:val="22"/>
              </w:rPr>
            </w:pPr>
          </w:p>
        </w:tc>
        <w:tc>
          <w:tcPr>
            <w:tcW w:w="567" w:type="dxa"/>
            <w:vMerge/>
            <w:vAlign w:val="center"/>
          </w:tcPr>
          <w:p w14:paraId="0D261052" w14:textId="77777777" w:rsidR="0058625B" w:rsidRPr="005D068B" w:rsidRDefault="0058625B" w:rsidP="00312653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sz w:val="22"/>
              </w:rPr>
            </w:pPr>
          </w:p>
        </w:tc>
        <w:tc>
          <w:tcPr>
            <w:tcW w:w="3153" w:type="dxa"/>
            <w:gridSpan w:val="2"/>
            <w:vAlign w:val="center"/>
          </w:tcPr>
          <w:p w14:paraId="04AFC7A8" w14:textId="77777777" w:rsidR="002735C8" w:rsidRDefault="002735C8" w:rsidP="002735C8">
            <w:pPr>
              <w:rPr>
                <w:sz w:val="22"/>
              </w:rPr>
            </w:pPr>
            <w:r>
              <w:rPr>
                <w:sz w:val="22"/>
              </w:rPr>
              <w:t xml:space="preserve">РНК </w:t>
            </w:r>
            <w:r w:rsidRPr="002735C8">
              <w:rPr>
                <w:sz w:val="22"/>
              </w:rPr>
              <w:t>8130525E00037</w:t>
            </w:r>
          </w:p>
          <w:p w14:paraId="084CD5A9" w14:textId="08782854" w:rsidR="0027332C" w:rsidRPr="00B579A6" w:rsidRDefault="0027332C" w:rsidP="00DF0C76">
            <w:pPr>
              <w:jc w:val="center"/>
              <w:rPr>
                <w:sz w:val="22"/>
              </w:rPr>
            </w:pPr>
          </w:p>
        </w:tc>
        <w:tc>
          <w:tcPr>
            <w:tcW w:w="1418" w:type="dxa"/>
            <w:vAlign w:val="center"/>
          </w:tcPr>
          <w:p w14:paraId="3FCB3BB9" w14:textId="73278E49" w:rsidR="0058625B" w:rsidRPr="005D068B" w:rsidRDefault="002735C8" w:rsidP="00C05A7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  <w:r>
              <w:rPr>
                <w:rFonts w:cs="Times New Roman"/>
                <w:sz w:val="22"/>
              </w:rPr>
              <w:t>1 500</w:t>
            </w:r>
            <w:r w:rsidR="00910CEC">
              <w:rPr>
                <w:rFonts w:cs="Times New Roman"/>
                <w:sz w:val="22"/>
              </w:rPr>
              <w:t>,36</w:t>
            </w:r>
          </w:p>
        </w:tc>
        <w:tc>
          <w:tcPr>
            <w:tcW w:w="1417" w:type="dxa"/>
            <w:vMerge/>
          </w:tcPr>
          <w:p w14:paraId="46373F05" w14:textId="674E3EC7" w:rsidR="0058625B" w:rsidRPr="005D068B" w:rsidRDefault="0058625B" w:rsidP="00385387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Times New Roman"/>
                <w:sz w:val="22"/>
              </w:rPr>
            </w:pPr>
          </w:p>
        </w:tc>
        <w:tc>
          <w:tcPr>
            <w:tcW w:w="1418" w:type="dxa"/>
            <w:vMerge/>
          </w:tcPr>
          <w:p w14:paraId="507974A3" w14:textId="77777777" w:rsidR="0058625B" w:rsidRPr="005D068B" w:rsidRDefault="0058625B" w:rsidP="00385387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Times New Roman"/>
                <w:sz w:val="22"/>
              </w:rPr>
            </w:pPr>
          </w:p>
        </w:tc>
        <w:tc>
          <w:tcPr>
            <w:tcW w:w="1134" w:type="dxa"/>
            <w:vMerge/>
          </w:tcPr>
          <w:p w14:paraId="5E7C788A" w14:textId="77777777" w:rsidR="0058625B" w:rsidRPr="005D068B" w:rsidRDefault="0058625B" w:rsidP="00385387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Times New Roman"/>
                <w:sz w:val="22"/>
              </w:rPr>
            </w:pPr>
          </w:p>
        </w:tc>
        <w:tc>
          <w:tcPr>
            <w:tcW w:w="1417" w:type="dxa"/>
            <w:vMerge/>
            <w:vAlign w:val="center"/>
          </w:tcPr>
          <w:p w14:paraId="6829327A" w14:textId="77777777" w:rsidR="0058625B" w:rsidRPr="00B060F0" w:rsidRDefault="0058625B" w:rsidP="00385387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Times New Roman"/>
                <w:sz w:val="22"/>
              </w:rPr>
            </w:pPr>
          </w:p>
        </w:tc>
        <w:tc>
          <w:tcPr>
            <w:tcW w:w="1134" w:type="dxa"/>
            <w:vMerge/>
            <w:vAlign w:val="center"/>
          </w:tcPr>
          <w:p w14:paraId="0F826530" w14:textId="77777777" w:rsidR="0058625B" w:rsidRPr="005D068B" w:rsidRDefault="0058625B" w:rsidP="00EB55B0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sz w:val="22"/>
              </w:rPr>
            </w:pPr>
          </w:p>
        </w:tc>
      </w:tr>
      <w:tr w:rsidR="001A7B39" w14:paraId="2FA75556" w14:textId="77777777" w:rsidTr="0019386A">
        <w:trPr>
          <w:trHeight w:val="204"/>
        </w:trPr>
        <w:tc>
          <w:tcPr>
            <w:tcW w:w="426" w:type="dxa"/>
            <w:vMerge w:val="restart"/>
            <w:vAlign w:val="center"/>
          </w:tcPr>
          <w:p w14:paraId="02539584" w14:textId="418193E4" w:rsidR="001A7B39" w:rsidRPr="005D068B" w:rsidRDefault="001A7B39" w:rsidP="001A7B3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2410" w:type="dxa"/>
            <w:gridSpan w:val="2"/>
            <w:vMerge w:val="restart"/>
            <w:vAlign w:val="center"/>
          </w:tcPr>
          <w:p w14:paraId="5B9B97EF" w14:textId="0F5DA169" w:rsidR="001A7B39" w:rsidRPr="005D068B" w:rsidRDefault="001A7B39" w:rsidP="001A7B3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  <w:r w:rsidRPr="0067782E">
              <w:rPr>
                <w:sz w:val="22"/>
              </w:rPr>
              <w:t>Оказание образовательных услуг по программе</w:t>
            </w:r>
            <w:r>
              <w:rPr>
                <w:sz w:val="22"/>
              </w:rPr>
              <w:t xml:space="preserve"> «</w:t>
            </w:r>
            <w:r>
              <w:rPr>
                <w:rFonts w:ascii="Tinos" w:eastAsia="Calibri" w:hAnsi="Tinos" w:cs="Calibri"/>
                <w:szCs w:val="24"/>
              </w:rPr>
              <w:t xml:space="preserve">машинист </w:t>
            </w:r>
            <w:r w:rsidRPr="002A1044">
              <w:rPr>
                <w:rFonts w:ascii="Tinos" w:eastAsia="Calibri" w:hAnsi="Tinos" w:cs="Calibri"/>
                <w:szCs w:val="24"/>
              </w:rPr>
              <w:t>компрессорной установки</w:t>
            </w:r>
            <w:r>
              <w:rPr>
                <w:sz w:val="22"/>
              </w:rPr>
              <w:t>»</w:t>
            </w:r>
          </w:p>
        </w:tc>
        <w:tc>
          <w:tcPr>
            <w:tcW w:w="674" w:type="dxa"/>
            <w:vMerge w:val="restart"/>
            <w:vAlign w:val="center"/>
          </w:tcPr>
          <w:p w14:paraId="7B208164" w14:textId="5BCF734A" w:rsidR="001A7B39" w:rsidRPr="005D068B" w:rsidRDefault="001A7B39" w:rsidP="001A7B3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  <w:r>
              <w:rPr>
                <w:rFonts w:cs="Times New Roman"/>
                <w:color w:val="000000"/>
                <w:sz w:val="22"/>
              </w:rPr>
              <w:t>ЧЕЛ.</w:t>
            </w:r>
          </w:p>
        </w:tc>
        <w:tc>
          <w:tcPr>
            <w:tcW w:w="567" w:type="dxa"/>
            <w:vMerge w:val="restart"/>
            <w:vAlign w:val="center"/>
          </w:tcPr>
          <w:p w14:paraId="2910DACE" w14:textId="76DC0554" w:rsidR="001A7B39" w:rsidRPr="005D068B" w:rsidRDefault="001A7B39" w:rsidP="001A7B3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3153" w:type="dxa"/>
            <w:gridSpan w:val="2"/>
            <w:vAlign w:val="center"/>
          </w:tcPr>
          <w:p w14:paraId="06A6E5E2" w14:textId="16BBB3C5" w:rsidR="001A7B39" w:rsidRPr="00B579A6" w:rsidRDefault="001A7B39" w:rsidP="001A7B39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Информация с сайта: </w:t>
            </w:r>
            <w:hyperlink r:id="rId17" w:history="1">
              <w:r w:rsidRPr="000F19D8">
                <w:rPr>
                  <w:rStyle w:val="af1"/>
                  <w:rFonts w:ascii="Times New Roman" w:hAnsi="Times New Roman"/>
                </w:rPr>
                <w:t>https://centerprogress.ru/catalog/oborudovanie-pod-davleniem/kompressory/07003/?sphrase_id=450032</w:t>
              </w:r>
            </w:hyperlink>
          </w:p>
        </w:tc>
        <w:tc>
          <w:tcPr>
            <w:tcW w:w="1418" w:type="dxa"/>
            <w:vAlign w:val="center"/>
          </w:tcPr>
          <w:p w14:paraId="4BCDC8CC" w14:textId="7D396A96" w:rsidR="001A7B39" w:rsidRPr="005D068B" w:rsidRDefault="001A7B39" w:rsidP="001A7B3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  <w:r>
              <w:rPr>
                <w:sz w:val="22"/>
              </w:rPr>
              <w:t>2 000,00</w:t>
            </w:r>
          </w:p>
        </w:tc>
        <w:tc>
          <w:tcPr>
            <w:tcW w:w="1417" w:type="dxa"/>
            <w:vMerge w:val="restart"/>
          </w:tcPr>
          <w:p w14:paraId="309D0EB4" w14:textId="4B480AE8" w:rsidR="001A7B39" w:rsidRPr="005D068B" w:rsidRDefault="001A7B39" w:rsidP="001A7B3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  <w:r w:rsidRPr="009852BC">
              <w:t>2833,33</w:t>
            </w:r>
          </w:p>
        </w:tc>
        <w:tc>
          <w:tcPr>
            <w:tcW w:w="1418" w:type="dxa"/>
            <w:vMerge w:val="restart"/>
          </w:tcPr>
          <w:p w14:paraId="1449EC01" w14:textId="4D67BB12" w:rsidR="001A7B39" w:rsidRPr="005D068B" w:rsidRDefault="001A7B39" w:rsidP="001A7B3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  <w:r w:rsidRPr="009852BC">
              <w:t>763,7626158</w:t>
            </w:r>
          </w:p>
        </w:tc>
        <w:tc>
          <w:tcPr>
            <w:tcW w:w="1134" w:type="dxa"/>
            <w:vMerge w:val="restart"/>
          </w:tcPr>
          <w:p w14:paraId="72EFA951" w14:textId="67357F43" w:rsidR="001A7B39" w:rsidRPr="005D068B" w:rsidRDefault="001A7B39" w:rsidP="001A7B3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  <w:r>
              <w:t>26,96</w:t>
            </w:r>
            <w:r w:rsidRPr="0079606A">
              <w:rPr>
                <w:sz w:val="22"/>
              </w:rPr>
              <w:t>%</w:t>
            </w:r>
          </w:p>
        </w:tc>
        <w:tc>
          <w:tcPr>
            <w:tcW w:w="1417" w:type="dxa"/>
            <w:vMerge w:val="restart"/>
            <w:vAlign w:val="center"/>
          </w:tcPr>
          <w:p w14:paraId="6F3F8926" w14:textId="3E13321A" w:rsidR="001A7B39" w:rsidRPr="00B060F0" w:rsidRDefault="001A7B39" w:rsidP="001A7B3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  <w:r w:rsidRPr="00B060F0">
              <w:rPr>
                <w:rFonts w:cs="Times New Roman"/>
                <w:color w:val="000000"/>
                <w:sz w:val="22"/>
              </w:rPr>
              <w:t>Не установлена</w:t>
            </w:r>
          </w:p>
        </w:tc>
        <w:tc>
          <w:tcPr>
            <w:tcW w:w="1134" w:type="dxa"/>
            <w:vMerge w:val="restart"/>
            <w:vAlign w:val="center"/>
          </w:tcPr>
          <w:p w14:paraId="737D7967" w14:textId="7C6A3E51" w:rsidR="001A7B39" w:rsidRPr="005D068B" w:rsidRDefault="001A7B39" w:rsidP="001A7B3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  <w:r w:rsidRPr="001A7B39">
              <w:rPr>
                <w:sz w:val="22"/>
              </w:rPr>
              <w:t>14 166,65</w:t>
            </w:r>
          </w:p>
        </w:tc>
      </w:tr>
      <w:tr w:rsidR="00355BD2" w14:paraId="285B2E80" w14:textId="77777777" w:rsidTr="00355BD2">
        <w:trPr>
          <w:trHeight w:val="240"/>
        </w:trPr>
        <w:tc>
          <w:tcPr>
            <w:tcW w:w="426" w:type="dxa"/>
            <w:vMerge/>
            <w:vAlign w:val="center"/>
          </w:tcPr>
          <w:p w14:paraId="4D4EBAFF" w14:textId="77777777" w:rsidR="00355BD2" w:rsidRDefault="00355BD2" w:rsidP="0063658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</w:p>
        </w:tc>
        <w:tc>
          <w:tcPr>
            <w:tcW w:w="2410" w:type="dxa"/>
            <w:gridSpan w:val="2"/>
            <w:vMerge/>
            <w:vAlign w:val="center"/>
          </w:tcPr>
          <w:p w14:paraId="6068B475" w14:textId="77777777" w:rsidR="00355BD2" w:rsidRPr="0067782E" w:rsidRDefault="00355BD2" w:rsidP="0063658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</w:p>
        </w:tc>
        <w:tc>
          <w:tcPr>
            <w:tcW w:w="674" w:type="dxa"/>
            <w:vMerge/>
            <w:vAlign w:val="center"/>
          </w:tcPr>
          <w:p w14:paraId="2BDFD4F5" w14:textId="77777777" w:rsidR="00355BD2" w:rsidRDefault="00355BD2" w:rsidP="0031265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</w:p>
        </w:tc>
        <w:tc>
          <w:tcPr>
            <w:tcW w:w="567" w:type="dxa"/>
            <w:vMerge/>
            <w:vAlign w:val="center"/>
          </w:tcPr>
          <w:p w14:paraId="44F9766C" w14:textId="77777777" w:rsidR="00355BD2" w:rsidRDefault="00355BD2" w:rsidP="0031265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</w:p>
        </w:tc>
        <w:tc>
          <w:tcPr>
            <w:tcW w:w="3153" w:type="dxa"/>
            <w:gridSpan w:val="2"/>
            <w:vAlign w:val="center"/>
          </w:tcPr>
          <w:p w14:paraId="3140E8A6" w14:textId="293C5219" w:rsidR="00355BD2" w:rsidRPr="00B579A6" w:rsidRDefault="001E5D5B" w:rsidP="00DF0C76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Информация с сайта: </w:t>
            </w:r>
            <w:hyperlink r:id="rId18" w:history="1">
              <w:r w:rsidRPr="00E623C8">
                <w:rPr>
                  <w:rStyle w:val="af1"/>
                  <w:rFonts w:ascii="Times New Roman" w:hAnsi="Times New Roman"/>
                </w:rPr>
                <w:t>https://online-umitc.ru/2019/07/16/kompressor2/</w:t>
              </w:r>
            </w:hyperlink>
          </w:p>
        </w:tc>
        <w:tc>
          <w:tcPr>
            <w:tcW w:w="1418" w:type="dxa"/>
            <w:vAlign w:val="center"/>
          </w:tcPr>
          <w:p w14:paraId="2229F2DC" w14:textId="31219C08" w:rsidR="00355BD2" w:rsidRPr="005D068B" w:rsidRDefault="001E5D5B" w:rsidP="00C05A7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  <w:r>
              <w:rPr>
                <w:sz w:val="22"/>
              </w:rPr>
              <w:t>3 500,00</w:t>
            </w:r>
          </w:p>
        </w:tc>
        <w:tc>
          <w:tcPr>
            <w:tcW w:w="1417" w:type="dxa"/>
            <w:vMerge/>
          </w:tcPr>
          <w:p w14:paraId="3E56B17F" w14:textId="77777777" w:rsidR="00355BD2" w:rsidRPr="005D068B" w:rsidRDefault="00355BD2" w:rsidP="00385387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</w:rPr>
            </w:pPr>
          </w:p>
        </w:tc>
        <w:tc>
          <w:tcPr>
            <w:tcW w:w="1418" w:type="dxa"/>
            <w:vMerge/>
          </w:tcPr>
          <w:p w14:paraId="1EE42B3B" w14:textId="77777777" w:rsidR="00355BD2" w:rsidRPr="005D068B" w:rsidRDefault="00355BD2" w:rsidP="00385387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</w:rPr>
            </w:pPr>
          </w:p>
        </w:tc>
        <w:tc>
          <w:tcPr>
            <w:tcW w:w="1134" w:type="dxa"/>
            <w:vMerge/>
          </w:tcPr>
          <w:p w14:paraId="325B44F6" w14:textId="77777777" w:rsidR="00355BD2" w:rsidRPr="005D068B" w:rsidRDefault="00355BD2" w:rsidP="00385387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</w:rPr>
            </w:pPr>
          </w:p>
        </w:tc>
        <w:tc>
          <w:tcPr>
            <w:tcW w:w="1417" w:type="dxa"/>
            <w:vMerge/>
            <w:vAlign w:val="center"/>
          </w:tcPr>
          <w:p w14:paraId="727152A1" w14:textId="77777777" w:rsidR="00355BD2" w:rsidRPr="00B060F0" w:rsidRDefault="00355BD2" w:rsidP="00385387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</w:rPr>
            </w:pPr>
          </w:p>
        </w:tc>
        <w:tc>
          <w:tcPr>
            <w:tcW w:w="1134" w:type="dxa"/>
            <w:vMerge/>
            <w:vAlign w:val="center"/>
          </w:tcPr>
          <w:p w14:paraId="007BCC59" w14:textId="77777777" w:rsidR="00355BD2" w:rsidRPr="005D068B" w:rsidRDefault="00355BD2" w:rsidP="00EB55B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</w:p>
        </w:tc>
      </w:tr>
      <w:tr w:rsidR="00355BD2" w14:paraId="6E9C5F41" w14:textId="77777777" w:rsidTr="00850290">
        <w:trPr>
          <w:trHeight w:val="285"/>
        </w:trPr>
        <w:tc>
          <w:tcPr>
            <w:tcW w:w="426" w:type="dxa"/>
            <w:vMerge/>
            <w:vAlign w:val="center"/>
          </w:tcPr>
          <w:p w14:paraId="4429C7C7" w14:textId="77777777" w:rsidR="00355BD2" w:rsidRDefault="00355BD2" w:rsidP="0063658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</w:p>
        </w:tc>
        <w:tc>
          <w:tcPr>
            <w:tcW w:w="2410" w:type="dxa"/>
            <w:gridSpan w:val="2"/>
            <w:vMerge/>
            <w:vAlign w:val="center"/>
          </w:tcPr>
          <w:p w14:paraId="11E1F364" w14:textId="77777777" w:rsidR="00355BD2" w:rsidRPr="0067782E" w:rsidRDefault="00355BD2" w:rsidP="0063658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</w:p>
        </w:tc>
        <w:tc>
          <w:tcPr>
            <w:tcW w:w="674" w:type="dxa"/>
            <w:vMerge/>
            <w:vAlign w:val="center"/>
          </w:tcPr>
          <w:p w14:paraId="2442EB7E" w14:textId="77777777" w:rsidR="00355BD2" w:rsidRDefault="00355BD2" w:rsidP="0031265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</w:p>
        </w:tc>
        <w:tc>
          <w:tcPr>
            <w:tcW w:w="567" w:type="dxa"/>
            <w:vMerge/>
            <w:vAlign w:val="center"/>
          </w:tcPr>
          <w:p w14:paraId="36510209" w14:textId="77777777" w:rsidR="00355BD2" w:rsidRDefault="00355BD2" w:rsidP="0031265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</w:p>
        </w:tc>
        <w:tc>
          <w:tcPr>
            <w:tcW w:w="3153" w:type="dxa"/>
            <w:gridSpan w:val="2"/>
            <w:vAlign w:val="center"/>
          </w:tcPr>
          <w:p w14:paraId="1ED8C773" w14:textId="77777777" w:rsidR="002735C8" w:rsidRDefault="002735C8" w:rsidP="002735C8">
            <w:pPr>
              <w:rPr>
                <w:sz w:val="22"/>
              </w:rPr>
            </w:pPr>
            <w:r>
              <w:rPr>
                <w:sz w:val="22"/>
              </w:rPr>
              <w:t xml:space="preserve">РНК </w:t>
            </w:r>
            <w:r w:rsidRPr="002735C8">
              <w:rPr>
                <w:sz w:val="22"/>
              </w:rPr>
              <w:t>8130525E00037</w:t>
            </w:r>
          </w:p>
          <w:p w14:paraId="5CC7F520" w14:textId="0D76BA61" w:rsidR="00355BD2" w:rsidRPr="00B579A6" w:rsidRDefault="00355BD2" w:rsidP="00DF0C76">
            <w:pPr>
              <w:jc w:val="center"/>
              <w:rPr>
                <w:sz w:val="22"/>
              </w:rPr>
            </w:pPr>
          </w:p>
        </w:tc>
        <w:tc>
          <w:tcPr>
            <w:tcW w:w="1418" w:type="dxa"/>
            <w:vAlign w:val="center"/>
          </w:tcPr>
          <w:p w14:paraId="7E13AF01" w14:textId="06D2D983" w:rsidR="00355BD2" w:rsidRPr="005D068B" w:rsidRDefault="002735C8" w:rsidP="00C05A7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  <w:r>
              <w:rPr>
                <w:sz w:val="22"/>
              </w:rPr>
              <w:lastRenderedPageBreak/>
              <w:t>3 0</w:t>
            </w:r>
            <w:r w:rsidR="00A874D4">
              <w:rPr>
                <w:sz w:val="22"/>
              </w:rPr>
              <w:t>00,00</w:t>
            </w:r>
          </w:p>
        </w:tc>
        <w:tc>
          <w:tcPr>
            <w:tcW w:w="1417" w:type="dxa"/>
            <w:vMerge/>
          </w:tcPr>
          <w:p w14:paraId="542DA629" w14:textId="77777777" w:rsidR="00355BD2" w:rsidRPr="005D068B" w:rsidRDefault="00355BD2" w:rsidP="00385387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</w:rPr>
            </w:pPr>
          </w:p>
        </w:tc>
        <w:tc>
          <w:tcPr>
            <w:tcW w:w="1418" w:type="dxa"/>
            <w:vMerge/>
          </w:tcPr>
          <w:p w14:paraId="764C42D7" w14:textId="77777777" w:rsidR="00355BD2" w:rsidRPr="005D068B" w:rsidRDefault="00355BD2" w:rsidP="00385387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</w:rPr>
            </w:pPr>
          </w:p>
        </w:tc>
        <w:tc>
          <w:tcPr>
            <w:tcW w:w="1134" w:type="dxa"/>
            <w:vMerge/>
          </w:tcPr>
          <w:p w14:paraId="66AD2B0A" w14:textId="77777777" w:rsidR="00355BD2" w:rsidRPr="005D068B" w:rsidRDefault="00355BD2" w:rsidP="00385387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</w:rPr>
            </w:pPr>
          </w:p>
        </w:tc>
        <w:tc>
          <w:tcPr>
            <w:tcW w:w="1417" w:type="dxa"/>
            <w:vMerge/>
            <w:vAlign w:val="center"/>
          </w:tcPr>
          <w:p w14:paraId="1C58FF11" w14:textId="77777777" w:rsidR="00355BD2" w:rsidRPr="00B060F0" w:rsidRDefault="00355BD2" w:rsidP="00385387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</w:rPr>
            </w:pPr>
          </w:p>
        </w:tc>
        <w:tc>
          <w:tcPr>
            <w:tcW w:w="1134" w:type="dxa"/>
            <w:vMerge/>
            <w:vAlign w:val="center"/>
          </w:tcPr>
          <w:p w14:paraId="1D3E0040" w14:textId="77777777" w:rsidR="00355BD2" w:rsidRPr="005D068B" w:rsidRDefault="00355BD2" w:rsidP="00EB55B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</w:p>
        </w:tc>
      </w:tr>
      <w:tr w:rsidR="007253A3" w14:paraId="1A2D8377" w14:textId="77777777" w:rsidTr="00850290">
        <w:trPr>
          <w:trHeight w:val="268"/>
        </w:trPr>
        <w:tc>
          <w:tcPr>
            <w:tcW w:w="14034" w:type="dxa"/>
            <w:gridSpan w:val="12"/>
            <w:vAlign w:val="center"/>
          </w:tcPr>
          <w:p w14:paraId="68EC6D2C" w14:textId="7A64FF2D" w:rsidR="007253A3" w:rsidRPr="0030094E" w:rsidRDefault="007253A3" w:rsidP="007253A3">
            <w:pPr>
              <w:widowControl w:val="0"/>
              <w:autoSpaceDE w:val="0"/>
              <w:autoSpaceDN w:val="0"/>
              <w:adjustRightInd w:val="0"/>
              <w:jc w:val="right"/>
              <w:rPr>
                <w:b/>
                <w:sz w:val="22"/>
              </w:rPr>
            </w:pPr>
            <w:r w:rsidRPr="0030094E">
              <w:rPr>
                <w:b/>
                <w:sz w:val="22"/>
              </w:rPr>
              <w:lastRenderedPageBreak/>
              <w:t>ИТОГО</w:t>
            </w:r>
          </w:p>
        </w:tc>
        <w:tc>
          <w:tcPr>
            <w:tcW w:w="1134" w:type="dxa"/>
            <w:vAlign w:val="center"/>
          </w:tcPr>
          <w:p w14:paraId="51252C9E" w14:textId="58806953" w:rsidR="007253A3" w:rsidRPr="0030094E" w:rsidRDefault="007253A3" w:rsidP="0063658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2"/>
              </w:rPr>
            </w:pPr>
            <w:r w:rsidRPr="0030094E">
              <w:rPr>
                <w:b/>
                <w:sz w:val="22"/>
              </w:rPr>
              <w:t>‬</w:t>
            </w:r>
            <w:r w:rsidR="007134AE" w:rsidRPr="007134AE">
              <w:rPr>
                <w:b/>
                <w:sz w:val="22"/>
              </w:rPr>
              <w:t>‬</w:t>
            </w:r>
            <w:bookmarkStart w:id="0" w:name="_GoBack"/>
            <w:r w:rsidR="00C741D2" w:rsidRPr="00C741D2">
              <w:rPr>
                <w:b/>
                <w:sz w:val="22"/>
              </w:rPr>
              <w:t>22 479,70</w:t>
            </w:r>
            <w:bookmarkEnd w:id="0"/>
          </w:p>
        </w:tc>
      </w:tr>
    </w:tbl>
    <w:p w14:paraId="4BA9B1A6" w14:textId="77777777" w:rsidR="000337D3" w:rsidRDefault="000337D3">
      <w:pPr>
        <w:widowControl w:val="0"/>
        <w:ind w:right="-1" w:firstLine="567"/>
        <w:jc w:val="both"/>
        <w:rPr>
          <w:szCs w:val="24"/>
        </w:rPr>
      </w:pPr>
    </w:p>
    <w:p w14:paraId="48110B31" w14:textId="3AA70CB7" w:rsidR="00EB44B1" w:rsidRPr="00E04D05" w:rsidRDefault="00101B66" w:rsidP="00EB44B1">
      <w:pPr>
        <w:widowControl w:val="0"/>
        <w:ind w:right="-1" w:firstLine="567"/>
        <w:jc w:val="both"/>
        <w:rPr>
          <w:sz w:val="22"/>
          <w:szCs w:val="22"/>
        </w:rPr>
      </w:pPr>
      <w:r w:rsidRPr="00E04D05">
        <w:rPr>
          <w:sz w:val="22"/>
          <w:szCs w:val="22"/>
        </w:rPr>
        <w:t xml:space="preserve">**Распоряжение Комитета по государственному заказу Санкт - Петербурга от 31.05.2018 № 100-р «Об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услуг» и Распоряжение Комитета по вопросам законности, правопорядка и безопасности от </w:t>
      </w:r>
      <w:r w:rsidR="00B1351F" w:rsidRPr="00E04D05">
        <w:rPr>
          <w:sz w:val="22"/>
          <w:szCs w:val="22"/>
        </w:rPr>
        <w:t>30</w:t>
      </w:r>
      <w:r w:rsidRPr="00E04D05">
        <w:rPr>
          <w:sz w:val="22"/>
          <w:szCs w:val="22"/>
        </w:rPr>
        <w:t>.06.202</w:t>
      </w:r>
      <w:r w:rsidR="00B1351F" w:rsidRPr="00E04D05">
        <w:rPr>
          <w:sz w:val="22"/>
          <w:szCs w:val="22"/>
        </w:rPr>
        <w:t>3</w:t>
      </w:r>
      <w:r w:rsidRPr="00E04D05">
        <w:rPr>
          <w:sz w:val="22"/>
          <w:szCs w:val="22"/>
        </w:rPr>
        <w:t xml:space="preserve"> № </w:t>
      </w:r>
      <w:r w:rsidR="00B1351F" w:rsidRPr="00E04D05">
        <w:rPr>
          <w:sz w:val="22"/>
          <w:szCs w:val="22"/>
        </w:rPr>
        <w:t>188</w:t>
      </w:r>
      <w:r w:rsidRPr="00E04D05">
        <w:rPr>
          <w:sz w:val="22"/>
          <w:szCs w:val="22"/>
        </w:rPr>
        <w:t>-р "Об утверждении Требований к закупаемым Комитетом по вопросам законности, правопорядка и безопасности и подведомственными ему казенными учреждениями отдельным видам товаров, работ, услуг (в том числе характеристикам качества) и иным характеристикам (в том числе предельным ценам) для обеспечения нужд Санкт-Петербурга на 202</w:t>
      </w:r>
      <w:r w:rsidR="00B1351F" w:rsidRPr="00E04D05">
        <w:rPr>
          <w:sz w:val="22"/>
          <w:szCs w:val="22"/>
        </w:rPr>
        <w:t>4</w:t>
      </w:r>
      <w:r w:rsidRPr="00E04D05">
        <w:rPr>
          <w:sz w:val="22"/>
          <w:szCs w:val="22"/>
        </w:rPr>
        <w:t xml:space="preserve"> год"</w:t>
      </w:r>
    </w:p>
    <w:p w14:paraId="50E72121" w14:textId="77777777" w:rsidR="00EB44B1" w:rsidRPr="00E04D05" w:rsidRDefault="00EB44B1">
      <w:pPr>
        <w:widowControl w:val="0"/>
        <w:ind w:right="-1" w:firstLine="567"/>
        <w:jc w:val="both"/>
        <w:rPr>
          <w:sz w:val="22"/>
          <w:szCs w:val="22"/>
        </w:rPr>
      </w:pPr>
    </w:p>
    <w:p w14:paraId="4DEED005" w14:textId="77777777" w:rsidR="000337D3" w:rsidRPr="00E04D05" w:rsidRDefault="002257F1">
      <w:pPr>
        <w:widowControl w:val="0"/>
        <w:ind w:right="-1" w:firstLine="567"/>
        <w:jc w:val="both"/>
        <w:rPr>
          <w:sz w:val="22"/>
          <w:szCs w:val="22"/>
        </w:rPr>
      </w:pPr>
      <w:r w:rsidRPr="00E04D05">
        <w:rPr>
          <w:sz w:val="22"/>
          <w:szCs w:val="22"/>
        </w:rPr>
        <w:t>В соответствии с пунктом 3.20 Методических рекомендаций в целях определения однородности совокупности значений выявленных цен, используемых в расчете НМЦК в соответствии с настоящим разделом, рекомендуется определять коэффициент вариации. Коэффициент вариации цены определяется по следующей формуле:</w:t>
      </w:r>
    </w:p>
    <w:p w14:paraId="5DAF3245" w14:textId="77777777" w:rsidR="000337D3" w:rsidRPr="0094688D" w:rsidRDefault="002257F1">
      <w:pPr>
        <w:widowControl w:val="0"/>
        <w:ind w:right="-1" w:firstLine="567"/>
        <w:jc w:val="both"/>
        <w:rPr>
          <w:szCs w:val="24"/>
        </w:rPr>
      </w:pPr>
      <w:r w:rsidRPr="0094688D">
        <w:rPr>
          <w:noProof/>
          <w:szCs w:val="24"/>
        </w:rPr>
        <w:drawing>
          <wp:anchor distT="0" distB="0" distL="114300" distR="114300" simplePos="0" relativeHeight="251658240" behindDoc="0" locked="0" layoutInCell="1" allowOverlap="1" wp14:anchorId="4A0C4545" wp14:editId="53CA370A">
            <wp:simplePos x="0" y="0"/>
            <wp:positionH relativeFrom="column">
              <wp:posOffset>4053205</wp:posOffset>
            </wp:positionH>
            <wp:positionV relativeFrom="paragraph">
              <wp:posOffset>22860</wp:posOffset>
            </wp:positionV>
            <wp:extent cx="1143000" cy="333375"/>
            <wp:effectExtent l="0" t="0" r="0" b="0"/>
            <wp:wrapTight wrapText="bothSides" distL="114300" distR="114300">
              <wp:wrapPolygon edited="0">
                <wp:start x="8620" y="0"/>
                <wp:lineTo x="-33" y="4889"/>
                <wp:lineTo x="-33" y="14762"/>
                <wp:lineTo x="8620" y="20935"/>
                <wp:lineTo x="11127" y="20935"/>
                <wp:lineTo x="21222" y="13529"/>
                <wp:lineTo x="21222" y="4889"/>
                <wp:lineTo x="11485" y="0"/>
                <wp:lineTo x="8620" y="0"/>
              </wp:wrapPolygon>
            </wp:wrapTight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off x="0" y="0"/>
                      <a:ext cx="1143000" cy="333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52874D5" w14:textId="77777777" w:rsidR="000337D3" w:rsidRPr="0094688D" w:rsidRDefault="002257F1">
      <w:pPr>
        <w:widowControl w:val="0"/>
        <w:ind w:right="-1" w:firstLine="425"/>
        <w:jc w:val="both"/>
        <w:rPr>
          <w:szCs w:val="24"/>
        </w:rPr>
      </w:pPr>
      <w:r w:rsidRPr="0094688D">
        <w:rPr>
          <w:szCs w:val="24"/>
        </w:rPr>
        <w:t xml:space="preserve">где: </w:t>
      </w:r>
    </w:p>
    <w:p w14:paraId="1C16DB35" w14:textId="77777777" w:rsidR="000337D3" w:rsidRPr="0094688D" w:rsidRDefault="002257F1">
      <w:pPr>
        <w:widowControl w:val="0"/>
        <w:ind w:right="-1" w:firstLine="425"/>
        <w:jc w:val="both"/>
        <w:rPr>
          <w:szCs w:val="24"/>
        </w:rPr>
      </w:pPr>
      <w:r w:rsidRPr="0094688D">
        <w:rPr>
          <w:szCs w:val="24"/>
        </w:rPr>
        <w:t>V – коэффициент вариации;</w:t>
      </w:r>
    </w:p>
    <w:p w14:paraId="33E45333" w14:textId="77777777" w:rsidR="000337D3" w:rsidRPr="00E04D05" w:rsidRDefault="002257F1">
      <w:pPr>
        <w:widowControl w:val="0"/>
        <w:ind w:right="-1" w:firstLine="425"/>
        <w:jc w:val="both"/>
        <w:rPr>
          <w:sz w:val="22"/>
          <w:szCs w:val="22"/>
        </w:rPr>
      </w:pPr>
      <w:r w:rsidRPr="0094688D">
        <w:rPr>
          <w:noProof/>
          <w:szCs w:val="24"/>
        </w:rPr>
        <w:drawing>
          <wp:inline distT="0" distB="0" distL="0" distR="0" wp14:anchorId="0FAE65B5" wp14:editId="308099E3">
            <wp:extent cx="1482725" cy="522605"/>
            <wp:effectExtent l="0" t="0" r="0" b="0"/>
            <wp:docPr id="4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20"/>
                    <a:stretch/>
                  </pic:blipFill>
                  <pic:spPr>
                    <a:xfrm>
                      <a:off x="0" y="0"/>
                      <a:ext cx="1482725" cy="522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4688D">
        <w:rPr>
          <w:szCs w:val="24"/>
        </w:rPr>
        <w:t xml:space="preserve"> –</w:t>
      </w:r>
      <w:r w:rsidRPr="00E04D05">
        <w:rPr>
          <w:sz w:val="22"/>
          <w:szCs w:val="22"/>
        </w:rPr>
        <w:t xml:space="preserve"> среднее квадратичное отклонение;</w:t>
      </w:r>
    </w:p>
    <w:p w14:paraId="5958A84A" w14:textId="77777777" w:rsidR="000337D3" w:rsidRPr="00E04D05" w:rsidRDefault="002257F1">
      <w:pPr>
        <w:widowControl w:val="0"/>
        <w:ind w:right="-1" w:firstLine="425"/>
        <w:jc w:val="both"/>
        <w:rPr>
          <w:sz w:val="22"/>
          <w:szCs w:val="22"/>
        </w:rPr>
      </w:pPr>
      <w:r w:rsidRPr="00E04D05">
        <w:rPr>
          <w:noProof/>
          <w:sz w:val="22"/>
          <w:szCs w:val="22"/>
        </w:rPr>
        <w:drawing>
          <wp:inline distT="0" distB="0" distL="0" distR="0" wp14:anchorId="509C57BB" wp14:editId="18DE789A">
            <wp:extent cx="123190" cy="222884"/>
            <wp:effectExtent l="0" t="0" r="0" b="0"/>
            <wp:docPr id="6" name="Picture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off x="0" y="0"/>
                      <a:ext cx="123190" cy="2228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04D05">
        <w:rPr>
          <w:sz w:val="22"/>
          <w:szCs w:val="22"/>
        </w:rPr>
        <w:t xml:space="preserve"> – цена единицы товара, работы, услуги, указанная в источнике с номером i;</w:t>
      </w:r>
    </w:p>
    <w:p w14:paraId="393CF3C7" w14:textId="77777777" w:rsidR="000337D3" w:rsidRPr="00E04D05" w:rsidRDefault="002257F1">
      <w:pPr>
        <w:widowControl w:val="0"/>
        <w:ind w:right="-1" w:firstLine="425"/>
        <w:jc w:val="both"/>
        <w:rPr>
          <w:sz w:val="22"/>
          <w:szCs w:val="22"/>
        </w:rPr>
      </w:pPr>
      <w:r w:rsidRPr="00E04D05">
        <w:rPr>
          <w:sz w:val="22"/>
          <w:szCs w:val="22"/>
        </w:rPr>
        <w:t>&lt;ц&gt; – средняя арифметическая величина цены единицы товара, работы, услуги;</w:t>
      </w:r>
    </w:p>
    <w:p w14:paraId="7260EB69" w14:textId="77777777" w:rsidR="000337D3" w:rsidRPr="00E04D05" w:rsidRDefault="002257F1">
      <w:pPr>
        <w:widowControl w:val="0"/>
        <w:ind w:right="-1" w:firstLine="425"/>
        <w:jc w:val="both"/>
        <w:rPr>
          <w:sz w:val="22"/>
          <w:szCs w:val="22"/>
        </w:rPr>
      </w:pPr>
      <w:r w:rsidRPr="00E04D05">
        <w:rPr>
          <w:sz w:val="22"/>
          <w:szCs w:val="22"/>
        </w:rPr>
        <w:t>n – количество значений, используемых в расчете.</w:t>
      </w:r>
    </w:p>
    <w:p w14:paraId="0B341E59" w14:textId="77777777" w:rsidR="000337D3" w:rsidRPr="00E04D05" w:rsidRDefault="000337D3">
      <w:pPr>
        <w:widowControl w:val="0"/>
        <w:ind w:right="-1" w:firstLine="425"/>
        <w:jc w:val="both"/>
        <w:rPr>
          <w:sz w:val="22"/>
          <w:szCs w:val="22"/>
        </w:rPr>
      </w:pPr>
    </w:p>
    <w:p w14:paraId="697CF1E7" w14:textId="77777777" w:rsidR="000337D3" w:rsidRPr="00E04D05" w:rsidRDefault="002257F1">
      <w:pPr>
        <w:widowControl w:val="0"/>
        <w:ind w:right="-1" w:firstLine="425"/>
        <w:jc w:val="both"/>
        <w:rPr>
          <w:sz w:val="22"/>
          <w:szCs w:val="22"/>
        </w:rPr>
      </w:pPr>
      <w:r w:rsidRPr="00E04D05">
        <w:rPr>
          <w:sz w:val="22"/>
          <w:szCs w:val="22"/>
        </w:rPr>
        <w:t>В соответствии с пунктом 3.21 Методических рекомендаций НМЦК методом сопоставимых рыночных цен (анализа рынка) определяется по формуле:</w:t>
      </w:r>
    </w:p>
    <w:p w14:paraId="7959263F" w14:textId="77777777" w:rsidR="000337D3" w:rsidRPr="0094688D" w:rsidRDefault="002257F1">
      <w:pPr>
        <w:widowControl w:val="0"/>
        <w:ind w:right="-1" w:firstLine="425"/>
        <w:jc w:val="center"/>
        <w:rPr>
          <w:szCs w:val="24"/>
        </w:rPr>
      </w:pPr>
      <w:r w:rsidRPr="0094688D">
        <w:rPr>
          <w:noProof/>
          <w:szCs w:val="24"/>
        </w:rPr>
        <w:drawing>
          <wp:inline distT="0" distB="0" distL="0" distR="0" wp14:anchorId="29C5735B" wp14:editId="16E72182">
            <wp:extent cx="1590675" cy="322580"/>
            <wp:effectExtent l="0" t="0" r="0" b="0"/>
            <wp:docPr id="8" name="Picture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22"/>
                    <a:stretch/>
                  </pic:blipFill>
                  <pic:spPr>
                    <a:xfrm>
                      <a:off x="0" y="0"/>
                      <a:ext cx="1590675" cy="322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4688D">
        <w:rPr>
          <w:szCs w:val="24"/>
        </w:rPr>
        <w:t>,</w:t>
      </w:r>
    </w:p>
    <w:p w14:paraId="6C1D3E56" w14:textId="77777777" w:rsidR="000337D3" w:rsidRPr="00E04D05" w:rsidRDefault="002257F1">
      <w:pPr>
        <w:widowControl w:val="0"/>
        <w:ind w:right="-1" w:firstLine="425"/>
        <w:jc w:val="both"/>
        <w:rPr>
          <w:sz w:val="22"/>
          <w:szCs w:val="22"/>
        </w:rPr>
      </w:pPr>
      <w:r w:rsidRPr="00E04D05">
        <w:rPr>
          <w:sz w:val="22"/>
          <w:szCs w:val="22"/>
        </w:rPr>
        <w:t xml:space="preserve">где: </w:t>
      </w:r>
      <w:r w:rsidRPr="00E04D05">
        <w:rPr>
          <w:noProof/>
          <w:sz w:val="22"/>
          <w:szCs w:val="22"/>
        </w:rPr>
        <w:drawing>
          <wp:inline distT="0" distB="0" distL="0" distR="0" wp14:anchorId="3BFD3B96" wp14:editId="7CE3CEA4">
            <wp:extent cx="661035" cy="222884"/>
            <wp:effectExtent l="0" t="0" r="0" b="0"/>
            <wp:docPr id="10" name="Pictur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23"/>
                    <a:stretch/>
                  </pic:blipFill>
                  <pic:spPr>
                    <a:xfrm>
                      <a:off x="0" y="0"/>
                      <a:ext cx="661035" cy="2228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04D05">
        <w:rPr>
          <w:sz w:val="22"/>
          <w:szCs w:val="22"/>
        </w:rPr>
        <w:t xml:space="preserve"> – НМЦК, определяемая методом сопоставимых рыночных цен (анализа рынка);</w:t>
      </w:r>
    </w:p>
    <w:p w14:paraId="38ED6865" w14:textId="77777777" w:rsidR="000337D3" w:rsidRPr="00E04D05" w:rsidRDefault="002257F1">
      <w:pPr>
        <w:widowControl w:val="0"/>
        <w:ind w:right="-1" w:firstLine="425"/>
        <w:jc w:val="both"/>
        <w:rPr>
          <w:sz w:val="22"/>
          <w:szCs w:val="22"/>
        </w:rPr>
      </w:pPr>
      <w:r w:rsidRPr="00E04D05">
        <w:rPr>
          <w:sz w:val="22"/>
          <w:szCs w:val="22"/>
        </w:rPr>
        <w:t>v – количество (объем) закупаемого товара (работы, услуги);</w:t>
      </w:r>
    </w:p>
    <w:p w14:paraId="06CACDFA" w14:textId="77777777" w:rsidR="000337D3" w:rsidRPr="00E04D05" w:rsidRDefault="002257F1">
      <w:pPr>
        <w:widowControl w:val="0"/>
        <w:ind w:right="-1" w:firstLine="425"/>
        <w:jc w:val="both"/>
        <w:rPr>
          <w:sz w:val="22"/>
          <w:szCs w:val="22"/>
        </w:rPr>
      </w:pPr>
      <w:r w:rsidRPr="00E04D05">
        <w:rPr>
          <w:sz w:val="22"/>
          <w:szCs w:val="22"/>
        </w:rPr>
        <w:t>n – количество значений, используемых в расчете;</w:t>
      </w:r>
    </w:p>
    <w:p w14:paraId="2D4C96C9" w14:textId="77777777" w:rsidR="000337D3" w:rsidRPr="00E04D05" w:rsidRDefault="002257F1">
      <w:pPr>
        <w:widowControl w:val="0"/>
        <w:ind w:right="-1" w:firstLine="425"/>
        <w:jc w:val="both"/>
        <w:rPr>
          <w:sz w:val="22"/>
          <w:szCs w:val="22"/>
        </w:rPr>
      </w:pPr>
      <w:r w:rsidRPr="00E04D05">
        <w:rPr>
          <w:sz w:val="22"/>
          <w:szCs w:val="22"/>
        </w:rPr>
        <w:t>i – номер источника ценовой информации;</w:t>
      </w:r>
    </w:p>
    <w:p w14:paraId="6E4161E0" w14:textId="77777777" w:rsidR="000337D3" w:rsidRPr="00E04D05" w:rsidRDefault="000337D3">
      <w:pPr>
        <w:widowControl w:val="0"/>
        <w:ind w:right="-1" w:firstLine="425"/>
        <w:jc w:val="both"/>
        <w:rPr>
          <w:sz w:val="22"/>
          <w:szCs w:val="22"/>
        </w:rPr>
      </w:pPr>
    </w:p>
    <w:p w14:paraId="5D54CBCE" w14:textId="77777777" w:rsidR="000337D3" w:rsidRPr="00E04D05" w:rsidRDefault="002257F1">
      <w:pPr>
        <w:ind w:right="-1" w:firstLine="425"/>
        <w:jc w:val="both"/>
        <w:rPr>
          <w:sz w:val="22"/>
          <w:szCs w:val="22"/>
        </w:rPr>
      </w:pPr>
      <w:r w:rsidRPr="00E04D05">
        <w:rPr>
          <w:noProof/>
          <w:sz w:val="22"/>
          <w:szCs w:val="22"/>
        </w:rPr>
        <w:drawing>
          <wp:inline distT="0" distB="0" distL="0" distR="0" wp14:anchorId="4A7B7206" wp14:editId="7CD2212C">
            <wp:extent cx="123190" cy="222884"/>
            <wp:effectExtent l="0" t="0" r="0" b="0"/>
            <wp:docPr id="12" name="Picture 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24"/>
                    <a:stretch/>
                  </pic:blipFill>
                  <pic:spPr>
                    <a:xfrm>
                      <a:off x="0" y="0"/>
                      <a:ext cx="123190" cy="2228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04D05">
        <w:rPr>
          <w:sz w:val="22"/>
          <w:szCs w:val="22"/>
        </w:rPr>
        <w:t xml:space="preserve"> – цена единицы товара, работы, услуги, представленная в источнике с номером i, скорректированная с учетом коэффициентов (индексов), применяемых для пересчета цен товаров, работ, услуг с учетом различий в характеристиках товаров, коммерческих</w:t>
      </w:r>
      <w:r w:rsidRPr="00E04D05">
        <w:rPr>
          <w:sz w:val="22"/>
          <w:szCs w:val="22"/>
        </w:rPr>
        <w:br/>
        <w:t xml:space="preserve"> и (или) финансовых условий поставок товаров, выполнения работ, оказания услуг.</w:t>
      </w:r>
    </w:p>
    <w:p w14:paraId="191B7A60" w14:textId="77777777" w:rsidR="000337D3" w:rsidRPr="0094688D" w:rsidRDefault="000337D3">
      <w:pPr>
        <w:ind w:firstLine="567"/>
        <w:jc w:val="both"/>
        <w:rPr>
          <w:b/>
          <w:szCs w:val="24"/>
        </w:rPr>
      </w:pPr>
    </w:p>
    <w:p w14:paraId="00BA20C6" w14:textId="5CCEE3CE" w:rsidR="000337D3" w:rsidRPr="00E04D05" w:rsidRDefault="002257F1" w:rsidP="00930E99">
      <w:pPr>
        <w:ind w:firstLine="567"/>
        <w:jc w:val="both"/>
        <w:rPr>
          <w:b/>
          <w:sz w:val="22"/>
          <w:szCs w:val="22"/>
        </w:rPr>
      </w:pPr>
      <w:r w:rsidRPr="00E04D05">
        <w:rPr>
          <w:b/>
          <w:sz w:val="22"/>
          <w:szCs w:val="22"/>
        </w:rPr>
        <w:t>ИТОГО начальная (максимальная) цена контракта =</w:t>
      </w:r>
      <w:r w:rsidR="00EF60E4" w:rsidRPr="00E04D05">
        <w:rPr>
          <w:b/>
          <w:sz w:val="22"/>
          <w:szCs w:val="22"/>
        </w:rPr>
        <w:t xml:space="preserve"> </w:t>
      </w:r>
      <w:r w:rsidR="00C741D2" w:rsidRPr="00C741D2">
        <w:rPr>
          <w:b/>
          <w:sz w:val="22"/>
        </w:rPr>
        <w:t>22</w:t>
      </w:r>
      <w:r w:rsidR="00C741D2">
        <w:rPr>
          <w:b/>
          <w:sz w:val="22"/>
        </w:rPr>
        <w:t> </w:t>
      </w:r>
      <w:r w:rsidR="00C741D2" w:rsidRPr="00C741D2">
        <w:rPr>
          <w:b/>
          <w:sz w:val="22"/>
        </w:rPr>
        <w:t>479</w:t>
      </w:r>
      <w:r w:rsidR="00C741D2" w:rsidRPr="00E04D05">
        <w:rPr>
          <w:b/>
          <w:sz w:val="22"/>
          <w:szCs w:val="22"/>
        </w:rPr>
        <w:t xml:space="preserve"> </w:t>
      </w:r>
      <w:r w:rsidRPr="00E04D05">
        <w:rPr>
          <w:b/>
          <w:sz w:val="22"/>
          <w:szCs w:val="22"/>
        </w:rPr>
        <w:t>(</w:t>
      </w:r>
      <w:r w:rsidR="00C741D2" w:rsidRPr="00C741D2">
        <w:rPr>
          <w:b/>
          <w:sz w:val="22"/>
          <w:szCs w:val="22"/>
        </w:rPr>
        <w:t>двадцать две тысячи четыреста семьдесят девять</w:t>
      </w:r>
      <w:r w:rsidRPr="00E04D05">
        <w:rPr>
          <w:b/>
          <w:sz w:val="22"/>
          <w:szCs w:val="22"/>
        </w:rPr>
        <w:t xml:space="preserve">) руб. </w:t>
      </w:r>
      <w:r w:rsidR="00C741D2">
        <w:rPr>
          <w:b/>
          <w:sz w:val="22"/>
          <w:szCs w:val="22"/>
        </w:rPr>
        <w:t>7</w:t>
      </w:r>
      <w:r w:rsidR="00C741D2" w:rsidRPr="00C741D2">
        <w:rPr>
          <w:b/>
          <w:sz w:val="22"/>
          <w:szCs w:val="22"/>
        </w:rPr>
        <w:t>0</w:t>
      </w:r>
      <w:r w:rsidR="00805186">
        <w:rPr>
          <w:b/>
          <w:sz w:val="22"/>
          <w:szCs w:val="22"/>
        </w:rPr>
        <w:t xml:space="preserve"> </w:t>
      </w:r>
      <w:r w:rsidRPr="00E04D05">
        <w:rPr>
          <w:b/>
          <w:sz w:val="22"/>
          <w:szCs w:val="22"/>
        </w:rPr>
        <w:t>коп.</w:t>
      </w:r>
    </w:p>
    <w:p w14:paraId="7B6F81C5" w14:textId="77777777" w:rsidR="00930E99" w:rsidRPr="00E04D05" w:rsidRDefault="00930E99" w:rsidP="00930E99">
      <w:pPr>
        <w:widowControl w:val="0"/>
        <w:ind w:firstLine="567"/>
        <w:rPr>
          <w:b/>
          <w:sz w:val="22"/>
          <w:szCs w:val="22"/>
        </w:rPr>
      </w:pPr>
      <w:r w:rsidRPr="00E04D05">
        <w:rPr>
          <w:b/>
          <w:sz w:val="22"/>
          <w:szCs w:val="22"/>
        </w:rPr>
        <w:t>Составил:</w:t>
      </w:r>
    </w:p>
    <w:p w14:paraId="632772E4" w14:textId="3FF3B6B1" w:rsidR="00930E99" w:rsidRDefault="00930E99" w:rsidP="00930E99">
      <w:pPr>
        <w:ind w:firstLine="567"/>
        <w:jc w:val="both"/>
        <w:rPr>
          <w:b/>
          <w:sz w:val="22"/>
          <w:szCs w:val="22"/>
        </w:rPr>
      </w:pPr>
      <w:r w:rsidRPr="00E04D05">
        <w:rPr>
          <w:b/>
          <w:sz w:val="22"/>
          <w:szCs w:val="22"/>
        </w:rPr>
        <w:t>ко</w:t>
      </w:r>
      <w:r w:rsidR="002B0540">
        <w:rPr>
          <w:b/>
          <w:sz w:val="22"/>
          <w:szCs w:val="22"/>
        </w:rPr>
        <w:t>нтрактный управляющий Игнатьев Д.Н</w:t>
      </w:r>
      <w:r w:rsidRPr="00E04D05">
        <w:rPr>
          <w:b/>
          <w:sz w:val="22"/>
          <w:szCs w:val="22"/>
        </w:rPr>
        <w:t>.</w:t>
      </w:r>
    </w:p>
    <w:p w14:paraId="398E01DA" w14:textId="17E9C830" w:rsidR="00B671AA" w:rsidRDefault="00B671AA" w:rsidP="00930E99">
      <w:pPr>
        <w:ind w:firstLine="567"/>
        <w:jc w:val="both"/>
        <w:rPr>
          <w:b/>
          <w:sz w:val="22"/>
          <w:szCs w:val="22"/>
        </w:rPr>
      </w:pPr>
    </w:p>
    <w:p w14:paraId="7EB1918E" w14:textId="03444E47" w:rsidR="00B671AA" w:rsidRPr="00B671AA" w:rsidRDefault="002B0540" w:rsidP="00930E99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07</w:t>
      </w:r>
      <w:r w:rsidR="00113960">
        <w:rPr>
          <w:sz w:val="22"/>
          <w:szCs w:val="22"/>
        </w:rPr>
        <w:t>.</w:t>
      </w:r>
      <w:r>
        <w:rPr>
          <w:sz w:val="22"/>
          <w:szCs w:val="22"/>
        </w:rPr>
        <w:t>05</w:t>
      </w:r>
      <w:r w:rsidR="00C741D2">
        <w:rPr>
          <w:sz w:val="22"/>
          <w:szCs w:val="22"/>
        </w:rPr>
        <w:t>.2026</w:t>
      </w:r>
    </w:p>
    <w:sectPr w:rsidR="00B671AA" w:rsidRPr="00B671AA" w:rsidSect="00CB165E">
      <w:pgSz w:w="16838" w:h="11906" w:orient="landscape"/>
      <w:pgMar w:top="568" w:right="1134" w:bottom="284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Liberation Sans">
    <w:charset w:val="00"/>
    <w:family w:val="roman"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nos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7212E4"/>
    <w:multiLevelType w:val="hybridMultilevel"/>
    <w:tmpl w:val="8696AE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C02E1B"/>
    <w:multiLevelType w:val="hybridMultilevel"/>
    <w:tmpl w:val="E24C11D6"/>
    <w:lvl w:ilvl="0" w:tplc="F4343A0A">
      <w:start w:val="1"/>
      <w:numFmt w:val="decimal"/>
      <w:lvlText w:val="%1."/>
      <w:lvlJc w:val="left"/>
      <w:pPr>
        <w:ind w:left="3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4" w:hanging="360"/>
      </w:pPr>
    </w:lvl>
    <w:lvl w:ilvl="2" w:tplc="0419001B" w:tentative="1">
      <w:start w:val="1"/>
      <w:numFmt w:val="lowerRoman"/>
      <w:lvlText w:val="%3."/>
      <w:lvlJc w:val="right"/>
      <w:pPr>
        <w:ind w:left="1824" w:hanging="180"/>
      </w:pPr>
    </w:lvl>
    <w:lvl w:ilvl="3" w:tplc="0419000F" w:tentative="1">
      <w:start w:val="1"/>
      <w:numFmt w:val="decimal"/>
      <w:lvlText w:val="%4."/>
      <w:lvlJc w:val="left"/>
      <w:pPr>
        <w:ind w:left="2544" w:hanging="360"/>
      </w:pPr>
    </w:lvl>
    <w:lvl w:ilvl="4" w:tplc="04190019" w:tentative="1">
      <w:start w:val="1"/>
      <w:numFmt w:val="lowerLetter"/>
      <w:lvlText w:val="%5."/>
      <w:lvlJc w:val="left"/>
      <w:pPr>
        <w:ind w:left="3264" w:hanging="360"/>
      </w:pPr>
    </w:lvl>
    <w:lvl w:ilvl="5" w:tplc="0419001B" w:tentative="1">
      <w:start w:val="1"/>
      <w:numFmt w:val="lowerRoman"/>
      <w:lvlText w:val="%6."/>
      <w:lvlJc w:val="right"/>
      <w:pPr>
        <w:ind w:left="3984" w:hanging="180"/>
      </w:pPr>
    </w:lvl>
    <w:lvl w:ilvl="6" w:tplc="0419000F" w:tentative="1">
      <w:start w:val="1"/>
      <w:numFmt w:val="decimal"/>
      <w:lvlText w:val="%7."/>
      <w:lvlJc w:val="left"/>
      <w:pPr>
        <w:ind w:left="4704" w:hanging="360"/>
      </w:pPr>
    </w:lvl>
    <w:lvl w:ilvl="7" w:tplc="04190019" w:tentative="1">
      <w:start w:val="1"/>
      <w:numFmt w:val="lowerLetter"/>
      <w:lvlText w:val="%8."/>
      <w:lvlJc w:val="left"/>
      <w:pPr>
        <w:ind w:left="5424" w:hanging="360"/>
      </w:pPr>
    </w:lvl>
    <w:lvl w:ilvl="8" w:tplc="0419001B" w:tentative="1">
      <w:start w:val="1"/>
      <w:numFmt w:val="lowerRoman"/>
      <w:lvlText w:val="%9."/>
      <w:lvlJc w:val="right"/>
      <w:pPr>
        <w:ind w:left="6144" w:hanging="180"/>
      </w:pPr>
    </w:lvl>
  </w:abstractNum>
  <w:abstractNum w:abstractNumId="2" w15:restartNumberingAfterBreak="0">
    <w:nsid w:val="33A15716"/>
    <w:multiLevelType w:val="hybridMultilevel"/>
    <w:tmpl w:val="590EE3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1245D5"/>
    <w:multiLevelType w:val="hybridMultilevel"/>
    <w:tmpl w:val="E24C11D6"/>
    <w:lvl w:ilvl="0" w:tplc="F4343A0A">
      <w:start w:val="1"/>
      <w:numFmt w:val="decimal"/>
      <w:lvlText w:val="%1."/>
      <w:lvlJc w:val="left"/>
      <w:pPr>
        <w:ind w:left="3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4" w:hanging="360"/>
      </w:pPr>
    </w:lvl>
    <w:lvl w:ilvl="2" w:tplc="0419001B" w:tentative="1">
      <w:start w:val="1"/>
      <w:numFmt w:val="lowerRoman"/>
      <w:lvlText w:val="%3."/>
      <w:lvlJc w:val="right"/>
      <w:pPr>
        <w:ind w:left="1824" w:hanging="180"/>
      </w:pPr>
    </w:lvl>
    <w:lvl w:ilvl="3" w:tplc="0419000F" w:tentative="1">
      <w:start w:val="1"/>
      <w:numFmt w:val="decimal"/>
      <w:lvlText w:val="%4."/>
      <w:lvlJc w:val="left"/>
      <w:pPr>
        <w:ind w:left="2544" w:hanging="360"/>
      </w:pPr>
    </w:lvl>
    <w:lvl w:ilvl="4" w:tplc="04190019" w:tentative="1">
      <w:start w:val="1"/>
      <w:numFmt w:val="lowerLetter"/>
      <w:lvlText w:val="%5."/>
      <w:lvlJc w:val="left"/>
      <w:pPr>
        <w:ind w:left="3264" w:hanging="360"/>
      </w:pPr>
    </w:lvl>
    <w:lvl w:ilvl="5" w:tplc="0419001B" w:tentative="1">
      <w:start w:val="1"/>
      <w:numFmt w:val="lowerRoman"/>
      <w:lvlText w:val="%6."/>
      <w:lvlJc w:val="right"/>
      <w:pPr>
        <w:ind w:left="3984" w:hanging="180"/>
      </w:pPr>
    </w:lvl>
    <w:lvl w:ilvl="6" w:tplc="0419000F" w:tentative="1">
      <w:start w:val="1"/>
      <w:numFmt w:val="decimal"/>
      <w:lvlText w:val="%7."/>
      <w:lvlJc w:val="left"/>
      <w:pPr>
        <w:ind w:left="4704" w:hanging="360"/>
      </w:pPr>
    </w:lvl>
    <w:lvl w:ilvl="7" w:tplc="04190019" w:tentative="1">
      <w:start w:val="1"/>
      <w:numFmt w:val="lowerLetter"/>
      <w:lvlText w:val="%8."/>
      <w:lvlJc w:val="left"/>
      <w:pPr>
        <w:ind w:left="5424" w:hanging="360"/>
      </w:pPr>
    </w:lvl>
    <w:lvl w:ilvl="8" w:tplc="0419001B" w:tentative="1">
      <w:start w:val="1"/>
      <w:numFmt w:val="lowerRoman"/>
      <w:lvlText w:val="%9."/>
      <w:lvlJc w:val="right"/>
      <w:pPr>
        <w:ind w:left="6144" w:hanging="180"/>
      </w:pPr>
    </w:lvl>
  </w:abstractNum>
  <w:abstractNum w:abstractNumId="4" w15:restartNumberingAfterBreak="0">
    <w:nsid w:val="3EE77439"/>
    <w:multiLevelType w:val="hybridMultilevel"/>
    <w:tmpl w:val="E24C11D6"/>
    <w:lvl w:ilvl="0" w:tplc="F4343A0A">
      <w:start w:val="1"/>
      <w:numFmt w:val="decimal"/>
      <w:lvlText w:val="%1."/>
      <w:lvlJc w:val="left"/>
      <w:pPr>
        <w:ind w:left="3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4" w:hanging="360"/>
      </w:pPr>
    </w:lvl>
    <w:lvl w:ilvl="2" w:tplc="0419001B" w:tentative="1">
      <w:start w:val="1"/>
      <w:numFmt w:val="lowerRoman"/>
      <w:lvlText w:val="%3."/>
      <w:lvlJc w:val="right"/>
      <w:pPr>
        <w:ind w:left="1824" w:hanging="180"/>
      </w:pPr>
    </w:lvl>
    <w:lvl w:ilvl="3" w:tplc="0419000F" w:tentative="1">
      <w:start w:val="1"/>
      <w:numFmt w:val="decimal"/>
      <w:lvlText w:val="%4."/>
      <w:lvlJc w:val="left"/>
      <w:pPr>
        <w:ind w:left="2544" w:hanging="360"/>
      </w:pPr>
    </w:lvl>
    <w:lvl w:ilvl="4" w:tplc="04190019" w:tentative="1">
      <w:start w:val="1"/>
      <w:numFmt w:val="lowerLetter"/>
      <w:lvlText w:val="%5."/>
      <w:lvlJc w:val="left"/>
      <w:pPr>
        <w:ind w:left="3264" w:hanging="360"/>
      </w:pPr>
    </w:lvl>
    <w:lvl w:ilvl="5" w:tplc="0419001B" w:tentative="1">
      <w:start w:val="1"/>
      <w:numFmt w:val="lowerRoman"/>
      <w:lvlText w:val="%6."/>
      <w:lvlJc w:val="right"/>
      <w:pPr>
        <w:ind w:left="3984" w:hanging="180"/>
      </w:pPr>
    </w:lvl>
    <w:lvl w:ilvl="6" w:tplc="0419000F" w:tentative="1">
      <w:start w:val="1"/>
      <w:numFmt w:val="decimal"/>
      <w:lvlText w:val="%7."/>
      <w:lvlJc w:val="left"/>
      <w:pPr>
        <w:ind w:left="4704" w:hanging="360"/>
      </w:pPr>
    </w:lvl>
    <w:lvl w:ilvl="7" w:tplc="04190019" w:tentative="1">
      <w:start w:val="1"/>
      <w:numFmt w:val="lowerLetter"/>
      <w:lvlText w:val="%8."/>
      <w:lvlJc w:val="left"/>
      <w:pPr>
        <w:ind w:left="5424" w:hanging="360"/>
      </w:pPr>
    </w:lvl>
    <w:lvl w:ilvl="8" w:tplc="0419001B" w:tentative="1">
      <w:start w:val="1"/>
      <w:numFmt w:val="lowerRoman"/>
      <w:lvlText w:val="%9."/>
      <w:lvlJc w:val="right"/>
      <w:pPr>
        <w:ind w:left="6144" w:hanging="180"/>
      </w:pPr>
    </w:lvl>
  </w:abstractNum>
  <w:abstractNum w:abstractNumId="5" w15:restartNumberingAfterBreak="0">
    <w:nsid w:val="555C6C65"/>
    <w:multiLevelType w:val="hybridMultilevel"/>
    <w:tmpl w:val="E24C11D6"/>
    <w:lvl w:ilvl="0" w:tplc="F4343A0A">
      <w:start w:val="1"/>
      <w:numFmt w:val="decimal"/>
      <w:lvlText w:val="%1."/>
      <w:lvlJc w:val="left"/>
      <w:pPr>
        <w:ind w:left="3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4" w:hanging="360"/>
      </w:pPr>
    </w:lvl>
    <w:lvl w:ilvl="2" w:tplc="0419001B" w:tentative="1">
      <w:start w:val="1"/>
      <w:numFmt w:val="lowerRoman"/>
      <w:lvlText w:val="%3."/>
      <w:lvlJc w:val="right"/>
      <w:pPr>
        <w:ind w:left="1824" w:hanging="180"/>
      </w:pPr>
    </w:lvl>
    <w:lvl w:ilvl="3" w:tplc="0419000F" w:tentative="1">
      <w:start w:val="1"/>
      <w:numFmt w:val="decimal"/>
      <w:lvlText w:val="%4."/>
      <w:lvlJc w:val="left"/>
      <w:pPr>
        <w:ind w:left="2544" w:hanging="360"/>
      </w:pPr>
    </w:lvl>
    <w:lvl w:ilvl="4" w:tplc="04190019" w:tentative="1">
      <w:start w:val="1"/>
      <w:numFmt w:val="lowerLetter"/>
      <w:lvlText w:val="%5."/>
      <w:lvlJc w:val="left"/>
      <w:pPr>
        <w:ind w:left="3264" w:hanging="360"/>
      </w:pPr>
    </w:lvl>
    <w:lvl w:ilvl="5" w:tplc="0419001B" w:tentative="1">
      <w:start w:val="1"/>
      <w:numFmt w:val="lowerRoman"/>
      <w:lvlText w:val="%6."/>
      <w:lvlJc w:val="right"/>
      <w:pPr>
        <w:ind w:left="3984" w:hanging="180"/>
      </w:pPr>
    </w:lvl>
    <w:lvl w:ilvl="6" w:tplc="0419000F" w:tentative="1">
      <w:start w:val="1"/>
      <w:numFmt w:val="decimal"/>
      <w:lvlText w:val="%7."/>
      <w:lvlJc w:val="left"/>
      <w:pPr>
        <w:ind w:left="4704" w:hanging="360"/>
      </w:pPr>
    </w:lvl>
    <w:lvl w:ilvl="7" w:tplc="04190019" w:tentative="1">
      <w:start w:val="1"/>
      <w:numFmt w:val="lowerLetter"/>
      <w:lvlText w:val="%8."/>
      <w:lvlJc w:val="left"/>
      <w:pPr>
        <w:ind w:left="5424" w:hanging="360"/>
      </w:pPr>
    </w:lvl>
    <w:lvl w:ilvl="8" w:tplc="0419001B" w:tentative="1">
      <w:start w:val="1"/>
      <w:numFmt w:val="lowerRoman"/>
      <w:lvlText w:val="%9."/>
      <w:lvlJc w:val="right"/>
      <w:pPr>
        <w:ind w:left="6144" w:hanging="180"/>
      </w:pPr>
    </w:lvl>
  </w:abstractNum>
  <w:abstractNum w:abstractNumId="6" w15:restartNumberingAfterBreak="0">
    <w:nsid w:val="759D4D03"/>
    <w:multiLevelType w:val="hybridMultilevel"/>
    <w:tmpl w:val="06BCBCD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CA0947"/>
    <w:multiLevelType w:val="hybridMultilevel"/>
    <w:tmpl w:val="E24C11D6"/>
    <w:lvl w:ilvl="0" w:tplc="F4343A0A">
      <w:start w:val="1"/>
      <w:numFmt w:val="decimal"/>
      <w:lvlText w:val="%1."/>
      <w:lvlJc w:val="left"/>
      <w:pPr>
        <w:ind w:left="3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4" w:hanging="360"/>
      </w:pPr>
    </w:lvl>
    <w:lvl w:ilvl="2" w:tplc="0419001B" w:tentative="1">
      <w:start w:val="1"/>
      <w:numFmt w:val="lowerRoman"/>
      <w:lvlText w:val="%3."/>
      <w:lvlJc w:val="right"/>
      <w:pPr>
        <w:ind w:left="1824" w:hanging="180"/>
      </w:pPr>
    </w:lvl>
    <w:lvl w:ilvl="3" w:tplc="0419000F" w:tentative="1">
      <w:start w:val="1"/>
      <w:numFmt w:val="decimal"/>
      <w:lvlText w:val="%4."/>
      <w:lvlJc w:val="left"/>
      <w:pPr>
        <w:ind w:left="2544" w:hanging="360"/>
      </w:pPr>
    </w:lvl>
    <w:lvl w:ilvl="4" w:tplc="04190019" w:tentative="1">
      <w:start w:val="1"/>
      <w:numFmt w:val="lowerLetter"/>
      <w:lvlText w:val="%5."/>
      <w:lvlJc w:val="left"/>
      <w:pPr>
        <w:ind w:left="3264" w:hanging="360"/>
      </w:pPr>
    </w:lvl>
    <w:lvl w:ilvl="5" w:tplc="0419001B" w:tentative="1">
      <w:start w:val="1"/>
      <w:numFmt w:val="lowerRoman"/>
      <w:lvlText w:val="%6."/>
      <w:lvlJc w:val="right"/>
      <w:pPr>
        <w:ind w:left="3984" w:hanging="180"/>
      </w:pPr>
    </w:lvl>
    <w:lvl w:ilvl="6" w:tplc="0419000F" w:tentative="1">
      <w:start w:val="1"/>
      <w:numFmt w:val="decimal"/>
      <w:lvlText w:val="%7."/>
      <w:lvlJc w:val="left"/>
      <w:pPr>
        <w:ind w:left="4704" w:hanging="360"/>
      </w:pPr>
    </w:lvl>
    <w:lvl w:ilvl="7" w:tplc="04190019" w:tentative="1">
      <w:start w:val="1"/>
      <w:numFmt w:val="lowerLetter"/>
      <w:lvlText w:val="%8."/>
      <w:lvlJc w:val="left"/>
      <w:pPr>
        <w:ind w:left="5424" w:hanging="360"/>
      </w:pPr>
    </w:lvl>
    <w:lvl w:ilvl="8" w:tplc="0419001B" w:tentative="1">
      <w:start w:val="1"/>
      <w:numFmt w:val="lowerRoman"/>
      <w:lvlText w:val="%9."/>
      <w:lvlJc w:val="right"/>
      <w:pPr>
        <w:ind w:left="6144" w:hanging="180"/>
      </w:pPr>
    </w:lvl>
  </w:abstractNum>
  <w:num w:numId="1">
    <w:abstractNumId w:val="2"/>
  </w:num>
  <w:num w:numId="2">
    <w:abstractNumId w:val="6"/>
  </w:num>
  <w:num w:numId="3">
    <w:abstractNumId w:val="0"/>
  </w:num>
  <w:num w:numId="4">
    <w:abstractNumId w:val="3"/>
  </w:num>
  <w:num w:numId="5">
    <w:abstractNumId w:val="7"/>
  </w:num>
  <w:num w:numId="6">
    <w:abstractNumId w:val="5"/>
  </w:num>
  <w:num w:numId="7">
    <w:abstractNumId w:val="4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4096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37D3"/>
    <w:rsid w:val="0000051D"/>
    <w:rsid w:val="00000DB6"/>
    <w:rsid w:val="00000E57"/>
    <w:rsid w:val="00002F2B"/>
    <w:rsid w:val="000042E9"/>
    <w:rsid w:val="00004ABD"/>
    <w:rsid w:val="00005FA5"/>
    <w:rsid w:val="000109B4"/>
    <w:rsid w:val="00010A1A"/>
    <w:rsid w:val="0001376B"/>
    <w:rsid w:val="000158AF"/>
    <w:rsid w:val="00017431"/>
    <w:rsid w:val="0002116E"/>
    <w:rsid w:val="00021D3A"/>
    <w:rsid w:val="00023101"/>
    <w:rsid w:val="00023EC6"/>
    <w:rsid w:val="000255FC"/>
    <w:rsid w:val="00025D4B"/>
    <w:rsid w:val="00030E7D"/>
    <w:rsid w:val="000311E2"/>
    <w:rsid w:val="00031C9E"/>
    <w:rsid w:val="000320E0"/>
    <w:rsid w:val="0003304F"/>
    <w:rsid w:val="000337D3"/>
    <w:rsid w:val="00033924"/>
    <w:rsid w:val="00033A69"/>
    <w:rsid w:val="00035AD8"/>
    <w:rsid w:val="00036D63"/>
    <w:rsid w:val="000378EE"/>
    <w:rsid w:val="00041196"/>
    <w:rsid w:val="00043FE3"/>
    <w:rsid w:val="000440A7"/>
    <w:rsid w:val="000463FB"/>
    <w:rsid w:val="00046879"/>
    <w:rsid w:val="00047FA9"/>
    <w:rsid w:val="00050A19"/>
    <w:rsid w:val="00052342"/>
    <w:rsid w:val="00052D1C"/>
    <w:rsid w:val="000530AC"/>
    <w:rsid w:val="000569D1"/>
    <w:rsid w:val="0005726B"/>
    <w:rsid w:val="0005762E"/>
    <w:rsid w:val="00060D62"/>
    <w:rsid w:val="00060F9C"/>
    <w:rsid w:val="000625A8"/>
    <w:rsid w:val="0006628D"/>
    <w:rsid w:val="00067CD0"/>
    <w:rsid w:val="00070215"/>
    <w:rsid w:val="00071776"/>
    <w:rsid w:val="000742DB"/>
    <w:rsid w:val="00077B65"/>
    <w:rsid w:val="00080091"/>
    <w:rsid w:val="000822FA"/>
    <w:rsid w:val="00082638"/>
    <w:rsid w:val="00083122"/>
    <w:rsid w:val="0008378E"/>
    <w:rsid w:val="00090F5D"/>
    <w:rsid w:val="00092072"/>
    <w:rsid w:val="00094CDC"/>
    <w:rsid w:val="00096E04"/>
    <w:rsid w:val="00097192"/>
    <w:rsid w:val="00097BFA"/>
    <w:rsid w:val="000A2846"/>
    <w:rsid w:val="000A33D8"/>
    <w:rsid w:val="000A3B2E"/>
    <w:rsid w:val="000A72BE"/>
    <w:rsid w:val="000B39BF"/>
    <w:rsid w:val="000B59DD"/>
    <w:rsid w:val="000C04FC"/>
    <w:rsid w:val="000C256B"/>
    <w:rsid w:val="000C2625"/>
    <w:rsid w:val="000C2E94"/>
    <w:rsid w:val="000C43CF"/>
    <w:rsid w:val="000D00CE"/>
    <w:rsid w:val="000D0B9A"/>
    <w:rsid w:val="000D0BEE"/>
    <w:rsid w:val="000D17D8"/>
    <w:rsid w:val="000D23DC"/>
    <w:rsid w:val="000D5ECC"/>
    <w:rsid w:val="000D7619"/>
    <w:rsid w:val="000E1F8E"/>
    <w:rsid w:val="000E3AF1"/>
    <w:rsid w:val="000E59CD"/>
    <w:rsid w:val="000E6175"/>
    <w:rsid w:val="000E7083"/>
    <w:rsid w:val="000F19D8"/>
    <w:rsid w:val="000F5A68"/>
    <w:rsid w:val="000F5C8E"/>
    <w:rsid w:val="000F750E"/>
    <w:rsid w:val="00100DEF"/>
    <w:rsid w:val="00101971"/>
    <w:rsid w:val="00101B66"/>
    <w:rsid w:val="00102CDA"/>
    <w:rsid w:val="0010366A"/>
    <w:rsid w:val="00103B98"/>
    <w:rsid w:val="00103CBF"/>
    <w:rsid w:val="001044C0"/>
    <w:rsid w:val="001059D9"/>
    <w:rsid w:val="00107CA6"/>
    <w:rsid w:val="00110773"/>
    <w:rsid w:val="00110B39"/>
    <w:rsid w:val="0011115E"/>
    <w:rsid w:val="00113960"/>
    <w:rsid w:val="00116237"/>
    <w:rsid w:val="00121CFA"/>
    <w:rsid w:val="0012266E"/>
    <w:rsid w:val="00123ADD"/>
    <w:rsid w:val="00124B6C"/>
    <w:rsid w:val="00125BA6"/>
    <w:rsid w:val="00125FD1"/>
    <w:rsid w:val="00126DDF"/>
    <w:rsid w:val="00131472"/>
    <w:rsid w:val="00131A6E"/>
    <w:rsid w:val="0013341D"/>
    <w:rsid w:val="001353D6"/>
    <w:rsid w:val="00135795"/>
    <w:rsid w:val="00137763"/>
    <w:rsid w:val="001377C3"/>
    <w:rsid w:val="00145CF3"/>
    <w:rsid w:val="00147BDF"/>
    <w:rsid w:val="00151F6E"/>
    <w:rsid w:val="001525DE"/>
    <w:rsid w:val="0015403E"/>
    <w:rsid w:val="0015474A"/>
    <w:rsid w:val="0015549B"/>
    <w:rsid w:val="00155E58"/>
    <w:rsid w:val="00161269"/>
    <w:rsid w:val="0016246C"/>
    <w:rsid w:val="0016262E"/>
    <w:rsid w:val="001627DC"/>
    <w:rsid w:val="00167B8B"/>
    <w:rsid w:val="00173EC0"/>
    <w:rsid w:val="00175D13"/>
    <w:rsid w:val="00177810"/>
    <w:rsid w:val="00183084"/>
    <w:rsid w:val="00184D93"/>
    <w:rsid w:val="00186DA4"/>
    <w:rsid w:val="00190800"/>
    <w:rsid w:val="00190846"/>
    <w:rsid w:val="00191167"/>
    <w:rsid w:val="001912AF"/>
    <w:rsid w:val="001944DE"/>
    <w:rsid w:val="00195E93"/>
    <w:rsid w:val="001977E3"/>
    <w:rsid w:val="001A15F6"/>
    <w:rsid w:val="001A1FC0"/>
    <w:rsid w:val="001A35E7"/>
    <w:rsid w:val="001A7B39"/>
    <w:rsid w:val="001B093F"/>
    <w:rsid w:val="001B0A85"/>
    <w:rsid w:val="001B13C1"/>
    <w:rsid w:val="001B1810"/>
    <w:rsid w:val="001B21C8"/>
    <w:rsid w:val="001B2870"/>
    <w:rsid w:val="001B3CF2"/>
    <w:rsid w:val="001B5A43"/>
    <w:rsid w:val="001B6C3F"/>
    <w:rsid w:val="001C09D0"/>
    <w:rsid w:val="001C0B5B"/>
    <w:rsid w:val="001C1216"/>
    <w:rsid w:val="001C1758"/>
    <w:rsid w:val="001C1949"/>
    <w:rsid w:val="001C3510"/>
    <w:rsid w:val="001C49A5"/>
    <w:rsid w:val="001C6834"/>
    <w:rsid w:val="001C6C33"/>
    <w:rsid w:val="001C7548"/>
    <w:rsid w:val="001C77BC"/>
    <w:rsid w:val="001D17AA"/>
    <w:rsid w:val="001D2902"/>
    <w:rsid w:val="001E07EE"/>
    <w:rsid w:val="001E228A"/>
    <w:rsid w:val="001E4E40"/>
    <w:rsid w:val="001E5D5B"/>
    <w:rsid w:val="001F1E48"/>
    <w:rsid w:val="001F2A3E"/>
    <w:rsid w:val="001F5081"/>
    <w:rsid w:val="001F61A7"/>
    <w:rsid w:val="001F786E"/>
    <w:rsid w:val="0020096D"/>
    <w:rsid w:val="002011BB"/>
    <w:rsid w:val="00202F5C"/>
    <w:rsid w:val="00203106"/>
    <w:rsid w:val="002044A8"/>
    <w:rsid w:val="00210247"/>
    <w:rsid w:val="002129D5"/>
    <w:rsid w:val="0021396D"/>
    <w:rsid w:val="00213C36"/>
    <w:rsid w:val="00213EF8"/>
    <w:rsid w:val="002213FA"/>
    <w:rsid w:val="002219DE"/>
    <w:rsid w:val="00223773"/>
    <w:rsid w:val="00223A3B"/>
    <w:rsid w:val="00225507"/>
    <w:rsid w:val="002257C3"/>
    <w:rsid w:val="002257F1"/>
    <w:rsid w:val="002258D1"/>
    <w:rsid w:val="002277D8"/>
    <w:rsid w:val="0023045E"/>
    <w:rsid w:val="00231317"/>
    <w:rsid w:val="0023399C"/>
    <w:rsid w:val="00235CEE"/>
    <w:rsid w:val="00236030"/>
    <w:rsid w:val="00237380"/>
    <w:rsid w:val="002379EA"/>
    <w:rsid w:val="00237B43"/>
    <w:rsid w:val="00240FBB"/>
    <w:rsid w:val="00242191"/>
    <w:rsid w:val="00250CCD"/>
    <w:rsid w:val="00250D14"/>
    <w:rsid w:val="002516D3"/>
    <w:rsid w:val="00251CEE"/>
    <w:rsid w:val="00252379"/>
    <w:rsid w:val="00254CDA"/>
    <w:rsid w:val="0025574D"/>
    <w:rsid w:val="00257DEA"/>
    <w:rsid w:val="0026189C"/>
    <w:rsid w:val="00262AD7"/>
    <w:rsid w:val="00262BBC"/>
    <w:rsid w:val="00262CFC"/>
    <w:rsid w:val="002672DF"/>
    <w:rsid w:val="00267B6C"/>
    <w:rsid w:val="0027252B"/>
    <w:rsid w:val="0027332C"/>
    <w:rsid w:val="002735C8"/>
    <w:rsid w:val="002774AF"/>
    <w:rsid w:val="00280072"/>
    <w:rsid w:val="00280255"/>
    <w:rsid w:val="002830BA"/>
    <w:rsid w:val="00283486"/>
    <w:rsid w:val="00283D9C"/>
    <w:rsid w:val="002847AB"/>
    <w:rsid w:val="00286441"/>
    <w:rsid w:val="0029184C"/>
    <w:rsid w:val="00291877"/>
    <w:rsid w:val="00291980"/>
    <w:rsid w:val="00293C3F"/>
    <w:rsid w:val="0029796E"/>
    <w:rsid w:val="00297F68"/>
    <w:rsid w:val="002A06A4"/>
    <w:rsid w:val="002A1B41"/>
    <w:rsid w:val="002A37BB"/>
    <w:rsid w:val="002A4A17"/>
    <w:rsid w:val="002A67DE"/>
    <w:rsid w:val="002A682C"/>
    <w:rsid w:val="002A7163"/>
    <w:rsid w:val="002B0540"/>
    <w:rsid w:val="002B1E57"/>
    <w:rsid w:val="002B1E74"/>
    <w:rsid w:val="002B25AF"/>
    <w:rsid w:val="002B2B52"/>
    <w:rsid w:val="002B7FDD"/>
    <w:rsid w:val="002C0277"/>
    <w:rsid w:val="002C1784"/>
    <w:rsid w:val="002C21F1"/>
    <w:rsid w:val="002D0A3C"/>
    <w:rsid w:val="002D3834"/>
    <w:rsid w:val="002D4026"/>
    <w:rsid w:val="002D5A55"/>
    <w:rsid w:val="002E0EDD"/>
    <w:rsid w:val="002E3B65"/>
    <w:rsid w:val="002E541F"/>
    <w:rsid w:val="002F0BB5"/>
    <w:rsid w:val="002F3929"/>
    <w:rsid w:val="002F4F07"/>
    <w:rsid w:val="002F541D"/>
    <w:rsid w:val="002F64EA"/>
    <w:rsid w:val="002F755D"/>
    <w:rsid w:val="0030094E"/>
    <w:rsid w:val="003011F9"/>
    <w:rsid w:val="00305A16"/>
    <w:rsid w:val="00305C07"/>
    <w:rsid w:val="00311AA7"/>
    <w:rsid w:val="00312653"/>
    <w:rsid w:val="003159AF"/>
    <w:rsid w:val="00315CC9"/>
    <w:rsid w:val="00316833"/>
    <w:rsid w:val="0032065F"/>
    <w:rsid w:val="00321B19"/>
    <w:rsid w:val="00323B13"/>
    <w:rsid w:val="00327135"/>
    <w:rsid w:val="003308D3"/>
    <w:rsid w:val="00331145"/>
    <w:rsid w:val="00334611"/>
    <w:rsid w:val="003347DA"/>
    <w:rsid w:val="0033517C"/>
    <w:rsid w:val="0034234A"/>
    <w:rsid w:val="00342A67"/>
    <w:rsid w:val="00344124"/>
    <w:rsid w:val="0034517D"/>
    <w:rsid w:val="00346A85"/>
    <w:rsid w:val="0035061F"/>
    <w:rsid w:val="003509ED"/>
    <w:rsid w:val="0035141D"/>
    <w:rsid w:val="00355BD2"/>
    <w:rsid w:val="00357166"/>
    <w:rsid w:val="00357FE9"/>
    <w:rsid w:val="003601EA"/>
    <w:rsid w:val="00361F22"/>
    <w:rsid w:val="003650C0"/>
    <w:rsid w:val="00365ECC"/>
    <w:rsid w:val="003667A0"/>
    <w:rsid w:val="003671C8"/>
    <w:rsid w:val="003673CC"/>
    <w:rsid w:val="003727DE"/>
    <w:rsid w:val="00373098"/>
    <w:rsid w:val="00373F53"/>
    <w:rsid w:val="00374241"/>
    <w:rsid w:val="003755F2"/>
    <w:rsid w:val="00375719"/>
    <w:rsid w:val="00377C51"/>
    <w:rsid w:val="003811EF"/>
    <w:rsid w:val="0038160E"/>
    <w:rsid w:val="00381AD2"/>
    <w:rsid w:val="00385387"/>
    <w:rsid w:val="00385601"/>
    <w:rsid w:val="0039122E"/>
    <w:rsid w:val="003916FA"/>
    <w:rsid w:val="00392844"/>
    <w:rsid w:val="00392BEA"/>
    <w:rsid w:val="00394C32"/>
    <w:rsid w:val="00396098"/>
    <w:rsid w:val="0039721E"/>
    <w:rsid w:val="003A1079"/>
    <w:rsid w:val="003A198D"/>
    <w:rsid w:val="003A21BB"/>
    <w:rsid w:val="003A3935"/>
    <w:rsid w:val="003A5153"/>
    <w:rsid w:val="003A6932"/>
    <w:rsid w:val="003A703F"/>
    <w:rsid w:val="003B077F"/>
    <w:rsid w:val="003B27D8"/>
    <w:rsid w:val="003B2806"/>
    <w:rsid w:val="003B381A"/>
    <w:rsid w:val="003C24CB"/>
    <w:rsid w:val="003C2739"/>
    <w:rsid w:val="003C2DCF"/>
    <w:rsid w:val="003C309C"/>
    <w:rsid w:val="003C4F6D"/>
    <w:rsid w:val="003C51F7"/>
    <w:rsid w:val="003C697C"/>
    <w:rsid w:val="003D158F"/>
    <w:rsid w:val="003D2576"/>
    <w:rsid w:val="003D3734"/>
    <w:rsid w:val="003D525F"/>
    <w:rsid w:val="003D6B49"/>
    <w:rsid w:val="003E1135"/>
    <w:rsid w:val="003E1D08"/>
    <w:rsid w:val="003E28CD"/>
    <w:rsid w:val="003E2B92"/>
    <w:rsid w:val="003E4AA2"/>
    <w:rsid w:val="003E535F"/>
    <w:rsid w:val="003E5BAD"/>
    <w:rsid w:val="003E60D2"/>
    <w:rsid w:val="003E6AF9"/>
    <w:rsid w:val="003E6B1B"/>
    <w:rsid w:val="003E7071"/>
    <w:rsid w:val="003E7464"/>
    <w:rsid w:val="003F5822"/>
    <w:rsid w:val="003F6D6B"/>
    <w:rsid w:val="003F71F6"/>
    <w:rsid w:val="0040066E"/>
    <w:rsid w:val="00400A19"/>
    <w:rsid w:val="00402B60"/>
    <w:rsid w:val="00404CE4"/>
    <w:rsid w:val="0040590B"/>
    <w:rsid w:val="00406D63"/>
    <w:rsid w:val="00406FBD"/>
    <w:rsid w:val="00410D57"/>
    <w:rsid w:val="00413061"/>
    <w:rsid w:val="004139D6"/>
    <w:rsid w:val="00413B19"/>
    <w:rsid w:val="00415600"/>
    <w:rsid w:val="004230E9"/>
    <w:rsid w:val="00425537"/>
    <w:rsid w:val="00427438"/>
    <w:rsid w:val="0042785D"/>
    <w:rsid w:val="00430598"/>
    <w:rsid w:val="0043112A"/>
    <w:rsid w:val="00432A1C"/>
    <w:rsid w:val="0043644D"/>
    <w:rsid w:val="004410EC"/>
    <w:rsid w:val="0044172C"/>
    <w:rsid w:val="004419B9"/>
    <w:rsid w:val="00442AED"/>
    <w:rsid w:val="00443E28"/>
    <w:rsid w:val="004516BC"/>
    <w:rsid w:val="00454736"/>
    <w:rsid w:val="00455515"/>
    <w:rsid w:val="00455D1B"/>
    <w:rsid w:val="00460913"/>
    <w:rsid w:val="00462600"/>
    <w:rsid w:val="0046368A"/>
    <w:rsid w:val="00463DD4"/>
    <w:rsid w:val="004670B5"/>
    <w:rsid w:val="0047013F"/>
    <w:rsid w:val="0047269D"/>
    <w:rsid w:val="004742FD"/>
    <w:rsid w:val="004749E8"/>
    <w:rsid w:val="004756E5"/>
    <w:rsid w:val="00476F4D"/>
    <w:rsid w:val="00483421"/>
    <w:rsid w:val="004843F6"/>
    <w:rsid w:val="004844CB"/>
    <w:rsid w:val="004875C7"/>
    <w:rsid w:val="00491782"/>
    <w:rsid w:val="00491C81"/>
    <w:rsid w:val="00491EBF"/>
    <w:rsid w:val="00492346"/>
    <w:rsid w:val="00493366"/>
    <w:rsid w:val="0049519D"/>
    <w:rsid w:val="00495A45"/>
    <w:rsid w:val="00496223"/>
    <w:rsid w:val="00496953"/>
    <w:rsid w:val="004A0990"/>
    <w:rsid w:val="004A0CF9"/>
    <w:rsid w:val="004A5131"/>
    <w:rsid w:val="004B0AE1"/>
    <w:rsid w:val="004B0C78"/>
    <w:rsid w:val="004B21C5"/>
    <w:rsid w:val="004B5346"/>
    <w:rsid w:val="004C0853"/>
    <w:rsid w:val="004C0DAF"/>
    <w:rsid w:val="004C4E35"/>
    <w:rsid w:val="004D0071"/>
    <w:rsid w:val="004D0823"/>
    <w:rsid w:val="004D1A13"/>
    <w:rsid w:val="004D2FCA"/>
    <w:rsid w:val="004D3035"/>
    <w:rsid w:val="004D388A"/>
    <w:rsid w:val="004D6C49"/>
    <w:rsid w:val="004D7806"/>
    <w:rsid w:val="004E0C40"/>
    <w:rsid w:val="004E29BE"/>
    <w:rsid w:val="004E2B23"/>
    <w:rsid w:val="004E3609"/>
    <w:rsid w:val="004E3D41"/>
    <w:rsid w:val="004E3D47"/>
    <w:rsid w:val="004E5890"/>
    <w:rsid w:val="004E67F7"/>
    <w:rsid w:val="004E7CEA"/>
    <w:rsid w:val="004F0D8A"/>
    <w:rsid w:val="004F3E89"/>
    <w:rsid w:val="00501187"/>
    <w:rsid w:val="005035FB"/>
    <w:rsid w:val="005069B6"/>
    <w:rsid w:val="00507532"/>
    <w:rsid w:val="00510CF9"/>
    <w:rsid w:val="00512D91"/>
    <w:rsid w:val="005143B3"/>
    <w:rsid w:val="005145AF"/>
    <w:rsid w:val="0051479A"/>
    <w:rsid w:val="00514C30"/>
    <w:rsid w:val="00523A34"/>
    <w:rsid w:val="00524E93"/>
    <w:rsid w:val="00526746"/>
    <w:rsid w:val="00530AA9"/>
    <w:rsid w:val="00531B32"/>
    <w:rsid w:val="00534B4C"/>
    <w:rsid w:val="0053644A"/>
    <w:rsid w:val="005435FB"/>
    <w:rsid w:val="0054434C"/>
    <w:rsid w:val="005451DB"/>
    <w:rsid w:val="005525A1"/>
    <w:rsid w:val="00552627"/>
    <w:rsid w:val="00552ECD"/>
    <w:rsid w:val="00557339"/>
    <w:rsid w:val="0055749F"/>
    <w:rsid w:val="005603DE"/>
    <w:rsid w:val="00561B05"/>
    <w:rsid w:val="0056223D"/>
    <w:rsid w:val="005639F8"/>
    <w:rsid w:val="00565197"/>
    <w:rsid w:val="00571E98"/>
    <w:rsid w:val="00572207"/>
    <w:rsid w:val="00572F0E"/>
    <w:rsid w:val="00573B93"/>
    <w:rsid w:val="00573DD1"/>
    <w:rsid w:val="00577216"/>
    <w:rsid w:val="00582C1D"/>
    <w:rsid w:val="00583D22"/>
    <w:rsid w:val="0058486A"/>
    <w:rsid w:val="00584A0D"/>
    <w:rsid w:val="0058625B"/>
    <w:rsid w:val="00586E53"/>
    <w:rsid w:val="00587CFD"/>
    <w:rsid w:val="00590BAD"/>
    <w:rsid w:val="00596A7B"/>
    <w:rsid w:val="005A00ED"/>
    <w:rsid w:val="005A1B32"/>
    <w:rsid w:val="005A3D2A"/>
    <w:rsid w:val="005A440D"/>
    <w:rsid w:val="005A516C"/>
    <w:rsid w:val="005A5928"/>
    <w:rsid w:val="005B0282"/>
    <w:rsid w:val="005B0993"/>
    <w:rsid w:val="005B10ED"/>
    <w:rsid w:val="005B1785"/>
    <w:rsid w:val="005B2362"/>
    <w:rsid w:val="005B2C59"/>
    <w:rsid w:val="005B396B"/>
    <w:rsid w:val="005B5518"/>
    <w:rsid w:val="005B5B20"/>
    <w:rsid w:val="005B6353"/>
    <w:rsid w:val="005B7853"/>
    <w:rsid w:val="005C0242"/>
    <w:rsid w:val="005C1015"/>
    <w:rsid w:val="005C1A78"/>
    <w:rsid w:val="005C24F7"/>
    <w:rsid w:val="005C4007"/>
    <w:rsid w:val="005C46F5"/>
    <w:rsid w:val="005C4C0A"/>
    <w:rsid w:val="005C69E0"/>
    <w:rsid w:val="005C7305"/>
    <w:rsid w:val="005D068B"/>
    <w:rsid w:val="005D2144"/>
    <w:rsid w:val="005D4FF0"/>
    <w:rsid w:val="005D51F1"/>
    <w:rsid w:val="005D7C76"/>
    <w:rsid w:val="005E057F"/>
    <w:rsid w:val="005E15E6"/>
    <w:rsid w:val="005E484A"/>
    <w:rsid w:val="005E5CEA"/>
    <w:rsid w:val="005E62AE"/>
    <w:rsid w:val="005E6D84"/>
    <w:rsid w:val="005E7C0B"/>
    <w:rsid w:val="005F0D7E"/>
    <w:rsid w:val="005F412D"/>
    <w:rsid w:val="005F4416"/>
    <w:rsid w:val="005F5F3A"/>
    <w:rsid w:val="005F61AD"/>
    <w:rsid w:val="005F72B1"/>
    <w:rsid w:val="0060140C"/>
    <w:rsid w:val="0060384D"/>
    <w:rsid w:val="006046F4"/>
    <w:rsid w:val="006059BD"/>
    <w:rsid w:val="00606A13"/>
    <w:rsid w:val="00611465"/>
    <w:rsid w:val="00611BD3"/>
    <w:rsid w:val="006120A1"/>
    <w:rsid w:val="006127F4"/>
    <w:rsid w:val="00612879"/>
    <w:rsid w:val="00613D27"/>
    <w:rsid w:val="00614FB7"/>
    <w:rsid w:val="006162F2"/>
    <w:rsid w:val="006163EF"/>
    <w:rsid w:val="00617220"/>
    <w:rsid w:val="00617637"/>
    <w:rsid w:val="006234D0"/>
    <w:rsid w:val="006263A5"/>
    <w:rsid w:val="006320D0"/>
    <w:rsid w:val="0063338B"/>
    <w:rsid w:val="00633C04"/>
    <w:rsid w:val="00636276"/>
    <w:rsid w:val="0063658E"/>
    <w:rsid w:val="006377A0"/>
    <w:rsid w:val="0064046A"/>
    <w:rsid w:val="006405A6"/>
    <w:rsid w:val="00642E91"/>
    <w:rsid w:val="006435F7"/>
    <w:rsid w:val="00647574"/>
    <w:rsid w:val="00652032"/>
    <w:rsid w:val="006536CA"/>
    <w:rsid w:val="00655249"/>
    <w:rsid w:val="00655994"/>
    <w:rsid w:val="0065699C"/>
    <w:rsid w:val="00661588"/>
    <w:rsid w:val="006622E4"/>
    <w:rsid w:val="00663A26"/>
    <w:rsid w:val="00663F30"/>
    <w:rsid w:val="006640DE"/>
    <w:rsid w:val="00664B46"/>
    <w:rsid w:val="00665063"/>
    <w:rsid w:val="00665ABF"/>
    <w:rsid w:val="00666404"/>
    <w:rsid w:val="0067261A"/>
    <w:rsid w:val="0067269A"/>
    <w:rsid w:val="00673265"/>
    <w:rsid w:val="0067352A"/>
    <w:rsid w:val="0067782E"/>
    <w:rsid w:val="00682177"/>
    <w:rsid w:val="006821B0"/>
    <w:rsid w:val="00684FD9"/>
    <w:rsid w:val="006874A0"/>
    <w:rsid w:val="00690299"/>
    <w:rsid w:val="006909AC"/>
    <w:rsid w:val="00691080"/>
    <w:rsid w:val="00693F01"/>
    <w:rsid w:val="006945EB"/>
    <w:rsid w:val="00695252"/>
    <w:rsid w:val="00695375"/>
    <w:rsid w:val="00696100"/>
    <w:rsid w:val="00697524"/>
    <w:rsid w:val="006A0361"/>
    <w:rsid w:val="006A05C0"/>
    <w:rsid w:val="006A0C48"/>
    <w:rsid w:val="006A6B95"/>
    <w:rsid w:val="006B2364"/>
    <w:rsid w:val="006B3BC8"/>
    <w:rsid w:val="006B49C8"/>
    <w:rsid w:val="006B7576"/>
    <w:rsid w:val="006C0A19"/>
    <w:rsid w:val="006C157E"/>
    <w:rsid w:val="006C1C7A"/>
    <w:rsid w:val="006C2655"/>
    <w:rsid w:val="006C4E4D"/>
    <w:rsid w:val="006C5BF0"/>
    <w:rsid w:val="006C5C3E"/>
    <w:rsid w:val="006C737B"/>
    <w:rsid w:val="006D31BC"/>
    <w:rsid w:val="006D3954"/>
    <w:rsid w:val="006D4E01"/>
    <w:rsid w:val="006E27F6"/>
    <w:rsid w:val="006E4AAA"/>
    <w:rsid w:val="006E4F96"/>
    <w:rsid w:val="006E5162"/>
    <w:rsid w:val="006E7E81"/>
    <w:rsid w:val="006F2261"/>
    <w:rsid w:val="006F49E1"/>
    <w:rsid w:val="006F58A9"/>
    <w:rsid w:val="006F7ECF"/>
    <w:rsid w:val="00702277"/>
    <w:rsid w:val="00703050"/>
    <w:rsid w:val="00703662"/>
    <w:rsid w:val="007040E3"/>
    <w:rsid w:val="00706667"/>
    <w:rsid w:val="00710CE1"/>
    <w:rsid w:val="007134AE"/>
    <w:rsid w:val="00714481"/>
    <w:rsid w:val="007149DE"/>
    <w:rsid w:val="00715C95"/>
    <w:rsid w:val="00716BE2"/>
    <w:rsid w:val="007175E0"/>
    <w:rsid w:val="007206F3"/>
    <w:rsid w:val="00723028"/>
    <w:rsid w:val="00723D88"/>
    <w:rsid w:val="00725122"/>
    <w:rsid w:val="0072527C"/>
    <w:rsid w:val="007252EC"/>
    <w:rsid w:val="007253A3"/>
    <w:rsid w:val="00725B4A"/>
    <w:rsid w:val="007302D9"/>
    <w:rsid w:val="007331CA"/>
    <w:rsid w:val="00733603"/>
    <w:rsid w:val="00737B55"/>
    <w:rsid w:val="007415FA"/>
    <w:rsid w:val="007423C9"/>
    <w:rsid w:val="00742A0F"/>
    <w:rsid w:val="00743A4F"/>
    <w:rsid w:val="0074567A"/>
    <w:rsid w:val="007466B2"/>
    <w:rsid w:val="00747796"/>
    <w:rsid w:val="00752163"/>
    <w:rsid w:val="00752DC6"/>
    <w:rsid w:val="0075596A"/>
    <w:rsid w:val="00762658"/>
    <w:rsid w:val="007646A3"/>
    <w:rsid w:val="00765559"/>
    <w:rsid w:val="0076691A"/>
    <w:rsid w:val="007670E4"/>
    <w:rsid w:val="00770955"/>
    <w:rsid w:val="00770CF0"/>
    <w:rsid w:val="0077215A"/>
    <w:rsid w:val="007723C4"/>
    <w:rsid w:val="00772433"/>
    <w:rsid w:val="0077303A"/>
    <w:rsid w:val="007815D4"/>
    <w:rsid w:val="0078346E"/>
    <w:rsid w:val="00784E8B"/>
    <w:rsid w:val="00786377"/>
    <w:rsid w:val="00793040"/>
    <w:rsid w:val="007941B2"/>
    <w:rsid w:val="00795852"/>
    <w:rsid w:val="0079606A"/>
    <w:rsid w:val="00797900"/>
    <w:rsid w:val="007A0125"/>
    <w:rsid w:val="007A20FA"/>
    <w:rsid w:val="007A3AD9"/>
    <w:rsid w:val="007A3D63"/>
    <w:rsid w:val="007A3ED7"/>
    <w:rsid w:val="007A4DC0"/>
    <w:rsid w:val="007A5796"/>
    <w:rsid w:val="007A71AE"/>
    <w:rsid w:val="007A7F0C"/>
    <w:rsid w:val="007B2FAD"/>
    <w:rsid w:val="007B730C"/>
    <w:rsid w:val="007C162A"/>
    <w:rsid w:val="007C23FB"/>
    <w:rsid w:val="007C27F6"/>
    <w:rsid w:val="007C2F10"/>
    <w:rsid w:val="007C3B17"/>
    <w:rsid w:val="007C7F7A"/>
    <w:rsid w:val="007D0AA8"/>
    <w:rsid w:val="007D2298"/>
    <w:rsid w:val="007D4C02"/>
    <w:rsid w:val="007E1500"/>
    <w:rsid w:val="007E5A4D"/>
    <w:rsid w:val="007E5A4E"/>
    <w:rsid w:val="007E666F"/>
    <w:rsid w:val="007E7168"/>
    <w:rsid w:val="007F125F"/>
    <w:rsid w:val="007F203E"/>
    <w:rsid w:val="007F245A"/>
    <w:rsid w:val="007F27A2"/>
    <w:rsid w:val="007F4C72"/>
    <w:rsid w:val="007F50F7"/>
    <w:rsid w:val="007F5DE3"/>
    <w:rsid w:val="008033D6"/>
    <w:rsid w:val="008050CF"/>
    <w:rsid w:val="00805186"/>
    <w:rsid w:val="00805ADB"/>
    <w:rsid w:val="00807D68"/>
    <w:rsid w:val="00812415"/>
    <w:rsid w:val="0081356B"/>
    <w:rsid w:val="00814A4D"/>
    <w:rsid w:val="00814A61"/>
    <w:rsid w:val="00815E7C"/>
    <w:rsid w:val="008160AF"/>
    <w:rsid w:val="00817765"/>
    <w:rsid w:val="00823B9A"/>
    <w:rsid w:val="00823EFD"/>
    <w:rsid w:val="008258DA"/>
    <w:rsid w:val="008301B9"/>
    <w:rsid w:val="00830711"/>
    <w:rsid w:val="00831493"/>
    <w:rsid w:val="00831E98"/>
    <w:rsid w:val="00833304"/>
    <w:rsid w:val="008342C4"/>
    <w:rsid w:val="00836302"/>
    <w:rsid w:val="0084016D"/>
    <w:rsid w:val="00840291"/>
    <w:rsid w:val="00840F04"/>
    <w:rsid w:val="00842006"/>
    <w:rsid w:val="00843968"/>
    <w:rsid w:val="008453DA"/>
    <w:rsid w:val="00846789"/>
    <w:rsid w:val="00850290"/>
    <w:rsid w:val="008521D0"/>
    <w:rsid w:val="008525D4"/>
    <w:rsid w:val="0085289B"/>
    <w:rsid w:val="0085395F"/>
    <w:rsid w:val="00854E93"/>
    <w:rsid w:val="00854FFE"/>
    <w:rsid w:val="008560F3"/>
    <w:rsid w:val="00861864"/>
    <w:rsid w:val="00862EBD"/>
    <w:rsid w:val="008676DD"/>
    <w:rsid w:val="0087061D"/>
    <w:rsid w:val="00870EDD"/>
    <w:rsid w:val="008728C4"/>
    <w:rsid w:val="0087471B"/>
    <w:rsid w:val="008758FE"/>
    <w:rsid w:val="00880ED1"/>
    <w:rsid w:val="00881058"/>
    <w:rsid w:val="00881783"/>
    <w:rsid w:val="00881CDA"/>
    <w:rsid w:val="00882052"/>
    <w:rsid w:val="00884A81"/>
    <w:rsid w:val="008866A6"/>
    <w:rsid w:val="008A0692"/>
    <w:rsid w:val="008A15A9"/>
    <w:rsid w:val="008A1B39"/>
    <w:rsid w:val="008A3A80"/>
    <w:rsid w:val="008A45A7"/>
    <w:rsid w:val="008A5E95"/>
    <w:rsid w:val="008A689D"/>
    <w:rsid w:val="008A7066"/>
    <w:rsid w:val="008A7DC4"/>
    <w:rsid w:val="008B0521"/>
    <w:rsid w:val="008B07E8"/>
    <w:rsid w:val="008B0A69"/>
    <w:rsid w:val="008B10FC"/>
    <w:rsid w:val="008B2185"/>
    <w:rsid w:val="008B224F"/>
    <w:rsid w:val="008B23FA"/>
    <w:rsid w:val="008B2E6B"/>
    <w:rsid w:val="008B5817"/>
    <w:rsid w:val="008B773F"/>
    <w:rsid w:val="008B7E20"/>
    <w:rsid w:val="008C6333"/>
    <w:rsid w:val="008C6905"/>
    <w:rsid w:val="008D3E98"/>
    <w:rsid w:val="008D5F38"/>
    <w:rsid w:val="008D629A"/>
    <w:rsid w:val="008D6B88"/>
    <w:rsid w:val="008E1653"/>
    <w:rsid w:val="008E19A6"/>
    <w:rsid w:val="008E1B03"/>
    <w:rsid w:val="008E205E"/>
    <w:rsid w:val="008E7957"/>
    <w:rsid w:val="008E79FD"/>
    <w:rsid w:val="008E7A64"/>
    <w:rsid w:val="008F1341"/>
    <w:rsid w:val="008F36A1"/>
    <w:rsid w:val="008F4408"/>
    <w:rsid w:val="008F47A5"/>
    <w:rsid w:val="008F736C"/>
    <w:rsid w:val="008F7D79"/>
    <w:rsid w:val="00901B6C"/>
    <w:rsid w:val="00903549"/>
    <w:rsid w:val="009042B9"/>
    <w:rsid w:val="009044A4"/>
    <w:rsid w:val="00905591"/>
    <w:rsid w:val="00910685"/>
    <w:rsid w:val="00910891"/>
    <w:rsid w:val="00910CEC"/>
    <w:rsid w:val="00911A68"/>
    <w:rsid w:val="00912F8E"/>
    <w:rsid w:val="00913088"/>
    <w:rsid w:val="00914D24"/>
    <w:rsid w:val="0091595A"/>
    <w:rsid w:val="009161A6"/>
    <w:rsid w:val="009178C4"/>
    <w:rsid w:val="00925673"/>
    <w:rsid w:val="00926A03"/>
    <w:rsid w:val="00927722"/>
    <w:rsid w:val="00927E2B"/>
    <w:rsid w:val="00927EBA"/>
    <w:rsid w:val="00930E99"/>
    <w:rsid w:val="009327B7"/>
    <w:rsid w:val="00933EA0"/>
    <w:rsid w:val="00934922"/>
    <w:rsid w:val="00936664"/>
    <w:rsid w:val="00940355"/>
    <w:rsid w:val="009416B6"/>
    <w:rsid w:val="009416FD"/>
    <w:rsid w:val="0094214D"/>
    <w:rsid w:val="00942251"/>
    <w:rsid w:val="00943215"/>
    <w:rsid w:val="0094523B"/>
    <w:rsid w:val="0094688D"/>
    <w:rsid w:val="00950589"/>
    <w:rsid w:val="0095221F"/>
    <w:rsid w:val="00953416"/>
    <w:rsid w:val="00954115"/>
    <w:rsid w:val="00955CB5"/>
    <w:rsid w:val="00956EE2"/>
    <w:rsid w:val="00960529"/>
    <w:rsid w:val="00961215"/>
    <w:rsid w:val="00963720"/>
    <w:rsid w:val="009637BE"/>
    <w:rsid w:val="00966AAC"/>
    <w:rsid w:val="00966B04"/>
    <w:rsid w:val="00970120"/>
    <w:rsid w:val="009723B3"/>
    <w:rsid w:val="00973D75"/>
    <w:rsid w:val="0097525D"/>
    <w:rsid w:val="00975456"/>
    <w:rsid w:val="0098127C"/>
    <w:rsid w:val="009835B6"/>
    <w:rsid w:val="00983CC4"/>
    <w:rsid w:val="00986D53"/>
    <w:rsid w:val="00987A29"/>
    <w:rsid w:val="00991261"/>
    <w:rsid w:val="00991332"/>
    <w:rsid w:val="00991677"/>
    <w:rsid w:val="009918B6"/>
    <w:rsid w:val="0099580E"/>
    <w:rsid w:val="009A1014"/>
    <w:rsid w:val="009A2F5E"/>
    <w:rsid w:val="009A3CAA"/>
    <w:rsid w:val="009A4092"/>
    <w:rsid w:val="009A422D"/>
    <w:rsid w:val="009A44C8"/>
    <w:rsid w:val="009A4ED7"/>
    <w:rsid w:val="009A6A59"/>
    <w:rsid w:val="009B04E2"/>
    <w:rsid w:val="009B20CB"/>
    <w:rsid w:val="009B4DD9"/>
    <w:rsid w:val="009C0944"/>
    <w:rsid w:val="009C2DD2"/>
    <w:rsid w:val="009C4773"/>
    <w:rsid w:val="009C4B90"/>
    <w:rsid w:val="009C53DB"/>
    <w:rsid w:val="009C5C21"/>
    <w:rsid w:val="009C64A8"/>
    <w:rsid w:val="009C78CA"/>
    <w:rsid w:val="009C7B5B"/>
    <w:rsid w:val="009D2884"/>
    <w:rsid w:val="009D593E"/>
    <w:rsid w:val="009D69C2"/>
    <w:rsid w:val="009D6DDD"/>
    <w:rsid w:val="009D7093"/>
    <w:rsid w:val="009E2917"/>
    <w:rsid w:val="009E7B44"/>
    <w:rsid w:val="009F1BE4"/>
    <w:rsid w:val="009F251E"/>
    <w:rsid w:val="009F3C4C"/>
    <w:rsid w:val="009F4C9A"/>
    <w:rsid w:val="009F6667"/>
    <w:rsid w:val="009F7AD5"/>
    <w:rsid w:val="00A011EA"/>
    <w:rsid w:val="00A02EED"/>
    <w:rsid w:val="00A04427"/>
    <w:rsid w:val="00A05C97"/>
    <w:rsid w:val="00A07BDE"/>
    <w:rsid w:val="00A10EBD"/>
    <w:rsid w:val="00A11A48"/>
    <w:rsid w:val="00A14185"/>
    <w:rsid w:val="00A170C6"/>
    <w:rsid w:val="00A178CA"/>
    <w:rsid w:val="00A227DE"/>
    <w:rsid w:val="00A26F2A"/>
    <w:rsid w:val="00A302D3"/>
    <w:rsid w:val="00A3110D"/>
    <w:rsid w:val="00A31162"/>
    <w:rsid w:val="00A329AB"/>
    <w:rsid w:val="00A36698"/>
    <w:rsid w:val="00A37217"/>
    <w:rsid w:val="00A40386"/>
    <w:rsid w:val="00A46C1A"/>
    <w:rsid w:val="00A4788F"/>
    <w:rsid w:val="00A505EA"/>
    <w:rsid w:val="00A510C7"/>
    <w:rsid w:val="00A5272A"/>
    <w:rsid w:val="00A55178"/>
    <w:rsid w:val="00A55DB0"/>
    <w:rsid w:val="00A56380"/>
    <w:rsid w:val="00A56449"/>
    <w:rsid w:val="00A6087E"/>
    <w:rsid w:val="00A60CB1"/>
    <w:rsid w:val="00A65692"/>
    <w:rsid w:val="00A65982"/>
    <w:rsid w:val="00A65C03"/>
    <w:rsid w:val="00A664E3"/>
    <w:rsid w:val="00A715D3"/>
    <w:rsid w:val="00A7184B"/>
    <w:rsid w:val="00A718A5"/>
    <w:rsid w:val="00A71B93"/>
    <w:rsid w:val="00A71EE3"/>
    <w:rsid w:val="00A73E8B"/>
    <w:rsid w:val="00A74F44"/>
    <w:rsid w:val="00A75D99"/>
    <w:rsid w:val="00A804FD"/>
    <w:rsid w:val="00A80995"/>
    <w:rsid w:val="00A816D6"/>
    <w:rsid w:val="00A834B3"/>
    <w:rsid w:val="00A8370A"/>
    <w:rsid w:val="00A83DBB"/>
    <w:rsid w:val="00A874D4"/>
    <w:rsid w:val="00A90A15"/>
    <w:rsid w:val="00A942A6"/>
    <w:rsid w:val="00A94B81"/>
    <w:rsid w:val="00A97DC5"/>
    <w:rsid w:val="00AA3164"/>
    <w:rsid w:val="00AA38C4"/>
    <w:rsid w:val="00AA4307"/>
    <w:rsid w:val="00AA50BE"/>
    <w:rsid w:val="00AA5680"/>
    <w:rsid w:val="00AA691F"/>
    <w:rsid w:val="00AB2102"/>
    <w:rsid w:val="00AB5DE3"/>
    <w:rsid w:val="00AB716D"/>
    <w:rsid w:val="00AC0A46"/>
    <w:rsid w:val="00AC2815"/>
    <w:rsid w:val="00AC3DA2"/>
    <w:rsid w:val="00AC566D"/>
    <w:rsid w:val="00AC63D6"/>
    <w:rsid w:val="00AD136E"/>
    <w:rsid w:val="00AD28FB"/>
    <w:rsid w:val="00AD3746"/>
    <w:rsid w:val="00AD527B"/>
    <w:rsid w:val="00AD6B20"/>
    <w:rsid w:val="00AD6D14"/>
    <w:rsid w:val="00AE0A3E"/>
    <w:rsid w:val="00AE1653"/>
    <w:rsid w:val="00AE6C2D"/>
    <w:rsid w:val="00AE749D"/>
    <w:rsid w:val="00AF65B8"/>
    <w:rsid w:val="00AF6AB4"/>
    <w:rsid w:val="00B00455"/>
    <w:rsid w:val="00B024CF"/>
    <w:rsid w:val="00B0258B"/>
    <w:rsid w:val="00B02671"/>
    <w:rsid w:val="00B0450F"/>
    <w:rsid w:val="00B053FD"/>
    <w:rsid w:val="00B060F0"/>
    <w:rsid w:val="00B0646A"/>
    <w:rsid w:val="00B073D0"/>
    <w:rsid w:val="00B1068E"/>
    <w:rsid w:val="00B1351F"/>
    <w:rsid w:val="00B149D8"/>
    <w:rsid w:val="00B16EC6"/>
    <w:rsid w:val="00B2412D"/>
    <w:rsid w:val="00B2570B"/>
    <w:rsid w:val="00B2683C"/>
    <w:rsid w:val="00B26BB6"/>
    <w:rsid w:val="00B26EDF"/>
    <w:rsid w:val="00B26FE4"/>
    <w:rsid w:val="00B3146C"/>
    <w:rsid w:val="00B316DB"/>
    <w:rsid w:val="00B31FCF"/>
    <w:rsid w:val="00B34791"/>
    <w:rsid w:val="00B355E5"/>
    <w:rsid w:val="00B36B26"/>
    <w:rsid w:val="00B42C44"/>
    <w:rsid w:val="00B43E3B"/>
    <w:rsid w:val="00B46563"/>
    <w:rsid w:val="00B514BE"/>
    <w:rsid w:val="00B53E76"/>
    <w:rsid w:val="00B557CE"/>
    <w:rsid w:val="00B56A43"/>
    <w:rsid w:val="00B579A6"/>
    <w:rsid w:val="00B57F85"/>
    <w:rsid w:val="00B602B2"/>
    <w:rsid w:val="00B61235"/>
    <w:rsid w:val="00B62BF3"/>
    <w:rsid w:val="00B633A0"/>
    <w:rsid w:val="00B651C0"/>
    <w:rsid w:val="00B6538E"/>
    <w:rsid w:val="00B65CA9"/>
    <w:rsid w:val="00B66CFF"/>
    <w:rsid w:val="00B66F6E"/>
    <w:rsid w:val="00B671AA"/>
    <w:rsid w:val="00B67660"/>
    <w:rsid w:val="00B715D4"/>
    <w:rsid w:val="00B71A50"/>
    <w:rsid w:val="00B74D9E"/>
    <w:rsid w:val="00B75CE6"/>
    <w:rsid w:val="00B76040"/>
    <w:rsid w:val="00B80DB6"/>
    <w:rsid w:val="00B817ED"/>
    <w:rsid w:val="00B81907"/>
    <w:rsid w:val="00B822A4"/>
    <w:rsid w:val="00B82399"/>
    <w:rsid w:val="00B852AC"/>
    <w:rsid w:val="00B86DBB"/>
    <w:rsid w:val="00B87C45"/>
    <w:rsid w:val="00B92E2C"/>
    <w:rsid w:val="00B964B7"/>
    <w:rsid w:val="00B975E4"/>
    <w:rsid w:val="00BA09E5"/>
    <w:rsid w:val="00BA2577"/>
    <w:rsid w:val="00BA2868"/>
    <w:rsid w:val="00BA3BBE"/>
    <w:rsid w:val="00BA4D3F"/>
    <w:rsid w:val="00BA63DD"/>
    <w:rsid w:val="00BB0851"/>
    <w:rsid w:val="00BB3A59"/>
    <w:rsid w:val="00BB5501"/>
    <w:rsid w:val="00BC21C4"/>
    <w:rsid w:val="00BC3698"/>
    <w:rsid w:val="00BC4442"/>
    <w:rsid w:val="00BC4CD4"/>
    <w:rsid w:val="00BC6406"/>
    <w:rsid w:val="00BC6BF6"/>
    <w:rsid w:val="00BC6D97"/>
    <w:rsid w:val="00BD0F70"/>
    <w:rsid w:val="00BD4CF0"/>
    <w:rsid w:val="00BD5276"/>
    <w:rsid w:val="00BD7DB2"/>
    <w:rsid w:val="00BE2175"/>
    <w:rsid w:val="00BE645D"/>
    <w:rsid w:val="00BE7B38"/>
    <w:rsid w:val="00BE7C35"/>
    <w:rsid w:val="00BF00FA"/>
    <w:rsid w:val="00BF0A78"/>
    <w:rsid w:val="00BF1174"/>
    <w:rsid w:val="00BF1DB2"/>
    <w:rsid w:val="00BF2D46"/>
    <w:rsid w:val="00BF34FB"/>
    <w:rsid w:val="00BF3CCA"/>
    <w:rsid w:val="00BF51BD"/>
    <w:rsid w:val="00BF5441"/>
    <w:rsid w:val="00BF6143"/>
    <w:rsid w:val="00BF7333"/>
    <w:rsid w:val="00C00AE1"/>
    <w:rsid w:val="00C019B8"/>
    <w:rsid w:val="00C027A5"/>
    <w:rsid w:val="00C058C2"/>
    <w:rsid w:val="00C05A75"/>
    <w:rsid w:val="00C05B7F"/>
    <w:rsid w:val="00C204F9"/>
    <w:rsid w:val="00C20B00"/>
    <w:rsid w:val="00C21375"/>
    <w:rsid w:val="00C24B18"/>
    <w:rsid w:val="00C25BC5"/>
    <w:rsid w:val="00C2659C"/>
    <w:rsid w:val="00C267EF"/>
    <w:rsid w:val="00C33D52"/>
    <w:rsid w:val="00C36374"/>
    <w:rsid w:val="00C40471"/>
    <w:rsid w:val="00C40F26"/>
    <w:rsid w:val="00C42913"/>
    <w:rsid w:val="00C42C5E"/>
    <w:rsid w:val="00C43B07"/>
    <w:rsid w:val="00C43D6C"/>
    <w:rsid w:val="00C45A37"/>
    <w:rsid w:val="00C45E3D"/>
    <w:rsid w:val="00C46818"/>
    <w:rsid w:val="00C509BF"/>
    <w:rsid w:val="00C53577"/>
    <w:rsid w:val="00C565FC"/>
    <w:rsid w:val="00C568B2"/>
    <w:rsid w:val="00C56FF7"/>
    <w:rsid w:val="00C613DD"/>
    <w:rsid w:val="00C61DD8"/>
    <w:rsid w:val="00C70793"/>
    <w:rsid w:val="00C741D2"/>
    <w:rsid w:val="00C74C7A"/>
    <w:rsid w:val="00C75527"/>
    <w:rsid w:val="00C8001F"/>
    <w:rsid w:val="00C80A8F"/>
    <w:rsid w:val="00C81A5E"/>
    <w:rsid w:val="00C81D63"/>
    <w:rsid w:val="00C82D71"/>
    <w:rsid w:val="00C82E39"/>
    <w:rsid w:val="00C84D76"/>
    <w:rsid w:val="00C84DAA"/>
    <w:rsid w:val="00C90F86"/>
    <w:rsid w:val="00C9460B"/>
    <w:rsid w:val="00C950CE"/>
    <w:rsid w:val="00C950D8"/>
    <w:rsid w:val="00C95DA5"/>
    <w:rsid w:val="00C9622D"/>
    <w:rsid w:val="00C970A4"/>
    <w:rsid w:val="00C975E7"/>
    <w:rsid w:val="00CA1488"/>
    <w:rsid w:val="00CA3C4F"/>
    <w:rsid w:val="00CA6137"/>
    <w:rsid w:val="00CB05F7"/>
    <w:rsid w:val="00CB0E3E"/>
    <w:rsid w:val="00CB165E"/>
    <w:rsid w:val="00CB1759"/>
    <w:rsid w:val="00CB201E"/>
    <w:rsid w:val="00CB3B08"/>
    <w:rsid w:val="00CB4E3B"/>
    <w:rsid w:val="00CC073B"/>
    <w:rsid w:val="00CC0C78"/>
    <w:rsid w:val="00CC129E"/>
    <w:rsid w:val="00CC5498"/>
    <w:rsid w:val="00CC7AF7"/>
    <w:rsid w:val="00CD211B"/>
    <w:rsid w:val="00CD2675"/>
    <w:rsid w:val="00CD4C6A"/>
    <w:rsid w:val="00CD4DC2"/>
    <w:rsid w:val="00CD5259"/>
    <w:rsid w:val="00CD7E36"/>
    <w:rsid w:val="00CE2389"/>
    <w:rsid w:val="00CE2998"/>
    <w:rsid w:val="00CE3DC4"/>
    <w:rsid w:val="00CE63ED"/>
    <w:rsid w:val="00CF0B75"/>
    <w:rsid w:val="00D00DEC"/>
    <w:rsid w:val="00D01E69"/>
    <w:rsid w:val="00D04B2B"/>
    <w:rsid w:val="00D0728A"/>
    <w:rsid w:val="00D07C4C"/>
    <w:rsid w:val="00D113AE"/>
    <w:rsid w:val="00D13089"/>
    <w:rsid w:val="00D15BD9"/>
    <w:rsid w:val="00D15FEE"/>
    <w:rsid w:val="00D16135"/>
    <w:rsid w:val="00D16C8C"/>
    <w:rsid w:val="00D22AEA"/>
    <w:rsid w:val="00D23738"/>
    <w:rsid w:val="00D24C39"/>
    <w:rsid w:val="00D26E14"/>
    <w:rsid w:val="00D311AB"/>
    <w:rsid w:val="00D335C9"/>
    <w:rsid w:val="00D33648"/>
    <w:rsid w:val="00D36353"/>
    <w:rsid w:val="00D36485"/>
    <w:rsid w:val="00D36727"/>
    <w:rsid w:val="00D36D98"/>
    <w:rsid w:val="00D41829"/>
    <w:rsid w:val="00D442C3"/>
    <w:rsid w:val="00D45CDB"/>
    <w:rsid w:val="00D46319"/>
    <w:rsid w:val="00D508CD"/>
    <w:rsid w:val="00D5235C"/>
    <w:rsid w:val="00D534EE"/>
    <w:rsid w:val="00D53E78"/>
    <w:rsid w:val="00D55864"/>
    <w:rsid w:val="00D6148E"/>
    <w:rsid w:val="00D620A6"/>
    <w:rsid w:val="00D6293E"/>
    <w:rsid w:val="00D6322F"/>
    <w:rsid w:val="00D759E9"/>
    <w:rsid w:val="00D767BB"/>
    <w:rsid w:val="00D76B5A"/>
    <w:rsid w:val="00D76D48"/>
    <w:rsid w:val="00D7752B"/>
    <w:rsid w:val="00D80DFE"/>
    <w:rsid w:val="00D81340"/>
    <w:rsid w:val="00D816D4"/>
    <w:rsid w:val="00D858FD"/>
    <w:rsid w:val="00D869A2"/>
    <w:rsid w:val="00D900A3"/>
    <w:rsid w:val="00D903A6"/>
    <w:rsid w:val="00D948BC"/>
    <w:rsid w:val="00D95BC1"/>
    <w:rsid w:val="00D95DA7"/>
    <w:rsid w:val="00D9777B"/>
    <w:rsid w:val="00DA03DE"/>
    <w:rsid w:val="00DA08FD"/>
    <w:rsid w:val="00DA0CDA"/>
    <w:rsid w:val="00DA2DB5"/>
    <w:rsid w:val="00DA4D59"/>
    <w:rsid w:val="00DA6BC7"/>
    <w:rsid w:val="00DA6CDA"/>
    <w:rsid w:val="00DA712D"/>
    <w:rsid w:val="00DA7C31"/>
    <w:rsid w:val="00DB19D3"/>
    <w:rsid w:val="00DB3F14"/>
    <w:rsid w:val="00DB4461"/>
    <w:rsid w:val="00DB72C0"/>
    <w:rsid w:val="00DC157F"/>
    <w:rsid w:val="00DC2AB0"/>
    <w:rsid w:val="00DC7ABC"/>
    <w:rsid w:val="00DC7AC7"/>
    <w:rsid w:val="00DD27BF"/>
    <w:rsid w:val="00DD363D"/>
    <w:rsid w:val="00DD3C3F"/>
    <w:rsid w:val="00DE056A"/>
    <w:rsid w:val="00DE14AB"/>
    <w:rsid w:val="00DE22FF"/>
    <w:rsid w:val="00DE3FD0"/>
    <w:rsid w:val="00DE6FBD"/>
    <w:rsid w:val="00DF0B90"/>
    <w:rsid w:val="00DF0C76"/>
    <w:rsid w:val="00DF112F"/>
    <w:rsid w:val="00DF1151"/>
    <w:rsid w:val="00DF14F0"/>
    <w:rsid w:val="00DF1F35"/>
    <w:rsid w:val="00DF35C7"/>
    <w:rsid w:val="00DF535E"/>
    <w:rsid w:val="00DF630E"/>
    <w:rsid w:val="00DF7984"/>
    <w:rsid w:val="00DF7DF9"/>
    <w:rsid w:val="00E00752"/>
    <w:rsid w:val="00E029A6"/>
    <w:rsid w:val="00E02FA4"/>
    <w:rsid w:val="00E04D05"/>
    <w:rsid w:val="00E05668"/>
    <w:rsid w:val="00E05946"/>
    <w:rsid w:val="00E063F9"/>
    <w:rsid w:val="00E06D62"/>
    <w:rsid w:val="00E07C6E"/>
    <w:rsid w:val="00E10999"/>
    <w:rsid w:val="00E11201"/>
    <w:rsid w:val="00E1187A"/>
    <w:rsid w:val="00E121A0"/>
    <w:rsid w:val="00E13794"/>
    <w:rsid w:val="00E13865"/>
    <w:rsid w:val="00E17828"/>
    <w:rsid w:val="00E20BDB"/>
    <w:rsid w:val="00E22031"/>
    <w:rsid w:val="00E23249"/>
    <w:rsid w:val="00E238CF"/>
    <w:rsid w:val="00E24630"/>
    <w:rsid w:val="00E24E1F"/>
    <w:rsid w:val="00E252D8"/>
    <w:rsid w:val="00E254B2"/>
    <w:rsid w:val="00E338EB"/>
    <w:rsid w:val="00E350AE"/>
    <w:rsid w:val="00E35706"/>
    <w:rsid w:val="00E35CFF"/>
    <w:rsid w:val="00E410AF"/>
    <w:rsid w:val="00E41254"/>
    <w:rsid w:val="00E45E38"/>
    <w:rsid w:val="00E472E9"/>
    <w:rsid w:val="00E4779C"/>
    <w:rsid w:val="00E508B6"/>
    <w:rsid w:val="00E51E6D"/>
    <w:rsid w:val="00E5334C"/>
    <w:rsid w:val="00E56321"/>
    <w:rsid w:val="00E5634D"/>
    <w:rsid w:val="00E56C16"/>
    <w:rsid w:val="00E60075"/>
    <w:rsid w:val="00E61FED"/>
    <w:rsid w:val="00E648B7"/>
    <w:rsid w:val="00E732CA"/>
    <w:rsid w:val="00E74B33"/>
    <w:rsid w:val="00E74E4E"/>
    <w:rsid w:val="00E8032C"/>
    <w:rsid w:val="00E8081A"/>
    <w:rsid w:val="00E9290D"/>
    <w:rsid w:val="00E947CD"/>
    <w:rsid w:val="00E94CE0"/>
    <w:rsid w:val="00E94EF7"/>
    <w:rsid w:val="00E97AE0"/>
    <w:rsid w:val="00EA1981"/>
    <w:rsid w:val="00EA331F"/>
    <w:rsid w:val="00EA7131"/>
    <w:rsid w:val="00EB44B1"/>
    <w:rsid w:val="00EB55B0"/>
    <w:rsid w:val="00EB6CDA"/>
    <w:rsid w:val="00EC151E"/>
    <w:rsid w:val="00EC332C"/>
    <w:rsid w:val="00EC37B8"/>
    <w:rsid w:val="00EC6435"/>
    <w:rsid w:val="00EC739C"/>
    <w:rsid w:val="00EC7F5C"/>
    <w:rsid w:val="00ED32AC"/>
    <w:rsid w:val="00ED724A"/>
    <w:rsid w:val="00ED73F2"/>
    <w:rsid w:val="00EE07AB"/>
    <w:rsid w:val="00EE2C2F"/>
    <w:rsid w:val="00EE2C66"/>
    <w:rsid w:val="00EF0191"/>
    <w:rsid w:val="00EF1A53"/>
    <w:rsid w:val="00EF4AAC"/>
    <w:rsid w:val="00EF60E4"/>
    <w:rsid w:val="00EF6D37"/>
    <w:rsid w:val="00EF7763"/>
    <w:rsid w:val="00EF78F0"/>
    <w:rsid w:val="00F02EF2"/>
    <w:rsid w:val="00F0365A"/>
    <w:rsid w:val="00F06473"/>
    <w:rsid w:val="00F072C5"/>
    <w:rsid w:val="00F11233"/>
    <w:rsid w:val="00F16ABC"/>
    <w:rsid w:val="00F16E32"/>
    <w:rsid w:val="00F211B2"/>
    <w:rsid w:val="00F24309"/>
    <w:rsid w:val="00F24AE2"/>
    <w:rsid w:val="00F27C72"/>
    <w:rsid w:val="00F31AB7"/>
    <w:rsid w:val="00F31EB7"/>
    <w:rsid w:val="00F32776"/>
    <w:rsid w:val="00F34B67"/>
    <w:rsid w:val="00F3521F"/>
    <w:rsid w:val="00F35775"/>
    <w:rsid w:val="00F45C81"/>
    <w:rsid w:val="00F51145"/>
    <w:rsid w:val="00F524D0"/>
    <w:rsid w:val="00F52756"/>
    <w:rsid w:val="00F52D2C"/>
    <w:rsid w:val="00F5307C"/>
    <w:rsid w:val="00F53E03"/>
    <w:rsid w:val="00F55518"/>
    <w:rsid w:val="00F56804"/>
    <w:rsid w:val="00F57A72"/>
    <w:rsid w:val="00F62227"/>
    <w:rsid w:val="00F6276E"/>
    <w:rsid w:val="00F670B9"/>
    <w:rsid w:val="00F678C4"/>
    <w:rsid w:val="00F727C6"/>
    <w:rsid w:val="00F75520"/>
    <w:rsid w:val="00F76176"/>
    <w:rsid w:val="00F7639B"/>
    <w:rsid w:val="00F80931"/>
    <w:rsid w:val="00F82CBC"/>
    <w:rsid w:val="00F83175"/>
    <w:rsid w:val="00F91CBF"/>
    <w:rsid w:val="00F9280E"/>
    <w:rsid w:val="00F93B24"/>
    <w:rsid w:val="00F940DB"/>
    <w:rsid w:val="00F96803"/>
    <w:rsid w:val="00F96F96"/>
    <w:rsid w:val="00FA2D01"/>
    <w:rsid w:val="00FA2FDA"/>
    <w:rsid w:val="00FA3067"/>
    <w:rsid w:val="00FA40FF"/>
    <w:rsid w:val="00FA491F"/>
    <w:rsid w:val="00FA7F94"/>
    <w:rsid w:val="00FB49A7"/>
    <w:rsid w:val="00FB677E"/>
    <w:rsid w:val="00FC1379"/>
    <w:rsid w:val="00FC1A1E"/>
    <w:rsid w:val="00FC3327"/>
    <w:rsid w:val="00FC3647"/>
    <w:rsid w:val="00FC4013"/>
    <w:rsid w:val="00FC570F"/>
    <w:rsid w:val="00FC66A2"/>
    <w:rsid w:val="00FC795A"/>
    <w:rsid w:val="00FD208E"/>
    <w:rsid w:val="00FD2A98"/>
    <w:rsid w:val="00FD3DDF"/>
    <w:rsid w:val="00FD4C5E"/>
    <w:rsid w:val="00FD503B"/>
    <w:rsid w:val="00FE0B5A"/>
    <w:rsid w:val="00FE1CD2"/>
    <w:rsid w:val="00FE1FB3"/>
    <w:rsid w:val="00FE351D"/>
    <w:rsid w:val="00FE616B"/>
    <w:rsid w:val="00FE62D4"/>
    <w:rsid w:val="00FF25A3"/>
    <w:rsid w:val="00FF2D28"/>
    <w:rsid w:val="00FF4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236CB4"/>
  <w15:docId w15:val="{FAC47B39-B671-4F76-812E-9BAC0336A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  <w:rsid w:val="0027332C"/>
    <w:rPr>
      <w:rFonts w:ascii="Times New Roman" w:hAnsi="Times New Roman"/>
      <w:sz w:val="24"/>
    </w:rPr>
  </w:style>
  <w:style w:type="paragraph" w:styleId="10">
    <w:name w:val="heading 1"/>
    <w:link w:val="11"/>
    <w:pPr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outlineLvl w:val="1"/>
    </w:pPr>
    <w:rPr>
      <w:rFonts w:ascii="XO Thames" w:hAnsi="XO Thames"/>
      <w:b/>
      <w:sz w:val="28"/>
    </w:rPr>
  </w:style>
  <w:style w:type="paragraph" w:styleId="3">
    <w:name w:val="heading 3"/>
    <w:link w:val="30"/>
    <w:pPr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outlineLvl w:val="3"/>
    </w:pPr>
    <w:rPr>
      <w:rFonts w:ascii="XO Thames" w:hAnsi="XO Thames"/>
      <w:b/>
      <w:sz w:val="24"/>
    </w:rPr>
  </w:style>
  <w:style w:type="paragraph" w:styleId="5">
    <w:name w:val="heading 5"/>
    <w:link w:val="50"/>
    <w:pPr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color w:val="000000"/>
      <w:spacing w:val="0"/>
      <w:sz w:val="24"/>
    </w:rPr>
  </w:style>
  <w:style w:type="paragraph" w:customStyle="1" w:styleId="Contents8">
    <w:name w:val="Contents 8"/>
    <w:link w:val="Contents80"/>
    <w:rPr>
      <w:rFonts w:ascii="XO Thames" w:hAnsi="XO Thames"/>
      <w:sz w:val="28"/>
    </w:rPr>
  </w:style>
  <w:style w:type="character" w:customStyle="1" w:styleId="Contents80">
    <w:name w:val="Contents 8"/>
    <w:link w:val="Contents8"/>
    <w:rPr>
      <w:rFonts w:ascii="XO Thames" w:hAnsi="XO Thames"/>
      <w:color w:val="000000"/>
      <w:spacing w:val="0"/>
      <w:sz w:val="28"/>
    </w:rPr>
  </w:style>
  <w:style w:type="paragraph" w:customStyle="1" w:styleId="Contents2">
    <w:name w:val="Contents 2"/>
    <w:link w:val="Contents20"/>
    <w:rPr>
      <w:rFonts w:ascii="XO Thames" w:hAnsi="XO Thames"/>
      <w:sz w:val="28"/>
    </w:rPr>
  </w:style>
  <w:style w:type="character" w:customStyle="1" w:styleId="Contents20">
    <w:name w:val="Contents 2"/>
    <w:link w:val="Contents2"/>
    <w:rPr>
      <w:rFonts w:ascii="XO Thames" w:hAnsi="XO Thames"/>
      <w:color w:val="000000"/>
      <w:spacing w:val="0"/>
      <w:sz w:val="28"/>
    </w:rPr>
  </w:style>
  <w:style w:type="paragraph" w:styleId="21">
    <w:name w:val="toc 2"/>
    <w:next w:val="a"/>
    <w:link w:val="22"/>
    <w:uiPriority w:val="39"/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color w:val="000000"/>
      <w:spacing w:val="0"/>
      <w:sz w:val="28"/>
    </w:rPr>
  </w:style>
  <w:style w:type="paragraph" w:styleId="41">
    <w:name w:val="toc 4"/>
    <w:next w:val="a"/>
    <w:link w:val="42"/>
    <w:uiPriority w:val="39"/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color w:val="000000"/>
      <w:spacing w:val="0"/>
      <w:sz w:val="28"/>
    </w:rPr>
  </w:style>
  <w:style w:type="paragraph" w:styleId="6">
    <w:name w:val="toc 6"/>
    <w:next w:val="a"/>
    <w:link w:val="60"/>
    <w:uiPriority w:val="39"/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color w:val="000000"/>
      <w:spacing w:val="0"/>
      <w:sz w:val="28"/>
    </w:rPr>
  </w:style>
  <w:style w:type="paragraph" w:styleId="7">
    <w:name w:val="toc 7"/>
    <w:next w:val="a"/>
    <w:link w:val="70"/>
    <w:uiPriority w:val="39"/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color w:val="000000"/>
      <w:spacing w:val="0"/>
      <w:sz w:val="28"/>
    </w:rPr>
  </w:style>
  <w:style w:type="paragraph" w:styleId="a3">
    <w:name w:val="Subtitle"/>
    <w:next w:val="a"/>
    <w:link w:val="a4"/>
    <w:uiPriority w:val="11"/>
    <w:qFormat/>
    <w:rPr>
      <w:rFonts w:ascii="XO Thames" w:hAnsi="XO Thames"/>
      <w:i/>
      <w:sz w:val="24"/>
    </w:rPr>
  </w:style>
  <w:style w:type="character" w:customStyle="1" w:styleId="12">
    <w:name w:val="Подзаголовок1"/>
    <w:rPr>
      <w:rFonts w:ascii="XO Thames" w:hAnsi="XO Thames"/>
      <w:i/>
      <w:color w:val="000000"/>
      <w:spacing w:val="0"/>
      <w:sz w:val="24"/>
    </w:rPr>
  </w:style>
  <w:style w:type="paragraph" w:customStyle="1" w:styleId="13">
    <w:name w:val="Заголовок1"/>
    <w:next w:val="a5"/>
    <w:link w:val="23"/>
    <w:rPr>
      <w:rFonts w:ascii="Liberation Sans" w:hAnsi="Liberation Sans"/>
      <w:sz w:val="28"/>
    </w:rPr>
  </w:style>
  <w:style w:type="character" w:customStyle="1" w:styleId="23">
    <w:name w:val="Заголовок2"/>
    <w:link w:val="13"/>
    <w:rPr>
      <w:rFonts w:ascii="Liberation Sans" w:hAnsi="Liberation Sans"/>
      <w:color w:val="000000"/>
      <w:spacing w:val="0"/>
      <w:sz w:val="28"/>
    </w:rPr>
  </w:style>
  <w:style w:type="paragraph" w:customStyle="1" w:styleId="Contents7">
    <w:name w:val="Contents 7"/>
    <w:link w:val="Contents70"/>
    <w:rPr>
      <w:rFonts w:ascii="XO Thames" w:hAnsi="XO Thames"/>
      <w:sz w:val="28"/>
    </w:rPr>
  </w:style>
  <w:style w:type="character" w:customStyle="1" w:styleId="Contents70">
    <w:name w:val="Contents 7"/>
    <w:link w:val="Contents7"/>
    <w:rPr>
      <w:rFonts w:ascii="XO Thames" w:hAnsi="XO Thames"/>
      <w:sz w:val="28"/>
    </w:rPr>
  </w:style>
  <w:style w:type="character" w:customStyle="1" w:styleId="31">
    <w:name w:val="Заголовок 31"/>
    <w:rPr>
      <w:rFonts w:ascii="XO Thames" w:hAnsi="XO Thames"/>
      <w:b/>
      <w:color w:val="000000"/>
      <w:spacing w:val="0"/>
      <w:sz w:val="26"/>
    </w:rPr>
  </w:style>
  <w:style w:type="paragraph" w:customStyle="1" w:styleId="Contents9">
    <w:name w:val="Contents 9"/>
    <w:link w:val="Contents90"/>
    <w:rPr>
      <w:rFonts w:ascii="XO Thames" w:hAnsi="XO Thames"/>
      <w:sz w:val="28"/>
    </w:rPr>
  </w:style>
  <w:style w:type="character" w:customStyle="1" w:styleId="Contents90">
    <w:name w:val="Contents 9"/>
    <w:link w:val="Contents9"/>
    <w:rPr>
      <w:rFonts w:ascii="XO Thames" w:hAnsi="XO Thames"/>
      <w:color w:val="000000"/>
      <w:spacing w:val="0"/>
      <w:sz w:val="28"/>
    </w:rPr>
  </w:style>
  <w:style w:type="paragraph" w:styleId="a6">
    <w:name w:val="caption"/>
    <w:link w:val="a7"/>
    <w:rPr>
      <w:i/>
      <w:sz w:val="24"/>
    </w:rPr>
  </w:style>
  <w:style w:type="character" w:customStyle="1" w:styleId="14">
    <w:name w:val="Название объекта1"/>
    <w:rPr>
      <w:rFonts w:asciiTheme="minorHAnsi" w:hAnsiTheme="minorHAnsi"/>
      <w:i/>
      <w:color w:val="000000"/>
      <w:spacing w:val="0"/>
      <w:sz w:val="24"/>
    </w:rPr>
  </w:style>
  <w:style w:type="paragraph" w:styleId="a8">
    <w:name w:val="header"/>
    <w:link w:val="15"/>
  </w:style>
  <w:style w:type="character" w:customStyle="1" w:styleId="16">
    <w:name w:val="Верхний колонтитул1"/>
    <w:basedOn w:val="1"/>
    <w:rPr>
      <w:rFonts w:ascii="Times New Roman" w:hAnsi="Times New Roman"/>
      <w:color w:val="000000"/>
      <w:spacing w:val="0"/>
      <w:sz w:val="24"/>
    </w:rPr>
  </w:style>
  <w:style w:type="paragraph" w:customStyle="1" w:styleId="a9">
    <w:name w:val="Верхний колонтитул Знак"/>
    <w:basedOn w:val="24"/>
    <w:link w:val="aa"/>
    <w:rPr>
      <w:rFonts w:ascii="Times New Roman" w:hAnsi="Times New Roman"/>
      <w:sz w:val="24"/>
    </w:rPr>
  </w:style>
  <w:style w:type="character" w:customStyle="1" w:styleId="aa">
    <w:name w:val="Верхний колонтитул Знак"/>
    <w:basedOn w:val="a0"/>
    <w:link w:val="a9"/>
    <w:rPr>
      <w:rFonts w:ascii="Times New Roman" w:hAnsi="Times New Roman"/>
      <w:sz w:val="24"/>
    </w:rPr>
  </w:style>
  <w:style w:type="paragraph" w:styleId="ab">
    <w:name w:val="List"/>
    <w:basedOn w:val="Textbody"/>
    <w:link w:val="ac"/>
  </w:style>
  <w:style w:type="character" w:customStyle="1" w:styleId="17">
    <w:name w:val="Список1"/>
    <w:basedOn w:val="Textbody0"/>
    <w:rPr>
      <w:rFonts w:asciiTheme="minorHAnsi" w:hAnsiTheme="minorHAnsi"/>
      <w:color w:val="000000"/>
      <w:spacing w:val="0"/>
      <w:sz w:val="22"/>
    </w:rPr>
  </w:style>
  <w:style w:type="paragraph" w:customStyle="1" w:styleId="ad">
    <w:name w:val="Нижний колонтитул Знак"/>
    <w:basedOn w:val="24"/>
    <w:link w:val="ae"/>
    <w:rPr>
      <w:rFonts w:ascii="Times New Roman" w:hAnsi="Times New Roman"/>
      <w:sz w:val="24"/>
    </w:rPr>
  </w:style>
  <w:style w:type="character" w:customStyle="1" w:styleId="ae">
    <w:name w:val="Нижний колонтитул Знак"/>
    <w:basedOn w:val="a0"/>
    <w:link w:val="ad"/>
    <w:rPr>
      <w:rFonts w:ascii="Times New Roman" w:hAnsi="Times New Roman"/>
      <w:sz w:val="24"/>
    </w:rPr>
  </w:style>
  <w:style w:type="paragraph" w:customStyle="1" w:styleId="Contents81">
    <w:name w:val="Contents 8"/>
    <w:link w:val="Contents82"/>
    <w:rPr>
      <w:rFonts w:ascii="XO Thames" w:hAnsi="XO Thames"/>
      <w:sz w:val="28"/>
    </w:rPr>
  </w:style>
  <w:style w:type="character" w:customStyle="1" w:styleId="Contents82">
    <w:name w:val="Contents 8"/>
    <w:link w:val="Contents81"/>
    <w:rPr>
      <w:rFonts w:ascii="XO Thames" w:hAnsi="XO Thames"/>
      <w:color w:val="000000"/>
      <w:spacing w:val="0"/>
      <w:sz w:val="28"/>
    </w:rPr>
  </w:style>
  <w:style w:type="character" w:customStyle="1" w:styleId="ac">
    <w:name w:val="Список Знак"/>
    <w:basedOn w:val="Textbody1"/>
    <w:link w:val="ab"/>
  </w:style>
  <w:style w:type="paragraph" w:styleId="32">
    <w:name w:val="toc 3"/>
    <w:next w:val="a"/>
    <w:link w:val="33"/>
    <w:uiPriority w:val="39"/>
    <w:rPr>
      <w:rFonts w:ascii="XO Thames" w:hAnsi="XO Thames"/>
      <w:sz w:val="28"/>
    </w:rPr>
  </w:style>
  <w:style w:type="character" w:customStyle="1" w:styleId="33">
    <w:name w:val="Оглавление 3 Знак"/>
    <w:link w:val="32"/>
    <w:rPr>
      <w:rFonts w:ascii="XO Thames" w:hAnsi="XO Thames"/>
      <w:color w:val="000000"/>
      <w:spacing w:val="0"/>
      <w:sz w:val="28"/>
    </w:rPr>
  </w:style>
  <w:style w:type="paragraph" w:customStyle="1" w:styleId="Contents5">
    <w:name w:val="Contents 5"/>
    <w:link w:val="Contents50"/>
    <w:rPr>
      <w:rFonts w:ascii="XO Thames" w:hAnsi="XO Thames"/>
      <w:sz w:val="28"/>
    </w:rPr>
  </w:style>
  <w:style w:type="character" w:customStyle="1" w:styleId="Contents50">
    <w:name w:val="Contents 5"/>
    <w:link w:val="Contents5"/>
    <w:rPr>
      <w:rFonts w:ascii="XO Thames" w:hAnsi="XO Thames"/>
      <w:color w:val="000000"/>
      <w:spacing w:val="0"/>
      <w:sz w:val="28"/>
    </w:rPr>
  </w:style>
  <w:style w:type="paragraph" w:customStyle="1" w:styleId="Contents4">
    <w:name w:val="Contents 4"/>
    <w:link w:val="Contents40"/>
    <w:rPr>
      <w:rFonts w:ascii="XO Thames" w:hAnsi="XO Thames"/>
      <w:sz w:val="28"/>
    </w:rPr>
  </w:style>
  <w:style w:type="character" w:customStyle="1" w:styleId="Contents40">
    <w:name w:val="Contents 4"/>
    <w:link w:val="Contents4"/>
    <w:rPr>
      <w:rFonts w:ascii="XO Thames" w:hAnsi="XO Thames"/>
      <w:color w:val="000000"/>
      <w:spacing w:val="0"/>
      <w:sz w:val="28"/>
    </w:rPr>
  </w:style>
  <w:style w:type="paragraph" w:customStyle="1" w:styleId="af">
    <w:name w:val="Нижний колонтитул Знак"/>
    <w:basedOn w:val="18"/>
    <w:link w:val="af0"/>
    <w:rPr>
      <w:rFonts w:ascii="Times New Roman" w:hAnsi="Times New Roman"/>
      <w:sz w:val="24"/>
    </w:rPr>
  </w:style>
  <w:style w:type="character" w:customStyle="1" w:styleId="af0">
    <w:name w:val="Нижний колонтитул Знак"/>
    <w:basedOn w:val="a0"/>
    <w:link w:val="af"/>
    <w:rPr>
      <w:rFonts w:ascii="Times New Roman" w:hAnsi="Times New Roman"/>
      <w:sz w:val="24"/>
    </w:rPr>
  </w:style>
  <w:style w:type="paragraph" w:customStyle="1" w:styleId="Contents1">
    <w:name w:val="Contents 1"/>
    <w:link w:val="Contents10"/>
    <w:rPr>
      <w:rFonts w:ascii="XO Thames" w:hAnsi="XO Thames"/>
      <w:b/>
      <w:sz w:val="28"/>
    </w:rPr>
  </w:style>
  <w:style w:type="character" w:customStyle="1" w:styleId="Contents10">
    <w:name w:val="Contents 1"/>
    <w:link w:val="Contents1"/>
    <w:rPr>
      <w:rFonts w:ascii="XO Thames" w:hAnsi="XO Thames"/>
      <w:b/>
      <w:color w:val="000000"/>
      <w:spacing w:val="0"/>
      <w:sz w:val="28"/>
    </w:rPr>
  </w:style>
  <w:style w:type="paragraph" w:customStyle="1" w:styleId="Contents6">
    <w:name w:val="Contents 6"/>
    <w:link w:val="Contents60"/>
    <w:rPr>
      <w:rFonts w:ascii="XO Thames" w:hAnsi="XO Thames"/>
      <w:sz w:val="28"/>
    </w:rPr>
  </w:style>
  <w:style w:type="character" w:customStyle="1" w:styleId="Contents60">
    <w:name w:val="Contents 6"/>
    <w:link w:val="Contents6"/>
    <w:rPr>
      <w:rFonts w:ascii="XO Thames" w:hAnsi="XO Thames"/>
      <w:color w:val="000000"/>
      <w:spacing w:val="0"/>
      <w:sz w:val="28"/>
    </w:rPr>
  </w:style>
  <w:style w:type="paragraph" w:customStyle="1" w:styleId="Contents3">
    <w:name w:val="Contents 3"/>
    <w:link w:val="Contents30"/>
    <w:rPr>
      <w:rFonts w:ascii="XO Thames" w:hAnsi="XO Thames"/>
      <w:sz w:val="28"/>
    </w:rPr>
  </w:style>
  <w:style w:type="character" w:customStyle="1" w:styleId="Contents30">
    <w:name w:val="Contents 3"/>
    <w:link w:val="Contents3"/>
    <w:rPr>
      <w:rFonts w:ascii="XO Thames" w:hAnsi="XO Thames"/>
      <w:color w:val="000000"/>
      <w:spacing w:val="0"/>
      <w:sz w:val="28"/>
    </w:rPr>
  </w:style>
  <w:style w:type="paragraph" w:customStyle="1" w:styleId="Contents41">
    <w:name w:val="Contents 4"/>
    <w:link w:val="Contents42"/>
    <w:rPr>
      <w:rFonts w:ascii="XO Thames" w:hAnsi="XO Thames"/>
      <w:sz w:val="28"/>
    </w:rPr>
  </w:style>
  <w:style w:type="character" w:customStyle="1" w:styleId="Contents42">
    <w:name w:val="Contents 4"/>
    <w:link w:val="Contents41"/>
    <w:rPr>
      <w:rFonts w:ascii="XO Thames" w:hAnsi="XO Thames"/>
      <w:sz w:val="28"/>
    </w:rPr>
  </w:style>
  <w:style w:type="paragraph" w:customStyle="1" w:styleId="Contents51">
    <w:name w:val="Contents 5"/>
    <w:link w:val="Contents52"/>
    <w:rPr>
      <w:rFonts w:ascii="XO Thames" w:hAnsi="XO Thames"/>
      <w:sz w:val="28"/>
    </w:rPr>
  </w:style>
  <w:style w:type="character" w:customStyle="1" w:styleId="Contents52">
    <w:name w:val="Contents 5"/>
    <w:link w:val="Contents51"/>
    <w:rPr>
      <w:rFonts w:ascii="XO Thames" w:hAnsi="XO Thames"/>
      <w:color w:val="000000"/>
      <w:spacing w:val="0"/>
      <w:sz w:val="28"/>
    </w:rPr>
  </w:style>
  <w:style w:type="character" w:customStyle="1" w:styleId="a7">
    <w:name w:val="Название объекта Знак"/>
    <w:link w:val="a6"/>
    <w:rPr>
      <w:rFonts w:asciiTheme="minorHAnsi" w:hAnsiTheme="minorHAnsi"/>
      <w:i/>
      <w:color w:val="000000"/>
      <w:spacing w:val="0"/>
      <w:sz w:val="24"/>
    </w:rPr>
  </w:style>
  <w:style w:type="character" w:customStyle="1" w:styleId="51">
    <w:name w:val="Заголовок 51"/>
    <w:rPr>
      <w:rFonts w:ascii="XO Thames" w:hAnsi="XO Thames"/>
      <w:b/>
      <w:color w:val="000000"/>
      <w:spacing w:val="0"/>
      <w:sz w:val="22"/>
    </w:rPr>
  </w:style>
  <w:style w:type="character" w:customStyle="1" w:styleId="110">
    <w:name w:val="Заголовок 11"/>
    <w:rPr>
      <w:rFonts w:ascii="XO Thames" w:hAnsi="XO Thames"/>
      <w:b/>
      <w:color w:val="000000"/>
      <w:spacing w:val="0"/>
      <w:sz w:val="32"/>
    </w:rPr>
  </w:style>
  <w:style w:type="paragraph" w:customStyle="1" w:styleId="Contents71">
    <w:name w:val="Contents 7"/>
    <w:link w:val="Contents72"/>
    <w:rPr>
      <w:rFonts w:ascii="XO Thames" w:hAnsi="XO Thames"/>
      <w:sz w:val="28"/>
    </w:rPr>
  </w:style>
  <w:style w:type="character" w:customStyle="1" w:styleId="Contents72">
    <w:name w:val="Contents 7"/>
    <w:link w:val="Contents71"/>
    <w:rPr>
      <w:rFonts w:ascii="XO Thames" w:hAnsi="XO Thames"/>
      <w:color w:val="000000"/>
      <w:spacing w:val="0"/>
      <w:sz w:val="28"/>
    </w:rPr>
  </w:style>
  <w:style w:type="paragraph" w:customStyle="1" w:styleId="Contents91">
    <w:name w:val="Contents 9"/>
    <w:link w:val="Contents92"/>
    <w:rPr>
      <w:rFonts w:ascii="XO Thames" w:hAnsi="XO Thames"/>
      <w:sz w:val="28"/>
    </w:rPr>
  </w:style>
  <w:style w:type="character" w:customStyle="1" w:styleId="Contents92">
    <w:name w:val="Contents 9"/>
    <w:link w:val="Contents91"/>
    <w:rPr>
      <w:rFonts w:ascii="XO Thames" w:hAnsi="XO Thames"/>
      <w:color w:val="000000"/>
      <w:spacing w:val="0"/>
      <w:sz w:val="28"/>
    </w:rPr>
  </w:style>
  <w:style w:type="paragraph" w:customStyle="1" w:styleId="Contents31">
    <w:name w:val="Contents 3"/>
    <w:link w:val="Contents32"/>
    <w:rPr>
      <w:rFonts w:ascii="XO Thames" w:hAnsi="XO Thames"/>
      <w:sz w:val="28"/>
    </w:rPr>
  </w:style>
  <w:style w:type="character" w:customStyle="1" w:styleId="Contents32">
    <w:name w:val="Contents 3"/>
    <w:link w:val="Contents31"/>
    <w:rPr>
      <w:rFonts w:ascii="XO Thames" w:hAnsi="XO Thames"/>
      <w:color w:val="000000"/>
      <w:spacing w:val="0"/>
      <w:sz w:val="28"/>
    </w:rPr>
  </w:style>
  <w:style w:type="paragraph" w:customStyle="1" w:styleId="19">
    <w:name w:val="Гиперссылка1"/>
    <w:link w:val="af1"/>
    <w:rPr>
      <w:rFonts w:ascii="Calibri" w:hAnsi="Calibri"/>
      <w:color w:val="0000FF"/>
      <w:u w:val="single"/>
    </w:rPr>
  </w:style>
  <w:style w:type="character" w:styleId="af1">
    <w:name w:val="Hyperlink"/>
    <w:link w:val="19"/>
    <w:rPr>
      <w:rFonts w:ascii="Calibri" w:hAnsi="Calibri"/>
      <w:color w:val="0000FF"/>
      <w:spacing w:val="0"/>
      <w:sz w:val="22"/>
      <w:u w:val="single"/>
    </w:rPr>
  </w:style>
  <w:style w:type="paragraph" w:customStyle="1" w:styleId="Footnote">
    <w:name w:val="Footnote"/>
    <w:link w:val="Footnote0"/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color w:val="000000"/>
      <w:spacing w:val="0"/>
      <w:sz w:val="22"/>
    </w:rPr>
  </w:style>
  <w:style w:type="paragraph" w:styleId="1a">
    <w:name w:val="toc 1"/>
    <w:next w:val="a"/>
    <w:link w:val="1b"/>
    <w:uiPriority w:val="39"/>
    <w:rPr>
      <w:rFonts w:ascii="XO Thames" w:hAnsi="XO Thames"/>
      <w:b/>
      <w:sz w:val="28"/>
    </w:rPr>
  </w:style>
  <w:style w:type="character" w:customStyle="1" w:styleId="1b">
    <w:name w:val="Оглавление 1 Знак"/>
    <w:link w:val="1a"/>
    <w:rPr>
      <w:rFonts w:ascii="XO Thames" w:hAnsi="XO Thames"/>
      <w:b/>
      <w:color w:val="000000"/>
      <w:spacing w:val="0"/>
      <w:sz w:val="28"/>
    </w:rPr>
  </w:style>
  <w:style w:type="character" w:customStyle="1" w:styleId="11">
    <w:name w:val="Заголовок 1 Знак"/>
    <w:link w:val="10"/>
    <w:rPr>
      <w:rFonts w:ascii="XO Thames" w:hAnsi="XO Thames"/>
      <w:b/>
      <w:color w:val="000000"/>
      <w:spacing w:val="0"/>
      <w:sz w:val="32"/>
    </w:rPr>
  </w:style>
  <w:style w:type="paragraph" w:customStyle="1" w:styleId="HeaderandFooter">
    <w:name w:val="Header and Footer"/>
    <w:link w:val="HeaderandFooter0"/>
  </w:style>
  <w:style w:type="character" w:customStyle="1" w:styleId="HeaderandFooter0">
    <w:name w:val="Header and Footer"/>
    <w:link w:val="HeaderandFooter"/>
    <w:rPr>
      <w:rFonts w:asciiTheme="minorHAnsi" w:hAnsiTheme="minorHAnsi"/>
      <w:color w:val="000000"/>
      <w:spacing w:val="0"/>
      <w:sz w:val="22"/>
    </w:rPr>
  </w:style>
  <w:style w:type="paragraph" w:customStyle="1" w:styleId="-">
    <w:name w:val="Интернет-ссылка"/>
    <w:link w:val="-0"/>
    <w:rPr>
      <w:rFonts w:ascii="Calibri" w:hAnsi="Calibri"/>
      <w:color w:val="0000FF"/>
      <w:u w:val="single"/>
    </w:rPr>
  </w:style>
  <w:style w:type="character" w:customStyle="1" w:styleId="-0">
    <w:name w:val="Интернет-ссылка"/>
    <w:link w:val="-"/>
    <w:rPr>
      <w:rFonts w:ascii="Calibri" w:hAnsi="Calibri"/>
      <w:color w:val="0000FF"/>
      <w:spacing w:val="0"/>
      <w:sz w:val="22"/>
      <w:u w:val="single"/>
    </w:rPr>
  </w:style>
  <w:style w:type="character" w:customStyle="1" w:styleId="410">
    <w:name w:val="Заголовок 41"/>
    <w:rPr>
      <w:rFonts w:ascii="XO Thames" w:hAnsi="XO Thames"/>
      <w:b/>
      <w:color w:val="000000"/>
      <w:spacing w:val="0"/>
      <w:sz w:val="24"/>
    </w:rPr>
  </w:style>
  <w:style w:type="paragraph" w:customStyle="1" w:styleId="18">
    <w:name w:val="Основной шрифт абзаца1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color w:val="000000"/>
      <w:spacing w:val="0"/>
      <w:sz w:val="28"/>
    </w:rPr>
  </w:style>
  <w:style w:type="paragraph" w:customStyle="1" w:styleId="Contents21">
    <w:name w:val="Contents 2"/>
    <w:link w:val="Contents22"/>
    <w:rPr>
      <w:rFonts w:ascii="XO Thames" w:hAnsi="XO Thames"/>
      <w:sz w:val="28"/>
    </w:rPr>
  </w:style>
  <w:style w:type="character" w:customStyle="1" w:styleId="Contents22">
    <w:name w:val="Contents 2"/>
    <w:link w:val="Contents21"/>
    <w:rPr>
      <w:rFonts w:ascii="XO Thames" w:hAnsi="XO Thames"/>
      <w:sz w:val="28"/>
    </w:rPr>
  </w:style>
  <w:style w:type="paragraph" w:customStyle="1" w:styleId="24">
    <w:name w:val="Основной шрифт абзаца2"/>
  </w:style>
  <w:style w:type="paragraph" w:styleId="af2">
    <w:name w:val="footer"/>
    <w:link w:val="1c"/>
  </w:style>
  <w:style w:type="character" w:customStyle="1" w:styleId="1d">
    <w:name w:val="Нижний колонтитул1"/>
    <w:rPr>
      <w:rFonts w:asciiTheme="minorHAnsi" w:hAnsiTheme="minorHAnsi"/>
      <w:color w:val="000000"/>
      <w:spacing w:val="0"/>
      <w:sz w:val="22"/>
    </w:rPr>
  </w:style>
  <w:style w:type="paragraph" w:customStyle="1" w:styleId="Heading">
    <w:name w:val="Heading"/>
    <w:link w:val="Heading0"/>
    <w:rPr>
      <w:rFonts w:ascii="Liberation Sans" w:hAnsi="Liberation Sans"/>
      <w:sz w:val="28"/>
    </w:rPr>
  </w:style>
  <w:style w:type="character" w:customStyle="1" w:styleId="Heading0">
    <w:name w:val="Heading"/>
    <w:link w:val="Heading"/>
    <w:rPr>
      <w:rFonts w:ascii="Liberation Sans" w:hAnsi="Liberation Sans"/>
      <w:color w:val="000000"/>
      <w:spacing w:val="0"/>
      <w:sz w:val="28"/>
    </w:rPr>
  </w:style>
  <w:style w:type="paragraph" w:styleId="8">
    <w:name w:val="toc 8"/>
    <w:next w:val="a"/>
    <w:link w:val="80"/>
    <w:uiPriority w:val="39"/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color w:val="000000"/>
      <w:spacing w:val="0"/>
      <w:sz w:val="28"/>
    </w:rPr>
  </w:style>
  <w:style w:type="paragraph" w:customStyle="1" w:styleId="Index">
    <w:name w:val="Index"/>
    <w:link w:val="Index0"/>
  </w:style>
  <w:style w:type="character" w:customStyle="1" w:styleId="Index0">
    <w:name w:val="Index"/>
    <w:link w:val="Index"/>
  </w:style>
  <w:style w:type="character" w:customStyle="1" w:styleId="1c">
    <w:name w:val="Нижний колонтитул Знак1"/>
    <w:link w:val="af2"/>
    <w:rPr>
      <w:rFonts w:asciiTheme="minorHAnsi" w:hAnsiTheme="minorHAnsi"/>
      <w:color w:val="000000"/>
      <w:spacing w:val="0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color w:val="000000"/>
      <w:spacing w:val="0"/>
      <w:sz w:val="26"/>
    </w:rPr>
  </w:style>
  <w:style w:type="paragraph" w:customStyle="1" w:styleId="af3">
    <w:name w:val="Верхний колонтитул Знак"/>
    <w:basedOn w:val="18"/>
    <w:link w:val="af4"/>
    <w:rPr>
      <w:rFonts w:ascii="Times New Roman" w:hAnsi="Times New Roman"/>
      <w:sz w:val="24"/>
    </w:rPr>
  </w:style>
  <w:style w:type="character" w:customStyle="1" w:styleId="af4">
    <w:name w:val="Верхний колонтитул Знак"/>
    <w:basedOn w:val="a0"/>
    <w:link w:val="af3"/>
    <w:rPr>
      <w:rFonts w:ascii="Times New Roman" w:hAnsi="Times New Roman"/>
      <w:sz w:val="24"/>
    </w:rPr>
  </w:style>
  <w:style w:type="paragraph" w:customStyle="1" w:styleId="af5">
    <w:name w:val="Текст выноски Знак"/>
    <w:basedOn w:val="18"/>
    <w:link w:val="af6"/>
    <w:rPr>
      <w:rFonts w:ascii="Segoe UI" w:hAnsi="Segoe UI"/>
      <w:sz w:val="18"/>
    </w:rPr>
  </w:style>
  <w:style w:type="character" w:customStyle="1" w:styleId="af6">
    <w:name w:val="Текст выноски Знак"/>
    <w:basedOn w:val="a0"/>
    <w:link w:val="af5"/>
    <w:rPr>
      <w:rFonts w:ascii="Segoe UI" w:hAnsi="Segoe UI"/>
      <w:sz w:val="18"/>
    </w:rPr>
  </w:style>
  <w:style w:type="paragraph" w:styleId="a5">
    <w:name w:val="Body Text"/>
    <w:basedOn w:val="a"/>
    <w:link w:val="af7"/>
    <w:pPr>
      <w:spacing w:after="140" w:line="276" w:lineRule="auto"/>
    </w:pPr>
  </w:style>
  <w:style w:type="character" w:customStyle="1" w:styleId="af7">
    <w:name w:val="Основной текст Знак"/>
    <w:basedOn w:val="1"/>
    <w:link w:val="a5"/>
    <w:rPr>
      <w:rFonts w:ascii="Times New Roman" w:hAnsi="Times New Roman"/>
      <w:color w:val="000000"/>
      <w:spacing w:val="0"/>
      <w:sz w:val="24"/>
    </w:rPr>
  </w:style>
  <w:style w:type="paragraph" w:styleId="af8">
    <w:name w:val="Balloon Text"/>
    <w:link w:val="1e"/>
    <w:rPr>
      <w:rFonts w:ascii="Segoe UI" w:hAnsi="Segoe UI"/>
      <w:sz w:val="18"/>
    </w:rPr>
  </w:style>
  <w:style w:type="character" w:customStyle="1" w:styleId="1f">
    <w:name w:val="Текст выноски1"/>
    <w:rPr>
      <w:rFonts w:ascii="Segoe UI" w:hAnsi="Segoe UI"/>
      <w:sz w:val="18"/>
    </w:rPr>
  </w:style>
  <w:style w:type="paragraph" w:styleId="52">
    <w:name w:val="toc 5"/>
    <w:next w:val="a"/>
    <w:link w:val="53"/>
    <w:uiPriority w:val="39"/>
    <w:pPr>
      <w:ind w:left="800"/>
    </w:pPr>
    <w:rPr>
      <w:rFonts w:ascii="XO Thames" w:hAnsi="XO Thames"/>
      <w:sz w:val="28"/>
    </w:rPr>
  </w:style>
  <w:style w:type="character" w:customStyle="1" w:styleId="53">
    <w:name w:val="Оглавление 5 Знак"/>
    <w:link w:val="52"/>
    <w:rPr>
      <w:rFonts w:ascii="XO Thames" w:hAnsi="XO Thames"/>
      <w:color w:val="000000"/>
      <w:spacing w:val="0"/>
      <w:sz w:val="28"/>
    </w:rPr>
  </w:style>
  <w:style w:type="paragraph" w:customStyle="1" w:styleId="Textbody2">
    <w:name w:val="Text body"/>
    <w:link w:val="Textbody0"/>
  </w:style>
  <w:style w:type="character" w:customStyle="1" w:styleId="Textbody0">
    <w:name w:val="Text body"/>
    <w:link w:val="Textbody2"/>
    <w:rPr>
      <w:rFonts w:asciiTheme="minorHAnsi" w:hAnsiTheme="minorHAnsi"/>
      <w:color w:val="000000"/>
      <w:spacing w:val="0"/>
      <w:sz w:val="22"/>
    </w:rPr>
  </w:style>
  <w:style w:type="paragraph" w:customStyle="1" w:styleId="Contents11">
    <w:name w:val="Contents 1"/>
    <w:link w:val="Contents12"/>
    <w:rPr>
      <w:rFonts w:ascii="XO Thames" w:hAnsi="XO Thames"/>
      <w:b/>
      <w:sz w:val="28"/>
    </w:rPr>
  </w:style>
  <w:style w:type="character" w:customStyle="1" w:styleId="Contents12">
    <w:name w:val="Contents 1"/>
    <w:link w:val="Contents11"/>
    <w:rPr>
      <w:rFonts w:ascii="XO Thames" w:hAnsi="XO Thames"/>
      <w:b/>
      <w:color w:val="000000"/>
      <w:spacing w:val="0"/>
      <w:sz w:val="28"/>
    </w:rPr>
  </w:style>
  <w:style w:type="paragraph" w:styleId="af9">
    <w:name w:val="Title"/>
    <w:next w:val="a"/>
    <w:link w:val="afa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1f0">
    <w:name w:val="Название1"/>
    <w:rPr>
      <w:rFonts w:ascii="XO Thames" w:hAnsi="XO Thames"/>
      <w:b/>
      <w:caps/>
      <w:color w:val="000000"/>
      <w:spacing w:val="0"/>
      <w:sz w:val="40"/>
    </w:rPr>
  </w:style>
  <w:style w:type="character" w:customStyle="1" w:styleId="210">
    <w:name w:val="Заголовок 21"/>
    <w:rPr>
      <w:rFonts w:ascii="XO Thames" w:hAnsi="XO Thames"/>
      <w:b/>
      <w:color w:val="000000"/>
      <w:spacing w:val="0"/>
      <w:sz w:val="28"/>
    </w:rPr>
  </w:style>
  <w:style w:type="character" w:customStyle="1" w:styleId="a4">
    <w:name w:val="Подзаголовок Знак"/>
    <w:link w:val="a3"/>
    <w:rPr>
      <w:rFonts w:ascii="XO Thames" w:hAnsi="XO Thames"/>
      <w:i/>
      <w:color w:val="000000"/>
      <w:spacing w:val="0"/>
      <w:sz w:val="24"/>
    </w:rPr>
  </w:style>
  <w:style w:type="paragraph" w:customStyle="1" w:styleId="Contents61">
    <w:name w:val="Contents 6"/>
    <w:link w:val="Contents62"/>
    <w:rPr>
      <w:rFonts w:ascii="XO Thames" w:hAnsi="XO Thames"/>
      <w:sz w:val="28"/>
    </w:rPr>
  </w:style>
  <w:style w:type="character" w:customStyle="1" w:styleId="Contents62">
    <w:name w:val="Contents 6"/>
    <w:link w:val="Contents61"/>
    <w:rPr>
      <w:rFonts w:ascii="XO Thames" w:hAnsi="XO Thames"/>
      <w:color w:val="000000"/>
      <w:spacing w:val="0"/>
      <w:sz w:val="28"/>
    </w:rPr>
  </w:style>
  <w:style w:type="character" w:customStyle="1" w:styleId="afa">
    <w:name w:val="Заголовок Знак"/>
    <w:link w:val="af9"/>
    <w:rPr>
      <w:rFonts w:ascii="XO Thames" w:hAnsi="XO Thames"/>
      <w:b/>
      <w:caps/>
      <w:color w:val="000000"/>
      <w:spacing w:val="0"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color w:val="000000"/>
      <w:spacing w:val="0"/>
      <w:sz w:val="24"/>
    </w:rPr>
  </w:style>
  <w:style w:type="paragraph" w:customStyle="1" w:styleId="afb">
    <w:name w:val="Текст выноски Знак"/>
    <w:basedOn w:val="24"/>
    <w:link w:val="afc"/>
    <w:rPr>
      <w:rFonts w:ascii="Segoe UI" w:hAnsi="Segoe UI"/>
      <w:sz w:val="18"/>
    </w:rPr>
  </w:style>
  <w:style w:type="character" w:customStyle="1" w:styleId="afc">
    <w:name w:val="Текст выноски Знак"/>
    <w:basedOn w:val="a0"/>
    <w:link w:val="afb"/>
    <w:rPr>
      <w:rFonts w:ascii="Segoe UI" w:hAnsi="Segoe UI"/>
      <w:sz w:val="18"/>
    </w:rPr>
  </w:style>
  <w:style w:type="character" w:customStyle="1" w:styleId="15">
    <w:name w:val="Верхний колонтитул Знак1"/>
    <w:link w:val="a8"/>
  </w:style>
  <w:style w:type="character" w:customStyle="1" w:styleId="50">
    <w:name w:val="Заголовок 5 Знак"/>
    <w:link w:val="5"/>
    <w:rPr>
      <w:rFonts w:ascii="XO Thames" w:hAnsi="XO Thames"/>
      <w:b/>
      <w:color w:val="000000"/>
      <w:spacing w:val="0"/>
      <w:sz w:val="22"/>
    </w:rPr>
  </w:style>
  <w:style w:type="character" w:customStyle="1" w:styleId="20">
    <w:name w:val="Заголовок 2 Знак"/>
    <w:link w:val="2"/>
    <w:rPr>
      <w:rFonts w:ascii="XO Thames" w:hAnsi="XO Thames"/>
      <w:b/>
      <w:color w:val="000000"/>
      <w:spacing w:val="0"/>
      <w:sz w:val="28"/>
    </w:rPr>
  </w:style>
  <w:style w:type="paragraph" w:customStyle="1" w:styleId="Footnote1">
    <w:name w:val="Footnote"/>
    <w:link w:val="Footnote2"/>
    <w:rPr>
      <w:rFonts w:ascii="XO Thames" w:hAnsi="XO Thames"/>
    </w:rPr>
  </w:style>
  <w:style w:type="character" w:customStyle="1" w:styleId="Footnote2">
    <w:name w:val="Footnote"/>
    <w:link w:val="Footnote1"/>
    <w:rPr>
      <w:rFonts w:ascii="XO Thames" w:hAnsi="XO Thames"/>
      <w:color w:val="000000"/>
      <w:spacing w:val="0"/>
      <w:sz w:val="22"/>
    </w:rPr>
  </w:style>
  <w:style w:type="paragraph" w:customStyle="1" w:styleId="afd">
    <w:name w:val="Верхний и нижний колонтитулы"/>
    <w:link w:val="afe"/>
  </w:style>
  <w:style w:type="character" w:customStyle="1" w:styleId="afe">
    <w:name w:val="Верхний и нижний колонтитулы"/>
    <w:link w:val="afd"/>
    <w:rPr>
      <w:rFonts w:asciiTheme="minorHAnsi" w:hAnsiTheme="minorHAnsi"/>
      <w:color w:val="000000"/>
      <w:spacing w:val="0"/>
      <w:sz w:val="22"/>
    </w:rPr>
  </w:style>
  <w:style w:type="paragraph" w:styleId="aff">
    <w:name w:val="index heading"/>
    <w:basedOn w:val="a"/>
    <w:link w:val="aff0"/>
  </w:style>
  <w:style w:type="character" w:customStyle="1" w:styleId="aff0">
    <w:name w:val="Указатель Знак"/>
    <w:basedOn w:val="1"/>
    <w:link w:val="aff"/>
    <w:rPr>
      <w:rFonts w:ascii="Times New Roman" w:hAnsi="Times New Roman"/>
      <w:color w:val="000000"/>
      <w:spacing w:val="0"/>
      <w:sz w:val="24"/>
    </w:rPr>
  </w:style>
  <w:style w:type="paragraph" w:customStyle="1" w:styleId="Textbody">
    <w:name w:val="Text body"/>
    <w:link w:val="Textbody1"/>
  </w:style>
  <w:style w:type="character" w:customStyle="1" w:styleId="Textbody1">
    <w:name w:val="Text body"/>
    <w:link w:val="Textbody"/>
  </w:style>
  <w:style w:type="character" w:customStyle="1" w:styleId="1e">
    <w:name w:val="Текст выноски Знак1"/>
    <w:link w:val="af8"/>
    <w:rPr>
      <w:rFonts w:ascii="Segoe UI" w:hAnsi="Segoe UI"/>
      <w:color w:val="000000"/>
      <w:spacing w:val="0"/>
      <w:sz w:val="18"/>
    </w:rPr>
  </w:style>
  <w:style w:type="character" w:styleId="aff1">
    <w:name w:val="Strong"/>
    <w:basedOn w:val="a0"/>
    <w:uiPriority w:val="22"/>
    <w:qFormat/>
    <w:rsid w:val="00CD5259"/>
    <w:rPr>
      <w:b/>
      <w:bCs/>
    </w:rPr>
  </w:style>
  <w:style w:type="table" w:styleId="aff2">
    <w:name w:val="Table Grid"/>
    <w:basedOn w:val="a1"/>
    <w:uiPriority w:val="59"/>
    <w:rsid w:val="00CD5259"/>
    <w:rPr>
      <w:rFonts w:eastAsiaTheme="minorHAnsi" w:cstheme="minorBidi"/>
      <w:color w:val="auto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3">
    <w:name w:val="FollowedHyperlink"/>
    <w:basedOn w:val="a0"/>
    <w:uiPriority w:val="99"/>
    <w:semiHidden/>
    <w:unhideWhenUsed/>
    <w:rsid w:val="00CD5259"/>
    <w:rPr>
      <w:color w:val="954F72" w:themeColor="followedHyperlink"/>
      <w:u w:val="single"/>
    </w:rPr>
  </w:style>
  <w:style w:type="paragraph" w:styleId="aff4">
    <w:name w:val="List Paragraph"/>
    <w:basedOn w:val="a"/>
    <w:uiPriority w:val="34"/>
    <w:qFormat/>
    <w:rsid w:val="00CD5259"/>
    <w:pPr>
      <w:ind w:left="720"/>
      <w:contextualSpacing/>
    </w:pPr>
  </w:style>
  <w:style w:type="character" w:customStyle="1" w:styleId="layout">
    <w:name w:val="layout"/>
    <w:basedOn w:val="a0"/>
    <w:rsid w:val="00C82E39"/>
  </w:style>
  <w:style w:type="character" w:customStyle="1" w:styleId="1f1">
    <w:name w:val="Неразрешенное упоминание1"/>
    <w:basedOn w:val="a0"/>
    <w:uiPriority w:val="99"/>
    <w:semiHidden/>
    <w:unhideWhenUsed/>
    <w:rsid w:val="00914D24"/>
    <w:rPr>
      <w:color w:val="605E5C"/>
      <w:shd w:val="clear" w:color="auto" w:fill="E1DFDD"/>
    </w:rPr>
  </w:style>
  <w:style w:type="character" w:customStyle="1" w:styleId="UnresolvedMention">
    <w:name w:val="Unresolved Mention"/>
    <w:basedOn w:val="a0"/>
    <w:uiPriority w:val="99"/>
    <w:semiHidden/>
    <w:unhideWhenUsed/>
    <w:rsid w:val="005035FB"/>
    <w:rPr>
      <w:color w:val="605E5C"/>
      <w:shd w:val="clear" w:color="auto" w:fill="E1DFDD"/>
    </w:rPr>
  </w:style>
  <w:style w:type="character" w:styleId="aff5">
    <w:name w:val="annotation reference"/>
    <w:basedOn w:val="a0"/>
    <w:uiPriority w:val="99"/>
    <w:semiHidden/>
    <w:unhideWhenUsed/>
    <w:rsid w:val="008A689D"/>
    <w:rPr>
      <w:sz w:val="16"/>
      <w:szCs w:val="16"/>
    </w:rPr>
  </w:style>
  <w:style w:type="paragraph" w:styleId="aff6">
    <w:name w:val="annotation text"/>
    <w:basedOn w:val="a"/>
    <w:link w:val="aff7"/>
    <w:uiPriority w:val="99"/>
    <w:semiHidden/>
    <w:unhideWhenUsed/>
    <w:rsid w:val="008A689D"/>
    <w:rPr>
      <w:sz w:val="20"/>
    </w:rPr>
  </w:style>
  <w:style w:type="character" w:customStyle="1" w:styleId="aff7">
    <w:name w:val="Текст примечания Знак"/>
    <w:basedOn w:val="a0"/>
    <w:link w:val="aff6"/>
    <w:uiPriority w:val="99"/>
    <w:semiHidden/>
    <w:rsid w:val="008A689D"/>
    <w:rPr>
      <w:rFonts w:ascii="Times New Roman" w:hAnsi="Times New Roman"/>
      <w:sz w:val="20"/>
    </w:rPr>
  </w:style>
  <w:style w:type="paragraph" w:styleId="aff8">
    <w:name w:val="annotation subject"/>
    <w:basedOn w:val="aff6"/>
    <w:next w:val="aff6"/>
    <w:link w:val="aff9"/>
    <w:uiPriority w:val="99"/>
    <w:semiHidden/>
    <w:unhideWhenUsed/>
    <w:rsid w:val="008A689D"/>
    <w:rPr>
      <w:b/>
      <w:bCs/>
    </w:rPr>
  </w:style>
  <w:style w:type="character" w:customStyle="1" w:styleId="aff9">
    <w:name w:val="Тема примечания Знак"/>
    <w:basedOn w:val="aff7"/>
    <w:link w:val="aff8"/>
    <w:uiPriority w:val="99"/>
    <w:semiHidden/>
    <w:rsid w:val="008A689D"/>
    <w:rPr>
      <w:rFonts w:ascii="Times New Roman" w:hAnsi="Times New Roman"/>
      <w:b/>
      <w:bCs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6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1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5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1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27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53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611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037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2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76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4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7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787978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855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87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8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9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8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4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1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87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6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9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1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0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06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75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8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2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8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9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9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9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6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2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2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22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9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56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90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50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2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3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2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1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46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156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1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54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2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10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8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77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5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31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20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59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6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7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5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7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0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1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9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0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4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9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2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3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6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60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26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4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1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6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02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2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7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6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8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2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enterprogress.ru/catalog/oborudovanie-pod-davleniem/sosudy/04028/" TargetMode="External"/><Relationship Id="rId13" Type="http://schemas.openxmlformats.org/officeDocument/2006/relationships/image" Target="media/image1.wmf"/><Relationship Id="rId18" Type="http://schemas.openxmlformats.org/officeDocument/2006/relationships/hyperlink" Target="https://online-umitc.ru/2019/07/16/kompressor2/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6.wmf"/><Relationship Id="rId7" Type="http://schemas.openxmlformats.org/officeDocument/2006/relationships/hyperlink" Target="https://zakupki.gov.ru/epz/contract/search/results.html" TargetMode="External"/><Relationship Id="rId12" Type="http://schemas.openxmlformats.org/officeDocument/2006/relationships/hyperlink" Target="https://ncpo.ru/spb/povyshenie-kvalifikatsii/upk-ekspluatatsiya-i-remont-kompressornyh-ustanovok/" TargetMode="External"/><Relationship Id="rId17" Type="http://schemas.openxmlformats.org/officeDocument/2006/relationships/hyperlink" Target="https://centerprogress.ru/catalog/oborudovanie-pod-davleniem/kompressory/07003/?sphrase_id=450032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centerprogress.ru/catalog/oborudovanie-pod-davleniem/sosudy/04028/" TargetMode="External"/><Relationship Id="rId20" Type="http://schemas.openxmlformats.org/officeDocument/2006/relationships/image" Target="media/image5.wmf"/><Relationship Id="rId1" Type="http://schemas.openxmlformats.org/officeDocument/2006/relationships/customXml" Target="../customXml/item1.xml"/><Relationship Id="rId6" Type="http://schemas.openxmlformats.org/officeDocument/2006/relationships/hyperlink" Target="https://www.gov.spb.ru/gov/otrasl/kgz/current_activities/reestr-tovarov-dlya-obespecheniya-nuzhd-spb/" TargetMode="External"/><Relationship Id="rId11" Type="http://schemas.openxmlformats.org/officeDocument/2006/relationships/hyperlink" Target="https://online-umitc.ru/2019/07/16/kompressor2/" TargetMode="External"/><Relationship Id="rId24" Type="http://schemas.openxmlformats.org/officeDocument/2006/relationships/image" Target="media/image9.wmf"/><Relationship Id="rId5" Type="http://schemas.openxmlformats.org/officeDocument/2006/relationships/webSettings" Target="webSettings.xml"/><Relationship Id="rId15" Type="http://schemas.openxmlformats.org/officeDocument/2006/relationships/image" Target="media/image3.wmf"/><Relationship Id="rId23" Type="http://schemas.openxmlformats.org/officeDocument/2006/relationships/image" Target="media/image8.wmf"/><Relationship Id="rId10" Type="http://schemas.openxmlformats.org/officeDocument/2006/relationships/hyperlink" Target="https://ukcr.ru/articles/obuchenie-rabote-s-sosudami-pod-davleniem.html" TargetMode="External"/><Relationship Id="rId19" Type="http://schemas.openxmlformats.org/officeDocument/2006/relationships/image" Target="media/image4.wmf"/><Relationship Id="rId4" Type="http://schemas.openxmlformats.org/officeDocument/2006/relationships/settings" Target="settings.xml"/><Relationship Id="rId9" Type="http://schemas.openxmlformats.org/officeDocument/2006/relationships/hyperlink" Target="https://centerprogress.ru/catalog/oborudovanie-pod-davleniem/kompressory/07003/?sphrase_id=450032" TargetMode="External"/><Relationship Id="rId14" Type="http://schemas.openxmlformats.org/officeDocument/2006/relationships/image" Target="media/image2.wmf"/><Relationship Id="rId22" Type="http://schemas.openxmlformats.org/officeDocument/2006/relationships/image" Target="media/image7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0A3A88-1446-40D7-A3EE-E734398A72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2440</TotalTime>
  <Pages>3</Pages>
  <Words>1126</Words>
  <Characters>6420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1421</cp:revision>
  <dcterms:created xsi:type="dcterms:W3CDTF">2023-06-05T09:01:00Z</dcterms:created>
  <dcterms:modified xsi:type="dcterms:W3CDTF">2026-05-13T08:13:00Z</dcterms:modified>
</cp:coreProperties>
</file>