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83B702" w14:textId="44F92B04" w:rsidR="003E0B06" w:rsidRPr="002721C3" w:rsidRDefault="003E0B06" w:rsidP="003E0B0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2721C3">
        <w:rPr>
          <w:rFonts w:ascii="Times New Roman" w:hAnsi="Times New Roman" w:cs="Times New Roman"/>
          <w:b/>
          <w:sz w:val="20"/>
          <w:szCs w:val="20"/>
        </w:rPr>
        <w:t>ОБОСНОВАНИЕ НАЧАЛЬНОЙ (МАКСИМАЛЬНОЙ) ЦЕНЫ КОНТРАКТА</w:t>
      </w:r>
    </w:p>
    <w:p w14:paraId="6586DBBC" w14:textId="77777777" w:rsidR="00A669E5" w:rsidRDefault="003E0B06" w:rsidP="006254D3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721C3">
        <w:rPr>
          <w:rFonts w:ascii="Times New Roman" w:hAnsi="Times New Roman" w:cs="Times New Roman"/>
          <w:b/>
          <w:sz w:val="20"/>
          <w:szCs w:val="20"/>
        </w:rPr>
        <w:t xml:space="preserve">на </w:t>
      </w:r>
      <w:r w:rsidR="00A669E5">
        <w:rPr>
          <w:rFonts w:ascii="Times New Roman" w:hAnsi="Times New Roman" w:cs="Times New Roman"/>
          <w:b/>
          <w:sz w:val="20"/>
          <w:szCs w:val="20"/>
        </w:rPr>
        <w:t>о</w:t>
      </w:r>
      <w:r w:rsidR="00A669E5" w:rsidRPr="00A669E5">
        <w:rPr>
          <w:rFonts w:ascii="Times New Roman" w:hAnsi="Times New Roman" w:cs="Times New Roman"/>
          <w:b/>
          <w:sz w:val="20"/>
          <w:szCs w:val="20"/>
        </w:rPr>
        <w:t xml:space="preserve">казание услуг по организации участия обучающихся ГБУ ДО СШОР «Пламя» </w:t>
      </w:r>
    </w:p>
    <w:p w14:paraId="20321020" w14:textId="72ACAD72" w:rsidR="003E0B06" w:rsidRPr="002721C3" w:rsidRDefault="00A669E5" w:rsidP="006254D3">
      <w:pPr>
        <w:spacing w:after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A669E5">
        <w:rPr>
          <w:rFonts w:ascii="Times New Roman" w:hAnsi="Times New Roman" w:cs="Times New Roman"/>
          <w:b/>
          <w:sz w:val="20"/>
          <w:szCs w:val="20"/>
        </w:rPr>
        <w:t>в спортивном мероприятии «Кубок Первых 2013 г.р.»</w:t>
      </w:r>
    </w:p>
    <w:p w14:paraId="5110B199" w14:textId="77777777" w:rsidR="003E0B06" w:rsidRPr="002721C3" w:rsidRDefault="003E0B06" w:rsidP="003E0B06">
      <w:pPr>
        <w:spacing w:after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087A2DAD" w14:textId="77777777" w:rsidR="003E0B06" w:rsidRPr="002721C3" w:rsidRDefault="003E0B06" w:rsidP="003E0B06">
      <w:pPr>
        <w:ind w:firstLine="567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В соответствии с ч. 12. ст. 22 Федерального закона от 05 апреля 2013 г. № 44-ФЗ «О контрактной системе в сфере закупок, товаров, работ, услуг для обеспечения государственных и муниципальных нужд» в случае невозможности применения для определения начальной (максимальной) цены контракта, цены контракта, заключаемого с единственным поставщиком (подрядчиком, исполнителем), методов, указанных в части 1 настоящей статьи, заказчик вправе применить иные методы.</w:t>
      </w:r>
    </w:p>
    <w:p w14:paraId="5236F953" w14:textId="77777777" w:rsidR="003E0B06" w:rsidRPr="0039262A" w:rsidRDefault="003E0B06" w:rsidP="003E0B06">
      <w:pPr>
        <w:ind w:firstLine="567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Обоснование невозможности применения методов определения и обоснования цены контракта, заключаемого с единственным поставщиком (подрядчиком, исполнителем), указанных в части 1 статьи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, а также обоснование метода определения и обоснования начальной (максимальной) цены контракта, заключаемого с единственным поставщиком (подрядчиком, исполнителем), не предусмотренного частью 1 статьи 22 </w:t>
      </w:r>
      <w:r w:rsidRPr="002721C3">
        <w:rPr>
          <w:rFonts w:ascii="Times New Roman" w:hAnsi="Times New Roman" w:cs="Times New Roman"/>
          <w:sz w:val="20"/>
          <w:szCs w:val="20"/>
        </w:rPr>
        <w:t xml:space="preserve">Федерального </w:t>
      </w:r>
      <w:r w:rsidRPr="0039262A">
        <w:rPr>
          <w:rFonts w:ascii="Times New Roman" w:hAnsi="Times New Roman" w:cs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39262A">
        <w:rPr>
          <w:rFonts w:ascii="Times New Roman" w:eastAsia="Calibri" w:hAnsi="Times New Roman" w:cs="Times New Roman"/>
          <w:bCs/>
          <w:sz w:val="20"/>
          <w:szCs w:val="20"/>
        </w:rPr>
        <w:t>:</w:t>
      </w:r>
    </w:p>
    <w:p w14:paraId="2A7BFDBD" w14:textId="56A6BEB7" w:rsidR="0039262A" w:rsidRPr="0039262A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39262A">
        <w:rPr>
          <w:rFonts w:ascii="Times New Roman" w:eastAsia="Calibri" w:hAnsi="Times New Roman" w:cs="Times New Roman"/>
          <w:bCs/>
          <w:sz w:val="20"/>
          <w:szCs w:val="20"/>
        </w:rPr>
        <w:t xml:space="preserve">Метод сопоставимых рыночных цен (анализа рынка). Данный метод невозможно применить в связи с тем, что </w:t>
      </w:r>
      <w:r w:rsidR="0039262A" w:rsidRPr="0039262A">
        <w:rPr>
          <w:rFonts w:ascii="Times New Roman" w:eastAsia="Calibri" w:hAnsi="Times New Roman" w:cs="Times New Roman"/>
          <w:bCs/>
          <w:sz w:val="20"/>
          <w:szCs w:val="20"/>
        </w:rPr>
        <w:t>денежные средства, выделенные на закупку, получены учреждением по целевому договору пожертвования на участие команды в спортивном мероприятии «Кубок Первых 2013 г.р.».</w:t>
      </w:r>
    </w:p>
    <w:p w14:paraId="1CFD960B" w14:textId="77777777" w:rsidR="003E0B06" w:rsidRDefault="003E0B06" w:rsidP="003E0B06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9262A">
        <w:rPr>
          <w:rFonts w:ascii="Times New Roman" w:eastAsia="Calibri" w:hAnsi="Times New Roman" w:cs="Times New Roman"/>
          <w:bCs/>
          <w:sz w:val="20"/>
          <w:szCs w:val="20"/>
        </w:rPr>
        <w:t xml:space="preserve">       В связи с вышеперечисленным невозможно применить метод сопоставимых рыночных цен (анализ рынка) для расчёта начальной (максимальной) цены контракта</w:t>
      </w:r>
      <w:r w:rsidRPr="0039262A">
        <w:rPr>
          <w:rFonts w:ascii="Times New Roman" w:hAnsi="Times New Roman" w:cs="Times New Roman"/>
          <w:sz w:val="20"/>
          <w:szCs w:val="20"/>
        </w:rPr>
        <w:t>.</w:t>
      </w:r>
      <w:r w:rsidRPr="002721C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771F239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 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невозможно.</w:t>
      </w:r>
    </w:p>
    <w:p w14:paraId="79664075" w14:textId="77777777" w:rsidR="003E0B06" w:rsidRPr="00C93CC7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C93CC7">
        <w:rPr>
          <w:rFonts w:ascii="Times New Roman" w:eastAsia="Calibri" w:hAnsi="Times New Roman" w:cs="Times New Roman"/>
          <w:bCs/>
          <w:sz w:val="20"/>
          <w:szCs w:val="20"/>
        </w:rPr>
        <w:t>Тарифный метод. Тарифный метод применяется заказчиком, если в соответствии с законодательством Российской Федерации цены закупаемых товаров, работ, услуг для обеспечения государственных и муниципальных нужд подлежат государственному регулированию или установлены муниципальными правовыми актами. Цены на данные услуги не подлежат государственному регулированию, в связи с чем применение тарифного метода невозможно.</w:t>
      </w:r>
    </w:p>
    <w:p w14:paraId="62C3BAD8" w14:textId="0F71074D" w:rsidR="003E0B06" w:rsidRPr="00BF371B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C93CC7">
        <w:rPr>
          <w:rFonts w:ascii="Times New Roman" w:eastAsia="Calibri" w:hAnsi="Times New Roman" w:cs="Times New Roman"/>
          <w:bCs/>
          <w:sz w:val="20"/>
          <w:szCs w:val="20"/>
        </w:rPr>
        <w:t xml:space="preserve">Проектно-сметный метод. 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строительства, проведение работ по сохранению объектов культурного наследия (памятников истории и культуры) народов Российской Федерации. </w:t>
      </w:r>
      <w:r w:rsidR="00C93CC7" w:rsidRPr="00C93CC7">
        <w:rPr>
          <w:rFonts w:ascii="Times New Roman" w:eastAsia="Calibri" w:hAnsi="Times New Roman" w:cs="Times New Roman"/>
          <w:bCs/>
          <w:sz w:val="20"/>
          <w:szCs w:val="20"/>
        </w:rPr>
        <w:t xml:space="preserve">Предмет настоящей </w:t>
      </w:r>
      <w:r w:rsidR="00C93CC7" w:rsidRPr="00BF371B">
        <w:rPr>
          <w:rFonts w:ascii="Times New Roman" w:eastAsia="Calibri" w:hAnsi="Times New Roman" w:cs="Times New Roman"/>
          <w:bCs/>
          <w:sz w:val="20"/>
          <w:szCs w:val="20"/>
        </w:rPr>
        <w:t>закупки</w:t>
      </w:r>
      <w:r w:rsidRPr="00BF371B">
        <w:rPr>
          <w:rFonts w:ascii="Times New Roman" w:eastAsia="Calibri" w:hAnsi="Times New Roman" w:cs="Times New Roman"/>
          <w:bCs/>
          <w:sz w:val="20"/>
          <w:szCs w:val="20"/>
        </w:rPr>
        <w:t xml:space="preserve"> не входит в круг вышеописанных затрат, поэтому применение проектно-сметного метода невозможно.</w:t>
      </w:r>
    </w:p>
    <w:p w14:paraId="09E3D181" w14:textId="77777777" w:rsidR="003E0B06" w:rsidRPr="0039262A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BF371B">
        <w:rPr>
          <w:rFonts w:ascii="Times New Roman" w:eastAsia="Calibri" w:hAnsi="Times New Roman" w:cs="Times New Roman"/>
          <w:bCs/>
          <w:sz w:val="20"/>
          <w:szCs w:val="20"/>
        </w:rPr>
        <w:t xml:space="preserve">Затратный метод. Затратный метод применяется в случае невозможности применения иных методов, или в дополнение к иным методам. Данный метод заключается в определении начальной (максимальной) цены контракта, как суммы произведенных затрат и обычной для определенной сферы деятельности прибыли. В связи с отсутствием у заказчика информации о прямых и косвенных затратах, о </w:t>
      </w:r>
      <w:r w:rsidRPr="0039262A">
        <w:rPr>
          <w:rFonts w:ascii="Times New Roman" w:eastAsia="Calibri" w:hAnsi="Times New Roman" w:cs="Times New Roman"/>
          <w:bCs/>
          <w:sz w:val="20"/>
          <w:szCs w:val="20"/>
        </w:rPr>
        <w:t>прибыли для данной сферы деятельности, а также отсутствует возможность оценить объем трудозатрат, применение данного метода невозможно.</w:t>
      </w:r>
    </w:p>
    <w:p w14:paraId="3FDAF61C" w14:textId="57BD1E0E" w:rsidR="00BF371B" w:rsidRPr="00BF371B" w:rsidRDefault="003E0B06" w:rsidP="003E0B06">
      <w:pPr>
        <w:ind w:firstLine="567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39262A">
        <w:rPr>
          <w:rFonts w:ascii="Times New Roman" w:eastAsia="Calibri" w:hAnsi="Times New Roman" w:cs="Times New Roman"/>
          <w:bCs/>
          <w:sz w:val="20"/>
          <w:szCs w:val="20"/>
        </w:rPr>
        <w:t xml:space="preserve">На основании вышеизложенного и в соответствии с ч. 12. ст. 22 </w:t>
      </w:r>
      <w:r w:rsidRPr="0039262A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39262A">
        <w:rPr>
          <w:rFonts w:ascii="Times New Roman" w:eastAsia="Calibri" w:hAnsi="Times New Roman" w:cs="Times New Roman"/>
          <w:bCs/>
          <w:sz w:val="20"/>
          <w:szCs w:val="20"/>
        </w:rPr>
        <w:t xml:space="preserve"> цена контракта определяется и обосновывается иным методом</w:t>
      </w:r>
      <w:r w:rsidR="008837FC" w:rsidRPr="0039262A">
        <w:rPr>
          <w:rFonts w:ascii="Times New Roman" w:eastAsia="Calibri" w:hAnsi="Times New Roman" w:cs="Times New Roman"/>
          <w:bCs/>
          <w:sz w:val="20"/>
          <w:szCs w:val="20"/>
        </w:rPr>
        <w:t>.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5089"/>
        <w:gridCol w:w="1088"/>
        <w:gridCol w:w="709"/>
        <w:gridCol w:w="1331"/>
        <w:gridCol w:w="1334"/>
      </w:tblGrid>
      <w:tr w:rsidR="00EE316C" w:rsidRPr="00DB4985" w14:paraId="055BB8A7" w14:textId="77777777" w:rsidTr="00751711">
        <w:tc>
          <w:tcPr>
            <w:tcW w:w="622" w:type="dxa"/>
          </w:tcPr>
          <w:p w14:paraId="7F2DF95F" w14:textId="77777777" w:rsidR="00EE316C" w:rsidRPr="00DB49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DB498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089" w:type="dxa"/>
            <w:vAlign w:val="center"/>
          </w:tcPr>
          <w:p w14:paraId="21C4A20E" w14:textId="5A5BF6D1" w:rsidR="00EE316C" w:rsidRPr="00DB49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DB4985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1088" w:type="dxa"/>
            <w:vAlign w:val="center"/>
          </w:tcPr>
          <w:p w14:paraId="0F89C656" w14:textId="77777777" w:rsidR="00EE316C" w:rsidRPr="00DB49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DB4985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338A7D27" w14:textId="77777777" w:rsidR="00EE316C" w:rsidRPr="00DB49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DB4985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331" w:type="dxa"/>
            <w:vAlign w:val="center"/>
          </w:tcPr>
          <w:p w14:paraId="62F00593" w14:textId="77777777" w:rsidR="00EE316C" w:rsidRPr="00DB49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DB4985">
              <w:rPr>
                <w:rFonts w:ascii="Times New Roman" w:hAnsi="Times New Roman" w:cs="Times New Roman"/>
              </w:rPr>
              <w:t>Цена за ед., руб.</w:t>
            </w:r>
          </w:p>
        </w:tc>
        <w:tc>
          <w:tcPr>
            <w:tcW w:w="1334" w:type="dxa"/>
            <w:vAlign w:val="center"/>
          </w:tcPr>
          <w:p w14:paraId="2D12D263" w14:textId="77777777" w:rsidR="00EE316C" w:rsidRPr="00DB49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DB4985">
              <w:rPr>
                <w:rFonts w:ascii="Times New Roman" w:hAnsi="Times New Roman" w:cs="Times New Roman"/>
              </w:rPr>
              <w:t>Стоимость,</w:t>
            </w:r>
          </w:p>
          <w:p w14:paraId="461DEEB7" w14:textId="77777777" w:rsidR="00EE316C" w:rsidRPr="00DB49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DB4985">
              <w:rPr>
                <w:rFonts w:ascii="Times New Roman" w:hAnsi="Times New Roman" w:cs="Times New Roman"/>
              </w:rPr>
              <w:t>руб.</w:t>
            </w:r>
          </w:p>
        </w:tc>
      </w:tr>
      <w:tr w:rsidR="008837FC" w:rsidRPr="008837FC" w14:paraId="0693D4E7" w14:textId="77777777" w:rsidTr="0052737F">
        <w:trPr>
          <w:trHeight w:val="693"/>
        </w:trPr>
        <w:tc>
          <w:tcPr>
            <w:tcW w:w="622" w:type="dxa"/>
            <w:tcBorders>
              <w:bottom w:val="single" w:sz="4" w:space="0" w:color="auto"/>
            </w:tcBorders>
          </w:tcPr>
          <w:p w14:paraId="2AC78DCD" w14:textId="77777777" w:rsidR="008837FC" w:rsidRPr="00DB4985" w:rsidRDefault="008837FC" w:rsidP="008837F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B49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7AE9D" w14:textId="0C2B00AE" w:rsidR="008837FC" w:rsidRPr="00DB4985" w:rsidRDefault="00A669E5" w:rsidP="008837F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A669E5">
              <w:rPr>
                <w:rFonts w:ascii="Times New Roman" w:hAnsi="Times New Roman" w:cs="Times New Roman"/>
              </w:rPr>
              <w:t>Организация участия обучающихся ГБУ ДО СШОР «Пламя» в спортивном мероприятии «Кубок Первых 2013 г.р.»</w:t>
            </w:r>
          </w:p>
        </w:tc>
        <w:tc>
          <w:tcPr>
            <w:tcW w:w="1088" w:type="dxa"/>
          </w:tcPr>
          <w:p w14:paraId="0A129F45" w14:textId="4D7A7645" w:rsidR="008837FC" w:rsidRPr="00DB4985" w:rsidRDefault="008837FC" w:rsidP="008837F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DB4985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709" w:type="dxa"/>
          </w:tcPr>
          <w:p w14:paraId="0774D291" w14:textId="3A3B6E32" w:rsidR="008837FC" w:rsidRPr="00DB4985" w:rsidRDefault="00A669E5" w:rsidP="008837F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31" w:type="dxa"/>
          </w:tcPr>
          <w:p w14:paraId="27BEB681" w14:textId="51E98751" w:rsidR="008837FC" w:rsidRPr="00DB4985" w:rsidRDefault="00A669E5" w:rsidP="008837F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A669E5">
              <w:rPr>
                <w:rFonts w:ascii="Times New Roman" w:hAnsi="Times New Roman" w:cs="Times New Roman"/>
              </w:rPr>
              <w:t>7 500,00</w:t>
            </w:r>
            <w:r w:rsidRPr="00A669E5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334" w:type="dxa"/>
          </w:tcPr>
          <w:p w14:paraId="5A6C44AF" w14:textId="06F90DF7" w:rsidR="008837FC" w:rsidRPr="00DB4985" w:rsidRDefault="00A669E5" w:rsidP="008837F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A669E5">
              <w:rPr>
                <w:rFonts w:ascii="Times New Roman" w:hAnsi="Times New Roman" w:cs="Times New Roman"/>
              </w:rPr>
              <w:t>142 500,00</w:t>
            </w:r>
          </w:p>
        </w:tc>
      </w:tr>
      <w:tr w:rsidR="008837FC" w:rsidRPr="00DB4985" w14:paraId="2F90109A" w14:textId="77777777" w:rsidTr="00A669E5">
        <w:trPr>
          <w:trHeight w:val="313"/>
        </w:trPr>
        <w:tc>
          <w:tcPr>
            <w:tcW w:w="622" w:type="dxa"/>
          </w:tcPr>
          <w:p w14:paraId="705B67E6" w14:textId="77777777" w:rsidR="008837FC" w:rsidRPr="00DB4985" w:rsidRDefault="008837FC" w:rsidP="008837F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7" w:type="dxa"/>
            <w:gridSpan w:val="4"/>
          </w:tcPr>
          <w:p w14:paraId="7DADD56B" w14:textId="4978E39F" w:rsidR="008837FC" w:rsidRPr="00DB4985" w:rsidRDefault="008837FC" w:rsidP="008837FC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B4985">
              <w:rPr>
                <w:rFonts w:ascii="Times New Roman" w:hAnsi="Times New Roman" w:cs="Times New Roman"/>
                <w:b/>
                <w:bCs/>
                <w:color w:val="000000"/>
              </w:rPr>
              <w:t>Начальная (максимальная) цена контракта:</w:t>
            </w:r>
          </w:p>
        </w:tc>
        <w:tc>
          <w:tcPr>
            <w:tcW w:w="1334" w:type="dxa"/>
          </w:tcPr>
          <w:p w14:paraId="10E1553F" w14:textId="3D2E2179" w:rsidR="008837FC" w:rsidRPr="00DB4985" w:rsidRDefault="00A669E5" w:rsidP="008837F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669E5">
              <w:rPr>
                <w:rFonts w:ascii="Times New Roman" w:hAnsi="Times New Roman" w:cs="Times New Roman"/>
                <w:b/>
                <w:bCs/>
                <w:color w:val="000000"/>
              </w:rPr>
              <w:t>142 500,00</w:t>
            </w:r>
          </w:p>
        </w:tc>
      </w:tr>
    </w:tbl>
    <w:p w14:paraId="27FF5A13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56F3A1CC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31411E72" w14:textId="045C489A" w:rsidR="00EE316C" w:rsidRDefault="00A669E5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Начальник АХО</w:t>
      </w:r>
      <w:r w:rsidR="00EE316C" w:rsidRPr="002721C3">
        <w:rPr>
          <w:rFonts w:ascii="Times New Roman" w:hAnsi="Times New Roman" w:cs="Times New Roman"/>
          <w:sz w:val="20"/>
          <w:szCs w:val="20"/>
        </w:rPr>
        <w:t xml:space="preserve"> </w:t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>
        <w:rPr>
          <w:rFonts w:ascii="Times New Roman" w:hAnsi="Times New Roman" w:cs="Times New Roman"/>
          <w:sz w:val="20"/>
          <w:szCs w:val="20"/>
        </w:rPr>
        <w:tab/>
      </w:r>
      <w:r w:rsidR="00EE316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  <w:t>Веретенникова М.В.</w:t>
      </w:r>
    </w:p>
    <w:p w14:paraId="1371DCD7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sectPr w:rsidR="00EE316C" w:rsidSect="008837FC">
      <w:pgSz w:w="11906" w:h="16838"/>
      <w:pgMar w:top="851" w:right="567" w:bottom="1135" w:left="992" w:header="709" w:footer="22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84E33"/>
    <w:multiLevelType w:val="hybridMultilevel"/>
    <w:tmpl w:val="77A42A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0B8"/>
    <w:rsid w:val="000705B2"/>
    <w:rsid w:val="00086B12"/>
    <w:rsid w:val="000D10B8"/>
    <w:rsid w:val="001E517D"/>
    <w:rsid w:val="002721C3"/>
    <w:rsid w:val="0027431E"/>
    <w:rsid w:val="002B3CAD"/>
    <w:rsid w:val="0039262A"/>
    <w:rsid w:val="003E0B06"/>
    <w:rsid w:val="004A6CA8"/>
    <w:rsid w:val="00503E97"/>
    <w:rsid w:val="006254D3"/>
    <w:rsid w:val="00724730"/>
    <w:rsid w:val="00850E3B"/>
    <w:rsid w:val="008837FC"/>
    <w:rsid w:val="008E40C2"/>
    <w:rsid w:val="00921F9D"/>
    <w:rsid w:val="00963202"/>
    <w:rsid w:val="00A50866"/>
    <w:rsid w:val="00A669E5"/>
    <w:rsid w:val="00BF371B"/>
    <w:rsid w:val="00C93CC7"/>
    <w:rsid w:val="00DB4985"/>
    <w:rsid w:val="00DC5EB8"/>
    <w:rsid w:val="00ED50C6"/>
    <w:rsid w:val="00EE316C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885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0B8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0D10B8"/>
    <w:pPr>
      <w:spacing w:after="0" w:line="240" w:lineRule="auto"/>
    </w:pPr>
    <w:rPr>
      <w:rFonts w:ascii="Calibri" w:eastAsia="Times New Roman" w:hAnsi="Calibri" w:cs="Calibri"/>
    </w:rPr>
  </w:style>
  <w:style w:type="paragraph" w:styleId="a3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List Paragraph,Paragraphe de liste1,lp1,it_List1"/>
    <w:basedOn w:val="a"/>
    <w:link w:val="a4"/>
    <w:uiPriority w:val="34"/>
    <w:qFormat/>
    <w:rsid w:val="000D10B8"/>
    <w:pPr>
      <w:ind w:left="720"/>
      <w:contextualSpacing/>
    </w:pPr>
  </w:style>
  <w:style w:type="character" w:customStyle="1" w:styleId="a4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3"/>
    <w:uiPriority w:val="34"/>
    <w:qFormat/>
    <w:locked/>
    <w:rsid w:val="000D10B8"/>
    <w:rPr>
      <w:rFonts w:ascii="Calibri" w:eastAsia="Times New Roman" w:hAnsi="Calibri" w:cs="Calibri"/>
    </w:rPr>
  </w:style>
  <w:style w:type="character" w:styleId="a5">
    <w:name w:val="Hyperlink"/>
    <w:uiPriority w:val="99"/>
    <w:unhideWhenUsed/>
    <w:rsid w:val="003E0B06"/>
    <w:rPr>
      <w:color w:val="0563C1"/>
      <w:u w:val="single"/>
    </w:rPr>
  </w:style>
  <w:style w:type="paragraph" w:customStyle="1" w:styleId="ConsPlusNonformat">
    <w:name w:val="ConsPlusNonformat"/>
    <w:uiPriority w:val="99"/>
    <w:rsid w:val="00EE316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0B8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0D10B8"/>
    <w:pPr>
      <w:spacing w:after="0" w:line="240" w:lineRule="auto"/>
    </w:pPr>
    <w:rPr>
      <w:rFonts w:ascii="Calibri" w:eastAsia="Times New Roman" w:hAnsi="Calibri" w:cs="Calibri"/>
    </w:rPr>
  </w:style>
  <w:style w:type="paragraph" w:styleId="a3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List Paragraph,Paragraphe de liste1,lp1,it_List1"/>
    <w:basedOn w:val="a"/>
    <w:link w:val="a4"/>
    <w:uiPriority w:val="34"/>
    <w:qFormat/>
    <w:rsid w:val="000D10B8"/>
    <w:pPr>
      <w:ind w:left="720"/>
      <w:contextualSpacing/>
    </w:pPr>
  </w:style>
  <w:style w:type="character" w:customStyle="1" w:styleId="a4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3"/>
    <w:uiPriority w:val="34"/>
    <w:qFormat/>
    <w:locked/>
    <w:rsid w:val="000D10B8"/>
    <w:rPr>
      <w:rFonts w:ascii="Calibri" w:eastAsia="Times New Roman" w:hAnsi="Calibri" w:cs="Calibri"/>
    </w:rPr>
  </w:style>
  <w:style w:type="character" w:styleId="a5">
    <w:name w:val="Hyperlink"/>
    <w:uiPriority w:val="99"/>
    <w:unhideWhenUsed/>
    <w:rsid w:val="003E0B06"/>
    <w:rPr>
      <w:color w:val="0563C1"/>
      <w:u w:val="single"/>
    </w:rPr>
  </w:style>
  <w:style w:type="paragraph" w:customStyle="1" w:styleId="ConsPlusNonformat">
    <w:name w:val="ConsPlusNonformat"/>
    <w:uiPriority w:val="99"/>
    <w:rsid w:val="00EE316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Булбовас Евгений</dc:creator>
  <cp:lastModifiedBy>Таня</cp:lastModifiedBy>
  <cp:revision>2</cp:revision>
  <dcterms:created xsi:type="dcterms:W3CDTF">2026-05-14T13:44:00Z</dcterms:created>
  <dcterms:modified xsi:type="dcterms:W3CDTF">2026-05-14T13:44:00Z</dcterms:modified>
</cp:coreProperties>
</file>