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13E" w:rsidRDefault="00F36833" w:rsidP="009E219F">
      <w:pPr>
        <w:pStyle w:val="1"/>
      </w:pPr>
      <w:r>
        <w:t xml:space="preserve">                                                                                                                      </w:t>
      </w:r>
    </w:p>
    <w:p w:rsidR="007D613E" w:rsidRPr="009E219F" w:rsidRDefault="00F36833" w:rsidP="009E219F">
      <w:pPr>
        <w:pStyle w:val="1"/>
        <w:rPr>
          <w:sz w:val="22"/>
          <w:szCs w:val="22"/>
        </w:rPr>
      </w:pPr>
      <w:r w:rsidRPr="009E219F">
        <w:rPr>
          <w:sz w:val="22"/>
          <w:szCs w:val="22"/>
        </w:rPr>
        <w:t xml:space="preserve">ОБОСНОВАНИЕ НАЧАЛЬНОЙ (МАКСИМАЛЬНОЙ) ЦЕНЫ КОНТРАКТА </w:t>
      </w:r>
    </w:p>
    <w:p w:rsidR="007D613E" w:rsidRPr="009E219F" w:rsidRDefault="007D613E" w:rsidP="009E219F">
      <w:pPr>
        <w:pStyle w:val="1"/>
        <w:rPr>
          <w:sz w:val="22"/>
          <w:szCs w:val="22"/>
        </w:rPr>
      </w:pPr>
    </w:p>
    <w:p w:rsidR="007D613E" w:rsidRPr="009E219F" w:rsidRDefault="00F36833" w:rsidP="009E219F">
      <w:pPr>
        <w:pStyle w:val="1"/>
        <w:rPr>
          <w:sz w:val="22"/>
          <w:szCs w:val="22"/>
        </w:rPr>
      </w:pPr>
      <w:r w:rsidRPr="009E219F">
        <w:rPr>
          <w:sz w:val="22"/>
          <w:szCs w:val="22"/>
        </w:rPr>
        <w:t>Начальная (максимальная) цена контракта сформирована Госзаказчиком тарифным методом на основании ст. 22 Федерального закона от 05.04.2013 № 44-ФЗ «О контрактной системе в сфере закупок товаров, работ, услуг для обеспечения государственных</w:t>
      </w:r>
      <w:r w:rsidRPr="009E219F">
        <w:rPr>
          <w:sz w:val="22"/>
          <w:szCs w:val="22"/>
        </w:rPr>
        <w:br/>
        <w:t>и муниципальных нужд» и Указание Банка России от 08.12.2021 № 6007-У «О страховых тарифах по обязательному страхованию гражданской ответственности владельцев транспортных средств» (далее — Указание Банка России) и Методических рекомендаций</w:t>
      </w:r>
      <w:r w:rsidRPr="009E219F">
        <w:rPr>
          <w:sz w:val="22"/>
          <w:szCs w:val="22"/>
        </w:rPr>
        <w:br/>
        <w:t>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НДС не облагается в соответствии со ст. 149 ч. 3 п. 7 Налогового кодекса Российской Федерации.</w:t>
      </w:r>
    </w:p>
    <w:p w:rsidR="007D613E" w:rsidRPr="009E219F" w:rsidRDefault="00F36833" w:rsidP="009E219F">
      <w:pPr>
        <w:pStyle w:val="1"/>
        <w:rPr>
          <w:sz w:val="22"/>
          <w:szCs w:val="22"/>
        </w:rPr>
      </w:pPr>
      <w:r w:rsidRPr="009E219F">
        <w:rPr>
          <w:sz w:val="22"/>
          <w:szCs w:val="22"/>
        </w:rPr>
        <w:t>Расчет начальной (максимальной) цены каждой позиции производился по формуле, где:</w:t>
      </w:r>
    </w:p>
    <w:p w:rsidR="007D613E" w:rsidRPr="009E219F" w:rsidRDefault="00F36833" w:rsidP="009E219F">
      <w:pPr>
        <w:pStyle w:val="1"/>
        <w:rPr>
          <w:sz w:val="22"/>
          <w:szCs w:val="22"/>
        </w:rPr>
      </w:pPr>
      <w:r w:rsidRPr="009E219F">
        <w:rPr>
          <w:noProof/>
          <w:sz w:val="22"/>
          <w:szCs w:val="22"/>
        </w:rPr>
        <w:drawing>
          <wp:inline distT="0" distB="0" distL="0" distR="0">
            <wp:extent cx="727075" cy="2305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928" b="-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075" cy="23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219F">
        <w:rPr>
          <w:sz w:val="22"/>
          <w:szCs w:val="22"/>
        </w:rPr>
        <w:t>–НМЦК, определяемая тарифным методом:</w:t>
      </w:r>
    </w:p>
    <w:p w:rsidR="007D613E" w:rsidRPr="009E219F" w:rsidRDefault="00F36833" w:rsidP="009E219F">
      <w:pPr>
        <w:pStyle w:val="1"/>
        <w:rPr>
          <w:sz w:val="22"/>
          <w:szCs w:val="22"/>
        </w:rPr>
      </w:pPr>
      <w:r w:rsidRPr="009E219F">
        <w:rPr>
          <w:sz w:val="22"/>
          <w:szCs w:val="22"/>
          <w:lang w:val="en-US"/>
        </w:rPr>
        <w:t>V</w:t>
      </w:r>
      <w:r w:rsidRPr="009E219F">
        <w:rPr>
          <w:sz w:val="22"/>
          <w:szCs w:val="22"/>
        </w:rPr>
        <w:t xml:space="preserve"> – количество (объем) закупаемого товара услуги;</w:t>
      </w:r>
    </w:p>
    <w:p w:rsidR="007D613E" w:rsidRPr="009E219F" w:rsidRDefault="00F36833" w:rsidP="009E219F">
      <w:pPr>
        <w:pStyle w:val="1"/>
        <w:rPr>
          <w:sz w:val="22"/>
          <w:szCs w:val="22"/>
        </w:rPr>
      </w:pPr>
      <w:proofErr w:type="spellStart"/>
      <w:r w:rsidRPr="009E219F">
        <w:rPr>
          <w:sz w:val="22"/>
          <w:szCs w:val="22"/>
        </w:rPr>
        <w:t>Ц</w:t>
      </w:r>
      <w:r w:rsidRPr="009E219F">
        <w:rPr>
          <w:sz w:val="22"/>
          <w:szCs w:val="22"/>
          <w:vertAlign w:val="subscript"/>
        </w:rPr>
        <w:t>тариф</w:t>
      </w:r>
      <w:proofErr w:type="spellEnd"/>
      <w:r w:rsidRPr="009E219F">
        <w:rPr>
          <w:sz w:val="22"/>
          <w:szCs w:val="22"/>
          <w:vertAlign w:val="subscript"/>
        </w:rPr>
        <w:t xml:space="preserve"> </w:t>
      </w:r>
      <w:r w:rsidRPr="009E219F">
        <w:rPr>
          <w:sz w:val="22"/>
          <w:szCs w:val="22"/>
        </w:rPr>
        <w:t>– цена (тариф) единицы услуги, установленная в рамках государственного регулирования цен (тарифов) или установленная муниципальным правовым актом.</w:t>
      </w:r>
    </w:p>
    <w:p w:rsidR="007D613E" w:rsidRPr="009E219F" w:rsidRDefault="00F36833" w:rsidP="009E219F">
      <w:pPr>
        <w:pStyle w:val="1"/>
        <w:rPr>
          <w:sz w:val="22"/>
          <w:szCs w:val="22"/>
        </w:rPr>
      </w:pPr>
      <w:proofErr w:type="spellStart"/>
      <w:r w:rsidRPr="009E219F">
        <w:rPr>
          <w:sz w:val="22"/>
          <w:szCs w:val="22"/>
        </w:rPr>
        <w:t>НМЦК</w:t>
      </w:r>
      <w:r w:rsidRPr="009E219F">
        <w:rPr>
          <w:sz w:val="22"/>
          <w:szCs w:val="22"/>
          <w:vertAlign w:val="superscript"/>
        </w:rPr>
        <w:t>тариф</w:t>
      </w:r>
      <w:proofErr w:type="spellEnd"/>
      <w:r w:rsidRPr="009E219F">
        <w:rPr>
          <w:sz w:val="22"/>
          <w:szCs w:val="22"/>
          <w:vertAlign w:val="superscript"/>
        </w:rPr>
        <w:t xml:space="preserve"> </w:t>
      </w:r>
      <w:r w:rsidRPr="009E219F">
        <w:rPr>
          <w:sz w:val="22"/>
          <w:szCs w:val="22"/>
        </w:rPr>
        <w:t xml:space="preserve">= </w:t>
      </w:r>
      <w:r w:rsidRPr="009E219F">
        <w:rPr>
          <w:sz w:val="22"/>
          <w:szCs w:val="22"/>
          <w:lang w:val="en-US"/>
        </w:rPr>
        <w:t>V</w:t>
      </w:r>
      <w:r w:rsidRPr="009E219F">
        <w:rPr>
          <w:sz w:val="22"/>
          <w:szCs w:val="22"/>
        </w:rPr>
        <w:t>*</w:t>
      </w:r>
      <w:proofErr w:type="spellStart"/>
      <w:r w:rsidRPr="009E219F">
        <w:rPr>
          <w:sz w:val="22"/>
          <w:szCs w:val="22"/>
        </w:rPr>
        <w:t>Ц</w:t>
      </w:r>
      <w:r w:rsidRPr="009E219F">
        <w:rPr>
          <w:sz w:val="22"/>
          <w:szCs w:val="22"/>
          <w:vertAlign w:val="subscript"/>
        </w:rPr>
        <w:t>тариф</w:t>
      </w:r>
      <w:proofErr w:type="spellEnd"/>
    </w:p>
    <w:p w:rsidR="007D613E" w:rsidRPr="009E219F" w:rsidRDefault="00F36833" w:rsidP="009E219F">
      <w:pPr>
        <w:pStyle w:val="1"/>
        <w:rPr>
          <w:sz w:val="22"/>
          <w:szCs w:val="22"/>
        </w:rPr>
      </w:pPr>
      <w:r w:rsidRPr="009E219F">
        <w:rPr>
          <w:sz w:val="22"/>
          <w:szCs w:val="22"/>
        </w:rPr>
        <w:t>Формула определения цены контракта: цена Контракта (общая страховая премия) состоит из суммы страховых премий по каждому транспортному средству, рассчитанных по формулам:</w:t>
      </w:r>
    </w:p>
    <w:p w:rsidR="007D613E" w:rsidRPr="009E219F" w:rsidRDefault="00F36833" w:rsidP="009E219F">
      <w:pPr>
        <w:pStyle w:val="1"/>
        <w:rPr>
          <w:sz w:val="22"/>
          <w:szCs w:val="22"/>
        </w:rPr>
      </w:pPr>
      <m:oMath>
        <m:r>
          <m:rPr>
            <m:sty m:val="p"/>
          </m:rPr>
          <w:rPr>
            <w:rFonts w:ascii="Cambria Math" w:hAnsi="Cambria Math"/>
            <w:sz w:val="22"/>
            <w:szCs w:val="22"/>
          </w:rPr>
          <m:t>Т=</m:t>
        </m:r>
        <m:r>
          <m:rPr>
            <m:lit/>
            <m:nor/>
          </m:rPr>
          <w:rPr>
            <w:sz w:val="22"/>
            <w:szCs w:val="22"/>
          </w:rPr>
          <m:t>ТБ</m:t>
        </m:r>
        <m:r>
          <m:rPr>
            <m:sty m:val="p"/>
          </m:rPr>
          <w:rPr>
            <w:rFonts w:ascii="Cambria Math" w:hAnsi="Cambria Math"/>
            <w:sz w:val="22"/>
            <w:szCs w:val="22"/>
          </w:rPr>
          <m:t>×</m:t>
        </m:r>
        <m:r>
          <m:rPr>
            <m:lit/>
            <m:nor/>
          </m:rPr>
          <w:rPr>
            <w:sz w:val="22"/>
            <w:szCs w:val="22"/>
          </w:rPr>
          <m:t>КТ</m:t>
        </m:r>
        <m:r>
          <m:rPr>
            <m:sty m:val="p"/>
          </m:rPr>
          <w:rPr>
            <w:rFonts w:ascii="Cambria Math" w:hAnsi="Cambria Math"/>
            <w:sz w:val="22"/>
            <w:szCs w:val="22"/>
          </w:rPr>
          <m:t>×</m:t>
        </m:r>
        <m:r>
          <m:rPr>
            <m:lit/>
            <m:nor/>
          </m:rPr>
          <w:rPr>
            <w:sz w:val="22"/>
            <w:szCs w:val="22"/>
          </w:rPr>
          <m:t>КБМ</m:t>
        </m:r>
        <m:r>
          <m:rPr>
            <m:sty m:val="p"/>
          </m:rPr>
          <w:rPr>
            <w:rFonts w:ascii="Cambria Math" w:hAnsi="Cambria Math"/>
            <w:sz w:val="22"/>
            <w:szCs w:val="22"/>
          </w:rPr>
          <m:t>×КВСхКСхКПхКМх</m:t>
        </m:r>
        <m:r>
          <m:rPr>
            <m:lit/>
            <m:nor/>
          </m:rPr>
          <w:rPr>
            <w:sz w:val="22"/>
            <w:szCs w:val="22"/>
          </w:rPr>
          <m:t>КО</m:t>
        </m:r>
      </m:oMath>
      <w:r w:rsidRPr="009E219F">
        <w:rPr>
          <w:sz w:val="22"/>
          <w:szCs w:val="22"/>
        </w:rPr>
        <w:t>,</w:t>
      </w:r>
    </w:p>
    <w:p w:rsidR="007D613E" w:rsidRPr="009E219F" w:rsidRDefault="00F36833" w:rsidP="009E219F">
      <w:pPr>
        <w:pStyle w:val="1"/>
        <w:rPr>
          <w:sz w:val="22"/>
          <w:szCs w:val="22"/>
        </w:rPr>
      </w:pPr>
      <w:r w:rsidRPr="009E219F">
        <w:rPr>
          <w:sz w:val="22"/>
          <w:szCs w:val="22"/>
        </w:rPr>
        <w:t>где:</w:t>
      </w:r>
    </w:p>
    <w:p w:rsidR="007D613E" w:rsidRPr="009E219F" w:rsidRDefault="00F36833" w:rsidP="009E219F">
      <w:pPr>
        <w:pStyle w:val="1"/>
        <w:rPr>
          <w:sz w:val="22"/>
          <w:szCs w:val="22"/>
        </w:rPr>
      </w:pPr>
      <w:r w:rsidRPr="009E219F">
        <w:rPr>
          <w:sz w:val="22"/>
          <w:szCs w:val="22"/>
          <w:u w:val="single"/>
        </w:rPr>
        <w:t>Т</w:t>
      </w:r>
      <w:r w:rsidRPr="009E219F">
        <w:rPr>
          <w:sz w:val="22"/>
          <w:szCs w:val="22"/>
        </w:rPr>
        <w:t xml:space="preserve"> – размер страховой премии, подлежащей уплате по договору обязательного страхования;</w:t>
      </w:r>
    </w:p>
    <w:p w:rsidR="007D613E" w:rsidRPr="009E219F" w:rsidRDefault="00F36833" w:rsidP="009E219F">
      <w:pPr>
        <w:pStyle w:val="1"/>
        <w:rPr>
          <w:sz w:val="22"/>
          <w:szCs w:val="22"/>
        </w:rPr>
      </w:pPr>
      <w:r w:rsidRPr="009E219F">
        <w:rPr>
          <w:sz w:val="22"/>
          <w:szCs w:val="22"/>
          <w:u w:val="single"/>
        </w:rPr>
        <w:t>ТБ</w:t>
      </w:r>
      <w:r w:rsidRPr="009E219F">
        <w:rPr>
          <w:sz w:val="22"/>
          <w:szCs w:val="22"/>
        </w:rPr>
        <w:t xml:space="preserve"> – базовая ставка страхового тарифа (принимается среднее значение в рамках установленных Указанием Банка России тарифов </w:t>
      </w:r>
      <w:r w:rsidRPr="009E219F">
        <w:rPr>
          <w:sz w:val="22"/>
          <w:szCs w:val="22"/>
        </w:rPr>
        <w:br/>
        <w:t>в целях экономии бюджетных средств)</w:t>
      </w:r>
      <w:r w:rsidR="00C132B4">
        <w:rPr>
          <w:sz w:val="22"/>
          <w:szCs w:val="22"/>
        </w:rPr>
        <w:t xml:space="preserve"> (1489,00+17201,00)/2=9345,00</w:t>
      </w:r>
      <w:r w:rsidRPr="009E219F">
        <w:rPr>
          <w:sz w:val="22"/>
          <w:szCs w:val="22"/>
        </w:rPr>
        <w:t xml:space="preserve">; </w:t>
      </w:r>
      <w:r w:rsidRPr="009E219F">
        <w:rPr>
          <w:sz w:val="22"/>
          <w:szCs w:val="22"/>
        </w:rPr>
        <w:tab/>
      </w:r>
    </w:p>
    <w:p w:rsidR="007D613E" w:rsidRPr="009E219F" w:rsidRDefault="00F36833" w:rsidP="009E219F">
      <w:pPr>
        <w:pStyle w:val="1"/>
        <w:rPr>
          <w:sz w:val="22"/>
          <w:szCs w:val="22"/>
        </w:rPr>
      </w:pPr>
      <w:r w:rsidRPr="009E219F">
        <w:rPr>
          <w:sz w:val="22"/>
          <w:szCs w:val="22"/>
          <w:u w:val="single"/>
        </w:rPr>
        <w:t>КТ</w:t>
      </w:r>
      <w:r w:rsidRPr="009E219F">
        <w:rPr>
          <w:sz w:val="22"/>
          <w:szCs w:val="22"/>
        </w:rPr>
        <w:t xml:space="preserve"> – коэффициент страховых тарифов в зависимости от территории преимущественного использования транспортного средства. Территория преимущественного использования транспортного средства – Санкт-Петербург; </w:t>
      </w:r>
    </w:p>
    <w:p w:rsidR="007D613E" w:rsidRPr="009E219F" w:rsidRDefault="00F36833" w:rsidP="009E219F">
      <w:pPr>
        <w:pStyle w:val="1"/>
        <w:rPr>
          <w:rFonts w:eastAsia="Calibri"/>
          <w:sz w:val="22"/>
          <w:szCs w:val="22"/>
        </w:rPr>
      </w:pPr>
      <w:r w:rsidRPr="009E219F">
        <w:rPr>
          <w:sz w:val="22"/>
          <w:szCs w:val="22"/>
          <w:u w:val="single"/>
        </w:rPr>
        <w:t>КБМ</w:t>
      </w:r>
      <w:r w:rsidRPr="009E219F">
        <w:rPr>
          <w:sz w:val="22"/>
          <w:szCs w:val="22"/>
        </w:rPr>
        <w:t xml:space="preserve"> – коэффициент страховых тарифов в зависимости от количества произведенных страховщиками страховых возмещений</w:t>
      </w:r>
      <w:r w:rsidRPr="009E219F">
        <w:rPr>
          <w:sz w:val="22"/>
          <w:szCs w:val="22"/>
        </w:rPr>
        <w:br/>
        <w:t>в предшествующие периоды</w:t>
      </w:r>
      <w:r w:rsidRPr="009E219F">
        <w:rPr>
          <w:rFonts w:eastAsia="Calibri"/>
          <w:bCs/>
          <w:sz w:val="22"/>
          <w:szCs w:val="22"/>
        </w:rPr>
        <w:t>.</w:t>
      </w:r>
      <w:r w:rsidRPr="009E219F">
        <w:rPr>
          <w:rFonts w:eastAsia="Calibri"/>
          <w:b/>
          <w:bCs/>
          <w:sz w:val="22"/>
          <w:szCs w:val="22"/>
        </w:rPr>
        <w:t xml:space="preserve"> </w:t>
      </w:r>
      <w:r w:rsidRPr="009E219F">
        <w:rPr>
          <w:rFonts w:eastAsia="Calibri"/>
          <w:sz w:val="22"/>
          <w:szCs w:val="22"/>
        </w:rPr>
        <w:t>При определении размера коэффициента КБМ использованы сведения, содержащиеся в автоматизированной информационной системе обязательного страхования;</w:t>
      </w:r>
    </w:p>
    <w:p w:rsidR="00DF6EDE" w:rsidRPr="009E219F" w:rsidRDefault="00DF6EDE" w:rsidP="009E219F">
      <w:pPr>
        <w:pStyle w:val="1"/>
        <w:rPr>
          <w:sz w:val="22"/>
          <w:szCs w:val="22"/>
        </w:rPr>
      </w:pPr>
      <w:r w:rsidRPr="009E219F">
        <w:rPr>
          <w:sz w:val="22"/>
          <w:szCs w:val="22"/>
          <w:u w:val="single"/>
        </w:rPr>
        <w:t>КВС</w:t>
      </w:r>
      <w:r w:rsidRPr="009E219F">
        <w:rPr>
          <w:sz w:val="22"/>
          <w:szCs w:val="22"/>
        </w:rPr>
        <w:t xml:space="preserve"> -Коэффициент возраста и стажа;</w:t>
      </w:r>
    </w:p>
    <w:p w:rsidR="00DF6EDE" w:rsidRPr="009E219F" w:rsidRDefault="00DF6EDE" w:rsidP="009E219F">
      <w:pPr>
        <w:pStyle w:val="1"/>
        <w:rPr>
          <w:sz w:val="22"/>
          <w:szCs w:val="22"/>
        </w:rPr>
      </w:pPr>
      <w:r w:rsidRPr="009E219F">
        <w:rPr>
          <w:sz w:val="22"/>
          <w:szCs w:val="22"/>
          <w:u w:val="single"/>
        </w:rPr>
        <w:t>КС</w:t>
      </w:r>
      <w:r w:rsidRPr="009E219F">
        <w:rPr>
          <w:sz w:val="22"/>
          <w:szCs w:val="22"/>
        </w:rPr>
        <w:t xml:space="preserve"> - Коэффициент сезонности;</w:t>
      </w:r>
    </w:p>
    <w:p w:rsidR="00DF6EDE" w:rsidRPr="009E219F" w:rsidRDefault="00DF6EDE" w:rsidP="009E219F">
      <w:pPr>
        <w:pStyle w:val="1"/>
        <w:rPr>
          <w:sz w:val="22"/>
          <w:szCs w:val="22"/>
        </w:rPr>
      </w:pPr>
      <w:r w:rsidRPr="009E219F">
        <w:rPr>
          <w:sz w:val="22"/>
          <w:szCs w:val="22"/>
          <w:u w:val="single"/>
        </w:rPr>
        <w:t xml:space="preserve">КП </w:t>
      </w:r>
      <w:r w:rsidRPr="009E219F">
        <w:rPr>
          <w:sz w:val="22"/>
          <w:szCs w:val="22"/>
        </w:rPr>
        <w:t>– коэффициент срока страхования;</w:t>
      </w:r>
    </w:p>
    <w:p w:rsidR="005A274F" w:rsidRPr="009E219F" w:rsidRDefault="005A274F" w:rsidP="009E219F">
      <w:pPr>
        <w:pStyle w:val="1"/>
        <w:rPr>
          <w:sz w:val="22"/>
          <w:szCs w:val="22"/>
        </w:rPr>
      </w:pPr>
      <w:r w:rsidRPr="009E219F">
        <w:rPr>
          <w:sz w:val="22"/>
          <w:szCs w:val="22"/>
          <w:u w:val="single"/>
          <w:lang w:bidi="hi-IN"/>
        </w:rPr>
        <w:t>КМ</w:t>
      </w:r>
      <w:r w:rsidRPr="009E219F">
        <w:rPr>
          <w:sz w:val="22"/>
          <w:szCs w:val="22"/>
          <w:lang w:bidi="hi-IN"/>
        </w:rPr>
        <w:t xml:space="preserve"> - коэффициент страховых тарифов в зависимости от технических характеристик транспортного средства, в частности мощности двигателя легкового автомобиля;</w:t>
      </w:r>
    </w:p>
    <w:p w:rsidR="007D613E" w:rsidRPr="009E219F" w:rsidRDefault="00F36833" w:rsidP="009E219F">
      <w:pPr>
        <w:pStyle w:val="1"/>
        <w:rPr>
          <w:sz w:val="22"/>
          <w:szCs w:val="22"/>
        </w:rPr>
      </w:pPr>
      <w:r w:rsidRPr="009E219F">
        <w:rPr>
          <w:sz w:val="22"/>
          <w:szCs w:val="22"/>
          <w:u w:val="single"/>
        </w:rPr>
        <w:t>КО</w:t>
      </w:r>
      <w:r w:rsidRPr="009E219F">
        <w:rPr>
          <w:sz w:val="22"/>
          <w:szCs w:val="22"/>
        </w:rPr>
        <w:t xml:space="preserve"> – коэффициент страховых тарифов в зависимости от отсутствия в договоре обязательного страхования условия, предусматривающего управление транспортным средством только указанными страхователем водителями. КО=1,97 (ограничение количества лиц, допущенных к управлению транспортным средством не предусмотрено);</w:t>
      </w:r>
    </w:p>
    <w:p w:rsidR="007D613E" w:rsidRDefault="007D613E" w:rsidP="009E219F">
      <w:pPr>
        <w:pStyle w:val="1"/>
      </w:pPr>
    </w:p>
    <w:tbl>
      <w:tblPr>
        <w:tblW w:w="5335" w:type="pct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5"/>
        <w:gridCol w:w="1582"/>
        <w:gridCol w:w="1134"/>
        <w:gridCol w:w="1701"/>
        <w:gridCol w:w="1418"/>
        <w:gridCol w:w="1134"/>
        <w:gridCol w:w="911"/>
        <w:gridCol w:w="1839"/>
        <w:gridCol w:w="754"/>
        <w:gridCol w:w="610"/>
        <w:gridCol w:w="684"/>
        <w:gridCol w:w="674"/>
        <w:gridCol w:w="678"/>
        <w:gridCol w:w="566"/>
        <w:gridCol w:w="1222"/>
      </w:tblGrid>
      <w:tr w:rsidR="009E219F" w:rsidTr="009E219F">
        <w:trPr>
          <w:trHeight w:val="1819"/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0516C" w:rsidRDefault="009E219F" w:rsidP="009E219F">
            <w:pPr>
              <w:pStyle w:val="1"/>
            </w:pPr>
            <w:r>
              <w:t xml:space="preserve">№ </w:t>
            </w:r>
          </w:p>
          <w:p w:rsidR="009E219F" w:rsidRDefault="009E219F" w:rsidP="009E219F">
            <w:pPr>
              <w:pStyle w:val="1"/>
            </w:pPr>
            <w:r>
              <w:t>п/п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19F" w:rsidRDefault="009E219F" w:rsidP="009E219F">
            <w:pPr>
              <w:pStyle w:val="1"/>
            </w:pPr>
            <w:r>
              <w:t>Наименование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219F" w:rsidRDefault="009E219F" w:rsidP="009E219F">
            <w:pPr>
              <w:pStyle w:val="1"/>
            </w:pPr>
            <w:r>
              <w:t>Код Товара по  ОКПД2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19F" w:rsidRDefault="009E219F" w:rsidP="009E219F">
            <w:pPr>
              <w:pStyle w:val="1"/>
            </w:pPr>
            <w:r>
              <w:t>Идентификационный номер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19F" w:rsidRDefault="009E219F" w:rsidP="009E219F">
            <w:pPr>
              <w:pStyle w:val="1"/>
            </w:pPr>
            <w:r>
              <w:t xml:space="preserve"> Государственный регистрационный знак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19F" w:rsidRDefault="009E219F" w:rsidP="009E219F">
            <w:pPr>
              <w:pStyle w:val="1"/>
            </w:pPr>
            <w:r>
              <w:t xml:space="preserve"> Дата начала страхования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19F" w:rsidRDefault="009E219F" w:rsidP="009E219F">
            <w:pPr>
              <w:pStyle w:val="1"/>
            </w:pPr>
            <w:r>
              <w:t xml:space="preserve"> ТБ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E219F" w:rsidRDefault="009E219F" w:rsidP="009E219F">
            <w:pPr>
              <w:pStyle w:val="1"/>
            </w:pPr>
          </w:p>
          <w:p w:rsidR="009E219F" w:rsidRDefault="009E219F" w:rsidP="009E219F">
            <w:pPr>
              <w:pStyle w:val="1"/>
            </w:pPr>
            <w:r>
              <w:t>КТ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9E219F" w:rsidRDefault="009E219F" w:rsidP="009E219F">
            <w:pPr>
              <w:pStyle w:val="1"/>
            </w:pPr>
            <w:r>
              <w:t xml:space="preserve"> </w:t>
            </w:r>
          </w:p>
          <w:p w:rsidR="009E219F" w:rsidRDefault="009E219F" w:rsidP="009E219F">
            <w:pPr>
              <w:pStyle w:val="1"/>
            </w:pPr>
            <w:r>
              <w:t>КБМ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19F" w:rsidRDefault="009E219F" w:rsidP="009E219F">
            <w:pPr>
              <w:pStyle w:val="1"/>
            </w:pPr>
            <w:r>
              <w:t xml:space="preserve"> КВС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19F" w:rsidRDefault="009E219F" w:rsidP="009E219F">
            <w:pPr>
              <w:pStyle w:val="1"/>
            </w:pPr>
            <w:r>
              <w:t xml:space="preserve"> КС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E219F" w:rsidRDefault="009E219F" w:rsidP="009E219F">
            <w:pPr>
              <w:pStyle w:val="1"/>
            </w:pPr>
          </w:p>
          <w:p w:rsidR="009E219F" w:rsidRDefault="009E219F" w:rsidP="009E219F">
            <w:pPr>
              <w:pStyle w:val="1"/>
            </w:pPr>
            <w:r>
              <w:t>КП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9E219F" w:rsidRDefault="009E219F" w:rsidP="009E219F">
            <w:pPr>
              <w:pStyle w:val="1"/>
            </w:pPr>
            <w:r>
              <w:t xml:space="preserve"> </w:t>
            </w:r>
          </w:p>
          <w:p w:rsidR="009E219F" w:rsidRDefault="009E219F" w:rsidP="009E219F">
            <w:pPr>
              <w:pStyle w:val="1"/>
            </w:pPr>
            <w:r>
              <w:t>КМ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9E219F" w:rsidRDefault="009E219F" w:rsidP="009E219F">
            <w:pPr>
              <w:pStyle w:val="1"/>
            </w:pPr>
          </w:p>
          <w:p w:rsidR="009E219F" w:rsidRDefault="009E219F" w:rsidP="009E219F">
            <w:pPr>
              <w:pStyle w:val="1"/>
            </w:pPr>
            <w:r>
              <w:t>КО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9F" w:rsidRDefault="009E219F" w:rsidP="009E219F">
            <w:pPr>
              <w:pStyle w:val="1"/>
            </w:pPr>
            <w:r>
              <w:t xml:space="preserve"> Страховая премия (руб.)</w:t>
            </w:r>
          </w:p>
        </w:tc>
      </w:tr>
      <w:tr w:rsidR="009E219F" w:rsidTr="009E219F">
        <w:trPr>
          <w:trHeight w:val="452"/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Default="009E219F" w:rsidP="009E219F">
            <w:pPr>
              <w:pStyle w:val="1"/>
            </w:pPr>
            <w:r>
              <w:t>1</w:t>
            </w:r>
          </w:p>
        </w:tc>
        <w:tc>
          <w:tcPr>
            <w:tcW w:w="15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Default="009E219F" w:rsidP="009E219F">
            <w:pPr>
              <w:pStyle w:val="1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Default="009E219F" w:rsidP="009E219F">
            <w:pPr>
              <w:pStyle w:val="1"/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Default="009E219F" w:rsidP="009E219F">
            <w:pPr>
              <w:pStyle w:val="1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Default="009E219F" w:rsidP="009E219F">
            <w:pPr>
              <w:pStyle w:val="1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Default="009E219F" w:rsidP="009E219F">
            <w:pPr>
              <w:pStyle w:val="1"/>
            </w:pPr>
            <w:r>
              <w:t>6</w:t>
            </w:r>
          </w:p>
        </w:tc>
        <w:tc>
          <w:tcPr>
            <w:tcW w:w="9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Default="009E219F" w:rsidP="009E219F">
            <w:pPr>
              <w:pStyle w:val="1"/>
            </w:pPr>
            <w:r>
              <w:t>7</w:t>
            </w:r>
          </w:p>
        </w:tc>
        <w:tc>
          <w:tcPr>
            <w:tcW w:w="183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Pr="00F74071" w:rsidRDefault="009E219F" w:rsidP="009E219F">
            <w:pPr>
              <w:pStyle w:val="1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9F" w:rsidRPr="00F74071" w:rsidRDefault="009E219F" w:rsidP="009E219F">
            <w:pPr>
              <w:pStyle w:val="1"/>
              <w:rPr>
                <w:lang w:val="en-US"/>
              </w:rPr>
            </w:pP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Pr="00F74071" w:rsidRDefault="009E219F" w:rsidP="009E219F">
            <w:pPr>
              <w:pStyle w:val="1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Pr="00F74071" w:rsidRDefault="009E219F" w:rsidP="009E219F">
            <w:pPr>
              <w:pStyle w:val="1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0</w:t>
            </w:r>
          </w:p>
        </w:tc>
        <w:tc>
          <w:tcPr>
            <w:tcW w:w="67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Pr="00F74071" w:rsidRDefault="009E219F" w:rsidP="009E219F">
            <w:pPr>
              <w:pStyle w:val="1"/>
              <w:rPr>
                <w:lang w:val="en-US"/>
              </w:rPr>
            </w:pP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E219F" w:rsidRPr="00F74071" w:rsidRDefault="009E219F" w:rsidP="009E219F">
            <w:pPr>
              <w:pStyle w:val="1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9F" w:rsidRPr="00F74071" w:rsidRDefault="009E219F" w:rsidP="009E219F">
            <w:pPr>
              <w:pStyle w:val="1"/>
              <w:rPr>
                <w:lang w:val="en-US"/>
              </w:rPr>
            </w:pPr>
          </w:p>
        </w:tc>
        <w:tc>
          <w:tcPr>
            <w:tcW w:w="12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Pr="00F74071" w:rsidRDefault="009E219F" w:rsidP="009E219F">
            <w:pPr>
              <w:pStyle w:val="1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2</w:t>
            </w:r>
          </w:p>
        </w:tc>
      </w:tr>
      <w:tr w:rsidR="009E219F" w:rsidTr="009E219F">
        <w:trPr>
          <w:trHeight w:val="724"/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Default="009E219F" w:rsidP="009E219F">
            <w:pPr>
              <w:pStyle w:val="1"/>
            </w:pPr>
            <w:r>
              <w:t>1</w:t>
            </w:r>
          </w:p>
        </w:tc>
        <w:tc>
          <w:tcPr>
            <w:tcW w:w="15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Default="009E219F" w:rsidP="009E219F">
            <w:pPr>
              <w:pStyle w:val="1"/>
            </w:pPr>
            <w:r>
              <w:t>Услуга по страхованию гражданской ответственности владельца транспортного средства. Автомобиль пожарный. ПОЖСНАБ АЦ 3,5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Default="009E219F" w:rsidP="009E219F">
            <w:pPr>
              <w:pStyle w:val="1"/>
            </w:pPr>
            <w:r>
              <w:t>65.12.21.000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Pr="009E219F" w:rsidRDefault="009E219F" w:rsidP="009E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E219F">
              <w:rPr>
                <w:rFonts w:ascii="Times New Roman" w:hAnsi="Times New Roman" w:cs="Times New Roman"/>
                <w:sz w:val="16"/>
                <w:szCs w:val="16"/>
              </w:rPr>
              <w:t>Y395309CAT0018010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Pr="006E1A17" w:rsidRDefault="009E219F" w:rsidP="009E219F">
            <w:pPr>
              <w:pStyle w:val="1"/>
            </w:pPr>
            <w:r>
              <w:t>б/н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Default="009E219F" w:rsidP="009E219F">
            <w:pPr>
              <w:pStyle w:val="1"/>
            </w:pPr>
            <w:r>
              <w:t>Май 2026</w:t>
            </w:r>
          </w:p>
        </w:tc>
        <w:tc>
          <w:tcPr>
            <w:tcW w:w="9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Default="009E219F" w:rsidP="00C132B4">
            <w:pPr>
              <w:pStyle w:val="1"/>
              <w:jc w:val="left"/>
            </w:pPr>
            <w:r>
              <w:t xml:space="preserve">  </w:t>
            </w:r>
            <w:r w:rsidR="00C132B4">
              <w:t>9345</w:t>
            </w:r>
            <w:r>
              <w:t>,00</w:t>
            </w:r>
          </w:p>
        </w:tc>
        <w:tc>
          <w:tcPr>
            <w:tcW w:w="183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Default="009E219F" w:rsidP="009E219F">
            <w:pPr>
              <w:pStyle w:val="1"/>
            </w:pPr>
            <w:r>
              <w:t>1,64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9F" w:rsidRDefault="009E219F" w:rsidP="00C132B4">
            <w:pPr>
              <w:pStyle w:val="1"/>
            </w:pPr>
            <w:r>
              <w:t>0,</w:t>
            </w:r>
            <w:r w:rsidR="00C132B4">
              <w:t>55</w:t>
            </w: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Default="009E219F" w:rsidP="009E219F">
            <w:pPr>
              <w:pStyle w:val="1"/>
            </w:pPr>
            <w:r>
              <w:t>1</w:t>
            </w: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Default="009E219F" w:rsidP="009E219F">
            <w:pPr>
              <w:pStyle w:val="1"/>
            </w:pPr>
            <w:r>
              <w:t>1</w:t>
            </w:r>
          </w:p>
        </w:tc>
        <w:tc>
          <w:tcPr>
            <w:tcW w:w="67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Pr="005A274F" w:rsidRDefault="009E219F" w:rsidP="009E219F">
            <w:pPr>
              <w:pStyle w:val="1"/>
            </w:pPr>
            <w:r>
              <w:t>1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219F" w:rsidRPr="005A274F" w:rsidRDefault="009E219F" w:rsidP="009E219F">
            <w:pPr>
              <w:pStyle w:val="1"/>
            </w:pPr>
            <w:r>
              <w:t>1,6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E219F" w:rsidRPr="005A274F" w:rsidRDefault="009E219F" w:rsidP="009E219F">
            <w:pPr>
              <w:pStyle w:val="1"/>
            </w:pPr>
            <w:r>
              <w:t>1,97</w:t>
            </w:r>
          </w:p>
        </w:tc>
        <w:tc>
          <w:tcPr>
            <w:tcW w:w="12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Pr="00FB25FF" w:rsidRDefault="00C132B4" w:rsidP="009E219F">
            <w:pPr>
              <w:pStyle w:val="1"/>
            </w:pPr>
            <w:r>
              <w:t>26 568,81</w:t>
            </w:r>
          </w:p>
        </w:tc>
      </w:tr>
      <w:tr w:rsidR="009E219F" w:rsidTr="009E219F">
        <w:trPr>
          <w:trHeight w:val="724"/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Default="009E219F" w:rsidP="009E219F">
            <w:pPr>
              <w:pStyle w:val="1"/>
            </w:pPr>
            <w:r>
              <w:t>2</w:t>
            </w:r>
          </w:p>
        </w:tc>
        <w:tc>
          <w:tcPr>
            <w:tcW w:w="15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Default="009E219F" w:rsidP="009E219F">
            <w:pPr>
              <w:pStyle w:val="1"/>
            </w:pPr>
            <w:r>
              <w:t>Услуга по страхованию гражданской ответственности владельца транспортного средства. Автомобиль пожарный. ПОЖСНАБ АЦ 3,5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Default="009E219F" w:rsidP="009E219F">
            <w:pPr>
              <w:pStyle w:val="1"/>
            </w:pPr>
            <w:r>
              <w:t>65.12.21.000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Pr="009E219F" w:rsidRDefault="009E219F" w:rsidP="009E21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E219F">
              <w:rPr>
                <w:rFonts w:ascii="Times New Roman" w:hAnsi="Times New Roman" w:cs="Times New Roman"/>
                <w:sz w:val="16"/>
                <w:szCs w:val="16"/>
              </w:rPr>
              <w:t>Y395309CAT0018011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Pr="006E1A17" w:rsidRDefault="009E219F" w:rsidP="009E219F">
            <w:pPr>
              <w:pStyle w:val="1"/>
            </w:pPr>
            <w:r>
              <w:t>б/н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Default="009E219F" w:rsidP="009E219F">
            <w:pPr>
              <w:pStyle w:val="1"/>
            </w:pPr>
            <w:r>
              <w:t>Май 2026</w:t>
            </w:r>
          </w:p>
        </w:tc>
        <w:tc>
          <w:tcPr>
            <w:tcW w:w="9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Default="009E219F" w:rsidP="00C132B4">
            <w:pPr>
              <w:pStyle w:val="1"/>
              <w:jc w:val="left"/>
            </w:pPr>
            <w:r>
              <w:t xml:space="preserve">  </w:t>
            </w:r>
            <w:r w:rsidR="00C132B4">
              <w:t>934</w:t>
            </w:r>
            <w:r>
              <w:t>5,00</w:t>
            </w:r>
          </w:p>
        </w:tc>
        <w:tc>
          <w:tcPr>
            <w:tcW w:w="183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Default="009E219F" w:rsidP="009E219F">
            <w:pPr>
              <w:pStyle w:val="1"/>
            </w:pPr>
            <w:r>
              <w:t>1,64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19F" w:rsidRDefault="009E219F" w:rsidP="00C132B4">
            <w:pPr>
              <w:pStyle w:val="1"/>
            </w:pPr>
            <w:r>
              <w:t>0,</w:t>
            </w:r>
            <w:r w:rsidR="00C132B4">
              <w:t>55</w:t>
            </w:r>
          </w:p>
        </w:tc>
        <w:tc>
          <w:tcPr>
            <w:tcW w:w="6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Default="009E219F" w:rsidP="009E219F">
            <w:pPr>
              <w:pStyle w:val="1"/>
            </w:pPr>
            <w:r>
              <w:t>1</w:t>
            </w:r>
          </w:p>
        </w:tc>
        <w:tc>
          <w:tcPr>
            <w:tcW w:w="6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Default="009E219F" w:rsidP="009E219F">
            <w:pPr>
              <w:pStyle w:val="1"/>
            </w:pPr>
            <w:r>
              <w:t>1</w:t>
            </w:r>
          </w:p>
        </w:tc>
        <w:tc>
          <w:tcPr>
            <w:tcW w:w="674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Pr="005A274F" w:rsidRDefault="009E219F" w:rsidP="009E219F">
            <w:pPr>
              <w:pStyle w:val="1"/>
            </w:pPr>
            <w:r>
              <w:t>1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219F" w:rsidRPr="005A274F" w:rsidRDefault="009E219F" w:rsidP="009E219F">
            <w:pPr>
              <w:pStyle w:val="1"/>
            </w:pPr>
            <w:r>
              <w:t>1,6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E219F" w:rsidRPr="005A274F" w:rsidRDefault="009E219F" w:rsidP="009E219F">
            <w:pPr>
              <w:pStyle w:val="1"/>
            </w:pPr>
            <w:r>
              <w:t>1,97</w:t>
            </w:r>
          </w:p>
        </w:tc>
        <w:tc>
          <w:tcPr>
            <w:tcW w:w="12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Default="00C132B4" w:rsidP="009E219F">
            <w:pPr>
              <w:pStyle w:val="1"/>
            </w:pPr>
            <w:r w:rsidRPr="00C132B4">
              <w:t>26 568,81</w:t>
            </w:r>
          </w:p>
        </w:tc>
      </w:tr>
      <w:tr w:rsidR="009E219F" w:rsidTr="009E219F">
        <w:trPr>
          <w:trHeight w:val="724"/>
          <w:jc w:val="center"/>
        </w:trPr>
        <w:tc>
          <w:tcPr>
            <w:tcW w:w="14140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Default="009E219F" w:rsidP="009E219F">
            <w:pPr>
              <w:pStyle w:val="1"/>
            </w:pPr>
            <w:r>
              <w:t>ИТОГО:</w:t>
            </w:r>
          </w:p>
        </w:tc>
        <w:tc>
          <w:tcPr>
            <w:tcW w:w="12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19F" w:rsidRDefault="00C132B4" w:rsidP="009E219F">
            <w:pPr>
              <w:pStyle w:val="1"/>
            </w:pPr>
            <w:r>
              <w:t>53 137,62</w:t>
            </w:r>
          </w:p>
        </w:tc>
      </w:tr>
    </w:tbl>
    <w:p w:rsidR="007D613E" w:rsidRDefault="007D613E" w:rsidP="009E219F">
      <w:pPr>
        <w:pStyle w:val="1"/>
      </w:pPr>
    </w:p>
    <w:p w:rsidR="0026349E" w:rsidRDefault="0026349E" w:rsidP="00C132B4">
      <w:pPr>
        <w:pStyle w:val="1"/>
        <w:jc w:val="both"/>
      </w:pPr>
    </w:p>
    <w:p w:rsidR="00C132B4" w:rsidRPr="00A337CF" w:rsidRDefault="00672BAA" w:rsidP="004306C9">
      <w:pPr>
        <w:pStyle w:val="1"/>
        <w:ind w:left="-142" w:firstLine="29"/>
        <w:jc w:val="both"/>
        <w:rPr>
          <w:b/>
          <w:sz w:val="24"/>
          <w:szCs w:val="24"/>
        </w:rPr>
      </w:pPr>
      <w:r w:rsidRPr="00A337CF">
        <w:rPr>
          <w:b/>
          <w:sz w:val="24"/>
          <w:szCs w:val="24"/>
        </w:rPr>
        <w:t xml:space="preserve">С учетом статьи </w:t>
      </w:r>
      <w:r w:rsidRPr="00A337CF">
        <w:rPr>
          <w:b/>
          <w:sz w:val="24"/>
          <w:szCs w:val="24"/>
        </w:rPr>
        <w:t>34</w:t>
      </w:r>
      <w:r w:rsidRPr="00A337CF">
        <w:rPr>
          <w:b/>
          <w:sz w:val="24"/>
          <w:szCs w:val="24"/>
        </w:rPr>
        <w:t xml:space="preserve"> </w:t>
      </w:r>
      <w:r w:rsidRPr="00A337CF">
        <w:rPr>
          <w:b/>
          <w:sz w:val="24"/>
          <w:szCs w:val="24"/>
        </w:rPr>
        <w:t>«Принцип эффективности использования бюджетных средств»</w:t>
      </w:r>
      <w:r w:rsidR="002175AF" w:rsidRPr="00A337CF">
        <w:rPr>
          <w:b/>
          <w:sz w:val="24"/>
          <w:szCs w:val="24"/>
        </w:rPr>
        <w:t xml:space="preserve"> </w:t>
      </w:r>
      <w:r w:rsidR="002175AF" w:rsidRPr="00A337CF">
        <w:rPr>
          <w:b/>
          <w:sz w:val="24"/>
          <w:szCs w:val="24"/>
        </w:rPr>
        <w:t>Бюджетного кодекса Российской Федерации</w:t>
      </w:r>
      <w:r w:rsidR="002175AF" w:rsidRPr="00A337CF">
        <w:rPr>
          <w:b/>
          <w:sz w:val="24"/>
          <w:szCs w:val="24"/>
        </w:rPr>
        <w:t xml:space="preserve"> в целях экономии бюджетных средств расчет делается на основании предоставленных коммерческих предложений.</w:t>
      </w:r>
    </w:p>
    <w:p w:rsidR="00A337CF" w:rsidRPr="00A337CF" w:rsidRDefault="00A337CF" w:rsidP="00A337CF">
      <w:pPr>
        <w:widowControl w:val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337CF">
        <w:rPr>
          <w:rFonts w:ascii="Times New Roman" w:eastAsia="Times New Roman" w:hAnsi="Times New Roman" w:cs="Times New Roman"/>
          <w:lang w:eastAsia="ru-RU"/>
        </w:rPr>
        <w:t>1. НМЦК сформирована Заказчиком методом сопоставимых рыночных цен (анализа рынка) на основании</w:t>
      </w:r>
      <w:r w:rsidRPr="00A337CF">
        <w:rPr>
          <w:rFonts w:ascii="Times New Roman" w:eastAsia="Times New Roman" w:hAnsi="Times New Roman" w:cs="Times New Roman"/>
          <w:bCs/>
          <w:lang w:val="x-none" w:eastAsia="ru-RU"/>
        </w:rPr>
        <w:t xml:space="preserve"> ст</w:t>
      </w:r>
      <w:r w:rsidRPr="00A337CF">
        <w:rPr>
          <w:rFonts w:ascii="Times New Roman" w:eastAsia="Times New Roman" w:hAnsi="Times New Roman" w:cs="Times New Roman"/>
          <w:bCs/>
          <w:lang w:eastAsia="ru-RU"/>
        </w:rPr>
        <w:t>.</w:t>
      </w:r>
      <w:r w:rsidRPr="00A337CF">
        <w:rPr>
          <w:rFonts w:ascii="Times New Roman" w:eastAsia="Times New Roman" w:hAnsi="Times New Roman" w:cs="Times New Roman"/>
          <w:bCs/>
          <w:lang w:val="x-none" w:eastAsia="ru-RU"/>
        </w:rPr>
        <w:t xml:space="preserve"> 22 Федерального закона </w:t>
      </w:r>
      <w:r w:rsidRPr="00A337CF">
        <w:rPr>
          <w:rFonts w:ascii="Times New Roman" w:eastAsia="Times New Roman" w:hAnsi="Times New Roman" w:cs="Times New Roman"/>
          <w:bCs/>
          <w:lang w:eastAsia="ru-RU"/>
        </w:rPr>
        <w:br/>
        <w:t>№</w:t>
      </w:r>
      <w:r w:rsidRPr="00A337CF">
        <w:rPr>
          <w:rFonts w:ascii="Times New Roman" w:eastAsia="Times New Roman" w:hAnsi="Times New Roman" w:cs="Times New Roman"/>
          <w:bCs/>
          <w:lang w:val="x-none" w:eastAsia="ru-RU"/>
        </w:rPr>
        <w:t xml:space="preserve"> 44-ФЗ и методических рекомендаций, утвержденных приказом Министерства экономического развития </w:t>
      </w:r>
      <w:r w:rsidRPr="00A337CF">
        <w:rPr>
          <w:rFonts w:ascii="Times New Roman" w:eastAsia="Times New Roman" w:hAnsi="Times New Roman" w:cs="Times New Roman"/>
          <w:bCs/>
          <w:lang w:eastAsia="ru-RU"/>
        </w:rPr>
        <w:t xml:space="preserve">РФ </w:t>
      </w:r>
      <w:r w:rsidRPr="00A337CF">
        <w:rPr>
          <w:rFonts w:ascii="Times New Roman" w:eastAsia="Times New Roman" w:hAnsi="Times New Roman" w:cs="Times New Roman"/>
          <w:bCs/>
          <w:lang w:val="x-none" w:eastAsia="ru-RU"/>
        </w:rPr>
        <w:t>от 02.10.2013 № 567</w:t>
      </w:r>
      <w:r w:rsidRPr="00A337CF">
        <w:rPr>
          <w:rFonts w:ascii="Times New Roman" w:eastAsia="Times New Roman" w:hAnsi="Times New Roman" w:cs="Times New Roman"/>
          <w:bCs/>
          <w:lang w:eastAsia="ru-RU"/>
        </w:rPr>
        <w:t xml:space="preserve"> (далее – Приказ № 567) </w:t>
      </w:r>
      <w:r w:rsidRPr="00A337CF">
        <w:rPr>
          <w:rFonts w:ascii="Times New Roman" w:eastAsia="Times New Roman" w:hAnsi="Times New Roman" w:cs="Times New Roman"/>
          <w:lang w:eastAsia="ru-RU"/>
        </w:rPr>
        <w:t>с учетом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A337CF" w:rsidRPr="00A337CF" w:rsidRDefault="00A337CF" w:rsidP="00A337CF">
      <w:pPr>
        <w:suppressAutoHyphens w:val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337CF">
        <w:rPr>
          <w:rFonts w:ascii="Times New Roman" w:eastAsia="Times New Roman" w:hAnsi="Times New Roman" w:cs="Times New Roman"/>
          <w:lang w:eastAsia="ru-RU"/>
        </w:rPr>
        <w:t>2. Для определения НМЦК проведен мониторинг в соответствие с п. 3.7 Приказа № 567:</w:t>
      </w:r>
    </w:p>
    <w:p w:rsidR="00A337CF" w:rsidRPr="00A337CF" w:rsidRDefault="00A337CF" w:rsidP="00A337CF">
      <w:pPr>
        <w:suppressAutoHyphens w:val="0"/>
        <w:ind w:firstLine="567"/>
        <w:jc w:val="both"/>
        <w:rPr>
          <w:rFonts w:ascii="Times New Roman" w:eastAsia="Times New Roman" w:hAnsi="Times New Roman" w:cs="Times New Roman"/>
          <w:b/>
          <w:i/>
          <w:u w:val="single"/>
          <w:lang w:eastAsia="ru-RU"/>
        </w:rPr>
      </w:pPr>
      <w:r w:rsidRPr="00A337CF">
        <w:rPr>
          <w:rFonts w:ascii="Times New Roman" w:eastAsia="Times New Roman" w:hAnsi="Times New Roman" w:cs="Times New Roman"/>
          <w:b/>
          <w:i/>
          <w:u w:val="single"/>
          <w:lang w:eastAsia="ru-RU"/>
        </w:rPr>
        <w:lastRenderedPageBreak/>
        <w:t>2.1.</w:t>
      </w:r>
      <w:r w:rsidRPr="00A337CF">
        <w:rPr>
          <w:rFonts w:ascii="Times New Roman" w:eastAsia="Times New Roman" w:hAnsi="Times New Roman" w:cs="Times New Roman"/>
          <w:b/>
          <w:bCs/>
          <w:i/>
          <w:u w:val="single"/>
          <w:lang w:eastAsia="ru-RU"/>
        </w:rPr>
        <w:t xml:space="preserve"> Анализ цен идентичных (однородных) товаров (работ, услуг) в реестре контрактов, заключенных заказчиками (далее – Реестр контрактов)</w:t>
      </w:r>
    </w:p>
    <w:p w:rsidR="00A337CF" w:rsidRPr="00A337CF" w:rsidRDefault="00A337CF" w:rsidP="00A337CF">
      <w:pPr>
        <w:suppressAutoHyphens w:val="0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337CF">
        <w:rPr>
          <w:rFonts w:ascii="Times New Roman" w:eastAsia="Times New Roman" w:hAnsi="Times New Roman" w:cs="Times New Roman"/>
          <w:bCs/>
          <w:lang w:eastAsia="ru-RU"/>
        </w:rPr>
        <w:t>Информация в Реестре контрактов отсутствует.</w:t>
      </w:r>
    </w:p>
    <w:p w:rsidR="00A337CF" w:rsidRPr="00A337CF" w:rsidRDefault="00A337CF" w:rsidP="00A337CF">
      <w:pPr>
        <w:suppressAutoHyphens w:val="0"/>
        <w:ind w:firstLine="567"/>
        <w:jc w:val="both"/>
        <w:rPr>
          <w:rFonts w:ascii="Times New Roman" w:eastAsia="Times New Roman" w:hAnsi="Times New Roman" w:cs="Times New Roman"/>
          <w:b/>
          <w:bCs/>
          <w:i/>
          <w:u w:val="single"/>
          <w:lang w:eastAsia="ru-RU"/>
        </w:rPr>
      </w:pPr>
      <w:r w:rsidRPr="00A337CF">
        <w:rPr>
          <w:rFonts w:ascii="Times New Roman" w:eastAsia="Times New Roman" w:hAnsi="Times New Roman" w:cs="Times New Roman"/>
          <w:b/>
          <w:bCs/>
          <w:i/>
          <w:u w:val="single"/>
          <w:lang w:eastAsia="ru-RU"/>
        </w:rPr>
        <w:t>2.2. Наличие товаров (работ, услуг) в приложении к распоряжению Комитета по государственному заказу Санкт-Петербурга от 31.05.2018 № 100-р (далее – Распоряжение № 100-р)</w:t>
      </w:r>
    </w:p>
    <w:p w:rsidR="00A337CF" w:rsidRPr="00A337CF" w:rsidRDefault="00A337CF" w:rsidP="00A337CF">
      <w:pPr>
        <w:suppressAutoHyphens w:val="0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337CF">
        <w:rPr>
          <w:rFonts w:ascii="Times New Roman" w:eastAsia="Times New Roman" w:hAnsi="Times New Roman" w:cs="Times New Roman"/>
          <w:bCs/>
          <w:lang w:eastAsia="ru-RU"/>
        </w:rPr>
        <w:t>Услуги, являющиеся объектом закупки, отсутствуют в Распоряжении.</w:t>
      </w:r>
    </w:p>
    <w:p w:rsidR="00A337CF" w:rsidRPr="00A337CF" w:rsidRDefault="00A337CF" w:rsidP="00A337CF">
      <w:pPr>
        <w:suppressAutoHyphens w:val="0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u w:val="single"/>
          <w:lang w:eastAsia="ru-RU"/>
        </w:rPr>
      </w:pPr>
      <w:r w:rsidRPr="00A337CF">
        <w:rPr>
          <w:rFonts w:ascii="Times New Roman" w:eastAsia="Times New Roman" w:hAnsi="Times New Roman" w:cs="Times New Roman"/>
          <w:b/>
          <w:i/>
          <w:color w:val="000000"/>
          <w:u w:val="single"/>
          <w:lang w:eastAsia="ru-RU"/>
        </w:rPr>
        <w:t>2.3. Запрос ценовой информации в соответствие с п. 3.7.1 Приказа № 567</w:t>
      </w:r>
    </w:p>
    <w:p w:rsidR="00A337CF" w:rsidRPr="00A337CF" w:rsidRDefault="00A337CF" w:rsidP="00A337CF">
      <w:pPr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337CF">
        <w:rPr>
          <w:rFonts w:ascii="Times New Roman" w:eastAsia="Times New Roman" w:hAnsi="Times New Roman" w:cs="Times New Roman"/>
          <w:bCs/>
          <w:lang w:eastAsia="ru-RU"/>
        </w:rPr>
        <w:t>Коммерческое предложение1 б/н от 06.04.26;</w:t>
      </w:r>
    </w:p>
    <w:p w:rsidR="00A337CF" w:rsidRPr="00A337CF" w:rsidRDefault="00A337CF" w:rsidP="00A337CF">
      <w:pPr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337CF">
        <w:rPr>
          <w:rFonts w:ascii="Times New Roman" w:eastAsia="Times New Roman" w:hAnsi="Times New Roman" w:cs="Times New Roman"/>
          <w:bCs/>
          <w:lang w:eastAsia="ru-RU"/>
        </w:rPr>
        <w:t>Коммерческое предложение2 б/н от 10.04.26;</w:t>
      </w:r>
    </w:p>
    <w:p w:rsidR="00A337CF" w:rsidRPr="00A337CF" w:rsidRDefault="00A337CF" w:rsidP="00A337CF">
      <w:pPr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337CF">
        <w:rPr>
          <w:rFonts w:ascii="Times New Roman" w:eastAsia="Times New Roman" w:hAnsi="Times New Roman" w:cs="Times New Roman"/>
          <w:bCs/>
          <w:lang w:eastAsia="ru-RU"/>
        </w:rPr>
        <w:t>Коммерческое предложение3 б/н от 10.04.26.</w:t>
      </w:r>
    </w:p>
    <w:p w:rsidR="00A337CF" w:rsidRPr="00A337CF" w:rsidRDefault="00A337CF" w:rsidP="00A337CF">
      <w:pPr>
        <w:ind w:firstLine="567"/>
        <w:jc w:val="both"/>
        <w:rPr>
          <w:rFonts w:ascii="Times New Roman" w:eastAsia="Times New Roman" w:hAnsi="Times New Roman" w:cs="Times New Roman"/>
          <w:bCs/>
          <w:i/>
          <w:u w:val="single"/>
          <w:lang w:eastAsia="ru-RU"/>
        </w:rPr>
      </w:pPr>
      <w:r w:rsidRPr="00A337CF">
        <w:rPr>
          <w:rFonts w:ascii="Times New Roman" w:eastAsia="Times New Roman" w:hAnsi="Times New Roman" w:cs="Times New Roman"/>
          <w:b/>
          <w:bCs/>
          <w:i/>
          <w:u w:val="single"/>
          <w:lang w:eastAsia="ru-RU"/>
        </w:rPr>
        <w:t>2.4. Запрос ценовой информации в Электронном магазине АИСГЗ</w:t>
      </w:r>
      <w:r w:rsidRPr="00A337CF">
        <w:rPr>
          <w:rFonts w:ascii="Times New Roman" w:eastAsia="Times New Roman" w:hAnsi="Times New Roman" w:cs="Times New Roman"/>
          <w:bCs/>
          <w:i/>
          <w:u w:val="single"/>
          <w:lang w:eastAsia="ru-RU"/>
        </w:rPr>
        <w:t xml:space="preserve"> № 20260407005 от 07.04.2026</w:t>
      </w:r>
    </w:p>
    <w:p w:rsidR="00A337CF" w:rsidRPr="00A337CF" w:rsidRDefault="00A337CF" w:rsidP="00A337CF">
      <w:pPr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337CF">
        <w:rPr>
          <w:rFonts w:ascii="Times New Roman" w:eastAsia="Times New Roman" w:hAnsi="Times New Roman" w:cs="Times New Roman"/>
          <w:bCs/>
          <w:lang w:eastAsia="ru-RU"/>
        </w:rPr>
        <w:t>Информация не предоставлена.</w:t>
      </w:r>
    </w:p>
    <w:p w:rsidR="00A337CF" w:rsidRPr="00A337CF" w:rsidRDefault="00A337CF" w:rsidP="00A337CF">
      <w:pPr>
        <w:ind w:firstLine="567"/>
        <w:jc w:val="both"/>
        <w:rPr>
          <w:rFonts w:ascii="Times New Roman" w:eastAsia="Times New Roman" w:hAnsi="Times New Roman" w:cs="Times New Roman"/>
          <w:b/>
          <w:bCs/>
          <w:i/>
          <w:lang w:eastAsia="ru-RU"/>
        </w:rPr>
      </w:pPr>
      <w:r w:rsidRPr="00A337CF">
        <w:rPr>
          <w:rFonts w:ascii="Times New Roman" w:eastAsia="Times New Roman" w:hAnsi="Times New Roman" w:cs="Times New Roman"/>
          <w:b/>
          <w:bCs/>
          <w:i/>
          <w:u w:val="single"/>
          <w:lang w:eastAsia="ru-RU"/>
        </w:rPr>
        <w:t>2.5. Реестр товаров для обеспечения нужд Санкт-Петербурга во 2 квартале 2026</w:t>
      </w:r>
    </w:p>
    <w:p w:rsidR="00A337CF" w:rsidRPr="00A337CF" w:rsidRDefault="00A337CF" w:rsidP="00A337CF">
      <w:pPr>
        <w:ind w:firstLine="567"/>
        <w:jc w:val="both"/>
        <w:rPr>
          <w:rFonts w:ascii="Times New Roman" w:eastAsia="Times New Roman" w:hAnsi="Times New Roman" w:cs="Times New Roman"/>
          <w:b/>
          <w:bCs/>
          <w:i/>
          <w:u w:val="single"/>
          <w:lang w:eastAsia="ru-RU"/>
        </w:rPr>
      </w:pPr>
      <w:r w:rsidRPr="00A337CF">
        <w:rPr>
          <w:rFonts w:ascii="Times New Roman" w:eastAsia="Times New Roman" w:hAnsi="Times New Roman" w:cs="Times New Roman"/>
          <w:bCs/>
          <w:lang w:eastAsia="ru-RU"/>
        </w:rPr>
        <w:t>Услуги, являющиеся объектом закупки, отсутствуют в Реестре.</w:t>
      </w:r>
    </w:p>
    <w:p w:rsidR="00A337CF" w:rsidRPr="00A337CF" w:rsidRDefault="00A337CF" w:rsidP="00A337CF">
      <w:pPr>
        <w:ind w:firstLine="567"/>
        <w:jc w:val="both"/>
        <w:rPr>
          <w:rFonts w:ascii="Times New Roman" w:eastAsia="Times New Roman" w:hAnsi="Times New Roman" w:cs="Times New Roman"/>
          <w:b/>
          <w:bCs/>
          <w:i/>
          <w:u w:val="single"/>
          <w:lang w:eastAsia="ru-RU"/>
        </w:rPr>
      </w:pPr>
      <w:r w:rsidRPr="00A337CF">
        <w:rPr>
          <w:rFonts w:ascii="Times New Roman" w:eastAsia="Times New Roman" w:hAnsi="Times New Roman" w:cs="Times New Roman"/>
          <w:b/>
          <w:bCs/>
          <w:i/>
          <w:u w:val="single"/>
          <w:lang w:eastAsia="ru-RU"/>
        </w:rPr>
        <w:t>2.6. Публичная оферта на сайте</w:t>
      </w:r>
    </w:p>
    <w:p w:rsidR="00A337CF" w:rsidRPr="00A337CF" w:rsidRDefault="00A337CF" w:rsidP="00A337CF">
      <w:pPr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337CF">
        <w:rPr>
          <w:rFonts w:ascii="Times New Roman" w:eastAsia="Times New Roman" w:hAnsi="Times New Roman" w:cs="Times New Roman"/>
          <w:bCs/>
          <w:lang w:eastAsia="ru-RU"/>
        </w:rPr>
        <w:t>Не применяется</w:t>
      </w:r>
    </w:p>
    <w:p w:rsidR="00A337CF" w:rsidRPr="00A337CF" w:rsidRDefault="00A337CF" w:rsidP="00A337CF">
      <w:pPr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tbl>
      <w:tblPr>
        <w:tblW w:w="149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"/>
        <w:gridCol w:w="2655"/>
        <w:gridCol w:w="1282"/>
        <w:gridCol w:w="1306"/>
        <w:gridCol w:w="1305"/>
        <w:gridCol w:w="1950"/>
        <w:gridCol w:w="1398"/>
        <w:gridCol w:w="1394"/>
        <w:gridCol w:w="998"/>
        <w:gridCol w:w="899"/>
        <w:gridCol w:w="1288"/>
      </w:tblGrid>
      <w:tr w:rsidR="00A337CF" w:rsidRPr="00A337CF" w:rsidTr="00DC3E95">
        <w:trPr>
          <w:jc w:val="center"/>
        </w:trPr>
        <w:tc>
          <w:tcPr>
            <w:tcW w:w="517" w:type="dxa"/>
            <w:vMerge w:val="restart"/>
            <w:shd w:val="clear" w:color="auto" w:fill="auto"/>
            <w:vAlign w:val="center"/>
          </w:tcPr>
          <w:p w:rsidR="00A337CF" w:rsidRPr="00A337CF" w:rsidRDefault="00A337CF" w:rsidP="00A337C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37CF">
              <w:rPr>
                <w:rFonts w:ascii="Times New Roman" w:eastAsia="Times New Roman" w:hAnsi="Times New Roman" w:cs="Times New Roman"/>
                <w:bCs/>
                <w:lang w:eastAsia="ru-RU"/>
              </w:rPr>
              <w:t> </w:t>
            </w:r>
            <w:r w:rsidRPr="00A337CF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A337CF" w:rsidRPr="00A337CF" w:rsidRDefault="00A337CF" w:rsidP="00A337C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37CF">
              <w:rPr>
                <w:rFonts w:ascii="Times New Roman" w:eastAsia="Times New Roman" w:hAnsi="Times New Roman" w:cs="Times New Roman"/>
                <w:lang w:eastAsia="ru-RU"/>
              </w:rPr>
              <w:t>п/п</w:t>
            </w:r>
          </w:p>
        </w:tc>
        <w:tc>
          <w:tcPr>
            <w:tcW w:w="2658" w:type="dxa"/>
            <w:vMerge w:val="restart"/>
            <w:shd w:val="clear" w:color="auto" w:fill="auto"/>
            <w:vAlign w:val="center"/>
          </w:tcPr>
          <w:p w:rsidR="00A337CF" w:rsidRPr="00A337CF" w:rsidRDefault="00A337CF" w:rsidP="00A337C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37CF">
              <w:rPr>
                <w:rFonts w:ascii="Times New Roman" w:eastAsia="Times New Roman" w:hAnsi="Times New Roman" w:cs="Times New Roman"/>
                <w:lang w:eastAsia="ru-RU"/>
              </w:rPr>
              <w:t>Наименование Товара/Работы/Услуги</w:t>
            </w:r>
          </w:p>
          <w:p w:rsidR="00A337CF" w:rsidRPr="00A337CF" w:rsidRDefault="00A337CF" w:rsidP="00A337C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93" w:type="dxa"/>
            <w:gridSpan w:val="3"/>
            <w:shd w:val="clear" w:color="auto" w:fill="auto"/>
            <w:vAlign w:val="center"/>
          </w:tcPr>
          <w:p w:rsidR="00A337CF" w:rsidRPr="00A337CF" w:rsidRDefault="00A337CF" w:rsidP="00A337C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37CF">
              <w:rPr>
                <w:rFonts w:ascii="Times New Roman" w:eastAsia="Times New Roman" w:hAnsi="Times New Roman" w:cs="Times New Roman"/>
                <w:lang w:eastAsia="ru-RU"/>
              </w:rPr>
              <w:t>Стоимость за единицу с учетом НДС 22%, руб.</w:t>
            </w:r>
          </w:p>
        </w:tc>
        <w:tc>
          <w:tcPr>
            <w:tcW w:w="4757" w:type="dxa"/>
            <w:gridSpan w:val="3"/>
            <w:shd w:val="clear" w:color="auto" w:fill="auto"/>
            <w:vAlign w:val="center"/>
          </w:tcPr>
          <w:p w:rsidR="00A337CF" w:rsidRPr="00A337CF" w:rsidRDefault="00A337CF" w:rsidP="00A337C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37CF">
              <w:rPr>
                <w:rFonts w:ascii="Times New Roman" w:eastAsia="Times New Roman" w:hAnsi="Times New Roman" w:cs="Times New Roman"/>
                <w:lang w:eastAsia="ru-RU"/>
              </w:rPr>
              <w:t>Однородность совокупности значений выявленных цен, используемых в расчете НМЦК</w:t>
            </w:r>
          </w:p>
        </w:tc>
        <w:tc>
          <w:tcPr>
            <w:tcW w:w="1002" w:type="dxa"/>
            <w:vMerge w:val="restart"/>
            <w:shd w:val="clear" w:color="auto" w:fill="auto"/>
            <w:vAlign w:val="center"/>
          </w:tcPr>
          <w:p w:rsidR="00A337CF" w:rsidRPr="00A337CF" w:rsidRDefault="00A337CF" w:rsidP="00A337C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37CF">
              <w:rPr>
                <w:rFonts w:ascii="Times New Roman" w:eastAsia="Times New Roman" w:hAnsi="Times New Roman" w:cs="Times New Roman"/>
                <w:lang w:eastAsia="ru-RU"/>
              </w:rPr>
              <w:t>Кол-</w:t>
            </w:r>
          </w:p>
          <w:p w:rsidR="00A337CF" w:rsidRPr="00A337CF" w:rsidRDefault="00A337CF" w:rsidP="00A337CF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A337CF">
              <w:rPr>
                <w:rFonts w:ascii="Times New Roman" w:eastAsia="Times New Roman" w:hAnsi="Times New Roman" w:cs="Times New Roman"/>
                <w:lang w:eastAsia="ru-RU"/>
              </w:rPr>
              <w:t>во</w:t>
            </w:r>
          </w:p>
        </w:tc>
        <w:tc>
          <w:tcPr>
            <w:tcW w:w="873" w:type="dxa"/>
            <w:vMerge w:val="restart"/>
            <w:shd w:val="clear" w:color="auto" w:fill="auto"/>
            <w:vAlign w:val="center"/>
          </w:tcPr>
          <w:p w:rsidR="00A337CF" w:rsidRPr="00A337CF" w:rsidRDefault="00A337CF" w:rsidP="00A337C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37CF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  <w:p w:rsidR="00A337CF" w:rsidRPr="00A337CF" w:rsidRDefault="00A337CF" w:rsidP="00A337C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337CF">
              <w:rPr>
                <w:rFonts w:ascii="Times New Roman" w:eastAsia="Times New Roman" w:hAnsi="Times New Roman" w:cs="Times New Roman"/>
                <w:lang w:eastAsia="ru-RU"/>
              </w:rPr>
              <w:t>измер</w:t>
            </w:r>
            <w:proofErr w:type="spellEnd"/>
            <w:r w:rsidRPr="00A337C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292" w:type="dxa"/>
            <w:vMerge w:val="restart"/>
            <w:shd w:val="clear" w:color="auto" w:fill="auto"/>
            <w:vAlign w:val="center"/>
          </w:tcPr>
          <w:p w:rsidR="00A337CF" w:rsidRPr="00A337CF" w:rsidRDefault="00A337CF" w:rsidP="00A337C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37CF">
              <w:rPr>
                <w:rFonts w:ascii="Times New Roman" w:eastAsia="Times New Roman" w:hAnsi="Times New Roman" w:cs="Times New Roman"/>
                <w:lang w:eastAsia="ru-RU"/>
              </w:rPr>
              <w:t>НМЦК, руб.</w:t>
            </w:r>
          </w:p>
        </w:tc>
      </w:tr>
      <w:tr w:rsidR="00A337CF" w:rsidRPr="00A337CF" w:rsidTr="00DC3E95">
        <w:trPr>
          <w:jc w:val="center"/>
        </w:trPr>
        <w:tc>
          <w:tcPr>
            <w:tcW w:w="517" w:type="dxa"/>
            <w:vMerge/>
            <w:shd w:val="clear" w:color="auto" w:fill="auto"/>
            <w:vAlign w:val="center"/>
          </w:tcPr>
          <w:p w:rsidR="00A337CF" w:rsidRPr="00A337CF" w:rsidRDefault="00A337CF" w:rsidP="00A337C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58" w:type="dxa"/>
            <w:vMerge/>
            <w:shd w:val="clear" w:color="auto" w:fill="auto"/>
            <w:vAlign w:val="center"/>
          </w:tcPr>
          <w:p w:rsidR="00A337CF" w:rsidRPr="00A337CF" w:rsidRDefault="00A337CF" w:rsidP="00A337C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2" w:type="dxa"/>
            <w:shd w:val="clear" w:color="auto" w:fill="auto"/>
            <w:vAlign w:val="center"/>
          </w:tcPr>
          <w:p w:rsidR="00A337CF" w:rsidRPr="00A337CF" w:rsidRDefault="00A337CF" w:rsidP="00A337C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37CF">
              <w:rPr>
                <w:rFonts w:ascii="Times New Roman" w:eastAsia="Times New Roman" w:hAnsi="Times New Roman" w:cs="Times New Roman"/>
                <w:lang w:eastAsia="ru-RU"/>
              </w:rPr>
              <w:t>Поставщик № 1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A337CF" w:rsidRPr="00A337CF" w:rsidRDefault="00A337CF" w:rsidP="00A337C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37CF">
              <w:rPr>
                <w:rFonts w:ascii="Times New Roman" w:eastAsia="Times New Roman" w:hAnsi="Times New Roman" w:cs="Times New Roman"/>
                <w:lang w:eastAsia="ru-RU"/>
              </w:rPr>
              <w:t>Поставщик № 2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A337CF" w:rsidRPr="00A337CF" w:rsidRDefault="00A337CF" w:rsidP="00A337C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37CF">
              <w:rPr>
                <w:rFonts w:ascii="Times New Roman" w:eastAsia="Times New Roman" w:hAnsi="Times New Roman" w:cs="Times New Roman"/>
                <w:lang w:eastAsia="ru-RU"/>
              </w:rPr>
              <w:t>Поставщик № 3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A337CF" w:rsidRPr="00A337CF" w:rsidRDefault="00A337CF" w:rsidP="00A337C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37CF">
              <w:rPr>
                <w:rFonts w:ascii="Times New Roman" w:eastAsia="Times New Roman" w:hAnsi="Times New Roman" w:cs="Times New Roman"/>
                <w:lang w:eastAsia="ru-RU"/>
              </w:rPr>
              <w:t>Средняя цена за ед., (ц), руб.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A337CF" w:rsidRPr="00A337CF" w:rsidRDefault="00A337CF" w:rsidP="00A337C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37CF">
              <w:rPr>
                <w:rFonts w:ascii="Times New Roman" w:eastAsia="Times New Roman" w:hAnsi="Times New Roman" w:cs="Times New Roman"/>
                <w:lang w:eastAsia="ru-RU"/>
              </w:rPr>
              <w:t xml:space="preserve">Среднее </w:t>
            </w:r>
            <w:proofErr w:type="spellStart"/>
            <w:r w:rsidRPr="00A337CF">
              <w:rPr>
                <w:rFonts w:ascii="Times New Roman" w:eastAsia="Times New Roman" w:hAnsi="Times New Roman" w:cs="Times New Roman"/>
                <w:lang w:eastAsia="ru-RU"/>
              </w:rPr>
              <w:t>квадратич</w:t>
            </w:r>
            <w:proofErr w:type="spellEnd"/>
            <w:r w:rsidRPr="00A337C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A337CF" w:rsidRPr="00A337CF" w:rsidRDefault="00A337CF" w:rsidP="00A337C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37CF">
              <w:rPr>
                <w:rFonts w:ascii="Times New Roman" w:eastAsia="Times New Roman" w:hAnsi="Times New Roman" w:cs="Times New Roman"/>
                <w:lang w:eastAsia="ru-RU"/>
              </w:rPr>
              <w:t>отклонен., σ</w:t>
            </w:r>
          </w:p>
        </w:tc>
        <w:tc>
          <w:tcPr>
            <w:tcW w:w="1397" w:type="dxa"/>
            <w:shd w:val="clear" w:color="auto" w:fill="auto"/>
            <w:vAlign w:val="center"/>
          </w:tcPr>
          <w:p w:rsidR="00A337CF" w:rsidRPr="00A337CF" w:rsidRDefault="00A337CF" w:rsidP="00A337C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337CF">
              <w:rPr>
                <w:rFonts w:ascii="Times New Roman" w:eastAsia="Times New Roman" w:hAnsi="Times New Roman" w:cs="Times New Roman"/>
                <w:lang w:eastAsia="ru-RU"/>
              </w:rPr>
              <w:t>Коэфф</w:t>
            </w:r>
            <w:proofErr w:type="spellEnd"/>
            <w:r w:rsidRPr="00A337CF">
              <w:rPr>
                <w:rFonts w:ascii="Times New Roman" w:eastAsia="Times New Roman" w:hAnsi="Times New Roman" w:cs="Times New Roman"/>
                <w:lang w:eastAsia="ru-RU"/>
              </w:rPr>
              <w:t xml:space="preserve">. вариации, </w:t>
            </w:r>
            <w:r w:rsidRPr="00A337CF">
              <w:rPr>
                <w:rFonts w:ascii="Times New Roman" w:eastAsia="Times New Roman" w:hAnsi="Times New Roman" w:cs="Times New Roman"/>
                <w:lang w:val="en-US" w:eastAsia="ru-RU"/>
              </w:rPr>
              <w:t>V</w:t>
            </w:r>
            <w:r w:rsidRPr="00A337CF">
              <w:rPr>
                <w:rFonts w:ascii="Times New Roman" w:eastAsia="Times New Roman" w:hAnsi="Times New Roman" w:cs="Times New Roman"/>
                <w:lang w:eastAsia="ru-RU"/>
              </w:rPr>
              <w:t>, %</w:t>
            </w:r>
          </w:p>
        </w:tc>
        <w:tc>
          <w:tcPr>
            <w:tcW w:w="1002" w:type="dxa"/>
            <w:vMerge/>
            <w:shd w:val="clear" w:color="auto" w:fill="auto"/>
            <w:vAlign w:val="center"/>
          </w:tcPr>
          <w:p w:rsidR="00A337CF" w:rsidRPr="00A337CF" w:rsidRDefault="00A337CF" w:rsidP="00A337CF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873" w:type="dxa"/>
            <w:vMerge/>
            <w:shd w:val="clear" w:color="auto" w:fill="auto"/>
            <w:vAlign w:val="center"/>
          </w:tcPr>
          <w:p w:rsidR="00A337CF" w:rsidRPr="00A337CF" w:rsidRDefault="00A337CF" w:rsidP="00A337CF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292" w:type="dxa"/>
            <w:vMerge/>
            <w:shd w:val="clear" w:color="auto" w:fill="auto"/>
            <w:vAlign w:val="center"/>
          </w:tcPr>
          <w:p w:rsidR="00A337CF" w:rsidRPr="00A337CF" w:rsidRDefault="00A337CF" w:rsidP="00A337CF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</w:tr>
      <w:tr w:rsidR="00A337CF" w:rsidRPr="00A337CF" w:rsidTr="00DC3E95">
        <w:trPr>
          <w:jc w:val="center"/>
        </w:trPr>
        <w:tc>
          <w:tcPr>
            <w:tcW w:w="517" w:type="dxa"/>
            <w:shd w:val="clear" w:color="auto" w:fill="auto"/>
            <w:vAlign w:val="center"/>
          </w:tcPr>
          <w:p w:rsidR="00A337CF" w:rsidRPr="00A337CF" w:rsidRDefault="00A337CF" w:rsidP="00A337C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37C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58" w:type="dxa"/>
            <w:vAlign w:val="center"/>
          </w:tcPr>
          <w:p w:rsidR="00A337CF" w:rsidRPr="00A337CF" w:rsidRDefault="00A337CF" w:rsidP="00A337CF">
            <w:pPr>
              <w:suppressAutoHyphens w:val="0"/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eastAsia="ru-RU"/>
              </w:rPr>
            </w:pPr>
            <w:r w:rsidRPr="00A337CF">
              <w:rPr>
                <w:rFonts w:ascii="Times New Roman" w:eastAsia="Batang" w:hAnsi="Times New Roman" w:cs="Times New Roman"/>
                <w:sz w:val="20"/>
                <w:szCs w:val="20"/>
                <w:lang w:eastAsia="ru-RU"/>
              </w:rPr>
              <w:t>Оказание услуг по обязательному страхованию гражданской ответственности владельцев транспортных средств на   АЦ 3,5 (МАЗ 5309)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A337CF" w:rsidRPr="00A337CF" w:rsidRDefault="00A337CF" w:rsidP="00A337CF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37CF">
              <w:rPr>
                <w:rFonts w:ascii="Times New Roman" w:eastAsia="Times New Roman" w:hAnsi="Times New Roman" w:cs="Times New Roman"/>
                <w:lang w:eastAsia="ru-RU"/>
              </w:rPr>
              <w:t>25 943,32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A337CF" w:rsidRPr="00A337CF" w:rsidRDefault="00A337CF" w:rsidP="00A337CF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37CF">
              <w:rPr>
                <w:rFonts w:ascii="Times New Roman" w:eastAsia="Times New Roman" w:hAnsi="Times New Roman" w:cs="Times New Roman"/>
                <w:lang w:eastAsia="ru-RU"/>
              </w:rPr>
              <w:t>13 327,05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A337CF" w:rsidRPr="00A337CF" w:rsidRDefault="00A337CF" w:rsidP="00A337CF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337CF">
              <w:rPr>
                <w:rFonts w:ascii="Times New Roman" w:eastAsia="Times New Roman" w:hAnsi="Times New Roman" w:cs="Times New Roman"/>
                <w:lang w:eastAsia="ru-RU"/>
              </w:rPr>
              <w:t>19 408,96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A337CF" w:rsidRPr="00A337CF" w:rsidRDefault="00A337CF" w:rsidP="00A337CF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3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19 559,78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A337CF" w:rsidRPr="00A337CF" w:rsidRDefault="00A337CF" w:rsidP="00A337CF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3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6 309,49</w:t>
            </w:r>
          </w:p>
        </w:tc>
        <w:tc>
          <w:tcPr>
            <w:tcW w:w="1397" w:type="dxa"/>
            <w:shd w:val="clear" w:color="auto" w:fill="auto"/>
            <w:vAlign w:val="center"/>
          </w:tcPr>
          <w:p w:rsidR="00A337CF" w:rsidRPr="00A337CF" w:rsidRDefault="00A337CF" w:rsidP="00A337CF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3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32,26</w:t>
            </w:r>
          </w:p>
        </w:tc>
        <w:tc>
          <w:tcPr>
            <w:tcW w:w="1002" w:type="dxa"/>
            <w:vAlign w:val="center"/>
          </w:tcPr>
          <w:p w:rsidR="00A337CF" w:rsidRPr="00A337CF" w:rsidRDefault="00A337CF" w:rsidP="00A337CF">
            <w:pPr>
              <w:suppressAutoHyphens w:val="0"/>
              <w:jc w:val="center"/>
              <w:rPr>
                <w:rFonts w:ascii="Times New Roman" w:eastAsia="Batang" w:hAnsi="Times New Roman" w:cs="Times New Roman"/>
                <w:lang w:eastAsia="ru-RU"/>
              </w:rPr>
            </w:pPr>
            <w:r w:rsidRPr="00A337CF">
              <w:rPr>
                <w:rFonts w:ascii="Times New Roman" w:eastAsia="Batang" w:hAnsi="Times New Roman" w:cs="Times New Roman"/>
                <w:lang w:eastAsia="ru-RU"/>
              </w:rPr>
              <w:t>2</w:t>
            </w:r>
          </w:p>
        </w:tc>
        <w:tc>
          <w:tcPr>
            <w:tcW w:w="873" w:type="dxa"/>
            <w:vAlign w:val="center"/>
          </w:tcPr>
          <w:p w:rsidR="00A337CF" w:rsidRPr="00A337CF" w:rsidRDefault="00A337CF" w:rsidP="00A337CF">
            <w:pPr>
              <w:suppressAutoHyphens w:val="0"/>
              <w:jc w:val="center"/>
              <w:rPr>
                <w:rFonts w:ascii="Times New Roman" w:eastAsia="Batang" w:hAnsi="Times New Roman" w:cs="Times New Roman"/>
                <w:lang w:eastAsia="ru-RU"/>
              </w:rPr>
            </w:pPr>
            <w:proofErr w:type="spellStart"/>
            <w:r w:rsidRPr="00A337CF">
              <w:rPr>
                <w:rFonts w:ascii="Times New Roman" w:eastAsia="Batang" w:hAnsi="Times New Roman" w:cs="Times New Roman"/>
                <w:lang w:eastAsia="ru-RU"/>
              </w:rPr>
              <w:t>Усл.ед</w:t>
            </w:r>
            <w:proofErr w:type="spellEnd"/>
            <w:r w:rsidRPr="00A337CF">
              <w:rPr>
                <w:rFonts w:ascii="Times New Roman" w:eastAsia="Batang" w:hAnsi="Times New Roman" w:cs="Times New Roman"/>
                <w:lang w:eastAsia="ru-RU"/>
              </w:rPr>
              <w:t>.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A337CF" w:rsidRPr="00A337CF" w:rsidRDefault="00A337CF" w:rsidP="00A337CF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3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39 119,56</w:t>
            </w:r>
          </w:p>
        </w:tc>
      </w:tr>
      <w:tr w:rsidR="00A337CF" w:rsidRPr="00A337CF" w:rsidTr="00DC3E95">
        <w:trPr>
          <w:jc w:val="center"/>
        </w:trPr>
        <w:tc>
          <w:tcPr>
            <w:tcW w:w="12827" w:type="dxa"/>
            <w:gridSpan w:val="9"/>
            <w:shd w:val="clear" w:color="auto" w:fill="auto"/>
            <w:vAlign w:val="center"/>
          </w:tcPr>
          <w:p w:rsidR="00A337CF" w:rsidRPr="00A337CF" w:rsidRDefault="00A337CF" w:rsidP="00A337CF">
            <w:pPr>
              <w:suppressAutoHyphens w:val="0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337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Итого:</w:t>
            </w:r>
          </w:p>
        </w:tc>
        <w:tc>
          <w:tcPr>
            <w:tcW w:w="2165" w:type="dxa"/>
            <w:gridSpan w:val="2"/>
            <w:shd w:val="clear" w:color="auto" w:fill="auto"/>
            <w:vAlign w:val="center"/>
          </w:tcPr>
          <w:p w:rsidR="00A337CF" w:rsidRPr="00A337CF" w:rsidRDefault="00A337CF" w:rsidP="00A337CF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37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39 119,56</w:t>
            </w:r>
          </w:p>
        </w:tc>
      </w:tr>
    </w:tbl>
    <w:p w:rsidR="00A337CF" w:rsidRPr="00A337CF" w:rsidRDefault="00A337CF" w:rsidP="00A337CF">
      <w:pPr>
        <w:suppressAutoHyphens w:val="0"/>
        <w:ind w:firstLine="567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337CF" w:rsidRPr="00A337CF" w:rsidRDefault="00A337CF" w:rsidP="00A337CF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A337CF">
        <w:rPr>
          <w:rFonts w:ascii="Times New Roman" w:eastAsia="Times New Roman" w:hAnsi="Times New Roman" w:cs="Times New Roman"/>
          <w:b/>
          <w:lang w:eastAsia="ru-RU"/>
        </w:rPr>
        <w:t>3.</w:t>
      </w:r>
      <w:r w:rsidRPr="00A337CF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НМЦК = </w:t>
      </w:r>
      <w:r w:rsidRPr="00A337C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39 119,56 </w:t>
      </w:r>
      <w:r w:rsidRPr="00A337CF">
        <w:rPr>
          <w:rFonts w:ascii="Times New Roman" w:eastAsia="Times New Roman" w:hAnsi="Times New Roman" w:cs="Times New Roman"/>
          <w:b/>
          <w:color w:val="000000"/>
          <w:lang w:eastAsia="ru-RU"/>
        </w:rPr>
        <w:t>руб.</w:t>
      </w:r>
    </w:p>
    <w:p w:rsidR="00A337CF" w:rsidRPr="00A337CF" w:rsidRDefault="00A337CF" w:rsidP="00A337CF">
      <w:pPr>
        <w:suppressAutoHyphens w:val="0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A337CF" w:rsidRPr="00A337CF" w:rsidRDefault="00A337CF" w:rsidP="00A337CF">
      <w:pPr>
        <w:suppressAutoHyphens w:val="0"/>
        <w:rPr>
          <w:rFonts w:ascii="Times New Roman" w:eastAsia="Times New Roman" w:hAnsi="Times New Roman" w:cs="Times New Roman"/>
          <w:b/>
          <w:lang w:eastAsia="ru-RU"/>
        </w:rPr>
      </w:pPr>
      <w:r w:rsidRPr="00A337CF">
        <w:rPr>
          <w:rFonts w:ascii="Times New Roman" w:eastAsia="Times New Roman" w:hAnsi="Times New Roman" w:cs="Times New Roman"/>
          <w:b/>
          <w:lang w:eastAsia="ru-RU"/>
        </w:rPr>
        <w:t>Контрактный управляющий</w:t>
      </w:r>
      <w:r w:rsidRPr="00A337CF">
        <w:rPr>
          <w:rFonts w:ascii="Times New Roman" w:eastAsia="Times New Roman" w:hAnsi="Times New Roman" w:cs="Times New Roman"/>
          <w:b/>
          <w:lang w:eastAsia="ru-RU"/>
        </w:rPr>
        <w:tab/>
      </w:r>
      <w:r w:rsidRPr="00A337CF">
        <w:rPr>
          <w:rFonts w:ascii="Times New Roman" w:eastAsia="Times New Roman" w:hAnsi="Times New Roman" w:cs="Times New Roman"/>
          <w:b/>
          <w:lang w:eastAsia="ru-RU"/>
        </w:rPr>
        <w:tab/>
      </w:r>
      <w:r w:rsidRPr="00A337CF">
        <w:rPr>
          <w:rFonts w:ascii="Times New Roman" w:eastAsia="Times New Roman" w:hAnsi="Times New Roman" w:cs="Times New Roman"/>
          <w:b/>
          <w:lang w:eastAsia="ru-RU"/>
        </w:rPr>
        <w:tab/>
      </w:r>
      <w:proofErr w:type="spellStart"/>
      <w:r w:rsidRPr="00A337CF">
        <w:rPr>
          <w:rFonts w:ascii="Times New Roman" w:eastAsia="Times New Roman" w:hAnsi="Times New Roman" w:cs="Times New Roman"/>
          <w:b/>
          <w:lang w:eastAsia="ru-RU"/>
        </w:rPr>
        <w:t>Таскаева</w:t>
      </w:r>
      <w:proofErr w:type="spellEnd"/>
      <w:r w:rsidRPr="00A337CF">
        <w:rPr>
          <w:rFonts w:ascii="Times New Roman" w:eastAsia="Times New Roman" w:hAnsi="Times New Roman" w:cs="Times New Roman"/>
          <w:b/>
          <w:lang w:eastAsia="ru-RU"/>
        </w:rPr>
        <w:t xml:space="preserve"> Ж.С.</w:t>
      </w:r>
    </w:p>
    <w:p w:rsidR="00A337CF" w:rsidRPr="00A337CF" w:rsidRDefault="00A337CF" w:rsidP="00A337CF">
      <w:pPr>
        <w:suppressAutoHyphens w:val="0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A337CF" w:rsidRPr="00A337CF" w:rsidRDefault="00A337CF" w:rsidP="00A337CF">
      <w:pPr>
        <w:suppressAutoHyphens w:val="0"/>
        <w:rPr>
          <w:rFonts w:ascii="Times New Roman" w:eastAsia="Times New Roman" w:hAnsi="Times New Roman" w:cs="Times New Roman"/>
          <w:b/>
          <w:lang w:eastAsia="ru-RU"/>
        </w:rPr>
      </w:pPr>
      <w:r w:rsidRPr="00A337CF">
        <w:rPr>
          <w:rFonts w:ascii="Times New Roman" w:eastAsia="Times New Roman" w:hAnsi="Times New Roman" w:cs="Times New Roman"/>
          <w:b/>
          <w:lang w:eastAsia="ru-RU"/>
        </w:rPr>
        <w:t>1</w:t>
      </w:r>
      <w:r>
        <w:rPr>
          <w:rFonts w:ascii="Times New Roman" w:eastAsia="Times New Roman" w:hAnsi="Times New Roman" w:cs="Times New Roman"/>
          <w:b/>
          <w:lang w:eastAsia="ru-RU"/>
        </w:rPr>
        <w:t>4</w:t>
      </w:r>
      <w:r w:rsidRPr="00A337CF">
        <w:rPr>
          <w:rFonts w:ascii="Times New Roman" w:eastAsia="Times New Roman" w:hAnsi="Times New Roman" w:cs="Times New Roman"/>
          <w:b/>
          <w:lang w:eastAsia="ru-RU"/>
        </w:rPr>
        <w:t>.0</w:t>
      </w:r>
      <w:r>
        <w:rPr>
          <w:rFonts w:ascii="Times New Roman" w:eastAsia="Times New Roman" w:hAnsi="Times New Roman" w:cs="Times New Roman"/>
          <w:b/>
          <w:lang w:eastAsia="ru-RU"/>
        </w:rPr>
        <w:t>5</w:t>
      </w:r>
      <w:bookmarkStart w:id="0" w:name="_GoBack"/>
      <w:bookmarkEnd w:id="0"/>
      <w:r w:rsidRPr="00A337CF">
        <w:rPr>
          <w:rFonts w:ascii="Times New Roman" w:eastAsia="Times New Roman" w:hAnsi="Times New Roman" w:cs="Times New Roman"/>
          <w:b/>
          <w:lang w:eastAsia="ru-RU"/>
        </w:rPr>
        <w:t>.2026</w:t>
      </w:r>
    </w:p>
    <w:p w:rsidR="004306C9" w:rsidRPr="00672BAA" w:rsidRDefault="004306C9" w:rsidP="004306C9">
      <w:pPr>
        <w:pStyle w:val="1"/>
        <w:ind w:left="-142" w:firstLine="29"/>
        <w:jc w:val="both"/>
        <w:rPr>
          <w:sz w:val="24"/>
          <w:szCs w:val="24"/>
        </w:rPr>
      </w:pPr>
    </w:p>
    <w:sectPr w:rsidR="004306C9" w:rsidRPr="00672BAA" w:rsidSect="009E219F">
      <w:pgSz w:w="16838" w:h="11906" w:orient="landscape"/>
      <w:pgMar w:top="1134" w:right="850" w:bottom="993" w:left="1701" w:header="0" w:footer="0" w:gutter="0"/>
      <w:cols w:space="720"/>
      <w:formProt w:val="0"/>
      <w:docGrid w:linePitch="360" w:charSpace="1638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ans">
    <w:altName w:val="Arial"/>
    <w:charset w:val="01"/>
    <w:family w:val="roman"/>
    <w:pitch w:val="default"/>
  </w:font>
  <w:font w:name="Droid Sans Fallback">
    <w:panose1 w:val="00000000000000000000"/>
    <w:charset w:val="00"/>
    <w:family w:val="roman"/>
    <w:notTrueType/>
    <w:pitch w:val="default"/>
  </w:font>
  <w:font w:name="Droid Sans Devanagari">
    <w:charset w:val="01"/>
    <w:family w:val="swiss"/>
    <w:pitch w:val="default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NTTier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choolBook">
    <w:altName w:val="Times New Roman"/>
    <w:charset w:val="01"/>
    <w:family w:val="roman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F223C"/>
    <w:multiLevelType w:val="multilevel"/>
    <w:tmpl w:val="238060D6"/>
    <w:lvl w:ilvl="0">
      <w:start w:val="1"/>
      <w:numFmt w:val="decimal"/>
      <w:pStyle w:val="3"/>
      <w:lvlText w:val="%1."/>
      <w:lvlJc w:val="left"/>
      <w:pPr>
        <w:tabs>
          <w:tab w:val="num" w:pos="0"/>
        </w:tabs>
        <w:ind w:left="844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4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359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14EE34E4"/>
    <w:multiLevelType w:val="multilevel"/>
    <w:tmpl w:val="AD30B74C"/>
    <w:lvl w:ilvl="0">
      <w:start w:val="1"/>
      <w:numFmt w:val="decimal"/>
      <w:pStyle w:val="11"/>
      <w:lvlText w:val="%1."/>
      <w:lvlJc w:val="left"/>
      <w:pPr>
        <w:tabs>
          <w:tab w:val="num" w:pos="1620"/>
        </w:tabs>
        <w:ind w:left="1620" w:hanging="360"/>
      </w:pPr>
      <w:rPr>
        <w:rFonts w:ascii="Times New Roman" w:hAnsi="Times New Roman"/>
        <w:b/>
        <w:i w:val="0"/>
        <w:sz w:val="28"/>
        <w:szCs w:val="28"/>
      </w:rPr>
    </w:lvl>
    <w:lvl w:ilvl="1">
      <w:start w:val="1"/>
      <w:numFmt w:val="decimal"/>
      <w:pStyle w:val="21"/>
      <w:lvlText w:val="%1.%2."/>
      <w:lvlJc w:val="left"/>
      <w:pPr>
        <w:tabs>
          <w:tab w:val="num" w:pos="720"/>
        </w:tabs>
        <w:ind w:left="680" w:hanging="320"/>
      </w:pPr>
    </w:lvl>
    <w:lvl w:ilvl="2">
      <w:start w:val="4"/>
      <w:numFmt w:val="decimal"/>
      <w:pStyle w:val="31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B2E6E73"/>
    <w:multiLevelType w:val="multilevel"/>
    <w:tmpl w:val="DC343E0E"/>
    <w:lvl w:ilvl="0">
      <w:start w:val="1"/>
      <w:numFmt w:val="decimal"/>
      <w:pStyle w:val="2"/>
      <w:lvlText w:val="%1)"/>
      <w:lvlJc w:val="left"/>
      <w:pPr>
        <w:tabs>
          <w:tab w:val="num" w:pos="0"/>
        </w:tabs>
        <w:ind w:left="149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1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93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5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7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9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1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3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54" w:hanging="180"/>
      </w:pPr>
    </w:lvl>
  </w:abstractNum>
  <w:abstractNum w:abstractNumId="3" w15:restartNumberingAfterBreak="0">
    <w:nsid w:val="261643D3"/>
    <w:multiLevelType w:val="multilevel"/>
    <w:tmpl w:val="765403B2"/>
    <w:lvl w:ilvl="0">
      <w:start w:val="1"/>
      <w:numFmt w:val="decimal"/>
      <w:pStyle w:val="20"/>
      <w:lvlText w:val="%1."/>
      <w:lvlJc w:val="left"/>
      <w:pPr>
        <w:tabs>
          <w:tab w:val="num" w:pos="0"/>
        </w:tabs>
        <w:ind w:left="107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0" w:hanging="180"/>
      </w:pPr>
    </w:lvl>
  </w:abstractNum>
  <w:abstractNum w:abstractNumId="4" w15:restartNumberingAfterBreak="0">
    <w:nsid w:val="2920639C"/>
    <w:multiLevelType w:val="multilevel"/>
    <w:tmpl w:val="5E507D42"/>
    <w:lvl w:ilvl="0">
      <w:start w:val="1"/>
      <w:numFmt w:val="decimal"/>
      <w:pStyle w:val="xl116"/>
      <w:suff w:val="space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5" w15:restartNumberingAfterBreak="0">
    <w:nsid w:val="3C0E14B9"/>
    <w:multiLevelType w:val="multilevel"/>
    <w:tmpl w:val="784C91D0"/>
    <w:lvl w:ilvl="0">
      <w:start w:val="1"/>
      <w:numFmt w:val="bullet"/>
      <w:pStyle w:val="a"/>
      <w:lvlText w:val=""/>
      <w:lvlJc w:val="left"/>
      <w:pPr>
        <w:tabs>
          <w:tab w:val="num" w:pos="0"/>
        </w:tabs>
        <w:ind w:left="511" w:hanging="227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7D613E"/>
    <w:rsid w:val="002175AF"/>
    <w:rsid w:val="002211CF"/>
    <w:rsid w:val="0026349E"/>
    <w:rsid w:val="004306C9"/>
    <w:rsid w:val="005A274F"/>
    <w:rsid w:val="005C32F4"/>
    <w:rsid w:val="0060516C"/>
    <w:rsid w:val="00672BAA"/>
    <w:rsid w:val="006E1A17"/>
    <w:rsid w:val="007D613E"/>
    <w:rsid w:val="00885DA6"/>
    <w:rsid w:val="009E219F"/>
    <w:rsid w:val="00A337CF"/>
    <w:rsid w:val="00BB20B0"/>
    <w:rsid w:val="00BE5571"/>
    <w:rsid w:val="00C132B4"/>
    <w:rsid w:val="00D404A3"/>
    <w:rsid w:val="00D62043"/>
    <w:rsid w:val="00DF6EDE"/>
    <w:rsid w:val="00E32541"/>
    <w:rsid w:val="00F10112"/>
    <w:rsid w:val="00F36833"/>
    <w:rsid w:val="00F74071"/>
    <w:rsid w:val="00FB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623FC"/>
  <w15:docId w15:val="{4108F5A2-DCC6-43AD-B08B-492155B0F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 w:qFormat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 w:qFormat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autoRedefine/>
    <w:qFormat/>
    <w:rsid w:val="009E219F"/>
    <w:pPr>
      <w:widowControl w:val="0"/>
      <w:tabs>
        <w:tab w:val="left" w:pos="1077"/>
      </w:tabs>
      <w:ind w:hanging="113"/>
      <w:contextualSpacing/>
      <w:jc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11">
    <w:name w:val="Заголовок 11"/>
    <w:basedOn w:val="1"/>
    <w:next w:val="1"/>
    <w:link w:val="10"/>
    <w:qFormat/>
    <w:rsid w:val="00345F74"/>
    <w:pPr>
      <w:keepNext/>
      <w:numPr>
        <w:numId w:val="1"/>
      </w:numPr>
      <w:spacing w:before="360" w:after="240" w:line="240" w:lineRule="atLeast"/>
      <w:ind w:left="0" w:firstLine="0"/>
      <w:outlineLvl w:val="0"/>
    </w:pPr>
    <w:rPr>
      <w:b/>
      <w:sz w:val="28"/>
      <w:szCs w:val="28"/>
    </w:rPr>
  </w:style>
  <w:style w:type="paragraph" w:customStyle="1" w:styleId="21">
    <w:name w:val="Заголовок 21"/>
    <w:basedOn w:val="1"/>
    <w:next w:val="1"/>
    <w:qFormat/>
    <w:rsid w:val="00345F74"/>
    <w:pPr>
      <w:numPr>
        <w:ilvl w:val="1"/>
        <w:numId w:val="1"/>
      </w:numPr>
      <w:tabs>
        <w:tab w:val="clear" w:pos="1077"/>
        <w:tab w:val="left" w:pos="170"/>
      </w:tabs>
      <w:ind w:left="0" w:firstLine="709"/>
      <w:jc w:val="both"/>
      <w:outlineLvl w:val="1"/>
    </w:pPr>
    <w:rPr>
      <w:sz w:val="28"/>
      <w:szCs w:val="28"/>
    </w:rPr>
  </w:style>
  <w:style w:type="paragraph" w:customStyle="1" w:styleId="31">
    <w:name w:val="Заголовок 31"/>
    <w:basedOn w:val="1"/>
    <w:next w:val="1"/>
    <w:link w:val="30"/>
    <w:qFormat/>
    <w:rsid w:val="00345F74"/>
    <w:pPr>
      <w:keepNext/>
      <w:numPr>
        <w:ilvl w:val="2"/>
        <w:numId w:val="1"/>
      </w:numPr>
      <w:ind w:left="0" w:firstLine="709"/>
      <w:jc w:val="both"/>
      <w:outlineLvl w:val="2"/>
    </w:pPr>
    <w:rPr>
      <w:sz w:val="28"/>
      <w:szCs w:val="20"/>
    </w:rPr>
  </w:style>
  <w:style w:type="paragraph" w:customStyle="1" w:styleId="41">
    <w:name w:val="Заголовок 41"/>
    <w:basedOn w:val="1"/>
    <w:next w:val="1"/>
    <w:link w:val="4"/>
    <w:qFormat/>
    <w:rsid w:val="00345F74"/>
    <w:pPr>
      <w:keepNext/>
      <w:tabs>
        <w:tab w:val="clear" w:pos="1077"/>
        <w:tab w:val="left" w:pos="864"/>
      </w:tabs>
      <w:spacing w:before="240" w:after="60"/>
      <w:ind w:left="864" w:hanging="864"/>
      <w:jc w:val="both"/>
      <w:outlineLvl w:val="3"/>
    </w:pPr>
    <w:rPr>
      <w:rFonts w:ascii="Arial" w:hAnsi="Arial" w:cs="Arial"/>
    </w:rPr>
  </w:style>
  <w:style w:type="paragraph" w:customStyle="1" w:styleId="51">
    <w:name w:val="Заголовок 51"/>
    <w:basedOn w:val="1"/>
    <w:next w:val="1"/>
    <w:link w:val="5"/>
    <w:qFormat/>
    <w:rsid w:val="00345F74"/>
    <w:pPr>
      <w:tabs>
        <w:tab w:val="clear" w:pos="1077"/>
        <w:tab w:val="left" w:pos="1008"/>
      </w:tabs>
      <w:spacing w:before="240" w:after="60"/>
      <w:ind w:left="1008" w:hanging="1008"/>
      <w:jc w:val="both"/>
      <w:outlineLvl w:val="4"/>
    </w:pPr>
    <w:rPr>
      <w:sz w:val="22"/>
      <w:szCs w:val="22"/>
    </w:rPr>
  </w:style>
  <w:style w:type="paragraph" w:customStyle="1" w:styleId="61">
    <w:name w:val="Заголовок 61"/>
    <w:basedOn w:val="1"/>
    <w:next w:val="1"/>
    <w:link w:val="6"/>
    <w:qFormat/>
    <w:rsid w:val="00345F74"/>
    <w:pPr>
      <w:keepNext/>
      <w:spacing w:line="360" w:lineRule="auto"/>
      <w:ind w:firstLine="720"/>
      <w:jc w:val="both"/>
      <w:outlineLvl w:val="5"/>
    </w:pPr>
    <w:rPr>
      <w:b/>
      <w:szCs w:val="20"/>
    </w:rPr>
  </w:style>
  <w:style w:type="paragraph" w:customStyle="1" w:styleId="71">
    <w:name w:val="Заголовок 71"/>
    <w:basedOn w:val="1"/>
    <w:next w:val="1"/>
    <w:link w:val="7"/>
    <w:qFormat/>
    <w:rsid w:val="00345F74"/>
    <w:pPr>
      <w:tabs>
        <w:tab w:val="clear" w:pos="1077"/>
        <w:tab w:val="left" w:pos="1296"/>
      </w:tabs>
      <w:spacing w:before="240" w:after="60"/>
      <w:ind w:left="1296" w:hanging="1296"/>
      <w:jc w:val="both"/>
      <w:outlineLvl w:val="6"/>
    </w:pPr>
    <w:rPr>
      <w:rFonts w:ascii="Arial" w:hAnsi="Arial" w:cs="Arial"/>
      <w:sz w:val="20"/>
      <w:szCs w:val="20"/>
    </w:rPr>
  </w:style>
  <w:style w:type="paragraph" w:customStyle="1" w:styleId="81">
    <w:name w:val="Заголовок 81"/>
    <w:basedOn w:val="1"/>
    <w:next w:val="1"/>
    <w:link w:val="8"/>
    <w:qFormat/>
    <w:rsid w:val="00345F74"/>
    <w:pPr>
      <w:tabs>
        <w:tab w:val="clear" w:pos="1077"/>
        <w:tab w:val="left" w:pos="1440"/>
      </w:tabs>
      <w:spacing w:before="240" w:after="60"/>
      <w:ind w:left="1440" w:hanging="144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customStyle="1" w:styleId="91">
    <w:name w:val="Заголовок 91"/>
    <w:basedOn w:val="1"/>
    <w:next w:val="1"/>
    <w:link w:val="9"/>
    <w:qFormat/>
    <w:rsid w:val="00345F74"/>
    <w:pPr>
      <w:keepNext/>
      <w:spacing w:line="360" w:lineRule="auto"/>
      <w:ind w:firstLine="720"/>
      <w:jc w:val="both"/>
      <w:outlineLvl w:val="8"/>
    </w:pPr>
    <w:rPr>
      <w:b/>
      <w:sz w:val="27"/>
      <w:szCs w:val="20"/>
    </w:rPr>
  </w:style>
  <w:style w:type="character" w:customStyle="1" w:styleId="a4">
    <w:name w:val="Текст выноски Знак"/>
    <w:basedOn w:val="a1"/>
    <w:uiPriority w:val="99"/>
    <w:qFormat/>
    <w:rsid w:val="00E433A6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Верхний колонтитул Знак"/>
    <w:basedOn w:val="a1"/>
    <w:uiPriority w:val="99"/>
    <w:qFormat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1"/>
    <w:uiPriority w:val="99"/>
    <w:qFormat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1"/>
    <w:qFormat/>
    <w:rsid w:val="00345F74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22">
    <w:name w:val="Заголовок 2 Знак"/>
    <w:basedOn w:val="a1"/>
    <w:link w:val="23"/>
    <w:qFormat/>
    <w:rsid w:val="00345F7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1"/>
    <w:qFormat/>
    <w:rsid w:val="00345F7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">
    <w:name w:val="Заголовок 4 Знак"/>
    <w:basedOn w:val="a1"/>
    <w:link w:val="41"/>
    <w:qFormat/>
    <w:rsid w:val="00345F74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">
    <w:name w:val="Заголовок 5 Знак"/>
    <w:basedOn w:val="a1"/>
    <w:link w:val="51"/>
    <w:qFormat/>
    <w:rsid w:val="00345F74"/>
    <w:rPr>
      <w:rFonts w:ascii="Times New Roman" w:eastAsia="Times New Roman" w:hAnsi="Times New Roman" w:cs="Times New Roman"/>
      <w:lang w:eastAsia="ru-RU"/>
    </w:rPr>
  </w:style>
  <w:style w:type="character" w:customStyle="1" w:styleId="6">
    <w:name w:val="Заголовок 6 Знак"/>
    <w:basedOn w:val="a1"/>
    <w:link w:val="61"/>
    <w:qFormat/>
    <w:rsid w:val="00345F7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7">
    <w:name w:val="Заголовок 7 Знак"/>
    <w:basedOn w:val="a1"/>
    <w:link w:val="71"/>
    <w:qFormat/>
    <w:rsid w:val="00345F74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">
    <w:name w:val="Заголовок 8 Знак"/>
    <w:basedOn w:val="a1"/>
    <w:link w:val="81"/>
    <w:qFormat/>
    <w:rsid w:val="00345F74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">
    <w:name w:val="Заголовок 9 Знак"/>
    <w:basedOn w:val="a1"/>
    <w:link w:val="91"/>
    <w:qFormat/>
    <w:rsid w:val="00345F74"/>
    <w:rPr>
      <w:rFonts w:ascii="Times New Roman" w:eastAsia="Times New Roman" w:hAnsi="Times New Roman" w:cs="Times New Roman"/>
      <w:b/>
      <w:sz w:val="27"/>
      <w:szCs w:val="20"/>
      <w:lang w:eastAsia="ru-RU"/>
    </w:rPr>
  </w:style>
  <w:style w:type="character" w:customStyle="1" w:styleId="a7">
    <w:name w:val="Текст концевой сноски Знак"/>
    <w:basedOn w:val="a1"/>
    <w:uiPriority w:val="99"/>
    <w:qFormat/>
    <w:rsid w:val="00345F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1"/>
    <w:uiPriority w:val="99"/>
    <w:qFormat/>
    <w:rsid w:val="00345F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1"/>
    <w:qFormat/>
    <w:rsid w:val="00345F74"/>
  </w:style>
  <w:style w:type="character" w:customStyle="1" w:styleId="a9">
    <w:name w:val="Привязка сноски"/>
    <w:rsid w:val="007D613E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qFormat/>
    <w:rsid w:val="00345F74"/>
    <w:rPr>
      <w:rFonts w:cs="Times New Roman"/>
      <w:vertAlign w:val="superscript"/>
    </w:rPr>
  </w:style>
  <w:style w:type="character" w:customStyle="1" w:styleId="aa">
    <w:name w:val="Привязка концевой сноски"/>
    <w:rsid w:val="007D613E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qFormat/>
    <w:rsid w:val="00345F74"/>
    <w:rPr>
      <w:rFonts w:cs="Times New Roman"/>
      <w:vertAlign w:val="superscript"/>
    </w:rPr>
  </w:style>
  <w:style w:type="character" w:customStyle="1" w:styleId="-">
    <w:name w:val="Интернет-ссылка"/>
    <w:uiPriority w:val="99"/>
    <w:unhideWhenUsed/>
    <w:rsid w:val="00345F74"/>
    <w:rPr>
      <w:color w:val="0000FF"/>
      <w:u w:val="single"/>
    </w:rPr>
  </w:style>
  <w:style w:type="character" w:customStyle="1" w:styleId="ab">
    <w:name w:val="Посещённая гиперссылка"/>
    <w:uiPriority w:val="99"/>
    <w:unhideWhenUsed/>
    <w:rsid w:val="00345F74"/>
    <w:rPr>
      <w:color w:val="800080"/>
      <w:u w:val="single"/>
    </w:rPr>
  </w:style>
  <w:style w:type="character" w:styleId="ac">
    <w:name w:val="Placeholder Text"/>
    <w:uiPriority w:val="99"/>
    <w:semiHidden/>
    <w:qFormat/>
    <w:rsid w:val="00345F74"/>
    <w:rPr>
      <w:color w:val="808080"/>
    </w:rPr>
  </w:style>
  <w:style w:type="character" w:customStyle="1" w:styleId="ad">
    <w:name w:val="Основной текст Знак"/>
    <w:basedOn w:val="a1"/>
    <w:qFormat/>
    <w:rsid w:val="00345F7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4">
    <w:name w:val="Заголовок 14 Знак"/>
    <w:qFormat/>
    <w:rsid w:val="00345F74"/>
    <w:rPr>
      <w:rFonts w:ascii="Times New Roman" w:eastAsia="Times New Roman" w:hAnsi="Times New Roman" w:cs="Times New Roman"/>
      <w:b/>
      <w:spacing w:val="-5"/>
      <w:sz w:val="28"/>
      <w:szCs w:val="20"/>
      <w:lang w:eastAsia="ru-RU"/>
    </w:rPr>
  </w:style>
  <w:style w:type="character" w:customStyle="1" w:styleId="32">
    <w:name w:val="Основной текст с отступом 3 Знак"/>
    <w:basedOn w:val="a1"/>
    <w:link w:val="32"/>
    <w:uiPriority w:val="99"/>
    <w:semiHidden/>
    <w:qFormat/>
    <w:rsid w:val="00345F7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e">
    <w:name w:val="Название Знак"/>
    <w:basedOn w:val="a1"/>
    <w:qFormat/>
    <w:rsid w:val="00345F7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10">
    <w:name w:val="Основной текст с отступом 3 Знак1"/>
    <w:link w:val="33"/>
    <w:qFormat/>
    <w:rsid w:val="00345F7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23">
    <w:name w:val="Раздел 2 Знак"/>
    <w:link w:val="22"/>
    <w:qFormat/>
    <w:rsid w:val="00345F74"/>
    <w:rPr>
      <w:rFonts w:ascii="Calibri" w:eastAsia="Calibri" w:hAnsi="Calibri" w:cs="Times New Roman"/>
      <w:b/>
      <w:bCs/>
      <w:sz w:val="28"/>
      <w:szCs w:val="28"/>
      <w:lang w:eastAsia="ru-RU"/>
    </w:rPr>
  </w:style>
  <w:style w:type="character" w:customStyle="1" w:styleId="140">
    <w:name w:val="Стиль 14 пт полужирный По центру Знак"/>
    <w:link w:val="141"/>
    <w:qFormat/>
    <w:rsid w:val="00345F74"/>
    <w:rPr>
      <w:b/>
      <w:bCs/>
      <w:sz w:val="28"/>
    </w:rPr>
  </w:style>
  <w:style w:type="character" w:customStyle="1" w:styleId="12">
    <w:name w:val="Раздел 1 Знак"/>
    <w:link w:val="13"/>
    <w:qFormat/>
    <w:rsid w:val="00345F74"/>
    <w:rPr>
      <w:rFonts w:ascii="Calibri" w:eastAsia="Calibri" w:hAnsi="Calibri" w:cs="Times New Roman"/>
      <w:b/>
      <w:bCs/>
      <w:color w:val="000000"/>
      <w:sz w:val="28"/>
      <w:szCs w:val="28"/>
      <w:lang w:eastAsia="ru-RU"/>
    </w:rPr>
  </w:style>
  <w:style w:type="character" w:customStyle="1" w:styleId="af">
    <w:name w:val="Текст б/н Знак"/>
    <w:qFormat/>
    <w:rsid w:val="00345F7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Раздел 4 Знак"/>
    <w:link w:val="42"/>
    <w:qFormat/>
    <w:rsid w:val="00345F74"/>
    <w:rPr>
      <w:rFonts w:ascii="Times New Roman" w:eastAsia="Times New Roman" w:hAnsi="Times New Roman" w:cs="Times New Roman"/>
      <w:spacing w:val="-5"/>
      <w:sz w:val="28"/>
      <w:szCs w:val="24"/>
      <w:lang w:eastAsia="ru-RU"/>
    </w:rPr>
  </w:style>
  <w:style w:type="character" w:customStyle="1" w:styleId="50">
    <w:name w:val="Раздел 5 Знак"/>
    <w:link w:val="52"/>
    <w:qFormat/>
    <w:rsid w:val="00345F74"/>
    <w:rPr>
      <w:rFonts w:ascii="Calibri" w:eastAsia="Calibri" w:hAnsi="Calibri" w:cs="Times New Roman"/>
      <w:spacing w:val="-5"/>
      <w:sz w:val="28"/>
      <w:szCs w:val="24"/>
      <w:lang w:eastAsia="ru-RU"/>
    </w:rPr>
  </w:style>
  <w:style w:type="character" w:customStyle="1" w:styleId="0">
    <w:name w:val="Раздел 0 Знак"/>
    <w:link w:val="0"/>
    <w:qFormat/>
    <w:rsid w:val="00345F74"/>
    <w:rPr>
      <w:rFonts w:ascii="Times New Roman" w:eastAsia="Times New Roman" w:hAnsi="Times New Roman" w:cs="Times New Roman"/>
      <w:b/>
      <w:caps/>
      <w:spacing w:val="-5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1"/>
    <w:uiPriority w:val="99"/>
    <w:semiHidden/>
    <w:qFormat/>
    <w:rsid w:val="00345F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Глава Знак Знак"/>
    <w:qFormat/>
    <w:rsid w:val="00345F74"/>
    <w:rPr>
      <w:bCs/>
      <w:i/>
      <w:kern w:val="2"/>
      <w:sz w:val="28"/>
      <w:szCs w:val="28"/>
      <w:lang w:val="ru-RU" w:eastAsia="ru-RU" w:bidi="ar-SA"/>
    </w:rPr>
  </w:style>
  <w:style w:type="character" w:customStyle="1" w:styleId="25">
    <w:name w:val="Основной текст 2 Знак"/>
    <w:basedOn w:val="a1"/>
    <w:link w:val="20"/>
    <w:qFormat/>
    <w:rsid w:val="00345F7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15"/>
    <w:qFormat/>
    <w:rsid w:val="00345F74"/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customStyle="1" w:styleId="af1">
    <w:name w:val="Основной текст с отступом Знак"/>
    <w:basedOn w:val="a1"/>
    <w:qFormat/>
    <w:rsid w:val="00345F74"/>
    <w:rPr>
      <w:rFonts w:ascii="Times New Roman" w:eastAsia="Times New Roman" w:hAnsi="Times New Roman" w:cs="Times New Roman"/>
      <w:spacing w:val="8"/>
      <w:lang w:eastAsia="ru-RU"/>
    </w:rPr>
  </w:style>
  <w:style w:type="character" w:styleId="af2">
    <w:name w:val="page number"/>
    <w:basedOn w:val="a1"/>
    <w:qFormat/>
    <w:rsid w:val="00345F74"/>
  </w:style>
  <w:style w:type="character" w:customStyle="1" w:styleId="af3">
    <w:name w:val="Текст примечания Знак"/>
    <w:basedOn w:val="a1"/>
    <w:semiHidden/>
    <w:qFormat/>
    <w:rsid w:val="00345F74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4">
    <w:name w:val="Основной текст 3 Знак"/>
    <w:basedOn w:val="a1"/>
    <w:link w:val="3"/>
    <w:qFormat/>
    <w:rsid w:val="00345F74"/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customStyle="1" w:styleId="af4">
    <w:name w:val="Тема примечания Знак"/>
    <w:basedOn w:val="af3"/>
    <w:qFormat/>
    <w:rsid w:val="00345F7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f5">
    <w:name w:val="Подзаголовок Знак"/>
    <w:basedOn w:val="a1"/>
    <w:qFormat/>
    <w:rsid w:val="00345F74"/>
    <w:rPr>
      <w:rFonts w:ascii="Cambria" w:eastAsia="Times New Roman" w:hAnsi="Cambria" w:cs="Times New Roman"/>
      <w:sz w:val="24"/>
      <w:szCs w:val="24"/>
      <w:lang w:eastAsia="ru-RU"/>
    </w:rPr>
  </w:style>
  <w:style w:type="character" w:styleId="af6">
    <w:name w:val="Strong"/>
    <w:qFormat/>
    <w:rsid w:val="00345F74"/>
    <w:rPr>
      <w:b/>
      <w:bCs/>
    </w:rPr>
  </w:style>
  <w:style w:type="character" w:styleId="af7">
    <w:name w:val="Subtle Emphasis"/>
    <w:qFormat/>
    <w:rsid w:val="00345F74"/>
    <w:rPr>
      <w:i/>
      <w:iCs/>
      <w:color w:val="808080"/>
    </w:rPr>
  </w:style>
  <w:style w:type="character" w:styleId="af8">
    <w:name w:val="Emphasis"/>
    <w:qFormat/>
    <w:rsid w:val="00345F74"/>
    <w:rPr>
      <w:i/>
      <w:iCs/>
    </w:rPr>
  </w:style>
  <w:style w:type="character" w:styleId="af9">
    <w:name w:val="Intense Emphasis"/>
    <w:qFormat/>
    <w:rsid w:val="00345F74"/>
    <w:rPr>
      <w:b/>
      <w:bCs/>
      <w:i/>
      <w:iCs/>
      <w:color w:val="4F81BD"/>
    </w:rPr>
  </w:style>
  <w:style w:type="character" w:customStyle="1" w:styleId="210">
    <w:name w:val="Основной текст с отступом 2 Знак1"/>
    <w:basedOn w:val="a1"/>
    <w:link w:val="26"/>
    <w:qFormat/>
    <w:rsid w:val="00345F74"/>
    <w:rPr>
      <w:rFonts w:ascii="Calibri" w:eastAsia="Calibri" w:hAnsi="Calibri" w:cs="Times New Roman"/>
      <w:i/>
      <w:iCs/>
      <w:color w:val="000000"/>
      <w:sz w:val="20"/>
      <w:szCs w:val="20"/>
      <w:lang w:eastAsia="ru-RU"/>
    </w:rPr>
  </w:style>
  <w:style w:type="character" w:styleId="afa">
    <w:name w:val="Subtle Reference"/>
    <w:qFormat/>
    <w:rsid w:val="00345F74"/>
    <w:rPr>
      <w:smallCaps/>
      <w:color w:val="C0504D"/>
      <w:u w:val="single"/>
    </w:rPr>
  </w:style>
  <w:style w:type="character" w:styleId="afb">
    <w:name w:val="Book Title"/>
    <w:qFormat/>
    <w:rsid w:val="00345F74"/>
    <w:rPr>
      <w:b/>
      <w:bCs/>
      <w:smallCaps/>
      <w:spacing w:val="5"/>
    </w:rPr>
  </w:style>
  <w:style w:type="character" w:styleId="afc">
    <w:name w:val="Intense Reference"/>
    <w:qFormat/>
    <w:rsid w:val="00345F74"/>
    <w:rPr>
      <w:b/>
      <w:bCs/>
      <w:smallCaps/>
      <w:color w:val="C0504D"/>
      <w:spacing w:val="5"/>
      <w:u w:val="single"/>
    </w:rPr>
  </w:style>
  <w:style w:type="character" w:customStyle="1" w:styleId="afd">
    <w:name w:val="Текст б/о Знак"/>
    <w:qFormat/>
    <w:rsid w:val="00345F74"/>
    <w:rPr>
      <w:rFonts w:ascii="Times New Roman" w:eastAsia="Times New Roman" w:hAnsi="Times New Roman" w:cs="Times New Roman"/>
      <w:bCs/>
      <w:color w:val="000000"/>
      <w:sz w:val="24"/>
      <w:szCs w:val="24"/>
      <w:lang w:eastAsia="ru-RU"/>
    </w:rPr>
  </w:style>
  <w:style w:type="character" w:customStyle="1" w:styleId="FontStyle12">
    <w:name w:val="Font Style12"/>
    <w:qFormat/>
    <w:rsid w:val="00345F74"/>
    <w:rPr>
      <w:rFonts w:ascii="Times New Roman" w:hAnsi="Times New Roman" w:cs="Times New Roman"/>
      <w:sz w:val="22"/>
      <w:szCs w:val="22"/>
    </w:rPr>
  </w:style>
  <w:style w:type="character" w:customStyle="1" w:styleId="afe">
    <w:name w:val="Обычный (веб) Знак"/>
    <w:qFormat/>
    <w:rsid w:val="00345F74"/>
    <w:rPr>
      <w:rFonts w:ascii="Arial" w:eastAsia="SimSun" w:hAnsi="Arial" w:cs="Times New Roman"/>
      <w:color w:val="000000"/>
      <w:shd w:val="clear" w:color="auto" w:fill="FFFFFF"/>
      <w:lang w:eastAsia="zh-CN"/>
    </w:rPr>
  </w:style>
  <w:style w:type="character" w:customStyle="1" w:styleId="aff">
    <w:name w:val="Пункты Знак"/>
    <w:qFormat/>
    <w:rsid w:val="00345F74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character" w:customStyle="1" w:styleId="18">
    <w:name w:val="Знак Знак18"/>
    <w:qFormat/>
    <w:locked/>
    <w:rsid w:val="00345F74"/>
    <w:rPr>
      <w:i/>
      <w:iCs/>
      <w:sz w:val="22"/>
      <w:szCs w:val="22"/>
    </w:rPr>
  </w:style>
  <w:style w:type="character" w:customStyle="1" w:styleId="okpdspan">
    <w:name w:val="okpd_span"/>
    <w:qFormat/>
    <w:rsid w:val="00345F74"/>
  </w:style>
  <w:style w:type="character" w:customStyle="1" w:styleId="aff0">
    <w:name w:val="Абзац списка Знак"/>
    <w:uiPriority w:val="34"/>
    <w:qFormat/>
    <w:locked/>
    <w:rsid w:val="00345F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Заголовок1"/>
    <w:basedOn w:val="1"/>
    <w:next w:val="aff1"/>
    <w:qFormat/>
    <w:rsid w:val="007D613E"/>
    <w:pPr>
      <w:keepNext/>
      <w:spacing w:before="240" w:after="120"/>
    </w:pPr>
    <w:rPr>
      <w:rFonts w:ascii="Liberation Sans" w:eastAsia="Droid Sans Fallback" w:hAnsi="Liberation Sans" w:cs="Droid Sans Devanagari"/>
      <w:sz w:val="28"/>
      <w:szCs w:val="28"/>
    </w:rPr>
  </w:style>
  <w:style w:type="paragraph" w:styleId="aff1">
    <w:name w:val="Body Text"/>
    <w:basedOn w:val="1"/>
    <w:rsid w:val="00345F74"/>
    <w:pPr>
      <w:overflowPunct w:val="0"/>
      <w:ind w:firstLine="540"/>
      <w:jc w:val="both"/>
      <w:textAlignment w:val="baseline"/>
    </w:pPr>
    <w:rPr>
      <w:sz w:val="28"/>
      <w:szCs w:val="28"/>
    </w:rPr>
  </w:style>
  <w:style w:type="paragraph" w:styleId="aff2">
    <w:name w:val="List"/>
    <w:basedOn w:val="aff1"/>
    <w:rsid w:val="00345F74"/>
    <w:pPr>
      <w:widowControl/>
      <w:tabs>
        <w:tab w:val="clear" w:pos="1077"/>
        <w:tab w:val="left" w:pos="284"/>
      </w:tabs>
      <w:overflowPunct/>
      <w:spacing w:after="60"/>
      <w:ind w:left="284" w:hanging="284"/>
      <w:textAlignment w:val="auto"/>
    </w:pPr>
    <w:rPr>
      <w:rFonts w:ascii="Arial" w:hAnsi="Arial"/>
      <w:sz w:val="20"/>
      <w:szCs w:val="20"/>
    </w:rPr>
  </w:style>
  <w:style w:type="paragraph" w:customStyle="1" w:styleId="17">
    <w:name w:val="Название объекта1"/>
    <w:basedOn w:val="1"/>
    <w:qFormat/>
    <w:rsid w:val="007D613E"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aff3">
    <w:name w:val="index heading"/>
    <w:basedOn w:val="1"/>
    <w:qFormat/>
    <w:rsid w:val="007D613E"/>
    <w:pPr>
      <w:suppressLineNumbers/>
    </w:pPr>
    <w:rPr>
      <w:rFonts w:cs="Droid Sans Devanagari"/>
    </w:rPr>
  </w:style>
  <w:style w:type="paragraph" w:styleId="aff4">
    <w:name w:val="Balloon Text"/>
    <w:basedOn w:val="1"/>
    <w:uiPriority w:val="99"/>
    <w:unhideWhenUsed/>
    <w:qFormat/>
    <w:rsid w:val="00E433A6"/>
    <w:rPr>
      <w:rFonts w:ascii="Segoe UI" w:hAnsi="Segoe UI" w:cs="Segoe UI"/>
      <w:sz w:val="18"/>
      <w:szCs w:val="18"/>
    </w:rPr>
  </w:style>
  <w:style w:type="paragraph" w:customStyle="1" w:styleId="aff5">
    <w:name w:val="Верхний и нижний колонтитулы"/>
    <w:basedOn w:val="1"/>
    <w:qFormat/>
    <w:rsid w:val="007D613E"/>
  </w:style>
  <w:style w:type="paragraph" w:customStyle="1" w:styleId="19">
    <w:name w:val="Верхний колонтитул1"/>
    <w:basedOn w:val="1"/>
    <w:uiPriority w:val="99"/>
    <w:unhideWhenUsed/>
    <w:rsid w:val="006621A2"/>
    <w:pPr>
      <w:tabs>
        <w:tab w:val="clear" w:pos="1077"/>
        <w:tab w:val="center" w:pos="4677"/>
        <w:tab w:val="right" w:pos="9355"/>
      </w:tabs>
    </w:pPr>
  </w:style>
  <w:style w:type="paragraph" w:customStyle="1" w:styleId="1a">
    <w:name w:val="Нижний колонтитул1"/>
    <w:basedOn w:val="1"/>
    <w:uiPriority w:val="99"/>
    <w:unhideWhenUsed/>
    <w:rsid w:val="006621A2"/>
    <w:pPr>
      <w:tabs>
        <w:tab w:val="clear" w:pos="1077"/>
        <w:tab w:val="center" w:pos="4677"/>
        <w:tab w:val="right" w:pos="9355"/>
      </w:tabs>
    </w:pPr>
  </w:style>
  <w:style w:type="paragraph" w:customStyle="1" w:styleId="1b">
    <w:name w:val="Текст концевой сноски1"/>
    <w:basedOn w:val="1"/>
    <w:uiPriority w:val="99"/>
    <w:rsid w:val="00345F74"/>
    <w:rPr>
      <w:sz w:val="20"/>
      <w:szCs w:val="20"/>
    </w:rPr>
  </w:style>
  <w:style w:type="paragraph" w:customStyle="1" w:styleId="1c">
    <w:name w:val="Текст сноски1"/>
    <w:basedOn w:val="1"/>
    <w:uiPriority w:val="99"/>
    <w:rsid w:val="00345F74"/>
    <w:rPr>
      <w:sz w:val="20"/>
      <w:szCs w:val="20"/>
    </w:rPr>
  </w:style>
  <w:style w:type="paragraph" w:customStyle="1" w:styleId="Default">
    <w:name w:val="Default"/>
    <w:qFormat/>
    <w:rsid w:val="00345F74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f6">
    <w:name w:val="List Paragraph"/>
    <w:basedOn w:val="1"/>
    <w:uiPriority w:val="34"/>
    <w:qFormat/>
    <w:rsid w:val="00345F74"/>
    <w:pPr>
      <w:ind w:left="720" w:firstLine="0"/>
    </w:pPr>
  </w:style>
  <w:style w:type="paragraph" w:customStyle="1" w:styleId="ConsPlusNormal">
    <w:name w:val="ConsPlusNormal"/>
    <w:qFormat/>
    <w:rsid w:val="00345F74"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font5">
    <w:name w:val="font5"/>
    <w:basedOn w:val="1"/>
    <w:qFormat/>
    <w:rsid w:val="00345F74"/>
    <w:pPr>
      <w:spacing w:beforeAutospacing="1" w:afterAutospacing="1"/>
    </w:pPr>
    <w:rPr>
      <w:rFonts w:ascii="Calibri" w:hAnsi="Calibri"/>
      <w:sz w:val="18"/>
      <w:szCs w:val="18"/>
    </w:rPr>
  </w:style>
  <w:style w:type="paragraph" w:customStyle="1" w:styleId="xl68">
    <w:name w:val="xl68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69">
    <w:name w:val="xl69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70">
    <w:name w:val="xl70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71">
    <w:name w:val="xl71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72">
    <w:name w:val="xl72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73">
    <w:name w:val="xl73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18"/>
      <w:szCs w:val="18"/>
    </w:rPr>
  </w:style>
  <w:style w:type="paragraph" w:customStyle="1" w:styleId="xl74">
    <w:name w:val="xl74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75">
    <w:name w:val="xl75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76">
    <w:name w:val="xl76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0000"/>
      <w:spacing w:beforeAutospacing="1" w:afterAutospacing="1"/>
      <w:textAlignment w:val="center"/>
    </w:pPr>
    <w:rPr>
      <w:sz w:val="18"/>
      <w:szCs w:val="18"/>
    </w:rPr>
  </w:style>
  <w:style w:type="paragraph" w:customStyle="1" w:styleId="xl77">
    <w:name w:val="xl77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18"/>
      <w:szCs w:val="18"/>
    </w:rPr>
  </w:style>
  <w:style w:type="paragraph" w:customStyle="1" w:styleId="xl78">
    <w:name w:val="xl78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18"/>
      <w:szCs w:val="18"/>
    </w:rPr>
  </w:style>
  <w:style w:type="paragraph" w:customStyle="1" w:styleId="xl79">
    <w:name w:val="xl79"/>
    <w:basedOn w:val="1"/>
    <w:qFormat/>
    <w:rsid w:val="00345F74"/>
    <w:pPr>
      <w:spacing w:beforeAutospacing="1" w:afterAutospacing="1"/>
    </w:pPr>
    <w:rPr>
      <w:sz w:val="18"/>
      <w:szCs w:val="18"/>
    </w:rPr>
  </w:style>
  <w:style w:type="paragraph" w:customStyle="1" w:styleId="xl80">
    <w:name w:val="xl80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18"/>
      <w:szCs w:val="18"/>
    </w:rPr>
  </w:style>
  <w:style w:type="paragraph" w:customStyle="1" w:styleId="xl81">
    <w:name w:val="xl81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rFonts w:ascii="Arial Narrow" w:hAnsi="Arial Narrow"/>
      <w:sz w:val="18"/>
      <w:szCs w:val="18"/>
    </w:rPr>
  </w:style>
  <w:style w:type="paragraph" w:customStyle="1" w:styleId="xl82">
    <w:name w:val="xl82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83">
    <w:name w:val="xl83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18"/>
      <w:szCs w:val="18"/>
    </w:rPr>
  </w:style>
  <w:style w:type="paragraph" w:customStyle="1" w:styleId="xl84">
    <w:name w:val="xl84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85">
    <w:name w:val="xl85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86">
    <w:name w:val="xl86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87">
    <w:name w:val="xl87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88">
    <w:name w:val="xl88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18"/>
      <w:szCs w:val="18"/>
    </w:rPr>
  </w:style>
  <w:style w:type="paragraph" w:customStyle="1" w:styleId="xl89">
    <w:name w:val="xl89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90">
    <w:name w:val="xl90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rFonts w:ascii="Arial Narrow" w:hAnsi="Arial Narrow"/>
      <w:sz w:val="18"/>
      <w:szCs w:val="18"/>
    </w:rPr>
  </w:style>
  <w:style w:type="paragraph" w:customStyle="1" w:styleId="xl91">
    <w:name w:val="xl91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92">
    <w:name w:val="xl92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93">
    <w:name w:val="xl93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94">
    <w:name w:val="xl94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0000"/>
      <w:spacing w:beforeAutospacing="1" w:afterAutospacing="1"/>
      <w:textAlignment w:val="center"/>
    </w:pPr>
    <w:rPr>
      <w:sz w:val="18"/>
      <w:szCs w:val="18"/>
    </w:rPr>
  </w:style>
  <w:style w:type="paragraph" w:customStyle="1" w:styleId="xl95">
    <w:name w:val="xl95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18"/>
      <w:szCs w:val="18"/>
    </w:rPr>
  </w:style>
  <w:style w:type="paragraph" w:customStyle="1" w:styleId="xl96">
    <w:name w:val="xl96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97">
    <w:name w:val="xl97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rFonts w:ascii="Arial Narrow" w:hAnsi="Arial Narrow"/>
      <w:sz w:val="18"/>
      <w:szCs w:val="18"/>
    </w:rPr>
  </w:style>
  <w:style w:type="paragraph" w:customStyle="1" w:styleId="xl98">
    <w:name w:val="xl98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99">
    <w:name w:val="xl99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100">
    <w:name w:val="xl100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101">
    <w:name w:val="xl101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102">
    <w:name w:val="xl102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03">
    <w:name w:val="xl103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104">
    <w:name w:val="xl104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105">
    <w:name w:val="xl105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18"/>
      <w:szCs w:val="18"/>
    </w:rPr>
  </w:style>
  <w:style w:type="paragraph" w:customStyle="1" w:styleId="xl106">
    <w:name w:val="xl106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107">
    <w:name w:val="xl107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108">
    <w:name w:val="xl108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109">
    <w:name w:val="xl109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110">
    <w:name w:val="xl110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11">
    <w:name w:val="xl111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112">
    <w:name w:val="xl112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113">
    <w:name w:val="xl113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114">
    <w:name w:val="xl114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0000"/>
      <w:spacing w:beforeAutospacing="1" w:afterAutospacing="1"/>
      <w:textAlignment w:val="center"/>
    </w:pPr>
    <w:rPr>
      <w:sz w:val="18"/>
      <w:szCs w:val="18"/>
    </w:rPr>
  </w:style>
  <w:style w:type="paragraph" w:customStyle="1" w:styleId="xl115">
    <w:name w:val="xl115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18"/>
      <w:szCs w:val="18"/>
    </w:rPr>
  </w:style>
  <w:style w:type="paragraph" w:customStyle="1" w:styleId="xl116">
    <w:name w:val="xl116"/>
    <w:basedOn w:val="1"/>
    <w:qFormat/>
    <w:rsid w:val="00345F74"/>
    <w:pPr>
      <w:numPr>
        <w:numId w:val="6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ind w:left="0" w:firstLine="0"/>
      <w:textAlignment w:val="center"/>
    </w:pPr>
    <w:rPr>
      <w:sz w:val="18"/>
      <w:szCs w:val="18"/>
    </w:rPr>
  </w:style>
  <w:style w:type="paragraph" w:customStyle="1" w:styleId="xl117">
    <w:name w:val="xl117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18"/>
      <w:szCs w:val="18"/>
    </w:rPr>
  </w:style>
  <w:style w:type="paragraph" w:customStyle="1" w:styleId="xl118">
    <w:name w:val="xl118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18"/>
      <w:szCs w:val="18"/>
    </w:rPr>
  </w:style>
  <w:style w:type="paragraph" w:customStyle="1" w:styleId="xl119">
    <w:name w:val="xl119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18"/>
      <w:szCs w:val="18"/>
    </w:rPr>
  </w:style>
  <w:style w:type="paragraph" w:customStyle="1" w:styleId="xl120">
    <w:name w:val="xl120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121">
    <w:name w:val="xl121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122">
    <w:name w:val="xl122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</w:pPr>
    <w:rPr>
      <w:sz w:val="18"/>
      <w:szCs w:val="18"/>
    </w:rPr>
  </w:style>
  <w:style w:type="paragraph" w:customStyle="1" w:styleId="xl123">
    <w:name w:val="xl123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124">
    <w:name w:val="xl124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</w:pPr>
    <w:rPr>
      <w:sz w:val="18"/>
      <w:szCs w:val="18"/>
    </w:rPr>
  </w:style>
  <w:style w:type="paragraph" w:customStyle="1" w:styleId="xl125">
    <w:name w:val="xl125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126">
    <w:name w:val="xl126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0000"/>
      <w:spacing w:beforeAutospacing="1" w:afterAutospacing="1"/>
      <w:textAlignment w:val="center"/>
    </w:pPr>
    <w:rPr>
      <w:sz w:val="18"/>
      <w:szCs w:val="18"/>
    </w:rPr>
  </w:style>
  <w:style w:type="paragraph" w:customStyle="1" w:styleId="xl127">
    <w:name w:val="xl127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</w:pPr>
    <w:rPr>
      <w:sz w:val="18"/>
      <w:szCs w:val="18"/>
    </w:rPr>
  </w:style>
  <w:style w:type="paragraph" w:customStyle="1" w:styleId="xl128">
    <w:name w:val="xl128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18"/>
      <w:szCs w:val="18"/>
    </w:rPr>
  </w:style>
  <w:style w:type="paragraph" w:customStyle="1" w:styleId="xl129">
    <w:name w:val="xl129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18"/>
      <w:szCs w:val="18"/>
    </w:rPr>
  </w:style>
  <w:style w:type="paragraph" w:customStyle="1" w:styleId="xl130">
    <w:name w:val="xl130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18"/>
      <w:szCs w:val="18"/>
    </w:rPr>
  </w:style>
  <w:style w:type="paragraph" w:customStyle="1" w:styleId="xl131">
    <w:name w:val="xl131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18"/>
      <w:szCs w:val="18"/>
    </w:rPr>
  </w:style>
  <w:style w:type="paragraph" w:customStyle="1" w:styleId="xl132">
    <w:name w:val="xl132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</w:pPr>
    <w:rPr>
      <w:sz w:val="18"/>
      <w:szCs w:val="18"/>
    </w:rPr>
  </w:style>
  <w:style w:type="paragraph" w:customStyle="1" w:styleId="xl133">
    <w:name w:val="xl133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</w:pPr>
    <w:rPr>
      <w:sz w:val="18"/>
      <w:szCs w:val="18"/>
    </w:rPr>
  </w:style>
  <w:style w:type="paragraph" w:customStyle="1" w:styleId="xl134">
    <w:name w:val="xl134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18"/>
      <w:szCs w:val="18"/>
    </w:rPr>
  </w:style>
  <w:style w:type="paragraph" w:customStyle="1" w:styleId="xl135">
    <w:name w:val="xl135"/>
    <w:basedOn w:val="1"/>
    <w:qFormat/>
    <w:rsid w:val="00345F7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18"/>
      <w:szCs w:val="18"/>
    </w:rPr>
  </w:style>
  <w:style w:type="paragraph" w:customStyle="1" w:styleId="xl136">
    <w:name w:val="xl136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37">
    <w:name w:val="xl137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38">
    <w:name w:val="xl138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39">
    <w:name w:val="xl139"/>
    <w:basedOn w:val="1"/>
    <w:qFormat/>
    <w:rsid w:val="00345F74"/>
    <w:pPr>
      <w:pBdr>
        <w:top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40">
    <w:name w:val="xl140"/>
    <w:basedOn w:val="1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41">
    <w:name w:val="xl141"/>
    <w:basedOn w:val="1"/>
    <w:qFormat/>
    <w:rsid w:val="00345F74"/>
    <w:pPr>
      <w:pBdr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42">
    <w:name w:val="xl142"/>
    <w:basedOn w:val="1"/>
    <w:qFormat/>
    <w:rsid w:val="00345F74"/>
    <w:pPr>
      <w:pBdr>
        <w:bottom w:val="single" w:sz="4" w:space="0" w:color="000000"/>
      </w:pBdr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43">
    <w:name w:val="xl143"/>
    <w:basedOn w:val="1"/>
    <w:qFormat/>
    <w:rsid w:val="00345F74"/>
    <w:pPr>
      <w:pBdr>
        <w:bottom w:val="single" w:sz="4" w:space="0" w:color="000000"/>
      </w:pBdr>
      <w:spacing w:beforeAutospacing="1" w:afterAutospacing="1"/>
      <w:textAlignment w:val="center"/>
    </w:pPr>
    <w:rPr>
      <w:sz w:val="18"/>
      <w:szCs w:val="18"/>
    </w:rPr>
  </w:style>
  <w:style w:type="paragraph" w:customStyle="1" w:styleId="xl144">
    <w:name w:val="xl144"/>
    <w:basedOn w:val="1"/>
    <w:qFormat/>
    <w:rsid w:val="00345F74"/>
    <w:pPr>
      <w:pBdr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18"/>
      <w:szCs w:val="18"/>
    </w:rPr>
  </w:style>
  <w:style w:type="paragraph" w:customStyle="1" w:styleId="xl145">
    <w:name w:val="xl145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18"/>
      <w:szCs w:val="18"/>
    </w:rPr>
  </w:style>
  <w:style w:type="paragraph" w:customStyle="1" w:styleId="xl146">
    <w:name w:val="xl146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top"/>
    </w:pPr>
    <w:rPr>
      <w:b/>
      <w:bCs/>
      <w:sz w:val="18"/>
      <w:szCs w:val="18"/>
    </w:rPr>
  </w:style>
  <w:style w:type="paragraph" w:customStyle="1" w:styleId="xl147">
    <w:name w:val="xl147"/>
    <w:basedOn w:val="1"/>
    <w:qFormat/>
    <w:rsid w:val="00345F74"/>
    <w:pPr>
      <w:pBdr>
        <w:top w:val="single" w:sz="4" w:space="0" w:color="000000"/>
        <w:bottom w:val="single" w:sz="4" w:space="0" w:color="000000"/>
      </w:pBdr>
      <w:spacing w:beforeAutospacing="1" w:afterAutospacing="1"/>
      <w:textAlignment w:val="top"/>
    </w:pPr>
    <w:rPr>
      <w:sz w:val="18"/>
      <w:szCs w:val="18"/>
    </w:rPr>
  </w:style>
  <w:style w:type="paragraph" w:customStyle="1" w:styleId="xl148">
    <w:name w:val="xl148"/>
    <w:basedOn w:val="1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18"/>
      <w:szCs w:val="18"/>
    </w:rPr>
  </w:style>
  <w:style w:type="paragraph" w:customStyle="1" w:styleId="xl149">
    <w:name w:val="xl149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50">
    <w:name w:val="xl150"/>
    <w:basedOn w:val="1"/>
    <w:qFormat/>
    <w:rsid w:val="00345F74"/>
    <w:pPr>
      <w:pBdr>
        <w:top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51">
    <w:name w:val="xl151"/>
    <w:basedOn w:val="1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52">
    <w:name w:val="xl152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53">
    <w:name w:val="xl153"/>
    <w:basedOn w:val="1"/>
    <w:qFormat/>
    <w:rsid w:val="00345F74"/>
    <w:pPr>
      <w:pBdr>
        <w:top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54">
    <w:name w:val="xl154"/>
    <w:basedOn w:val="1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55">
    <w:name w:val="xl155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56">
    <w:name w:val="xl156"/>
    <w:basedOn w:val="1"/>
    <w:qFormat/>
    <w:rsid w:val="00345F74"/>
    <w:pPr>
      <w:pBdr>
        <w:top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57">
    <w:name w:val="xl157"/>
    <w:basedOn w:val="1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58">
    <w:name w:val="xl158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159">
    <w:name w:val="xl159"/>
    <w:basedOn w:val="1"/>
    <w:qFormat/>
    <w:rsid w:val="00345F74"/>
    <w:pPr>
      <w:spacing w:beforeAutospacing="1" w:afterAutospacing="1"/>
    </w:pPr>
    <w:rPr>
      <w:sz w:val="18"/>
      <w:szCs w:val="18"/>
    </w:rPr>
  </w:style>
  <w:style w:type="paragraph" w:customStyle="1" w:styleId="xl160">
    <w:name w:val="xl160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161">
    <w:name w:val="xl161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162">
    <w:name w:val="xl162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163">
    <w:name w:val="xl163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18"/>
      <w:szCs w:val="18"/>
    </w:rPr>
  </w:style>
  <w:style w:type="paragraph" w:customStyle="1" w:styleId="xl164">
    <w:name w:val="xl164"/>
    <w:basedOn w:val="1"/>
    <w:qFormat/>
    <w:rsid w:val="00345F74"/>
    <w:pPr>
      <w:spacing w:beforeAutospacing="1" w:afterAutospacing="1"/>
    </w:pPr>
    <w:rPr>
      <w:sz w:val="18"/>
      <w:szCs w:val="18"/>
    </w:rPr>
  </w:style>
  <w:style w:type="paragraph" w:customStyle="1" w:styleId="xl165">
    <w:name w:val="xl165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18"/>
      <w:szCs w:val="18"/>
    </w:rPr>
  </w:style>
  <w:style w:type="paragraph" w:customStyle="1" w:styleId="xl166">
    <w:name w:val="xl166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167">
    <w:name w:val="xl167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168">
    <w:name w:val="xl168"/>
    <w:basedOn w:val="1"/>
    <w:qFormat/>
    <w:rsid w:val="00345F74"/>
    <w:pPr>
      <w:pBdr>
        <w:top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169">
    <w:name w:val="xl169"/>
    <w:basedOn w:val="1"/>
    <w:qFormat/>
    <w:rsid w:val="00345F74"/>
    <w:pPr>
      <w:pBdr>
        <w:top w:val="single" w:sz="4" w:space="0" w:color="000000"/>
        <w:bottom w:val="single" w:sz="4" w:space="0" w:color="000000"/>
      </w:pBdr>
      <w:shd w:val="clear" w:color="000000" w:fill="FF0000"/>
      <w:spacing w:beforeAutospacing="1" w:afterAutospacing="1"/>
      <w:textAlignment w:val="center"/>
    </w:pPr>
    <w:rPr>
      <w:sz w:val="18"/>
      <w:szCs w:val="18"/>
    </w:rPr>
  </w:style>
  <w:style w:type="paragraph" w:customStyle="1" w:styleId="xl170">
    <w:name w:val="xl170"/>
    <w:basedOn w:val="1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aff7">
    <w:name w:val="марк"/>
    <w:qFormat/>
    <w:rsid w:val="00345F74"/>
    <w:pPr>
      <w:widowControl w:val="0"/>
      <w:tabs>
        <w:tab w:val="left" w:pos="360"/>
        <w:tab w:val="left" w:pos="851"/>
      </w:tabs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BEF6396AFF7646898E73B33DB34F8006">
    <w:name w:val="BEF6396AFF7646898E73B33DB34F8006"/>
    <w:qFormat/>
    <w:rsid w:val="00345F74"/>
    <w:pPr>
      <w:spacing w:after="200" w:line="276" w:lineRule="auto"/>
    </w:pPr>
    <w:rPr>
      <w:rFonts w:eastAsia="Times New Roman" w:cs="Times New Roman"/>
      <w:lang w:eastAsia="ru-RU"/>
    </w:rPr>
  </w:style>
  <w:style w:type="paragraph" w:customStyle="1" w:styleId="141">
    <w:name w:val="Заголовок 14"/>
    <w:basedOn w:val="1"/>
    <w:link w:val="140"/>
    <w:qFormat/>
    <w:rsid w:val="00345F74"/>
    <w:pPr>
      <w:spacing w:line="240" w:lineRule="atLeast"/>
    </w:pPr>
    <w:rPr>
      <w:b/>
      <w:spacing w:val="-5"/>
      <w:sz w:val="28"/>
      <w:szCs w:val="20"/>
    </w:rPr>
  </w:style>
  <w:style w:type="paragraph" w:styleId="33">
    <w:name w:val="Body Text Indent 3"/>
    <w:basedOn w:val="1"/>
    <w:link w:val="310"/>
    <w:uiPriority w:val="99"/>
    <w:semiHidden/>
    <w:unhideWhenUsed/>
    <w:qFormat/>
    <w:rsid w:val="00345F74"/>
    <w:pPr>
      <w:spacing w:after="120"/>
      <w:ind w:left="283" w:firstLine="0"/>
    </w:pPr>
  </w:style>
  <w:style w:type="paragraph" w:styleId="aff8">
    <w:name w:val="Title"/>
    <w:basedOn w:val="1"/>
    <w:qFormat/>
    <w:rsid w:val="00345F74"/>
    <w:pPr>
      <w:spacing w:line="360" w:lineRule="auto"/>
      <w:ind w:firstLine="720"/>
    </w:pPr>
    <w:rPr>
      <w:b/>
      <w:szCs w:val="20"/>
    </w:rPr>
  </w:style>
  <w:style w:type="paragraph" w:customStyle="1" w:styleId="3">
    <w:name w:val="Раздел 3"/>
    <w:basedOn w:val="1"/>
    <w:link w:val="34"/>
    <w:qFormat/>
    <w:rsid w:val="00345F74"/>
    <w:pPr>
      <w:numPr>
        <w:numId w:val="4"/>
      </w:numPr>
      <w:spacing w:before="120" w:after="60"/>
      <w:ind w:left="0" w:firstLine="709"/>
      <w:jc w:val="both"/>
    </w:pPr>
    <w:rPr>
      <w:b/>
      <w:sz w:val="28"/>
    </w:rPr>
  </w:style>
  <w:style w:type="paragraph" w:customStyle="1" w:styleId="13">
    <w:name w:val="Раздел 1"/>
    <w:basedOn w:val="1"/>
    <w:next w:val="20"/>
    <w:link w:val="12"/>
    <w:qFormat/>
    <w:rsid w:val="00345F74"/>
    <w:pPr>
      <w:tabs>
        <w:tab w:val="num" w:pos="0"/>
      </w:tabs>
      <w:spacing w:before="240" w:after="120"/>
      <w:ind w:left="357" w:hanging="357"/>
    </w:pPr>
    <w:rPr>
      <w:rFonts w:ascii="Calibri" w:eastAsia="Calibri" w:hAnsi="Calibri"/>
      <w:b/>
      <w:bCs/>
      <w:sz w:val="28"/>
      <w:szCs w:val="28"/>
    </w:rPr>
  </w:style>
  <w:style w:type="paragraph" w:customStyle="1" w:styleId="20">
    <w:name w:val="Раздел 2"/>
    <w:basedOn w:val="13"/>
    <w:next w:val="1"/>
    <w:link w:val="25"/>
    <w:autoRedefine/>
    <w:qFormat/>
    <w:rsid w:val="00345F74"/>
    <w:pPr>
      <w:numPr>
        <w:numId w:val="2"/>
      </w:numPr>
      <w:ind w:left="357" w:firstLine="357"/>
      <w:jc w:val="both"/>
    </w:pPr>
  </w:style>
  <w:style w:type="paragraph" w:customStyle="1" w:styleId="142">
    <w:name w:val="Стиль 14 пт полужирный По центру"/>
    <w:basedOn w:val="1"/>
    <w:qFormat/>
    <w:rsid w:val="00345F74"/>
    <w:pPr>
      <w:tabs>
        <w:tab w:val="num" w:pos="0"/>
      </w:tabs>
      <w:ind w:firstLine="0"/>
    </w:pPr>
    <w:rPr>
      <w:rFonts w:asciiTheme="minorHAnsi" w:eastAsiaTheme="minorHAnsi" w:hAnsiTheme="minorHAnsi" w:cstheme="minorBidi"/>
      <w:b/>
      <w:bCs/>
      <w:sz w:val="28"/>
      <w:szCs w:val="22"/>
      <w:lang w:eastAsia="en-US"/>
    </w:rPr>
  </w:style>
  <w:style w:type="paragraph" w:customStyle="1" w:styleId="aff9">
    <w:name w:val="Текст б/н"/>
    <w:basedOn w:val="1"/>
    <w:qFormat/>
    <w:rsid w:val="00345F74"/>
    <w:pPr>
      <w:ind w:firstLine="709"/>
      <w:jc w:val="both"/>
    </w:pPr>
    <w:rPr>
      <w:sz w:val="28"/>
      <w:szCs w:val="20"/>
    </w:rPr>
  </w:style>
  <w:style w:type="paragraph" w:customStyle="1" w:styleId="42">
    <w:name w:val="Раздел 4"/>
    <w:basedOn w:val="1"/>
    <w:link w:val="40"/>
    <w:qFormat/>
    <w:rsid w:val="00345F74"/>
    <w:pPr>
      <w:spacing w:before="60"/>
      <w:ind w:firstLine="709"/>
      <w:jc w:val="both"/>
      <w:outlineLvl w:val="3"/>
    </w:pPr>
    <w:rPr>
      <w:spacing w:val="-5"/>
      <w:sz w:val="28"/>
    </w:rPr>
  </w:style>
  <w:style w:type="paragraph" w:customStyle="1" w:styleId="52">
    <w:name w:val="Раздел 5"/>
    <w:basedOn w:val="1"/>
    <w:link w:val="50"/>
    <w:qFormat/>
    <w:rsid w:val="00345F74"/>
    <w:pPr>
      <w:ind w:firstLine="709"/>
      <w:jc w:val="both"/>
      <w:outlineLvl w:val="3"/>
    </w:pPr>
    <w:rPr>
      <w:rFonts w:ascii="Calibri" w:eastAsia="Calibri" w:hAnsi="Calibri"/>
      <w:spacing w:val="-5"/>
      <w:sz w:val="28"/>
    </w:rPr>
  </w:style>
  <w:style w:type="paragraph" w:styleId="a">
    <w:name w:val="List Bullet"/>
    <w:basedOn w:val="1"/>
    <w:qFormat/>
    <w:rsid w:val="00345F74"/>
    <w:pPr>
      <w:numPr>
        <w:numId w:val="5"/>
      </w:numPr>
      <w:tabs>
        <w:tab w:val="clear" w:pos="1077"/>
        <w:tab w:val="left" w:pos="900"/>
      </w:tabs>
      <w:ind w:left="907" w:hanging="198"/>
      <w:jc w:val="both"/>
    </w:pPr>
    <w:rPr>
      <w:sz w:val="28"/>
      <w:szCs w:val="28"/>
    </w:rPr>
  </w:style>
  <w:style w:type="paragraph" w:customStyle="1" w:styleId="00">
    <w:name w:val="Раздел 0"/>
    <w:basedOn w:val="141"/>
    <w:qFormat/>
    <w:rsid w:val="00345F74"/>
    <w:pPr>
      <w:spacing w:before="360" w:after="120" w:line="240" w:lineRule="auto"/>
    </w:pPr>
    <w:rPr>
      <w:caps/>
    </w:rPr>
  </w:style>
  <w:style w:type="paragraph" w:styleId="26">
    <w:name w:val="Body Text Indent 2"/>
    <w:basedOn w:val="1"/>
    <w:link w:val="210"/>
    <w:uiPriority w:val="99"/>
    <w:semiHidden/>
    <w:unhideWhenUsed/>
    <w:qFormat/>
    <w:rsid w:val="00345F74"/>
    <w:pPr>
      <w:spacing w:after="120" w:line="480" w:lineRule="auto"/>
      <w:ind w:left="283" w:firstLine="0"/>
    </w:pPr>
    <w:rPr>
      <w:sz w:val="20"/>
      <w:szCs w:val="20"/>
    </w:rPr>
  </w:style>
  <w:style w:type="paragraph" w:styleId="27">
    <w:name w:val="Body Text 2"/>
    <w:basedOn w:val="1"/>
    <w:link w:val="211"/>
    <w:qFormat/>
    <w:rsid w:val="00345F74"/>
    <w:pPr>
      <w:tabs>
        <w:tab w:val="clear" w:pos="1077"/>
        <w:tab w:val="left" w:pos="567"/>
      </w:tabs>
      <w:spacing w:after="60"/>
      <w:ind w:left="567" w:hanging="567"/>
      <w:jc w:val="both"/>
    </w:pPr>
  </w:style>
  <w:style w:type="paragraph" w:styleId="2">
    <w:name w:val="List Bullet 2"/>
    <w:basedOn w:val="1"/>
    <w:autoRedefine/>
    <w:qFormat/>
    <w:rsid w:val="00345F74"/>
    <w:pPr>
      <w:numPr>
        <w:numId w:val="3"/>
      </w:numPr>
      <w:ind w:left="1423" w:hanging="357"/>
      <w:jc w:val="both"/>
    </w:pPr>
    <w:rPr>
      <w:sz w:val="28"/>
    </w:rPr>
  </w:style>
  <w:style w:type="paragraph" w:styleId="35">
    <w:name w:val="List Bullet 3"/>
    <w:basedOn w:val="1"/>
    <w:autoRedefine/>
    <w:qFormat/>
    <w:rsid w:val="00345F74"/>
    <w:pPr>
      <w:spacing w:after="240"/>
      <w:ind w:left="643" w:hanging="283"/>
      <w:jc w:val="both"/>
    </w:pPr>
    <w:rPr>
      <w:szCs w:val="20"/>
    </w:rPr>
  </w:style>
  <w:style w:type="paragraph" w:styleId="43">
    <w:name w:val="List Bullet 4"/>
    <w:basedOn w:val="1"/>
    <w:autoRedefine/>
    <w:qFormat/>
    <w:rsid w:val="00345F74"/>
    <w:pPr>
      <w:tabs>
        <w:tab w:val="clear" w:pos="1077"/>
        <w:tab w:val="left" w:pos="1209"/>
      </w:tabs>
      <w:spacing w:after="60"/>
      <w:ind w:left="1209" w:hanging="360"/>
      <w:jc w:val="both"/>
    </w:pPr>
  </w:style>
  <w:style w:type="paragraph" w:styleId="53">
    <w:name w:val="List Bullet 5"/>
    <w:basedOn w:val="1"/>
    <w:qFormat/>
    <w:rsid w:val="00345F74"/>
    <w:pPr>
      <w:tabs>
        <w:tab w:val="clear" w:pos="1077"/>
        <w:tab w:val="left" w:pos="1492"/>
      </w:tabs>
      <w:overflowPunct w:val="0"/>
      <w:ind w:left="1492" w:hanging="360"/>
      <w:textAlignment w:val="baseline"/>
    </w:pPr>
    <w:rPr>
      <w:sz w:val="20"/>
      <w:szCs w:val="20"/>
    </w:rPr>
  </w:style>
  <w:style w:type="paragraph" w:styleId="affa">
    <w:name w:val="List Number"/>
    <w:basedOn w:val="1"/>
    <w:qFormat/>
    <w:rsid w:val="00345F74"/>
    <w:pPr>
      <w:tabs>
        <w:tab w:val="clear" w:pos="1077"/>
        <w:tab w:val="left" w:pos="360"/>
      </w:tabs>
      <w:spacing w:after="60"/>
      <w:ind w:left="360" w:hanging="360"/>
      <w:jc w:val="both"/>
    </w:pPr>
  </w:style>
  <w:style w:type="paragraph" w:styleId="28">
    <w:name w:val="List Number 2"/>
    <w:basedOn w:val="1"/>
    <w:qFormat/>
    <w:rsid w:val="00345F74"/>
    <w:pPr>
      <w:tabs>
        <w:tab w:val="clear" w:pos="1077"/>
        <w:tab w:val="left" w:pos="643"/>
      </w:tabs>
      <w:spacing w:after="60"/>
      <w:ind w:left="643" w:hanging="360"/>
      <w:jc w:val="both"/>
    </w:pPr>
  </w:style>
  <w:style w:type="paragraph" w:styleId="36">
    <w:name w:val="List Number 3"/>
    <w:basedOn w:val="1"/>
    <w:qFormat/>
    <w:rsid w:val="00345F74"/>
    <w:pPr>
      <w:tabs>
        <w:tab w:val="clear" w:pos="1077"/>
        <w:tab w:val="left" w:pos="926"/>
      </w:tabs>
      <w:spacing w:after="60"/>
      <w:ind w:left="926" w:hanging="360"/>
      <w:jc w:val="both"/>
    </w:pPr>
  </w:style>
  <w:style w:type="paragraph" w:styleId="44">
    <w:name w:val="List Number 4"/>
    <w:basedOn w:val="1"/>
    <w:qFormat/>
    <w:rsid w:val="00345F74"/>
    <w:pPr>
      <w:tabs>
        <w:tab w:val="clear" w:pos="1077"/>
        <w:tab w:val="left" w:pos="1209"/>
      </w:tabs>
      <w:spacing w:after="60"/>
      <w:ind w:left="1209" w:hanging="360"/>
      <w:jc w:val="both"/>
    </w:pPr>
  </w:style>
  <w:style w:type="paragraph" w:customStyle="1" w:styleId="15">
    <w:name w:val="Стиль1"/>
    <w:basedOn w:val="1"/>
    <w:link w:val="Normal"/>
    <w:qFormat/>
    <w:rsid w:val="00345F74"/>
    <w:pPr>
      <w:keepNext/>
      <w:keepLines/>
      <w:suppressLineNumbers/>
      <w:tabs>
        <w:tab w:val="clear" w:pos="1077"/>
        <w:tab w:val="left" w:pos="432"/>
      </w:tabs>
      <w:spacing w:after="60"/>
      <w:ind w:left="432" w:hanging="432"/>
    </w:pPr>
    <w:rPr>
      <w:b/>
      <w:bCs/>
      <w:sz w:val="28"/>
      <w:szCs w:val="28"/>
    </w:rPr>
  </w:style>
  <w:style w:type="paragraph" w:customStyle="1" w:styleId="211">
    <w:name w:val="Основной текст 2 Знак1"/>
    <w:basedOn w:val="28"/>
    <w:link w:val="27"/>
    <w:qFormat/>
    <w:rsid w:val="00345F74"/>
    <w:pPr>
      <w:keepNext/>
      <w:keepLines/>
      <w:suppressLineNumbers/>
      <w:tabs>
        <w:tab w:val="clear" w:pos="643"/>
        <w:tab w:val="left" w:pos="1440"/>
      </w:tabs>
      <w:ind w:left="1440"/>
    </w:pPr>
    <w:rPr>
      <w:b/>
      <w:bCs/>
    </w:rPr>
  </w:style>
  <w:style w:type="paragraph" w:customStyle="1" w:styleId="37">
    <w:name w:val="Стиль3"/>
    <w:basedOn w:val="26"/>
    <w:qFormat/>
    <w:rsid w:val="00345F74"/>
    <w:pPr>
      <w:tabs>
        <w:tab w:val="clear" w:pos="1077"/>
        <w:tab w:val="left" w:pos="1307"/>
      </w:tabs>
      <w:spacing w:after="0" w:line="240" w:lineRule="auto"/>
      <w:ind w:left="1080"/>
      <w:jc w:val="both"/>
      <w:textAlignment w:val="baseline"/>
    </w:pPr>
    <w:rPr>
      <w:sz w:val="24"/>
      <w:szCs w:val="24"/>
    </w:rPr>
  </w:style>
  <w:style w:type="paragraph" w:customStyle="1" w:styleId="affb">
    <w:name w:val="текст документа"/>
    <w:basedOn w:val="1"/>
    <w:qFormat/>
    <w:rsid w:val="00345F74"/>
    <w:pPr>
      <w:spacing w:after="60" w:line="360" w:lineRule="auto"/>
      <w:ind w:firstLine="720"/>
      <w:jc w:val="both"/>
    </w:pPr>
  </w:style>
  <w:style w:type="paragraph" w:customStyle="1" w:styleId="BT2">
    <w:name w:val="BT2"/>
    <w:qFormat/>
    <w:rsid w:val="00345F74"/>
    <w:pPr>
      <w:spacing w:before="85" w:line="340" w:lineRule="atLeast"/>
      <w:ind w:left="567" w:right="567" w:firstLine="850"/>
      <w:jc w:val="both"/>
    </w:pPr>
    <w:rPr>
      <w:rFonts w:ascii="Arial" w:eastAsia="Times New Roman" w:hAnsi="Arial" w:cs="Arial"/>
      <w:color w:val="000000"/>
      <w:lang w:eastAsia="ru-RU"/>
    </w:rPr>
  </w:style>
  <w:style w:type="paragraph" w:customStyle="1" w:styleId="1d">
    <w:name w:val="Обычный1"/>
    <w:qFormat/>
    <w:rsid w:val="00345F74"/>
    <w:pPr>
      <w:widowControl w:val="0"/>
      <w:spacing w:line="259" w:lineRule="auto"/>
      <w:ind w:left="80" w:firstLine="38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fc">
    <w:name w:val="Body Text Indent"/>
    <w:basedOn w:val="1"/>
    <w:rsid w:val="00345F74"/>
    <w:pPr>
      <w:keepNext/>
      <w:keepLines/>
      <w:ind w:left="42" w:firstLine="720"/>
    </w:pPr>
    <w:rPr>
      <w:spacing w:val="8"/>
      <w:sz w:val="22"/>
      <w:szCs w:val="22"/>
    </w:rPr>
  </w:style>
  <w:style w:type="paragraph" w:customStyle="1" w:styleId="38">
    <w:name w:val="Заголовок 3.Подраздел"/>
    <w:basedOn w:val="1"/>
    <w:next w:val="-1"/>
    <w:qFormat/>
    <w:rsid w:val="00345F74"/>
    <w:pPr>
      <w:keepNext/>
      <w:spacing w:before="480" w:after="120"/>
      <w:ind w:right="1418" w:firstLine="0"/>
    </w:pPr>
    <w:rPr>
      <w:rFonts w:ascii="Arial" w:hAnsi="Arial" w:cs="Arial"/>
      <w:b/>
      <w:bCs/>
      <w:kern w:val="2"/>
      <w:sz w:val="30"/>
      <w:szCs w:val="30"/>
    </w:rPr>
  </w:style>
  <w:style w:type="paragraph" w:customStyle="1" w:styleId="-1">
    <w:name w:val="Обычный.Текст-1"/>
    <w:qFormat/>
    <w:rsid w:val="00345F74"/>
    <w:pPr>
      <w:tabs>
        <w:tab w:val="left" w:pos="284"/>
        <w:tab w:val="left" w:pos="567"/>
        <w:tab w:val="left" w:pos="851"/>
        <w:tab w:val="left" w:pos="1134"/>
      </w:tabs>
      <w:spacing w:after="2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0">
    <w:name w:val="Примечание-1"/>
    <w:basedOn w:val="-1"/>
    <w:next w:val="-1"/>
    <w:qFormat/>
    <w:rsid w:val="00345F74"/>
    <w:pPr>
      <w:pBdr>
        <w:top w:val="single" w:sz="6" w:space="2" w:color="000000"/>
        <w:bottom w:val="single" w:sz="6" w:space="2" w:color="000000"/>
      </w:pBdr>
      <w:spacing w:after="120"/>
    </w:pPr>
    <w:rPr>
      <w:sz w:val="20"/>
      <w:szCs w:val="20"/>
    </w:rPr>
  </w:style>
  <w:style w:type="paragraph" w:customStyle="1" w:styleId="45">
    <w:name w:val="Заголовок 4.Параграф"/>
    <w:next w:val="-1"/>
    <w:qFormat/>
    <w:rsid w:val="00345F74"/>
    <w:pPr>
      <w:keepNext/>
      <w:spacing w:before="360" w:after="240"/>
      <w:ind w:left="709" w:hanging="709"/>
    </w:pPr>
    <w:rPr>
      <w:rFonts w:ascii="Arial" w:eastAsia="Times New Roman" w:hAnsi="Arial" w:cs="Arial"/>
      <w:b/>
      <w:bCs/>
      <w:shadow/>
      <w:sz w:val="24"/>
      <w:szCs w:val="24"/>
      <w:lang w:eastAsia="ru-RU"/>
    </w:rPr>
  </w:style>
  <w:style w:type="paragraph" w:customStyle="1" w:styleId="1e">
    <w:name w:val="Текст1"/>
    <w:basedOn w:val="1d"/>
    <w:qFormat/>
    <w:rsid w:val="00345F74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customStyle="1" w:styleId="1f">
    <w:name w:val="Верхний колонтитул1"/>
    <w:basedOn w:val="1d"/>
    <w:qFormat/>
    <w:rsid w:val="00345F74"/>
    <w:pPr>
      <w:widowControl/>
      <w:tabs>
        <w:tab w:val="center" w:pos="4153"/>
        <w:tab w:val="right" w:pos="8306"/>
      </w:tabs>
      <w:spacing w:line="240" w:lineRule="auto"/>
      <w:ind w:left="0" w:firstLine="720"/>
      <w:jc w:val="both"/>
    </w:pPr>
    <w:rPr>
      <w:sz w:val="24"/>
      <w:szCs w:val="24"/>
    </w:rPr>
  </w:style>
  <w:style w:type="paragraph" w:styleId="affd">
    <w:name w:val="caption"/>
    <w:basedOn w:val="1"/>
    <w:next w:val="1"/>
    <w:qFormat/>
    <w:rsid w:val="00345F74"/>
    <w:pPr>
      <w:keepNext/>
      <w:keepLines/>
    </w:pPr>
    <w:rPr>
      <w:b/>
      <w:bCs/>
      <w:spacing w:val="8"/>
      <w:sz w:val="22"/>
      <w:szCs w:val="22"/>
    </w:rPr>
  </w:style>
  <w:style w:type="paragraph" w:customStyle="1" w:styleId="ConsTitle">
    <w:name w:val="ConsTitle"/>
    <w:qFormat/>
    <w:rsid w:val="00345F74"/>
    <w:pPr>
      <w:ind w:right="19772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141256">
    <w:name w:val="Стиль 14 пт По ширине Первая строка:  1.25 см После:  6 пт"/>
    <w:basedOn w:val="1"/>
    <w:qFormat/>
    <w:rsid w:val="00345F74"/>
    <w:pPr>
      <w:spacing w:after="60"/>
      <w:ind w:firstLine="709"/>
      <w:jc w:val="both"/>
    </w:pPr>
    <w:rPr>
      <w:sz w:val="28"/>
      <w:szCs w:val="20"/>
    </w:rPr>
  </w:style>
  <w:style w:type="paragraph" w:customStyle="1" w:styleId="affe">
    <w:name w:val="таблица"/>
    <w:basedOn w:val="1"/>
    <w:qFormat/>
    <w:rsid w:val="00345F74"/>
    <w:pPr>
      <w:shd w:val="clear" w:color="auto" w:fill="FFFFFF"/>
      <w:spacing w:before="60" w:after="60"/>
    </w:pPr>
    <w:rPr>
      <w:rFonts w:ascii="Arial" w:hAnsi="Arial" w:cs="Arial"/>
    </w:rPr>
  </w:style>
  <w:style w:type="paragraph" w:customStyle="1" w:styleId="ConsNonformat">
    <w:name w:val="ConsNonformat"/>
    <w:qFormat/>
    <w:rsid w:val="00345F74"/>
    <w:pPr>
      <w:widowControl w:val="0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">
    <w:name w:val="Обычный.Нормальный"/>
    <w:qFormat/>
    <w:rsid w:val="00345F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Оглавление 11"/>
    <w:basedOn w:val="1"/>
    <w:next w:val="1"/>
    <w:autoRedefine/>
    <w:semiHidden/>
    <w:rsid w:val="00345F74"/>
    <w:pPr>
      <w:tabs>
        <w:tab w:val="clear" w:pos="1077"/>
        <w:tab w:val="left" w:pos="851"/>
        <w:tab w:val="right" w:leader="dot" w:pos="9345"/>
      </w:tabs>
      <w:spacing w:after="200" w:line="276" w:lineRule="auto"/>
    </w:pPr>
    <w:rPr>
      <w:rFonts w:ascii="Calibri" w:eastAsia="Calibri" w:hAnsi="Calibri"/>
      <w:b/>
      <w:sz w:val="22"/>
      <w:szCs w:val="22"/>
      <w:lang w:eastAsia="en-US"/>
    </w:rPr>
  </w:style>
  <w:style w:type="paragraph" w:styleId="afff0">
    <w:name w:val="Normal Indent"/>
    <w:basedOn w:val="1"/>
    <w:qFormat/>
    <w:rsid w:val="00345F74"/>
    <w:pPr>
      <w:spacing w:after="240" w:line="200" w:lineRule="atLeast"/>
      <w:jc w:val="both"/>
    </w:pPr>
    <w:rPr>
      <w:sz w:val="20"/>
      <w:szCs w:val="20"/>
    </w:rPr>
  </w:style>
  <w:style w:type="paragraph" w:customStyle="1" w:styleId="212">
    <w:name w:val="Основной текст 21"/>
    <w:basedOn w:val="1"/>
    <w:qFormat/>
    <w:rsid w:val="00345F74"/>
    <w:pPr>
      <w:spacing w:line="360" w:lineRule="auto"/>
      <w:ind w:firstLine="720"/>
    </w:pPr>
    <w:rPr>
      <w:rFonts w:ascii="NTTierce" w:hAnsi="NTTierce"/>
      <w:szCs w:val="20"/>
    </w:rPr>
  </w:style>
  <w:style w:type="paragraph" w:customStyle="1" w:styleId="ConsPlusTitle">
    <w:name w:val="ConsPlusTitle"/>
    <w:qFormat/>
    <w:rsid w:val="00345F74"/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afff1">
    <w:name w:val="annotation text"/>
    <w:basedOn w:val="1"/>
    <w:semiHidden/>
    <w:qFormat/>
    <w:rsid w:val="00345F74"/>
    <w:rPr>
      <w:sz w:val="20"/>
    </w:rPr>
  </w:style>
  <w:style w:type="paragraph" w:customStyle="1" w:styleId="ConsNormal">
    <w:name w:val="ConsNormal"/>
    <w:qFormat/>
    <w:rsid w:val="00345F74"/>
    <w:pPr>
      <w:ind w:right="19772" w:firstLine="720"/>
    </w:pPr>
    <w:rPr>
      <w:rFonts w:ascii="Times New Roman" w:eastAsia="Times New Roman" w:hAnsi="Times New Roman" w:cs="Times New Roman"/>
      <w:sz w:val="25"/>
      <w:szCs w:val="25"/>
      <w:lang w:eastAsia="ru-RU"/>
    </w:rPr>
  </w:style>
  <w:style w:type="paragraph" w:customStyle="1" w:styleId="213">
    <w:name w:val="Заголовок 2.1"/>
    <w:basedOn w:val="11"/>
    <w:qFormat/>
    <w:rsid w:val="00345F74"/>
    <w:pPr>
      <w:keepLines/>
      <w:numPr>
        <w:numId w:val="0"/>
      </w:numPr>
      <w:suppressLineNumbers/>
      <w:spacing w:before="240" w:after="60" w:line="240" w:lineRule="auto"/>
    </w:pPr>
    <w:rPr>
      <w:caps/>
      <w:kern w:val="2"/>
      <w:sz w:val="36"/>
    </w:rPr>
  </w:style>
  <w:style w:type="paragraph" w:customStyle="1" w:styleId="1f0">
    <w:name w:val="Текст примечания1"/>
    <w:basedOn w:val="1"/>
    <w:qFormat/>
    <w:rsid w:val="00345F74"/>
    <w:rPr>
      <w:rFonts w:ascii="Times New Roman CYR" w:hAnsi="Times New Roman CYR"/>
      <w:sz w:val="20"/>
      <w:szCs w:val="20"/>
    </w:rPr>
  </w:style>
  <w:style w:type="paragraph" w:customStyle="1" w:styleId="afff2">
    <w:name w:val="Обычный.Текст"/>
    <w:qFormat/>
    <w:rsid w:val="00345F74"/>
    <w:pPr>
      <w:spacing w:after="2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3">
    <w:name w:val="Таблица"/>
    <w:basedOn w:val="1"/>
    <w:next w:val="1"/>
    <w:qFormat/>
    <w:rsid w:val="00345F74"/>
    <w:rPr>
      <w:sz w:val="20"/>
      <w:szCs w:val="20"/>
    </w:rPr>
  </w:style>
  <w:style w:type="paragraph" w:customStyle="1" w:styleId="Picture">
    <w:name w:val="Picture"/>
    <w:basedOn w:val="1"/>
    <w:qFormat/>
    <w:rsid w:val="00345F74"/>
    <w:pPr>
      <w:keepNext/>
      <w:spacing w:before="480" w:after="240"/>
    </w:pPr>
  </w:style>
  <w:style w:type="paragraph" w:styleId="afff4">
    <w:name w:val="Normal (Web)"/>
    <w:basedOn w:val="1"/>
    <w:qFormat/>
    <w:rsid w:val="00345F74"/>
    <w:pPr>
      <w:shd w:val="clear" w:color="auto" w:fill="FFFFFF"/>
      <w:spacing w:after="120"/>
    </w:pPr>
    <w:rPr>
      <w:rFonts w:ascii="Arial" w:eastAsia="SimSun" w:hAnsi="Arial"/>
      <w:sz w:val="22"/>
      <w:szCs w:val="22"/>
      <w:lang w:eastAsia="zh-CN"/>
    </w:rPr>
  </w:style>
  <w:style w:type="paragraph" w:customStyle="1" w:styleId="Indent">
    <w:name w:val="Indent"/>
    <w:basedOn w:val="1"/>
    <w:qFormat/>
    <w:rsid w:val="00345F74"/>
    <w:pPr>
      <w:spacing w:after="240"/>
      <w:ind w:left="1021" w:hanging="170"/>
      <w:jc w:val="both"/>
    </w:pPr>
    <w:rPr>
      <w:szCs w:val="20"/>
    </w:rPr>
  </w:style>
  <w:style w:type="paragraph" w:customStyle="1" w:styleId="words">
    <w:name w:val="words"/>
    <w:basedOn w:val="1"/>
    <w:qFormat/>
    <w:rsid w:val="00345F74"/>
    <w:pPr>
      <w:keepNext/>
      <w:keepLines/>
      <w:spacing w:after="240"/>
      <w:jc w:val="both"/>
    </w:pPr>
    <w:rPr>
      <w:szCs w:val="20"/>
    </w:rPr>
  </w:style>
  <w:style w:type="paragraph" w:customStyle="1" w:styleId="afff5">
    <w:name w:val="Обычный текст с отступом"/>
    <w:basedOn w:val="1"/>
    <w:qFormat/>
    <w:rsid w:val="00345F74"/>
    <w:pPr>
      <w:spacing w:after="240" w:line="200" w:lineRule="atLeast"/>
      <w:jc w:val="both"/>
    </w:pPr>
    <w:rPr>
      <w:sz w:val="20"/>
      <w:szCs w:val="20"/>
    </w:rPr>
  </w:style>
  <w:style w:type="paragraph" w:customStyle="1" w:styleId="afff6">
    <w:name w:val="Мелкий"/>
    <w:basedOn w:val="1"/>
    <w:qFormat/>
    <w:rsid w:val="00345F74"/>
    <w:pPr>
      <w:spacing w:after="240" w:line="120" w:lineRule="atLeast"/>
      <w:jc w:val="both"/>
    </w:pPr>
    <w:rPr>
      <w:szCs w:val="20"/>
    </w:rPr>
  </w:style>
  <w:style w:type="paragraph" w:styleId="29">
    <w:name w:val="List Continue 2"/>
    <w:basedOn w:val="1"/>
    <w:qFormat/>
    <w:rsid w:val="00345F74"/>
    <w:pPr>
      <w:spacing w:after="240"/>
      <w:ind w:left="720" w:firstLine="0"/>
      <w:jc w:val="both"/>
    </w:pPr>
    <w:rPr>
      <w:szCs w:val="20"/>
    </w:rPr>
  </w:style>
  <w:style w:type="paragraph" w:customStyle="1" w:styleId="afff7">
    <w:name w:val="список иллюстраций"/>
    <w:basedOn w:val="1"/>
    <w:next w:val="1"/>
    <w:qFormat/>
    <w:rsid w:val="00345F74"/>
    <w:pPr>
      <w:tabs>
        <w:tab w:val="clear" w:pos="1077"/>
        <w:tab w:val="right" w:leader="dot" w:pos="9101"/>
      </w:tabs>
    </w:pPr>
    <w:rPr>
      <w:b/>
      <w:szCs w:val="20"/>
    </w:rPr>
  </w:style>
  <w:style w:type="paragraph" w:customStyle="1" w:styleId="afff8">
    <w:name w:val="текст примечания"/>
    <w:basedOn w:val="1"/>
    <w:qFormat/>
    <w:rsid w:val="00345F74"/>
    <w:pPr>
      <w:spacing w:after="240"/>
      <w:jc w:val="both"/>
    </w:pPr>
    <w:rPr>
      <w:sz w:val="20"/>
      <w:szCs w:val="20"/>
    </w:rPr>
  </w:style>
  <w:style w:type="paragraph" w:customStyle="1" w:styleId="afff9">
    <w:name w:val="текст сноски"/>
    <w:basedOn w:val="1"/>
    <w:qFormat/>
    <w:rsid w:val="00345F74"/>
    <w:pPr>
      <w:spacing w:after="240"/>
      <w:jc w:val="both"/>
    </w:pPr>
    <w:rPr>
      <w:sz w:val="20"/>
      <w:szCs w:val="20"/>
    </w:rPr>
  </w:style>
  <w:style w:type="paragraph" w:customStyle="1" w:styleId="BodySingle">
    <w:name w:val="Body Single"/>
    <w:qFormat/>
    <w:rsid w:val="00345F74"/>
    <w:pPr>
      <w:spacing w:line="240" w:lineRule="atLeast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afffa">
    <w:name w:val="Текст_без_Отступа"/>
    <w:next w:val="1"/>
    <w:qFormat/>
    <w:rsid w:val="00345F74"/>
    <w:rPr>
      <w:rFonts w:ascii="SchoolBook" w:eastAsia="Times New Roman" w:hAnsi="SchoolBook" w:cs="Times New Roman"/>
      <w:sz w:val="20"/>
      <w:szCs w:val="20"/>
      <w:lang w:eastAsia="ru-RU"/>
    </w:rPr>
  </w:style>
  <w:style w:type="paragraph" w:customStyle="1" w:styleId="afffb">
    <w:name w:val="Текст_Баллет"/>
    <w:basedOn w:val="1"/>
    <w:qFormat/>
    <w:rsid w:val="00345F74"/>
    <w:pPr>
      <w:spacing w:after="240"/>
      <w:ind w:left="283" w:hanging="283"/>
      <w:jc w:val="both"/>
    </w:pPr>
    <w:rPr>
      <w:szCs w:val="20"/>
    </w:rPr>
  </w:style>
  <w:style w:type="paragraph" w:styleId="39">
    <w:name w:val="Body Text 3"/>
    <w:basedOn w:val="1"/>
    <w:qFormat/>
    <w:rsid w:val="00345F74"/>
    <w:pPr>
      <w:spacing w:after="240"/>
      <w:jc w:val="both"/>
    </w:pPr>
    <w:rPr>
      <w:szCs w:val="20"/>
      <w:u w:val="single"/>
    </w:rPr>
  </w:style>
  <w:style w:type="paragraph" w:customStyle="1" w:styleId="xl24">
    <w:name w:val="xl24"/>
    <w:basedOn w:val="1"/>
    <w:qFormat/>
    <w:rsid w:val="00345F74"/>
    <w:pPr>
      <w:pBdr>
        <w:top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rFonts w:ascii="Arial Unicode MS" w:eastAsia="Arial Unicode MS" w:hAnsi="Arial Unicode MS" w:cs="Times New Roman CYR"/>
    </w:rPr>
  </w:style>
  <w:style w:type="paragraph" w:customStyle="1" w:styleId="xl25">
    <w:name w:val="xl25"/>
    <w:basedOn w:val="1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Arial Unicode MS" w:eastAsia="Arial Unicode MS" w:hAnsi="Arial Unicode MS" w:cs="Times New Roman CYR"/>
    </w:rPr>
  </w:style>
  <w:style w:type="paragraph" w:customStyle="1" w:styleId="xl26">
    <w:name w:val="xl26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both"/>
      <w:textAlignment w:val="top"/>
    </w:pPr>
    <w:rPr>
      <w:rFonts w:eastAsia="Arial Unicode MS"/>
    </w:rPr>
  </w:style>
  <w:style w:type="paragraph" w:customStyle="1" w:styleId="xl27">
    <w:name w:val="xl27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28">
    <w:name w:val="xl28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29">
    <w:name w:val="xl29"/>
    <w:basedOn w:val="1"/>
    <w:qFormat/>
    <w:rsid w:val="00345F7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both"/>
      <w:textAlignment w:val="top"/>
    </w:pPr>
    <w:rPr>
      <w:rFonts w:eastAsia="Arial Unicode MS"/>
    </w:rPr>
  </w:style>
  <w:style w:type="paragraph" w:customStyle="1" w:styleId="xl30">
    <w:name w:val="xl30"/>
    <w:basedOn w:val="1"/>
    <w:qFormat/>
    <w:rsid w:val="00345F7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31">
    <w:name w:val="xl31"/>
    <w:basedOn w:val="1"/>
    <w:qFormat/>
    <w:rsid w:val="00345F7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32">
    <w:name w:val="xl32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both"/>
      <w:textAlignment w:val="top"/>
    </w:pPr>
    <w:rPr>
      <w:rFonts w:eastAsia="Arial Unicode MS"/>
    </w:rPr>
  </w:style>
  <w:style w:type="paragraph" w:customStyle="1" w:styleId="xl33">
    <w:name w:val="xl33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both"/>
      <w:textAlignment w:val="top"/>
    </w:pPr>
    <w:rPr>
      <w:rFonts w:eastAsia="Arial Unicode MS"/>
    </w:rPr>
  </w:style>
  <w:style w:type="paragraph" w:customStyle="1" w:styleId="xl34">
    <w:name w:val="xl34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35">
    <w:name w:val="xl35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36">
    <w:name w:val="xl36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eastAsia="Arial Unicode MS"/>
    </w:rPr>
  </w:style>
  <w:style w:type="paragraph" w:customStyle="1" w:styleId="xl37">
    <w:name w:val="xl37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eastAsia="Arial Unicode MS"/>
    </w:rPr>
  </w:style>
  <w:style w:type="paragraph" w:customStyle="1" w:styleId="xl38">
    <w:name w:val="xl38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39">
    <w:name w:val="xl39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40">
    <w:name w:val="xl40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41">
    <w:name w:val="xl41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42">
    <w:name w:val="xl42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both"/>
      <w:textAlignment w:val="top"/>
    </w:pPr>
    <w:rPr>
      <w:rFonts w:eastAsia="Arial Unicode MS"/>
    </w:rPr>
  </w:style>
  <w:style w:type="paragraph" w:customStyle="1" w:styleId="xl43">
    <w:name w:val="xl43"/>
    <w:basedOn w:val="1"/>
    <w:qFormat/>
    <w:rsid w:val="00345F7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both"/>
      <w:textAlignment w:val="top"/>
    </w:pPr>
    <w:rPr>
      <w:rFonts w:eastAsia="Arial Unicode MS"/>
    </w:rPr>
  </w:style>
  <w:style w:type="paragraph" w:customStyle="1" w:styleId="xl44">
    <w:name w:val="xl44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Autospacing="1" w:afterAutospacing="1"/>
      <w:jc w:val="both"/>
      <w:textAlignment w:val="top"/>
    </w:pPr>
    <w:rPr>
      <w:rFonts w:eastAsia="Arial Unicode MS"/>
    </w:rPr>
  </w:style>
  <w:style w:type="paragraph" w:customStyle="1" w:styleId="xl45">
    <w:name w:val="xl45"/>
    <w:basedOn w:val="1"/>
    <w:qFormat/>
    <w:rsid w:val="00345F74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Autospacing="1" w:afterAutospacing="1"/>
    </w:pPr>
    <w:rPr>
      <w:rFonts w:eastAsia="Arial Unicode MS"/>
    </w:rPr>
  </w:style>
  <w:style w:type="paragraph" w:customStyle="1" w:styleId="xl46">
    <w:name w:val="xl46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Autospacing="1" w:afterAutospacing="1"/>
    </w:pPr>
    <w:rPr>
      <w:rFonts w:eastAsia="Arial Unicode MS"/>
    </w:rPr>
  </w:style>
  <w:style w:type="paragraph" w:customStyle="1" w:styleId="xl47">
    <w:name w:val="xl47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Autospacing="1" w:afterAutospacing="1"/>
      <w:textAlignment w:val="top"/>
    </w:pPr>
    <w:rPr>
      <w:rFonts w:eastAsia="Arial Unicode MS"/>
    </w:rPr>
  </w:style>
  <w:style w:type="paragraph" w:customStyle="1" w:styleId="xl48">
    <w:name w:val="xl48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Autospacing="1" w:afterAutospacing="1"/>
    </w:pPr>
    <w:rPr>
      <w:rFonts w:eastAsia="Arial Unicode MS"/>
    </w:rPr>
  </w:style>
  <w:style w:type="paragraph" w:customStyle="1" w:styleId="xl49">
    <w:name w:val="xl49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eastAsia="Arial Unicode MS"/>
    </w:rPr>
  </w:style>
  <w:style w:type="paragraph" w:customStyle="1" w:styleId="xl50">
    <w:name w:val="xl50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51">
    <w:name w:val="xl51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rFonts w:eastAsia="Arial Unicode MS"/>
      <w:b/>
      <w:bCs/>
      <w:i/>
      <w:iCs/>
      <w:sz w:val="28"/>
      <w:szCs w:val="28"/>
    </w:rPr>
  </w:style>
  <w:style w:type="paragraph" w:customStyle="1" w:styleId="xl52">
    <w:name w:val="xl52"/>
    <w:basedOn w:val="1"/>
    <w:qFormat/>
    <w:rsid w:val="00345F74"/>
    <w:pPr>
      <w:pBdr>
        <w:top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rFonts w:ascii="Arial Unicode MS" w:eastAsia="Arial Unicode MS" w:hAnsi="Arial Unicode MS" w:cs="Times New Roman CYR"/>
      <w:i/>
      <w:iCs/>
    </w:rPr>
  </w:style>
  <w:style w:type="paragraph" w:customStyle="1" w:styleId="xl53">
    <w:name w:val="xl53"/>
    <w:basedOn w:val="1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Arial Unicode MS" w:eastAsia="Arial Unicode MS" w:hAnsi="Arial Unicode MS" w:cs="Times New Roman CYR"/>
      <w:i/>
      <w:iCs/>
    </w:rPr>
  </w:style>
  <w:style w:type="paragraph" w:customStyle="1" w:styleId="xl54">
    <w:name w:val="xl54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rFonts w:ascii="Arial" w:eastAsia="Arial Unicode MS" w:hAnsi="Arial" w:cs="Times New Roman CYR"/>
      <w:b/>
      <w:bCs/>
    </w:rPr>
  </w:style>
  <w:style w:type="paragraph" w:customStyle="1" w:styleId="xl55">
    <w:name w:val="xl55"/>
    <w:basedOn w:val="1"/>
    <w:qFormat/>
    <w:rsid w:val="00345F74"/>
    <w:pPr>
      <w:pBdr>
        <w:top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rFonts w:ascii="Arial" w:eastAsia="Arial Unicode MS" w:hAnsi="Arial" w:cs="Times New Roman CYR"/>
    </w:rPr>
  </w:style>
  <w:style w:type="paragraph" w:customStyle="1" w:styleId="xl56">
    <w:name w:val="xl56"/>
    <w:basedOn w:val="1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Arial" w:eastAsia="Arial Unicode MS" w:hAnsi="Arial" w:cs="Times New Roman CYR"/>
    </w:rPr>
  </w:style>
  <w:style w:type="paragraph" w:customStyle="1" w:styleId="xl57">
    <w:name w:val="xl57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DefaultText">
    <w:name w:val="Default Text"/>
    <w:qFormat/>
    <w:rsid w:val="00345F74"/>
    <w:pPr>
      <w:widowControl w:val="0"/>
      <w:spacing w:after="60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14">
    <w:name w:val="Основной текст с отступом 21"/>
    <w:basedOn w:val="1d"/>
    <w:qFormat/>
    <w:rsid w:val="00345F74"/>
    <w:pPr>
      <w:widowControl/>
      <w:spacing w:line="240" w:lineRule="auto"/>
      <w:ind w:left="0" w:firstLine="709"/>
      <w:jc w:val="both"/>
    </w:pPr>
    <w:rPr>
      <w:sz w:val="22"/>
      <w:szCs w:val="20"/>
    </w:rPr>
  </w:style>
  <w:style w:type="paragraph" w:customStyle="1" w:styleId="215">
    <w:name w:val="Заголовок 21"/>
    <w:basedOn w:val="1d"/>
    <w:next w:val="1d"/>
    <w:qFormat/>
    <w:rsid w:val="00345F74"/>
    <w:pPr>
      <w:keepNext/>
      <w:keepLines/>
      <w:widowControl/>
      <w:spacing w:before="240" w:after="120" w:line="240" w:lineRule="auto"/>
      <w:ind w:left="0" w:firstLine="0"/>
      <w:jc w:val="center"/>
    </w:pPr>
    <w:rPr>
      <w:b/>
      <w:sz w:val="24"/>
      <w:szCs w:val="20"/>
    </w:rPr>
  </w:style>
  <w:style w:type="paragraph" w:customStyle="1" w:styleId="2a">
    <w:name w:val="2"/>
    <w:basedOn w:val="1"/>
    <w:next w:val="afff4"/>
    <w:qFormat/>
    <w:rsid w:val="00345F74"/>
    <w:pPr>
      <w:shd w:val="clear" w:color="auto" w:fill="FFFFFF"/>
      <w:spacing w:after="120"/>
    </w:pPr>
    <w:rPr>
      <w:rFonts w:ascii="Arial" w:eastAsia="SimSun" w:hAnsi="Arial" w:cs="Arial"/>
      <w:sz w:val="22"/>
      <w:szCs w:val="22"/>
      <w:lang w:eastAsia="zh-CN"/>
    </w:rPr>
  </w:style>
  <w:style w:type="paragraph" w:customStyle="1" w:styleId="ConsPlusNonformat">
    <w:name w:val="ConsPlusNonformat"/>
    <w:qFormat/>
    <w:rsid w:val="00345F74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4">
    <w:name w:val="заголовок 5"/>
    <w:basedOn w:val="afff2"/>
    <w:next w:val="afff2"/>
    <w:qFormat/>
    <w:rsid w:val="00345F74"/>
    <w:pPr>
      <w:spacing w:before="240" w:after="60"/>
      <w:ind w:left="2864" w:hanging="708"/>
      <w:outlineLvl w:val="4"/>
    </w:pPr>
    <w:rPr>
      <w:rFonts w:ascii="Arial" w:hAnsi="Arial" w:cs="Arial"/>
      <w:sz w:val="22"/>
      <w:szCs w:val="22"/>
    </w:rPr>
  </w:style>
  <w:style w:type="paragraph" w:customStyle="1" w:styleId="60">
    <w:name w:val="заголовок 6"/>
    <w:basedOn w:val="afff2"/>
    <w:next w:val="afff2"/>
    <w:qFormat/>
    <w:rsid w:val="00345F74"/>
    <w:pPr>
      <w:spacing w:before="240" w:after="60"/>
      <w:ind w:left="3572" w:hanging="708"/>
      <w:outlineLvl w:val="5"/>
    </w:pPr>
    <w:rPr>
      <w:i/>
      <w:iCs/>
      <w:sz w:val="22"/>
      <w:szCs w:val="22"/>
    </w:rPr>
  </w:style>
  <w:style w:type="paragraph" w:customStyle="1" w:styleId="70">
    <w:name w:val="заголовок 7"/>
    <w:basedOn w:val="afff2"/>
    <w:next w:val="afff2"/>
    <w:qFormat/>
    <w:rsid w:val="00345F74"/>
    <w:pPr>
      <w:spacing w:before="240" w:after="60"/>
      <w:ind w:left="4280" w:hanging="708"/>
      <w:outlineLvl w:val="6"/>
    </w:pPr>
    <w:rPr>
      <w:rFonts w:ascii="Arial" w:hAnsi="Arial" w:cs="Arial"/>
      <w:sz w:val="20"/>
    </w:rPr>
  </w:style>
  <w:style w:type="paragraph" w:customStyle="1" w:styleId="80">
    <w:name w:val="заголовок 8"/>
    <w:basedOn w:val="afff2"/>
    <w:next w:val="afff2"/>
    <w:qFormat/>
    <w:rsid w:val="00345F74"/>
    <w:pPr>
      <w:spacing w:before="240" w:after="60"/>
      <w:ind w:left="4988" w:hanging="708"/>
      <w:outlineLvl w:val="7"/>
    </w:pPr>
    <w:rPr>
      <w:rFonts w:ascii="Arial" w:hAnsi="Arial" w:cs="Arial"/>
      <w:i/>
      <w:iCs/>
      <w:sz w:val="20"/>
    </w:rPr>
  </w:style>
  <w:style w:type="paragraph" w:customStyle="1" w:styleId="90">
    <w:name w:val="заголовок 9"/>
    <w:basedOn w:val="afff2"/>
    <w:next w:val="afff2"/>
    <w:qFormat/>
    <w:rsid w:val="00345F74"/>
    <w:pPr>
      <w:spacing w:before="240" w:after="60"/>
      <w:ind w:left="5696" w:hanging="708"/>
      <w:outlineLvl w:val="8"/>
    </w:pPr>
    <w:rPr>
      <w:rFonts w:ascii="Arial" w:hAnsi="Arial" w:cs="Arial"/>
      <w:b/>
      <w:bCs/>
      <w:i/>
      <w:iCs/>
      <w:sz w:val="18"/>
      <w:szCs w:val="18"/>
    </w:rPr>
  </w:style>
  <w:style w:type="paragraph" w:customStyle="1" w:styleId="1f1">
    <w:name w:val="Заголовок 1.Глава"/>
    <w:basedOn w:val="afff2"/>
    <w:next w:val="afff2"/>
    <w:qFormat/>
    <w:rsid w:val="00345F74"/>
    <w:pPr>
      <w:keepNext/>
      <w:keepLines/>
      <w:tabs>
        <w:tab w:val="left" w:pos="360"/>
      </w:tabs>
      <w:spacing w:before="240"/>
      <w:ind w:left="284" w:hanging="284"/>
      <w:jc w:val="left"/>
      <w:outlineLvl w:val="0"/>
    </w:pPr>
    <w:rPr>
      <w:b/>
      <w:bCs/>
      <w:kern w:val="2"/>
      <w:sz w:val="28"/>
      <w:szCs w:val="28"/>
    </w:rPr>
  </w:style>
  <w:style w:type="paragraph" w:customStyle="1" w:styleId="2b">
    <w:name w:val="Заголовок 2.Раздел"/>
    <w:basedOn w:val="1f1"/>
    <w:next w:val="afff2"/>
    <w:qFormat/>
    <w:rsid w:val="00345F74"/>
    <w:pPr>
      <w:tabs>
        <w:tab w:val="left" w:pos="576"/>
      </w:tabs>
      <w:spacing w:before="120"/>
      <w:ind w:left="576" w:hanging="576"/>
    </w:pPr>
    <w:rPr>
      <w:kern w:val="0"/>
      <w:sz w:val="20"/>
      <w:szCs w:val="24"/>
    </w:rPr>
  </w:style>
  <w:style w:type="paragraph" w:customStyle="1" w:styleId="Oaeno">
    <w:name w:val="Oaeno"/>
    <w:basedOn w:val="1"/>
    <w:qFormat/>
    <w:rsid w:val="00345F74"/>
    <w:rPr>
      <w:rFonts w:ascii="Courier New" w:hAnsi="Courier New" w:cs="Courier New"/>
      <w:sz w:val="20"/>
      <w:szCs w:val="20"/>
      <w:lang w:eastAsia="zh-CN"/>
    </w:rPr>
  </w:style>
  <w:style w:type="paragraph" w:customStyle="1" w:styleId="1f2">
    <w:name w:val="1"/>
    <w:basedOn w:val="1"/>
    <w:next w:val="afff4"/>
    <w:qFormat/>
    <w:rsid w:val="00345F74"/>
    <w:pPr>
      <w:shd w:val="clear" w:color="auto" w:fill="FFFFFF"/>
      <w:spacing w:after="120"/>
    </w:pPr>
    <w:rPr>
      <w:rFonts w:ascii="Arial" w:eastAsia="SimSun" w:hAnsi="Arial" w:cs="Arial"/>
      <w:sz w:val="22"/>
      <w:szCs w:val="22"/>
      <w:lang w:eastAsia="zh-CN"/>
    </w:rPr>
  </w:style>
  <w:style w:type="paragraph" w:customStyle="1" w:styleId="DatesNotes">
    <w:name w:val="Dates/Notes"/>
    <w:basedOn w:val="1"/>
    <w:qFormat/>
    <w:rsid w:val="00345F74"/>
    <w:pPr>
      <w:jc w:val="both"/>
    </w:pPr>
    <w:rPr>
      <w:rFonts w:ascii="Arial" w:hAnsi="Arial"/>
      <w:b/>
      <w:sz w:val="20"/>
      <w:lang w:val="en-US"/>
    </w:rPr>
  </w:style>
  <w:style w:type="paragraph" w:customStyle="1" w:styleId="Requirement3">
    <w:name w:val="Requirement 3"/>
    <w:basedOn w:val="31"/>
    <w:qFormat/>
    <w:rsid w:val="00345F74"/>
    <w:pPr>
      <w:keepNext w:val="0"/>
      <w:numPr>
        <w:ilvl w:val="0"/>
        <w:numId w:val="0"/>
      </w:numPr>
      <w:suppressLineNumbers/>
      <w:tabs>
        <w:tab w:val="clear" w:pos="1077"/>
        <w:tab w:val="left" w:pos="720"/>
      </w:tabs>
      <w:spacing w:before="40"/>
      <w:ind w:left="720" w:hanging="720"/>
      <w:jc w:val="left"/>
    </w:pPr>
    <w:rPr>
      <w:sz w:val="20"/>
      <w:lang w:eastAsia="en-US"/>
    </w:rPr>
  </w:style>
  <w:style w:type="paragraph" w:styleId="afffc">
    <w:name w:val="annotation subject"/>
    <w:basedOn w:val="afff1"/>
    <w:next w:val="afff1"/>
    <w:qFormat/>
    <w:rsid w:val="00345F74"/>
    <w:pPr>
      <w:jc w:val="both"/>
    </w:pPr>
    <w:rPr>
      <w:b/>
      <w:bCs/>
      <w:szCs w:val="20"/>
    </w:rPr>
  </w:style>
  <w:style w:type="paragraph" w:customStyle="1" w:styleId="AIOCNORMAL">
    <w:name w:val="AIOC NORMAL"/>
    <w:basedOn w:val="1"/>
    <w:qFormat/>
    <w:rsid w:val="00345F74"/>
    <w:pPr>
      <w:tabs>
        <w:tab w:val="clear" w:pos="1077"/>
        <w:tab w:val="left" w:pos="1440"/>
      </w:tabs>
      <w:spacing w:line="260" w:lineRule="exact"/>
    </w:pPr>
    <w:rPr>
      <w:rFonts w:ascii="Book Antiqua" w:hAnsi="Book Antiqua"/>
      <w:sz w:val="22"/>
      <w:szCs w:val="20"/>
      <w:lang w:eastAsia="en-US"/>
    </w:rPr>
  </w:style>
  <w:style w:type="paragraph" w:customStyle="1" w:styleId="afffd">
    <w:name w:val="Стиль &quot;Наименование&quot;"/>
    <w:basedOn w:val="1"/>
    <w:next w:val="1"/>
    <w:qFormat/>
    <w:rsid w:val="00345F74"/>
    <w:pPr>
      <w:keepNext/>
      <w:suppressLineNumbers/>
      <w:spacing w:before="240" w:after="240"/>
    </w:pPr>
    <w:rPr>
      <w:b/>
      <w:kern w:val="2"/>
      <w:sz w:val="28"/>
      <w:szCs w:val="20"/>
    </w:rPr>
  </w:style>
  <w:style w:type="paragraph" w:customStyle="1" w:styleId="afffe">
    <w:name w:val="Столбец"/>
    <w:basedOn w:val="1"/>
    <w:qFormat/>
    <w:rsid w:val="00345F74"/>
    <w:pPr>
      <w:suppressLineNumbers/>
    </w:pPr>
    <w:rPr>
      <w:b/>
      <w:sz w:val="20"/>
      <w:szCs w:val="20"/>
    </w:rPr>
  </w:style>
  <w:style w:type="paragraph" w:customStyle="1" w:styleId="Normal1">
    <w:name w:val="Normal1"/>
    <w:qFormat/>
    <w:rsid w:val="00345F74"/>
    <w:pPr>
      <w:widowControl w:val="0"/>
      <w:spacing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xl65">
    <w:name w:val="xl65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rFonts w:ascii="Arial" w:hAnsi="Arial" w:cs="Arial"/>
      <w:b/>
      <w:bCs/>
    </w:rPr>
  </w:style>
  <w:style w:type="paragraph" w:customStyle="1" w:styleId="xl66">
    <w:name w:val="xl66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rFonts w:ascii="Arial" w:hAnsi="Arial" w:cs="Arial"/>
    </w:rPr>
  </w:style>
  <w:style w:type="paragraph" w:customStyle="1" w:styleId="xl67">
    <w:name w:val="xl67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rFonts w:ascii="Arial" w:hAnsi="Arial" w:cs="Arial"/>
    </w:rPr>
  </w:style>
  <w:style w:type="paragraph" w:customStyle="1" w:styleId="xl64">
    <w:name w:val="xl64"/>
    <w:basedOn w:val="1"/>
    <w:qFormat/>
    <w:rsid w:val="00345F74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Autospacing="1" w:afterAutospacing="1"/>
      <w:textAlignment w:val="top"/>
    </w:pPr>
    <w:rPr>
      <w:rFonts w:ascii="Arial" w:hAnsi="Arial"/>
      <w:b/>
      <w:bCs/>
    </w:rPr>
  </w:style>
  <w:style w:type="paragraph" w:customStyle="1" w:styleId="3a">
    <w:name w:val="ТЗ 3"/>
    <w:basedOn w:val="1"/>
    <w:qFormat/>
    <w:rsid w:val="00345F74"/>
    <w:rPr>
      <w:sz w:val="20"/>
      <w:szCs w:val="20"/>
    </w:rPr>
  </w:style>
  <w:style w:type="paragraph" w:styleId="affff">
    <w:name w:val="Subtitle"/>
    <w:basedOn w:val="1"/>
    <w:next w:val="1"/>
    <w:qFormat/>
    <w:rsid w:val="00345F74"/>
    <w:pPr>
      <w:spacing w:after="60"/>
      <w:outlineLvl w:val="1"/>
    </w:pPr>
    <w:rPr>
      <w:rFonts w:ascii="Cambria" w:hAnsi="Cambria"/>
    </w:rPr>
  </w:style>
  <w:style w:type="paragraph" w:styleId="affff0">
    <w:name w:val="No Spacing"/>
    <w:qFormat/>
    <w:rsid w:val="00345F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c">
    <w:name w:val="Quote"/>
    <w:basedOn w:val="1"/>
    <w:next w:val="1"/>
    <w:qFormat/>
    <w:rsid w:val="00345F74"/>
    <w:rPr>
      <w:rFonts w:ascii="Calibri" w:eastAsia="Calibri" w:hAnsi="Calibri"/>
      <w:i/>
      <w:iCs/>
      <w:sz w:val="20"/>
      <w:szCs w:val="20"/>
    </w:rPr>
  </w:style>
  <w:style w:type="paragraph" w:customStyle="1" w:styleId="affff1">
    <w:name w:val="Текст б/о"/>
    <w:basedOn w:val="1d"/>
    <w:qFormat/>
    <w:rsid w:val="00345F74"/>
    <w:pPr>
      <w:spacing w:line="240" w:lineRule="auto"/>
      <w:ind w:left="0" w:firstLine="0"/>
      <w:jc w:val="both"/>
    </w:pPr>
    <w:rPr>
      <w:bCs/>
      <w:color w:val="000000"/>
      <w:sz w:val="24"/>
      <w:szCs w:val="24"/>
    </w:rPr>
  </w:style>
  <w:style w:type="paragraph" w:customStyle="1" w:styleId="4TimesNewRoman0">
    <w:name w:val="Стиль Заголовок 4 + (латиница) Times New Roman Первая строка:  0 с..."/>
    <w:basedOn w:val="41"/>
    <w:qFormat/>
    <w:rsid w:val="00345F74"/>
    <w:pPr>
      <w:tabs>
        <w:tab w:val="clear" w:pos="864"/>
      </w:tabs>
      <w:spacing w:before="0" w:after="0"/>
      <w:ind w:left="0" w:firstLine="709"/>
    </w:pPr>
    <w:rPr>
      <w:rFonts w:ascii="Times New Roman" w:hAnsi="Times New Roman" w:cs="Times New Roman"/>
      <w:b/>
      <w:bCs/>
      <w:sz w:val="28"/>
      <w:szCs w:val="20"/>
    </w:rPr>
  </w:style>
  <w:style w:type="paragraph" w:customStyle="1" w:styleId="1f3">
    <w:name w:val="Знак1"/>
    <w:basedOn w:val="1"/>
    <w:qFormat/>
    <w:rsid w:val="00345F74"/>
    <w:pPr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f4">
    <w:name w:val="1 Знак"/>
    <w:basedOn w:val="1"/>
    <w:qFormat/>
    <w:rsid w:val="00345F74"/>
    <w:pPr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fff2">
    <w:name w:val="Пункты"/>
    <w:basedOn w:val="21"/>
    <w:qFormat/>
    <w:rsid w:val="00345F74"/>
    <w:pPr>
      <w:keepNext/>
      <w:numPr>
        <w:ilvl w:val="0"/>
        <w:numId w:val="0"/>
      </w:numPr>
      <w:tabs>
        <w:tab w:val="clear" w:pos="170"/>
        <w:tab w:val="left" w:pos="360"/>
        <w:tab w:val="left" w:pos="1134"/>
      </w:tabs>
      <w:spacing w:before="120"/>
      <w:ind w:firstLine="567"/>
    </w:pPr>
    <w:rPr>
      <w:bCs/>
      <w:iCs/>
      <w:sz w:val="24"/>
    </w:rPr>
  </w:style>
  <w:style w:type="paragraph" w:customStyle="1" w:styleId="q22">
    <w:name w:val="Основной тексq2 2"/>
    <w:basedOn w:val="1"/>
    <w:uiPriority w:val="99"/>
    <w:qFormat/>
    <w:rsid w:val="00345F74"/>
    <w:pPr>
      <w:snapToGrid w:val="0"/>
      <w:ind w:firstLine="720"/>
      <w:jc w:val="both"/>
    </w:pPr>
    <w:rPr>
      <w:szCs w:val="20"/>
    </w:rPr>
  </w:style>
  <w:style w:type="paragraph" w:customStyle="1" w:styleId="ConsPlusCell">
    <w:name w:val="ConsPlusCell"/>
    <w:qFormat/>
    <w:rsid w:val="00345F74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3">
    <w:name w:val="Стиль"/>
    <w:qFormat/>
    <w:rsid w:val="00345F74"/>
    <w:pPr>
      <w:widowContro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6">
    <w:name w:val="font6"/>
    <w:basedOn w:val="1"/>
    <w:qFormat/>
    <w:rsid w:val="00345F74"/>
    <w:pPr>
      <w:spacing w:beforeAutospacing="1" w:afterAutospacing="1"/>
    </w:pPr>
    <w:rPr>
      <w:b/>
      <w:bCs/>
    </w:rPr>
  </w:style>
  <w:style w:type="paragraph" w:customStyle="1" w:styleId="font7">
    <w:name w:val="font7"/>
    <w:basedOn w:val="1"/>
    <w:qFormat/>
    <w:rsid w:val="00345F74"/>
    <w:pPr>
      <w:spacing w:beforeAutospacing="1" w:afterAutospacing="1"/>
    </w:pPr>
    <w:rPr>
      <w:b/>
      <w:bCs/>
    </w:rPr>
  </w:style>
  <w:style w:type="paragraph" w:customStyle="1" w:styleId="xl171">
    <w:name w:val="xl171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right"/>
    </w:pPr>
    <w:rPr>
      <w:b/>
      <w:bCs/>
    </w:rPr>
  </w:style>
  <w:style w:type="paragraph" w:customStyle="1" w:styleId="xl172">
    <w:name w:val="xl172"/>
    <w:basedOn w:val="1"/>
    <w:qFormat/>
    <w:rsid w:val="00345F74"/>
    <w:pPr>
      <w:pBdr>
        <w:top w:val="single" w:sz="4" w:space="0" w:color="000000"/>
        <w:bottom w:val="single" w:sz="4" w:space="0" w:color="000000"/>
      </w:pBdr>
      <w:spacing w:beforeAutospacing="1" w:afterAutospacing="1"/>
      <w:jc w:val="right"/>
    </w:pPr>
    <w:rPr>
      <w:b/>
      <w:bCs/>
    </w:rPr>
  </w:style>
  <w:style w:type="paragraph" w:customStyle="1" w:styleId="xl173">
    <w:name w:val="xl173"/>
    <w:basedOn w:val="1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b/>
      <w:bCs/>
    </w:rPr>
  </w:style>
  <w:style w:type="paragraph" w:customStyle="1" w:styleId="xl174">
    <w:name w:val="xl174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right"/>
    </w:pPr>
    <w:rPr>
      <w:b/>
      <w:bCs/>
    </w:rPr>
  </w:style>
  <w:style w:type="paragraph" w:customStyle="1" w:styleId="xl175">
    <w:name w:val="xl175"/>
    <w:basedOn w:val="1"/>
    <w:qFormat/>
    <w:rsid w:val="00345F74"/>
    <w:pPr>
      <w:pBdr>
        <w:top w:val="single" w:sz="4" w:space="0" w:color="000000"/>
        <w:bottom w:val="single" w:sz="4" w:space="0" w:color="000000"/>
      </w:pBdr>
      <w:spacing w:beforeAutospacing="1" w:afterAutospacing="1"/>
    </w:pPr>
  </w:style>
  <w:style w:type="paragraph" w:customStyle="1" w:styleId="xl176">
    <w:name w:val="xl176"/>
    <w:basedOn w:val="1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</w:style>
  <w:style w:type="paragraph" w:customStyle="1" w:styleId="xl177">
    <w:name w:val="xl177"/>
    <w:basedOn w:val="1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right"/>
    </w:pPr>
    <w:rPr>
      <w:b/>
      <w:bCs/>
    </w:rPr>
  </w:style>
  <w:style w:type="paragraph" w:customStyle="1" w:styleId="xl178">
    <w:name w:val="xl178"/>
    <w:basedOn w:val="1"/>
    <w:qFormat/>
    <w:rsid w:val="00345F74"/>
    <w:pPr>
      <w:pBdr>
        <w:top w:val="single" w:sz="4" w:space="0" w:color="000000"/>
        <w:bottom w:val="single" w:sz="4" w:space="0" w:color="000000"/>
      </w:pBdr>
      <w:spacing w:beforeAutospacing="1" w:afterAutospacing="1"/>
    </w:pPr>
  </w:style>
  <w:style w:type="paragraph" w:customStyle="1" w:styleId="xl179">
    <w:name w:val="xl179"/>
    <w:basedOn w:val="1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</w:style>
  <w:style w:type="paragraph" w:customStyle="1" w:styleId="affff4">
    <w:name w:val="Содержимое таблицы"/>
    <w:basedOn w:val="1"/>
    <w:qFormat/>
    <w:rsid w:val="007D613E"/>
    <w:pPr>
      <w:suppressLineNumbers/>
    </w:pPr>
  </w:style>
  <w:style w:type="paragraph" w:customStyle="1" w:styleId="affff5">
    <w:name w:val="Заголовок таблицы"/>
    <w:basedOn w:val="affff4"/>
    <w:qFormat/>
    <w:rsid w:val="007D613E"/>
    <w:rPr>
      <w:b/>
      <w:bCs/>
    </w:rPr>
  </w:style>
  <w:style w:type="numbering" w:customStyle="1" w:styleId="1f5">
    <w:name w:val="Нет списка1"/>
    <w:uiPriority w:val="99"/>
    <w:semiHidden/>
    <w:unhideWhenUsed/>
    <w:qFormat/>
    <w:rsid w:val="00345F74"/>
  </w:style>
  <w:style w:type="numbering" w:customStyle="1" w:styleId="2d">
    <w:name w:val="Нет списка2"/>
    <w:uiPriority w:val="99"/>
    <w:semiHidden/>
    <w:unhideWhenUsed/>
    <w:qFormat/>
    <w:rsid w:val="00345F74"/>
  </w:style>
  <w:style w:type="table" w:styleId="affff6">
    <w:name w:val="Table Grid"/>
    <w:basedOn w:val="a2"/>
    <w:uiPriority w:val="59"/>
    <w:rsid w:val="00345F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f6">
    <w:name w:val="Сетка таблицы1"/>
    <w:basedOn w:val="a2"/>
    <w:rsid w:val="00345F74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e">
    <w:name w:val="Сетка таблицы2"/>
    <w:basedOn w:val="a2"/>
    <w:uiPriority w:val="59"/>
    <w:rsid w:val="00345F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"/>
    <w:basedOn w:val="a2"/>
    <w:uiPriority w:val="59"/>
    <w:rsid w:val="00345F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b">
    <w:name w:val="Сетка таблицы3"/>
    <w:basedOn w:val="a2"/>
    <w:rsid w:val="00345F74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D4788-9C25-4BF3-9491-DFDBD380E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</Pages>
  <Words>907</Words>
  <Characters>5171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Карк Анна Сергеевна</dc:creator>
  <cp:lastModifiedBy>User</cp:lastModifiedBy>
  <cp:revision>18</cp:revision>
  <cp:lastPrinted>2026-04-21T08:52:00Z</cp:lastPrinted>
  <dcterms:created xsi:type="dcterms:W3CDTF">2023-11-20T09:35:00Z</dcterms:created>
  <dcterms:modified xsi:type="dcterms:W3CDTF">2026-05-14T09:42:00Z</dcterms:modified>
  <dc:language>ru-RU</dc:language>
</cp:coreProperties>
</file>