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DAA" w:rsidRPr="004E76CA" w:rsidRDefault="002D4DAA" w:rsidP="002D4D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E76CA">
        <w:rPr>
          <w:rFonts w:ascii="Times New Roman" w:hAnsi="Times New Roman" w:cs="Times New Roman"/>
          <w:b/>
        </w:rPr>
        <w:t>РАСЧЁТ И ОБОСНОВАНИЕ НАЧАЛЬНОЙ (МАКСИМАЛЬНОЙ) ЦЕНЫ КОНТРАКТА (НМЦК)</w:t>
      </w:r>
    </w:p>
    <w:p w:rsidR="002D4DAA" w:rsidRPr="004E76CA" w:rsidRDefault="002D4DAA" w:rsidP="002D4DAA">
      <w:pPr>
        <w:pStyle w:val="31"/>
        <w:widowControl w:val="0"/>
        <w:spacing w:before="0"/>
        <w:rPr>
          <w:rFonts w:cs="Times New Roman"/>
          <w:b/>
          <w:bCs/>
          <w:sz w:val="22"/>
          <w:szCs w:val="22"/>
        </w:rPr>
      </w:pPr>
      <w:r w:rsidRPr="004E76CA">
        <w:rPr>
          <w:rFonts w:cs="Times New Roman"/>
          <w:b/>
          <w:sz w:val="22"/>
          <w:szCs w:val="22"/>
        </w:rPr>
        <w:t xml:space="preserve"> </w:t>
      </w:r>
      <w:r w:rsidRPr="004E76CA">
        <w:rPr>
          <w:rFonts w:cs="Times New Roman"/>
          <w:b/>
          <w:bCs/>
          <w:sz w:val="22"/>
          <w:szCs w:val="22"/>
        </w:rPr>
        <w:t>ГБОУ школа № 58 Приморского р</w:t>
      </w:r>
      <w:r w:rsidR="00A25741">
        <w:rPr>
          <w:rFonts w:cs="Times New Roman"/>
          <w:b/>
          <w:bCs/>
          <w:sz w:val="22"/>
          <w:szCs w:val="22"/>
        </w:rPr>
        <w:t>айона Санкт-Петербурга имени С.</w:t>
      </w:r>
      <w:r w:rsidRPr="004E76CA">
        <w:rPr>
          <w:rFonts w:cs="Times New Roman"/>
          <w:b/>
          <w:bCs/>
          <w:sz w:val="22"/>
          <w:szCs w:val="22"/>
        </w:rPr>
        <w:t>П. Королёва.</w:t>
      </w:r>
    </w:p>
    <w:p w:rsidR="002D4DAA" w:rsidRPr="00352146" w:rsidRDefault="002D4DAA" w:rsidP="002D4DAA">
      <w:pPr>
        <w:pStyle w:val="31"/>
        <w:widowControl w:val="0"/>
        <w:spacing w:before="0"/>
        <w:rPr>
          <w:rFonts w:eastAsiaTheme="minorHAnsi" w:cs="Times New Roman"/>
          <w:sz w:val="22"/>
          <w:szCs w:val="22"/>
          <w:lang w:eastAsia="en-US"/>
        </w:rPr>
      </w:pPr>
      <w:r w:rsidRPr="004E76CA">
        <w:rPr>
          <w:rFonts w:cs="Times New Roman"/>
          <w:b/>
          <w:bCs/>
          <w:sz w:val="22"/>
          <w:szCs w:val="22"/>
        </w:rPr>
        <w:t xml:space="preserve">Предмет закупки: </w:t>
      </w:r>
      <w:r w:rsidRPr="00352146">
        <w:rPr>
          <w:rFonts w:eastAsiaTheme="minorHAnsi" w:cs="Times New Roman"/>
          <w:sz w:val="22"/>
          <w:szCs w:val="22"/>
          <w:lang w:eastAsia="en-US"/>
        </w:rPr>
        <w:t>Оказание услуг по исследованию питьевой воды, измерению микроклимата в помещениях, измерению и расчету показателей освещенности в ГБОУ школа № 58 Приморского района Санкт-Петерб</w:t>
      </w:r>
      <w:r w:rsidR="00A25741">
        <w:rPr>
          <w:rFonts w:eastAsiaTheme="minorHAnsi" w:cs="Times New Roman"/>
          <w:sz w:val="22"/>
          <w:szCs w:val="22"/>
          <w:lang w:eastAsia="en-US"/>
        </w:rPr>
        <w:t>урга имени С.</w:t>
      </w:r>
      <w:bookmarkStart w:id="0" w:name="_GoBack"/>
      <w:bookmarkEnd w:id="0"/>
      <w:r w:rsidR="00E44300">
        <w:rPr>
          <w:rFonts w:eastAsiaTheme="minorHAnsi" w:cs="Times New Roman"/>
          <w:sz w:val="22"/>
          <w:szCs w:val="22"/>
          <w:lang w:eastAsia="en-US"/>
        </w:rPr>
        <w:t>П. Королёва в 2026</w:t>
      </w:r>
      <w:r w:rsidRPr="00352146">
        <w:rPr>
          <w:rFonts w:eastAsiaTheme="minorHAnsi" w:cs="Times New Roman"/>
          <w:sz w:val="22"/>
          <w:szCs w:val="22"/>
          <w:lang w:eastAsia="en-US"/>
        </w:rPr>
        <w:t xml:space="preserve"> году</w:t>
      </w:r>
      <w:r w:rsidR="007D01A2">
        <w:rPr>
          <w:rFonts w:eastAsiaTheme="minorHAnsi" w:cs="Times New Roman"/>
          <w:sz w:val="22"/>
          <w:szCs w:val="22"/>
          <w:lang w:eastAsia="en-US"/>
        </w:rPr>
        <w:t xml:space="preserve"> </w:t>
      </w:r>
    </w:p>
    <w:p w:rsidR="002D4DAA" w:rsidRDefault="002D4DAA" w:rsidP="002D4DA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2D4DAA" w:rsidRPr="004E76CA" w:rsidRDefault="002D4DAA" w:rsidP="002D4DA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E76CA">
        <w:rPr>
          <w:rFonts w:ascii="Times New Roman" w:hAnsi="Times New Roman" w:cs="Times New Roman"/>
        </w:rPr>
        <w:t>Порядок определения начальной (максимальной) цены контракта определяется и обосновывается Заказчиком посредством применения следующего метода — метод сопоставимых рыночных цен (анализ рынка) (в соответствии с п.2 ст.22 Федерального закона № 44-ФЗ).</w:t>
      </w:r>
    </w:p>
    <w:p w:rsidR="002D4DAA" w:rsidRPr="004E76CA" w:rsidRDefault="002D4DAA" w:rsidP="002D4DA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E76CA">
        <w:rPr>
          <w:rFonts w:ascii="Times New Roman" w:hAnsi="Times New Roman" w:cs="Times New Roman"/>
        </w:rPr>
        <w:t>Методические рекомендации по применению методов определения начальной (максимальной) цены контракта утверждены приказом Министерства экономического развития Российской Федерации от 02.10.2013 г. № 567 «Об утверждении методических рекомендаций по применению методов определения начальной (максимальной) цены контракта, заключаемого с единственным поставщиком (подрядчиком, исполнителем)».</w:t>
      </w:r>
    </w:p>
    <w:p w:rsidR="002D4DAA" w:rsidRPr="004E76CA" w:rsidRDefault="002D4DAA" w:rsidP="002D4DA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E76CA">
        <w:rPr>
          <w:rFonts w:ascii="Times New Roman" w:hAnsi="Times New Roman" w:cs="Times New Roman"/>
        </w:rPr>
        <w:t>Используемый метод определения начальной (максимальной) цены контракта: метод сопоставимых рыночных цен (анализ рынка).</w:t>
      </w:r>
    </w:p>
    <w:p w:rsidR="002D4DAA" w:rsidRPr="004E76CA" w:rsidRDefault="002D4DAA" w:rsidP="002D4DA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E76CA">
        <w:rPr>
          <w:rFonts w:ascii="Times New Roman" w:hAnsi="Times New Roman" w:cs="Times New Roman"/>
        </w:rPr>
        <w:t xml:space="preserve">Заказчиком было направлено 5 запросов потенциальным </w:t>
      </w:r>
      <w:r>
        <w:rPr>
          <w:rFonts w:ascii="Times New Roman" w:hAnsi="Times New Roman" w:cs="Times New Roman"/>
        </w:rPr>
        <w:t>исполнителям</w:t>
      </w:r>
      <w:r w:rsidRPr="004E76CA">
        <w:rPr>
          <w:rFonts w:ascii="Times New Roman" w:hAnsi="Times New Roman" w:cs="Times New Roman"/>
        </w:rPr>
        <w:t>, с целью определения начальной (максимальной) цены контракта.</w:t>
      </w:r>
    </w:p>
    <w:p w:rsidR="002D4DAA" w:rsidRDefault="002D4DAA" w:rsidP="002D4DAA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E76CA">
        <w:rPr>
          <w:rFonts w:ascii="Times New Roman" w:hAnsi="Times New Roman" w:cs="Times New Roman"/>
        </w:rPr>
        <w:t xml:space="preserve">По результатам направленных запросов были получены 3 предложения на </w:t>
      </w:r>
      <w:r>
        <w:rPr>
          <w:rFonts w:ascii="Times New Roman" w:hAnsi="Times New Roman" w:cs="Times New Roman"/>
        </w:rPr>
        <w:t>оказание услуг</w:t>
      </w:r>
      <w:r w:rsidRPr="004E76CA">
        <w:rPr>
          <w:rFonts w:ascii="Times New Roman" w:hAnsi="Times New Roman" w:cs="Times New Roman"/>
        </w:rPr>
        <w:t>.</w:t>
      </w:r>
    </w:p>
    <w:p w:rsidR="002D4DAA" w:rsidRPr="004E76CA" w:rsidRDefault="002D4DAA" w:rsidP="002D4DAA">
      <w:pPr>
        <w:widowControl w:val="0"/>
        <w:spacing w:after="0" w:line="240" w:lineRule="auto"/>
        <w:ind w:firstLine="567"/>
        <w:rPr>
          <w:rFonts w:ascii="Times New Roman" w:hAnsi="Times New Roman" w:cs="Times New Roman"/>
        </w:rPr>
      </w:pPr>
    </w:p>
    <w:tbl>
      <w:tblPr>
        <w:tblW w:w="1464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835"/>
        <w:gridCol w:w="851"/>
        <w:gridCol w:w="709"/>
        <w:gridCol w:w="1418"/>
        <w:gridCol w:w="1417"/>
        <w:gridCol w:w="1418"/>
        <w:gridCol w:w="1558"/>
        <w:gridCol w:w="1275"/>
        <w:gridCol w:w="1275"/>
        <w:gridCol w:w="1890"/>
      </w:tblGrid>
      <w:tr w:rsidR="002D4DAA" w:rsidRPr="004E76CA" w:rsidTr="008A04E0">
        <w:trPr>
          <w:trHeight w:val="1123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D4DAA" w:rsidRPr="006167A9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67A9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>Ед. измерения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>Цена предл. №1 (руб. вкл. НДС)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 xml:space="preserve">Цена предл. №2 </w:t>
            </w:r>
          </w:p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>(руб. вкл. НДС)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 xml:space="preserve">Цена предл. №3 </w:t>
            </w:r>
          </w:p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>(руб. вкл. НДС)</w:t>
            </w:r>
          </w:p>
        </w:tc>
        <w:tc>
          <w:tcPr>
            <w:tcW w:w="15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2D4DAA" w:rsidRPr="004E76CA" w:rsidRDefault="001E041C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Наименьшая</w:t>
            </w:r>
            <w:r w:rsidR="002D4DAA" w:rsidRPr="004E76CA">
              <w:rPr>
                <w:rFonts w:ascii="Times New Roman" w:eastAsia="Times New Roman" w:hAnsi="Times New Roman" w:cs="Times New Roman"/>
                <w:lang w:eastAsia="ru-RU"/>
              </w:rPr>
              <w:t xml:space="preserve"> цена единицы </w:t>
            </w:r>
            <w:r w:rsidR="002D4DAA">
              <w:rPr>
                <w:rFonts w:ascii="Times New Roman" w:eastAsia="Times New Roman" w:hAnsi="Times New Roman" w:cs="Times New Roman"/>
                <w:lang w:eastAsia="ru-RU"/>
              </w:rPr>
              <w:t>услуги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 xml:space="preserve">Среднеквадратичное отклонение 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>Коэффициент вариации (%)</w:t>
            </w:r>
          </w:p>
        </w:tc>
        <w:tc>
          <w:tcPr>
            <w:tcW w:w="18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>НМЦК (руб. вкл. НДС)</w:t>
            </w:r>
          </w:p>
        </w:tc>
      </w:tr>
      <w:tr w:rsidR="002D4DAA" w:rsidRPr="004E76CA" w:rsidTr="004B512E">
        <w:trPr>
          <w:trHeight w:val="315"/>
        </w:trPr>
        <w:tc>
          <w:tcPr>
            <w:tcW w:w="2835" w:type="dxa"/>
            <w:tcBorders>
              <w:top w:val="nil"/>
              <w:left w:val="single" w:sz="4" w:space="0" w:color="000000"/>
              <w:bottom w:val="single" w:sz="6" w:space="0" w:color="auto"/>
              <w:right w:val="single" w:sz="4" w:space="0" w:color="000000"/>
            </w:tcBorders>
            <w:shd w:val="clear" w:color="CCCCFF" w:fill="C0C0C0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CCFF" w:fill="C0C0C0"/>
            <w:vAlign w:val="center"/>
          </w:tcPr>
          <w:p w:rsidR="002D4DAA" w:rsidRPr="004E76CA" w:rsidRDefault="002D4DAA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E76CA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665BA5" w:rsidRPr="004E76CA" w:rsidTr="00E47620">
        <w:trPr>
          <w:trHeight w:val="45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43D79" w:rsidRPr="00543D79" w:rsidRDefault="00543D79" w:rsidP="00543D79">
            <w:pPr>
              <w:spacing w:after="0"/>
              <w:ind w:right="53"/>
              <w:rPr>
                <w:rFonts w:ascii="Times New Roman" w:eastAsia="Cambria" w:hAnsi="Times New Roman" w:cs="Times New Roman"/>
              </w:rPr>
            </w:pPr>
            <w:r w:rsidRPr="00543D79">
              <w:rPr>
                <w:rFonts w:ascii="Times New Roman" w:eastAsia="Cambria" w:hAnsi="Times New Roman" w:cs="Times New Roman"/>
              </w:rPr>
              <w:t>Измерение параметров микроклимата</w:t>
            </w:r>
          </w:p>
          <w:p w:rsidR="00665BA5" w:rsidRPr="00AD50B7" w:rsidRDefault="00543D79" w:rsidP="00543D79">
            <w:pPr>
              <w:spacing w:after="0"/>
              <w:ind w:right="53"/>
              <w:rPr>
                <w:rFonts w:ascii="Times New Roman" w:hAnsi="Times New Roman" w:cs="Times New Roman"/>
              </w:rPr>
            </w:pPr>
            <w:r w:rsidRPr="00543D79">
              <w:rPr>
                <w:rFonts w:ascii="Times New Roman" w:eastAsia="Cambria" w:hAnsi="Times New Roman" w:cs="Times New Roman"/>
              </w:rPr>
              <w:t>(по 2 измерения в 1-м помещении)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665BA5" w:rsidP="00E47620">
            <w:pPr>
              <w:spacing w:after="0"/>
              <w:ind w:right="53"/>
              <w:jc w:val="center"/>
              <w:rPr>
                <w:rFonts w:ascii="Times New Roman" w:eastAsia="Cambria" w:hAnsi="Times New Roman" w:cs="Times New Roman"/>
              </w:rPr>
            </w:pPr>
            <w:r w:rsidRPr="00E47620">
              <w:rPr>
                <w:rFonts w:ascii="Times New Roman" w:eastAsia="Cambria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B45DC3" w:rsidP="00E47620">
            <w:pPr>
              <w:spacing w:after="0"/>
              <w:ind w:right="53"/>
              <w:jc w:val="center"/>
              <w:rPr>
                <w:rFonts w:ascii="Times New Roman" w:eastAsia="Cambria" w:hAnsi="Times New Roman" w:cs="Times New Roman"/>
              </w:rPr>
            </w:pPr>
            <w:r>
              <w:rPr>
                <w:rFonts w:ascii="Times New Roman" w:eastAsia="Cambria" w:hAnsi="Times New Roman" w:cs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B45DC3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</w:rPr>
            </w:pPr>
            <w:r w:rsidRPr="00B45DC3">
              <w:rPr>
                <w:rFonts w:ascii="Times New Roman" w:eastAsia="Times New Roman" w:hAnsi="Times New Roman" w:cs="Times New Roman"/>
              </w:rPr>
              <w:t>1</w:t>
            </w:r>
            <w:r w:rsidR="00F274C8">
              <w:rPr>
                <w:rFonts w:ascii="Times New Roman" w:eastAsia="Times New Roman" w:hAnsi="Times New Roman" w:cs="Times New Roman"/>
              </w:rPr>
              <w:t xml:space="preserve"> </w:t>
            </w:r>
            <w:r w:rsidRPr="00B45DC3">
              <w:rPr>
                <w:rFonts w:ascii="Times New Roman" w:eastAsia="Times New Roman" w:hAnsi="Times New Roman" w:cs="Times New Roman"/>
              </w:rPr>
              <w:t>760,00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C8695A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F274C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3361FB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F274C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840,00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792534" w:rsidRDefault="00DB5D9F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92534">
              <w:rPr>
                <w:rFonts w:ascii="Times New Roman" w:eastAsia="Times New Roman" w:hAnsi="Times New Roman" w:cs="Times New Roman"/>
                <w:b/>
              </w:rPr>
              <w:t>1</w:t>
            </w:r>
            <w:r w:rsidR="00F274C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792534">
              <w:rPr>
                <w:rFonts w:ascii="Times New Roman" w:eastAsia="Times New Roman" w:hAnsi="Times New Roman" w:cs="Times New Roman"/>
                <w:b/>
              </w:rPr>
              <w:t>600,00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E47620" w:rsidRDefault="00CB115B" w:rsidP="00E4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122,20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E47620" w:rsidRDefault="00CB115B" w:rsidP="00E4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7,05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E47620" w:rsidRDefault="00F274C8" w:rsidP="00E47620">
            <w:pPr>
              <w:spacing w:after="0"/>
              <w:ind w:right="1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6 400,00</w:t>
            </w:r>
          </w:p>
        </w:tc>
      </w:tr>
      <w:tr w:rsidR="00665BA5" w:rsidRPr="004E76CA" w:rsidTr="00E47620">
        <w:trPr>
          <w:trHeight w:val="45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A6A50" w:rsidRPr="000A6A50" w:rsidRDefault="000A6A50" w:rsidP="000A6A50">
            <w:pPr>
              <w:spacing w:after="0"/>
              <w:ind w:right="51"/>
              <w:rPr>
                <w:rFonts w:ascii="Times New Roman" w:eastAsia="Cambria" w:hAnsi="Times New Roman" w:cs="Times New Roman"/>
              </w:rPr>
            </w:pPr>
            <w:r w:rsidRPr="000A6A50">
              <w:rPr>
                <w:rFonts w:ascii="Times New Roman" w:eastAsia="Cambria" w:hAnsi="Times New Roman" w:cs="Times New Roman"/>
              </w:rPr>
              <w:t>Измерение уровней искусственной освещенности</w:t>
            </w:r>
          </w:p>
          <w:p w:rsidR="00665BA5" w:rsidRPr="00AD50B7" w:rsidRDefault="000A6A50" w:rsidP="000A6A50">
            <w:pPr>
              <w:spacing w:after="0"/>
              <w:ind w:right="51"/>
              <w:rPr>
                <w:rFonts w:ascii="Times New Roman" w:hAnsi="Times New Roman" w:cs="Times New Roman"/>
              </w:rPr>
            </w:pPr>
            <w:r w:rsidRPr="000A6A50">
              <w:rPr>
                <w:rFonts w:ascii="Times New Roman" w:eastAsia="Cambria" w:hAnsi="Times New Roman" w:cs="Times New Roman"/>
              </w:rPr>
              <w:t>(по 5 измерений в 1-м помещении)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665BA5" w:rsidP="00E47620">
            <w:pPr>
              <w:spacing w:after="0"/>
              <w:ind w:right="53"/>
              <w:jc w:val="center"/>
              <w:rPr>
                <w:rFonts w:ascii="Times New Roman" w:eastAsia="Cambria" w:hAnsi="Times New Roman" w:cs="Times New Roman"/>
              </w:rPr>
            </w:pPr>
            <w:r w:rsidRPr="00E47620">
              <w:rPr>
                <w:rFonts w:ascii="Times New Roman" w:eastAsia="Cambria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0A6A50" w:rsidP="00E47620">
            <w:pPr>
              <w:spacing w:after="0"/>
              <w:ind w:right="53"/>
              <w:jc w:val="center"/>
              <w:rPr>
                <w:rFonts w:ascii="Times New Roman" w:eastAsia="Cambria" w:hAnsi="Times New Roman" w:cs="Times New Roman"/>
              </w:rPr>
            </w:pPr>
            <w:r>
              <w:rPr>
                <w:rFonts w:ascii="Times New Roman" w:eastAsia="Cambria" w:hAnsi="Times New Roman" w:cs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0A6A50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</w:rPr>
            </w:pPr>
            <w:r w:rsidRPr="000A6A50">
              <w:rPr>
                <w:rFonts w:ascii="Times New Roman" w:eastAsia="Times New Roman" w:hAnsi="Times New Roman" w:cs="Times New Roman"/>
              </w:rPr>
              <w:t>4</w:t>
            </w:r>
            <w:r w:rsidR="00F274C8">
              <w:rPr>
                <w:rFonts w:ascii="Times New Roman" w:eastAsia="Times New Roman" w:hAnsi="Times New Roman" w:cs="Times New Roman"/>
              </w:rPr>
              <w:t xml:space="preserve"> </w:t>
            </w:r>
            <w:r w:rsidRPr="000A6A50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C8695A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 w:rsidR="00F274C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3361FB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 w:rsidR="00F274C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600,00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792534" w:rsidRDefault="00DB5D9F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92534">
              <w:rPr>
                <w:rFonts w:ascii="Times New Roman" w:eastAsia="Times New Roman" w:hAnsi="Times New Roman" w:cs="Times New Roman"/>
                <w:b/>
              </w:rPr>
              <w:t>4</w:t>
            </w:r>
            <w:r w:rsidR="00F274C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792534">
              <w:rPr>
                <w:rFonts w:ascii="Times New Roman" w:eastAsia="Times New Roman" w:hAnsi="Times New Roman" w:cs="Times New Roman"/>
                <w:b/>
              </w:rPr>
              <w:t>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E47620" w:rsidRDefault="0034591C" w:rsidP="00E4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305,51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E47620" w:rsidRDefault="0034591C" w:rsidP="00E4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7,05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E47620" w:rsidRDefault="00F274C8" w:rsidP="00E47620">
            <w:pPr>
              <w:spacing w:after="0"/>
              <w:ind w:right="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16 000,00</w:t>
            </w:r>
          </w:p>
        </w:tc>
      </w:tr>
      <w:tr w:rsidR="00665BA5" w:rsidRPr="004E76CA" w:rsidTr="00E47620">
        <w:trPr>
          <w:trHeight w:val="45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65BA5" w:rsidRPr="00AD50B7" w:rsidRDefault="00665BA5" w:rsidP="005908BF">
            <w:pPr>
              <w:spacing w:after="1" w:line="238" w:lineRule="auto"/>
              <w:ind w:firstLine="24"/>
              <w:rPr>
                <w:rFonts w:ascii="Times New Roman" w:hAnsi="Times New Roman" w:cs="Times New Roman"/>
              </w:rPr>
            </w:pPr>
            <w:r w:rsidRPr="00AD50B7">
              <w:rPr>
                <w:rFonts w:ascii="Times New Roman" w:eastAsia="Cambria" w:hAnsi="Times New Roman" w:cs="Times New Roman"/>
              </w:rPr>
              <w:t xml:space="preserve">Отбор и исследование воды из системы централизованного холодного водоснабжения (запах, привкус, цветность, мутность, </w:t>
            </w:r>
            <w:proofErr w:type="spellStart"/>
            <w:r w:rsidRPr="00AD50B7">
              <w:rPr>
                <w:rFonts w:ascii="Times New Roman" w:eastAsia="Cambria" w:hAnsi="Times New Roman" w:cs="Times New Roman"/>
              </w:rPr>
              <w:t>pH</w:t>
            </w:r>
            <w:proofErr w:type="spellEnd"/>
            <w:r w:rsidRPr="00AD50B7">
              <w:rPr>
                <w:rFonts w:ascii="Times New Roman" w:eastAsia="Cambria" w:hAnsi="Times New Roman" w:cs="Times New Roman"/>
              </w:rPr>
              <w:t xml:space="preserve">, железо общее, алюминий, окисляемость </w:t>
            </w:r>
            <w:proofErr w:type="spellStart"/>
            <w:r w:rsidRPr="00AD50B7">
              <w:rPr>
                <w:rFonts w:ascii="Times New Roman" w:eastAsia="Cambria" w:hAnsi="Times New Roman" w:cs="Times New Roman"/>
              </w:rPr>
              <w:t>перманганатная</w:t>
            </w:r>
            <w:proofErr w:type="spellEnd"/>
            <w:r w:rsidRPr="00AD50B7">
              <w:rPr>
                <w:rFonts w:ascii="Times New Roman" w:eastAsia="Cambria" w:hAnsi="Times New Roman" w:cs="Times New Roman"/>
              </w:rPr>
              <w:t xml:space="preserve">, ОМЧ, ОКБ, </w:t>
            </w:r>
            <w:proofErr w:type="spellStart"/>
            <w:r w:rsidRPr="00AD50B7">
              <w:rPr>
                <w:rFonts w:ascii="Times New Roman" w:eastAsia="Cambria" w:hAnsi="Times New Roman" w:cs="Times New Roman"/>
              </w:rPr>
              <w:t>E.coli</w:t>
            </w:r>
            <w:proofErr w:type="spellEnd"/>
            <w:r w:rsidRPr="00AD50B7">
              <w:rPr>
                <w:rFonts w:ascii="Times New Roman" w:eastAsia="Cambria" w:hAnsi="Times New Roman" w:cs="Times New Roman"/>
              </w:rPr>
              <w:t xml:space="preserve">, </w:t>
            </w:r>
            <w:proofErr w:type="spellStart"/>
            <w:r w:rsidRPr="00AD50B7">
              <w:rPr>
                <w:rFonts w:ascii="Times New Roman" w:eastAsia="Cambria" w:hAnsi="Times New Roman" w:cs="Times New Roman"/>
              </w:rPr>
              <w:t>колифаги</w:t>
            </w:r>
            <w:proofErr w:type="spellEnd"/>
            <w:r w:rsidRPr="00AD50B7">
              <w:rPr>
                <w:rFonts w:ascii="Times New Roman" w:eastAsia="Cambria" w:hAnsi="Times New Roman" w:cs="Times New Roman"/>
              </w:rPr>
              <w:t xml:space="preserve">, энтерококки)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665BA5" w:rsidP="00E47620">
            <w:pPr>
              <w:spacing w:after="0"/>
              <w:ind w:right="53"/>
              <w:jc w:val="center"/>
              <w:rPr>
                <w:rFonts w:ascii="Times New Roman" w:eastAsia="Cambria" w:hAnsi="Times New Roman" w:cs="Times New Roman"/>
              </w:rPr>
            </w:pPr>
            <w:r w:rsidRPr="00E47620">
              <w:rPr>
                <w:rFonts w:ascii="Times New Roman" w:eastAsia="Cambria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5F1265" w:rsidP="00E47620">
            <w:pPr>
              <w:spacing w:after="0"/>
              <w:ind w:right="53"/>
              <w:jc w:val="center"/>
              <w:rPr>
                <w:rFonts w:ascii="Times New Roman" w:eastAsia="Cambria" w:hAnsi="Times New Roman" w:cs="Times New Roman"/>
              </w:rPr>
            </w:pPr>
            <w:r>
              <w:rPr>
                <w:rFonts w:ascii="Times New Roman" w:eastAsia="Cambria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534F59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</w:rPr>
            </w:pPr>
            <w:r w:rsidRPr="00534F59">
              <w:rPr>
                <w:rFonts w:ascii="Times New Roman" w:eastAsia="Times New Roman" w:hAnsi="Times New Roman" w:cs="Times New Roman"/>
              </w:rPr>
              <w:t>7</w:t>
            </w:r>
            <w:r w:rsidR="00F274C8">
              <w:rPr>
                <w:rFonts w:ascii="Times New Roman" w:eastAsia="Times New Roman" w:hAnsi="Times New Roman" w:cs="Times New Roman"/>
              </w:rPr>
              <w:t xml:space="preserve"> </w:t>
            </w:r>
            <w:r w:rsidRPr="00534F59">
              <w:rPr>
                <w:rFonts w:ascii="Times New Roman" w:eastAsia="Times New Roman" w:hAnsi="Times New Roman" w:cs="Times New Roman"/>
              </w:rPr>
              <w:t>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C8695A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  <w:r w:rsidR="00F274C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3361FB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  <w:r w:rsidR="00F274C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475,00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792534" w:rsidRDefault="00DB5D9F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92534">
              <w:rPr>
                <w:rFonts w:ascii="Times New Roman" w:eastAsia="Times New Roman" w:hAnsi="Times New Roman" w:cs="Times New Roman"/>
                <w:b/>
              </w:rPr>
              <w:t>6</w:t>
            </w:r>
            <w:r w:rsidR="00F274C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792534">
              <w:rPr>
                <w:rFonts w:ascii="Times New Roman" w:eastAsia="Times New Roman" w:hAnsi="Times New Roman" w:cs="Times New Roman"/>
                <w:b/>
              </w:rPr>
              <w:t>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E47620" w:rsidRDefault="00FF0FAA" w:rsidP="00E4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496,45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E47620" w:rsidRDefault="00FF0FAA" w:rsidP="00E4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7,05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E47620" w:rsidRDefault="004105E9" w:rsidP="00E47620">
            <w:pPr>
              <w:spacing w:after="0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13 000,00</w:t>
            </w:r>
          </w:p>
        </w:tc>
      </w:tr>
      <w:tr w:rsidR="00665BA5" w:rsidRPr="004E76CA" w:rsidTr="00E47620">
        <w:trPr>
          <w:trHeight w:val="45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65BA5" w:rsidRPr="00AD50B7" w:rsidRDefault="00665BA5" w:rsidP="008A1402">
            <w:pPr>
              <w:spacing w:after="0"/>
              <w:rPr>
                <w:rFonts w:ascii="Times New Roman" w:hAnsi="Times New Roman" w:cs="Times New Roman"/>
              </w:rPr>
            </w:pPr>
            <w:r w:rsidRPr="00AD50B7">
              <w:rPr>
                <w:rFonts w:ascii="Times New Roman" w:eastAsia="Cambria" w:hAnsi="Times New Roman" w:cs="Times New Roman"/>
              </w:rPr>
              <w:lastRenderedPageBreak/>
              <w:t>Отбор и исследование воды из системы централизованного горячего водоснабжения (запах, цветность, мутность, водородный показатель (</w:t>
            </w:r>
            <w:proofErr w:type="spellStart"/>
            <w:r w:rsidRPr="00AD50B7">
              <w:rPr>
                <w:rFonts w:ascii="Times New Roman" w:eastAsia="Cambria" w:hAnsi="Times New Roman" w:cs="Times New Roman"/>
              </w:rPr>
              <w:t>pH</w:t>
            </w:r>
            <w:proofErr w:type="spellEnd"/>
            <w:r w:rsidRPr="00AD50B7">
              <w:rPr>
                <w:rFonts w:ascii="Times New Roman" w:eastAsia="Cambria" w:hAnsi="Times New Roman" w:cs="Times New Roman"/>
              </w:rPr>
              <w:t xml:space="preserve">), железо общее, ОМЧ, ОКБ, </w:t>
            </w:r>
            <w:proofErr w:type="spellStart"/>
            <w:r w:rsidRPr="00AD50B7">
              <w:rPr>
                <w:rFonts w:ascii="Times New Roman" w:eastAsia="Cambria" w:hAnsi="Times New Roman" w:cs="Times New Roman"/>
              </w:rPr>
              <w:t>E.coli</w:t>
            </w:r>
            <w:proofErr w:type="spellEnd"/>
            <w:r w:rsidRPr="00AD50B7">
              <w:rPr>
                <w:rFonts w:ascii="Times New Roman" w:eastAsia="Cambria" w:hAnsi="Times New Roman" w:cs="Times New Roman"/>
              </w:rPr>
              <w:t xml:space="preserve">, </w:t>
            </w:r>
            <w:proofErr w:type="spellStart"/>
            <w:r w:rsidRPr="00AD50B7">
              <w:rPr>
                <w:rFonts w:ascii="Times New Roman" w:eastAsia="Cambria" w:hAnsi="Times New Roman" w:cs="Times New Roman"/>
              </w:rPr>
              <w:t>колифаги</w:t>
            </w:r>
            <w:proofErr w:type="spellEnd"/>
            <w:r w:rsidRPr="00AD50B7">
              <w:rPr>
                <w:rFonts w:ascii="Times New Roman" w:eastAsia="Cambria" w:hAnsi="Times New Roman" w:cs="Times New Roman"/>
              </w:rPr>
              <w:t xml:space="preserve">, энтерококки)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665BA5" w:rsidP="00E47620">
            <w:pPr>
              <w:spacing w:after="0"/>
              <w:ind w:right="53"/>
              <w:jc w:val="center"/>
              <w:rPr>
                <w:rFonts w:ascii="Times New Roman" w:eastAsia="Cambria" w:hAnsi="Times New Roman" w:cs="Times New Roman"/>
              </w:rPr>
            </w:pPr>
            <w:r w:rsidRPr="00E47620">
              <w:rPr>
                <w:rFonts w:ascii="Times New Roman" w:eastAsia="Cambria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5F1265" w:rsidP="00E47620">
            <w:pPr>
              <w:spacing w:after="0"/>
              <w:ind w:right="53"/>
              <w:jc w:val="center"/>
              <w:rPr>
                <w:rFonts w:ascii="Times New Roman" w:eastAsia="Cambria" w:hAnsi="Times New Roman" w:cs="Times New Roman"/>
              </w:rPr>
            </w:pPr>
            <w:r>
              <w:rPr>
                <w:rFonts w:ascii="Times New Roman" w:eastAsia="Cambria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5F1265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</w:rPr>
            </w:pPr>
            <w:r w:rsidRPr="005F1265">
              <w:rPr>
                <w:rFonts w:ascii="Times New Roman" w:eastAsia="Times New Roman" w:hAnsi="Times New Roman" w:cs="Times New Roman"/>
              </w:rPr>
              <w:t>7</w:t>
            </w:r>
            <w:r w:rsidR="00F274C8">
              <w:rPr>
                <w:rFonts w:ascii="Times New Roman" w:eastAsia="Times New Roman" w:hAnsi="Times New Roman" w:cs="Times New Roman"/>
              </w:rPr>
              <w:t xml:space="preserve"> </w:t>
            </w:r>
            <w:r w:rsidRPr="005F1265">
              <w:rPr>
                <w:rFonts w:ascii="Times New Roman" w:eastAsia="Times New Roman" w:hAnsi="Times New Roman" w:cs="Times New Roman"/>
              </w:rPr>
              <w:t>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C8695A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  <w:r w:rsidR="00F274C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3361FB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  <w:r w:rsidR="00F274C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475,00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792534" w:rsidRDefault="00DB5D9F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92534">
              <w:rPr>
                <w:rFonts w:ascii="Times New Roman" w:eastAsia="Times New Roman" w:hAnsi="Times New Roman" w:cs="Times New Roman"/>
                <w:b/>
              </w:rPr>
              <w:t>6</w:t>
            </w:r>
            <w:r w:rsidR="00F274C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792534">
              <w:rPr>
                <w:rFonts w:ascii="Times New Roman" w:eastAsia="Times New Roman" w:hAnsi="Times New Roman" w:cs="Times New Roman"/>
                <w:b/>
              </w:rPr>
              <w:t>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E47620" w:rsidRDefault="00F43E30" w:rsidP="00E4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496,45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E47620" w:rsidRDefault="00F43E30" w:rsidP="00E4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7,05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E47620" w:rsidRDefault="004105E9" w:rsidP="00E47620">
            <w:pPr>
              <w:spacing w:after="0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13 000,00</w:t>
            </w:r>
          </w:p>
        </w:tc>
      </w:tr>
      <w:tr w:rsidR="00665BA5" w:rsidRPr="004E76CA" w:rsidTr="00E47620">
        <w:trPr>
          <w:trHeight w:val="45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65BA5" w:rsidRPr="00AD50B7" w:rsidRDefault="00665BA5" w:rsidP="00665BA5">
            <w:pPr>
              <w:spacing w:after="0"/>
              <w:rPr>
                <w:rFonts w:ascii="Times New Roman" w:hAnsi="Times New Roman" w:cs="Times New Roman"/>
              </w:rPr>
            </w:pPr>
            <w:r w:rsidRPr="00AD50B7">
              <w:rPr>
                <w:rFonts w:ascii="Times New Roman" w:eastAsia="Cambria" w:hAnsi="Times New Roman" w:cs="Times New Roman"/>
              </w:rPr>
              <w:t xml:space="preserve">Экспертное заключение на протоколы лабораторных исследований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665BA5" w:rsidP="00E47620">
            <w:pPr>
              <w:spacing w:after="0"/>
              <w:ind w:right="53"/>
              <w:jc w:val="center"/>
              <w:rPr>
                <w:rFonts w:ascii="Times New Roman" w:eastAsia="Cambria" w:hAnsi="Times New Roman" w:cs="Times New Roman"/>
              </w:rPr>
            </w:pPr>
            <w:r w:rsidRPr="00E47620">
              <w:rPr>
                <w:rFonts w:ascii="Times New Roman" w:eastAsia="Cambria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00005D" w:rsidP="00E47620">
            <w:pPr>
              <w:spacing w:after="0"/>
              <w:ind w:right="53"/>
              <w:jc w:val="center"/>
              <w:rPr>
                <w:rFonts w:ascii="Times New Roman" w:eastAsia="Cambria" w:hAnsi="Times New Roman" w:cs="Times New Roman"/>
              </w:rPr>
            </w:pPr>
            <w:r>
              <w:rPr>
                <w:rFonts w:ascii="Times New Roman" w:eastAsia="Cambria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00005D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</w:rPr>
            </w:pPr>
            <w:r w:rsidRPr="0000005D">
              <w:rPr>
                <w:rFonts w:ascii="Times New Roman" w:eastAsia="Times New Roman" w:hAnsi="Times New Roman" w:cs="Times New Roman"/>
              </w:rPr>
              <w:t>5</w:t>
            </w:r>
            <w:r w:rsidR="00F274C8">
              <w:rPr>
                <w:rFonts w:ascii="Times New Roman" w:eastAsia="Times New Roman" w:hAnsi="Times New Roman" w:cs="Times New Roman"/>
              </w:rPr>
              <w:t xml:space="preserve"> </w:t>
            </w:r>
            <w:r w:rsidRPr="0000005D">
              <w:rPr>
                <w:rFonts w:ascii="Times New Roman" w:eastAsia="Times New Roman" w:hAnsi="Times New Roman" w:cs="Times New Roman"/>
              </w:rPr>
              <w:t>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C8695A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="00F274C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BA5" w:rsidRPr="00E47620" w:rsidRDefault="003361FB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="00F274C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750,00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792534" w:rsidRDefault="00DB5D9F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92534">
              <w:rPr>
                <w:rFonts w:ascii="Times New Roman" w:eastAsia="Times New Roman" w:hAnsi="Times New Roman" w:cs="Times New Roman"/>
                <w:b/>
              </w:rPr>
              <w:t>5</w:t>
            </w:r>
            <w:r w:rsidR="00F274C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792534">
              <w:rPr>
                <w:rFonts w:ascii="Times New Roman" w:eastAsia="Times New Roman" w:hAnsi="Times New Roman" w:cs="Times New Roman"/>
                <w:b/>
              </w:rPr>
              <w:t>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E47620" w:rsidRDefault="00F43E30" w:rsidP="00E4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381,88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E47620" w:rsidRDefault="00F43E30" w:rsidP="00E4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7,05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665BA5" w:rsidRPr="00E47620" w:rsidRDefault="00AE3BF6" w:rsidP="00E47620">
            <w:pPr>
              <w:spacing w:after="0"/>
              <w:ind w:right="1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5 000,00</w:t>
            </w:r>
          </w:p>
        </w:tc>
      </w:tr>
      <w:tr w:rsidR="00937AB6" w:rsidRPr="004E76CA" w:rsidTr="00E47620">
        <w:trPr>
          <w:trHeight w:val="45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37AB6" w:rsidRPr="00AD50B7" w:rsidRDefault="00937AB6" w:rsidP="00937AB6">
            <w:pPr>
              <w:spacing w:after="0"/>
              <w:ind w:right="50"/>
              <w:rPr>
                <w:rFonts w:ascii="Times New Roman" w:hAnsi="Times New Roman" w:cs="Times New Roman"/>
              </w:rPr>
            </w:pPr>
            <w:r w:rsidRPr="00AD50B7">
              <w:rPr>
                <w:rFonts w:ascii="Times New Roman" w:eastAsia="Cambria" w:hAnsi="Times New Roman" w:cs="Times New Roman"/>
              </w:rPr>
              <w:t xml:space="preserve">Выезд специалистов на объект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AB6" w:rsidRPr="00E47620" w:rsidRDefault="00937AB6" w:rsidP="00E47620">
            <w:pPr>
              <w:spacing w:after="0"/>
              <w:ind w:right="53"/>
              <w:jc w:val="center"/>
              <w:rPr>
                <w:rFonts w:ascii="Times New Roman" w:eastAsia="Cambria" w:hAnsi="Times New Roman" w:cs="Times New Roman"/>
              </w:rPr>
            </w:pPr>
            <w:r w:rsidRPr="00E47620">
              <w:rPr>
                <w:rFonts w:ascii="Times New Roman" w:eastAsia="Cambria" w:hAnsi="Times New Roman" w:cs="Times New Roman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AB6" w:rsidRPr="00E47620" w:rsidRDefault="0000005D" w:rsidP="00E47620">
            <w:pPr>
              <w:spacing w:after="0"/>
              <w:ind w:right="53"/>
              <w:jc w:val="center"/>
              <w:rPr>
                <w:rFonts w:ascii="Times New Roman" w:eastAsia="Cambria" w:hAnsi="Times New Roman" w:cs="Times New Roman"/>
              </w:rPr>
            </w:pPr>
            <w:r>
              <w:rPr>
                <w:rFonts w:ascii="Times New Roman" w:eastAsia="Cambria" w:hAnsi="Times New Roman" w:cs="Times New Roman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AB6" w:rsidRPr="00E47620" w:rsidRDefault="0000005D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</w:rPr>
            </w:pPr>
            <w:r w:rsidRPr="0000005D">
              <w:rPr>
                <w:rFonts w:ascii="Times New Roman" w:eastAsia="Times New Roman" w:hAnsi="Times New Roman" w:cs="Times New Roman"/>
              </w:rPr>
              <w:t>3</w:t>
            </w:r>
            <w:r w:rsidR="00F274C8">
              <w:rPr>
                <w:rFonts w:ascii="Times New Roman" w:eastAsia="Times New Roman" w:hAnsi="Times New Roman" w:cs="Times New Roman"/>
              </w:rPr>
              <w:t xml:space="preserve"> </w:t>
            </w:r>
            <w:r w:rsidRPr="0000005D">
              <w:rPr>
                <w:rFonts w:ascii="Times New Roman" w:eastAsia="Times New Roman" w:hAnsi="Times New Roman" w:cs="Times New Roman"/>
              </w:rPr>
              <w:t>850,00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AB6" w:rsidRPr="00E47620" w:rsidRDefault="00C8695A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F274C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AB6" w:rsidRPr="00E47620" w:rsidRDefault="003361FB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 w:rsidR="00F274C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025,00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937AB6" w:rsidRPr="00792534" w:rsidRDefault="00DB5D9F" w:rsidP="00E47620">
            <w:pPr>
              <w:spacing w:after="0"/>
              <w:ind w:left="6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92534">
              <w:rPr>
                <w:rFonts w:ascii="Times New Roman" w:eastAsia="Times New Roman" w:hAnsi="Times New Roman" w:cs="Times New Roman"/>
                <w:b/>
              </w:rPr>
              <w:t>3</w:t>
            </w:r>
            <w:r w:rsidR="00F274C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792534">
              <w:rPr>
                <w:rFonts w:ascii="Times New Roman" w:eastAsia="Times New Roman" w:hAnsi="Times New Roman" w:cs="Times New Roman"/>
                <w:b/>
              </w:rPr>
              <w:t>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937AB6" w:rsidRPr="00E47620" w:rsidRDefault="00F43E30" w:rsidP="00E4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267,32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937AB6" w:rsidRPr="00E47620" w:rsidRDefault="00F43E30" w:rsidP="00E476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7,05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937AB6" w:rsidRPr="00E47620" w:rsidRDefault="00AE3BF6" w:rsidP="00E47620">
            <w:pPr>
              <w:spacing w:after="0"/>
              <w:ind w:right="1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3 500,00</w:t>
            </w:r>
          </w:p>
        </w:tc>
      </w:tr>
      <w:tr w:rsidR="002D4DAA" w:rsidRPr="004E76CA" w:rsidTr="004B512E">
        <w:trPr>
          <w:trHeight w:val="453"/>
        </w:trPr>
        <w:tc>
          <w:tcPr>
            <w:tcW w:w="1275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DAA" w:rsidRDefault="002D4DAA" w:rsidP="008A04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vAlign w:val="center"/>
          </w:tcPr>
          <w:p w:rsidR="002D4DAA" w:rsidRPr="009725F4" w:rsidRDefault="00117EBB" w:rsidP="008A0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56 900,00</w:t>
            </w:r>
          </w:p>
        </w:tc>
      </w:tr>
    </w:tbl>
    <w:p w:rsidR="002D4DAA" w:rsidRDefault="002D4DAA" w:rsidP="002D4DAA">
      <w:pPr>
        <w:spacing w:after="0" w:line="240" w:lineRule="auto"/>
        <w:rPr>
          <w:rFonts w:ascii="Times New Roman" w:hAnsi="Times New Roman" w:cs="Times New Roman"/>
        </w:rPr>
      </w:pPr>
    </w:p>
    <w:p w:rsidR="002169C3" w:rsidRDefault="002D4DAA" w:rsidP="002D4DAA">
      <w:pPr>
        <w:spacing w:after="0" w:line="240" w:lineRule="auto"/>
        <w:rPr>
          <w:rFonts w:ascii="Times New Roman" w:hAnsi="Times New Roman" w:cs="Times New Roman"/>
          <w:b/>
        </w:rPr>
      </w:pPr>
      <w:r w:rsidRPr="004E76CA">
        <w:rPr>
          <w:rFonts w:ascii="Times New Roman" w:hAnsi="Times New Roman" w:cs="Times New Roman"/>
        </w:rPr>
        <w:t>Начальная (максимальная) цена контракта составляет</w:t>
      </w:r>
      <w:r w:rsidRPr="004E76CA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  <w:b/>
        </w:rPr>
        <w:t xml:space="preserve"> </w:t>
      </w:r>
      <w:r w:rsidR="0027505D">
        <w:rPr>
          <w:rFonts w:ascii="Times New Roman" w:hAnsi="Times New Roman" w:cs="Times New Roman"/>
          <w:b/>
        </w:rPr>
        <w:t>56 900,00 рублей (пятьдесят шесть тысяч девятьсот рублей 00 копеек).</w:t>
      </w:r>
    </w:p>
    <w:p w:rsidR="00961FD3" w:rsidRDefault="00961FD3" w:rsidP="002D4DAA">
      <w:pPr>
        <w:spacing w:after="0" w:line="240" w:lineRule="auto"/>
        <w:rPr>
          <w:rFonts w:ascii="Times New Roman" w:hAnsi="Times New Roman" w:cs="Times New Roman"/>
          <w:i/>
          <w:u w:val="single"/>
        </w:rPr>
      </w:pPr>
    </w:p>
    <w:p w:rsidR="002D4DAA" w:rsidRPr="004E76CA" w:rsidRDefault="002D4DAA" w:rsidP="002D4DAA">
      <w:pPr>
        <w:spacing w:after="0" w:line="240" w:lineRule="auto"/>
        <w:rPr>
          <w:rFonts w:ascii="Times New Roman" w:hAnsi="Times New Roman" w:cs="Times New Roman"/>
          <w:i/>
        </w:rPr>
      </w:pPr>
      <w:r w:rsidRPr="004E76CA">
        <w:rPr>
          <w:rFonts w:ascii="Times New Roman" w:hAnsi="Times New Roman" w:cs="Times New Roman"/>
          <w:i/>
          <w:u w:val="single"/>
        </w:rPr>
        <w:t>Коэффициент вариации не превышает 33%.</w:t>
      </w:r>
    </w:p>
    <w:p w:rsidR="002D4DAA" w:rsidRDefault="002D4DAA" w:rsidP="002D4DAA">
      <w:pPr>
        <w:spacing w:after="0" w:line="240" w:lineRule="auto"/>
        <w:rPr>
          <w:rFonts w:ascii="Times New Roman" w:hAnsi="Times New Roman" w:cs="Times New Roman"/>
          <w:b/>
          <w:i/>
          <w:u w:val="single"/>
        </w:rPr>
      </w:pPr>
    </w:p>
    <w:p w:rsidR="002D4DAA" w:rsidRPr="004E76CA" w:rsidRDefault="002D4DAA" w:rsidP="002D4DAA">
      <w:pPr>
        <w:spacing w:after="0" w:line="240" w:lineRule="auto"/>
        <w:rPr>
          <w:rFonts w:ascii="Times New Roman" w:hAnsi="Times New Roman" w:cs="Times New Roman"/>
          <w:b/>
          <w:i/>
          <w:u w:val="single"/>
        </w:rPr>
      </w:pPr>
      <w:r w:rsidRPr="004E76CA">
        <w:rPr>
          <w:rFonts w:ascii="Times New Roman" w:hAnsi="Times New Roman" w:cs="Times New Roman"/>
          <w:b/>
          <w:i/>
          <w:u w:val="single"/>
        </w:rPr>
        <w:t>Совокупность цен принимается однородной.</w:t>
      </w:r>
    </w:p>
    <w:p w:rsidR="002D4DAA" w:rsidRDefault="002D4DAA" w:rsidP="002D4DAA">
      <w:pPr>
        <w:spacing w:after="0" w:line="240" w:lineRule="auto"/>
        <w:rPr>
          <w:rFonts w:ascii="Times New Roman" w:hAnsi="Times New Roman" w:cs="Times New Roman"/>
        </w:rPr>
      </w:pPr>
    </w:p>
    <w:p w:rsidR="002D4DAA" w:rsidRPr="004E76CA" w:rsidRDefault="002D4DAA" w:rsidP="002D4DAA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4E76CA">
        <w:rPr>
          <w:rFonts w:ascii="Times New Roman" w:hAnsi="Times New Roman" w:cs="Times New Roman"/>
        </w:rPr>
        <w:t>Документы, подтверждающие проведение мониторинга, хранятся у Заказчика.</w:t>
      </w:r>
    </w:p>
    <w:p w:rsidR="002D4DAA" w:rsidRPr="004E76CA" w:rsidRDefault="002D4DAA" w:rsidP="002D4DAA">
      <w:pPr>
        <w:pStyle w:val="Standard"/>
        <w:rPr>
          <w:bCs/>
          <w:sz w:val="22"/>
          <w:szCs w:val="22"/>
        </w:rPr>
      </w:pPr>
      <w:r w:rsidRPr="004E76CA">
        <w:rPr>
          <w:sz w:val="22"/>
          <w:szCs w:val="22"/>
        </w:rPr>
        <w:t>Дата подготовки обоснования НМЦК:</w:t>
      </w:r>
      <w:r>
        <w:rPr>
          <w:bCs/>
          <w:sz w:val="22"/>
          <w:szCs w:val="22"/>
        </w:rPr>
        <w:t xml:space="preserve"> </w:t>
      </w:r>
      <w:r w:rsidR="00961FD3">
        <w:rPr>
          <w:bCs/>
          <w:sz w:val="22"/>
          <w:szCs w:val="22"/>
        </w:rPr>
        <w:t>27.04.2026</w:t>
      </w:r>
      <w:r w:rsidRPr="004E76CA">
        <w:rPr>
          <w:bCs/>
          <w:sz w:val="22"/>
          <w:szCs w:val="22"/>
        </w:rPr>
        <w:t xml:space="preserve"> г.</w:t>
      </w:r>
    </w:p>
    <w:p w:rsidR="002D4DAA" w:rsidRDefault="002D4DAA" w:rsidP="002D4DAA"/>
    <w:p w:rsidR="00A934EE" w:rsidRPr="002C55F4" w:rsidRDefault="00961FD3" w:rsidP="002C55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</w:t>
      </w:r>
      <w:r w:rsidR="002D4DAA" w:rsidRPr="002C55F4">
        <w:rPr>
          <w:rFonts w:ascii="Times New Roman" w:hAnsi="Times New Roman" w:cs="Times New Roman"/>
        </w:rPr>
        <w:t xml:space="preserve">                             С.Ю. Ковтун</w:t>
      </w:r>
    </w:p>
    <w:sectPr w:rsidR="00A934EE" w:rsidRPr="002C55F4" w:rsidSect="00363300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DAA"/>
    <w:rsid w:val="0000005D"/>
    <w:rsid w:val="000A6A50"/>
    <w:rsid w:val="00117EBB"/>
    <w:rsid w:val="0019473F"/>
    <w:rsid w:val="001D0E98"/>
    <w:rsid w:val="001E041C"/>
    <w:rsid w:val="002169C3"/>
    <w:rsid w:val="0027505D"/>
    <w:rsid w:val="002C55F4"/>
    <w:rsid w:val="002D4DAA"/>
    <w:rsid w:val="003361FB"/>
    <w:rsid w:val="0034591C"/>
    <w:rsid w:val="00384960"/>
    <w:rsid w:val="004105E9"/>
    <w:rsid w:val="004B2CF3"/>
    <w:rsid w:val="00534F59"/>
    <w:rsid w:val="00537E75"/>
    <w:rsid w:val="00543D79"/>
    <w:rsid w:val="005908BF"/>
    <w:rsid w:val="005F1265"/>
    <w:rsid w:val="00657DB4"/>
    <w:rsid w:val="00665BA5"/>
    <w:rsid w:val="00792534"/>
    <w:rsid w:val="007D01A2"/>
    <w:rsid w:val="008A04E0"/>
    <w:rsid w:val="008A1402"/>
    <w:rsid w:val="00937AB6"/>
    <w:rsid w:val="00961FD3"/>
    <w:rsid w:val="009725F4"/>
    <w:rsid w:val="00A14BD4"/>
    <w:rsid w:val="00A25741"/>
    <w:rsid w:val="00A934EE"/>
    <w:rsid w:val="00AD50B7"/>
    <w:rsid w:val="00AE3BF6"/>
    <w:rsid w:val="00B45DC3"/>
    <w:rsid w:val="00C8695A"/>
    <w:rsid w:val="00CB115B"/>
    <w:rsid w:val="00D238F3"/>
    <w:rsid w:val="00D91365"/>
    <w:rsid w:val="00DB5D9F"/>
    <w:rsid w:val="00DF4F42"/>
    <w:rsid w:val="00E44300"/>
    <w:rsid w:val="00E47620"/>
    <w:rsid w:val="00E66BB4"/>
    <w:rsid w:val="00E85B8E"/>
    <w:rsid w:val="00F274C8"/>
    <w:rsid w:val="00F43E30"/>
    <w:rsid w:val="00FA272D"/>
    <w:rsid w:val="00FF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5C3E5"/>
  <w15:chartTrackingRefBased/>
  <w15:docId w15:val="{81E25C51-73F1-4599-BCA5-71B637F9B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D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2D4DAA"/>
    <w:pPr>
      <w:suppressAutoHyphens/>
      <w:spacing w:before="120" w:after="0" w:line="240" w:lineRule="auto"/>
      <w:jc w:val="center"/>
    </w:pPr>
    <w:rPr>
      <w:rFonts w:ascii="Times New Roman" w:eastAsia="Calibri" w:hAnsi="Times New Roman" w:cs="Arial"/>
      <w:sz w:val="24"/>
      <w:szCs w:val="18"/>
      <w:lang w:eastAsia="zh-CN"/>
    </w:rPr>
  </w:style>
  <w:style w:type="paragraph" w:customStyle="1" w:styleId="Standard">
    <w:name w:val="Standard"/>
    <w:rsid w:val="002D4DA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Graviton</dc:creator>
  <cp:keywords/>
  <dc:description/>
  <cp:lastModifiedBy>User Graviton</cp:lastModifiedBy>
  <cp:revision>48</cp:revision>
  <dcterms:created xsi:type="dcterms:W3CDTF">2025-05-15T12:59:00Z</dcterms:created>
  <dcterms:modified xsi:type="dcterms:W3CDTF">2026-04-27T09:44:00Z</dcterms:modified>
</cp:coreProperties>
</file>