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EC81D6" w14:textId="05482C44" w:rsidR="004B7AC6" w:rsidRDefault="004B7AC6" w:rsidP="008B5E12">
      <w:pPr>
        <w:widowControl w:val="0"/>
        <w:jc w:val="center"/>
        <w:outlineLvl w:val="0"/>
        <w:rPr>
          <w:caps/>
          <w:color w:val="FF0000"/>
          <w:sz w:val="20"/>
          <w:szCs w:val="20"/>
        </w:rPr>
      </w:pPr>
      <w:r w:rsidRPr="00686FD4">
        <w:rPr>
          <w:b/>
          <w:caps/>
          <w:sz w:val="20"/>
          <w:szCs w:val="20"/>
        </w:rPr>
        <w:t xml:space="preserve">ГРАЖДАНСКО-ПРАВОВОЙ ДОГОВОР </w:t>
      </w:r>
      <w:proofErr w:type="gramStart"/>
      <w:r w:rsidRPr="00686FD4">
        <w:rPr>
          <w:b/>
          <w:caps/>
          <w:sz w:val="20"/>
          <w:szCs w:val="20"/>
        </w:rPr>
        <w:t>№</w:t>
      </w:r>
      <w:r w:rsidRPr="00686FD4">
        <w:rPr>
          <w:caps/>
          <w:sz w:val="20"/>
          <w:szCs w:val="20"/>
        </w:rPr>
        <w:t xml:space="preserve"> </w:t>
      </w:r>
      <w:r w:rsidR="008B5E12" w:rsidRPr="008B5E12">
        <w:rPr>
          <w:caps/>
          <w:color w:val="FF0000"/>
          <w:sz w:val="20"/>
          <w:szCs w:val="20"/>
        </w:rPr>
        <w:t xml:space="preserve"> _</w:t>
      </w:r>
      <w:proofErr w:type="gramEnd"/>
      <w:r w:rsidR="008B5E12" w:rsidRPr="008B5E12">
        <w:rPr>
          <w:caps/>
          <w:color w:val="FF0000"/>
          <w:sz w:val="20"/>
          <w:szCs w:val="20"/>
        </w:rPr>
        <w:t>__/ВППВ/27-28</w:t>
      </w:r>
    </w:p>
    <w:p w14:paraId="3CD6E8CC" w14:textId="77777777" w:rsidR="008B5E12" w:rsidRPr="00686FD4" w:rsidRDefault="008B5E12" w:rsidP="008B5E12">
      <w:pPr>
        <w:widowControl w:val="0"/>
        <w:jc w:val="center"/>
        <w:outlineLv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55FC392A" w:rsidR="004B7AC6" w:rsidRPr="00686FD4" w:rsidRDefault="004B7AC6" w:rsidP="00F909A3">
      <w:pPr>
        <w:widowControl w:val="0"/>
        <w:tabs>
          <w:tab w:val="left" w:pos="7938"/>
        </w:tabs>
        <w:rPr>
          <w:sz w:val="20"/>
          <w:szCs w:val="20"/>
        </w:rPr>
      </w:pPr>
      <w:r w:rsidRPr="00686FD4">
        <w:rPr>
          <w:color w:val="FF0000"/>
          <w:sz w:val="20"/>
          <w:szCs w:val="20"/>
        </w:rPr>
        <w:t>Санкт-Петербург</w:t>
      </w:r>
      <w:r w:rsidRPr="00686FD4">
        <w:rPr>
          <w:sz w:val="20"/>
          <w:szCs w:val="20"/>
        </w:rPr>
        <w:t xml:space="preserve"> </w:t>
      </w:r>
      <w:proofErr w:type="gramStart"/>
      <w:r w:rsidRPr="00686FD4">
        <w:rPr>
          <w:sz w:val="20"/>
          <w:szCs w:val="20"/>
        </w:rPr>
        <w:tab/>
      </w:r>
      <w:r w:rsidRPr="00686FD4">
        <w:rPr>
          <w:color w:val="FF0000"/>
          <w:sz w:val="20"/>
          <w:szCs w:val="20"/>
        </w:rPr>
        <w:t>«</w:t>
      </w:r>
      <w:proofErr w:type="gramEnd"/>
      <w:r w:rsidRPr="00686FD4">
        <w:rPr>
          <w:color w:val="FF0000"/>
          <w:sz w:val="20"/>
          <w:szCs w:val="20"/>
        </w:rPr>
        <w:t>____» _______ 20</w:t>
      </w:r>
      <w:r w:rsidR="00F909A3" w:rsidRPr="00686FD4">
        <w:rPr>
          <w:color w:val="FF0000"/>
          <w:sz w:val="20"/>
          <w:szCs w:val="20"/>
        </w:rPr>
        <w:t>2</w:t>
      </w:r>
      <w:r w:rsidRPr="00686FD4">
        <w:rPr>
          <w:color w:val="FF0000"/>
          <w:sz w:val="20"/>
          <w:szCs w:val="20"/>
        </w:rPr>
        <w:t>__ г.</w:t>
      </w:r>
    </w:p>
    <w:p w14:paraId="7B4AEB7F" w14:textId="77777777" w:rsidR="004B7AC6" w:rsidRPr="00686FD4" w:rsidRDefault="004B7AC6" w:rsidP="004B7AC6">
      <w:pPr>
        <w:widowControl w:val="0"/>
        <w:ind w:firstLine="709"/>
        <w:rPr>
          <w:sz w:val="20"/>
          <w:szCs w:val="20"/>
        </w:rPr>
      </w:pPr>
    </w:p>
    <w:p w14:paraId="0439549C" w14:textId="26F495C4" w:rsidR="00F909A3"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указать полное наименование Заказчика)…</w:t>
      </w:r>
      <w:r w:rsidRPr="00686FD4">
        <w:rPr>
          <w:sz w:val="20"/>
          <w:szCs w:val="20"/>
        </w:rPr>
        <w:t xml:space="preserve">, </w:t>
      </w:r>
      <w:r w:rsidR="00413B40" w:rsidRPr="00686FD4">
        <w:rPr>
          <w:sz w:val="20"/>
          <w:szCs w:val="20"/>
        </w:rPr>
        <w:t xml:space="preserve">именуемое в дальнейшем «Заказчик»,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Устава</w:t>
      </w:r>
      <w:r w:rsidRPr="00686FD4">
        <w:rPr>
          <w:sz w:val="20"/>
          <w:szCs w:val="20"/>
        </w:rPr>
        <w:t xml:space="preserve">, с одной </w:t>
      </w:r>
      <w:r w:rsidR="00BD1AE5" w:rsidRPr="00686FD4">
        <w:rPr>
          <w:sz w:val="20"/>
          <w:szCs w:val="20"/>
        </w:rPr>
        <w:t>Сторон</w:t>
      </w:r>
      <w:r w:rsidRPr="00686FD4">
        <w:rPr>
          <w:sz w:val="20"/>
          <w:szCs w:val="20"/>
        </w:rPr>
        <w:t xml:space="preserve">ы, и </w:t>
      </w:r>
    </w:p>
    <w:p w14:paraId="266FA6B0" w14:textId="7830F719" w:rsidR="004B7AC6" w:rsidRPr="00686FD4" w:rsidRDefault="004B7AC6" w:rsidP="008B5E12">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 xml:space="preserve">именуемое(-ый)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8B5E12">
      <w:pPr>
        <w:widowControl w:val="0"/>
        <w:ind w:firstLine="709"/>
        <w:rPr>
          <w:sz w:val="20"/>
          <w:szCs w:val="20"/>
        </w:rPr>
      </w:pPr>
    </w:p>
    <w:p w14:paraId="5C5BDD9A" w14:textId="6AACDDA6" w:rsidR="00C025F5" w:rsidRPr="00686FD4" w:rsidRDefault="00C025F5" w:rsidP="008B5E12">
      <w:pPr>
        <w:pStyle w:val="affff3"/>
        <w:widowControl w:val="0"/>
        <w:numPr>
          <w:ilvl w:val="0"/>
          <w:numId w:val="14"/>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8B5E12">
      <w:pPr>
        <w:widowControl w:val="0"/>
        <w:ind w:firstLine="709"/>
        <w:rPr>
          <w:b/>
          <w:sz w:val="20"/>
          <w:szCs w:val="20"/>
        </w:rPr>
      </w:pPr>
    </w:p>
    <w:p w14:paraId="55A64392" w14:textId="363F902F" w:rsidR="00C025F5" w:rsidRPr="00686FD4" w:rsidRDefault="00C025F5" w:rsidP="008B5E12">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выполнить работы </w:t>
      </w:r>
      <w:r w:rsidR="008B5E12" w:rsidRPr="008B5E12">
        <w:rPr>
          <w:rFonts w:ascii="Times New Roman" w:hAnsi="Times New Roman"/>
          <w:color w:val="FF0000"/>
          <w:sz w:val="20"/>
          <w:szCs w:val="20"/>
        </w:rPr>
        <w:t>по техническому обслуживанию противопожарного водопровода (далее – ВППВ)</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3F8B2986" w:rsidR="00C025F5" w:rsidRPr="00686FD4" w:rsidRDefault="00C025F5" w:rsidP="008B5E12">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приложением(-ями) № 1</w:t>
      </w:r>
      <w:r w:rsidR="008B5E12">
        <w:rPr>
          <w:rFonts w:ascii="Times New Roman" w:hAnsi="Times New Roman"/>
          <w:color w:val="FF0000"/>
          <w:sz w:val="20"/>
          <w:szCs w:val="20"/>
        </w:rPr>
        <w:t>, 2</w:t>
      </w:r>
      <w:r w:rsidRPr="00686FD4">
        <w:rPr>
          <w:rFonts w:ascii="Times New Roman" w:hAnsi="Times New Roman"/>
          <w:color w:val="000000" w:themeColor="text1"/>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8B5E12">
      <w:pPr>
        <w:widowControl w:val="0"/>
        <w:ind w:firstLine="709"/>
        <w:rPr>
          <w:bCs/>
          <w:sz w:val="20"/>
          <w:szCs w:val="20"/>
        </w:rPr>
      </w:pPr>
    </w:p>
    <w:p w14:paraId="052A2A13" w14:textId="08A0ACD0" w:rsidR="00C33703" w:rsidRPr="00686FD4" w:rsidRDefault="002078D1" w:rsidP="008B5E12">
      <w:pPr>
        <w:pStyle w:val="affff3"/>
        <w:widowControl w:val="0"/>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8B5E12">
      <w:pPr>
        <w:widowControl w:val="0"/>
        <w:ind w:firstLine="709"/>
        <w:rPr>
          <w:sz w:val="20"/>
          <w:szCs w:val="20"/>
        </w:rPr>
      </w:pPr>
    </w:p>
    <w:p w14:paraId="0445FAD5" w14:textId="53F714EB" w:rsidR="00F6358F" w:rsidRPr="00686FD4" w:rsidRDefault="00F6358F" w:rsidP="008B5E12">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B5E12">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8B5E1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8B5E1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r w:rsidR="00BE2A5D" w:rsidRPr="00686FD4">
        <w:rPr>
          <w:rFonts w:ascii="Times New Roman" w:hAnsi="Times New Roman"/>
          <w:color w:val="FF0000"/>
          <w:sz w:val="20"/>
          <w:szCs w:val="20"/>
        </w:rPr>
        <w:t>ов</w:t>
      </w:r>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2E1AE5">
      <w:pPr>
        <w:pStyle w:val="affff3"/>
        <w:widowControl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2E1AE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2E1AE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30A64248" w14:textId="77777777" w:rsidR="002E1AE5" w:rsidRPr="002E1AE5" w:rsidRDefault="002E1AE5" w:rsidP="002E1AE5">
      <w:pPr>
        <w:pStyle w:val="affff3"/>
        <w:widowControl w:val="0"/>
        <w:numPr>
          <w:ilvl w:val="2"/>
          <w:numId w:val="8"/>
        </w:numPr>
        <w:spacing w:line="240" w:lineRule="auto"/>
        <w:ind w:left="0" w:firstLine="709"/>
        <w:jc w:val="both"/>
        <w:rPr>
          <w:rFonts w:ascii="Times New Roman" w:hAnsi="Times New Roman"/>
          <w:color w:val="FF0000"/>
          <w:sz w:val="20"/>
          <w:szCs w:val="20"/>
        </w:rPr>
      </w:pPr>
      <w:r w:rsidRPr="002E1AE5">
        <w:rPr>
          <w:rFonts w:ascii="Times New Roman" w:hAnsi="Times New Roman"/>
          <w:color w:val="FF0000"/>
          <w:sz w:val="20"/>
          <w:szCs w:val="20"/>
        </w:rPr>
        <w:t>Вывозить образовавшиеся строительные отходы в месте выполнения работ (в случаи их образования при выполнении технического обслуживания)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водомерного узла.</w:t>
      </w:r>
    </w:p>
    <w:p w14:paraId="1FB005D1" w14:textId="77777777" w:rsidR="002E1AE5" w:rsidRPr="002E1AE5" w:rsidRDefault="002E1AE5" w:rsidP="002E1AE5">
      <w:pPr>
        <w:pStyle w:val="affff3"/>
        <w:widowControl w:val="0"/>
        <w:spacing w:after="0" w:line="240" w:lineRule="auto"/>
        <w:ind w:left="0" w:firstLine="709"/>
        <w:jc w:val="both"/>
        <w:rPr>
          <w:rFonts w:ascii="Times New Roman" w:hAnsi="Times New Roman"/>
          <w:sz w:val="20"/>
          <w:szCs w:val="20"/>
        </w:rPr>
      </w:pPr>
      <w:r w:rsidRPr="002E1AE5">
        <w:rPr>
          <w:rFonts w:ascii="Times New Roman" w:hAnsi="Times New Roman"/>
          <w:color w:val="FF0000"/>
          <w:sz w:val="20"/>
          <w:szCs w:val="20"/>
        </w:rPr>
        <w:t>В случае, если такими требования периодичность не определена - до сдачи результата выполненных работ Заказчику.</w:t>
      </w:r>
    </w:p>
    <w:p w14:paraId="2A638741" w14:textId="3EDBED7B" w:rsidR="003D456A" w:rsidRPr="00686FD4" w:rsidRDefault="00AA0F23" w:rsidP="002E1AE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 xml:space="preserve">его </w:t>
      </w:r>
      <w:r w:rsidRPr="00686FD4">
        <w:rPr>
          <w:rFonts w:ascii="Times New Roman" w:hAnsi="Times New Roman"/>
          <w:color w:val="000000"/>
          <w:sz w:val="20"/>
          <w:szCs w:val="20"/>
        </w:rPr>
        <w:lastRenderedPageBreak/>
        <w:t>использования.</w:t>
      </w:r>
    </w:p>
    <w:p w14:paraId="6CD7E1A3" w14:textId="6B637E3B" w:rsidR="00D23BA0" w:rsidRPr="00C80D72" w:rsidRDefault="00D23BA0"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154E2C37"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FF0000"/>
          <w:sz w:val="20"/>
          <w:szCs w:val="20"/>
        </w:rPr>
      </w:pPr>
      <w:r w:rsidRPr="00054EE6">
        <w:rPr>
          <w:rFonts w:ascii="Times New Roman" w:hAnsi="Times New Roman"/>
          <w:color w:val="FF0000"/>
          <w:sz w:val="20"/>
          <w:szCs w:val="20"/>
        </w:rPr>
        <w:t>Выполнить работы в соответствии с требованиями нормативных правовых актов как в отношении работ, так и в отношении материалов, комплектующих и оборудования, используемого при выполнении работ.</w:t>
      </w:r>
    </w:p>
    <w:p w14:paraId="7302EAD5"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Прибыть к Заказчику для устранения внезапных отказов установок по вызову в течение 24 часов;</w:t>
      </w:r>
    </w:p>
    <w:p w14:paraId="51F7D7B4"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В журнале по регистрации работ по ТО производить запись с указанием технического состояния установки передаваемой Заказчику в дальнейшую эксплуатацию.</w:t>
      </w:r>
    </w:p>
    <w:p w14:paraId="2C1AE4A4"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В случае отключения установок на длительный период (более 30 дней), в течение которого техническое обслуживание временно прекращается, должен быть оформлен «Акт временного прекращения работ по техническому обслуживанию установок» и сделана соответствующая запись в «Журнале регистрации работ по ТО» и произведен перерасчет стоимости работ.</w:t>
      </w:r>
    </w:p>
    <w:p w14:paraId="2BD3A6C1" w14:textId="5F2FFF42" w:rsidR="008C5C67" w:rsidRPr="00686FD4" w:rsidRDefault="008C5C67" w:rsidP="00C80D7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686FD4" w:rsidRDefault="00EE0FCF" w:rsidP="00C80D72">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1) с использованием имеющихся нормативов потребления ресурсов;</w:t>
      </w:r>
    </w:p>
    <w:p w14:paraId="34681759"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3) иными способами.</w:t>
      </w:r>
    </w:p>
    <w:p w14:paraId="609AD011" w14:textId="77777777" w:rsidR="00C80D72" w:rsidRPr="00C80D72" w:rsidRDefault="00C80D72" w:rsidP="00C80D72">
      <w:pPr>
        <w:pStyle w:val="affff3"/>
        <w:numPr>
          <w:ilvl w:val="2"/>
          <w:numId w:val="8"/>
        </w:numPr>
        <w:ind w:left="0" w:firstLine="709"/>
        <w:rPr>
          <w:rFonts w:ascii="Times New Roman" w:hAnsi="Times New Roman"/>
          <w:color w:val="000000" w:themeColor="text1"/>
          <w:sz w:val="20"/>
          <w:szCs w:val="20"/>
        </w:rPr>
      </w:pPr>
      <w:r w:rsidRPr="00C80D72">
        <w:rPr>
          <w:rFonts w:ascii="Times New Roman" w:hAnsi="Times New Roman"/>
          <w:color w:val="000000" w:themeColor="text1"/>
          <w:sz w:val="20"/>
          <w:szCs w:val="20"/>
        </w:rPr>
        <w:t>После выполненных работ по демонтажу, монтажу, ремонту инженерных сетей вывезти за пределы объекта образования образовавшиеся строительные отходы.</w:t>
      </w:r>
    </w:p>
    <w:p w14:paraId="47B6693F" w14:textId="77777777" w:rsidR="00EE0FCF" w:rsidRPr="00686FD4" w:rsidRDefault="00EE0FCF" w:rsidP="00C80D7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C80D72">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по требованию Заказчика </w:t>
      </w:r>
      <w:proofErr w:type="gramStart"/>
      <w:r w:rsidRPr="00686FD4">
        <w:rPr>
          <w:rFonts w:ascii="Times New Roman" w:hAnsi="Times New Roman"/>
          <w:color w:val="000000" w:themeColor="text1"/>
          <w:sz w:val="20"/>
          <w:szCs w:val="20"/>
        </w:rPr>
        <w:t>надлежащим образом</w:t>
      </w:r>
      <w:proofErr w:type="gramEnd"/>
      <w:r w:rsidRPr="00686FD4">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C80D72">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6D42EB7E"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и с учетом </w:t>
      </w:r>
      <w:r w:rsidR="00CA26AC" w:rsidRPr="00686FD4">
        <w:rPr>
          <w:rFonts w:ascii="Times New Roman" w:hAnsi="Times New Roman"/>
          <w:color w:val="FF0000"/>
          <w:sz w:val="20"/>
          <w:szCs w:val="20"/>
        </w:rPr>
        <w:t xml:space="preserve">коэффициента снижения </w:t>
      </w:r>
      <w:r w:rsidR="00CA26AC" w:rsidRPr="00686FD4">
        <w:rPr>
          <w:rFonts w:ascii="Times New Roman" w:hAnsi="Times New Roman"/>
          <w:sz w:val="20"/>
          <w:szCs w:val="20"/>
        </w:rPr>
        <w:t xml:space="preserve">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285E98C2"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4C06F216" w14:textId="77777777" w:rsidR="00D23BA0" w:rsidRPr="00686FD4" w:rsidRDefault="00D23BA0" w:rsidP="00D23BA0">
      <w:pPr>
        <w:widowControl w:val="0"/>
        <w:ind w:firstLine="709"/>
        <w:rPr>
          <w:color w:val="FF0000"/>
          <w:sz w:val="20"/>
          <w:szCs w:val="20"/>
        </w:rPr>
      </w:pPr>
      <w:r w:rsidRPr="00686FD4">
        <w:rPr>
          <w:color w:val="FF0000"/>
          <w:sz w:val="20"/>
          <w:szCs w:val="20"/>
        </w:rPr>
        <w:t>- Доходы от иной приносящей доход деятельности;</w:t>
      </w:r>
    </w:p>
    <w:p w14:paraId="1E25CCAC" w14:textId="31974E74" w:rsidR="000B6F96" w:rsidRPr="00686FD4" w:rsidRDefault="00D23BA0" w:rsidP="003E763C">
      <w:pPr>
        <w:widowControl w:val="0"/>
        <w:ind w:firstLine="709"/>
        <w:rPr>
          <w:color w:val="FF0000"/>
          <w:sz w:val="20"/>
          <w:szCs w:val="20"/>
        </w:rPr>
      </w:pPr>
      <w:r w:rsidRPr="00686FD4">
        <w:rPr>
          <w:color w:val="FF0000"/>
          <w:sz w:val="20"/>
          <w:szCs w:val="20"/>
        </w:rPr>
        <w:t>- Субсидии на иные цели.</w:t>
      </w:r>
    </w:p>
    <w:p w14:paraId="2B299F8D" w14:textId="28ED2C60" w:rsidR="008C5C67" w:rsidRPr="00686FD4" w:rsidRDefault="008C5C67"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3E763C">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3E763C">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Default="001B7076"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даты подписания Заказчиком акта сдачи-</w:t>
      </w:r>
      <w:r w:rsidR="0081643F" w:rsidRPr="00686FD4">
        <w:rPr>
          <w:rFonts w:ascii="Times New Roman" w:hAnsi="Times New Roman"/>
          <w:sz w:val="20"/>
          <w:szCs w:val="20"/>
        </w:rPr>
        <w:lastRenderedPageBreak/>
        <w:t xml:space="preserve">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3E763C">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8B5E1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8B5E1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B5E12">
      <w:pPr>
        <w:widowControl w:val="0"/>
        <w:tabs>
          <w:tab w:val="left" w:pos="360"/>
          <w:tab w:val="left" w:pos="960"/>
          <w:tab w:val="left" w:pos="1200"/>
        </w:tabs>
        <w:ind w:firstLine="709"/>
        <w:rPr>
          <w:sz w:val="20"/>
          <w:szCs w:val="20"/>
        </w:rPr>
      </w:pPr>
    </w:p>
    <w:p w14:paraId="0970F051" w14:textId="29F8C292" w:rsidR="007A1691" w:rsidRPr="00686FD4" w:rsidRDefault="005324C6" w:rsidP="008B5E12">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8B5E12">
      <w:pPr>
        <w:ind w:firstLine="709"/>
        <w:rPr>
          <w:bCs/>
          <w:sz w:val="20"/>
          <w:szCs w:val="20"/>
        </w:rPr>
      </w:pPr>
    </w:p>
    <w:p w14:paraId="7F5F6BDE" w14:textId="6B6FE5E9" w:rsidR="00E534D2" w:rsidRPr="00686FD4" w:rsidRDefault="00BD1AE5" w:rsidP="008B5E12">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proofErr w:type="gramStart"/>
      <w:r w:rsidR="0081643F" w:rsidRPr="00686FD4">
        <w:rPr>
          <w:rFonts w:ascii="Times New Roman" w:hAnsi="Times New Roman"/>
          <w:color w:val="FF0000"/>
          <w:sz w:val="20"/>
          <w:szCs w:val="20"/>
        </w:rPr>
        <w:t>…(</w:t>
      </w:r>
      <w:proofErr w:type="gramEnd"/>
      <w:r w:rsidR="0081643F" w:rsidRPr="00686FD4">
        <w:rPr>
          <w:rFonts w:ascii="Times New Roman" w:hAnsi="Times New Roman"/>
          <w:color w:val="FF0000"/>
          <w:sz w:val="20"/>
          <w:szCs w:val="20"/>
        </w:rPr>
        <w:t xml:space="preserve">указать наименование </w:t>
      </w:r>
      <w:r w:rsidR="00BE0692" w:rsidRPr="00686FD4">
        <w:rPr>
          <w:rFonts w:ascii="Times New Roman" w:hAnsi="Times New Roman"/>
          <w:color w:val="FF0000"/>
          <w:sz w:val="20"/>
          <w:szCs w:val="20"/>
        </w:rPr>
        <w:t>выполняемых</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81643F" w:rsidRPr="00686FD4">
        <w:rPr>
          <w:rFonts w:ascii="Times New Roman" w:hAnsi="Times New Roman"/>
          <w:color w:val="FF0000"/>
          <w:sz w:val="20"/>
          <w:szCs w:val="20"/>
        </w:rPr>
        <w:t xml:space="preserve">…(указать место </w:t>
      </w:r>
      <w:r w:rsidRPr="00686FD4">
        <w:rPr>
          <w:rFonts w:ascii="Times New Roman" w:hAnsi="Times New Roman"/>
          <w:color w:val="FF0000"/>
          <w:sz w:val="20"/>
          <w:szCs w:val="20"/>
        </w:rPr>
        <w:t>выполнения</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 xml:space="preserve">)… </w:t>
      </w:r>
    </w:p>
    <w:p w14:paraId="3BDF8AE1" w14:textId="77777777" w:rsidR="008B5E12" w:rsidRPr="008B5E12" w:rsidRDefault="00C34870" w:rsidP="008B5E12">
      <w:pPr>
        <w:pStyle w:val="affff3"/>
        <w:numPr>
          <w:ilvl w:val="1"/>
          <w:numId w:val="8"/>
        </w:numPr>
        <w:ind w:left="0" w:firstLine="709"/>
        <w:rPr>
          <w:rFonts w:ascii="Times New Roman" w:hAnsi="Times New Roman"/>
          <w:color w:val="FF0000"/>
          <w:sz w:val="20"/>
        </w:rPr>
      </w:pPr>
      <w:r w:rsidRPr="008B5E12">
        <w:rPr>
          <w:rFonts w:ascii="Times New Roman" w:hAnsi="Times New Roman"/>
          <w:sz w:val="20"/>
        </w:rPr>
        <w:t xml:space="preserve">Сроки </w:t>
      </w:r>
      <w:r w:rsidR="00BD1AE5" w:rsidRPr="008B5E12">
        <w:rPr>
          <w:rFonts w:ascii="Times New Roman" w:hAnsi="Times New Roman"/>
          <w:sz w:val="20"/>
        </w:rPr>
        <w:t>выполнения</w:t>
      </w:r>
      <w:r w:rsidRPr="008B5E12">
        <w:rPr>
          <w:rFonts w:ascii="Times New Roman" w:hAnsi="Times New Roman"/>
          <w:sz w:val="20"/>
        </w:rPr>
        <w:t xml:space="preserve"> </w:t>
      </w:r>
      <w:r w:rsidR="00BD1AE5" w:rsidRPr="008B5E12">
        <w:rPr>
          <w:rFonts w:ascii="Times New Roman" w:hAnsi="Times New Roman"/>
          <w:sz w:val="20"/>
        </w:rPr>
        <w:t>работ</w:t>
      </w:r>
      <w:r w:rsidR="006313AC" w:rsidRPr="008B5E12">
        <w:rPr>
          <w:rFonts w:ascii="Times New Roman" w:hAnsi="Times New Roman"/>
          <w:sz w:val="20"/>
        </w:rPr>
        <w:t xml:space="preserve">: </w:t>
      </w:r>
    </w:p>
    <w:p w14:paraId="0E3C59D5" w14:textId="09DFA160" w:rsidR="008B5E12" w:rsidRPr="008B5E12" w:rsidRDefault="008B5E12" w:rsidP="008B5E12">
      <w:pPr>
        <w:pStyle w:val="affff3"/>
        <w:ind w:left="0" w:firstLine="709"/>
        <w:rPr>
          <w:rFonts w:ascii="Times New Roman" w:hAnsi="Times New Roman"/>
          <w:color w:val="FF0000"/>
          <w:sz w:val="20"/>
        </w:rPr>
      </w:pPr>
      <w:r w:rsidRPr="008B5E12">
        <w:rPr>
          <w:rFonts w:ascii="Times New Roman" w:hAnsi="Times New Roman"/>
          <w:color w:val="FF0000"/>
          <w:sz w:val="20"/>
        </w:rPr>
        <w:t>Начало выполнения работ: 01.01.2027 года</w:t>
      </w:r>
    </w:p>
    <w:p w14:paraId="3C4EF37B" w14:textId="77777777" w:rsidR="008B5E12" w:rsidRPr="008B5E12" w:rsidRDefault="008B5E12" w:rsidP="008B5E12">
      <w:pPr>
        <w:pStyle w:val="affff3"/>
        <w:ind w:left="0" w:firstLine="709"/>
        <w:rPr>
          <w:rFonts w:ascii="Times New Roman" w:hAnsi="Times New Roman"/>
          <w:color w:val="FF0000"/>
          <w:sz w:val="20"/>
        </w:rPr>
      </w:pPr>
      <w:r w:rsidRPr="008B5E12">
        <w:rPr>
          <w:rFonts w:ascii="Times New Roman" w:hAnsi="Times New Roman"/>
          <w:color w:val="FF0000"/>
          <w:sz w:val="20"/>
        </w:rPr>
        <w:t>Окончание выполнения работ: 31.12.2028 года.</w:t>
      </w:r>
    </w:p>
    <w:p w14:paraId="7AF01806" w14:textId="7DF3C1AB" w:rsidR="00CA26AC" w:rsidRPr="008B5E12" w:rsidRDefault="000C061C" w:rsidP="00EB41E6">
      <w:pPr>
        <w:pStyle w:val="affff3"/>
        <w:numPr>
          <w:ilvl w:val="1"/>
          <w:numId w:val="8"/>
        </w:numPr>
        <w:spacing w:after="0" w:line="240" w:lineRule="auto"/>
        <w:ind w:left="0" w:firstLine="709"/>
        <w:jc w:val="both"/>
        <w:rPr>
          <w:rFonts w:ascii="Times New Roman" w:hAnsi="Times New Roman"/>
          <w:color w:val="FF0000"/>
          <w:sz w:val="20"/>
        </w:rPr>
      </w:pPr>
      <w:r w:rsidRPr="008B5E12">
        <w:rPr>
          <w:rFonts w:ascii="Times New Roman" w:hAnsi="Times New Roman"/>
          <w:color w:val="FF0000"/>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EB41E6">
      <w:pPr>
        <w:ind w:firstLine="709"/>
        <w:rPr>
          <w:bCs/>
          <w:sz w:val="20"/>
          <w:szCs w:val="20"/>
        </w:rPr>
      </w:pPr>
    </w:p>
    <w:p w14:paraId="1059E396" w14:textId="4EA2F7F0" w:rsidR="00E0777C" w:rsidRPr="00686FD4" w:rsidRDefault="00E0777C" w:rsidP="00EB41E6">
      <w:pPr>
        <w:pStyle w:val="affff3"/>
        <w:numPr>
          <w:ilvl w:val="0"/>
          <w:numId w:val="8"/>
        </w:numPr>
        <w:spacing w:after="0" w:line="240" w:lineRule="auto"/>
        <w:ind w:left="0" w:firstLine="709"/>
        <w:jc w:val="both"/>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EB41E6">
      <w:pPr>
        <w:ind w:firstLine="709"/>
        <w:rPr>
          <w:bCs/>
          <w:sz w:val="20"/>
          <w:szCs w:val="20"/>
        </w:rPr>
      </w:pPr>
    </w:p>
    <w:p w14:paraId="5294718B" w14:textId="4A9AAE86" w:rsidR="00EB41E6" w:rsidRPr="00EB41E6" w:rsidRDefault="00EB41E6" w:rsidP="00EB41E6">
      <w:pPr>
        <w:pStyle w:val="affff3"/>
        <w:numPr>
          <w:ilvl w:val="1"/>
          <w:numId w:val="8"/>
        </w:numPr>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3D4D470"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 </w:t>
      </w:r>
    </w:p>
    <w:p w14:paraId="36E69897"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счет; </w:t>
      </w:r>
    </w:p>
    <w:p w14:paraId="4778B2C5"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счет-фактуру; </w:t>
      </w:r>
    </w:p>
    <w:p w14:paraId="12F74090" w14:textId="7C6F0834" w:rsidR="00256A0A" w:rsidRPr="00EB41E6" w:rsidRDefault="00EB41E6" w:rsidP="00EB41E6">
      <w:pPr>
        <w:pStyle w:val="affff3"/>
        <w:spacing w:after="0" w:line="240" w:lineRule="auto"/>
        <w:ind w:left="0" w:firstLine="709"/>
        <w:jc w:val="both"/>
        <w:rPr>
          <w:color w:val="FF0000"/>
          <w:sz w:val="20"/>
          <w:szCs w:val="20"/>
        </w:rPr>
      </w:pPr>
      <w:r w:rsidRPr="00EB41E6">
        <w:rPr>
          <w:rFonts w:ascii="Times New Roman" w:hAnsi="Times New Roman"/>
          <w:color w:val="FF0000"/>
          <w:sz w:val="20"/>
          <w:szCs w:val="20"/>
        </w:rPr>
        <w:t>- техническую, отчетную и исполнительную документацию</w:t>
      </w:r>
      <w:r w:rsidR="00256A0A" w:rsidRPr="00EB41E6">
        <w:rPr>
          <w:color w:val="FF0000"/>
          <w:sz w:val="20"/>
          <w:szCs w:val="20"/>
        </w:rPr>
        <w:t>.</w:t>
      </w:r>
    </w:p>
    <w:p w14:paraId="44CA2EA4" w14:textId="77777777" w:rsidR="000B14E8" w:rsidRPr="00686FD4" w:rsidRDefault="000B14E8" w:rsidP="00EB41E6">
      <w:pPr>
        <w:widowControl w:val="0"/>
        <w:ind w:firstLine="709"/>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lastRenderedPageBreak/>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20D69FE3"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xml:space="preserve">, </w:t>
      </w:r>
      <w:r w:rsidR="00256A0A" w:rsidRPr="00686FD4">
        <w:rPr>
          <w:rFonts w:ascii="Times New Roman" w:hAnsi="Times New Roman"/>
          <w:sz w:val="20"/>
          <w:szCs w:val="20"/>
        </w:rPr>
        <w:t>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C80D72">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C80D72">
      <w:pPr>
        <w:ind w:firstLine="709"/>
        <w:rPr>
          <w:sz w:val="20"/>
          <w:szCs w:val="20"/>
        </w:rPr>
      </w:pPr>
    </w:p>
    <w:p w14:paraId="2E09C6C4" w14:textId="56F72D81" w:rsidR="004C4A75" w:rsidRPr="00686FD4" w:rsidRDefault="004C4A75" w:rsidP="00C80D72">
      <w:pPr>
        <w:pStyle w:val="affff3"/>
        <w:numPr>
          <w:ilvl w:val="0"/>
          <w:numId w:val="5"/>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C80D72">
      <w:pPr>
        <w:numPr>
          <w:ilvl w:val="12"/>
          <w:numId w:val="0"/>
        </w:numPr>
        <w:tabs>
          <w:tab w:val="left" w:pos="360"/>
          <w:tab w:val="left" w:pos="960"/>
        </w:tabs>
        <w:ind w:firstLine="709"/>
        <w:rPr>
          <w:bCs/>
          <w:sz w:val="20"/>
          <w:szCs w:val="20"/>
        </w:rPr>
      </w:pPr>
    </w:p>
    <w:p w14:paraId="03DE5693"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xml:space="preserve">Используемые при выполнении работ материалы (изделия и оборудование) должны соответствовать принятым техническим регламентам, государственным стандартам и техническим условиям. </w:t>
      </w:r>
    </w:p>
    <w:p w14:paraId="03AC065F" w14:textId="797D0A21"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На всех этапах выполнения работ по требованию Заказчика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6BD959BA"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Безопасность выполнения работ и обеспечение требований безопасности для жизни и здоровья людей, имущества Заказчика и окружающей среды осуществляется в соответствии с действующими нормативными документами, в том числе:</w:t>
      </w:r>
    </w:p>
    <w:p w14:paraId="0C541442" w14:textId="0BEC823B"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СНиП 12-03-2001 Безопасность труда в строительстве часть 1. Общие требования;</w:t>
      </w:r>
    </w:p>
    <w:p w14:paraId="1099D9CF" w14:textId="0B4CD938"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СНиП 12-04-2002 «Безопасность труда в строительстве» часть 2. Строительное производство;</w:t>
      </w:r>
    </w:p>
    <w:p w14:paraId="794585A8" w14:textId="1E35ED45"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Федеральный закон от 30.03.1999 № 52-ФЗ «О санитарно-эпидемиологическом благополучии населения»;</w:t>
      </w:r>
    </w:p>
    <w:p w14:paraId="7B25655B" w14:textId="77777777"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Постановление правительства Санкт-Петербурга от 03.06.2009 г № 636 «Об оснащении комплексными системами обеспечения безопасности объектов социальной инфраструктуры Санкт-Петербурга»;</w:t>
      </w:r>
    </w:p>
    <w:p w14:paraId="64AE407A" w14:textId="77777777"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Постановление Правительства Санкт-Петербурга от 04.10.2005 № 1505 «О Концепции Автоматизированной информационной системы обеспечения безопасности жизнедеятельности Санкт-Петербурга»;</w:t>
      </w:r>
    </w:p>
    <w:p w14:paraId="535A84D2"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sz w:val="20"/>
          <w:szCs w:val="20"/>
        </w:rPr>
      </w:pPr>
      <w:r w:rsidRPr="00C80D72">
        <w:rPr>
          <w:rFonts w:ascii="Times New Roman" w:hAnsi="Times New Roman"/>
          <w:sz w:val="20"/>
          <w:szCs w:val="20"/>
        </w:rPr>
        <w:t>Работы выполняются в соответствии с требованиями действующих нормативных документов, в том числе:</w:t>
      </w:r>
    </w:p>
    <w:p w14:paraId="52A644C7"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от 30 декабря 2009 года № 384-ФЗ «Технический регламент о безопасности зданий и сооружений»;</w:t>
      </w:r>
    </w:p>
    <w:p w14:paraId="4FA973FD"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Российской Федерации от 22 июля 2008 г. N123-ФЗ «Технический регламент о требованиях пожарной безопасности»;</w:t>
      </w:r>
    </w:p>
    <w:p w14:paraId="32D387C1"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от 21.12.1994 N 69-ФЗ "О пожарной безопасности";</w:t>
      </w:r>
    </w:p>
    <w:p w14:paraId="780BBE97"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Постановление Правительства РФ от 16.09.2020 N 1479 "Об утверждении Правил противопожарного режима в Российской Федерации"</w:t>
      </w:r>
    </w:p>
    <w:p w14:paraId="759BB1FF"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МДС 12-30.2006 «Методические рекомендации по нормам, правилам и приемам выполнения отделочных работ»;</w:t>
      </w:r>
    </w:p>
    <w:p w14:paraId="71086950"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СП 10.13130.2020 "Системы противопожарной защиты. Внутренний противопожарный водопровод;</w:t>
      </w:r>
    </w:p>
    <w:p w14:paraId="4F4F28C8"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w:t>
      </w:r>
    </w:p>
    <w:p w14:paraId="2ADC5BB2"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009.01-96 «Система руководящих документов по пожарной автоматике. Установки пожарной автоматики. Правила технического содержания»;</w:t>
      </w:r>
    </w:p>
    <w:p w14:paraId="62B689BD"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009.02-96 "Система руководящих документов по пожарной автоматике. Установки пожарной автоматики».</w:t>
      </w:r>
    </w:p>
    <w:p w14:paraId="162D69CB" w14:textId="77777777" w:rsidR="00B75C9D" w:rsidRPr="000D175B" w:rsidRDefault="00B75C9D" w:rsidP="000D175B">
      <w:pPr>
        <w:pStyle w:val="affff3"/>
        <w:spacing w:after="0" w:line="240" w:lineRule="auto"/>
        <w:ind w:left="709"/>
        <w:jc w:val="both"/>
        <w:rPr>
          <w:rFonts w:ascii="Times New Roman" w:hAnsi="Times New Roman"/>
          <w:sz w:val="20"/>
          <w:szCs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5B0A1459" w14:textId="4C00A258" w:rsidR="00AD400B" w:rsidRPr="00686FD4" w:rsidRDefault="00AD400B" w:rsidP="004764DE">
      <w:pPr>
        <w:pStyle w:val="af3"/>
        <w:numPr>
          <w:ilvl w:val="1"/>
          <w:numId w:val="5"/>
        </w:numPr>
        <w:spacing w:after="0"/>
        <w:ind w:left="0" w:firstLine="709"/>
        <w:rPr>
          <w:sz w:val="20"/>
        </w:rPr>
      </w:pPr>
      <w:r w:rsidRPr="00686FD4">
        <w:rPr>
          <w:sz w:val="20"/>
        </w:rPr>
        <w:t xml:space="preserve">Гарантийный срок на </w:t>
      </w:r>
      <w:r w:rsidR="00BE0692" w:rsidRPr="00686FD4">
        <w:rPr>
          <w:sz w:val="20"/>
        </w:rPr>
        <w:t>выполненные</w:t>
      </w:r>
      <w:r w:rsidR="00C6497D" w:rsidRPr="00686FD4">
        <w:rPr>
          <w:sz w:val="20"/>
        </w:rPr>
        <w:t xml:space="preserve"> </w:t>
      </w:r>
      <w:r w:rsidR="00BD1AE5" w:rsidRPr="00686FD4">
        <w:rPr>
          <w:sz w:val="20"/>
        </w:rPr>
        <w:t>работы</w:t>
      </w:r>
      <w:r w:rsidRPr="00686FD4">
        <w:rPr>
          <w:sz w:val="20"/>
        </w:rPr>
        <w:t xml:space="preserve">: </w:t>
      </w:r>
      <w:r w:rsidR="00A24838" w:rsidRPr="00686FD4">
        <w:rPr>
          <w:b/>
          <w:color w:val="FF0000"/>
          <w:sz w:val="20"/>
        </w:rPr>
        <w:t>12</w:t>
      </w:r>
      <w:r w:rsidRPr="00686FD4">
        <w:rPr>
          <w:b/>
          <w:color w:val="FF0000"/>
          <w:sz w:val="20"/>
        </w:rPr>
        <w:t xml:space="preserve"> месяцев</w:t>
      </w:r>
      <w:r w:rsidRPr="00686FD4">
        <w:rPr>
          <w:sz w:val="20"/>
        </w:rPr>
        <w:t xml:space="preserve"> со дня подписания акта</w:t>
      </w:r>
      <w:r w:rsidR="00063D46" w:rsidRPr="00686FD4">
        <w:rPr>
          <w:sz w:val="20"/>
        </w:rPr>
        <w:t xml:space="preserve"> </w:t>
      </w:r>
      <w:r w:rsidR="00C6497D" w:rsidRPr="00686FD4">
        <w:rPr>
          <w:sz w:val="20"/>
        </w:rPr>
        <w:t xml:space="preserve">сдачи-приемки </w:t>
      </w:r>
      <w:r w:rsidR="00BD1AE5" w:rsidRPr="00686FD4">
        <w:rPr>
          <w:sz w:val="20"/>
        </w:rPr>
        <w:t>выполненных</w:t>
      </w:r>
      <w:r w:rsidR="00C6497D" w:rsidRPr="00686FD4">
        <w:rPr>
          <w:sz w:val="20"/>
        </w:rPr>
        <w:t xml:space="preserve"> </w:t>
      </w:r>
      <w:r w:rsidR="00BD1AE5" w:rsidRPr="00686FD4">
        <w:rPr>
          <w:sz w:val="20"/>
        </w:rPr>
        <w:t>работ</w:t>
      </w:r>
      <w:r w:rsidR="00C6497D" w:rsidRPr="00686FD4">
        <w:rPr>
          <w:sz w:val="20"/>
        </w:rPr>
        <w:t>.</w:t>
      </w:r>
    </w:p>
    <w:p w14:paraId="2CBB8BC6" w14:textId="4F60EF7F" w:rsidR="00063D46" w:rsidRPr="00686FD4" w:rsidRDefault="00063D46" w:rsidP="004764DE">
      <w:pPr>
        <w:pStyle w:val="af3"/>
        <w:numPr>
          <w:ilvl w:val="1"/>
          <w:numId w:val="5"/>
        </w:numPr>
        <w:spacing w:after="0"/>
        <w:ind w:left="0" w:firstLine="709"/>
        <w:rPr>
          <w:sz w:val="20"/>
        </w:rPr>
      </w:pPr>
      <w:r w:rsidRPr="00686FD4">
        <w:rPr>
          <w:sz w:val="20"/>
        </w:rPr>
        <w:t>В слу</w:t>
      </w:r>
      <w:r w:rsidR="00C6497D" w:rsidRPr="00686FD4">
        <w:rPr>
          <w:sz w:val="20"/>
        </w:rPr>
        <w:t xml:space="preserve">чае обнаружения недостатков </w:t>
      </w:r>
      <w:r w:rsidR="00BD1AE5" w:rsidRPr="00686FD4">
        <w:rPr>
          <w:sz w:val="20"/>
        </w:rPr>
        <w:t>работ</w:t>
      </w:r>
      <w:r w:rsidRPr="00686FD4">
        <w:rPr>
          <w:sz w:val="20"/>
        </w:rPr>
        <w:t xml:space="preserve"> в пределах гарантийного срока </w:t>
      </w:r>
      <w:r w:rsidR="00BD1AE5" w:rsidRPr="00686FD4">
        <w:rPr>
          <w:sz w:val="20"/>
        </w:rPr>
        <w:t>Подрядчик</w:t>
      </w:r>
      <w:r w:rsidR="00C6497D" w:rsidRPr="00686FD4">
        <w:rPr>
          <w:sz w:val="20"/>
        </w:rPr>
        <w:t xml:space="preserve"> </w:t>
      </w:r>
      <w:r w:rsidRPr="00686FD4">
        <w:rPr>
          <w:sz w:val="20"/>
        </w:rPr>
        <w:t>обязан устранить указанные недостатки в установленный Заказчиком срок.</w:t>
      </w:r>
    </w:p>
    <w:p w14:paraId="31EE04EB" w14:textId="54D0B9B2" w:rsidR="00063D46" w:rsidRPr="00686FD4" w:rsidRDefault="00063D46" w:rsidP="004764DE">
      <w:pPr>
        <w:pStyle w:val="af3"/>
        <w:numPr>
          <w:ilvl w:val="1"/>
          <w:numId w:val="5"/>
        </w:numPr>
        <w:spacing w:after="0"/>
        <w:ind w:left="0" w:firstLine="709"/>
        <w:rPr>
          <w:sz w:val="20"/>
        </w:rPr>
      </w:pPr>
      <w:r w:rsidRPr="00686FD4">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686FD4">
        <w:rPr>
          <w:sz w:val="20"/>
        </w:rPr>
        <w:t>Подрядчика</w:t>
      </w:r>
      <w:r w:rsidR="00C6497D" w:rsidRPr="00686FD4">
        <w:rPr>
          <w:sz w:val="20"/>
        </w:rPr>
        <w:t xml:space="preserve"> </w:t>
      </w:r>
      <w:r w:rsidRPr="00686FD4">
        <w:rPr>
          <w:sz w:val="20"/>
        </w:rPr>
        <w:t>об их устранении.</w:t>
      </w: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lastRenderedPageBreak/>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6EDF3285" w14:textId="5ACC4755" w:rsidR="0013469E" w:rsidRDefault="00AF0C46" w:rsidP="004764DE">
      <w:pPr>
        <w:ind w:firstLine="709"/>
        <w:rPr>
          <w:color w:val="FF0000"/>
          <w:sz w:val="20"/>
          <w:szCs w:val="20"/>
        </w:rPr>
      </w:pPr>
      <w:r w:rsidRPr="00686FD4">
        <w:rPr>
          <w:color w:val="FF0000"/>
          <w:sz w:val="20"/>
          <w:szCs w:val="20"/>
        </w:rPr>
        <w:t>Приложение №</w:t>
      </w:r>
      <w:r w:rsidR="008C5C67" w:rsidRPr="00686FD4">
        <w:rPr>
          <w:color w:val="FF0000"/>
          <w:sz w:val="20"/>
          <w:szCs w:val="20"/>
        </w:rPr>
        <w:t>1</w:t>
      </w:r>
      <w:r w:rsidRPr="00686FD4">
        <w:rPr>
          <w:color w:val="FF0000"/>
          <w:sz w:val="20"/>
          <w:szCs w:val="20"/>
        </w:rPr>
        <w:t xml:space="preserve"> – </w:t>
      </w:r>
      <w:r w:rsidR="000D175B">
        <w:rPr>
          <w:color w:val="FF0000"/>
          <w:sz w:val="20"/>
          <w:szCs w:val="20"/>
        </w:rPr>
        <w:t>Техническое задание</w:t>
      </w:r>
      <w:r w:rsidR="00B2127F" w:rsidRPr="00686FD4">
        <w:rPr>
          <w:color w:val="FF0000"/>
          <w:sz w:val="20"/>
          <w:szCs w:val="20"/>
        </w:rPr>
        <w:t>.</w:t>
      </w:r>
    </w:p>
    <w:p w14:paraId="6E65C363" w14:textId="01D96ED2" w:rsidR="008B5E12" w:rsidRPr="00686FD4" w:rsidRDefault="008B5E12" w:rsidP="004764DE">
      <w:pPr>
        <w:ind w:firstLine="709"/>
        <w:rPr>
          <w:color w:val="FF0000"/>
          <w:sz w:val="20"/>
          <w:szCs w:val="20"/>
        </w:rPr>
      </w:pPr>
      <w:r>
        <w:rPr>
          <w:color w:val="FF0000"/>
          <w:sz w:val="20"/>
          <w:szCs w:val="20"/>
        </w:rPr>
        <w:t xml:space="preserve">Приложение № 2 - </w:t>
      </w:r>
      <w:r w:rsidR="000D175B">
        <w:rPr>
          <w:color w:val="FF0000"/>
          <w:sz w:val="20"/>
          <w:szCs w:val="20"/>
        </w:rPr>
        <w:t>Расчет стоимости.</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13469E" w:rsidRPr="002345F2" w14:paraId="4B3AE97A" w14:textId="77777777" w:rsidTr="000D175B">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r w:rsidR="000D175B" w:rsidRPr="002345F2" w14:paraId="7D516034" w14:textId="77777777" w:rsidTr="000D175B">
        <w:trPr>
          <w:trHeight w:val="2360"/>
        </w:trPr>
        <w:tc>
          <w:tcPr>
            <w:tcW w:w="5070" w:type="dxa"/>
          </w:tcPr>
          <w:p w14:paraId="16D75F26" w14:textId="77777777" w:rsidR="000D175B" w:rsidRPr="00686FD4" w:rsidRDefault="000D175B" w:rsidP="008947ED">
            <w:pPr>
              <w:pStyle w:val="af3"/>
              <w:spacing w:after="0"/>
              <w:jc w:val="center"/>
              <w:rPr>
                <w:b/>
                <w:color w:val="FF0000"/>
                <w:sz w:val="20"/>
              </w:rPr>
            </w:pPr>
          </w:p>
        </w:tc>
        <w:tc>
          <w:tcPr>
            <w:tcW w:w="5103" w:type="dxa"/>
          </w:tcPr>
          <w:p w14:paraId="5F69EA60" w14:textId="77777777" w:rsidR="000D175B" w:rsidRPr="00686FD4" w:rsidRDefault="000D175B" w:rsidP="008947ED">
            <w:pPr>
              <w:jc w:val="center"/>
              <w:rPr>
                <w:b/>
                <w:color w:val="FF0000"/>
                <w:sz w:val="20"/>
                <w:szCs w:val="20"/>
              </w:rPr>
            </w:pPr>
          </w:p>
        </w:tc>
      </w:tr>
    </w:tbl>
    <w:p w14:paraId="2E1BC25E" w14:textId="77777777" w:rsidR="00B35E5E" w:rsidRDefault="00B35E5E" w:rsidP="008C5C67">
      <w:pPr>
        <w:rPr>
          <w:caps/>
          <w:sz w:val="20"/>
          <w:szCs w:val="20"/>
        </w:rPr>
      </w:pPr>
    </w:p>
    <w:p w14:paraId="10DBD9AC" w14:textId="77777777" w:rsidR="008B5E12" w:rsidRDefault="008B5E12" w:rsidP="008C5C67">
      <w:pPr>
        <w:rPr>
          <w:caps/>
          <w:sz w:val="20"/>
          <w:szCs w:val="20"/>
        </w:rPr>
      </w:pPr>
    </w:p>
    <w:p w14:paraId="5D3A67FC" w14:textId="77777777" w:rsidR="008B5E12" w:rsidRDefault="008B5E12" w:rsidP="008C5C67">
      <w:pPr>
        <w:rPr>
          <w:caps/>
          <w:sz w:val="20"/>
          <w:szCs w:val="20"/>
        </w:rPr>
      </w:pPr>
    </w:p>
    <w:p w14:paraId="24B419D9" w14:textId="77777777" w:rsidR="008B5E12" w:rsidRDefault="008B5E12" w:rsidP="008C5C67">
      <w:pPr>
        <w:rPr>
          <w:caps/>
          <w:sz w:val="20"/>
          <w:szCs w:val="20"/>
        </w:rPr>
      </w:pPr>
    </w:p>
    <w:p w14:paraId="2C505181" w14:textId="77777777" w:rsidR="008B5E12" w:rsidRDefault="008B5E12" w:rsidP="008C5C67">
      <w:pPr>
        <w:rPr>
          <w:caps/>
          <w:sz w:val="20"/>
          <w:szCs w:val="20"/>
        </w:rPr>
      </w:pPr>
    </w:p>
    <w:p w14:paraId="20539A22" w14:textId="77777777" w:rsidR="008B5E12" w:rsidRDefault="008B5E12" w:rsidP="008C5C67">
      <w:pPr>
        <w:rPr>
          <w:caps/>
          <w:sz w:val="20"/>
          <w:szCs w:val="20"/>
        </w:rPr>
      </w:pPr>
    </w:p>
    <w:p w14:paraId="424CBCC7" w14:textId="77777777" w:rsidR="008B5E12" w:rsidRDefault="008B5E12" w:rsidP="008C5C67">
      <w:pPr>
        <w:rPr>
          <w:caps/>
          <w:sz w:val="20"/>
          <w:szCs w:val="20"/>
        </w:rPr>
      </w:pPr>
    </w:p>
    <w:p w14:paraId="14F30180" w14:textId="77777777" w:rsidR="008B5E12" w:rsidRDefault="008B5E12" w:rsidP="008C5C67">
      <w:pPr>
        <w:rPr>
          <w:caps/>
          <w:sz w:val="20"/>
          <w:szCs w:val="20"/>
        </w:rPr>
      </w:pPr>
    </w:p>
    <w:p w14:paraId="498D51DB" w14:textId="77777777" w:rsidR="008B5E12" w:rsidRDefault="008B5E12" w:rsidP="008C5C67">
      <w:pPr>
        <w:rPr>
          <w:caps/>
          <w:sz w:val="20"/>
          <w:szCs w:val="20"/>
        </w:rPr>
      </w:pPr>
    </w:p>
    <w:p w14:paraId="4D8A2DE7" w14:textId="77777777" w:rsidR="008B5E12" w:rsidRDefault="008B5E12" w:rsidP="008C5C67">
      <w:pPr>
        <w:rPr>
          <w:caps/>
          <w:sz w:val="20"/>
          <w:szCs w:val="20"/>
        </w:rPr>
      </w:pPr>
    </w:p>
    <w:p w14:paraId="490FCD9C" w14:textId="77777777" w:rsidR="008B5E12" w:rsidRDefault="008B5E12" w:rsidP="008C5C67">
      <w:pPr>
        <w:rPr>
          <w:caps/>
          <w:sz w:val="20"/>
          <w:szCs w:val="20"/>
        </w:rPr>
      </w:pPr>
    </w:p>
    <w:p w14:paraId="7E4FB994" w14:textId="77777777" w:rsidR="008B5E12" w:rsidRDefault="008B5E12" w:rsidP="008C5C67">
      <w:pPr>
        <w:rPr>
          <w:caps/>
          <w:sz w:val="20"/>
          <w:szCs w:val="20"/>
        </w:rPr>
      </w:pPr>
    </w:p>
    <w:p w14:paraId="538F4FC9" w14:textId="77777777" w:rsidR="008B5E12" w:rsidRDefault="008B5E12" w:rsidP="008C5C67">
      <w:pPr>
        <w:rPr>
          <w:caps/>
          <w:sz w:val="20"/>
          <w:szCs w:val="20"/>
        </w:rPr>
      </w:pPr>
    </w:p>
    <w:p w14:paraId="3BF4B6F3" w14:textId="77777777" w:rsidR="008B5E12" w:rsidRDefault="008B5E12" w:rsidP="008C5C67">
      <w:pPr>
        <w:rPr>
          <w:caps/>
          <w:sz w:val="20"/>
          <w:szCs w:val="20"/>
        </w:rPr>
      </w:pPr>
    </w:p>
    <w:p w14:paraId="361B5574" w14:textId="77777777" w:rsidR="008B5E12" w:rsidRDefault="008B5E12" w:rsidP="008C5C67">
      <w:pPr>
        <w:rPr>
          <w:caps/>
          <w:sz w:val="20"/>
          <w:szCs w:val="20"/>
        </w:rPr>
      </w:pPr>
    </w:p>
    <w:p w14:paraId="51AA206D" w14:textId="77777777" w:rsidR="008B5E12" w:rsidRDefault="008B5E12" w:rsidP="008C5C67">
      <w:pPr>
        <w:rPr>
          <w:caps/>
          <w:sz w:val="20"/>
          <w:szCs w:val="20"/>
        </w:rPr>
      </w:pPr>
    </w:p>
    <w:p w14:paraId="06AAD4E9" w14:textId="77777777" w:rsidR="008B5E12" w:rsidRDefault="008B5E12" w:rsidP="008C5C67">
      <w:pPr>
        <w:rPr>
          <w:caps/>
          <w:sz w:val="20"/>
          <w:szCs w:val="20"/>
        </w:rPr>
      </w:pPr>
    </w:p>
    <w:p w14:paraId="62B6A3EB" w14:textId="77777777" w:rsidR="008B5E12" w:rsidRDefault="008B5E12" w:rsidP="008C5C67">
      <w:pPr>
        <w:rPr>
          <w:caps/>
          <w:sz w:val="20"/>
          <w:szCs w:val="20"/>
        </w:rPr>
      </w:pPr>
    </w:p>
    <w:p w14:paraId="13BB4DD5" w14:textId="77777777" w:rsidR="008B5E12" w:rsidRDefault="008B5E12" w:rsidP="008C5C67">
      <w:pPr>
        <w:rPr>
          <w:caps/>
          <w:sz w:val="20"/>
          <w:szCs w:val="20"/>
        </w:rPr>
      </w:pPr>
    </w:p>
    <w:p w14:paraId="13A5A798" w14:textId="77777777" w:rsidR="008B5E12" w:rsidRDefault="008B5E12" w:rsidP="008C5C67">
      <w:pPr>
        <w:rPr>
          <w:caps/>
          <w:sz w:val="20"/>
          <w:szCs w:val="20"/>
        </w:rPr>
      </w:pPr>
    </w:p>
    <w:p w14:paraId="551B2312" w14:textId="77777777" w:rsidR="008B5E12" w:rsidRDefault="008B5E12" w:rsidP="008C5C67">
      <w:pPr>
        <w:rPr>
          <w:caps/>
          <w:sz w:val="20"/>
          <w:szCs w:val="20"/>
        </w:rPr>
      </w:pPr>
    </w:p>
    <w:p w14:paraId="0D1D53DE" w14:textId="77777777" w:rsidR="008B5E12" w:rsidRDefault="008B5E12" w:rsidP="008C5C67">
      <w:pPr>
        <w:rPr>
          <w:caps/>
          <w:sz w:val="20"/>
          <w:szCs w:val="20"/>
        </w:rPr>
      </w:pPr>
    </w:p>
    <w:p w14:paraId="39271576" w14:textId="77777777" w:rsidR="008B5E12" w:rsidRDefault="008B5E12" w:rsidP="008C5C67">
      <w:pPr>
        <w:rPr>
          <w:caps/>
          <w:sz w:val="20"/>
          <w:szCs w:val="20"/>
        </w:rPr>
      </w:pPr>
    </w:p>
    <w:p w14:paraId="2B6F10FB" w14:textId="77777777" w:rsidR="008B5E12" w:rsidRDefault="008B5E12" w:rsidP="008C5C67">
      <w:pPr>
        <w:rPr>
          <w:caps/>
          <w:sz w:val="20"/>
          <w:szCs w:val="20"/>
        </w:rPr>
      </w:pPr>
    </w:p>
    <w:p w14:paraId="5EEB411A" w14:textId="77777777" w:rsidR="008B5E12" w:rsidRDefault="008B5E12" w:rsidP="008C5C67">
      <w:pPr>
        <w:rPr>
          <w:caps/>
          <w:sz w:val="20"/>
          <w:szCs w:val="20"/>
        </w:rPr>
      </w:pPr>
    </w:p>
    <w:p w14:paraId="022D6D13" w14:textId="77777777" w:rsidR="008B5E12" w:rsidRDefault="008B5E12" w:rsidP="008C5C67">
      <w:pPr>
        <w:rPr>
          <w:caps/>
          <w:sz w:val="20"/>
          <w:szCs w:val="20"/>
        </w:rPr>
      </w:pPr>
    </w:p>
    <w:p w14:paraId="23BE1139" w14:textId="77777777" w:rsidR="008B5E12" w:rsidRDefault="008B5E12" w:rsidP="008C5C67">
      <w:pPr>
        <w:rPr>
          <w:caps/>
          <w:sz w:val="20"/>
          <w:szCs w:val="20"/>
        </w:rPr>
      </w:pPr>
    </w:p>
    <w:p w14:paraId="4DA78EB3" w14:textId="77777777" w:rsidR="008B5E12" w:rsidRDefault="008B5E12" w:rsidP="008C5C67">
      <w:pPr>
        <w:rPr>
          <w:caps/>
          <w:sz w:val="20"/>
          <w:szCs w:val="20"/>
        </w:rPr>
      </w:pPr>
    </w:p>
    <w:p w14:paraId="301A5573" w14:textId="77777777" w:rsidR="008B5E12" w:rsidRDefault="008B5E12" w:rsidP="008C5C67">
      <w:pPr>
        <w:rPr>
          <w:caps/>
          <w:sz w:val="20"/>
          <w:szCs w:val="20"/>
        </w:rPr>
      </w:pPr>
    </w:p>
    <w:p w14:paraId="7D4CF03E" w14:textId="77777777" w:rsidR="008B5E12" w:rsidRDefault="008B5E12" w:rsidP="008C5C67">
      <w:pPr>
        <w:rPr>
          <w:caps/>
          <w:sz w:val="20"/>
          <w:szCs w:val="20"/>
        </w:rPr>
      </w:pPr>
    </w:p>
    <w:p w14:paraId="0BA98811" w14:textId="77777777" w:rsidR="008B5E12" w:rsidRDefault="008B5E12" w:rsidP="008C5C67">
      <w:pPr>
        <w:rPr>
          <w:caps/>
          <w:sz w:val="20"/>
          <w:szCs w:val="20"/>
        </w:rPr>
      </w:pPr>
    </w:p>
    <w:p w14:paraId="01D5AC4D" w14:textId="77777777" w:rsidR="008B5E12" w:rsidRDefault="008B5E12" w:rsidP="008C5C67">
      <w:pPr>
        <w:rPr>
          <w:caps/>
          <w:sz w:val="20"/>
          <w:szCs w:val="20"/>
        </w:rPr>
      </w:pPr>
    </w:p>
    <w:p w14:paraId="7D3FBB51" w14:textId="77777777" w:rsidR="008B5E12" w:rsidRDefault="008B5E12" w:rsidP="008C5C67">
      <w:pPr>
        <w:rPr>
          <w:caps/>
          <w:sz w:val="20"/>
          <w:szCs w:val="20"/>
        </w:rPr>
      </w:pPr>
    </w:p>
    <w:p w14:paraId="11021F39" w14:textId="77777777" w:rsidR="008B5E12" w:rsidRDefault="008B5E12" w:rsidP="008C5C67">
      <w:pPr>
        <w:rPr>
          <w:caps/>
          <w:sz w:val="20"/>
          <w:szCs w:val="20"/>
        </w:rPr>
      </w:pPr>
    </w:p>
    <w:p w14:paraId="19747D70" w14:textId="77777777" w:rsidR="008B5E12" w:rsidRDefault="008B5E12" w:rsidP="008C5C67">
      <w:pPr>
        <w:rPr>
          <w:caps/>
          <w:sz w:val="20"/>
          <w:szCs w:val="20"/>
        </w:rPr>
      </w:pPr>
    </w:p>
    <w:p w14:paraId="65DE5568" w14:textId="77777777" w:rsidR="000D175B" w:rsidRDefault="000D175B" w:rsidP="008C5C67">
      <w:pPr>
        <w:rPr>
          <w:caps/>
          <w:sz w:val="20"/>
          <w:szCs w:val="20"/>
        </w:rPr>
      </w:pPr>
    </w:p>
    <w:p w14:paraId="1D7F5EEF" w14:textId="77777777" w:rsidR="000D175B" w:rsidRDefault="000D175B" w:rsidP="008C5C67">
      <w:pPr>
        <w:rPr>
          <w:caps/>
          <w:sz w:val="20"/>
          <w:szCs w:val="20"/>
        </w:rPr>
      </w:pPr>
    </w:p>
    <w:p w14:paraId="3A69BCBC" w14:textId="77777777" w:rsidR="000D175B" w:rsidRDefault="000D175B" w:rsidP="008C5C67">
      <w:pPr>
        <w:rPr>
          <w:caps/>
          <w:sz w:val="20"/>
          <w:szCs w:val="20"/>
        </w:rPr>
      </w:pPr>
    </w:p>
    <w:p w14:paraId="057A3DD6" w14:textId="77777777" w:rsidR="000D175B" w:rsidRDefault="000D175B" w:rsidP="008C5C67">
      <w:pPr>
        <w:rPr>
          <w:caps/>
          <w:sz w:val="20"/>
          <w:szCs w:val="20"/>
        </w:rPr>
      </w:pPr>
    </w:p>
    <w:p w14:paraId="24FD0037" w14:textId="77777777" w:rsidR="008B5E12" w:rsidRDefault="008B5E12" w:rsidP="008C5C67">
      <w:pPr>
        <w:rPr>
          <w:caps/>
          <w:sz w:val="20"/>
          <w:szCs w:val="20"/>
        </w:rPr>
      </w:pPr>
    </w:p>
    <w:p w14:paraId="18FDFF3F" w14:textId="77777777" w:rsidR="008B5E12" w:rsidRDefault="008B5E12" w:rsidP="008C5C67">
      <w:pPr>
        <w:rPr>
          <w:caps/>
          <w:sz w:val="20"/>
          <w:szCs w:val="20"/>
        </w:rPr>
      </w:pPr>
    </w:p>
    <w:p w14:paraId="7FE1787A" w14:textId="77777777" w:rsidR="00B6091B" w:rsidRDefault="00B6091B" w:rsidP="008C5C67">
      <w:pPr>
        <w:rPr>
          <w:caps/>
          <w:sz w:val="20"/>
          <w:szCs w:val="20"/>
        </w:rPr>
      </w:pPr>
    </w:p>
    <w:p w14:paraId="07D7D31D" w14:textId="77777777" w:rsidR="00B6091B" w:rsidRDefault="00B6091B" w:rsidP="008C5C67">
      <w:pPr>
        <w:rPr>
          <w:caps/>
          <w:sz w:val="20"/>
          <w:szCs w:val="20"/>
        </w:rPr>
      </w:pPr>
    </w:p>
    <w:p w14:paraId="7DCABD7F" w14:textId="77777777" w:rsidR="00B6091B" w:rsidRDefault="00B6091B" w:rsidP="008C5C67">
      <w:pPr>
        <w:rPr>
          <w:caps/>
          <w:sz w:val="20"/>
          <w:szCs w:val="20"/>
        </w:rPr>
      </w:pPr>
    </w:p>
    <w:p w14:paraId="65D4B9A7" w14:textId="77777777" w:rsidR="00B6091B" w:rsidRDefault="00B6091B" w:rsidP="008C5C67">
      <w:pPr>
        <w:rPr>
          <w:caps/>
          <w:sz w:val="20"/>
          <w:szCs w:val="20"/>
        </w:rPr>
      </w:pPr>
    </w:p>
    <w:p w14:paraId="2CE33A13" w14:textId="77777777" w:rsidR="00B6091B" w:rsidRDefault="00B6091B" w:rsidP="008C5C67">
      <w:pPr>
        <w:rPr>
          <w:caps/>
          <w:sz w:val="20"/>
          <w:szCs w:val="20"/>
        </w:rPr>
      </w:pPr>
    </w:p>
    <w:p w14:paraId="2437AECA" w14:textId="77777777" w:rsidR="00B6091B" w:rsidRDefault="00B6091B" w:rsidP="008C5C67">
      <w:pPr>
        <w:rPr>
          <w:caps/>
          <w:sz w:val="20"/>
          <w:szCs w:val="20"/>
        </w:rPr>
      </w:pPr>
    </w:p>
    <w:p w14:paraId="07394497" w14:textId="77777777" w:rsidR="00B6091B" w:rsidRDefault="00B6091B" w:rsidP="008C5C67">
      <w:pPr>
        <w:rPr>
          <w:caps/>
          <w:sz w:val="20"/>
          <w:szCs w:val="20"/>
        </w:rPr>
      </w:pPr>
    </w:p>
    <w:p w14:paraId="5E51FD17" w14:textId="77777777" w:rsidR="008B5E12" w:rsidRPr="008B5E12" w:rsidRDefault="008B5E12" w:rsidP="008B5E12">
      <w:pPr>
        <w:keepNext/>
        <w:ind w:right="142"/>
        <w:jc w:val="right"/>
        <w:outlineLvl w:val="2"/>
        <w:rPr>
          <w:b/>
          <w:sz w:val="20"/>
          <w:szCs w:val="20"/>
        </w:rPr>
      </w:pPr>
      <w:r w:rsidRPr="008B5E12">
        <w:rPr>
          <w:b/>
          <w:sz w:val="20"/>
          <w:szCs w:val="20"/>
        </w:rPr>
        <w:lastRenderedPageBreak/>
        <w:t>Приложение № 1</w:t>
      </w:r>
    </w:p>
    <w:p w14:paraId="0A67465B" w14:textId="77777777" w:rsidR="008B5E12" w:rsidRPr="008B5E12" w:rsidRDefault="008B5E12" w:rsidP="008B5E12">
      <w:pPr>
        <w:widowControl w:val="0"/>
        <w:ind w:left="85" w:right="140"/>
        <w:jc w:val="right"/>
        <w:rPr>
          <w:bCs/>
          <w:iCs/>
          <w:sz w:val="20"/>
          <w:szCs w:val="20"/>
        </w:rPr>
      </w:pPr>
      <w:r w:rsidRPr="008B5E12">
        <w:rPr>
          <w:bCs/>
          <w:iCs/>
          <w:sz w:val="20"/>
          <w:szCs w:val="20"/>
        </w:rPr>
        <w:t>к гражданско-правовому договору</w:t>
      </w:r>
    </w:p>
    <w:p w14:paraId="3702D339" w14:textId="77777777" w:rsidR="008B5E12" w:rsidRPr="008B5E12" w:rsidRDefault="008B5E12" w:rsidP="008B5E12">
      <w:pPr>
        <w:keepNext/>
        <w:ind w:right="140"/>
        <w:jc w:val="right"/>
        <w:rPr>
          <w:bCs/>
          <w:iCs/>
          <w:sz w:val="20"/>
          <w:szCs w:val="20"/>
        </w:rPr>
      </w:pPr>
      <w:r w:rsidRPr="008B5E12">
        <w:rPr>
          <w:bCs/>
          <w:iCs/>
          <w:sz w:val="20"/>
          <w:szCs w:val="20"/>
        </w:rPr>
        <w:t>от _____________ № __________________</w:t>
      </w:r>
    </w:p>
    <w:p w14:paraId="026DF419" w14:textId="77777777" w:rsidR="008B5E12" w:rsidRPr="008B5E12" w:rsidRDefault="008B5E12" w:rsidP="008B5E12">
      <w:pPr>
        <w:keepNext/>
        <w:ind w:right="140"/>
        <w:rPr>
          <w:bCs/>
          <w:sz w:val="20"/>
        </w:rPr>
      </w:pPr>
    </w:p>
    <w:p w14:paraId="4F3A1402" w14:textId="77777777" w:rsidR="008B5E12" w:rsidRPr="008B5E12" w:rsidRDefault="008B5E12" w:rsidP="008B5E12">
      <w:pPr>
        <w:jc w:val="center"/>
        <w:rPr>
          <w:b/>
          <w:sz w:val="20"/>
          <w:szCs w:val="20"/>
        </w:rPr>
      </w:pPr>
      <w:r w:rsidRPr="008B5E12">
        <w:rPr>
          <w:b/>
          <w:sz w:val="20"/>
          <w:szCs w:val="20"/>
        </w:rPr>
        <w:t>ТЕХНИЧЕСКОЕ ЗАДАНИЕ</w:t>
      </w:r>
    </w:p>
    <w:p w14:paraId="021E8206" w14:textId="77777777" w:rsidR="008B5E12" w:rsidRPr="008B5E12" w:rsidRDefault="008B5E12" w:rsidP="008B5E12">
      <w:pPr>
        <w:jc w:val="center"/>
        <w:rPr>
          <w:sz w:val="20"/>
          <w:szCs w:val="20"/>
        </w:rPr>
      </w:pPr>
      <w:r w:rsidRPr="008B5E12">
        <w:rPr>
          <w:b/>
          <w:sz w:val="20"/>
          <w:szCs w:val="20"/>
        </w:rPr>
        <w:t>на выполнение работ по техническому обслуживанию внутреннего противопожарного водопровода.</w:t>
      </w:r>
    </w:p>
    <w:p w14:paraId="676EDCDF" w14:textId="77777777" w:rsidR="008B5E12" w:rsidRPr="008B5E12" w:rsidRDefault="008B5E12" w:rsidP="008B5E12">
      <w:pPr>
        <w:rPr>
          <w:sz w:val="20"/>
          <w:szCs w:val="20"/>
        </w:rPr>
      </w:pPr>
    </w:p>
    <w:p w14:paraId="231C35CD"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szCs w:val="20"/>
        </w:rPr>
      </w:pPr>
      <w:r w:rsidRPr="008B5E12">
        <w:rPr>
          <w:b/>
          <w:bCs/>
          <w:szCs w:val="20"/>
        </w:rPr>
        <w:t>1. Требования к количественным характеристикам (объему) работ</w:t>
      </w:r>
    </w:p>
    <w:p w14:paraId="0C48BB57" w14:textId="77777777" w:rsidR="008B5E12" w:rsidRPr="008B5E12" w:rsidRDefault="008B5E12" w:rsidP="008B5E12">
      <w:pPr>
        <w:suppressAutoHyphens/>
        <w:contextualSpacing/>
        <w:rPr>
          <w:sz w:val="20"/>
          <w:szCs w:val="20"/>
          <w:lang w:eastAsia="en-US"/>
        </w:rPr>
      </w:pPr>
    </w:p>
    <w:p w14:paraId="5D479F1E" w14:textId="77777777" w:rsidR="008B5E12" w:rsidRPr="008B5E12" w:rsidRDefault="008B5E12" w:rsidP="008B5E12">
      <w:pPr>
        <w:suppressAutoHyphens/>
        <w:contextualSpacing/>
        <w:rPr>
          <w:sz w:val="20"/>
          <w:szCs w:val="20"/>
          <w:lang w:eastAsia="en-US"/>
        </w:rPr>
      </w:pPr>
      <w:r w:rsidRPr="008B5E12">
        <w:rPr>
          <w:sz w:val="20"/>
          <w:szCs w:val="20"/>
          <w:lang w:eastAsia="en-US"/>
        </w:rPr>
        <w:t>1.1. Техническому обслуживанию подлежат следующие системы и средства:</w:t>
      </w:r>
    </w:p>
    <w:p w14:paraId="1FB029AD" w14:textId="77777777" w:rsidR="008B5E12" w:rsidRPr="008B5E12" w:rsidRDefault="008B5E12" w:rsidP="008B5E12">
      <w:pPr>
        <w:suppressAutoHyphens/>
        <w:rPr>
          <w:sz w:val="20"/>
          <w:szCs w:val="20"/>
        </w:rPr>
      </w:pPr>
      <w:r w:rsidRPr="008B5E12">
        <w:rPr>
          <w:sz w:val="20"/>
          <w:szCs w:val="20"/>
        </w:rPr>
        <w:t>- внутренний противопожарный водопровод.</w:t>
      </w:r>
    </w:p>
    <w:p w14:paraId="443B9B47" w14:textId="77777777" w:rsidR="008B5E12" w:rsidRPr="008B5E12" w:rsidRDefault="008B5E12" w:rsidP="008B5E12">
      <w:pPr>
        <w:suppressAutoHyphens/>
        <w:contextualSpacing/>
        <w:rPr>
          <w:sz w:val="20"/>
          <w:szCs w:val="20"/>
          <w:lang w:eastAsia="en-US"/>
        </w:rPr>
      </w:pPr>
      <w:r w:rsidRPr="008B5E12">
        <w:rPr>
          <w:sz w:val="20"/>
          <w:szCs w:val="20"/>
          <w:lang w:eastAsia="en-US"/>
        </w:rPr>
        <w:t>1.2. ТО включает в себя:</w:t>
      </w:r>
    </w:p>
    <w:p w14:paraId="3DC0CCEF" w14:textId="77777777" w:rsidR="008B5E12" w:rsidRPr="008B5E12" w:rsidRDefault="008B5E12" w:rsidP="008B5E12">
      <w:pPr>
        <w:suppressAutoHyphens/>
        <w:contextualSpacing/>
        <w:rPr>
          <w:sz w:val="20"/>
          <w:szCs w:val="20"/>
          <w:lang w:eastAsia="en-US"/>
        </w:rPr>
      </w:pPr>
      <w:r w:rsidRPr="008B5E12">
        <w:rPr>
          <w:sz w:val="20"/>
          <w:szCs w:val="20"/>
          <w:lang w:eastAsia="en-US"/>
        </w:rPr>
        <w:t>- поддержание в процессе эксплуатации работоспособного состояния ВППВ путем периодического проведения работ по профилактике и контролю их технического состояния, включающие в себя плановое техническое обслуживание.</w:t>
      </w:r>
    </w:p>
    <w:p w14:paraId="2882B402" w14:textId="77777777" w:rsidR="008B5E12" w:rsidRPr="008B5E12" w:rsidRDefault="008B5E12" w:rsidP="008B5E12">
      <w:pPr>
        <w:suppressAutoHyphens/>
        <w:contextualSpacing/>
        <w:rPr>
          <w:sz w:val="20"/>
          <w:szCs w:val="20"/>
          <w:lang w:eastAsia="en-US"/>
        </w:rPr>
      </w:pPr>
      <w:r w:rsidRPr="008B5E12">
        <w:rPr>
          <w:sz w:val="20"/>
          <w:szCs w:val="20"/>
          <w:lang w:eastAsia="en-US"/>
        </w:rPr>
        <w:t>1.3. Плановое ТО производится путем выполнения следующих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1"/>
        <w:gridCol w:w="5094"/>
      </w:tblGrid>
      <w:tr w:rsidR="008B5E12" w:rsidRPr="008B5E12" w14:paraId="4CD3EA6E" w14:textId="77777777" w:rsidTr="00202CCE">
        <w:tc>
          <w:tcPr>
            <w:tcW w:w="5139" w:type="dxa"/>
            <w:shd w:val="clear" w:color="auto" w:fill="auto"/>
          </w:tcPr>
          <w:p w14:paraId="394079A2" w14:textId="77777777" w:rsidR="008B5E12" w:rsidRPr="008B5E12" w:rsidRDefault="008B5E12" w:rsidP="008B5E12">
            <w:pPr>
              <w:suppressAutoHyphens/>
              <w:contextualSpacing/>
              <w:rPr>
                <w:sz w:val="20"/>
                <w:szCs w:val="20"/>
                <w:lang w:eastAsia="en-US"/>
              </w:rPr>
            </w:pPr>
            <w:r w:rsidRPr="008B5E12">
              <w:rPr>
                <w:sz w:val="20"/>
                <w:szCs w:val="20"/>
                <w:lang w:eastAsia="en-US"/>
              </w:rPr>
              <w:t>Проверка ВППВ на напор и водоотдачу</w:t>
            </w:r>
          </w:p>
        </w:tc>
        <w:tc>
          <w:tcPr>
            <w:tcW w:w="5140" w:type="dxa"/>
            <w:shd w:val="clear" w:color="auto" w:fill="auto"/>
          </w:tcPr>
          <w:p w14:paraId="79870B92" w14:textId="77777777" w:rsidR="008B5E12" w:rsidRPr="008B5E12" w:rsidRDefault="008B5E12" w:rsidP="008B5E12">
            <w:pPr>
              <w:suppressAutoHyphens/>
              <w:contextualSpacing/>
              <w:rPr>
                <w:sz w:val="20"/>
                <w:szCs w:val="20"/>
                <w:lang w:eastAsia="en-US"/>
              </w:rPr>
            </w:pPr>
            <w:r w:rsidRPr="008B5E12">
              <w:rPr>
                <w:sz w:val="20"/>
                <w:szCs w:val="20"/>
                <w:lang w:eastAsia="en-US"/>
              </w:rPr>
              <w:t>2 раза в год (при температуре наружного воздуха не ниже +5 градусов Цельсия)</w:t>
            </w:r>
          </w:p>
        </w:tc>
      </w:tr>
      <w:tr w:rsidR="008B5E12" w:rsidRPr="008B5E12" w14:paraId="476C126D" w14:textId="77777777" w:rsidTr="00202CCE">
        <w:tc>
          <w:tcPr>
            <w:tcW w:w="5139" w:type="dxa"/>
            <w:shd w:val="clear" w:color="auto" w:fill="auto"/>
          </w:tcPr>
          <w:p w14:paraId="78D56AAE" w14:textId="77777777" w:rsidR="008B5E12" w:rsidRPr="008B5E12" w:rsidRDefault="008B5E12" w:rsidP="008B5E12">
            <w:pPr>
              <w:suppressAutoHyphens/>
              <w:contextualSpacing/>
              <w:rPr>
                <w:sz w:val="20"/>
                <w:szCs w:val="20"/>
                <w:lang w:eastAsia="en-US"/>
              </w:rPr>
            </w:pPr>
            <w:r w:rsidRPr="008B5E12">
              <w:rPr>
                <w:sz w:val="20"/>
                <w:szCs w:val="20"/>
                <w:lang w:eastAsia="en-US"/>
              </w:rPr>
              <w:t>Проверка работоспособности ВППВ (проверка работоспособности пожарных кранов и укомплектованности пожарных шкафов)</w:t>
            </w:r>
          </w:p>
        </w:tc>
        <w:tc>
          <w:tcPr>
            <w:tcW w:w="5140" w:type="dxa"/>
            <w:shd w:val="clear" w:color="auto" w:fill="auto"/>
          </w:tcPr>
          <w:p w14:paraId="2E6A848E" w14:textId="77777777" w:rsidR="008B5E12" w:rsidRPr="008B5E12" w:rsidRDefault="008B5E12" w:rsidP="008B5E12">
            <w:pPr>
              <w:suppressAutoHyphens/>
              <w:contextualSpacing/>
              <w:rPr>
                <w:sz w:val="20"/>
                <w:szCs w:val="20"/>
                <w:lang w:eastAsia="en-US"/>
              </w:rPr>
            </w:pPr>
            <w:r w:rsidRPr="008B5E12">
              <w:rPr>
                <w:sz w:val="20"/>
                <w:szCs w:val="20"/>
                <w:lang w:eastAsia="en-US"/>
              </w:rPr>
              <w:t>2 раза в год</w:t>
            </w:r>
          </w:p>
        </w:tc>
      </w:tr>
      <w:tr w:rsidR="008B5E12" w:rsidRPr="008B5E12" w14:paraId="6CF1469E" w14:textId="77777777" w:rsidTr="00202CCE">
        <w:tc>
          <w:tcPr>
            <w:tcW w:w="5139" w:type="dxa"/>
            <w:shd w:val="clear" w:color="auto" w:fill="auto"/>
          </w:tcPr>
          <w:p w14:paraId="180BCD72" w14:textId="77777777" w:rsidR="008B5E12" w:rsidRPr="008B5E12" w:rsidRDefault="008B5E12" w:rsidP="008B5E12">
            <w:pPr>
              <w:suppressAutoHyphens/>
              <w:contextualSpacing/>
              <w:rPr>
                <w:sz w:val="20"/>
                <w:szCs w:val="20"/>
                <w:lang w:eastAsia="en-US"/>
              </w:rPr>
            </w:pPr>
            <w:r w:rsidRPr="008B5E12">
              <w:rPr>
                <w:sz w:val="20"/>
                <w:szCs w:val="20"/>
                <w:lang w:eastAsia="en-US"/>
              </w:rPr>
              <w:t>Промывка ВППВ</w:t>
            </w:r>
          </w:p>
        </w:tc>
        <w:tc>
          <w:tcPr>
            <w:tcW w:w="5140" w:type="dxa"/>
            <w:shd w:val="clear" w:color="auto" w:fill="auto"/>
          </w:tcPr>
          <w:p w14:paraId="17D54CD5" w14:textId="77777777" w:rsidR="008B5E12" w:rsidRPr="008B5E12" w:rsidRDefault="008B5E12" w:rsidP="008B5E12">
            <w:pPr>
              <w:suppressAutoHyphens/>
              <w:contextualSpacing/>
              <w:rPr>
                <w:sz w:val="20"/>
                <w:szCs w:val="20"/>
                <w:lang w:eastAsia="en-US"/>
              </w:rPr>
            </w:pPr>
            <w:r w:rsidRPr="008B5E12">
              <w:rPr>
                <w:sz w:val="20"/>
                <w:szCs w:val="20"/>
                <w:lang w:eastAsia="en-US"/>
              </w:rPr>
              <w:t>1 раз в год (при температуре наружного воздуха не ниже +5 градусов)</w:t>
            </w:r>
          </w:p>
        </w:tc>
      </w:tr>
      <w:tr w:rsidR="008B5E12" w:rsidRPr="008B5E12" w14:paraId="392F89A8" w14:textId="77777777" w:rsidTr="00202CCE">
        <w:tc>
          <w:tcPr>
            <w:tcW w:w="5139" w:type="dxa"/>
            <w:shd w:val="clear" w:color="auto" w:fill="auto"/>
          </w:tcPr>
          <w:p w14:paraId="7F2F00EC" w14:textId="77777777" w:rsidR="008B5E12" w:rsidRPr="008B5E12" w:rsidRDefault="008B5E12" w:rsidP="008B5E12">
            <w:pPr>
              <w:suppressAutoHyphens/>
              <w:contextualSpacing/>
              <w:rPr>
                <w:sz w:val="20"/>
                <w:szCs w:val="20"/>
                <w:lang w:eastAsia="en-US"/>
              </w:rPr>
            </w:pPr>
            <w:r w:rsidRPr="008B5E12">
              <w:rPr>
                <w:sz w:val="20"/>
                <w:szCs w:val="20"/>
                <w:lang w:eastAsia="en-US"/>
              </w:rPr>
              <w:t>Перекатка пожарных рукавов на новый шов</w:t>
            </w:r>
          </w:p>
        </w:tc>
        <w:tc>
          <w:tcPr>
            <w:tcW w:w="5140" w:type="dxa"/>
            <w:shd w:val="clear" w:color="auto" w:fill="auto"/>
          </w:tcPr>
          <w:p w14:paraId="494362BB" w14:textId="77777777" w:rsidR="008B5E12" w:rsidRPr="008B5E12" w:rsidRDefault="008B5E12" w:rsidP="008B5E12">
            <w:pPr>
              <w:suppressAutoHyphens/>
              <w:contextualSpacing/>
              <w:rPr>
                <w:sz w:val="20"/>
                <w:szCs w:val="20"/>
                <w:lang w:eastAsia="en-US"/>
              </w:rPr>
            </w:pPr>
            <w:r w:rsidRPr="008B5E12">
              <w:rPr>
                <w:sz w:val="20"/>
                <w:szCs w:val="20"/>
                <w:lang w:eastAsia="en-US"/>
              </w:rPr>
              <w:t>1 раз в год.</w:t>
            </w:r>
          </w:p>
        </w:tc>
      </w:tr>
    </w:tbl>
    <w:p w14:paraId="6FC0D72F"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bCs/>
          <w:szCs w:val="20"/>
        </w:rPr>
      </w:pPr>
    </w:p>
    <w:p w14:paraId="540C0828"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szCs w:val="20"/>
        </w:rPr>
      </w:pPr>
      <w:r w:rsidRPr="008B5E12">
        <w:rPr>
          <w:b/>
          <w:bCs/>
          <w:szCs w:val="20"/>
        </w:rPr>
        <w:t>2.  Требования к техническим характеристикам работ</w:t>
      </w:r>
    </w:p>
    <w:p w14:paraId="6CA1B787"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i/>
          <w:szCs w:val="20"/>
          <w:vertAlign w:val="subscript"/>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268"/>
        <w:gridCol w:w="7229"/>
      </w:tblGrid>
      <w:tr w:rsidR="008B5E12" w:rsidRPr="008B5E12" w14:paraId="7A054FB6"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130A9D72"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№п/п</w:t>
            </w:r>
          </w:p>
        </w:tc>
        <w:tc>
          <w:tcPr>
            <w:tcW w:w="2268" w:type="dxa"/>
            <w:tcBorders>
              <w:top w:val="single" w:sz="4" w:space="0" w:color="auto"/>
              <w:left w:val="single" w:sz="4" w:space="0" w:color="auto"/>
              <w:bottom w:val="single" w:sz="4" w:space="0" w:color="auto"/>
              <w:right w:val="single" w:sz="4" w:space="0" w:color="auto"/>
            </w:tcBorders>
            <w:vAlign w:val="center"/>
          </w:tcPr>
          <w:p w14:paraId="1946EB5E"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Вид работ, требования</w:t>
            </w:r>
          </w:p>
        </w:tc>
        <w:tc>
          <w:tcPr>
            <w:tcW w:w="7229" w:type="dxa"/>
            <w:tcBorders>
              <w:top w:val="single" w:sz="4" w:space="0" w:color="auto"/>
              <w:left w:val="single" w:sz="4" w:space="0" w:color="auto"/>
              <w:bottom w:val="single" w:sz="4" w:space="0" w:color="auto"/>
              <w:right w:val="single" w:sz="4" w:space="0" w:color="auto"/>
            </w:tcBorders>
            <w:vAlign w:val="center"/>
          </w:tcPr>
          <w:p w14:paraId="50C03D87"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Описание работ</w:t>
            </w:r>
          </w:p>
        </w:tc>
      </w:tr>
      <w:tr w:rsidR="008B5E12" w:rsidRPr="008B5E12" w14:paraId="6149FC06"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38CFF9FF"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1</w:t>
            </w:r>
          </w:p>
        </w:tc>
        <w:tc>
          <w:tcPr>
            <w:tcW w:w="2268" w:type="dxa"/>
            <w:tcBorders>
              <w:top w:val="single" w:sz="4" w:space="0" w:color="auto"/>
              <w:left w:val="single" w:sz="4" w:space="0" w:color="auto"/>
              <w:bottom w:val="single" w:sz="4" w:space="0" w:color="auto"/>
              <w:right w:val="single" w:sz="4" w:space="0" w:color="auto"/>
            </w:tcBorders>
          </w:tcPr>
          <w:p w14:paraId="1DB66F4D"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Первичное техническое обследование объектов (ПТО)</w:t>
            </w:r>
          </w:p>
        </w:tc>
        <w:tc>
          <w:tcPr>
            <w:tcW w:w="7229" w:type="dxa"/>
            <w:tcBorders>
              <w:top w:val="single" w:sz="4" w:space="0" w:color="auto"/>
              <w:left w:val="single" w:sz="4" w:space="0" w:color="auto"/>
              <w:bottom w:val="single" w:sz="4" w:space="0" w:color="auto"/>
              <w:right w:val="single" w:sz="4" w:space="0" w:color="auto"/>
            </w:tcBorders>
          </w:tcPr>
          <w:p w14:paraId="7AD89145" w14:textId="77777777" w:rsidR="008B5E12" w:rsidRPr="008B5E12" w:rsidRDefault="008B5E12" w:rsidP="008B5E12">
            <w:pPr>
              <w:suppressAutoHyphens/>
              <w:contextualSpacing/>
              <w:rPr>
                <w:sz w:val="20"/>
                <w:szCs w:val="20"/>
                <w:lang w:eastAsia="en-US"/>
              </w:rPr>
            </w:pPr>
            <w:r w:rsidRPr="008B5E12">
              <w:rPr>
                <w:sz w:val="20"/>
                <w:szCs w:val="20"/>
                <w:lang w:eastAsia="en-US"/>
              </w:rPr>
              <w:t xml:space="preserve">ПТО проводится Подрядчиком в течение 2 месяцев с начала действия контракта. Подрядчик проводит оценку наличия и технического состояния внутреннего противопожарного водопровода на объекте. Составляет и предоставляет Заказчику акт первичного обследования объекта и при необходимости, дефектную ведомость на оборудование, требующее замены. </w:t>
            </w:r>
          </w:p>
        </w:tc>
      </w:tr>
      <w:tr w:rsidR="008B5E12" w:rsidRPr="008B5E12" w14:paraId="22C953A5"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6E566B09"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2</w:t>
            </w:r>
          </w:p>
        </w:tc>
        <w:tc>
          <w:tcPr>
            <w:tcW w:w="2268" w:type="dxa"/>
            <w:tcBorders>
              <w:top w:val="single" w:sz="4" w:space="0" w:color="auto"/>
              <w:left w:val="single" w:sz="4" w:space="0" w:color="auto"/>
              <w:bottom w:val="single" w:sz="4" w:space="0" w:color="auto"/>
              <w:right w:val="single" w:sz="4" w:space="0" w:color="auto"/>
            </w:tcBorders>
          </w:tcPr>
          <w:p w14:paraId="045537F4"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Уточнение паспорта КСОБ</w:t>
            </w:r>
          </w:p>
        </w:tc>
        <w:tc>
          <w:tcPr>
            <w:tcW w:w="7229" w:type="dxa"/>
            <w:tcBorders>
              <w:top w:val="single" w:sz="4" w:space="0" w:color="auto"/>
              <w:left w:val="single" w:sz="4" w:space="0" w:color="auto"/>
              <w:bottom w:val="single" w:sz="4" w:space="0" w:color="auto"/>
              <w:right w:val="single" w:sz="4" w:space="0" w:color="auto"/>
            </w:tcBorders>
          </w:tcPr>
          <w:p w14:paraId="54502C89" w14:textId="44EBA632" w:rsidR="008B5E12" w:rsidRPr="008B5E12" w:rsidRDefault="008B5E12" w:rsidP="008B5E12">
            <w:pPr>
              <w:tabs>
                <w:tab w:val="left" w:pos="540"/>
                <w:tab w:val="left" w:pos="8213"/>
              </w:tabs>
              <w:suppressAutoHyphens/>
              <w:rPr>
                <w:sz w:val="20"/>
                <w:szCs w:val="20"/>
              </w:rPr>
            </w:pPr>
            <w:r w:rsidRPr="008B5E12">
              <w:rPr>
                <w:sz w:val="20"/>
                <w:szCs w:val="20"/>
              </w:rPr>
              <w:t>Подрядчик в течении в течение действия контракта оказывае</w:t>
            </w:r>
            <w:r w:rsidR="000D175B">
              <w:rPr>
                <w:sz w:val="20"/>
                <w:szCs w:val="20"/>
              </w:rPr>
              <w:t xml:space="preserve">т помощь Заказчику в уточнение </w:t>
            </w:r>
            <w:r w:rsidRPr="008B5E12">
              <w:rPr>
                <w:sz w:val="20"/>
                <w:szCs w:val="20"/>
              </w:rPr>
              <w:t xml:space="preserve">паспорта КСОБ (в объеме ВППВ), а также </w:t>
            </w:r>
            <w:proofErr w:type="gramStart"/>
            <w:r w:rsidRPr="008B5E12">
              <w:rPr>
                <w:sz w:val="20"/>
                <w:szCs w:val="20"/>
              </w:rPr>
              <w:t xml:space="preserve">в </w:t>
            </w:r>
            <w:proofErr w:type="spellStart"/>
            <w:r w:rsidRPr="008B5E12">
              <w:rPr>
                <w:sz w:val="20"/>
                <w:szCs w:val="20"/>
              </w:rPr>
              <w:t>в</w:t>
            </w:r>
            <w:proofErr w:type="spellEnd"/>
            <w:proofErr w:type="gramEnd"/>
            <w:r w:rsidRPr="008B5E12">
              <w:rPr>
                <w:sz w:val="20"/>
                <w:szCs w:val="20"/>
              </w:rPr>
              <w:t xml:space="preserve"> случаях изменений в оборудовании и состоянии объекта, произошедших в период обслуживания.</w:t>
            </w:r>
          </w:p>
        </w:tc>
      </w:tr>
      <w:tr w:rsidR="008B5E12" w:rsidRPr="008B5E12" w14:paraId="3B539AFB"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209AAC8C"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3</w:t>
            </w:r>
          </w:p>
        </w:tc>
        <w:tc>
          <w:tcPr>
            <w:tcW w:w="2268" w:type="dxa"/>
            <w:tcBorders>
              <w:top w:val="single" w:sz="4" w:space="0" w:color="auto"/>
              <w:left w:val="single" w:sz="4" w:space="0" w:color="auto"/>
              <w:bottom w:val="single" w:sz="4" w:space="0" w:color="auto"/>
              <w:right w:val="single" w:sz="4" w:space="0" w:color="auto"/>
            </w:tcBorders>
          </w:tcPr>
          <w:p w14:paraId="68DA34E6"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 xml:space="preserve">Прием заявок на внеплановое </w:t>
            </w:r>
            <w:r w:rsidRPr="008B5E12">
              <w:rPr>
                <w:sz w:val="20"/>
                <w:szCs w:val="20"/>
              </w:rPr>
              <w:t xml:space="preserve">(аварийное) </w:t>
            </w:r>
            <w:r w:rsidRPr="008B5E12">
              <w:rPr>
                <w:bCs/>
                <w:sz w:val="20"/>
                <w:szCs w:val="20"/>
              </w:rPr>
              <w:t>обслуживание</w:t>
            </w:r>
          </w:p>
        </w:tc>
        <w:tc>
          <w:tcPr>
            <w:tcW w:w="7229" w:type="dxa"/>
            <w:tcBorders>
              <w:top w:val="single" w:sz="4" w:space="0" w:color="auto"/>
              <w:left w:val="single" w:sz="4" w:space="0" w:color="auto"/>
              <w:bottom w:val="single" w:sz="4" w:space="0" w:color="auto"/>
              <w:right w:val="single" w:sz="4" w:space="0" w:color="auto"/>
            </w:tcBorders>
          </w:tcPr>
          <w:p w14:paraId="162C44AF" w14:textId="77777777" w:rsidR="008B5E12" w:rsidRPr="008B5E12" w:rsidRDefault="008B5E12" w:rsidP="008B5E12">
            <w:pPr>
              <w:tabs>
                <w:tab w:val="left" w:pos="540"/>
                <w:tab w:val="left" w:pos="8213"/>
              </w:tabs>
              <w:suppressAutoHyphens/>
              <w:rPr>
                <w:sz w:val="20"/>
                <w:szCs w:val="20"/>
              </w:rPr>
            </w:pPr>
            <w:r w:rsidRPr="008B5E12">
              <w:rPr>
                <w:sz w:val="20"/>
                <w:szCs w:val="20"/>
              </w:rPr>
              <w:t xml:space="preserve">Подрядчик организует прием заявок от Заказчика на внеплановое (аварийное) обслуживание и ремонт оборудования, посредством стационарного и мобильного телефонов. </w:t>
            </w:r>
          </w:p>
        </w:tc>
      </w:tr>
      <w:tr w:rsidR="008B5E12" w:rsidRPr="008B5E12" w14:paraId="7CA2E06B"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116D6BE0"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4</w:t>
            </w:r>
          </w:p>
        </w:tc>
        <w:tc>
          <w:tcPr>
            <w:tcW w:w="2268" w:type="dxa"/>
            <w:tcBorders>
              <w:top w:val="single" w:sz="4" w:space="0" w:color="auto"/>
              <w:left w:val="single" w:sz="4" w:space="0" w:color="auto"/>
              <w:bottom w:val="single" w:sz="4" w:space="0" w:color="auto"/>
              <w:right w:val="single" w:sz="4" w:space="0" w:color="auto"/>
            </w:tcBorders>
          </w:tcPr>
          <w:p w14:paraId="2DD017F0"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 xml:space="preserve">Техническое обслуживание (ТО) </w:t>
            </w:r>
          </w:p>
        </w:tc>
        <w:tc>
          <w:tcPr>
            <w:tcW w:w="7229" w:type="dxa"/>
            <w:tcBorders>
              <w:top w:val="single" w:sz="4" w:space="0" w:color="auto"/>
              <w:left w:val="single" w:sz="4" w:space="0" w:color="auto"/>
              <w:bottom w:val="single" w:sz="4" w:space="0" w:color="auto"/>
              <w:right w:val="single" w:sz="4" w:space="0" w:color="auto"/>
            </w:tcBorders>
          </w:tcPr>
          <w:p w14:paraId="2333286F" w14:textId="55962244" w:rsidR="008B5E12" w:rsidRPr="008B5E12" w:rsidRDefault="008B5E12" w:rsidP="008B5E12">
            <w:pPr>
              <w:suppressAutoHyphens/>
              <w:rPr>
                <w:sz w:val="20"/>
                <w:szCs w:val="20"/>
              </w:rPr>
            </w:pPr>
            <w:r w:rsidRPr="008B5E12">
              <w:rPr>
                <w:sz w:val="20"/>
                <w:szCs w:val="20"/>
              </w:rPr>
              <w:t>Подрядчик обеспечивает поддержание в процессе эксплуатации работоспособное состояние внутреннего противопожарного водопровода путем периодического проведения работ по профилактике и контролю их технического состояния. Рабо</w:t>
            </w:r>
            <w:r w:rsidR="000D175B">
              <w:rPr>
                <w:sz w:val="20"/>
                <w:szCs w:val="20"/>
              </w:rPr>
              <w:t xml:space="preserve">ты проводятся в соответствии с </w:t>
            </w:r>
            <w:r w:rsidRPr="008B5E12">
              <w:rPr>
                <w:sz w:val="20"/>
                <w:szCs w:val="20"/>
              </w:rPr>
              <w:t xml:space="preserve">нормативно-технической или эксплуатационной документацией и выполняются с периодичностью и в объеме, установленными в ней. </w:t>
            </w:r>
          </w:p>
        </w:tc>
      </w:tr>
    </w:tbl>
    <w:p w14:paraId="0F886E9F" w14:textId="77777777" w:rsidR="008B5E12" w:rsidRPr="008B5E12" w:rsidRDefault="008B5E12" w:rsidP="008B5E12">
      <w:pPr>
        <w:suppressAutoHyphens/>
        <w:rPr>
          <w:b/>
          <w:bCs/>
          <w:sz w:val="20"/>
          <w:szCs w:val="20"/>
        </w:rPr>
      </w:pPr>
    </w:p>
    <w:p w14:paraId="00088615" w14:textId="77777777" w:rsidR="008B5E12" w:rsidRPr="008B5E12" w:rsidRDefault="008B5E12" w:rsidP="008B5E12">
      <w:pPr>
        <w:suppressAutoHyphens/>
        <w:jc w:val="center"/>
        <w:rPr>
          <w:b/>
          <w:sz w:val="20"/>
          <w:szCs w:val="20"/>
        </w:rPr>
      </w:pPr>
      <w:r w:rsidRPr="008B5E12">
        <w:rPr>
          <w:b/>
          <w:bCs/>
          <w:sz w:val="20"/>
          <w:szCs w:val="20"/>
        </w:rPr>
        <w:t>3. Организация и порядок проведения работ по техническому обслуживанию</w:t>
      </w:r>
    </w:p>
    <w:p w14:paraId="620C8F92" w14:textId="77777777" w:rsidR="008B5E12" w:rsidRPr="008B5E12" w:rsidRDefault="008B5E12" w:rsidP="008B5E12">
      <w:pPr>
        <w:suppressAutoHyphens/>
        <w:rPr>
          <w:sz w:val="20"/>
          <w:szCs w:val="20"/>
        </w:rPr>
      </w:pPr>
    </w:p>
    <w:p w14:paraId="16ECB9DF" w14:textId="77777777" w:rsidR="008B5E12" w:rsidRPr="008B5E12" w:rsidRDefault="008B5E12" w:rsidP="008B5E12">
      <w:pPr>
        <w:suppressAutoHyphens/>
        <w:rPr>
          <w:sz w:val="20"/>
          <w:szCs w:val="20"/>
        </w:rPr>
      </w:pPr>
      <w:r w:rsidRPr="008B5E12">
        <w:rPr>
          <w:sz w:val="20"/>
          <w:szCs w:val="20"/>
        </w:rPr>
        <w:tab/>
        <w:t xml:space="preserve">Инженерно-технический персонал, в обязанности которого входит техническое обслуживание внутреннего противопожарного водопровода (ВППВ), должен знать конструкцию и режимы эксплуатации ППВ, быстро выявлять и устранять неисправности, при необходимости вести эксплуатационно-техническую документацию. </w:t>
      </w:r>
    </w:p>
    <w:p w14:paraId="12A35B5C" w14:textId="77777777" w:rsidR="008B5E12" w:rsidRPr="008B5E12" w:rsidRDefault="008B5E12" w:rsidP="008B5E12">
      <w:pPr>
        <w:suppressAutoHyphens/>
        <w:rPr>
          <w:sz w:val="20"/>
          <w:szCs w:val="20"/>
        </w:rPr>
      </w:pPr>
      <w:r w:rsidRPr="008B5E12">
        <w:rPr>
          <w:sz w:val="20"/>
          <w:szCs w:val="20"/>
        </w:rPr>
        <w:tab/>
        <w:t xml:space="preserve">Периодичность и объем выполнения работ: </w:t>
      </w:r>
    </w:p>
    <w:p w14:paraId="1FF48681" w14:textId="77777777" w:rsidR="008B5E12" w:rsidRPr="008B5E12" w:rsidRDefault="008B5E12" w:rsidP="008B5E12">
      <w:pPr>
        <w:suppressAutoHyphens/>
        <w:contextualSpacing/>
        <w:rPr>
          <w:sz w:val="20"/>
          <w:szCs w:val="20"/>
          <w:lang w:eastAsia="en-US"/>
        </w:rPr>
      </w:pPr>
      <w:r w:rsidRPr="008B5E12">
        <w:rPr>
          <w:sz w:val="20"/>
          <w:szCs w:val="20"/>
          <w:lang w:eastAsia="en-US"/>
        </w:rPr>
        <w:tab/>
        <w:t>- Проверка ВППВ на напор и водоотдачу – 2 раза в год (при температуре наружного воздуха не ниже +5 градусов Цельсия);</w:t>
      </w:r>
    </w:p>
    <w:p w14:paraId="02D8D18B" w14:textId="77777777" w:rsidR="008B5E12" w:rsidRPr="008B5E12" w:rsidRDefault="008B5E12" w:rsidP="008B5E12">
      <w:pPr>
        <w:suppressAutoHyphens/>
        <w:contextualSpacing/>
        <w:rPr>
          <w:sz w:val="20"/>
          <w:szCs w:val="20"/>
          <w:lang w:eastAsia="en-US"/>
        </w:rPr>
      </w:pPr>
      <w:r w:rsidRPr="008B5E12">
        <w:rPr>
          <w:sz w:val="20"/>
          <w:szCs w:val="20"/>
          <w:lang w:eastAsia="en-US"/>
        </w:rPr>
        <w:tab/>
        <w:t>- Проверка работоспособности ВППВ – 2 раза в год (проверка работоспособности пожарных кранов и укомплектованности пожарных шкафов</w:t>
      </w:r>
      <w:r w:rsidRPr="008B5E12">
        <w:rPr>
          <w:b/>
          <w:sz w:val="20"/>
          <w:szCs w:val="20"/>
          <w:lang w:eastAsia="en-US"/>
        </w:rPr>
        <w:t>);</w:t>
      </w:r>
    </w:p>
    <w:p w14:paraId="52EB6A55" w14:textId="77777777" w:rsidR="008B5E12" w:rsidRPr="008B5E12" w:rsidRDefault="008B5E12" w:rsidP="008B5E12">
      <w:pPr>
        <w:widowControl w:val="0"/>
        <w:contextualSpacing/>
        <w:rPr>
          <w:sz w:val="20"/>
          <w:szCs w:val="20"/>
          <w:lang w:eastAsia="en-US"/>
        </w:rPr>
      </w:pPr>
      <w:r w:rsidRPr="008B5E12">
        <w:rPr>
          <w:sz w:val="20"/>
          <w:szCs w:val="20"/>
          <w:lang w:eastAsia="en-US"/>
        </w:rPr>
        <w:tab/>
        <w:t>- Промывка ВППВ - 1 раз в год (при температуре наружного воздуха не ниже +5 градусов);</w:t>
      </w:r>
    </w:p>
    <w:p w14:paraId="2C5B187F" w14:textId="77777777" w:rsidR="008B5E12" w:rsidRPr="008B5E12" w:rsidRDefault="008B5E12" w:rsidP="008B5E12">
      <w:pPr>
        <w:widowControl w:val="0"/>
        <w:rPr>
          <w:sz w:val="20"/>
          <w:szCs w:val="20"/>
        </w:rPr>
      </w:pPr>
      <w:r w:rsidRPr="008B5E12">
        <w:rPr>
          <w:sz w:val="20"/>
          <w:szCs w:val="20"/>
        </w:rPr>
        <w:tab/>
        <w:t>- Перекатка пожарных рукавов на новый шов – 1 раз в год.</w:t>
      </w:r>
    </w:p>
    <w:p w14:paraId="3DC793E8" w14:textId="77777777" w:rsidR="008B5E12" w:rsidRPr="008B5E12" w:rsidRDefault="008B5E12" w:rsidP="008B5E12">
      <w:pPr>
        <w:widowControl w:val="0"/>
        <w:rPr>
          <w:sz w:val="20"/>
          <w:szCs w:val="20"/>
          <w:u w:val="single"/>
        </w:rPr>
      </w:pPr>
      <w:r w:rsidRPr="008B5E12">
        <w:rPr>
          <w:sz w:val="20"/>
          <w:szCs w:val="20"/>
        </w:rPr>
        <w:tab/>
      </w:r>
      <w:r w:rsidRPr="008B5E12">
        <w:rPr>
          <w:sz w:val="20"/>
          <w:szCs w:val="20"/>
          <w:u w:val="single"/>
        </w:rPr>
        <w:t>Примечание:</w:t>
      </w:r>
    </w:p>
    <w:p w14:paraId="2C8207F8" w14:textId="77777777" w:rsidR="008B5E12" w:rsidRPr="008B5E12" w:rsidRDefault="008B5E12" w:rsidP="008B5E12">
      <w:pPr>
        <w:widowControl w:val="0"/>
        <w:rPr>
          <w:sz w:val="20"/>
          <w:szCs w:val="20"/>
        </w:rPr>
      </w:pPr>
      <w:r w:rsidRPr="008B5E12">
        <w:rPr>
          <w:sz w:val="20"/>
          <w:szCs w:val="20"/>
        </w:rPr>
        <w:tab/>
        <w:t xml:space="preserve">Работы по замене или ремонту элементов внутреннего противопожарного водопровода, связанные с </w:t>
      </w:r>
      <w:r w:rsidRPr="008B5E12">
        <w:rPr>
          <w:sz w:val="20"/>
          <w:szCs w:val="20"/>
        </w:rPr>
        <w:lastRenderedPageBreak/>
        <w:t>естественным износом или выхода из строя, не входят в техническое обслуживание и могут выполняться подрядчиком по отдельному договору или счету. При этом материалы и оборудование для замены и (или) ремонта предоставляются Заказчиком за свой счет.</w:t>
      </w:r>
    </w:p>
    <w:p w14:paraId="13788306" w14:textId="77777777" w:rsidR="008B5E12" w:rsidRPr="008B5E12" w:rsidRDefault="008B5E12" w:rsidP="008B5E12">
      <w:pPr>
        <w:tabs>
          <w:tab w:val="left" w:pos="2955"/>
        </w:tabs>
        <w:rPr>
          <w:sz w:val="20"/>
          <w:szCs w:val="20"/>
        </w:rPr>
      </w:pPr>
    </w:p>
    <w:p w14:paraId="11472D10" w14:textId="77777777" w:rsidR="008B5E12" w:rsidRPr="008B5E12" w:rsidRDefault="008B5E12" w:rsidP="008B5E12">
      <w:pPr>
        <w:tabs>
          <w:tab w:val="left" w:pos="2955"/>
        </w:tabs>
        <w:rPr>
          <w:sz w:val="20"/>
          <w:szCs w:val="20"/>
        </w:rPr>
      </w:pPr>
    </w:p>
    <w:p w14:paraId="729874E8" w14:textId="77777777" w:rsidR="008B5E12" w:rsidRPr="008B5E12" w:rsidRDefault="008B5E12" w:rsidP="008B5E12">
      <w:pPr>
        <w:tabs>
          <w:tab w:val="left" w:pos="2955"/>
        </w:tabs>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8B5E12" w:rsidRPr="008B5E12" w14:paraId="39493EEB" w14:textId="77777777" w:rsidTr="000D175B">
        <w:tc>
          <w:tcPr>
            <w:tcW w:w="5070" w:type="dxa"/>
          </w:tcPr>
          <w:p w14:paraId="5DC9EE07" w14:textId="77777777" w:rsidR="008B5E12" w:rsidRPr="008B5E12" w:rsidRDefault="008B5E12" w:rsidP="008B5E12">
            <w:pPr>
              <w:jc w:val="center"/>
              <w:rPr>
                <w:b/>
                <w:color w:val="FF0000"/>
                <w:sz w:val="20"/>
                <w:szCs w:val="20"/>
              </w:rPr>
            </w:pPr>
            <w:r w:rsidRPr="008B5E12">
              <w:rPr>
                <w:b/>
                <w:color w:val="FF0000"/>
                <w:sz w:val="20"/>
                <w:szCs w:val="20"/>
              </w:rPr>
              <w:t>ЗАКАЗЧИК:</w:t>
            </w:r>
          </w:p>
          <w:p w14:paraId="26BD653A" w14:textId="77777777" w:rsidR="008B5E12" w:rsidRPr="008B5E12" w:rsidRDefault="008B5E12" w:rsidP="008B5E12">
            <w:pPr>
              <w:jc w:val="left"/>
              <w:rPr>
                <w:b/>
                <w:color w:val="FF0000"/>
                <w:sz w:val="20"/>
                <w:szCs w:val="20"/>
              </w:rPr>
            </w:pPr>
          </w:p>
        </w:tc>
        <w:tc>
          <w:tcPr>
            <w:tcW w:w="5103" w:type="dxa"/>
          </w:tcPr>
          <w:p w14:paraId="4AE11E03" w14:textId="77777777" w:rsidR="008B5E12" w:rsidRPr="008B5E12" w:rsidRDefault="008B5E12" w:rsidP="008B5E12">
            <w:pPr>
              <w:jc w:val="center"/>
              <w:rPr>
                <w:b/>
                <w:color w:val="FF0000"/>
                <w:sz w:val="20"/>
                <w:szCs w:val="20"/>
              </w:rPr>
            </w:pPr>
            <w:r w:rsidRPr="008B5E12">
              <w:rPr>
                <w:b/>
                <w:color w:val="FF0000"/>
                <w:sz w:val="20"/>
                <w:szCs w:val="20"/>
              </w:rPr>
              <w:t>ПОДРЯДЧИК:</w:t>
            </w:r>
          </w:p>
        </w:tc>
      </w:tr>
      <w:tr w:rsidR="000D175B" w:rsidRPr="008B5E12" w14:paraId="71C0D2D2" w14:textId="77777777" w:rsidTr="000D175B">
        <w:trPr>
          <w:trHeight w:val="4097"/>
        </w:trPr>
        <w:tc>
          <w:tcPr>
            <w:tcW w:w="5070" w:type="dxa"/>
          </w:tcPr>
          <w:p w14:paraId="410F7DC1" w14:textId="77777777" w:rsidR="000D175B" w:rsidRPr="008B5E12" w:rsidRDefault="000D175B" w:rsidP="008B5E12">
            <w:pPr>
              <w:jc w:val="center"/>
              <w:rPr>
                <w:b/>
                <w:color w:val="FF0000"/>
                <w:sz w:val="20"/>
                <w:szCs w:val="20"/>
              </w:rPr>
            </w:pPr>
          </w:p>
        </w:tc>
        <w:tc>
          <w:tcPr>
            <w:tcW w:w="5103" w:type="dxa"/>
          </w:tcPr>
          <w:p w14:paraId="0A581F98" w14:textId="77777777" w:rsidR="000D175B" w:rsidRPr="008B5E12" w:rsidRDefault="000D175B" w:rsidP="008B5E12">
            <w:pPr>
              <w:jc w:val="center"/>
              <w:rPr>
                <w:b/>
                <w:color w:val="FF0000"/>
                <w:sz w:val="20"/>
                <w:szCs w:val="20"/>
              </w:rPr>
            </w:pPr>
          </w:p>
        </w:tc>
      </w:tr>
    </w:tbl>
    <w:p w14:paraId="49FF9171" w14:textId="77777777" w:rsidR="008B5E12" w:rsidRPr="008B5E12" w:rsidRDefault="008B5E12" w:rsidP="008B5E12">
      <w:pPr>
        <w:tabs>
          <w:tab w:val="left" w:pos="2955"/>
        </w:tabs>
        <w:rPr>
          <w:sz w:val="20"/>
          <w:szCs w:val="20"/>
        </w:rPr>
      </w:pPr>
    </w:p>
    <w:p w14:paraId="6C7B6E3F" w14:textId="77777777" w:rsidR="008B5E12" w:rsidRPr="008B5E12" w:rsidRDefault="008B5E12" w:rsidP="008B5E12">
      <w:pPr>
        <w:tabs>
          <w:tab w:val="left" w:pos="2955"/>
        </w:tabs>
        <w:rPr>
          <w:sz w:val="20"/>
          <w:szCs w:val="20"/>
        </w:rPr>
      </w:pPr>
    </w:p>
    <w:p w14:paraId="56414AB1" w14:textId="77777777" w:rsidR="008B5E12" w:rsidRPr="008B5E12" w:rsidRDefault="008B5E12" w:rsidP="008B5E12">
      <w:pPr>
        <w:tabs>
          <w:tab w:val="left" w:pos="2955"/>
        </w:tabs>
        <w:rPr>
          <w:sz w:val="20"/>
          <w:szCs w:val="20"/>
        </w:rPr>
      </w:pPr>
    </w:p>
    <w:p w14:paraId="21DB400B" w14:textId="77777777" w:rsidR="008B5E12" w:rsidRPr="008B5E12" w:rsidRDefault="008B5E12" w:rsidP="008B5E12">
      <w:pPr>
        <w:tabs>
          <w:tab w:val="left" w:pos="2955"/>
        </w:tabs>
        <w:rPr>
          <w:sz w:val="20"/>
          <w:szCs w:val="20"/>
        </w:rPr>
      </w:pPr>
    </w:p>
    <w:p w14:paraId="7334B45E" w14:textId="77777777" w:rsidR="008B5E12" w:rsidRPr="008B5E12" w:rsidRDefault="008B5E12" w:rsidP="008B5E12">
      <w:pPr>
        <w:tabs>
          <w:tab w:val="left" w:pos="2955"/>
        </w:tabs>
        <w:rPr>
          <w:sz w:val="20"/>
          <w:szCs w:val="20"/>
        </w:rPr>
      </w:pPr>
    </w:p>
    <w:p w14:paraId="47F87A33" w14:textId="77777777" w:rsidR="008B5E12" w:rsidRPr="008B5E12" w:rsidRDefault="008B5E12" w:rsidP="008B5E12">
      <w:pPr>
        <w:tabs>
          <w:tab w:val="left" w:pos="2955"/>
        </w:tabs>
        <w:rPr>
          <w:sz w:val="20"/>
          <w:szCs w:val="20"/>
        </w:rPr>
      </w:pPr>
    </w:p>
    <w:p w14:paraId="2BD64DEF" w14:textId="77777777" w:rsidR="008B5E12" w:rsidRPr="008B5E12" w:rsidRDefault="008B5E12" w:rsidP="008B5E12">
      <w:pPr>
        <w:tabs>
          <w:tab w:val="left" w:pos="2955"/>
        </w:tabs>
        <w:rPr>
          <w:sz w:val="20"/>
          <w:szCs w:val="20"/>
        </w:rPr>
      </w:pPr>
    </w:p>
    <w:p w14:paraId="57788637" w14:textId="77777777" w:rsidR="008B5E12" w:rsidRPr="008B5E12" w:rsidRDefault="008B5E12" w:rsidP="008B5E12">
      <w:pPr>
        <w:tabs>
          <w:tab w:val="left" w:pos="2955"/>
        </w:tabs>
        <w:rPr>
          <w:sz w:val="20"/>
          <w:szCs w:val="20"/>
        </w:rPr>
      </w:pPr>
    </w:p>
    <w:p w14:paraId="45C1D541" w14:textId="77777777" w:rsidR="008B5E12" w:rsidRPr="008B5E12" w:rsidRDefault="008B5E12" w:rsidP="008B5E12">
      <w:pPr>
        <w:tabs>
          <w:tab w:val="left" w:pos="2955"/>
        </w:tabs>
        <w:rPr>
          <w:sz w:val="20"/>
          <w:szCs w:val="20"/>
        </w:rPr>
      </w:pPr>
    </w:p>
    <w:p w14:paraId="381F0052" w14:textId="77777777" w:rsidR="008B5E12" w:rsidRPr="008B5E12" w:rsidRDefault="008B5E12" w:rsidP="008B5E12">
      <w:pPr>
        <w:tabs>
          <w:tab w:val="left" w:pos="2955"/>
        </w:tabs>
        <w:rPr>
          <w:sz w:val="20"/>
          <w:szCs w:val="20"/>
        </w:rPr>
      </w:pPr>
    </w:p>
    <w:p w14:paraId="185C1E3C" w14:textId="77777777" w:rsidR="008B5E12" w:rsidRPr="008B5E12" w:rsidRDefault="008B5E12" w:rsidP="008B5E12">
      <w:pPr>
        <w:tabs>
          <w:tab w:val="left" w:pos="2955"/>
        </w:tabs>
        <w:rPr>
          <w:sz w:val="20"/>
          <w:szCs w:val="20"/>
        </w:rPr>
      </w:pPr>
    </w:p>
    <w:p w14:paraId="2100B279" w14:textId="77777777" w:rsidR="008B5E12" w:rsidRPr="008B5E12" w:rsidRDefault="008B5E12" w:rsidP="008B5E12">
      <w:pPr>
        <w:tabs>
          <w:tab w:val="left" w:pos="2955"/>
        </w:tabs>
        <w:rPr>
          <w:sz w:val="20"/>
          <w:szCs w:val="20"/>
        </w:rPr>
      </w:pPr>
    </w:p>
    <w:p w14:paraId="32CB9B28" w14:textId="77777777" w:rsidR="008B5E12" w:rsidRPr="008B5E12" w:rsidRDefault="008B5E12" w:rsidP="008B5E12">
      <w:pPr>
        <w:tabs>
          <w:tab w:val="left" w:pos="2955"/>
        </w:tabs>
        <w:rPr>
          <w:sz w:val="20"/>
          <w:szCs w:val="20"/>
        </w:rPr>
      </w:pPr>
    </w:p>
    <w:p w14:paraId="480C2725" w14:textId="77777777" w:rsidR="008B5E12" w:rsidRPr="008B5E12" w:rsidRDefault="008B5E12" w:rsidP="008B5E12">
      <w:pPr>
        <w:tabs>
          <w:tab w:val="left" w:pos="2955"/>
        </w:tabs>
        <w:rPr>
          <w:sz w:val="20"/>
          <w:szCs w:val="20"/>
        </w:rPr>
      </w:pPr>
    </w:p>
    <w:p w14:paraId="15469993" w14:textId="77777777" w:rsidR="008B5E12" w:rsidRPr="008B5E12" w:rsidRDefault="008B5E12" w:rsidP="008B5E12">
      <w:pPr>
        <w:tabs>
          <w:tab w:val="left" w:pos="2955"/>
        </w:tabs>
        <w:rPr>
          <w:sz w:val="20"/>
          <w:szCs w:val="20"/>
        </w:rPr>
      </w:pPr>
    </w:p>
    <w:p w14:paraId="507E5BCA" w14:textId="77777777" w:rsidR="008B5E12" w:rsidRPr="008B5E12" w:rsidRDefault="008B5E12" w:rsidP="008B5E12">
      <w:pPr>
        <w:tabs>
          <w:tab w:val="left" w:pos="2955"/>
        </w:tabs>
        <w:rPr>
          <w:sz w:val="20"/>
          <w:szCs w:val="20"/>
        </w:rPr>
      </w:pPr>
    </w:p>
    <w:p w14:paraId="1A9447DA" w14:textId="77777777" w:rsidR="008B5E12" w:rsidRPr="008B5E12" w:rsidRDefault="008B5E12" w:rsidP="008B5E12">
      <w:pPr>
        <w:tabs>
          <w:tab w:val="left" w:pos="2955"/>
        </w:tabs>
        <w:rPr>
          <w:sz w:val="20"/>
          <w:szCs w:val="20"/>
        </w:rPr>
      </w:pPr>
    </w:p>
    <w:p w14:paraId="45952626" w14:textId="77777777" w:rsidR="008B5E12" w:rsidRPr="008B5E12" w:rsidRDefault="008B5E12" w:rsidP="008B5E12">
      <w:pPr>
        <w:tabs>
          <w:tab w:val="left" w:pos="2955"/>
        </w:tabs>
        <w:rPr>
          <w:sz w:val="20"/>
          <w:szCs w:val="20"/>
        </w:rPr>
      </w:pPr>
    </w:p>
    <w:p w14:paraId="05E5633D" w14:textId="77777777" w:rsidR="008B5E12" w:rsidRPr="008B5E12" w:rsidRDefault="008B5E12" w:rsidP="008B5E12">
      <w:pPr>
        <w:tabs>
          <w:tab w:val="left" w:pos="2955"/>
        </w:tabs>
        <w:rPr>
          <w:sz w:val="20"/>
          <w:szCs w:val="20"/>
        </w:rPr>
      </w:pPr>
    </w:p>
    <w:p w14:paraId="4C1CD00F" w14:textId="77777777" w:rsidR="008B5E12" w:rsidRPr="008B5E12" w:rsidRDefault="008B5E12" w:rsidP="008B5E12">
      <w:pPr>
        <w:tabs>
          <w:tab w:val="left" w:pos="2955"/>
        </w:tabs>
        <w:rPr>
          <w:sz w:val="20"/>
          <w:szCs w:val="20"/>
        </w:rPr>
      </w:pPr>
    </w:p>
    <w:p w14:paraId="0866B26F" w14:textId="77777777" w:rsidR="008B5E12" w:rsidRPr="008B5E12" w:rsidRDefault="008B5E12" w:rsidP="008B5E12">
      <w:pPr>
        <w:tabs>
          <w:tab w:val="left" w:pos="2955"/>
        </w:tabs>
        <w:rPr>
          <w:sz w:val="20"/>
          <w:szCs w:val="20"/>
        </w:rPr>
      </w:pPr>
    </w:p>
    <w:p w14:paraId="66D7FDC6" w14:textId="77777777" w:rsidR="008B5E12" w:rsidRPr="008B5E12" w:rsidRDefault="008B5E12" w:rsidP="008B5E12">
      <w:pPr>
        <w:tabs>
          <w:tab w:val="left" w:pos="2955"/>
        </w:tabs>
        <w:rPr>
          <w:sz w:val="20"/>
          <w:szCs w:val="20"/>
        </w:rPr>
      </w:pPr>
    </w:p>
    <w:p w14:paraId="072F90A4" w14:textId="77777777" w:rsidR="008B5E12" w:rsidRPr="008B5E12" w:rsidRDefault="008B5E12" w:rsidP="008B5E12">
      <w:pPr>
        <w:tabs>
          <w:tab w:val="left" w:pos="2955"/>
        </w:tabs>
        <w:rPr>
          <w:sz w:val="20"/>
          <w:szCs w:val="20"/>
        </w:rPr>
      </w:pPr>
    </w:p>
    <w:p w14:paraId="46CC92C8" w14:textId="77777777" w:rsidR="008B5E12" w:rsidRPr="008B5E12" w:rsidRDefault="008B5E12" w:rsidP="008B5E12">
      <w:pPr>
        <w:tabs>
          <w:tab w:val="left" w:pos="2955"/>
        </w:tabs>
        <w:rPr>
          <w:sz w:val="20"/>
          <w:szCs w:val="20"/>
        </w:rPr>
      </w:pPr>
    </w:p>
    <w:p w14:paraId="3127ED21" w14:textId="77777777" w:rsidR="008B5E12" w:rsidRPr="008B5E12" w:rsidRDefault="008B5E12" w:rsidP="008B5E12">
      <w:pPr>
        <w:tabs>
          <w:tab w:val="left" w:pos="2955"/>
        </w:tabs>
        <w:rPr>
          <w:sz w:val="20"/>
          <w:szCs w:val="20"/>
        </w:rPr>
      </w:pPr>
    </w:p>
    <w:p w14:paraId="63C0E919" w14:textId="77777777" w:rsidR="008B5E12" w:rsidRPr="008B5E12" w:rsidRDefault="008B5E12" w:rsidP="008B5E12">
      <w:pPr>
        <w:tabs>
          <w:tab w:val="left" w:pos="2955"/>
        </w:tabs>
        <w:rPr>
          <w:sz w:val="20"/>
          <w:szCs w:val="20"/>
        </w:rPr>
      </w:pPr>
    </w:p>
    <w:p w14:paraId="7ABB4350" w14:textId="77777777" w:rsidR="008B5E12" w:rsidRPr="008B5E12" w:rsidRDefault="008B5E12" w:rsidP="008B5E12">
      <w:pPr>
        <w:tabs>
          <w:tab w:val="left" w:pos="2955"/>
        </w:tabs>
        <w:rPr>
          <w:sz w:val="20"/>
          <w:szCs w:val="20"/>
        </w:rPr>
      </w:pPr>
    </w:p>
    <w:p w14:paraId="7D124F17" w14:textId="77777777" w:rsidR="008B5E12" w:rsidRPr="008B5E12" w:rsidRDefault="008B5E12" w:rsidP="008B5E12">
      <w:pPr>
        <w:tabs>
          <w:tab w:val="left" w:pos="2955"/>
        </w:tabs>
        <w:rPr>
          <w:sz w:val="20"/>
          <w:szCs w:val="20"/>
        </w:rPr>
      </w:pPr>
    </w:p>
    <w:p w14:paraId="42712F73" w14:textId="77777777" w:rsidR="008B5E12" w:rsidRPr="008B5E12" w:rsidRDefault="008B5E12" w:rsidP="008B5E12">
      <w:pPr>
        <w:tabs>
          <w:tab w:val="left" w:pos="2955"/>
        </w:tabs>
        <w:rPr>
          <w:sz w:val="20"/>
          <w:szCs w:val="20"/>
        </w:rPr>
      </w:pPr>
    </w:p>
    <w:p w14:paraId="0B361FA1" w14:textId="77777777" w:rsidR="008B5E12" w:rsidRPr="008B5E12" w:rsidRDefault="008B5E12" w:rsidP="008B5E12">
      <w:pPr>
        <w:tabs>
          <w:tab w:val="left" w:pos="2955"/>
        </w:tabs>
        <w:rPr>
          <w:sz w:val="20"/>
          <w:szCs w:val="20"/>
        </w:rPr>
      </w:pPr>
    </w:p>
    <w:p w14:paraId="36681697" w14:textId="77777777" w:rsidR="008B5E12" w:rsidRPr="008B5E12" w:rsidRDefault="008B5E12" w:rsidP="008B5E12">
      <w:pPr>
        <w:tabs>
          <w:tab w:val="left" w:pos="2955"/>
        </w:tabs>
        <w:rPr>
          <w:sz w:val="20"/>
          <w:szCs w:val="20"/>
        </w:rPr>
      </w:pPr>
    </w:p>
    <w:p w14:paraId="5237740C" w14:textId="77777777" w:rsidR="008B5E12" w:rsidRPr="008B5E12" w:rsidRDefault="008B5E12" w:rsidP="008B5E12">
      <w:pPr>
        <w:tabs>
          <w:tab w:val="left" w:pos="2955"/>
        </w:tabs>
        <w:rPr>
          <w:sz w:val="20"/>
          <w:szCs w:val="20"/>
        </w:rPr>
      </w:pPr>
    </w:p>
    <w:p w14:paraId="346BDE5B" w14:textId="77777777" w:rsidR="008B5E12" w:rsidRPr="008B5E12" w:rsidRDefault="008B5E12" w:rsidP="008B5E12">
      <w:pPr>
        <w:tabs>
          <w:tab w:val="left" w:pos="2955"/>
        </w:tabs>
        <w:rPr>
          <w:sz w:val="20"/>
          <w:szCs w:val="20"/>
        </w:rPr>
      </w:pPr>
    </w:p>
    <w:p w14:paraId="293E156A" w14:textId="77777777" w:rsidR="008B5E12" w:rsidRPr="008B5E12" w:rsidRDefault="008B5E12" w:rsidP="008B5E12">
      <w:pPr>
        <w:tabs>
          <w:tab w:val="left" w:pos="2955"/>
        </w:tabs>
        <w:rPr>
          <w:sz w:val="20"/>
          <w:szCs w:val="20"/>
        </w:rPr>
      </w:pPr>
    </w:p>
    <w:p w14:paraId="4DC83A81" w14:textId="77777777" w:rsidR="008B5E12" w:rsidRPr="008B5E12" w:rsidRDefault="008B5E12" w:rsidP="008B5E12">
      <w:pPr>
        <w:tabs>
          <w:tab w:val="left" w:pos="2955"/>
        </w:tabs>
        <w:rPr>
          <w:sz w:val="20"/>
          <w:szCs w:val="20"/>
        </w:rPr>
      </w:pPr>
    </w:p>
    <w:p w14:paraId="15794D25" w14:textId="77777777" w:rsidR="008B5E12" w:rsidRPr="008B5E12" w:rsidRDefault="008B5E12" w:rsidP="008B5E12">
      <w:pPr>
        <w:keepNext/>
        <w:ind w:right="142"/>
        <w:rPr>
          <w:b/>
          <w:sz w:val="20"/>
          <w:szCs w:val="20"/>
        </w:rPr>
      </w:pPr>
    </w:p>
    <w:p w14:paraId="69913598" w14:textId="77777777" w:rsidR="008B5E12" w:rsidRPr="008B5E12" w:rsidRDefault="008B5E12" w:rsidP="008B5E12">
      <w:pPr>
        <w:keepNext/>
        <w:ind w:right="142"/>
        <w:jc w:val="right"/>
        <w:outlineLvl w:val="2"/>
        <w:rPr>
          <w:b/>
          <w:sz w:val="20"/>
          <w:szCs w:val="20"/>
        </w:rPr>
        <w:sectPr w:rsidR="008B5E12" w:rsidRPr="008B5E12" w:rsidSect="003E55C9">
          <w:footerReference w:type="default" r:id="rId8"/>
          <w:pgSz w:w="11906" w:h="16838"/>
          <w:pgMar w:top="1134" w:right="567" w:bottom="1134" w:left="1134" w:header="709" w:footer="709" w:gutter="0"/>
          <w:cols w:space="720"/>
          <w:docGrid w:linePitch="326"/>
        </w:sectPr>
      </w:pPr>
    </w:p>
    <w:p w14:paraId="02C1E80E" w14:textId="77777777" w:rsidR="008B5E12" w:rsidRPr="008B5E12" w:rsidRDefault="008B5E12" w:rsidP="008B5E12">
      <w:pPr>
        <w:keepNext/>
        <w:ind w:right="142"/>
        <w:jc w:val="right"/>
        <w:outlineLvl w:val="2"/>
        <w:rPr>
          <w:b/>
          <w:sz w:val="20"/>
          <w:szCs w:val="20"/>
        </w:rPr>
      </w:pPr>
      <w:r w:rsidRPr="008B5E12">
        <w:rPr>
          <w:b/>
          <w:sz w:val="20"/>
          <w:szCs w:val="20"/>
        </w:rPr>
        <w:lastRenderedPageBreak/>
        <w:t>Приложение №2</w:t>
      </w:r>
    </w:p>
    <w:p w14:paraId="63F020C6" w14:textId="77777777" w:rsidR="008B5E12" w:rsidRPr="008B5E12" w:rsidRDefault="008B5E12" w:rsidP="008B5E12">
      <w:pPr>
        <w:widowControl w:val="0"/>
        <w:ind w:left="85" w:right="140"/>
        <w:jc w:val="right"/>
        <w:rPr>
          <w:bCs/>
          <w:iCs/>
          <w:sz w:val="20"/>
          <w:szCs w:val="20"/>
        </w:rPr>
      </w:pPr>
      <w:r w:rsidRPr="008B5E12">
        <w:rPr>
          <w:bCs/>
          <w:iCs/>
          <w:sz w:val="20"/>
          <w:szCs w:val="20"/>
        </w:rPr>
        <w:t>к гражданско-правовому договору</w:t>
      </w:r>
    </w:p>
    <w:p w14:paraId="0E2634E9" w14:textId="77777777" w:rsidR="008B5E12" w:rsidRPr="008B5E12" w:rsidRDefault="008B5E12" w:rsidP="008B5E12">
      <w:pPr>
        <w:tabs>
          <w:tab w:val="left" w:pos="2955"/>
        </w:tabs>
        <w:ind w:right="140"/>
        <w:jc w:val="right"/>
        <w:rPr>
          <w:bCs/>
          <w:iCs/>
          <w:sz w:val="20"/>
          <w:szCs w:val="20"/>
        </w:rPr>
      </w:pPr>
      <w:r w:rsidRPr="008B5E12">
        <w:rPr>
          <w:bCs/>
          <w:iCs/>
          <w:sz w:val="20"/>
          <w:szCs w:val="20"/>
        </w:rPr>
        <w:t>от _____________ № __________________</w:t>
      </w:r>
    </w:p>
    <w:tbl>
      <w:tblPr>
        <w:tblW w:w="12765" w:type="dxa"/>
        <w:tblLook w:val="04A0" w:firstRow="1" w:lastRow="0" w:firstColumn="1" w:lastColumn="0" w:noHBand="0" w:noVBand="1"/>
      </w:tblPr>
      <w:tblGrid>
        <w:gridCol w:w="12765"/>
      </w:tblGrid>
      <w:tr w:rsidR="008B5E12" w:rsidRPr="008B5E12" w14:paraId="29A7ABC3" w14:textId="77777777" w:rsidTr="00202CCE">
        <w:trPr>
          <w:trHeight w:val="600"/>
        </w:trPr>
        <w:tc>
          <w:tcPr>
            <w:tcW w:w="12765" w:type="dxa"/>
            <w:tcBorders>
              <w:top w:val="nil"/>
              <w:left w:val="nil"/>
              <w:bottom w:val="nil"/>
              <w:right w:val="nil"/>
            </w:tcBorders>
            <w:shd w:val="clear" w:color="auto" w:fill="auto"/>
            <w:vAlign w:val="center"/>
            <w:hideMark/>
          </w:tcPr>
          <w:p w14:paraId="6AC8851D" w14:textId="77777777" w:rsidR="008B5E12" w:rsidRPr="008B5E12" w:rsidRDefault="008B5E12" w:rsidP="008B5E12">
            <w:pPr>
              <w:jc w:val="center"/>
              <w:rPr>
                <w:b/>
                <w:bCs/>
              </w:rPr>
            </w:pPr>
            <w:r w:rsidRPr="008B5E12">
              <w:rPr>
                <w:b/>
                <w:bCs/>
              </w:rPr>
              <w:t xml:space="preserve">Расчет стоимости технического обслуживания системы внутреннего противопожарного водопровода </w:t>
            </w:r>
          </w:p>
        </w:tc>
      </w:tr>
      <w:tr w:rsidR="008B5E12" w:rsidRPr="008B5E12" w14:paraId="493F460F" w14:textId="77777777" w:rsidTr="00202CCE">
        <w:trPr>
          <w:trHeight w:val="675"/>
        </w:trPr>
        <w:tc>
          <w:tcPr>
            <w:tcW w:w="12765" w:type="dxa"/>
            <w:tcBorders>
              <w:top w:val="nil"/>
              <w:left w:val="nil"/>
              <w:bottom w:val="single" w:sz="8" w:space="0" w:color="auto"/>
              <w:right w:val="nil"/>
            </w:tcBorders>
            <w:shd w:val="clear" w:color="auto" w:fill="auto"/>
            <w:hideMark/>
          </w:tcPr>
          <w:p w14:paraId="207525FE" w14:textId="77777777" w:rsidR="008B5E12" w:rsidRPr="008B5E12" w:rsidRDefault="008B5E12" w:rsidP="008B5E12">
            <w:pPr>
              <w:jc w:val="center"/>
            </w:pPr>
            <w:r w:rsidRPr="008B5E12">
              <w:t>на объекте: _________________________________________________________</w:t>
            </w:r>
          </w:p>
        </w:tc>
      </w:tr>
    </w:tbl>
    <w:p w14:paraId="1B6F7D8D" w14:textId="77777777" w:rsidR="008B5E12" w:rsidRPr="008B5E12" w:rsidRDefault="008B5E12" w:rsidP="008B5E12"/>
    <w:p w14:paraId="14033FC6" w14:textId="77777777" w:rsidR="008B5E12" w:rsidRPr="008B5E12" w:rsidRDefault="008B5E12" w:rsidP="008B5E12">
      <w:bookmarkStart w:id="0" w:name="_GoBack"/>
      <w:bookmarkEnd w:id="0"/>
    </w:p>
    <w:tbl>
      <w:tblPr>
        <w:tblW w:w="15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8"/>
        <w:gridCol w:w="7688"/>
      </w:tblGrid>
      <w:tr w:rsidR="000D175B" w:rsidRPr="008B5E12" w14:paraId="3A47F446" w14:textId="77777777" w:rsidTr="000D175B">
        <w:trPr>
          <w:trHeight w:val="280"/>
        </w:trPr>
        <w:tc>
          <w:tcPr>
            <w:tcW w:w="7638" w:type="dxa"/>
          </w:tcPr>
          <w:p w14:paraId="150F90F2" w14:textId="22EC21E4" w:rsidR="000D175B" w:rsidRPr="008B5E12" w:rsidRDefault="000D175B" w:rsidP="000D175B">
            <w:pPr>
              <w:jc w:val="center"/>
              <w:rPr>
                <w:b/>
                <w:color w:val="FF0000"/>
                <w:sz w:val="20"/>
                <w:szCs w:val="20"/>
              </w:rPr>
            </w:pPr>
            <w:r w:rsidRPr="008B5E12">
              <w:rPr>
                <w:b/>
                <w:color w:val="FF0000"/>
                <w:sz w:val="20"/>
                <w:szCs w:val="20"/>
              </w:rPr>
              <w:t>ЗАКАЗЧИК:</w:t>
            </w:r>
          </w:p>
        </w:tc>
        <w:tc>
          <w:tcPr>
            <w:tcW w:w="7688" w:type="dxa"/>
          </w:tcPr>
          <w:p w14:paraId="11385CAC" w14:textId="77777777" w:rsidR="000D175B" w:rsidRPr="008B5E12" w:rsidRDefault="000D175B" w:rsidP="00202CCE">
            <w:pPr>
              <w:jc w:val="center"/>
              <w:rPr>
                <w:b/>
                <w:color w:val="FF0000"/>
                <w:sz w:val="20"/>
                <w:szCs w:val="20"/>
              </w:rPr>
            </w:pPr>
            <w:r w:rsidRPr="008B5E12">
              <w:rPr>
                <w:b/>
                <w:color w:val="FF0000"/>
                <w:sz w:val="20"/>
                <w:szCs w:val="20"/>
              </w:rPr>
              <w:t>ПОДРЯДЧИК:</w:t>
            </w:r>
          </w:p>
        </w:tc>
      </w:tr>
      <w:tr w:rsidR="000D175B" w:rsidRPr="008B5E12" w14:paraId="2CEEC022" w14:textId="77777777" w:rsidTr="000D175B">
        <w:trPr>
          <w:trHeight w:val="168"/>
        </w:trPr>
        <w:tc>
          <w:tcPr>
            <w:tcW w:w="7638" w:type="dxa"/>
          </w:tcPr>
          <w:p w14:paraId="7572E756" w14:textId="77777777" w:rsidR="000D175B" w:rsidRPr="008B5E12" w:rsidRDefault="000D175B" w:rsidP="00202CCE">
            <w:pPr>
              <w:jc w:val="center"/>
              <w:rPr>
                <w:b/>
                <w:color w:val="FF0000"/>
                <w:sz w:val="20"/>
                <w:szCs w:val="20"/>
              </w:rPr>
            </w:pPr>
          </w:p>
        </w:tc>
        <w:tc>
          <w:tcPr>
            <w:tcW w:w="7688" w:type="dxa"/>
          </w:tcPr>
          <w:p w14:paraId="57DCEF89" w14:textId="77777777" w:rsidR="000D175B" w:rsidRDefault="000D175B" w:rsidP="00202CCE">
            <w:pPr>
              <w:jc w:val="center"/>
              <w:rPr>
                <w:b/>
                <w:color w:val="FF0000"/>
                <w:sz w:val="20"/>
                <w:szCs w:val="20"/>
              </w:rPr>
            </w:pPr>
          </w:p>
          <w:p w14:paraId="5421BA23" w14:textId="77777777" w:rsidR="000D175B" w:rsidRPr="008B5E12" w:rsidRDefault="000D175B" w:rsidP="00202CCE">
            <w:pPr>
              <w:jc w:val="center"/>
              <w:rPr>
                <w:b/>
                <w:color w:val="FF0000"/>
                <w:sz w:val="20"/>
                <w:szCs w:val="20"/>
              </w:rPr>
            </w:pPr>
          </w:p>
        </w:tc>
      </w:tr>
    </w:tbl>
    <w:p w14:paraId="58874E1D" w14:textId="1581C918" w:rsidR="008B5E12" w:rsidRPr="002345F2" w:rsidRDefault="008B5E12" w:rsidP="008C5C67">
      <w:pPr>
        <w:rPr>
          <w:caps/>
          <w:sz w:val="20"/>
          <w:szCs w:val="20"/>
        </w:rPr>
      </w:pPr>
    </w:p>
    <w:sectPr w:rsidR="008B5E12" w:rsidRPr="002345F2" w:rsidSect="00CE4D08">
      <w:footerReference w:type="default" r:id="rId9"/>
      <w:pgSz w:w="16838" w:h="11906" w:orient="landscape"/>
      <w:pgMar w:top="567" w:right="1134" w:bottom="567"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8BC25C" w14:textId="77777777" w:rsidR="0081452B" w:rsidRDefault="0081452B">
      <w:r>
        <w:separator/>
      </w:r>
    </w:p>
  </w:endnote>
  <w:endnote w:type="continuationSeparator" w:id="0">
    <w:p w14:paraId="4EEBBC08" w14:textId="77777777" w:rsidR="0081452B" w:rsidRDefault="00814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23A50" w14:textId="77777777" w:rsidR="008B5E12" w:rsidRPr="00D44EC0" w:rsidRDefault="008B5E12">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BF200A">
      <w:rPr>
        <w:noProof/>
        <w:sz w:val="20"/>
      </w:rPr>
      <w:t>12</w:t>
    </w:r>
    <w:r w:rsidRPr="00D44EC0">
      <w:rPr>
        <w:sz w:val="20"/>
      </w:rPr>
      <w:fldChar w:fldCharType="end"/>
    </w:r>
  </w:p>
  <w:p w14:paraId="5F73EF6B" w14:textId="77777777" w:rsidR="008B5E12" w:rsidRDefault="008B5E12">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BF200A">
      <w:rPr>
        <w:noProof/>
        <w:sz w:val="20"/>
      </w:rPr>
      <w:t>13</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B427F5" w14:textId="77777777" w:rsidR="0081452B" w:rsidRDefault="0081452B">
      <w:r>
        <w:separator/>
      </w:r>
    </w:p>
  </w:footnote>
  <w:footnote w:type="continuationSeparator" w:id="0">
    <w:p w14:paraId="168CE1FD" w14:textId="77777777" w:rsidR="0081452B" w:rsidRDefault="0081452B">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9"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5"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75258C3"/>
    <w:multiLevelType w:val="multilevel"/>
    <w:tmpl w:val="A8EABCB6"/>
    <w:lvl w:ilvl="0">
      <w:start w:val="1"/>
      <w:numFmt w:val="decimal"/>
      <w:lvlText w:val="%1."/>
      <w:lvlJc w:val="left"/>
      <w:pPr>
        <w:ind w:left="720"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7"/>
  </w:num>
  <w:num w:numId="2">
    <w:abstractNumId w:val="17"/>
  </w:num>
  <w:num w:numId="3">
    <w:abstractNumId w:val="16"/>
  </w:num>
  <w:num w:numId="4">
    <w:abstractNumId w:val="26"/>
  </w:num>
  <w:num w:numId="5">
    <w:abstractNumId w:val="6"/>
  </w:num>
  <w:num w:numId="6">
    <w:abstractNumId w:val="8"/>
  </w:num>
  <w:num w:numId="7">
    <w:abstractNumId w:val="21"/>
  </w:num>
  <w:num w:numId="8">
    <w:abstractNumId w:val="5"/>
  </w:num>
  <w:num w:numId="9">
    <w:abstractNumId w:val="2"/>
  </w:num>
  <w:num w:numId="10">
    <w:abstractNumId w:val="19"/>
  </w:num>
  <w:num w:numId="11">
    <w:abstractNumId w:val="11"/>
  </w:num>
  <w:num w:numId="12">
    <w:abstractNumId w:val="18"/>
  </w:num>
  <w:num w:numId="13">
    <w:abstractNumId w:val="7"/>
  </w:num>
  <w:num w:numId="14">
    <w:abstractNumId w:val="10"/>
  </w:num>
  <w:num w:numId="15">
    <w:abstractNumId w:val="1"/>
  </w:num>
  <w:num w:numId="16">
    <w:abstractNumId w:val="24"/>
  </w:num>
  <w:num w:numId="17">
    <w:abstractNumId w:val="12"/>
  </w:num>
  <w:num w:numId="18">
    <w:abstractNumId w:val="28"/>
  </w:num>
  <w:num w:numId="19">
    <w:abstractNumId w:val="23"/>
  </w:num>
  <w:num w:numId="20">
    <w:abstractNumId w:val="13"/>
  </w:num>
  <w:num w:numId="21">
    <w:abstractNumId w:val="22"/>
  </w:num>
  <w:num w:numId="22">
    <w:abstractNumId w:val="9"/>
  </w:num>
  <w:num w:numId="23">
    <w:abstractNumId w:val="3"/>
  </w:num>
  <w:num w:numId="24">
    <w:abstractNumId w:val="4"/>
  </w:num>
  <w:num w:numId="25">
    <w:abstractNumId w:val="15"/>
  </w:num>
  <w:num w:numId="26">
    <w:abstractNumId w:val="25"/>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175B"/>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AE5"/>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6DF7"/>
    <w:rsid w:val="003E748A"/>
    <w:rsid w:val="003E751D"/>
    <w:rsid w:val="003E763C"/>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B0D"/>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A7429"/>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0718"/>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52B"/>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5E12"/>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7F4"/>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091B"/>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00A"/>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0D72"/>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4D0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5578"/>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1E6"/>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22"/>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1531DE-D4FA-4FA1-8D82-BAE029CD8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13</Pages>
  <Words>5074</Words>
  <Characters>35969</Characters>
  <Application>Microsoft Office Word</Application>
  <DocSecurity>0</DocSecurity>
  <Lines>299</Lines>
  <Paragraphs>81</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40962</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Татьяна Николаевна Есина</cp:lastModifiedBy>
  <cp:revision>12</cp:revision>
  <cp:lastPrinted>2026-04-21T07:26:00Z</cp:lastPrinted>
  <dcterms:created xsi:type="dcterms:W3CDTF">2026-04-17T12:27:00Z</dcterms:created>
  <dcterms:modified xsi:type="dcterms:W3CDTF">2026-05-07T09:28:00Z</dcterms:modified>
  <cp:category/>
</cp:coreProperties>
</file>