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DA" w:rsidRDefault="001D7FDA" w:rsidP="001D7FDA">
      <w:pPr>
        <w:jc w:val="center"/>
      </w:pPr>
      <w:r>
        <w:t>Техническое задание</w:t>
      </w:r>
    </w:p>
    <w:tbl>
      <w:tblPr>
        <w:tblW w:w="15497" w:type="dxa"/>
        <w:tblInd w:w="118" w:type="dxa"/>
        <w:tblLook w:val="04A0"/>
      </w:tblPr>
      <w:tblGrid>
        <w:gridCol w:w="1752"/>
        <w:gridCol w:w="10658"/>
        <w:gridCol w:w="2720"/>
        <w:gridCol w:w="367"/>
      </w:tblGrid>
      <w:tr w:rsidR="001D7FDA" w:rsidRPr="008A7270" w:rsidTr="008A7270">
        <w:trPr>
          <w:gridAfter w:val="1"/>
          <w:wAfter w:w="367" w:type="dxa"/>
          <w:trHeight w:val="184"/>
        </w:trPr>
        <w:tc>
          <w:tcPr>
            <w:tcW w:w="17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7FDA" w:rsidRPr="008A7270" w:rsidRDefault="001D7FD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Номер</w:t>
            </w:r>
          </w:p>
        </w:tc>
        <w:tc>
          <w:tcPr>
            <w:tcW w:w="106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7FDA" w:rsidRPr="008A7270" w:rsidRDefault="001D7FD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Наименование параметра</w:t>
            </w:r>
          </w:p>
        </w:tc>
        <w:tc>
          <w:tcPr>
            <w:tcW w:w="27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7FDA" w:rsidRPr="008A7270" w:rsidRDefault="001D7FD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Значение параметра</w:t>
            </w:r>
          </w:p>
        </w:tc>
      </w:tr>
      <w:tr w:rsidR="001D7FDA" w:rsidRPr="008A7270" w:rsidTr="008A7270">
        <w:trPr>
          <w:trHeight w:val="20"/>
        </w:trPr>
        <w:tc>
          <w:tcPr>
            <w:tcW w:w="17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7FDA" w:rsidRPr="008A7270" w:rsidRDefault="001D7FD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6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7FDA" w:rsidRPr="008A7270" w:rsidRDefault="001D7FD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7FDA" w:rsidRPr="008A7270" w:rsidRDefault="001D7FD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FDA" w:rsidRPr="008A7270" w:rsidRDefault="001D7FD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7270" w:rsidRPr="008A7270" w:rsidRDefault="008A7270" w:rsidP="008A72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6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8A7270">
            <w:pPr>
              <w:spacing w:after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A727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Посуда из полимерных материалов для лабораторных исследований </w:t>
            </w:r>
            <w:proofErr w:type="spellStart"/>
            <w:r w:rsidRPr="008A7270">
              <w:rPr>
                <w:rFonts w:ascii="Arial" w:hAnsi="Arial" w:cs="Arial"/>
                <w:b/>
                <w:bCs/>
                <w:sz w:val="16"/>
                <w:szCs w:val="16"/>
              </w:rPr>
              <w:t>in</w:t>
            </w:r>
            <w:proofErr w:type="spellEnd"/>
            <w:r w:rsidRPr="008A727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A7270">
              <w:rPr>
                <w:rFonts w:ascii="Arial" w:hAnsi="Arial" w:cs="Arial"/>
                <w:b/>
                <w:bCs/>
                <w:sz w:val="16"/>
                <w:szCs w:val="16"/>
              </w:rPr>
              <w:t>vitro</w:t>
            </w:r>
            <w:proofErr w:type="spellEnd"/>
            <w:r w:rsidRPr="008A7270">
              <w:rPr>
                <w:rFonts w:ascii="Arial" w:hAnsi="Arial" w:cs="Arial"/>
                <w:b/>
                <w:bCs/>
                <w:sz w:val="16"/>
                <w:szCs w:val="16"/>
              </w:rPr>
              <w:t>: наконечники универсальные с фильтром для лабораторных дозаторов объемом до 200 мкл</w:t>
            </w:r>
          </w:p>
        </w:tc>
        <w:tc>
          <w:tcPr>
            <w:tcW w:w="27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8A7270">
            <w:pPr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420 </w:t>
            </w:r>
            <w:r w:rsidRPr="008A7270">
              <w:rPr>
                <w:rFonts w:ascii="Arial" w:hAnsi="Arial" w:cs="Arial"/>
                <w:b/>
                <w:bCs/>
                <w:sz w:val="16"/>
                <w:szCs w:val="16"/>
              </w:rPr>
              <w:t>упак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72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Материал изготовления</w:t>
            </w:r>
          </w:p>
        </w:tc>
        <w:tc>
          <w:tcPr>
            <w:tcW w:w="2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Полипропилен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Наконечники не окрашены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Максимально возможный объем набираемой жидкости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200 мкл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Гидрофобная поверхность наконечника, предотвращающая сорбцию образцов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8A7270">
              <w:rPr>
                <w:rFonts w:ascii="Arial" w:hAnsi="Arial" w:cs="Arial"/>
                <w:sz w:val="16"/>
                <w:szCs w:val="16"/>
              </w:rPr>
              <w:t>Совместимы</w:t>
            </w:r>
            <w:proofErr w:type="gramEnd"/>
            <w:r w:rsidRPr="008A7270">
              <w:rPr>
                <w:rFonts w:ascii="Arial" w:hAnsi="Arial" w:cs="Arial"/>
                <w:sz w:val="16"/>
                <w:szCs w:val="16"/>
              </w:rPr>
              <w:t xml:space="preserve"> с большинством широко используемых дозаторов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 xml:space="preserve">Выдерживают </w:t>
            </w:r>
            <w:proofErr w:type="spellStart"/>
            <w:r w:rsidRPr="008A7270">
              <w:rPr>
                <w:rFonts w:ascii="Arial" w:hAnsi="Arial" w:cs="Arial"/>
                <w:sz w:val="16"/>
                <w:szCs w:val="16"/>
              </w:rPr>
              <w:t>автоклавирование</w:t>
            </w:r>
            <w:proofErr w:type="spellEnd"/>
            <w:r w:rsidRPr="008A7270">
              <w:rPr>
                <w:rFonts w:ascii="Arial" w:hAnsi="Arial" w:cs="Arial"/>
                <w:sz w:val="16"/>
                <w:szCs w:val="16"/>
              </w:rPr>
              <w:t xml:space="preserve"> при стандартных условиях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Наличие градуировки, позволяющей проводить визуальную оценку объема отбираемой пробы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На наконечник нанесена градуировка на объемы 10, 50, 100 мкл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Гидрофобный фильтр, предупреждающий контаминацию образца при дозировании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Длина наконечника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50,8 мм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Наконечники упакованы в штатив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Наконечники стерильны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Количество штук в упаковке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 xml:space="preserve">Регистрационное удостоверение </w:t>
            </w:r>
            <w:proofErr w:type="spellStart"/>
            <w:r w:rsidRPr="008A7270">
              <w:rPr>
                <w:rFonts w:ascii="Arial" w:hAnsi="Arial" w:cs="Arial"/>
                <w:sz w:val="16"/>
                <w:szCs w:val="16"/>
              </w:rPr>
              <w:t>Росздравнадзора</w:t>
            </w:r>
            <w:proofErr w:type="spellEnd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8A72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Посуда из полимерных материалов для лабораторных исследований </w:t>
            </w:r>
            <w:proofErr w:type="spellStart"/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</w:t>
            </w:r>
            <w:proofErr w:type="spellEnd"/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vitro</w:t>
            </w:r>
            <w:proofErr w:type="spellEnd"/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Планшеты для проведения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полимеразной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цепной реакции 0,2 мл</w:t>
            </w: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30</w:t>
            </w:r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Для проведения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</w:rPr>
              <w:t>пцр-диагностики</w:t>
            </w:r>
            <w:proofErr w:type="spellEnd"/>
          </w:p>
        </w:tc>
        <w:tc>
          <w:tcPr>
            <w:tcW w:w="2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Лунки 96 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Объем лунки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От 1,0 мкл до 2,2 мл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Количество штук в упаковке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96 лунок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Без юбки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8A7270" w:rsidRPr="008A7270" w:rsidRDefault="008A7270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6460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Чашка Петри </w:t>
            </w:r>
            <w:proofErr w:type="spellStart"/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культуральная</w:t>
            </w:r>
            <w:proofErr w:type="spellEnd"/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1 </w:t>
            </w:r>
            <w:proofErr w:type="spellStart"/>
            <w:r w:rsidRPr="008A727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упак</w:t>
            </w:r>
            <w:proofErr w:type="spellEnd"/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Чашки предназначены для проведения микроскопии высокого разрешения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Материал изготовления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Полистирол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Вставка на дне чашки из оптически прозрачного стекла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Диаметр вставки из стекла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15 мм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Толщина вставки из стекла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0,16-0,19 мм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Диаметр чашки в верхней части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31,5 мм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Диаметр крышки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34 мм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Площадь поверхности для роста клеток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6,2 см</w:t>
            </w:r>
            <w:proofErr w:type="gramStart"/>
            <w:r w:rsidRPr="008A7270">
              <w:rPr>
                <w:rFonts w:ascii="Arial" w:eastAsia="Times New Roman" w:hAnsi="Arial" w:cs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Стерильность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Количество штук в упаковке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A7270" w:rsidRPr="008A7270" w:rsidTr="008A7270">
        <w:trPr>
          <w:trHeight w:val="20"/>
        </w:trPr>
        <w:tc>
          <w:tcPr>
            <w:tcW w:w="1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8A7270">
              <w:rPr>
                <w:rFonts w:ascii="Arial" w:eastAsia="Times New Roman" w:hAnsi="Arial" w:cs="Arial"/>
                <w:sz w:val="16"/>
                <w:szCs w:val="16"/>
              </w:rPr>
              <w:t xml:space="preserve">Сертифицированы на отсутствие человеческой ДНК, </w:t>
            </w:r>
            <w:proofErr w:type="spellStart"/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ДНКаз</w:t>
            </w:r>
            <w:proofErr w:type="spellEnd"/>
            <w:r w:rsidRPr="008A7270">
              <w:rPr>
                <w:rFonts w:ascii="Arial" w:eastAsia="Times New Roman" w:hAnsi="Arial" w:cs="Arial"/>
                <w:sz w:val="16"/>
                <w:szCs w:val="16"/>
              </w:rPr>
              <w:t xml:space="preserve">, </w:t>
            </w:r>
            <w:proofErr w:type="spellStart"/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РНКаз</w:t>
            </w:r>
            <w:proofErr w:type="spellEnd"/>
            <w:r w:rsidRPr="008A7270">
              <w:rPr>
                <w:rFonts w:ascii="Arial" w:eastAsia="Times New Roman" w:hAnsi="Arial" w:cs="Arial"/>
                <w:sz w:val="16"/>
                <w:szCs w:val="16"/>
              </w:rPr>
              <w:t xml:space="preserve">, </w:t>
            </w:r>
            <w:proofErr w:type="spellStart"/>
            <w:r w:rsidRPr="008A7270">
              <w:rPr>
                <w:rFonts w:ascii="Arial" w:eastAsia="Times New Roman" w:hAnsi="Arial" w:cs="Arial"/>
                <w:sz w:val="16"/>
                <w:szCs w:val="16"/>
              </w:rPr>
              <w:t>пирогенов</w:t>
            </w:r>
            <w:proofErr w:type="spellEnd"/>
            <w:proofErr w:type="gramEnd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8A7270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8A7270" w:rsidRPr="008A7270" w:rsidRDefault="008A7270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:rsidR="001D7FDA" w:rsidRPr="001D7FDA" w:rsidRDefault="001D7FDA" w:rsidP="001D7FDA">
      <w:pPr>
        <w:jc w:val="center"/>
      </w:pPr>
    </w:p>
    <w:sectPr w:rsidR="001D7FDA" w:rsidRPr="001D7FDA" w:rsidSect="0064602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FDA"/>
    <w:rsid w:val="000F21E7"/>
    <w:rsid w:val="001D7FDA"/>
    <w:rsid w:val="0064602A"/>
    <w:rsid w:val="008A7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БелыхНМ</dc:creator>
  <cp:keywords/>
  <dc:description/>
  <cp:lastModifiedBy>БелыхНМ</cp:lastModifiedBy>
  <cp:revision>3</cp:revision>
  <dcterms:created xsi:type="dcterms:W3CDTF">2026-05-15T10:23:00Z</dcterms:created>
  <dcterms:modified xsi:type="dcterms:W3CDTF">2026-05-15T11:21:00Z</dcterms:modified>
</cp:coreProperties>
</file>