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131FC0" w:rsidRPr="002B00AB" w:rsidRDefault="00131FC0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5245"/>
      </w:tblGrid>
      <w:tr w:rsidR="009E28C5" w:rsidRPr="002B00AB" w:rsidTr="00776540">
        <w:trPr>
          <w:trHeight w:val="70"/>
        </w:trPr>
        <w:tc>
          <w:tcPr>
            <w:tcW w:w="568" w:type="dxa"/>
            <w:vAlign w:val="center"/>
          </w:tcPr>
          <w:p w:rsidR="009E28C5" w:rsidRPr="002B00AB" w:rsidRDefault="009E28C5" w:rsidP="008A50C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9E28C5" w:rsidRPr="002B00AB" w:rsidRDefault="009E28C5" w:rsidP="008A50C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9E28C5" w:rsidRDefault="009E28C5" w:rsidP="008C7C93">
            <w:pPr>
              <w:pStyle w:val="a3"/>
              <w:jc w:val="both"/>
              <w:rPr>
                <w:iCs/>
                <w:sz w:val="24"/>
                <w:szCs w:val="24"/>
              </w:rPr>
            </w:pPr>
            <w:r w:rsidRPr="009A0FBE">
              <w:rPr>
                <w:iCs/>
                <w:sz w:val="24"/>
                <w:szCs w:val="24"/>
              </w:rPr>
              <w:t>метод сопоставимых рыночных цен</w:t>
            </w:r>
          </w:p>
          <w:p w:rsidR="009E28C5" w:rsidRPr="005D024F" w:rsidRDefault="009E28C5" w:rsidP="008C7C93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9A0FBE">
              <w:rPr>
                <w:iCs/>
                <w:sz w:val="24"/>
                <w:szCs w:val="24"/>
              </w:rPr>
              <w:t xml:space="preserve"> (анализ рынка)</w:t>
            </w:r>
          </w:p>
        </w:tc>
      </w:tr>
      <w:tr w:rsidR="007707DB" w:rsidRPr="002B00AB" w:rsidTr="00776540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8A50C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8A50C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065E13" w:rsidRPr="00065E13" w:rsidRDefault="007707DB" w:rsidP="00065E13">
            <w:pPr>
              <w:ind w:firstLine="540"/>
              <w:jc w:val="both"/>
              <w:rPr>
                <w:rFonts w:ascii="Times New Roman" w:hAnsi="Times New Roman"/>
                <w:bCs/>
              </w:rPr>
            </w:pPr>
            <w:r w:rsidRPr="00065E13">
              <w:rPr>
                <w:rFonts w:ascii="Times New Roman" w:hAnsi="Times New Roman"/>
                <w:bCs/>
              </w:rPr>
              <w:t>В начальную (максимальную) цену контракта включены</w:t>
            </w:r>
            <w:r w:rsidR="00403AE2" w:rsidRPr="00065E13">
              <w:rPr>
                <w:rFonts w:ascii="Times New Roman" w:hAnsi="Times New Roman"/>
                <w:bCs/>
              </w:rPr>
              <w:t xml:space="preserve"> </w:t>
            </w:r>
            <w:r w:rsidR="00472DA1" w:rsidRPr="003107EB">
              <w:rPr>
                <w:rFonts w:ascii="Times New Roman" w:eastAsia="Times New Roman" w:hAnsi="Times New Roman"/>
              </w:rPr>
              <w:t>все расходы, в том числе стоимость товара, упаковки, транспортные расходы, погрузочно-разгрузочные (включая подъем на этаж), расходы по уборке и вывозу упаковочного материала, страхование, уплату таможенных пошлин, налогов и другие обязательные платежи, а также прочие расходы, связанные с исполнением контракта</w:t>
            </w:r>
          </w:p>
          <w:p w:rsidR="007707DB" w:rsidRPr="005D024F" w:rsidRDefault="007707DB" w:rsidP="00065E13">
            <w:pPr>
              <w:ind w:firstLine="567"/>
              <w:jc w:val="both"/>
              <w:rPr>
                <w:bCs/>
              </w:rPr>
            </w:pPr>
          </w:p>
        </w:tc>
      </w:tr>
      <w:tr w:rsidR="007C589E" w:rsidRPr="002B00AB" w:rsidTr="00776540">
        <w:trPr>
          <w:trHeight w:val="1629"/>
        </w:trPr>
        <w:tc>
          <w:tcPr>
            <w:tcW w:w="568" w:type="dxa"/>
            <w:vAlign w:val="center"/>
          </w:tcPr>
          <w:p w:rsidR="007C589E" w:rsidRPr="002B00AB" w:rsidRDefault="0057442E" w:rsidP="008A50C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1C21B9" w:rsidRPr="002B00AB" w:rsidRDefault="007C589E" w:rsidP="001C21B9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245" w:type="dxa"/>
            <w:vAlign w:val="center"/>
          </w:tcPr>
          <w:p w:rsidR="007C589E" w:rsidRPr="004E2ECC" w:rsidRDefault="007C589E" w:rsidP="00403AE2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Cs/>
              </w:rPr>
              <w:t>Российский рубль.</w:t>
            </w:r>
          </w:p>
        </w:tc>
      </w:tr>
      <w:tr w:rsidR="0057442E" w:rsidRPr="002B00AB" w:rsidTr="00776540">
        <w:trPr>
          <w:trHeight w:val="971"/>
        </w:trPr>
        <w:tc>
          <w:tcPr>
            <w:tcW w:w="568" w:type="dxa"/>
            <w:vAlign w:val="center"/>
          </w:tcPr>
          <w:p w:rsidR="0057442E" w:rsidRPr="002B00AB" w:rsidRDefault="0057442E" w:rsidP="008A50C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827" w:type="dxa"/>
            <w:vAlign w:val="center"/>
          </w:tcPr>
          <w:p w:rsidR="0057442E" w:rsidRPr="002B00AB" w:rsidRDefault="0057442E" w:rsidP="00403AE2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Начальная (максимальная) цена контракта, руб.</w:t>
            </w:r>
          </w:p>
        </w:tc>
        <w:tc>
          <w:tcPr>
            <w:tcW w:w="5245" w:type="dxa"/>
            <w:vAlign w:val="center"/>
          </w:tcPr>
          <w:p w:rsidR="0057442E" w:rsidRPr="00B274DF" w:rsidRDefault="001C4D1C" w:rsidP="00472DA1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49</w:t>
            </w:r>
            <w:r w:rsidR="00055103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505</w:t>
            </w:r>
            <w:r w:rsidR="00055103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,00</w:t>
            </w:r>
            <w:r w:rsidR="00BB3EC9" w:rsidRPr="00B274DF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</w:t>
            </w:r>
            <w:r w:rsidR="00776540" w:rsidRPr="00B274DF">
              <w:rPr>
                <w:rFonts w:ascii="Times New Roman" w:hAnsi="Times New Roman"/>
                <w:b/>
                <w:bCs/>
              </w:rPr>
              <w:t>руб</w:t>
            </w:r>
            <w:r w:rsidR="00403AE2" w:rsidRPr="00B274DF">
              <w:rPr>
                <w:rFonts w:ascii="Times New Roman" w:hAnsi="Times New Roman"/>
                <w:b/>
                <w:bCs/>
              </w:rPr>
              <w:t>.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131FC0" w:rsidRDefault="00131FC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131FC0" w:rsidRDefault="00131FC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071355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установленных законодательством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Российской Федерации 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071355" w:rsidRDefault="00071355" w:rsidP="00071355">
      <w:pPr>
        <w:ind w:firstLine="567"/>
        <w:jc w:val="both"/>
        <w:rPr>
          <w:rFonts w:eastAsia="Calibri"/>
          <w:lang w:eastAsia="en-US"/>
        </w:rPr>
      </w:pPr>
      <w:r>
        <w:rPr>
          <w:rFonts w:ascii="Times New Roman" w:hAnsi="Times New Roman" w:cs="Times New Roman"/>
          <w:color w:val="auto"/>
        </w:rPr>
        <w:t>Специалист по закупкам</w:t>
      </w:r>
      <w:r>
        <w:rPr>
          <w:rFonts w:ascii="Times New Roman" w:hAnsi="Times New Roman" w:cs="Times New Roman"/>
        </w:rPr>
        <w:t>_______________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r w:rsidRPr="00071355">
        <w:rPr>
          <w:rFonts w:ascii="Times New Roman" w:hAnsi="Times New Roman" w:cs="Times New Roman"/>
          <w:color w:val="auto"/>
        </w:rPr>
        <w:t xml:space="preserve">А.С. </w:t>
      </w:r>
      <w:proofErr w:type="spellStart"/>
      <w:r w:rsidRPr="00071355">
        <w:rPr>
          <w:rFonts w:ascii="Times New Roman" w:hAnsi="Times New Roman" w:cs="Times New Roman"/>
          <w:color w:val="auto"/>
        </w:rPr>
        <w:t>Шупикова</w:t>
      </w:r>
      <w:proofErr w:type="spellEnd"/>
      <w:r w:rsidRPr="00DE608A">
        <w:rPr>
          <w:rFonts w:eastAsia="Calibri"/>
          <w:lang w:eastAsia="en-US"/>
        </w:rPr>
        <w:t xml:space="preserve"> </w:t>
      </w:r>
    </w:p>
    <w:p w:rsidR="00131FC0" w:rsidRDefault="00131FC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131FC0" w:rsidRDefault="00131FC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8A50CB">
          <w:headerReference w:type="default" r:id="rId8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4E1869" w:rsidRDefault="004E1869" w:rsidP="004E1869">
      <w:pPr>
        <w:jc w:val="center"/>
        <w:outlineLvl w:val="0"/>
        <w:rPr>
          <w:rFonts w:ascii="Times New Roman" w:hAnsi="Times New Roman"/>
          <w:b/>
        </w:rPr>
      </w:pPr>
      <w:r w:rsidRPr="004E2ECC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:rsidR="00D74D24" w:rsidRDefault="004E1869" w:rsidP="00D74D24">
      <w:pPr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141CCC">
        <w:rPr>
          <w:rFonts w:ascii="Times New Roman" w:hAnsi="Times New Roman" w:cs="Times New Roman"/>
        </w:rPr>
        <w:t>на поставку</w:t>
      </w:r>
      <w:r w:rsidR="00055103" w:rsidRPr="00055103">
        <w:rPr>
          <w:rFonts w:ascii="Times New Roman" w:hAnsi="Times New Roman" w:cs="Times New Roman"/>
        </w:rPr>
        <w:t xml:space="preserve"> </w:t>
      </w:r>
      <w:r w:rsidR="00BA3AFC">
        <w:rPr>
          <w:rFonts w:ascii="Times New Roman" w:hAnsi="Times New Roman" w:cs="Times New Roman"/>
        </w:rPr>
        <w:t>хозяйственно-уборочного инвентаря</w:t>
      </w:r>
      <w:r w:rsidR="004F0B34" w:rsidRPr="00055103">
        <w:rPr>
          <w:rFonts w:ascii="Times New Roman" w:hAnsi="Times New Roman" w:cs="Times New Roman"/>
        </w:rPr>
        <w:t xml:space="preserve"> для</w:t>
      </w:r>
      <w:r w:rsidR="004F0B34" w:rsidRPr="003107EB">
        <w:rPr>
          <w:rFonts w:ascii="Times New Roman" w:eastAsia="Calibri" w:hAnsi="Times New Roman" w:cs="Times New Roman"/>
        </w:rPr>
        <w:t xml:space="preserve"> Государственного бюджетного учреждения дополнительного образования центр детского (юношеского) технического творчества Красногвардейского района Санкт</w:t>
      </w:r>
      <w:r w:rsidR="004F0B34" w:rsidRPr="00735C62">
        <w:rPr>
          <w:rFonts w:ascii="Times New Roman" w:eastAsia="Calibri" w:hAnsi="Times New Roman" w:cs="Times New Roman"/>
        </w:rPr>
        <w:t>-Петербурга «</w:t>
      </w:r>
      <w:proofErr w:type="spellStart"/>
      <w:r w:rsidR="004F0B34" w:rsidRPr="00735C62">
        <w:rPr>
          <w:rFonts w:ascii="Times New Roman" w:eastAsia="Calibri" w:hAnsi="Times New Roman" w:cs="Times New Roman"/>
        </w:rPr>
        <w:t>Охта</w:t>
      </w:r>
      <w:proofErr w:type="spellEnd"/>
      <w:r w:rsidR="004F0B34" w:rsidRPr="00735C62">
        <w:rPr>
          <w:rFonts w:ascii="Times New Roman" w:eastAsia="Calibri" w:hAnsi="Times New Roman" w:cs="Times New Roman"/>
        </w:rPr>
        <w:t>», для нужд Санкт-Петербурга в 202</w:t>
      </w:r>
      <w:r w:rsidR="009B28E2">
        <w:rPr>
          <w:rFonts w:ascii="Times New Roman" w:eastAsia="Calibri" w:hAnsi="Times New Roman" w:cs="Times New Roman"/>
        </w:rPr>
        <w:t>6</w:t>
      </w:r>
      <w:r w:rsidR="004F0B34" w:rsidRPr="00735C62">
        <w:rPr>
          <w:rFonts w:ascii="Times New Roman" w:eastAsia="Calibri" w:hAnsi="Times New Roman" w:cs="Times New Roman"/>
        </w:rPr>
        <w:t xml:space="preserve"> году</w:t>
      </w:r>
    </w:p>
    <w:p w:rsidR="004E1869" w:rsidRPr="004E2ECC" w:rsidRDefault="004E1869" w:rsidP="00D74D24">
      <w:pPr>
        <w:jc w:val="center"/>
        <w:outlineLvl w:val="0"/>
        <w:rPr>
          <w:rFonts w:ascii="Times New Roman" w:hAnsi="Times New Roman"/>
          <w:i/>
        </w:rPr>
      </w:pPr>
      <w:r w:rsidRPr="004E2ECC"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:rsidR="004E1869" w:rsidRDefault="004E1869" w:rsidP="004E1869">
      <w:pPr>
        <w:jc w:val="center"/>
        <w:outlineLvl w:val="0"/>
        <w:rPr>
          <w:rFonts w:ascii="Times New Roman" w:hAnsi="Times New Roman"/>
          <w:b/>
          <w:bCs/>
          <w:color w:val="auto"/>
        </w:rPr>
      </w:pPr>
      <w:r w:rsidRPr="00D63176">
        <w:rPr>
          <w:rFonts w:ascii="Times New Roman" w:hAnsi="Times New Roman"/>
          <w:b/>
          <w:bCs/>
          <w:color w:val="auto"/>
        </w:rPr>
        <w:t xml:space="preserve"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</w:t>
      </w:r>
    </w:p>
    <w:p w:rsidR="004E1869" w:rsidRDefault="004E1869" w:rsidP="004E1869">
      <w:pPr>
        <w:jc w:val="center"/>
        <w:outlineLvl w:val="0"/>
        <w:rPr>
          <w:rFonts w:ascii="Times New Roman" w:hAnsi="Times New Roman"/>
          <w:b/>
          <w:bCs/>
          <w:color w:val="auto"/>
        </w:rPr>
      </w:pPr>
      <w:r w:rsidRPr="00D63176">
        <w:rPr>
          <w:rFonts w:ascii="Times New Roman" w:hAnsi="Times New Roman"/>
          <w:b/>
          <w:bCs/>
          <w:color w:val="auto"/>
        </w:rPr>
        <w:t>(в частности, опубликована в печати, размещена на сайтах в сети "Интернет")</w:t>
      </w:r>
    </w:p>
    <w:p w:rsidR="004E1869" w:rsidRDefault="004E1869" w:rsidP="004E1869">
      <w:pPr>
        <w:outlineLvl w:val="0"/>
        <w:rPr>
          <w:rFonts w:ascii="Times New Roman" w:hAnsi="Times New Roman" w:cs="Times New Roman"/>
          <w:sz w:val="22"/>
          <w:szCs w:val="22"/>
        </w:rPr>
      </w:pPr>
      <w:r w:rsidRPr="00D173E9">
        <w:rPr>
          <w:rFonts w:ascii="Times New Roman" w:hAnsi="Times New Roman"/>
        </w:rPr>
        <w:t xml:space="preserve">Заказчиком было направлены запросы </w:t>
      </w:r>
      <w:r w:rsidR="004F0B34">
        <w:rPr>
          <w:rFonts w:ascii="Times New Roman" w:hAnsi="Times New Roman"/>
        </w:rPr>
        <w:t>№</w:t>
      </w:r>
      <w:r w:rsidR="001C4D1C">
        <w:rPr>
          <w:rFonts w:ascii="Times New Roman" w:hAnsi="Times New Roman"/>
        </w:rPr>
        <w:t>148</w:t>
      </w:r>
      <w:r w:rsidR="00D964C1">
        <w:rPr>
          <w:rFonts w:ascii="Times New Roman" w:hAnsi="Times New Roman"/>
        </w:rPr>
        <w:t xml:space="preserve"> от </w:t>
      </w:r>
      <w:r w:rsidR="001C4D1C">
        <w:rPr>
          <w:rFonts w:ascii="Times New Roman" w:hAnsi="Times New Roman"/>
        </w:rPr>
        <w:t>27</w:t>
      </w:r>
      <w:r w:rsidR="00D964C1">
        <w:rPr>
          <w:rFonts w:ascii="Times New Roman" w:hAnsi="Times New Roman"/>
        </w:rPr>
        <w:t>.0</w:t>
      </w:r>
      <w:r w:rsidR="00055103">
        <w:rPr>
          <w:rFonts w:ascii="Times New Roman" w:hAnsi="Times New Roman"/>
        </w:rPr>
        <w:t>4</w:t>
      </w:r>
      <w:r w:rsidR="00D964C1">
        <w:rPr>
          <w:rFonts w:ascii="Times New Roman" w:hAnsi="Times New Roman"/>
        </w:rPr>
        <w:t>.202</w:t>
      </w:r>
      <w:r w:rsidR="00E546EF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г.</w:t>
      </w:r>
      <w:r w:rsidR="00D964C1">
        <w:rPr>
          <w:rFonts w:ascii="Times New Roman" w:hAnsi="Times New Roman"/>
        </w:rPr>
        <w:t xml:space="preserve"> </w:t>
      </w:r>
      <w:r w:rsidRPr="00710378">
        <w:rPr>
          <w:rFonts w:ascii="Times New Roman" w:hAnsi="Times New Roman"/>
        </w:rPr>
        <w:t xml:space="preserve">о предоставлении ценовой информации </w:t>
      </w:r>
      <w:r w:rsidRPr="00710378">
        <w:rPr>
          <w:rFonts w:ascii="Times New Roman" w:hAnsi="Times New Roman"/>
          <w:u w:val="single"/>
        </w:rPr>
        <w:t>5-ти поставщикам (подрядчикам, исполнителям)</w:t>
      </w:r>
      <w:r w:rsidRPr="00710378">
        <w:rPr>
          <w:rFonts w:ascii="Times New Roman" w:hAnsi="Times New Roman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  <w:r w:rsidRPr="009C0F96">
        <w:rPr>
          <w:rFonts w:ascii="Times New Roman" w:hAnsi="Times New Roman" w:cs="Times New Roman"/>
          <w:sz w:val="22"/>
          <w:szCs w:val="22"/>
        </w:rPr>
        <w:t>Ответы на запрос получены от 3 поставщиков (подрядчиков, исполнителей)</w:t>
      </w:r>
      <w:r>
        <w:rPr>
          <w:rFonts w:ascii="Times New Roman" w:hAnsi="Times New Roman" w:cs="Times New Roman"/>
          <w:sz w:val="22"/>
          <w:szCs w:val="22"/>
        </w:rPr>
        <w:t xml:space="preserve">: </w:t>
      </w:r>
      <w:r w:rsidRPr="00D6761F">
        <w:rPr>
          <w:rFonts w:ascii="Times New Roman" w:hAnsi="Times New Roman" w:cs="Times New Roman"/>
          <w:sz w:val="22"/>
          <w:szCs w:val="22"/>
        </w:rPr>
        <w:t xml:space="preserve"> ИЦИ № 1 (</w:t>
      </w:r>
      <w:proofErr w:type="spellStart"/>
      <w:r>
        <w:rPr>
          <w:rFonts w:ascii="Times New Roman" w:hAnsi="Times New Roman" w:cs="Times New Roman"/>
          <w:sz w:val="22"/>
          <w:szCs w:val="22"/>
        </w:rPr>
        <w:t>Вх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761F">
        <w:rPr>
          <w:rFonts w:ascii="Times New Roman" w:hAnsi="Times New Roman" w:cs="Times New Roman"/>
          <w:sz w:val="22"/>
          <w:szCs w:val="22"/>
        </w:rPr>
        <w:t>№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="001C4D1C">
        <w:rPr>
          <w:rFonts w:ascii="Times New Roman" w:hAnsi="Times New Roman" w:cs="Times New Roman"/>
          <w:sz w:val="22"/>
          <w:szCs w:val="22"/>
        </w:rPr>
        <w:t>148</w:t>
      </w:r>
      <w:r>
        <w:rPr>
          <w:rFonts w:ascii="Times New Roman" w:hAnsi="Times New Roman" w:cs="Times New Roman"/>
          <w:sz w:val="22"/>
          <w:szCs w:val="22"/>
        </w:rPr>
        <w:t>/1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Pr="00D6761F">
        <w:rPr>
          <w:rFonts w:ascii="Times New Roman" w:hAnsi="Times New Roman" w:cs="Times New Roman"/>
          <w:sz w:val="22"/>
          <w:szCs w:val="22"/>
        </w:rPr>
        <w:t>от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="001C4D1C">
        <w:rPr>
          <w:rFonts w:ascii="Times New Roman" w:hAnsi="Times New Roman" w:cs="Times New Roman"/>
          <w:sz w:val="22"/>
          <w:szCs w:val="22"/>
        </w:rPr>
        <w:t>28</w:t>
      </w:r>
      <w:r w:rsidR="00D964C1">
        <w:rPr>
          <w:rFonts w:ascii="Times New Roman" w:hAnsi="Times New Roman" w:cs="Times New Roman"/>
          <w:sz w:val="22"/>
          <w:szCs w:val="22"/>
        </w:rPr>
        <w:t>.</w:t>
      </w:r>
      <w:r w:rsidR="00E719A5">
        <w:rPr>
          <w:rFonts w:ascii="Times New Roman" w:hAnsi="Times New Roman" w:cs="Times New Roman"/>
          <w:sz w:val="22"/>
          <w:szCs w:val="22"/>
        </w:rPr>
        <w:t>0</w:t>
      </w:r>
      <w:r w:rsidR="00055103">
        <w:rPr>
          <w:rFonts w:ascii="Times New Roman" w:hAnsi="Times New Roman" w:cs="Times New Roman"/>
          <w:sz w:val="22"/>
          <w:szCs w:val="22"/>
        </w:rPr>
        <w:t>4</w:t>
      </w:r>
      <w:r w:rsidR="00D964C1">
        <w:rPr>
          <w:rFonts w:ascii="Times New Roman" w:hAnsi="Times New Roman" w:cs="Times New Roman"/>
          <w:sz w:val="22"/>
          <w:szCs w:val="22"/>
        </w:rPr>
        <w:t>.202</w:t>
      </w:r>
      <w:r w:rsidR="00E719A5">
        <w:rPr>
          <w:rFonts w:ascii="Times New Roman" w:hAnsi="Times New Roman" w:cs="Times New Roman"/>
          <w:sz w:val="22"/>
          <w:szCs w:val="22"/>
        </w:rPr>
        <w:t>6</w:t>
      </w:r>
      <w:r w:rsidRPr="00D6761F">
        <w:rPr>
          <w:rFonts w:ascii="Times New Roman" w:hAnsi="Times New Roman" w:cs="Times New Roman"/>
          <w:sz w:val="22"/>
          <w:szCs w:val="22"/>
        </w:rPr>
        <w:t>); ИЦИ № 2 (</w:t>
      </w:r>
      <w:proofErr w:type="spellStart"/>
      <w:r>
        <w:rPr>
          <w:rFonts w:ascii="Times New Roman" w:hAnsi="Times New Roman" w:cs="Times New Roman"/>
          <w:sz w:val="22"/>
          <w:szCs w:val="22"/>
        </w:rPr>
        <w:t>Вх</w:t>
      </w:r>
      <w:proofErr w:type="spellEnd"/>
      <w:r w:rsidR="00D964C1">
        <w:rPr>
          <w:rFonts w:ascii="Times New Roman" w:hAnsi="Times New Roman" w:cs="Times New Roman"/>
          <w:sz w:val="22"/>
          <w:szCs w:val="22"/>
        </w:rPr>
        <w:t xml:space="preserve">. </w:t>
      </w:r>
      <w:r w:rsidRPr="00D6761F">
        <w:rPr>
          <w:rFonts w:ascii="Times New Roman" w:hAnsi="Times New Roman" w:cs="Times New Roman"/>
          <w:sz w:val="22"/>
          <w:szCs w:val="22"/>
        </w:rPr>
        <w:t>№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="001C4D1C">
        <w:rPr>
          <w:rFonts w:ascii="Times New Roman" w:hAnsi="Times New Roman" w:cs="Times New Roman"/>
          <w:sz w:val="22"/>
          <w:szCs w:val="22"/>
        </w:rPr>
        <w:t>148</w:t>
      </w:r>
      <w:r>
        <w:rPr>
          <w:rFonts w:ascii="Times New Roman" w:hAnsi="Times New Roman" w:cs="Times New Roman"/>
          <w:sz w:val="22"/>
          <w:szCs w:val="22"/>
        </w:rPr>
        <w:t>/2</w:t>
      </w:r>
      <w:r w:rsidR="004F0B34">
        <w:rPr>
          <w:rFonts w:ascii="Times New Roman" w:hAnsi="Times New Roman" w:cs="Times New Roman"/>
          <w:sz w:val="22"/>
          <w:szCs w:val="22"/>
        </w:rPr>
        <w:t xml:space="preserve"> </w:t>
      </w:r>
      <w:r w:rsidRPr="00D6761F">
        <w:rPr>
          <w:rFonts w:ascii="Times New Roman" w:hAnsi="Times New Roman" w:cs="Times New Roman"/>
          <w:sz w:val="22"/>
          <w:szCs w:val="22"/>
        </w:rPr>
        <w:t xml:space="preserve">от </w:t>
      </w:r>
      <w:r w:rsidR="001C4D1C">
        <w:rPr>
          <w:rFonts w:ascii="Times New Roman" w:hAnsi="Times New Roman" w:cs="Times New Roman"/>
          <w:sz w:val="22"/>
          <w:szCs w:val="22"/>
        </w:rPr>
        <w:t>28</w:t>
      </w:r>
      <w:r w:rsidR="00E719A5">
        <w:rPr>
          <w:rFonts w:ascii="Times New Roman" w:hAnsi="Times New Roman" w:cs="Times New Roman"/>
          <w:sz w:val="22"/>
          <w:szCs w:val="22"/>
        </w:rPr>
        <w:t>.0</w:t>
      </w:r>
      <w:r w:rsidR="00055103">
        <w:rPr>
          <w:rFonts w:ascii="Times New Roman" w:hAnsi="Times New Roman" w:cs="Times New Roman"/>
          <w:sz w:val="22"/>
          <w:szCs w:val="22"/>
        </w:rPr>
        <w:t>4</w:t>
      </w:r>
      <w:r w:rsidR="00E719A5">
        <w:rPr>
          <w:rFonts w:ascii="Times New Roman" w:hAnsi="Times New Roman" w:cs="Times New Roman"/>
          <w:sz w:val="22"/>
          <w:szCs w:val="22"/>
        </w:rPr>
        <w:t>.2026</w:t>
      </w:r>
      <w:r>
        <w:rPr>
          <w:rFonts w:ascii="Times New Roman" w:hAnsi="Times New Roman" w:cs="Times New Roman"/>
          <w:sz w:val="22"/>
          <w:szCs w:val="22"/>
        </w:rPr>
        <w:t>); ИЦИ № 3 (</w:t>
      </w:r>
      <w:proofErr w:type="spellStart"/>
      <w:r>
        <w:rPr>
          <w:rFonts w:ascii="Times New Roman" w:hAnsi="Times New Roman" w:cs="Times New Roman"/>
          <w:sz w:val="22"/>
          <w:szCs w:val="22"/>
        </w:rPr>
        <w:t>Вх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№ </w:t>
      </w:r>
      <w:r w:rsidR="001C4D1C">
        <w:rPr>
          <w:rFonts w:ascii="Times New Roman" w:hAnsi="Times New Roman" w:cs="Times New Roman"/>
          <w:sz w:val="22"/>
          <w:szCs w:val="22"/>
        </w:rPr>
        <w:t>148</w:t>
      </w:r>
      <w:r>
        <w:rPr>
          <w:rFonts w:ascii="Times New Roman" w:hAnsi="Times New Roman" w:cs="Times New Roman"/>
          <w:sz w:val="22"/>
          <w:szCs w:val="22"/>
        </w:rPr>
        <w:t>/3</w:t>
      </w:r>
      <w:r w:rsidRPr="00D6761F">
        <w:rPr>
          <w:rFonts w:ascii="Times New Roman" w:hAnsi="Times New Roman" w:cs="Times New Roman"/>
          <w:sz w:val="22"/>
          <w:szCs w:val="22"/>
        </w:rPr>
        <w:t xml:space="preserve"> от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="001C4D1C">
        <w:rPr>
          <w:rFonts w:ascii="Times New Roman" w:hAnsi="Times New Roman" w:cs="Times New Roman"/>
          <w:sz w:val="22"/>
          <w:szCs w:val="22"/>
        </w:rPr>
        <w:t>28</w:t>
      </w:r>
      <w:r w:rsidR="00E719A5">
        <w:rPr>
          <w:rFonts w:ascii="Times New Roman" w:hAnsi="Times New Roman" w:cs="Times New Roman"/>
          <w:sz w:val="22"/>
          <w:szCs w:val="22"/>
        </w:rPr>
        <w:t>.0</w:t>
      </w:r>
      <w:r w:rsidR="00055103">
        <w:rPr>
          <w:rFonts w:ascii="Times New Roman" w:hAnsi="Times New Roman" w:cs="Times New Roman"/>
          <w:sz w:val="22"/>
          <w:szCs w:val="22"/>
        </w:rPr>
        <w:t>4</w:t>
      </w:r>
      <w:r w:rsidR="00E719A5">
        <w:rPr>
          <w:rFonts w:ascii="Times New Roman" w:hAnsi="Times New Roman" w:cs="Times New Roman"/>
          <w:sz w:val="22"/>
          <w:szCs w:val="22"/>
        </w:rPr>
        <w:t>.2026</w:t>
      </w:r>
      <w:r w:rsidRPr="00D6761F">
        <w:rPr>
          <w:rFonts w:ascii="Times New Roman" w:hAnsi="Times New Roman" w:cs="Times New Roman"/>
          <w:sz w:val="22"/>
          <w:szCs w:val="22"/>
        </w:rPr>
        <w:t>).</w:t>
      </w:r>
    </w:p>
    <w:p w:rsidR="00055103" w:rsidRPr="00055103" w:rsidRDefault="00055103" w:rsidP="00055103">
      <w:pPr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055103">
        <w:rPr>
          <w:rFonts w:ascii="Times New Roman" w:eastAsia="Times New Roman" w:hAnsi="Times New Roman" w:cs="Times New Roman"/>
          <w:b/>
          <w:color w:val="auto"/>
          <w:lang w:bidi="ar-SA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</w:r>
    </w:p>
    <w:p w:rsidR="00472DA1" w:rsidRPr="009B28E2" w:rsidRDefault="00472DA1" w:rsidP="004E1869">
      <w:pPr>
        <w:jc w:val="center"/>
        <w:outlineLvl w:val="0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2"/>
        <w:gridCol w:w="2332"/>
        <w:gridCol w:w="1154"/>
        <w:gridCol w:w="1134"/>
        <w:gridCol w:w="1134"/>
        <w:gridCol w:w="284"/>
        <w:gridCol w:w="283"/>
        <w:gridCol w:w="1114"/>
        <w:gridCol w:w="852"/>
        <w:gridCol w:w="857"/>
        <w:gridCol w:w="1137"/>
        <w:gridCol w:w="983"/>
        <w:gridCol w:w="851"/>
        <w:gridCol w:w="850"/>
        <w:gridCol w:w="992"/>
        <w:gridCol w:w="1134"/>
        <w:gridCol w:w="709"/>
      </w:tblGrid>
      <w:tr w:rsidR="00055103" w:rsidRPr="00472DA1" w:rsidTr="009C3756">
        <w:trPr>
          <w:trHeight w:val="1379"/>
        </w:trPr>
        <w:tc>
          <w:tcPr>
            <w:tcW w:w="502" w:type="dxa"/>
            <w:vMerge w:val="restart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2332" w:type="dxa"/>
            <w:vMerge w:val="restart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 товара (работы, услуги)</w:t>
            </w:r>
          </w:p>
        </w:tc>
        <w:tc>
          <w:tcPr>
            <w:tcW w:w="5103" w:type="dxa"/>
            <w:gridSpan w:val="6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Номер источника ценовой информации (ИЦИ №i) и цена единицы товара, работы, услуги, представленная 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i-тым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ИЦИ (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Цi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), руб.</w:t>
            </w:r>
          </w:p>
        </w:tc>
        <w:tc>
          <w:tcPr>
            <w:tcW w:w="852" w:type="dxa"/>
            <w:vMerge w:val="restart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v - кол-во (объем) закупаемого товара (работы, услуги), ед.</w:t>
            </w:r>
          </w:p>
        </w:tc>
        <w:tc>
          <w:tcPr>
            <w:tcW w:w="857" w:type="dxa"/>
            <w:vMerge w:val="restart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n</w:t>
            </w: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- кол-во значений, используемых в расчете</w:t>
            </w:r>
          </w:p>
        </w:tc>
        <w:tc>
          <w:tcPr>
            <w:tcW w:w="2971" w:type="dxa"/>
            <w:gridSpan w:val="3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850" w:type="dxa"/>
            <w:vMerge w:val="restart"/>
            <w:vAlign w:val="center"/>
          </w:tcPr>
          <w:p w:rsidR="00055103" w:rsidRDefault="00055103" w:rsidP="00472DA1">
            <w:pPr>
              <w:widowControl/>
              <w:rPr>
                <w:rFonts w:ascii="Calibri" w:eastAsia="Times New Roman" w:hAnsi="Calibri" w:cs="Calibri"/>
                <w:noProof/>
                <w:lang w:bidi="ar-SA"/>
              </w:rPr>
            </w:pPr>
            <w:r w:rsidRPr="005C7B0D">
              <w:rPr>
                <w:rFonts w:ascii="Times New Roman" w:hAnsi="Times New Roman"/>
                <w:b/>
                <w:sz w:val="18"/>
                <w:szCs w:val="18"/>
              </w:rPr>
              <w:t>Нормативный метод в соответствии с Распоряжением от 31.05.2018 № 100-р</w:t>
            </w:r>
            <w:r w:rsidRPr="003F74B8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:rsidR="00055103" w:rsidRDefault="00055103" w:rsidP="00055103">
            <w:pPr>
              <w:widowControl/>
              <w:jc w:val="center"/>
              <w:rPr>
                <w:rFonts w:ascii="Calibri" w:eastAsia="Times New Roman" w:hAnsi="Calibri" w:cs="Calibri"/>
                <w:noProof/>
                <w:lang w:bidi="ar-SA"/>
              </w:rPr>
            </w:pPr>
            <w:r w:rsidRPr="002C1E3E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Минимальное ценовое предложение,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  <w:r>
              <w:rPr>
                <w:rFonts w:ascii="Calibri" w:eastAsia="Times New Roman" w:hAnsi="Calibri" w:cs="Calibri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707904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238125</wp:posOffset>
                  </wp:positionV>
                  <wp:extent cx="609600" cy="333375"/>
                  <wp:effectExtent l="0" t="0" r="0" b="0"/>
                  <wp:wrapNone/>
                  <wp:docPr id="14" name="Рисунок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74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700"/>
            </w:tblGrid>
            <w:tr w:rsidR="00055103" w:rsidRPr="00472DA1" w:rsidTr="009B28E2">
              <w:trPr>
                <w:trHeight w:val="930"/>
                <w:tblCellSpacing w:w="0" w:type="dxa"/>
              </w:trPr>
              <w:tc>
                <w:tcPr>
                  <w:tcW w:w="170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103" w:rsidRPr="00472DA1" w:rsidRDefault="00055103" w:rsidP="00472DA1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</w:pPr>
                  <w:r w:rsidRPr="00472DA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  <w:t xml:space="preserve">                  , руб. </w:t>
                  </w:r>
                </w:p>
              </w:tc>
            </w:tr>
          </w:tbl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Единица измерения</w:t>
            </w:r>
          </w:p>
        </w:tc>
      </w:tr>
      <w:tr w:rsidR="00055103" w:rsidRPr="00472DA1" w:rsidTr="009C3756">
        <w:trPr>
          <w:trHeight w:val="1530"/>
        </w:trPr>
        <w:tc>
          <w:tcPr>
            <w:tcW w:w="502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332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5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№1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№2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№3</w:t>
            </w:r>
          </w:p>
        </w:tc>
        <w:tc>
          <w:tcPr>
            <w:tcW w:w="28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№4</w:t>
            </w:r>
          </w:p>
        </w:tc>
        <w:tc>
          <w:tcPr>
            <w:tcW w:w="283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№5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715072" behindDoc="0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342900</wp:posOffset>
                  </wp:positionV>
                  <wp:extent cx="466725" cy="352425"/>
                  <wp:effectExtent l="0" t="0" r="0" b="0"/>
                  <wp:wrapNone/>
                  <wp:docPr id="13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69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2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857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37" w:type="dxa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&lt;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ц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&gt; - 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средн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. 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арифм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. величина цены единицы 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прод-ции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, руб.</w:t>
            </w:r>
          </w:p>
        </w:tc>
        <w:tc>
          <w:tcPr>
            <w:tcW w:w="983" w:type="dxa"/>
            <w:shd w:val="clear" w:color="auto" w:fill="auto"/>
            <w:noWrap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380"/>
            </w:tblGrid>
            <w:tr w:rsidR="00055103" w:rsidRPr="00472DA1" w:rsidTr="009B28E2">
              <w:trPr>
                <w:trHeight w:val="1243"/>
                <w:tblCellSpacing w:w="0" w:type="dxa"/>
              </w:trPr>
              <w:tc>
                <w:tcPr>
                  <w:tcW w:w="13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55103" w:rsidRPr="00035AFB" w:rsidRDefault="00055103" w:rsidP="00035AFB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sz w:val="22"/>
                      <w:szCs w:val="22"/>
                      <w:lang w:bidi="ar-SA"/>
                    </w:rPr>
                    <w:drawing>
                      <wp:anchor distT="0" distB="0" distL="114300" distR="114300" simplePos="0" relativeHeight="251722240" behindDoc="0" locked="0" layoutInCell="1" allowOverlap="1">
                        <wp:simplePos x="0" y="0"/>
                        <wp:positionH relativeFrom="column">
                          <wp:posOffset>-44146</wp:posOffset>
                        </wp:positionH>
                        <wp:positionV relativeFrom="paragraph">
                          <wp:posOffset>431386</wp:posOffset>
                        </wp:positionV>
                        <wp:extent cx="556591" cy="262393"/>
                        <wp:effectExtent l="0" t="0" r="0" b="0"/>
                        <wp:wrapNone/>
                        <wp:docPr id="10" name="Picture 2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8271" name="Picture 21" descr="C:\Temp\KClipboardExport\sssqsznq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2089" cy="2649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035AF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Среднее квадратичное отклонение</w:t>
                  </w:r>
                </w:p>
              </w:tc>
            </w:tr>
          </w:tbl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80"/>
            </w:tblGrid>
            <w:tr w:rsidR="00055103" w:rsidRPr="00472DA1" w:rsidTr="009B28E2">
              <w:trPr>
                <w:trHeight w:val="1243"/>
                <w:tblCellSpacing w:w="0" w:type="dxa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55103" w:rsidRPr="00472DA1" w:rsidRDefault="00055103" w:rsidP="00035AFB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sz w:val="22"/>
                      <w:szCs w:val="22"/>
                      <w:lang w:bidi="ar-SA"/>
                    </w:rPr>
                    <w:drawing>
                      <wp:anchor distT="0" distB="0" distL="114300" distR="114300" simplePos="0" relativeHeight="251729408" behindDoc="0" locked="0" layoutInCell="1" allowOverlap="1">
                        <wp:simplePos x="0" y="0"/>
                        <wp:positionH relativeFrom="column">
                          <wp:posOffset>65018</wp:posOffset>
                        </wp:positionH>
                        <wp:positionV relativeFrom="paragraph">
                          <wp:posOffset>500573</wp:posOffset>
                        </wp:positionV>
                        <wp:extent cx="415290" cy="204470"/>
                        <wp:effectExtent l="0" t="0" r="0" b="0"/>
                        <wp:wrapNone/>
                        <wp:docPr id="9" name="Picture 1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8272" name="Picture 19" descr="C:\Temp\KClipboardExport\8c4wnzhy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5290" cy="2044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035AF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 xml:space="preserve">V - </w:t>
                  </w:r>
                  <w:proofErr w:type="spellStart"/>
                  <w:r w:rsidRPr="00035AF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коэф-нт</w:t>
                  </w:r>
                  <w:proofErr w:type="spellEnd"/>
                  <w:r w:rsidRPr="00035AF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 xml:space="preserve"> вариации</w:t>
                  </w:r>
                </w:p>
              </w:tc>
            </w:tr>
          </w:tbl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850" w:type="dxa"/>
            <w:vMerge/>
          </w:tcPr>
          <w:p w:rsidR="00055103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</w:tcPr>
          <w:p w:rsidR="00055103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736576" behindDoc="0" locked="0" layoutInCell="1" allowOverlap="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163830</wp:posOffset>
                  </wp:positionV>
                  <wp:extent cx="641985" cy="191770"/>
                  <wp:effectExtent l="0" t="0" r="0" b="0"/>
                  <wp:wrapNone/>
                  <wp:docPr id="7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70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9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  <w:tr w:rsidR="00055103" w:rsidRPr="00472DA1" w:rsidTr="009C3756">
        <w:trPr>
          <w:trHeight w:val="1256"/>
        </w:trPr>
        <w:tc>
          <w:tcPr>
            <w:tcW w:w="502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</w:t>
            </w:r>
          </w:p>
        </w:tc>
        <w:tc>
          <w:tcPr>
            <w:tcW w:w="2332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2</w:t>
            </w:r>
          </w:p>
        </w:tc>
        <w:tc>
          <w:tcPr>
            <w:tcW w:w="115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3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4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5</w:t>
            </w:r>
          </w:p>
        </w:tc>
        <w:tc>
          <w:tcPr>
            <w:tcW w:w="28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6</w:t>
            </w:r>
          </w:p>
        </w:tc>
        <w:tc>
          <w:tcPr>
            <w:tcW w:w="283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7</w:t>
            </w:r>
          </w:p>
        </w:tc>
        <w:tc>
          <w:tcPr>
            <w:tcW w:w="111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8=3+4+5+6+7</w:t>
            </w:r>
          </w:p>
        </w:tc>
        <w:tc>
          <w:tcPr>
            <w:tcW w:w="852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9</w:t>
            </w:r>
          </w:p>
        </w:tc>
        <w:tc>
          <w:tcPr>
            <w:tcW w:w="857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10 = кол-во ответов ИЦИ</w:t>
            </w:r>
          </w:p>
        </w:tc>
        <w:tc>
          <w:tcPr>
            <w:tcW w:w="1137" w:type="dxa"/>
            <w:shd w:val="clear" w:color="auto" w:fill="auto"/>
            <w:noWrap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  <w:r>
              <w:rPr>
                <w:rFonts w:ascii="Calibri" w:eastAsia="Times New Roman" w:hAnsi="Calibri" w:cs="Calibri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681280" behindDoc="0" locked="0" layoutInCell="1" allowOverlap="1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219075</wp:posOffset>
                  </wp:positionV>
                  <wp:extent cx="285750" cy="219075"/>
                  <wp:effectExtent l="0" t="0" r="0" b="0"/>
                  <wp:wrapNone/>
                  <wp:docPr id="1" name="Рисунок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73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300"/>
            </w:tblGrid>
            <w:tr w:rsidR="00055103" w:rsidRPr="00472DA1" w:rsidTr="009B28E2">
              <w:trPr>
                <w:trHeight w:val="806"/>
                <w:tblCellSpacing w:w="0" w:type="dxa"/>
              </w:trPr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5103" w:rsidRPr="00472DA1" w:rsidRDefault="00055103" w:rsidP="009B28E2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bidi="ar-SA"/>
                    </w:rPr>
                  </w:pPr>
                  <w:r w:rsidRPr="00472DA1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bidi="ar-SA"/>
                    </w:rPr>
                    <w:t>11=        /10</w:t>
                  </w:r>
                </w:p>
              </w:tc>
            </w:tr>
          </w:tbl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983" w:type="dxa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13</w:t>
            </w:r>
          </w:p>
        </w:tc>
        <w:tc>
          <w:tcPr>
            <w:tcW w:w="850" w:type="dxa"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14=8*9/10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15</w:t>
            </w:r>
          </w:p>
        </w:tc>
      </w:tr>
      <w:tr w:rsidR="00BA3AFC" w:rsidRPr="00472DA1" w:rsidTr="009C3756">
        <w:trPr>
          <w:trHeight w:val="570"/>
        </w:trPr>
        <w:tc>
          <w:tcPr>
            <w:tcW w:w="502" w:type="dxa"/>
            <w:shd w:val="clear" w:color="auto" w:fill="auto"/>
            <w:vAlign w:val="center"/>
            <w:hideMark/>
          </w:tcPr>
          <w:p w:rsidR="00BA3AFC" w:rsidRPr="00472DA1" w:rsidRDefault="00BA3AFC" w:rsidP="00BA3AF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2332" w:type="dxa"/>
            <w:shd w:val="clear" w:color="auto" w:fill="auto"/>
            <w:vAlign w:val="center"/>
          </w:tcPr>
          <w:p w:rsidR="00BA3AFC" w:rsidRPr="00E825CA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</w:rPr>
            </w:pPr>
            <w:r w:rsidRPr="00E825CA">
              <w:rPr>
                <w:bCs/>
                <w:sz w:val="22"/>
                <w:szCs w:val="22"/>
              </w:rPr>
              <w:t>Щетка для уборки</w:t>
            </w:r>
          </w:p>
          <w:p w:rsidR="00BA3AFC" w:rsidRPr="001C4D1C" w:rsidRDefault="00BA3AFC" w:rsidP="00BA3AF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  <w:tc>
          <w:tcPr>
            <w:tcW w:w="115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185,00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BA3AF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182,00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BA3AF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175,00</w:t>
            </w:r>
          </w:p>
        </w:tc>
        <w:tc>
          <w:tcPr>
            <w:tcW w:w="284" w:type="dxa"/>
            <w:shd w:val="clear" w:color="000000" w:fill="FFFFFF"/>
            <w:vAlign w:val="center"/>
            <w:hideMark/>
          </w:tcPr>
          <w:p w:rsidR="00BA3AFC" w:rsidRPr="00BA3AFC" w:rsidRDefault="00BA3AFC" w:rsidP="00BA3AF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83" w:type="dxa"/>
            <w:shd w:val="clear" w:color="000000" w:fill="FFFFFF"/>
            <w:vAlign w:val="center"/>
            <w:hideMark/>
          </w:tcPr>
          <w:p w:rsidR="00BA3AFC" w:rsidRPr="00BA3AFC" w:rsidRDefault="00BA3AFC" w:rsidP="00BA3AF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:rsidR="00BA3AFC" w:rsidRPr="00BA3AFC" w:rsidRDefault="00BA3AFC" w:rsidP="00BA3AF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BA3AF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542,00</w:t>
            </w:r>
          </w:p>
        </w:tc>
        <w:tc>
          <w:tcPr>
            <w:tcW w:w="852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BA3AF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40</w:t>
            </w:r>
          </w:p>
        </w:tc>
        <w:tc>
          <w:tcPr>
            <w:tcW w:w="857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BA3AF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BA3AFC" w:rsidRPr="00BA3AFC" w:rsidRDefault="00BA3AFC" w:rsidP="00BA3AF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BA3AF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180,67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BA3AFC" w:rsidRPr="00BA3AFC" w:rsidRDefault="00BA3AFC" w:rsidP="00BA3AF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BA3AF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5,13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A3AFC" w:rsidRPr="00BA3AFC" w:rsidRDefault="00BA3AFC" w:rsidP="00BA3AF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BA3AF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2,84%</w:t>
            </w:r>
          </w:p>
        </w:tc>
        <w:tc>
          <w:tcPr>
            <w:tcW w:w="850" w:type="dxa"/>
            <w:vAlign w:val="center"/>
          </w:tcPr>
          <w:p w:rsidR="00BA3AFC" w:rsidRPr="00BA3AFC" w:rsidRDefault="00BA3AFC" w:rsidP="00BA3AF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BA3AF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992" w:type="dxa"/>
            <w:vAlign w:val="center"/>
          </w:tcPr>
          <w:p w:rsidR="00BA3AFC" w:rsidRPr="00BA3AFC" w:rsidRDefault="00BA3AFC" w:rsidP="00BA3AF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BA3AF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7 000,00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BA3AFC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7 000,00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3AFC" w:rsidRPr="00071355" w:rsidRDefault="00BA3AFC" w:rsidP="00BA3AF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7135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шт.</w:t>
            </w:r>
          </w:p>
        </w:tc>
      </w:tr>
      <w:tr w:rsidR="00BA3AFC" w:rsidRPr="00472DA1" w:rsidTr="009C3756">
        <w:trPr>
          <w:trHeight w:val="705"/>
        </w:trPr>
        <w:tc>
          <w:tcPr>
            <w:tcW w:w="502" w:type="dxa"/>
            <w:shd w:val="clear" w:color="auto" w:fill="auto"/>
            <w:vAlign w:val="center"/>
            <w:hideMark/>
          </w:tcPr>
          <w:p w:rsidR="00BA3AFC" w:rsidRPr="00472DA1" w:rsidRDefault="00BA3AFC" w:rsidP="00BA3AF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2332" w:type="dxa"/>
            <w:shd w:val="clear" w:color="auto" w:fill="auto"/>
            <w:vAlign w:val="center"/>
          </w:tcPr>
          <w:p w:rsidR="00BA3AFC" w:rsidRPr="00B2027D" w:rsidRDefault="00BA3AFC" w:rsidP="00B2027D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</w:rPr>
            </w:pPr>
            <w:r w:rsidRPr="00E825CA">
              <w:rPr>
                <w:bCs/>
                <w:sz w:val="22"/>
                <w:szCs w:val="22"/>
              </w:rPr>
              <w:t>Черенок рукоятка для уборочного инвентаря 120 см</w:t>
            </w:r>
            <w:bookmarkStart w:id="0" w:name="_GoBack"/>
            <w:bookmarkEnd w:id="0"/>
          </w:p>
        </w:tc>
        <w:tc>
          <w:tcPr>
            <w:tcW w:w="115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180,00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179,00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175,00</w:t>
            </w:r>
          </w:p>
        </w:tc>
        <w:tc>
          <w:tcPr>
            <w:tcW w:w="284" w:type="dxa"/>
            <w:shd w:val="clear" w:color="000000" w:fill="FFFFFF"/>
            <w:vAlign w:val="center"/>
            <w:hideMark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shd w:val="clear" w:color="000000" w:fill="FFFFFF"/>
            <w:vAlign w:val="center"/>
            <w:hideMark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534,00</w:t>
            </w:r>
          </w:p>
        </w:tc>
        <w:tc>
          <w:tcPr>
            <w:tcW w:w="852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857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178,00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2,65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1,49%</w:t>
            </w:r>
          </w:p>
        </w:tc>
        <w:tc>
          <w:tcPr>
            <w:tcW w:w="850" w:type="dxa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7 000,00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7 000,00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3AFC" w:rsidRPr="00071355" w:rsidRDefault="00BA3AFC" w:rsidP="00BA3AF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7135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шт.</w:t>
            </w:r>
          </w:p>
        </w:tc>
      </w:tr>
      <w:tr w:rsidR="00BA3AFC" w:rsidRPr="00472DA1" w:rsidTr="009C3756">
        <w:trPr>
          <w:trHeight w:val="705"/>
        </w:trPr>
        <w:tc>
          <w:tcPr>
            <w:tcW w:w="502" w:type="dxa"/>
            <w:shd w:val="clear" w:color="auto" w:fill="auto"/>
            <w:vAlign w:val="center"/>
            <w:hideMark/>
          </w:tcPr>
          <w:p w:rsidR="00BA3AFC" w:rsidRPr="00472DA1" w:rsidRDefault="00BA3AFC" w:rsidP="00BA3AF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2332" w:type="dxa"/>
            <w:shd w:val="clear" w:color="auto" w:fill="auto"/>
            <w:vAlign w:val="center"/>
          </w:tcPr>
          <w:p w:rsidR="00BA3AFC" w:rsidRPr="00B2027D" w:rsidRDefault="00BA3AFC" w:rsidP="00B2027D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</w:rPr>
            </w:pPr>
            <w:r w:rsidRPr="001C4D1C">
              <w:rPr>
                <w:bCs/>
                <w:sz w:val="22"/>
                <w:szCs w:val="22"/>
              </w:rPr>
              <w:t>Губка для уборки</w:t>
            </w:r>
          </w:p>
        </w:tc>
        <w:tc>
          <w:tcPr>
            <w:tcW w:w="115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8,40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8,00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7,80</w:t>
            </w:r>
          </w:p>
        </w:tc>
        <w:tc>
          <w:tcPr>
            <w:tcW w:w="284" w:type="dxa"/>
            <w:shd w:val="clear" w:color="000000" w:fill="FFFFFF"/>
            <w:vAlign w:val="center"/>
            <w:hideMark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shd w:val="clear" w:color="000000" w:fill="FFFFFF"/>
            <w:vAlign w:val="center"/>
            <w:hideMark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24,20</w:t>
            </w:r>
          </w:p>
        </w:tc>
        <w:tc>
          <w:tcPr>
            <w:tcW w:w="852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750</w:t>
            </w:r>
          </w:p>
        </w:tc>
        <w:tc>
          <w:tcPr>
            <w:tcW w:w="857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8,07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0,31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3,84%</w:t>
            </w:r>
          </w:p>
        </w:tc>
        <w:tc>
          <w:tcPr>
            <w:tcW w:w="850" w:type="dxa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7,14</w:t>
            </w:r>
          </w:p>
        </w:tc>
        <w:tc>
          <w:tcPr>
            <w:tcW w:w="992" w:type="dxa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5 850,00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5 355,00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BA3AFC" w:rsidRPr="00071355" w:rsidRDefault="00BA3AFC" w:rsidP="00BA3AF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7135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шт.</w:t>
            </w:r>
          </w:p>
        </w:tc>
      </w:tr>
      <w:tr w:rsidR="00BA3AFC" w:rsidRPr="00472DA1" w:rsidTr="009C3756">
        <w:trPr>
          <w:trHeight w:val="705"/>
        </w:trPr>
        <w:tc>
          <w:tcPr>
            <w:tcW w:w="502" w:type="dxa"/>
            <w:shd w:val="clear" w:color="auto" w:fill="auto"/>
            <w:vAlign w:val="center"/>
          </w:tcPr>
          <w:p w:rsidR="00BA3AFC" w:rsidRPr="00472DA1" w:rsidRDefault="00BA3AFC" w:rsidP="00BA3AF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lastRenderedPageBreak/>
              <w:t>4</w:t>
            </w:r>
          </w:p>
        </w:tc>
        <w:tc>
          <w:tcPr>
            <w:tcW w:w="2332" w:type="dxa"/>
            <w:shd w:val="clear" w:color="auto" w:fill="auto"/>
            <w:vAlign w:val="center"/>
          </w:tcPr>
          <w:p w:rsidR="00BA3AFC" w:rsidRPr="00B2027D" w:rsidRDefault="00BA3AFC" w:rsidP="00B2027D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</w:rPr>
            </w:pPr>
            <w:r w:rsidRPr="001C4D1C">
              <w:rPr>
                <w:bCs/>
                <w:sz w:val="22"/>
                <w:szCs w:val="22"/>
              </w:rPr>
              <w:t>Мешки для мусора 60 л</w:t>
            </w:r>
          </w:p>
        </w:tc>
        <w:tc>
          <w:tcPr>
            <w:tcW w:w="115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155,00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159,00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151,00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465,00</w:t>
            </w:r>
          </w:p>
        </w:tc>
        <w:tc>
          <w:tcPr>
            <w:tcW w:w="852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857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155,00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4,00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2,58%</w:t>
            </w:r>
          </w:p>
        </w:tc>
        <w:tc>
          <w:tcPr>
            <w:tcW w:w="850" w:type="dxa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22 650,00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22 650,00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A3AFC" w:rsidRPr="00071355" w:rsidRDefault="00BA3AFC" w:rsidP="00BA3AF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рул</w:t>
            </w:r>
            <w:proofErr w:type="spellEnd"/>
          </w:p>
        </w:tc>
      </w:tr>
      <w:tr w:rsidR="00BA3AFC" w:rsidRPr="00472DA1" w:rsidTr="009C3756">
        <w:trPr>
          <w:trHeight w:val="705"/>
        </w:trPr>
        <w:tc>
          <w:tcPr>
            <w:tcW w:w="502" w:type="dxa"/>
            <w:shd w:val="clear" w:color="auto" w:fill="auto"/>
            <w:vAlign w:val="center"/>
          </w:tcPr>
          <w:p w:rsidR="00BA3AFC" w:rsidRPr="00472DA1" w:rsidRDefault="00BA3AFC" w:rsidP="00BA3AF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</w:t>
            </w:r>
          </w:p>
        </w:tc>
        <w:tc>
          <w:tcPr>
            <w:tcW w:w="2332" w:type="dxa"/>
            <w:shd w:val="clear" w:color="auto" w:fill="auto"/>
            <w:vAlign w:val="center"/>
          </w:tcPr>
          <w:p w:rsidR="00BA3AFC" w:rsidRPr="001C4D1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</w:rPr>
            </w:pPr>
            <w:r w:rsidRPr="001C4D1C">
              <w:rPr>
                <w:bCs/>
                <w:sz w:val="22"/>
                <w:szCs w:val="22"/>
              </w:rPr>
              <w:t xml:space="preserve">Щетка для мытья окон </w:t>
            </w:r>
            <w:proofErr w:type="spellStart"/>
            <w:r w:rsidRPr="001C4D1C">
              <w:rPr>
                <w:bCs/>
                <w:sz w:val="22"/>
                <w:szCs w:val="22"/>
              </w:rPr>
              <w:t>стекломой</w:t>
            </w:r>
            <w:proofErr w:type="spellEnd"/>
            <w:r w:rsidRPr="001C4D1C">
              <w:rPr>
                <w:bCs/>
                <w:sz w:val="22"/>
                <w:szCs w:val="22"/>
              </w:rPr>
              <w:t xml:space="preserve"> с телескоп. ручкой</w:t>
            </w:r>
          </w:p>
        </w:tc>
        <w:tc>
          <w:tcPr>
            <w:tcW w:w="115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620,00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625,00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600,00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1 845,00</w:t>
            </w:r>
          </w:p>
        </w:tc>
        <w:tc>
          <w:tcPr>
            <w:tcW w:w="852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857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615,00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13,23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2,15%</w:t>
            </w:r>
          </w:p>
        </w:tc>
        <w:tc>
          <w:tcPr>
            <w:tcW w:w="850" w:type="dxa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6 000,00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6 000,00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A3AFC" w:rsidRPr="00071355" w:rsidRDefault="00BA3AFC" w:rsidP="00BA3AF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</w:t>
            </w:r>
            <w:proofErr w:type="spellEnd"/>
          </w:p>
        </w:tc>
      </w:tr>
      <w:tr w:rsidR="00BA3AFC" w:rsidRPr="00472DA1" w:rsidTr="009C3756">
        <w:trPr>
          <w:trHeight w:val="705"/>
        </w:trPr>
        <w:tc>
          <w:tcPr>
            <w:tcW w:w="502" w:type="dxa"/>
            <w:shd w:val="clear" w:color="auto" w:fill="auto"/>
            <w:vAlign w:val="center"/>
          </w:tcPr>
          <w:p w:rsidR="00BA3AFC" w:rsidRPr="00472DA1" w:rsidRDefault="00BA3AFC" w:rsidP="00BA3AF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</w:t>
            </w:r>
          </w:p>
        </w:tc>
        <w:tc>
          <w:tcPr>
            <w:tcW w:w="2332" w:type="dxa"/>
            <w:shd w:val="clear" w:color="auto" w:fill="auto"/>
            <w:vAlign w:val="center"/>
          </w:tcPr>
          <w:p w:rsidR="00BA3AFC" w:rsidRPr="001C4D1C" w:rsidRDefault="00BA3AFC" w:rsidP="00934668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</w:rPr>
            </w:pPr>
            <w:r w:rsidRPr="001C4D1C">
              <w:rPr>
                <w:bCs/>
                <w:sz w:val="22"/>
                <w:szCs w:val="22"/>
              </w:rPr>
              <w:t xml:space="preserve">Перчатки хлопчатобумажные </w:t>
            </w:r>
          </w:p>
        </w:tc>
        <w:tc>
          <w:tcPr>
            <w:tcW w:w="115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15,50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16,00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15,00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46,50</w:t>
            </w:r>
          </w:p>
        </w:tc>
        <w:tc>
          <w:tcPr>
            <w:tcW w:w="852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857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15,50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0,50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3,23%</w:t>
            </w:r>
          </w:p>
        </w:tc>
        <w:tc>
          <w:tcPr>
            <w:tcW w:w="850" w:type="dxa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1 500,00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BA3AFC" w:rsidRPr="00BA3AFC" w:rsidRDefault="00BA3AFC" w:rsidP="00BA3AFC">
            <w:pPr>
              <w:pStyle w:val="spectitle"/>
              <w:numPr>
                <w:ilvl w:val="0"/>
                <w:numId w:val="1"/>
              </w:numPr>
              <w:shd w:val="clear" w:color="auto" w:fill="FFFFFF"/>
              <w:spacing w:before="0" w:beforeAutospacing="0" w:after="75" w:afterAutospacing="0"/>
              <w:ind w:left="0"/>
              <w:textAlignment w:val="baseline"/>
              <w:rPr>
                <w:bCs/>
                <w:sz w:val="20"/>
                <w:szCs w:val="20"/>
              </w:rPr>
            </w:pPr>
            <w:r w:rsidRPr="00BA3AFC">
              <w:rPr>
                <w:bCs/>
                <w:sz w:val="20"/>
                <w:szCs w:val="20"/>
              </w:rPr>
              <w:t>1 500,00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A3AFC" w:rsidRPr="00071355" w:rsidRDefault="00BA3AFC" w:rsidP="00BA3AF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 комплект</w:t>
            </w:r>
          </w:p>
        </w:tc>
      </w:tr>
      <w:tr w:rsidR="009C3756" w:rsidRPr="00472DA1" w:rsidTr="009C3756">
        <w:trPr>
          <w:trHeight w:val="195"/>
        </w:trPr>
        <w:tc>
          <w:tcPr>
            <w:tcW w:w="502" w:type="dxa"/>
            <w:shd w:val="clear" w:color="000000" w:fill="C00000"/>
            <w:vAlign w:val="center"/>
            <w:hideMark/>
          </w:tcPr>
          <w:p w:rsidR="009C3756" w:rsidRPr="00472DA1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2332" w:type="dxa"/>
            <w:shd w:val="clear" w:color="000000" w:fill="C00000"/>
            <w:vAlign w:val="center"/>
            <w:hideMark/>
          </w:tcPr>
          <w:p w:rsidR="009C3756" w:rsidRPr="00472DA1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5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28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283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1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852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857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37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983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shd w:val="clear" w:color="000000" w:fill="C00000"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shd w:val="clear" w:color="000000" w:fill="C00000"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9C3756" w:rsidRPr="00472DA1" w:rsidTr="009C3756">
        <w:trPr>
          <w:trHeight w:val="631"/>
        </w:trPr>
        <w:tc>
          <w:tcPr>
            <w:tcW w:w="11766" w:type="dxa"/>
            <w:gridSpan w:val="12"/>
            <w:shd w:val="clear" w:color="auto" w:fill="auto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713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Начальная (максимальная) цена контракта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gridSpan w:val="2"/>
          </w:tcPr>
          <w:p w:rsidR="009C3756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71355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745792" behindDoc="0" locked="0" layoutInCell="1" allowOverlap="1">
                  <wp:simplePos x="0" y="0"/>
                  <wp:positionH relativeFrom="column">
                    <wp:posOffset>229124</wp:posOffset>
                  </wp:positionH>
                  <wp:positionV relativeFrom="paragraph">
                    <wp:posOffset>55990</wp:posOffset>
                  </wp:positionV>
                  <wp:extent cx="571500" cy="285750"/>
                  <wp:effectExtent l="0" t="0" r="0" b="0"/>
                  <wp:wrapNone/>
                  <wp:docPr id="8" name="Рисунок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7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9C3756" w:rsidRPr="00071355" w:rsidRDefault="00BA3AFC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49</w:t>
            </w:r>
            <w:r w:rsidR="009C37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505</w:t>
            </w:r>
            <w:r w:rsidR="009C37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,00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</w:tbl>
    <w:p w:rsidR="00A35D51" w:rsidRDefault="00A35D51" w:rsidP="009B28E2">
      <w:pPr>
        <w:outlineLvl w:val="0"/>
        <w:rPr>
          <w:rFonts w:ascii="Times New Roman" w:hAnsi="Times New Roman"/>
          <w:b/>
          <w:bCs/>
        </w:rPr>
      </w:pPr>
    </w:p>
    <w:sectPr w:rsidR="00A35D51" w:rsidSect="00071355">
      <w:pgSz w:w="16838" w:h="11906" w:orient="landscape" w:code="9"/>
      <w:pgMar w:top="284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4121" w:rsidRDefault="00944121">
      <w:r>
        <w:separator/>
      </w:r>
    </w:p>
  </w:endnote>
  <w:endnote w:type="continuationSeparator" w:id="0">
    <w:p w:rsidR="00944121" w:rsidRDefault="009441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4121" w:rsidRDefault="00944121">
      <w:r>
        <w:separator/>
      </w:r>
    </w:p>
  </w:footnote>
  <w:footnote w:type="continuationSeparator" w:id="0">
    <w:p w:rsidR="00944121" w:rsidRDefault="009441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0CB" w:rsidRDefault="00867F84">
    <w:pPr>
      <w:pStyle w:val="a5"/>
      <w:jc w:val="center"/>
    </w:pPr>
    <w:r>
      <w:fldChar w:fldCharType="begin"/>
    </w:r>
    <w:r w:rsidR="00474C2A">
      <w:instrText>PAGE   \* MERGEFORMAT</w:instrText>
    </w:r>
    <w:r>
      <w:fldChar w:fldCharType="separate"/>
    </w:r>
    <w:r w:rsidR="00934668">
      <w:rPr>
        <w:noProof/>
      </w:rPr>
      <w:t>3</w:t>
    </w:r>
    <w:r>
      <w:rPr>
        <w:noProof/>
      </w:rPr>
      <w:fldChar w:fldCharType="end"/>
    </w:r>
  </w:p>
  <w:p w:rsidR="008A50CB" w:rsidRDefault="008A50CB" w:rsidP="008A50CB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14CFC"/>
    <w:multiLevelType w:val="multilevel"/>
    <w:tmpl w:val="64E2C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07DB"/>
    <w:rsid w:val="00020FEE"/>
    <w:rsid w:val="00035AFB"/>
    <w:rsid w:val="00036728"/>
    <w:rsid w:val="000461BC"/>
    <w:rsid w:val="00047CE0"/>
    <w:rsid w:val="00055103"/>
    <w:rsid w:val="00065E13"/>
    <w:rsid w:val="00071355"/>
    <w:rsid w:val="00074E70"/>
    <w:rsid w:val="00077FCF"/>
    <w:rsid w:val="00090252"/>
    <w:rsid w:val="0009552E"/>
    <w:rsid w:val="000A425E"/>
    <w:rsid w:val="000B28AB"/>
    <w:rsid w:val="000B3012"/>
    <w:rsid w:val="0013004F"/>
    <w:rsid w:val="00131384"/>
    <w:rsid w:val="00131FC0"/>
    <w:rsid w:val="001411AC"/>
    <w:rsid w:val="00141CCC"/>
    <w:rsid w:val="00154CEA"/>
    <w:rsid w:val="001661C1"/>
    <w:rsid w:val="001B4470"/>
    <w:rsid w:val="001C21B9"/>
    <w:rsid w:val="001C4D1C"/>
    <w:rsid w:val="001D6A8A"/>
    <w:rsid w:val="001E1BC4"/>
    <w:rsid w:val="001F1CE7"/>
    <w:rsid w:val="0020709D"/>
    <w:rsid w:val="0021501D"/>
    <w:rsid w:val="00220625"/>
    <w:rsid w:val="00224FF4"/>
    <w:rsid w:val="0023788E"/>
    <w:rsid w:val="0025749A"/>
    <w:rsid w:val="002666EB"/>
    <w:rsid w:val="002A7B65"/>
    <w:rsid w:val="002A7BB0"/>
    <w:rsid w:val="00305454"/>
    <w:rsid w:val="00311F52"/>
    <w:rsid w:val="0031240B"/>
    <w:rsid w:val="00325F08"/>
    <w:rsid w:val="00337FBC"/>
    <w:rsid w:val="003661AA"/>
    <w:rsid w:val="0038671F"/>
    <w:rsid w:val="003A0F45"/>
    <w:rsid w:val="003B4451"/>
    <w:rsid w:val="003C51D1"/>
    <w:rsid w:val="00403AE2"/>
    <w:rsid w:val="00427763"/>
    <w:rsid w:val="004400B0"/>
    <w:rsid w:val="00443914"/>
    <w:rsid w:val="00472DA1"/>
    <w:rsid w:val="00474C2A"/>
    <w:rsid w:val="00480327"/>
    <w:rsid w:val="004B104E"/>
    <w:rsid w:val="004C3CC6"/>
    <w:rsid w:val="004C71DF"/>
    <w:rsid w:val="004E1869"/>
    <w:rsid w:val="004E44BE"/>
    <w:rsid w:val="004E6A04"/>
    <w:rsid w:val="004F0B34"/>
    <w:rsid w:val="004F5698"/>
    <w:rsid w:val="00513554"/>
    <w:rsid w:val="00535DF1"/>
    <w:rsid w:val="00547084"/>
    <w:rsid w:val="0057442E"/>
    <w:rsid w:val="00584110"/>
    <w:rsid w:val="00592947"/>
    <w:rsid w:val="00597813"/>
    <w:rsid w:val="005C5FFE"/>
    <w:rsid w:val="005D024F"/>
    <w:rsid w:val="00607A2D"/>
    <w:rsid w:val="00617AB6"/>
    <w:rsid w:val="0062738F"/>
    <w:rsid w:val="00693DB1"/>
    <w:rsid w:val="00697478"/>
    <w:rsid w:val="006A590F"/>
    <w:rsid w:val="006C5D3C"/>
    <w:rsid w:val="006C7D4E"/>
    <w:rsid w:val="006D2A57"/>
    <w:rsid w:val="006D33A0"/>
    <w:rsid w:val="006D43E3"/>
    <w:rsid w:val="006F18FD"/>
    <w:rsid w:val="00725850"/>
    <w:rsid w:val="007267FF"/>
    <w:rsid w:val="007319D4"/>
    <w:rsid w:val="00762A27"/>
    <w:rsid w:val="007707DB"/>
    <w:rsid w:val="00776540"/>
    <w:rsid w:val="00782A46"/>
    <w:rsid w:val="007A7EA7"/>
    <w:rsid w:val="007B5CF0"/>
    <w:rsid w:val="007C088B"/>
    <w:rsid w:val="007C589E"/>
    <w:rsid w:val="00801353"/>
    <w:rsid w:val="00813482"/>
    <w:rsid w:val="00853709"/>
    <w:rsid w:val="00867F84"/>
    <w:rsid w:val="0087700E"/>
    <w:rsid w:val="008A50CB"/>
    <w:rsid w:val="008B0030"/>
    <w:rsid w:val="008B7E00"/>
    <w:rsid w:val="008C2C27"/>
    <w:rsid w:val="008D1543"/>
    <w:rsid w:val="008D4720"/>
    <w:rsid w:val="008F1B00"/>
    <w:rsid w:val="00934668"/>
    <w:rsid w:val="00942056"/>
    <w:rsid w:val="00944121"/>
    <w:rsid w:val="00973F31"/>
    <w:rsid w:val="00974ADE"/>
    <w:rsid w:val="00980FF9"/>
    <w:rsid w:val="009955EA"/>
    <w:rsid w:val="009B19EC"/>
    <w:rsid w:val="009B28E2"/>
    <w:rsid w:val="009C3756"/>
    <w:rsid w:val="009E28C5"/>
    <w:rsid w:val="009E6F1F"/>
    <w:rsid w:val="009F7933"/>
    <w:rsid w:val="00A14C83"/>
    <w:rsid w:val="00A25493"/>
    <w:rsid w:val="00A262B3"/>
    <w:rsid w:val="00A264A4"/>
    <w:rsid w:val="00A32D7A"/>
    <w:rsid w:val="00A353A4"/>
    <w:rsid w:val="00A35D51"/>
    <w:rsid w:val="00A4231D"/>
    <w:rsid w:val="00A6063E"/>
    <w:rsid w:val="00A83DEF"/>
    <w:rsid w:val="00A9052F"/>
    <w:rsid w:val="00A9578C"/>
    <w:rsid w:val="00AA397D"/>
    <w:rsid w:val="00AB34BC"/>
    <w:rsid w:val="00AC5C16"/>
    <w:rsid w:val="00AD26A1"/>
    <w:rsid w:val="00AD4CFC"/>
    <w:rsid w:val="00AF24B5"/>
    <w:rsid w:val="00AF57B6"/>
    <w:rsid w:val="00B03787"/>
    <w:rsid w:val="00B0709F"/>
    <w:rsid w:val="00B1162E"/>
    <w:rsid w:val="00B2027D"/>
    <w:rsid w:val="00B274DF"/>
    <w:rsid w:val="00B34B21"/>
    <w:rsid w:val="00B4037E"/>
    <w:rsid w:val="00B50DB7"/>
    <w:rsid w:val="00BA3AFC"/>
    <w:rsid w:val="00BB3EC9"/>
    <w:rsid w:val="00BF18FC"/>
    <w:rsid w:val="00BF47BF"/>
    <w:rsid w:val="00BF7237"/>
    <w:rsid w:val="00C012E9"/>
    <w:rsid w:val="00C159E5"/>
    <w:rsid w:val="00C35D35"/>
    <w:rsid w:val="00C4233D"/>
    <w:rsid w:val="00C52573"/>
    <w:rsid w:val="00CF191A"/>
    <w:rsid w:val="00D21386"/>
    <w:rsid w:val="00D3576A"/>
    <w:rsid w:val="00D45CB2"/>
    <w:rsid w:val="00D61D8F"/>
    <w:rsid w:val="00D74D24"/>
    <w:rsid w:val="00D80DF4"/>
    <w:rsid w:val="00D964C1"/>
    <w:rsid w:val="00DD5B68"/>
    <w:rsid w:val="00E2111E"/>
    <w:rsid w:val="00E23C1F"/>
    <w:rsid w:val="00E32A88"/>
    <w:rsid w:val="00E3536D"/>
    <w:rsid w:val="00E546EF"/>
    <w:rsid w:val="00E719A5"/>
    <w:rsid w:val="00E72119"/>
    <w:rsid w:val="00EA03CE"/>
    <w:rsid w:val="00EB1DF5"/>
    <w:rsid w:val="00EB462E"/>
    <w:rsid w:val="00EB5C4B"/>
    <w:rsid w:val="00EF65C4"/>
    <w:rsid w:val="00F124C0"/>
    <w:rsid w:val="00F27B57"/>
    <w:rsid w:val="00F44DAB"/>
    <w:rsid w:val="00F50D19"/>
    <w:rsid w:val="00F80166"/>
    <w:rsid w:val="00F818DC"/>
    <w:rsid w:val="00FA145B"/>
    <w:rsid w:val="00FA7051"/>
    <w:rsid w:val="00FB5DFD"/>
    <w:rsid w:val="00FB6728"/>
    <w:rsid w:val="00FF2E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9C37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403AE2"/>
    <w:rPr>
      <w:color w:val="800080"/>
      <w:u w:val="single"/>
    </w:rPr>
  </w:style>
  <w:style w:type="paragraph" w:customStyle="1" w:styleId="font5">
    <w:name w:val="font5"/>
    <w:basedOn w:val="a"/>
    <w:rsid w:val="00403AE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font6">
    <w:name w:val="font6"/>
    <w:basedOn w:val="a"/>
    <w:rsid w:val="00403AE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font7">
    <w:name w:val="font7"/>
    <w:basedOn w:val="a"/>
    <w:rsid w:val="00403AE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FF0000"/>
      <w:sz w:val="20"/>
      <w:szCs w:val="20"/>
      <w:lang w:bidi="ar-SA"/>
    </w:rPr>
  </w:style>
  <w:style w:type="paragraph" w:customStyle="1" w:styleId="xl66">
    <w:name w:val="xl66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8">
    <w:name w:val="xl68"/>
    <w:basedOn w:val="a"/>
    <w:rsid w:val="00403AE2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403AE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2">
    <w:name w:val="xl72"/>
    <w:basedOn w:val="a"/>
    <w:rsid w:val="00403AE2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3">
    <w:name w:val="xl73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8">
    <w:name w:val="xl78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9">
    <w:name w:val="xl79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403AE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403AE2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403AE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3">
    <w:name w:val="xl93"/>
    <w:basedOn w:val="a"/>
    <w:rsid w:val="00403AE2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4">
    <w:name w:val="xl94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95">
    <w:name w:val="xl95"/>
    <w:basedOn w:val="a"/>
    <w:rsid w:val="00403AE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96">
    <w:name w:val="xl96"/>
    <w:basedOn w:val="a"/>
    <w:rsid w:val="00403AE2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8">
    <w:name w:val="xl98"/>
    <w:basedOn w:val="a"/>
    <w:rsid w:val="00403AE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9">
    <w:name w:val="xl99"/>
    <w:basedOn w:val="a"/>
    <w:rsid w:val="00403AE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0">
    <w:name w:val="xl100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01">
    <w:name w:val="xl101"/>
    <w:basedOn w:val="a"/>
    <w:rsid w:val="00403AE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02">
    <w:name w:val="xl102"/>
    <w:basedOn w:val="a"/>
    <w:rsid w:val="00403AE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03">
    <w:name w:val="xl103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table" w:styleId="a9">
    <w:name w:val="Table Grid"/>
    <w:basedOn w:val="a1"/>
    <w:uiPriority w:val="39"/>
    <w:rsid w:val="00BF47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 Indent"/>
    <w:basedOn w:val="a"/>
    <w:link w:val="11"/>
    <w:rsid w:val="00E2111E"/>
    <w:pPr>
      <w:widowControl/>
      <w:suppressAutoHyphens/>
      <w:spacing w:after="120" w:line="276" w:lineRule="auto"/>
      <w:ind w:left="283"/>
    </w:pPr>
    <w:rPr>
      <w:rFonts w:ascii="Calibri" w:eastAsia="Times New Roman" w:hAnsi="Calibri" w:cs="Calibri"/>
      <w:color w:val="auto"/>
      <w:kern w:val="2"/>
      <w:sz w:val="22"/>
      <w:szCs w:val="22"/>
      <w:lang w:eastAsia="zh-CN" w:bidi="ar-SA"/>
    </w:rPr>
  </w:style>
  <w:style w:type="character" w:customStyle="1" w:styleId="ab">
    <w:name w:val="Основной текст с отступом Знак"/>
    <w:basedOn w:val="a0"/>
    <w:uiPriority w:val="99"/>
    <w:semiHidden/>
    <w:rsid w:val="00E2111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1">
    <w:name w:val="Основной текст с отступом Знак1"/>
    <w:link w:val="aa"/>
    <w:rsid w:val="00E2111E"/>
    <w:rPr>
      <w:rFonts w:ascii="Calibri" w:eastAsia="Times New Roman" w:hAnsi="Calibri" w:cs="Calibri"/>
      <w:kern w:val="2"/>
      <w:lang w:eastAsia="zh-CN"/>
    </w:rPr>
  </w:style>
  <w:style w:type="paragraph" w:customStyle="1" w:styleId="12">
    <w:name w:val="Название1"/>
    <w:basedOn w:val="a"/>
    <w:link w:val="ac"/>
    <w:qFormat/>
    <w:rsid w:val="00065E13"/>
    <w:pPr>
      <w:ind w:firstLine="420"/>
      <w:jc w:val="center"/>
    </w:pPr>
    <w:rPr>
      <w:rFonts w:ascii="Times New Roman" w:eastAsia="Times New Roman" w:hAnsi="Times New Roman" w:cs="Times New Roman"/>
      <w:b/>
      <w:color w:val="auto"/>
      <w:szCs w:val="20"/>
      <w:lang w:bidi="ar-SA"/>
    </w:rPr>
  </w:style>
  <w:style w:type="character" w:customStyle="1" w:styleId="ac">
    <w:name w:val="Название Знак"/>
    <w:link w:val="12"/>
    <w:rsid w:val="00065E1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31FC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31FC0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styleId="af">
    <w:name w:val="Subtle Emphasis"/>
    <w:basedOn w:val="a0"/>
    <w:uiPriority w:val="19"/>
    <w:qFormat/>
    <w:rsid w:val="00141CCC"/>
    <w:rPr>
      <w:i/>
      <w:iCs/>
      <w:color w:val="404040" w:themeColor="text1" w:themeTint="BF"/>
    </w:rPr>
  </w:style>
  <w:style w:type="paragraph" w:styleId="af0">
    <w:name w:val="footer"/>
    <w:basedOn w:val="a"/>
    <w:link w:val="af1"/>
    <w:uiPriority w:val="99"/>
    <w:unhideWhenUsed/>
    <w:rsid w:val="0007135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7135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9C37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 w:bidi="ru-RU"/>
    </w:rPr>
  </w:style>
  <w:style w:type="paragraph" w:customStyle="1" w:styleId="spectitle">
    <w:name w:val="spectitle"/>
    <w:basedOn w:val="a"/>
    <w:rsid w:val="001C4D1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2">
    <w:name w:val="No Spacing"/>
    <w:uiPriority w:val="1"/>
    <w:qFormat/>
    <w:rsid w:val="001C4D1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1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5F7D9-ADC5-407C-B658-0B8D1EE5E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60</cp:revision>
  <cp:lastPrinted>2024-03-05T11:40:00Z</cp:lastPrinted>
  <dcterms:created xsi:type="dcterms:W3CDTF">2023-02-16T13:38:00Z</dcterms:created>
  <dcterms:modified xsi:type="dcterms:W3CDTF">2026-05-15T06:44:00Z</dcterms:modified>
</cp:coreProperties>
</file>