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570E" w:rsidRDefault="00CE570E" w:rsidP="00B95002">
      <w:pPr>
        <w:pStyle w:val="af"/>
      </w:pPr>
      <w:r w:rsidRPr="004F0647">
        <w:t xml:space="preserve">КОНТРАКТ № </w:t>
      </w:r>
      <w:r w:rsidR="000336C4">
        <w:t>________</w:t>
      </w:r>
    </w:p>
    <w:p w:rsidR="006E1C93" w:rsidRDefault="006E1C93" w:rsidP="00CE570E">
      <w:pPr>
        <w:jc w:val="center"/>
        <w:rPr>
          <w:b/>
        </w:rPr>
      </w:pPr>
    </w:p>
    <w:p w:rsidR="006F6105" w:rsidRDefault="006E1C93" w:rsidP="006F6105">
      <w:pPr>
        <w:jc w:val="center"/>
        <w:rPr>
          <w:b/>
        </w:rPr>
      </w:pPr>
      <w:r>
        <w:rPr>
          <w:b/>
        </w:rPr>
        <w:t>ИКЗ</w:t>
      </w:r>
      <w:r w:rsidR="00B9391A">
        <w:rPr>
          <w:b/>
        </w:rPr>
        <w:t xml:space="preserve"> </w:t>
      </w:r>
      <w:r w:rsidR="00C83C15" w:rsidRPr="00C83C15">
        <w:rPr>
          <w:b/>
        </w:rPr>
        <w:t>262780702375378070100100010000000244</w:t>
      </w:r>
    </w:p>
    <w:p w:rsidR="00C83C15" w:rsidRPr="004F0647" w:rsidRDefault="00C83C15" w:rsidP="006F6105">
      <w:pPr>
        <w:jc w:val="center"/>
        <w:rPr>
          <w:b/>
        </w:rPr>
      </w:pPr>
    </w:p>
    <w:p w:rsidR="00B9391A" w:rsidRDefault="00442E88" w:rsidP="00CE570E">
      <w:pPr>
        <w:jc w:val="both"/>
      </w:pPr>
      <w:r>
        <w:t xml:space="preserve">г. Санкт-Петербург                                                                          </w:t>
      </w:r>
      <w:r w:rsidR="00A67B8D">
        <w:t xml:space="preserve">       </w:t>
      </w:r>
      <w:r w:rsidR="00B9391A">
        <w:t>«___»</w:t>
      </w:r>
      <w:r w:rsidR="007465EB">
        <w:t>_________</w:t>
      </w:r>
      <w:r w:rsidR="00C83C15">
        <w:t>2026</w:t>
      </w:r>
      <w:r w:rsidR="00A67B8D">
        <w:t xml:space="preserve"> </w:t>
      </w:r>
      <w:r w:rsidR="00B9391A">
        <w:t>года</w:t>
      </w:r>
    </w:p>
    <w:p w:rsidR="00CE570E" w:rsidRPr="004F0647" w:rsidRDefault="00B9391A" w:rsidP="00CE570E">
      <w:pPr>
        <w:jc w:val="both"/>
      </w:pPr>
      <w:r w:rsidRPr="004F0647">
        <w:t xml:space="preserve"> </w:t>
      </w:r>
    </w:p>
    <w:p w:rsidR="00CE570E" w:rsidRPr="006E1C93" w:rsidRDefault="006E1C93" w:rsidP="006E1C93">
      <w:pPr>
        <w:ind w:firstLine="709"/>
        <w:jc w:val="both"/>
        <w:rPr>
          <w:b/>
        </w:rPr>
      </w:pPr>
      <w:r w:rsidRPr="006E1C93">
        <w:rPr>
          <w:b/>
        </w:rPr>
        <w:t>Государственное бюджетное дошкольное образовательное учреждение детский сад № 45 компенсирующего вида Красносельского района Санкт-Петербурга</w:t>
      </w:r>
      <w:r w:rsidR="00CE570E" w:rsidRPr="00CE570E">
        <w:t xml:space="preserve">, именуемое в дальнейшем «Заказчик», в лице </w:t>
      </w:r>
      <w:r w:rsidRPr="006E1C93">
        <w:t>заведующего Сергеевой Нелли Витальевны</w:t>
      </w:r>
      <w:r w:rsidR="00CE570E" w:rsidRPr="00CE570E">
        <w:t xml:space="preserve">, действующего на основании </w:t>
      </w:r>
      <w:r>
        <w:t>Устава</w:t>
      </w:r>
      <w:r w:rsidR="00CE570E" w:rsidRPr="00CE570E">
        <w:t xml:space="preserve">, с одной стороны и </w:t>
      </w:r>
      <w:r w:rsidR="00D4393A">
        <w:t>_________________</w:t>
      </w:r>
      <w:r w:rsidR="00CE570E" w:rsidRPr="00CE570E">
        <w:t xml:space="preserve">, именуемое в дальнейшем «Поставщик» в лице </w:t>
      </w:r>
      <w:r w:rsidR="00D4393A">
        <w:t>______________</w:t>
      </w:r>
      <w:r w:rsidR="00CE570E" w:rsidRPr="00CE570E">
        <w:t xml:space="preserve">, действующего на основании </w:t>
      </w:r>
      <w:r w:rsidR="00D4393A">
        <w:t>_______________</w:t>
      </w:r>
      <w:r w:rsidR="00CE570E" w:rsidRPr="00CE570E">
        <w:t>, с другой стороны, вместе именуемые «Стороны» и ка</w:t>
      </w:r>
      <w:r w:rsidR="00CE570E">
        <w:t>ждый в отдельности «Сторона», в</w:t>
      </w:r>
      <w:r w:rsidR="00CE570E"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CE570E" w:rsidRPr="004F0647" w:rsidRDefault="00CE570E" w:rsidP="00CE570E">
      <w:pPr>
        <w:jc w:val="both"/>
      </w:pPr>
    </w:p>
    <w:p w:rsidR="00CE570E" w:rsidRPr="004F0647" w:rsidRDefault="00CE570E" w:rsidP="00CE570E">
      <w:pPr>
        <w:jc w:val="center"/>
        <w:rPr>
          <w:b/>
        </w:rPr>
      </w:pPr>
      <w:r w:rsidRPr="004F0647">
        <w:rPr>
          <w:b/>
        </w:rPr>
        <w:t>1. Предмет контракта</w:t>
      </w:r>
    </w:p>
    <w:p w:rsidR="0087076A" w:rsidRDefault="0087076A" w:rsidP="0087076A">
      <w:pPr>
        <w:ind w:firstLine="708"/>
        <w:jc w:val="both"/>
      </w:pPr>
      <w: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rsidR="0087076A" w:rsidRDefault="0087076A" w:rsidP="0087076A">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rsidR="0087076A" w:rsidRDefault="0087076A" w:rsidP="0087076A">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rsidR="0087076A" w:rsidRDefault="0087076A" w:rsidP="0087076A">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rsidR="006E1C93" w:rsidRDefault="0087076A" w:rsidP="0087076A">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rsidR="0087076A" w:rsidRPr="004F0647" w:rsidRDefault="0087076A" w:rsidP="0087076A">
      <w:pPr>
        <w:ind w:firstLine="708"/>
        <w:jc w:val="both"/>
      </w:pPr>
    </w:p>
    <w:p w:rsidR="00CE570E" w:rsidRPr="004F0647" w:rsidRDefault="00CE570E" w:rsidP="00CE570E">
      <w:pPr>
        <w:jc w:val="center"/>
        <w:rPr>
          <w:b/>
        </w:rPr>
      </w:pPr>
      <w:r w:rsidRPr="004F0647">
        <w:rPr>
          <w:b/>
        </w:rPr>
        <w:t>2. Цена Контракта и порядок расчетов</w:t>
      </w:r>
    </w:p>
    <w:p w:rsidR="00CE570E" w:rsidRPr="004F0647" w:rsidRDefault="00CE570E" w:rsidP="00CE570E">
      <w:pPr>
        <w:ind w:firstLine="708"/>
        <w:jc w:val="both"/>
      </w:pPr>
      <w:r w:rsidRPr="004F0647">
        <w:t xml:space="preserve">2.1. </w:t>
      </w:r>
      <w:r w:rsidRPr="00CE570E">
        <w:t xml:space="preserve">Цена контракта составляет </w:t>
      </w:r>
      <w:r w:rsidR="00D4393A">
        <w:t>____</w:t>
      </w:r>
      <w:r w:rsidRPr="00CE570E">
        <w:t xml:space="preserve"> рублей </w:t>
      </w:r>
      <w:r w:rsidR="00D4393A">
        <w:t>____</w:t>
      </w:r>
      <w:r w:rsidRPr="00CE570E">
        <w:t>копеек</w:t>
      </w:r>
      <w:r w:rsidR="002A62B1">
        <w:t xml:space="preserve"> (______</w:t>
      </w:r>
      <w:r w:rsidR="0087076A">
        <w:t xml:space="preserve">___), в том числе НДС/без. НДС </w:t>
      </w:r>
      <w:r w:rsidR="0087076A" w:rsidRPr="0087076A">
        <w:t>и указана в Спецификации (Приложение № 1 к Контракту).</w:t>
      </w:r>
    </w:p>
    <w:p w:rsidR="00BF20E1" w:rsidRDefault="00CE570E" w:rsidP="006E1C93">
      <w:pPr>
        <w:jc w:val="both"/>
      </w:pPr>
      <w:r w:rsidRPr="004F0647">
        <w:t>Источник финансирования:</w:t>
      </w:r>
      <w:r>
        <w:t xml:space="preserve"> </w:t>
      </w:r>
      <w:r w:rsidR="00350C35">
        <w:t>внебюджетные средства,</w:t>
      </w:r>
      <w:r w:rsidR="00A67B8D">
        <w:t xml:space="preserve"> с</w:t>
      </w:r>
      <w:r w:rsidR="00A67B8D" w:rsidRPr="00A67B8D">
        <w:t>редства бюджетных учреждений</w:t>
      </w:r>
      <w:r w:rsidR="007465EB">
        <w:t xml:space="preserve">, </w:t>
      </w:r>
      <w:r w:rsidR="00EF003B" w:rsidRPr="00EF003B">
        <w:t>субсиди</w:t>
      </w:r>
      <w:r w:rsidR="00DB1557">
        <w:t>й</w:t>
      </w:r>
      <w:r w:rsidR="00EF003B" w:rsidRPr="00EF003B">
        <w:t xml:space="preserve"> на финансовое обеспечение выполнения государственного задания</w:t>
      </w:r>
      <w:r w:rsidR="00DB4E2A" w:rsidRPr="00DB4E2A">
        <w:t xml:space="preserve">, </w:t>
      </w:r>
      <w:r w:rsidR="00834A2F">
        <w:br/>
        <w:t>ЦС 02</w:t>
      </w:r>
      <w:r w:rsidR="00431ECC">
        <w:t>5</w:t>
      </w:r>
      <w:r w:rsidR="002A62B1">
        <w:t xml:space="preserve">0020010, </w:t>
      </w:r>
      <w:r w:rsidR="00DB4E2A" w:rsidRPr="00DB4E2A">
        <w:t xml:space="preserve">КВР 244, КОСГУ </w:t>
      </w:r>
      <w:r w:rsidR="00C83C15">
        <w:t>340</w:t>
      </w:r>
      <w:r w:rsidR="00CF0781">
        <w:t xml:space="preserve"> </w:t>
      </w:r>
      <w:r w:rsidR="00CF0781" w:rsidRPr="00CF0781">
        <w:t xml:space="preserve">«Увеличение стоимости </w:t>
      </w:r>
      <w:r w:rsidR="00C83C15" w:rsidRPr="00C83C15">
        <w:t>материальных запасов</w:t>
      </w:r>
      <w:r w:rsidR="00CF0781" w:rsidRPr="00CF0781">
        <w:t>»</w:t>
      </w:r>
      <w:r w:rsidR="00DB4E2A" w:rsidRPr="00DB4E2A">
        <w:t>.</w:t>
      </w:r>
    </w:p>
    <w:p w:rsidR="00CE570E" w:rsidRDefault="00CE570E" w:rsidP="00BF20E1">
      <w:pPr>
        <w:ind w:firstLine="708"/>
        <w:jc w:val="both"/>
      </w:pPr>
      <w:r w:rsidRPr="004F0647">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87076A" w:rsidRDefault="0087076A" w:rsidP="0087076A">
      <w:pPr>
        <w:ind w:firstLine="709"/>
        <w:jc w:val="both"/>
      </w:pPr>
      <w:r w:rsidRPr="0087076A">
        <w:t>2.3. Авансирование не предусмотрено</w:t>
      </w:r>
      <w:r>
        <w:t>.</w:t>
      </w:r>
    </w:p>
    <w:p w:rsidR="0087076A" w:rsidRPr="0087076A" w:rsidRDefault="0087076A" w:rsidP="0087076A">
      <w:pPr>
        <w:ind w:firstLine="708"/>
        <w:jc w:val="both"/>
      </w:pPr>
      <w:r w:rsidRPr="0087076A">
        <w:rPr>
          <w:color w:val="000000"/>
        </w:rP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rsidR="0087076A" w:rsidRPr="0087076A" w:rsidRDefault="0087076A" w:rsidP="0087076A">
      <w:pPr>
        <w:ind w:firstLine="708"/>
        <w:jc w:val="both"/>
      </w:pPr>
      <w:r w:rsidRPr="0087076A">
        <w:rPr>
          <w:color w:val="000000"/>
        </w:rP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w:t>
      </w:r>
      <w:r w:rsidRPr="0087076A">
        <w:rPr>
          <w:color w:val="000000"/>
        </w:rPr>
        <w:lastRenderedPageBreak/>
        <w:t>Контракта пропорционально дополнитель</w:t>
      </w:r>
      <w:r>
        <w:rPr>
          <w:color w:val="000000"/>
        </w:rPr>
        <w:t xml:space="preserve">ному количеству Товара исходя </w:t>
      </w:r>
      <w:r>
        <w:rPr>
          <w:color w:val="000000"/>
        </w:rPr>
        <w:br/>
      </w:r>
      <w:r w:rsidRPr="0087076A">
        <w:rPr>
          <w:color w:val="000000"/>
        </w:rP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rsidR="0087076A" w:rsidRPr="0087076A" w:rsidRDefault="0087076A" w:rsidP="0087076A">
      <w:pPr>
        <w:ind w:firstLine="708"/>
        <w:jc w:val="both"/>
      </w:pPr>
      <w:r w:rsidRPr="0087076A">
        <w:rPr>
          <w:color w:val="000000"/>
        </w:rP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rsidRPr="0087076A">
        <w:rPr>
          <w:color w:val="000000"/>
        </w:rPr>
        <w:br/>
        <w:t xml:space="preserve"> в течение </w:t>
      </w:r>
      <w:r>
        <w:rPr>
          <w:color w:val="000000"/>
        </w:rPr>
        <w:t>7</w:t>
      </w:r>
      <w:r w:rsidRPr="0087076A">
        <w:rPr>
          <w:color w:val="000000"/>
        </w:rPr>
        <w:t xml:space="preserve"> (</w:t>
      </w:r>
      <w:r>
        <w:rPr>
          <w:color w:val="000000"/>
        </w:rPr>
        <w:t>семи</w:t>
      </w:r>
      <w:r w:rsidRPr="0087076A">
        <w:rPr>
          <w:color w:val="000000"/>
        </w:rPr>
        <w:t xml:space="preserve">)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rsidRPr="0087076A">
        <w:rPr>
          <w:color w:val="000000"/>
        </w:rPr>
        <w:br/>
        <w:t xml:space="preserve"> №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rsidR="0087076A" w:rsidRPr="0087076A" w:rsidRDefault="0087076A" w:rsidP="0087076A">
      <w:pPr>
        <w:ind w:firstLine="708"/>
        <w:jc w:val="both"/>
      </w:pPr>
      <w:r w:rsidRPr="0087076A">
        <w:rPr>
          <w:color w:val="000000"/>
        </w:rPr>
        <w:t>2.7. Оплата Товара осуществляется в преде</w:t>
      </w:r>
      <w:r>
        <w:rPr>
          <w:color w:val="000000"/>
        </w:rPr>
        <w:t xml:space="preserve">лах, доведенных в соответствии </w:t>
      </w:r>
      <w:r>
        <w:rPr>
          <w:color w:val="000000"/>
        </w:rPr>
        <w:br/>
      </w:r>
      <w:r w:rsidRPr="0087076A">
        <w:rPr>
          <w:color w:val="000000"/>
        </w:rPr>
        <w:t>с бюджетным законодательством Российской Федерации лимитов бюджетных обязательств на срок исполнения контракта.</w:t>
      </w:r>
    </w:p>
    <w:p w:rsidR="0087076A" w:rsidRDefault="0087076A" w:rsidP="0087076A">
      <w:pPr>
        <w:ind w:firstLine="708"/>
        <w:jc w:val="both"/>
      </w:pPr>
      <w:r w:rsidRPr="0087076A">
        <w:rPr>
          <w:color w:val="000000"/>
        </w:rPr>
        <w:t xml:space="preserve">2.8. Днем оплаты считается день списания денежных средств со счета Заказчика. </w:t>
      </w:r>
    </w:p>
    <w:p w:rsidR="00B133E1" w:rsidRPr="004F0647" w:rsidRDefault="0087076A" w:rsidP="00CE570E">
      <w:pPr>
        <w:ind w:firstLine="708"/>
        <w:jc w:val="both"/>
      </w:pPr>
      <w:r>
        <w:t>2.9</w:t>
      </w:r>
      <w:r w:rsidR="00B133E1">
        <w:t xml:space="preserve">. </w:t>
      </w:r>
      <w:r w:rsidR="00B133E1" w:rsidRPr="00B133E1">
        <w:t>Оплата по Контракту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CE570E" w:rsidRDefault="0087076A" w:rsidP="00B133E1">
      <w:pPr>
        <w:ind w:firstLine="708"/>
        <w:jc w:val="both"/>
      </w:pPr>
      <w:r>
        <w:t>2.10</w:t>
      </w:r>
      <w:r w:rsidR="00CE570E" w:rsidRPr="004F0647">
        <w:t xml:space="preserve">. </w:t>
      </w:r>
      <w:r w:rsidR="00DA0564" w:rsidRPr="00DA0564">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133E1" w:rsidRPr="004F0647" w:rsidRDefault="00B133E1" w:rsidP="00B133E1">
      <w:pPr>
        <w:ind w:firstLine="708"/>
        <w:jc w:val="both"/>
      </w:pPr>
    </w:p>
    <w:p w:rsidR="00CE570E" w:rsidRPr="004F0647" w:rsidRDefault="00CE570E" w:rsidP="00CE570E">
      <w:pPr>
        <w:jc w:val="center"/>
        <w:rPr>
          <w:b/>
        </w:rPr>
      </w:pPr>
      <w:r w:rsidRPr="004F0647">
        <w:rPr>
          <w:b/>
        </w:rPr>
        <w:t>3. Порядок поставки Товара</w:t>
      </w:r>
    </w:p>
    <w:p w:rsidR="0087076A" w:rsidRDefault="0087076A" w:rsidP="00CE570E">
      <w:pPr>
        <w:ind w:firstLine="708"/>
        <w:jc w:val="both"/>
      </w:pPr>
      <w:r w:rsidRPr="0087076A">
        <w:t>3.1. Поставка Товара осуществляется по адресу и в сроки, указанные в Описании объекта закупки (Приложение № 2 к Контракту)</w:t>
      </w:r>
    </w:p>
    <w:p w:rsidR="0087076A" w:rsidRDefault="00CE570E" w:rsidP="0087076A">
      <w:pPr>
        <w:ind w:firstLine="708"/>
        <w:jc w:val="both"/>
      </w:pPr>
      <w:r w:rsidRPr="004F0647">
        <w:t xml:space="preserve">3.2. </w:t>
      </w:r>
      <w:r w:rsidR="0087076A">
        <w:t>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rsidR="0087076A" w:rsidRDefault="0087076A" w:rsidP="0087076A">
      <w:pPr>
        <w:ind w:firstLine="708"/>
        <w:jc w:val="both"/>
      </w:pPr>
      <w:r>
        <w:t>3.3. Датой поставки Товара считается дата подписания Сторонами ТТН № ТОРГ-12 или УПД.</w:t>
      </w:r>
    </w:p>
    <w:p w:rsidR="00056E07" w:rsidRDefault="0087076A" w:rsidP="0087076A">
      <w:pPr>
        <w:ind w:firstLine="708"/>
        <w:jc w:val="both"/>
      </w:pPr>
      <w:r>
        <w:t>3.4. Право собственности на Товар переходит Заказчику с даты подписания Сторонами Акта.</w:t>
      </w:r>
    </w:p>
    <w:p w:rsidR="00DB1934" w:rsidRDefault="00DB1934" w:rsidP="0087076A">
      <w:pPr>
        <w:ind w:firstLine="708"/>
        <w:jc w:val="both"/>
      </w:pPr>
    </w:p>
    <w:p w:rsidR="0087076A" w:rsidRDefault="00DB1934" w:rsidP="00DB1934">
      <w:pPr>
        <w:ind w:firstLine="708"/>
        <w:jc w:val="center"/>
        <w:rPr>
          <w:b/>
        </w:rPr>
      </w:pPr>
      <w:r w:rsidRPr="00DB1934">
        <w:rPr>
          <w:b/>
        </w:rPr>
        <w:t>4. Порядок передачи-приемки Товара</w:t>
      </w:r>
    </w:p>
    <w:p w:rsidR="0087076A" w:rsidRPr="0087076A" w:rsidRDefault="0087076A" w:rsidP="0087076A">
      <w:pPr>
        <w:ind w:firstLine="708"/>
        <w:jc w:val="both"/>
      </w:pPr>
      <w:r w:rsidRPr="0087076A">
        <w:rPr>
          <w:color w:val="000000"/>
        </w:rPr>
        <w:t>4.1. Поставщик обязан передать Заказчику Товар на</w:t>
      </w:r>
      <w:r>
        <w:rPr>
          <w:color w:val="000000"/>
        </w:rPr>
        <w:t xml:space="preserve">длежащего качества по адресу, </w:t>
      </w:r>
      <w:r w:rsidRPr="0087076A">
        <w:rPr>
          <w:color w:val="000000"/>
        </w:rPr>
        <w:t>в сроки и в соответствии со всеми требова</w:t>
      </w:r>
      <w:r>
        <w:rPr>
          <w:color w:val="000000"/>
        </w:rPr>
        <w:t xml:space="preserve">ниями, указанными в Контракте </w:t>
      </w:r>
      <w:r>
        <w:rPr>
          <w:color w:val="000000"/>
        </w:rPr>
        <w:br/>
      </w:r>
      <w:r w:rsidRPr="0087076A">
        <w:rPr>
          <w:color w:val="000000"/>
        </w:rPr>
        <w:t>и Описании объекта закупки (Приложение № 2 к Контракту).</w:t>
      </w:r>
    </w:p>
    <w:p w:rsidR="0087076A" w:rsidRPr="0087076A" w:rsidRDefault="0087076A" w:rsidP="0087076A">
      <w:pPr>
        <w:ind w:firstLine="708"/>
        <w:jc w:val="both"/>
      </w:pPr>
      <w:r w:rsidRPr="0087076A">
        <w:rPr>
          <w:color w:val="000000"/>
        </w:rP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rsidR="0087076A" w:rsidRPr="0087076A" w:rsidRDefault="0087076A" w:rsidP="0087076A">
      <w:pPr>
        <w:ind w:firstLine="708"/>
        <w:jc w:val="both"/>
      </w:pPr>
      <w:r w:rsidRPr="0087076A">
        <w:rPr>
          <w:color w:val="000000"/>
        </w:rP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rsidR="0087076A" w:rsidRPr="0087076A" w:rsidRDefault="0087076A" w:rsidP="0087076A">
      <w:pPr>
        <w:ind w:firstLine="708"/>
        <w:jc w:val="both"/>
      </w:pPr>
      <w:r w:rsidRPr="0087076A">
        <w:rPr>
          <w:color w:val="000000"/>
        </w:rPr>
        <w:lastRenderedPageBreak/>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rsidR="0087076A" w:rsidRPr="0087076A" w:rsidRDefault="0087076A" w:rsidP="0087076A">
      <w:pPr>
        <w:ind w:firstLine="708"/>
        <w:jc w:val="both"/>
      </w:pPr>
      <w:r w:rsidRPr="0087076A">
        <w:rPr>
          <w:color w:val="000000"/>
        </w:rPr>
        <w:t>4.5. Приемка Заказчиком производится в срок и на основании документов о приемке, указанных в Описании объекта закупки (Приложение № 2 к Контракту).</w:t>
      </w:r>
    </w:p>
    <w:p w:rsidR="0087076A" w:rsidRPr="0087076A" w:rsidRDefault="0087076A" w:rsidP="0087076A">
      <w:pPr>
        <w:ind w:firstLine="708"/>
        <w:jc w:val="both"/>
      </w:pPr>
      <w:r w:rsidRPr="0087076A">
        <w:rPr>
          <w:color w:val="000000"/>
        </w:rPr>
        <w:t xml:space="preserve">4.6. По результатам приемки Заказчик оформляет Акт, который подписывается Сторонами. </w:t>
      </w:r>
    </w:p>
    <w:p w:rsidR="0087076A" w:rsidRPr="0087076A" w:rsidRDefault="0087076A" w:rsidP="0087076A">
      <w:pPr>
        <w:ind w:firstLine="708"/>
        <w:jc w:val="both"/>
      </w:pPr>
      <w:r w:rsidRPr="0087076A">
        <w:rPr>
          <w:color w:val="000000"/>
        </w:rPr>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w:t>
      </w:r>
      <w:r w:rsidR="00967D39">
        <w:rPr>
          <w:color w:val="000000"/>
        </w:rPr>
        <w:t xml:space="preserve">ным отказом от приемки Товара </w:t>
      </w:r>
      <w:r w:rsidRPr="0087076A">
        <w:rPr>
          <w:color w:val="000000"/>
        </w:rPr>
        <w:t>(далее – Мотивированный отказ) с указанием сроком устранения недостатков направляется Поставщику, указанным в Контракте способом.</w:t>
      </w:r>
    </w:p>
    <w:p w:rsidR="0087076A" w:rsidRPr="0087076A" w:rsidRDefault="0087076A" w:rsidP="0087076A">
      <w:pPr>
        <w:ind w:firstLine="708"/>
        <w:jc w:val="both"/>
      </w:pPr>
      <w:r w:rsidRPr="0087076A">
        <w:rPr>
          <w:color w:val="000000"/>
        </w:rP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rsidR="0087076A" w:rsidRPr="0087076A" w:rsidRDefault="0087076A" w:rsidP="0087076A">
      <w:pPr>
        <w:ind w:firstLine="708"/>
        <w:jc w:val="both"/>
      </w:pPr>
      <w:r w:rsidRPr="0087076A">
        <w:rPr>
          <w:color w:val="000000"/>
        </w:rP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rsidR="0087076A" w:rsidRPr="0087076A" w:rsidRDefault="0087076A" w:rsidP="0087076A">
      <w:pPr>
        <w:ind w:firstLine="708"/>
        <w:jc w:val="both"/>
      </w:pPr>
      <w:r w:rsidRPr="0087076A">
        <w:rPr>
          <w:color w:val="000000"/>
        </w:rPr>
        <w:t>4.10. Датой приемки поставленного Товара считается дата подписания Сторонами Акта.</w:t>
      </w:r>
    </w:p>
    <w:p w:rsidR="0087076A" w:rsidRPr="0087076A" w:rsidRDefault="0087076A" w:rsidP="0087076A">
      <w:pPr>
        <w:ind w:firstLine="708"/>
        <w:jc w:val="both"/>
      </w:pPr>
      <w:r w:rsidRPr="0087076A">
        <w:rPr>
          <w:color w:val="000000"/>
        </w:rPr>
        <w:t>4.11. Претензии по скрытым недостаткам могут быть заявлены Заказчиком в течение срока полезного использования, гарантийного срока.</w:t>
      </w:r>
    </w:p>
    <w:p w:rsidR="0087076A" w:rsidRPr="0087076A" w:rsidRDefault="0087076A" w:rsidP="0087076A">
      <w:pPr>
        <w:ind w:firstLine="708"/>
        <w:jc w:val="both"/>
      </w:pPr>
      <w:r w:rsidRPr="0087076A">
        <w:rPr>
          <w:color w:val="000000"/>
        </w:rPr>
        <w:t>4.12. Все расходы, связанные с устранением недостатков, несет Поставщик.</w:t>
      </w:r>
    </w:p>
    <w:p w:rsidR="00CE570E" w:rsidRPr="004F0647" w:rsidRDefault="00CE570E" w:rsidP="00CE570E">
      <w:pPr>
        <w:ind w:firstLine="708"/>
        <w:jc w:val="both"/>
      </w:pPr>
    </w:p>
    <w:p w:rsidR="00CE570E" w:rsidRPr="004F0647" w:rsidRDefault="00CE570E" w:rsidP="00CE570E">
      <w:pPr>
        <w:jc w:val="both"/>
      </w:pPr>
    </w:p>
    <w:p w:rsidR="00CE570E" w:rsidRPr="004F0647" w:rsidRDefault="00CE570E" w:rsidP="00CE570E">
      <w:pPr>
        <w:jc w:val="center"/>
        <w:rPr>
          <w:b/>
        </w:rPr>
      </w:pPr>
      <w:r w:rsidRPr="004F0647">
        <w:rPr>
          <w:b/>
        </w:rPr>
        <w:t>5. Права и обязанности сторон</w:t>
      </w:r>
    </w:p>
    <w:p w:rsidR="005F7A84" w:rsidRPr="005F7A84" w:rsidRDefault="005F7A84" w:rsidP="005F7A84">
      <w:pPr>
        <w:ind w:firstLine="708"/>
        <w:jc w:val="both"/>
      </w:pPr>
      <w:r w:rsidRPr="005F7A84">
        <w:rPr>
          <w:color w:val="000000"/>
        </w:rPr>
        <w:t>5.1. Заказчик вправе:</w:t>
      </w:r>
    </w:p>
    <w:p w:rsidR="005F7A84" w:rsidRPr="005F7A84" w:rsidRDefault="005F7A84" w:rsidP="005F7A84">
      <w:pPr>
        <w:ind w:firstLine="708"/>
        <w:jc w:val="both"/>
      </w:pPr>
      <w:r w:rsidRPr="005F7A84">
        <w:rPr>
          <w:color w:val="000000"/>
        </w:rPr>
        <w:t>5.1.1.Требовать от Поставщика надлеж</w:t>
      </w:r>
      <w:r>
        <w:rPr>
          <w:color w:val="000000"/>
        </w:rPr>
        <w:t xml:space="preserve">ащего исполнения обязательств </w:t>
      </w:r>
      <w:r w:rsidRPr="005F7A84">
        <w:rPr>
          <w:color w:val="000000"/>
        </w:rPr>
        <w:t xml:space="preserve">в соответствии с Контрактом. </w:t>
      </w:r>
    </w:p>
    <w:p w:rsidR="005F7A84" w:rsidRPr="005F7A84" w:rsidRDefault="005F7A84" w:rsidP="005F7A84">
      <w:pPr>
        <w:ind w:firstLine="708"/>
        <w:jc w:val="both"/>
      </w:pPr>
      <w:r w:rsidRPr="005F7A84">
        <w:rPr>
          <w:color w:val="000000"/>
        </w:rPr>
        <w:t>5.1.2. Требовать от Поставщика своевременного устранения выявленных недостатков.</w:t>
      </w:r>
    </w:p>
    <w:p w:rsidR="005F7A84" w:rsidRPr="005F7A84" w:rsidRDefault="005F7A84" w:rsidP="005F7A84">
      <w:pPr>
        <w:ind w:firstLine="708"/>
        <w:jc w:val="both"/>
      </w:pPr>
      <w:r w:rsidRPr="005F7A84">
        <w:rPr>
          <w:color w:val="000000"/>
        </w:rP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5F7A84" w:rsidRPr="005F7A84" w:rsidRDefault="005F7A84" w:rsidP="005F7A84">
      <w:pPr>
        <w:ind w:firstLine="708"/>
        <w:jc w:val="both"/>
      </w:pPr>
      <w:r w:rsidRPr="005F7A84">
        <w:rPr>
          <w:color w:val="000000"/>
        </w:rPr>
        <w:t xml:space="preserve">5.1.4. Запрашивать у Поставщика информацию о ходе </w:t>
      </w:r>
      <w:r>
        <w:rPr>
          <w:color w:val="000000"/>
        </w:rPr>
        <w:t xml:space="preserve">исполнения обязательств </w:t>
      </w:r>
      <w:r w:rsidRPr="005F7A84">
        <w:rPr>
          <w:color w:val="000000"/>
        </w:rPr>
        <w:t>по Контракту.</w:t>
      </w:r>
    </w:p>
    <w:p w:rsidR="005F7A84" w:rsidRPr="005F7A84" w:rsidRDefault="005F7A84" w:rsidP="005F7A84">
      <w:pPr>
        <w:ind w:firstLine="708"/>
        <w:jc w:val="both"/>
      </w:pPr>
      <w:r w:rsidRPr="005F7A84">
        <w:rPr>
          <w:color w:val="000000"/>
        </w:rP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rsidR="005F7A84" w:rsidRPr="005F7A84" w:rsidRDefault="005F7A84" w:rsidP="005F7A84">
      <w:pPr>
        <w:ind w:firstLine="708"/>
        <w:jc w:val="both"/>
      </w:pPr>
      <w:r w:rsidRPr="005F7A84">
        <w:rPr>
          <w:color w:val="000000"/>
        </w:rPr>
        <w:t>5.1.6. Отказаться от приемки Товара в случаях, предусмотренных Контрактом.</w:t>
      </w:r>
    </w:p>
    <w:p w:rsidR="005F7A84" w:rsidRPr="005F7A84" w:rsidRDefault="005F7A84" w:rsidP="005F7A84">
      <w:pPr>
        <w:ind w:firstLine="708"/>
        <w:jc w:val="both"/>
      </w:pPr>
      <w:r w:rsidRPr="005F7A84">
        <w:rPr>
          <w:color w:val="000000"/>
        </w:rPr>
        <w:t>5.1.7. В одностороннем порядке отказаться от исполнения Контракта в соответствии с Законом о контрактной системе.</w:t>
      </w:r>
    </w:p>
    <w:p w:rsidR="005F7A84" w:rsidRPr="005F7A84" w:rsidRDefault="005F7A84" w:rsidP="005F7A84">
      <w:pPr>
        <w:ind w:firstLine="708"/>
        <w:jc w:val="both"/>
      </w:pPr>
      <w:r w:rsidRPr="005F7A84">
        <w:rPr>
          <w:color w:val="000000"/>
        </w:rPr>
        <w:t>5.2. Заказчик обязан:</w:t>
      </w:r>
    </w:p>
    <w:p w:rsidR="005F7A84" w:rsidRPr="005F7A84" w:rsidRDefault="005F7A84" w:rsidP="005F7A84">
      <w:pPr>
        <w:ind w:firstLine="708"/>
        <w:jc w:val="both"/>
      </w:pPr>
      <w:r w:rsidRPr="005F7A84">
        <w:rPr>
          <w:color w:val="000000"/>
        </w:rPr>
        <w:t>5.2.1. Своевременно принять поставленный Товар в соответствии с Контрактом.</w:t>
      </w:r>
    </w:p>
    <w:p w:rsidR="005F7A84" w:rsidRPr="005F7A84" w:rsidRDefault="005F7A84" w:rsidP="005F7A84">
      <w:pPr>
        <w:ind w:firstLine="708"/>
        <w:jc w:val="both"/>
      </w:pPr>
      <w:r w:rsidRPr="005F7A84">
        <w:rPr>
          <w:color w:val="000000"/>
        </w:rPr>
        <w:t>5.2.2. Своевременно оплатить поставленн</w:t>
      </w:r>
      <w:r>
        <w:rPr>
          <w:color w:val="000000"/>
        </w:rPr>
        <w:t xml:space="preserve">ый Товар надлежащего качества </w:t>
      </w:r>
      <w:r w:rsidRPr="005F7A84">
        <w:rPr>
          <w:color w:val="000000"/>
        </w:rPr>
        <w:t>в соответствии с Контрактом.</w:t>
      </w:r>
    </w:p>
    <w:p w:rsidR="005F7A84" w:rsidRPr="005F7A84" w:rsidRDefault="005F7A84" w:rsidP="005F7A84">
      <w:pPr>
        <w:ind w:firstLine="708"/>
        <w:jc w:val="both"/>
      </w:pPr>
      <w:r w:rsidRPr="005F7A84">
        <w:rPr>
          <w:color w:val="000000"/>
        </w:rPr>
        <w:t>5.3. Поставщик вправе:</w:t>
      </w:r>
    </w:p>
    <w:p w:rsidR="005F7A84" w:rsidRPr="005F7A84" w:rsidRDefault="005F7A84" w:rsidP="005F7A84">
      <w:pPr>
        <w:ind w:firstLine="708"/>
        <w:jc w:val="both"/>
      </w:pPr>
      <w:r w:rsidRPr="005F7A84">
        <w:rPr>
          <w:color w:val="000000"/>
        </w:rPr>
        <w:t>5.3.1. Требовать своевременной приемки и</w:t>
      </w:r>
      <w:r>
        <w:rPr>
          <w:color w:val="000000"/>
        </w:rPr>
        <w:t xml:space="preserve"> оплаты за поставленный Товар </w:t>
      </w:r>
      <w:r w:rsidRPr="005F7A84">
        <w:rPr>
          <w:color w:val="000000"/>
        </w:rPr>
        <w:t>в соответствии с условиями Контракта.</w:t>
      </w:r>
    </w:p>
    <w:p w:rsidR="005F7A84" w:rsidRPr="005F7A84" w:rsidRDefault="005F7A84" w:rsidP="005F7A84">
      <w:pPr>
        <w:ind w:firstLine="708"/>
        <w:jc w:val="both"/>
      </w:pPr>
      <w:r w:rsidRPr="005F7A84">
        <w:rPr>
          <w:color w:val="000000"/>
        </w:rPr>
        <w:t>5.3.2. Досрочно исполнить обязательства по Контракту с согласия Заказчика.</w:t>
      </w:r>
    </w:p>
    <w:p w:rsidR="005F7A84" w:rsidRPr="005F7A84" w:rsidRDefault="005F7A84" w:rsidP="005F7A84">
      <w:pPr>
        <w:ind w:firstLine="708"/>
        <w:jc w:val="both"/>
      </w:pPr>
      <w:r w:rsidRPr="005F7A84">
        <w:rPr>
          <w:color w:val="000000"/>
        </w:rPr>
        <w:t>5.4. Поставщик обязан:</w:t>
      </w:r>
    </w:p>
    <w:p w:rsidR="005F7A84" w:rsidRPr="005F7A84" w:rsidRDefault="005F7A84" w:rsidP="005F7A84">
      <w:pPr>
        <w:ind w:firstLine="708"/>
        <w:jc w:val="both"/>
      </w:pPr>
      <w:r w:rsidRPr="005F7A84">
        <w:rPr>
          <w:color w:val="000000"/>
        </w:rPr>
        <w:lastRenderedPageBreak/>
        <w:t>5.4.1. Своевременно и надлежащим образом исполнять обязательства по поставке Товара в соответствии с условиями Контракта.</w:t>
      </w:r>
    </w:p>
    <w:p w:rsidR="005F7A84" w:rsidRPr="005F7A84" w:rsidRDefault="005F7A84" w:rsidP="005F7A84">
      <w:pPr>
        <w:ind w:firstLine="708"/>
        <w:jc w:val="both"/>
      </w:pPr>
      <w:r w:rsidRPr="005F7A84">
        <w:rPr>
          <w:color w:val="000000"/>
        </w:rPr>
        <w:t>5.4.2. Своевременно представить по запросу Зак</w:t>
      </w:r>
      <w:r>
        <w:rPr>
          <w:color w:val="000000"/>
        </w:rPr>
        <w:t xml:space="preserve">азчика информацию и документы </w:t>
      </w:r>
      <w:r w:rsidRPr="005F7A84">
        <w:rPr>
          <w:color w:val="000000"/>
        </w:rPr>
        <w:t>по исполнению обязательств по Контракту.</w:t>
      </w:r>
    </w:p>
    <w:p w:rsidR="005F7A84" w:rsidRPr="005F7A84" w:rsidRDefault="005F7A84" w:rsidP="005F7A84">
      <w:pPr>
        <w:ind w:firstLine="708"/>
        <w:jc w:val="both"/>
      </w:pPr>
      <w:r w:rsidRPr="005F7A84">
        <w:rPr>
          <w:color w:val="000000"/>
        </w:rPr>
        <w:t>5.4.3. Обеспечить устранение недостатков, выявленных при приемке Заказчиком Товара и в течение гарантийного срока, за свой счет.</w:t>
      </w:r>
    </w:p>
    <w:p w:rsidR="005F7A84" w:rsidRPr="005F7A84" w:rsidRDefault="005F7A84" w:rsidP="005F7A84">
      <w:pPr>
        <w:ind w:firstLine="708"/>
        <w:jc w:val="both"/>
      </w:pPr>
      <w:r w:rsidRPr="005F7A84">
        <w:rPr>
          <w:color w:val="000000"/>
        </w:rP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5F7A84" w:rsidRPr="005F7A84" w:rsidRDefault="005F7A84" w:rsidP="005F7A84">
      <w:pPr>
        <w:ind w:firstLine="708"/>
        <w:jc w:val="both"/>
      </w:pPr>
      <w:r w:rsidRPr="005F7A84">
        <w:rPr>
          <w:color w:val="000000"/>
        </w:rPr>
        <w:t>5.5. Поставщик гарантирует, что на момент заключения Контракта:</w:t>
      </w:r>
    </w:p>
    <w:p w:rsidR="005F7A84" w:rsidRPr="005F7A84" w:rsidRDefault="005F7A84" w:rsidP="005F7A84">
      <w:pPr>
        <w:ind w:firstLine="708"/>
        <w:jc w:val="both"/>
      </w:pPr>
      <w:r w:rsidRPr="005F7A84">
        <w:rPr>
          <w:color w:val="000000"/>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5F7A84">
        <w:rPr>
          <w:color w:val="000000"/>
        </w:rPr>
        <w:br/>
        <w:t xml:space="preserve"> в бюджеты бюджетной системы Российской Федерации за прошедший календарный год </w:t>
      </w:r>
      <w:r w:rsidRPr="005F7A84">
        <w:rPr>
          <w:color w:val="000000"/>
        </w:rPr>
        <w:br/>
        <w:t> не превышает 25% балансовой стоимости активов по данным бухгалтерской (бюджетной) отчетности за последний отчетный период.</w:t>
      </w:r>
    </w:p>
    <w:p w:rsidR="005F7A84" w:rsidRPr="005F7A84" w:rsidRDefault="005F7A84" w:rsidP="005F7A84">
      <w:pPr>
        <w:ind w:firstLine="708"/>
        <w:jc w:val="both"/>
      </w:pPr>
      <w:r w:rsidRPr="005F7A84">
        <w:rPr>
          <w:color w:val="000000"/>
        </w:rPr>
        <w:t>5.5.2. Не обременен обязательствами имущественного характера, способными помешать исполнению обязательств по Контракту.</w:t>
      </w:r>
    </w:p>
    <w:p w:rsidR="005F7A84" w:rsidRPr="005F7A84" w:rsidRDefault="005F7A84" w:rsidP="005F7A84">
      <w:pPr>
        <w:ind w:firstLine="708"/>
        <w:jc w:val="both"/>
      </w:pPr>
      <w:r w:rsidRPr="005F7A84">
        <w:rPr>
          <w:color w:val="000000"/>
        </w:rPr>
        <w:t>5.5.3. За последние два года не нарушал контрактных (догово</w:t>
      </w:r>
      <w:r>
        <w:rPr>
          <w:color w:val="000000"/>
        </w:rPr>
        <w:t xml:space="preserve">рных) обязательств </w:t>
      </w:r>
      <w:r w:rsidRPr="005F7A84">
        <w:rPr>
          <w:color w:val="000000"/>
        </w:rPr>
        <w:t>и не причинял ущерба (либо погасил причиненный ущерб) по аналогичным контрактам (договорам).</w:t>
      </w:r>
    </w:p>
    <w:p w:rsidR="005F7A84" w:rsidRPr="005F7A84" w:rsidRDefault="005F7A84" w:rsidP="005F7A84">
      <w:pPr>
        <w:ind w:firstLine="708"/>
        <w:jc w:val="both"/>
      </w:pPr>
      <w:r w:rsidRPr="005F7A84">
        <w:rPr>
          <w:color w:val="000000"/>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w:t>
      </w:r>
      <w:r>
        <w:rPr>
          <w:color w:val="000000"/>
        </w:rPr>
        <w:t xml:space="preserve">е двух лет до момента участия </w:t>
      </w:r>
      <w:r w:rsidRPr="005F7A84">
        <w:rPr>
          <w:color w:val="000000"/>
        </w:rP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5F7A84" w:rsidRPr="005F7A84" w:rsidRDefault="005F7A84" w:rsidP="005F7A84">
      <w:pPr>
        <w:ind w:firstLine="708"/>
        <w:jc w:val="both"/>
      </w:pPr>
      <w:r w:rsidRPr="005F7A84">
        <w:rPr>
          <w:color w:val="000000"/>
        </w:rP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rsidR="005F7A84" w:rsidRPr="005F7A84" w:rsidRDefault="005F7A84" w:rsidP="005F7A84">
      <w:pPr>
        <w:ind w:firstLine="708"/>
        <w:jc w:val="both"/>
      </w:pPr>
      <w:r w:rsidRPr="005F7A84">
        <w:rPr>
          <w:color w:val="000000"/>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5F7A84" w:rsidRPr="005F7A84" w:rsidRDefault="005F7A84" w:rsidP="005F7A84">
      <w:pPr>
        <w:ind w:firstLine="708"/>
        <w:jc w:val="both"/>
      </w:pPr>
      <w:r w:rsidRPr="005F7A84">
        <w:rPr>
          <w:color w:val="000000"/>
        </w:rPr>
        <w:t>5.5.7. Поставщик не является иностранным агентом.</w:t>
      </w:r>
    </w:p>
    <w:p w:rsidR="005F7A84" w:rsidRPr="005F7A84" w:rsidRDefault="005F7A84" w:rsidP="005F7A84">
      <w:pPr>
        <w:ind w:firstLine="708"/>
        <w:jc w:val="both"/>
      </w:pPr>
      <w:r w:rsidRPr="005F7A84">
        <w:rPr>
          <w:color w:val="000000"/>
        </w:rPr>
        <w:t>5.5.8. У Поставщика отсутствуют ограничения для участия в закупках, установленных законодательством Российской Федерации.</w:t>
      </w:r>
    </w:p>
    <w:p w:rsidR="00CE570E" w:rsidRPr="004F0647" w:rsidRDefault="005F7A84" w:rsidP="005F7A84">
      <w:pPr>
        <w:jc w:val="both"/>
      </w:pPr>
      <w:r w:rsidRPr="005F7A84">
        <w:rPr>
          <w:color w:val="000000"/>
        </w:rP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w:t>
      </w:r>
      <w:r>
        <w:rPr>
          <w:color w:val="000000"/>
        </w:rPr>
        <w:t xml:space="preserve">унитарного юридического лица, </w:t>
      </w:r>
      <w:r w:rsidRPr="005F7A84">
        <w:rPr>
          <w:color w:val="000000"/>
        </w:rPr>
        <w:t xml:space="preserve">в предусмотренном </w:t>
      </w:r>
      <w:r w:rsidRPr="005F7A84">
        <w:rPr>
          <w:color w:val="000000"/>
        </w:rPr>
        <w:lastRenderedPageBreak/>
        <w:t>Законом о контрактной системе реестре недобросовестных поставщиков (подрядчиков, исполнителей) отсутствует</w:t>
      </w:r>
    </w:p>
    <w:p w:rsidR="00CE570E" w:rsidRPr="004F0647" w:rsidRDefault="00CE570E" w:rsidP="00CE570E">
      <w:pPr>
        <w:jc w:val="center"/>
        <w:rPr>
          <w:b/>
        </w:rPr>
      </w:pPr>
      <w:r w:rsidRPr="004F0647">
        <w:rPr>
          <w:b/>
        </w:rPr>
        <w:t>6. Гарантии</w:t>
      </w:r>
    </w:p>
    <w:p w:rsidR="005F7A84" w:rsidRPr="005F7A84" w:rsidRDefault="005F7A84" w:rsidP="005F7A84">
      <w:pPr>
        <w:ind w:firstLine="708"/>
        <w:jc w:val="both"/>
      </w:pPr>
      <w:r w:rsidRPr="005F7A84">
        <w:rPr>
          <w:color w:val="000000"/>
        </w:rPr>
        <w:t>6.1. Поставщик гарантирует соответствие</w:t>
      </w:r>
      <w:r>
        <w:rPr>
          <w:color w:val="000000"/>
        </w:rPr>
        <w:t xml:space="preserve"> Товара требованиям Контракта </w:t>
      </w:r>
      <w:r w:rsidRPr="005F7A84">
        <w:rPr>
          <w:color w:val="000000"/>
        </w:rPr>
        <w:t>по качеству и безопасности в соответствии с условиями Контракта в течение гарантийного срока. Срок гарантии установлен в Описании об</w:t>
      </w:r>
      <w:r>
        <w:rPr>
          <w:color w:val="000000"/>
        </w:rPr>
        <w:t xml:space="preserve">ъекта закупки (Приложение № 2 </w:t>
      </w:r>
      <w:r w:rsidRPr="005F7A84">
        <w:rPr>
          <w:color w:val="000000"/>
        </w:rPr>
        <w:t>к Контракту). Гарантийный срок исчисляется с момента подписания Сторонами Акта.</w:t>
      </w:r>
    </w:p>
    <w:p w:rsidR="005F7A84" w:rsidRPr="005F7A84" w:rsidRDefault="005F7A84" w:rsidP="005F7A84">
      <w:pPr>
        <w:ind w:firstLine="708"/>
        <w:jc w:val="both"/>
      </w:pPr>
      <w:r w:rsidRPr="005F7A84">
        <w:rPr>
          <w:color w:val="000000"/>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rsidR="005F7A84" w:rsidRPr="005F7A84" w:rsidRDefault="005F7A84" w:rsidP="005F7A84">
      <w:pPr>
        <w:ind w:firstLine="708"/>
        <w:jc w:val="both"/>
      </w:pPr>
      <w:r w:rsidRPr="005F7A84">
        <w:rPr>
          <w:color w:val="000000"/>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rsidR="005F7A84" w:rsidRPr="005F7A84" w:rsidRDefault="005F7A84" w:rsidP="005F7A84">
      <w:pPr>
        <w:ind w:firstLine="708"/>
        <w:jc w:val="both"/>
      </w:pPr>
      <w:r w:rsidRPr="005F7A84">
        <w:rPr>
          <w:color w:val="000000"/>
        </w:rPr>
        <w:t>6.4. Все расходы, связанные с заменой Товара, ненадлежащего качества, осуществляются за счет Поставщика.</w:t>
      </w:r>
    </w:p>
    <w:p w:rsidR="00CE570E" w:rsidRDefault="00CE570E" w:rsidP="00CE570E">
      <w:pPr>
        <w:jc w:val="center"/>
        <w:rPr>
          <w:b/>
        </w:rPr>
      </w:pPr>
    </w:p>
    <w:p w:rsidR="00CE570E" w:rsidRPr="004F0647" w:rsidRDefault="00CE570E" w:rsidP="00CE570E">
      <w:pPr>
        <w:jc w:val="center"/>
        <w:rPr>
          <w:b/>
        </w:rPr>
      </w:pPr>
      <w:r w:rsidRPr="004F0647">
        <w:rPr>
          <w:b/>
        </w:rPr>
        <w:t>7. Ответственность сторон</w:t>
      </w:r>
    </w:p>
    <w:p w:rsidR="005F7A84" w:rsidRPr="005F7A84" w:rsidRDefault="005F7A84" w:rsidP="005F7A84">
      <w:pPr>
        <w:ind w:firstLine="708"/>
        <w:jc w:val="both"/>
      </w:pPr>
      <w:r w:rsidRPr="005F7A84">
        <w:rPr>
          <w:color w:val="000000"/>
        </w:rPr>
        <w:t>7.1. За неисполнение или ненадлежащее исполнение своих обязательств, установленных Контрактом, Стороны несут о</w:t>
      </w:r>
      <w:r>
        <w:rPr>
          <w:color w:val="000000"/>
        </w:rPr>
        <w:t xml:space="preserve">тветственность в соответствии </w:t>
      </w:r>
      <w:r w:rsidRPr="005F7A84">
        <w:rPr>
          <w:color w:val="000000"/>
        </w:rPr>
        <w:t>с законодательством Российской Федерации и Контрактом.</w:t>
      </w:r>
    </w:p>
    <w:p w:rsidR="005F7A84" w:rsidRPr="005F7A84" w:rsidRDefault="005F7A84" w:rsidP="005F7A84">
      <w:pPr>
        <w:ind w:firstLine="708"/>
        <w:jc w:val="both"/>
      </w:pPr>
      <w:r w:rsidRPr="005F7A84">
        <w:rPr>
          <w:color w:val="000000"/>
        </w:rP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5F7A84" w:rsidRPr="005F7A84" w:rsidRDefault="005F7A84" w:rsidP="005F7A84">
      <w:pPr>
        <w:ind w:firstLine="708"/>
        <w:jc w:val="both"/>
      </w:pPr>
      <w:r w:rsidRPr="005F7A84">
        <w:rPr>
          <w:color w:val="000000"/>
        </w:rP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__________ рублей __________ копеек (_______).</w:t>
      </w:r>
    </w:p>
    <w:p w:rsidR="005F7A84" w:rsidRPr="005F7A84" w:rsidRDefault="005F7A84" w:rsidP="005F7A84">
      <w:pPr>
        <w:ind w:firstLine="708"/>
        <w:jc w:val="both"/>
      </w:pPr>
      <w:r w:rsidRPr="005F7A84">
        <w:rPr>
          <w:color w:val="000000"/>
        </w:rP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5F7A84" w:rsidRPr="005F7A84" w:rsidRDefault="005F7A84" w:rsidP="005F7A84">
      <w:pPr>
        <w:ind w:firstLine="708"/>
        <w:jc w:val="both"/>
      </w:pPr>
      <w:r w:rsidRPr="005F7A84">
        <w:rPr>
          <w:color w:val="000000"/>
        </w:rPr>
        <w:t>7.5. В случае неисполнения или ненадлежащего исполнения Поставщиком обязательств, предусмотренных Контрактом, Зака</w:t>
      </w:r>
      <w:r>
        <w:rPr>
          <w:color w:val="000000"/>
        </w:rPr>
        <w:t xml:space="preserve">зчик вправе произвести оплату </w:t>
      </w:r>
      <w:r w:rsidRPr="005F7A84">
        <w:rPr>
          <w:color w:val="000000"/>
        </w:rP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Pr="004F0647" w:rsidRDefault="00CE570E" w:rsidP="00CE570E">
      <w:pPr>
        <w:ind w:firstLine="708"/>
        <w:jc w:val="both"/>
      </w:pPr>
    </w:p>
    <w:p w:rsidR="005F7A84" w:rsidRPr="005F7A84" w:rsidRDefault="005F7A84" w:rsidP="005F7A84">
      <w:pPr>
        <w:ind w:firstLine="708"/>
        <w:jc w:val="center"/>
      </w:pPr>
      <w:r w:rsidRPr="005F7A84">
        <w:rPr>
          <w:b/>
          <w:bCs/>
          <w:color w:val="000000"/>
        </w:rPr>
        <w:t>8. Обстоятельства непреодолимой силы</w:t>
      </w:r>
    </w:p>
    <w:p w:rsidR="005F7A84" w:rsidRPr="005F7A84" w:rsidRDefault="005F7A84" w:rsidP="005F7A84">
      <w:pPr>
        <w:ind w:firstLine="708"/>
        <w:jc w:val="both"/>
      </w:pPr>
      <w:r w:rsidRPr="005F7A84">
        <w:rPr>
          <w:color w:val="000000"/>
        </w:rP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5F7A84" w:rsidRPr="005F7A84" w:rsidRDefault="005F7A84" w:rsidP="005F7A84">
      <w:pPr>
        <w:ind w:firstLine="708"/>
        <w:jc w:val="both"/>
      </w:pPr>
      <w:r w:rsidRPr="005F7A84">
        <w:rPr>
          <w:color w:val="000000"/>
        </w:rPr>
        <w:t>8.2. Под обстоятельствами непреодолимой силы понимают такие обстоятельства, которые возникли после заключения контракт</w:t>
      </w:r>
      <w:r>
        <w:rPr>
          <w:color w:val="000000"/>
        </w:rPr>
        <w:t xml:space="preserve">а в результате непредвиденных </w:t>
      </w:r>
      <w:r w:rsidRPr="005F7A84">
        <w:rPr>
          <w:color w:val="000000"/>
        </w:rP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w:t>
      </w:r>
      <w:r w:rsidRPr="005F7A84">
        <w:rPr>
          <w:color w:val="000000"/>
        </w:rPr>
        <w:lastRenderedPageBreak/>
        <w:t>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F7A84" w:rsidRPr="005F7A84" w:rsidRDefault="005F7A84" w:rsidP="005F7A84">
      <w:pPr>
        <w:ind w:firstLine="708"/>
        <w:jc w:val="both"/>
      </w:pPr>
      <w:r w:rsidRPr="005F7A84">
        <w:rPr>
          <w:color w:val="000000"/>
        </w:rP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5F7A84" w:rsidRPr="005F7A84" w:rsidRDefault="005F7A84" w:rsidP="005F7A84">
      <w:pPr>
        <w:ind w:firstLine="708"/>
        <w:jc w:val="both"/>
      </w:pPr>
      <w:r w:rsidRPr="005F7A84">
        <w:rPr>
          <w:color w:val="000000"/>
        </w:rP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5F7A84" w:rsidRPr="005F7A84" w:rsidRDefault="005F7A84" w:rsidP="005F7A84">
      <w:pPr>
        <w:ind w:firstLine="708"/>
        <w:jc w:val="both"/>
      </w:pPr>
      <w:r w:rsidRPr="005F7A84">
        <w:rPr>
          <w:color w:val="000000"/>
        </w:rP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rsidR="005F7A84" w:rsidRPr="005F7A84" w:rsidRDefault="005F7A84" w:rsidP="005F7A84">
      <w:pPr>
        <w:ind w:firstLine="708"/>
        <w:jc w:val="both"/>
      </w:pPr>
      <w:r w:rsidRPr="005F7A84">
        <w:rPr>
          <w:color w:val="000000"/>
        </w:rPr>
        <w:t>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w:t>
      </w:r>
      <w:r>
        <w:rPr>
          <w:color w:val="000000"/>
        </w:rPr>
        <w:t xml:space="preserve">тракта по причинам, указанным </w:t>
      </w:r>
      <w:r w:rsidRPr="005F7A84">
        <w:rPr>
          <w:color w:val="000000"/>
        </w:rPr>
        <w:t>в настоящем пункте, Стороны обязаны осуществить взаиморасчеты по своим обязательствам на день прекращения настоящего контракта.</w:t>
      </w:r>
    </w:p>
    <w:p w:rsidR="005F7A84" w:rsidRDefault="005F7A84" w:rsidP="00CE570E">
      <w:pPr>
        <w:jc w:val="center"/>
        <w:rPr>
          <w:b/>
        </w:rPr>
      </w:pPr>
    </w:p>
    <w:p w:rsidR="00CE570E" w:rsidRPr="004F0647" w:rsidRDefault="005F7A84" w:rsidP="00CE570E">
      <w:pPr>
        <w:jc w:val="center"/>
        <w:rPr>
          <w:b/>
        </w:rPr>
      </w:pPr>
      <w:r>
        <w:rPr>
          <w:b/>
        </w:rPr>
        <w:t>9</w:t>
      </w:r>
      <w:r w:rsidR="00CE570E" w:rsidRPr="004F0647">
        <w:rPr>
          <w:b/>
        </w:rPr>
        <w:t>. Срок действия, порядок изменения и расторжения Контракта.</w:t>
      </w:r>
    </w:p>
    <w:p w:rsidR="005F7A84" w:rsidRPr="005F7A84" w:rsidRDefault="005F7A84" w:rsidP="005F7A84">
      <w:pPr>
        <w:ind w:firstLine="708"/>
        <w:jc w:val="both"/>
      </w:pPr>
      <w:r w:rsidRPr="005F7A84">
        <w:rPr>
          <w:color w:val="000000"/>
        </w:rPr>
        <w:t>9.1. Контракт вступает в силу со дня его подписания Сторонами.</w:t>
      </w:r>
    </w:p>
    <w:p w:rsidR="005F7A84" w:rsidRPr="005F7A84" w:rsidRDefault="005F7A84" w:rsidP="005F7A84">
      <w:pPr>
        <w:ind w:firstLine="708"/>
        <w:jc w:val="both"/>
      </w:pPr>
      <w:r w:rsidRPr="005F7A84">
        <w:rPr>
          <w:color w:val="000000"/>
        </w:rPr>
        <w:t xml:space="preserve">9.2. Срок исполнения Сторонами обязательств по Контракту до </w:t>
      </w:r>
      <w:r w:rsidR="00967D39">
        <w:rPr>
          <w:color w:val="000000"/>
        </w:rPr>
        <w:t xml:space="preserve">31.12.2026 </w:t>
      </w:r>
      <w:r>
        <w:rPr>
          <w:color w:val="000000"/>
        </w:rPr>
        <w:t>года</w:t>
      </w:r>
      <w:r w:rsidRPr="005F7A84">
        <w:rPr>
          <w:color w:val="000000"/>
        </w:rPr>
        <w:t>.</w:t>
      </w:r>
    </w:p>
    <w:p w:rsidR="005F7A84" w:rsidRPr="005F7A84" w:rsidRDefault="005F7A84" w:rsidP="005F7A84">
      <w:pPr>
        <w:ind w:firstLine="708"/>
        <w:jc w:val="both"/>
      </w:pPr>
      <w:r w:rsidRPr="005F7A84">
        <w:rPr>
          <w:color w:val="000000"/>
        </w:rPr>
        <w:t>9.3. Контракт действует до полного испо</w:t>
      </w:r>
      <w:r>
        <w:rPr>
          <w:color w:val="000000"/>
        </w:rPr>
        <w:t xml:space="preserve">лнения Сторонами обязательств </w:t>
      </w:r>
      <w:r w:rsidRPr="005F7A84">
        <w:rPr>
          <w:color w:val="000000"/>
        </w:rPr>
        <w:t xml:space="preserve">по Контракту в полном объеме, в том числе и гарантийных обязательств. </w:t>
      </w:r>
    </w:p>
    <w:p w:rsidR="005F7A84" w:rsidRPr="005F7A84" w:rsidRDefault="005F7A84" w:rsidP="005F7A84">
      <w:pPr>
        <w:ind w:firstLine="708"/>
        <w:jc w:val="both"/>
      </w:pPr>
      <w:r w:rsidRPr="005F7A84">
        <w:rPr>
          <w:color w:val="000000"/>
        </w:rPr>
        <w:t>9.4. Контракт может быть расторгнут:</w:t>
      </w:r>
    </w:p>
    <w:p w:rsidR="005F7A84" w:rsidRPr="005F7A84" w:rsidRDefault="005F7A84" w:rsidP="005F7A84">
      <w:pPr>
        <w:jc w:val="both"/>
      </w:pPr>
      <w:r w:rsidRPr="005F7A84">
        <w:rPr>
          <w:color w:val="000000"/>
        </w:rPr>
        <w:t>-   по соглашению сторон с учетом требований Закона о контрактной системе;</w:t>
      </w:r>
    </w:p>
    <w:p w:rsidR="005F7A84" w:rsidRPr="005F7A84" w:rsidRDefault="005F7A84" w:rsidP="005F7A84">
      <w:pPr>
        <w:jc w:val="both"/>
      </w:pPr>
      <w:r w:rsidRPr="005F7A84">
        <w:rPr>
          <w:color w:val="000000"/>
        </w:rPr>
        <w:t>-   по решению суда по основаниям, предусмотренным гражданским законодательством;</w:t>
      </w:r>
    </w:p>
    <w:p w:rsidR="005F7A84" w:rsidRPr="005F7A84" w:rsidRDefault="005F7A84" w:rsidP="005F7A84">
      <w:pPr>
        <w:jc w:val="both"/>
      </w:pPr>
      <w:r w:rsidRPr="005F7A84">
        <w:rPr>
          <w:color w:val="000000"/>
        </w:rPr>
        <w:t>- в случае одностороннего отказа Стороны Конт</w:t>
      </w:r>
      <w:r>
        <w:rPr>
          <w:color w:val="000000"/>
        </w:rPr>
        <w:t xml:space="preserve">ракта от исполнения Контракта </w:t>
      </w:r>
      <w:r w:rsidRPr="005F7A84">
        <w:rPr>
          <w:color w:val="000000"/>
        </w:rPr>
        <w:t>в соответствии с гражданским законодательством.</w:t>
      </w:r>
    </w:p>
    <w:p w:rsidR="005F7A84" w:rsidRPr="005F7A84" w:rsidRDefault="005F7A84" w:rsidP="005F7A84">
      <w:pPr>
        <w:ind w:firstLine="708"/>
        <w:jc w:val="both"/>
      </w:pPr>
      <w:r w:rsidRPr="005F7A84">
        <w:rPr>
          <w:color w:val="000000"/>
        </w:rP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5F7A84" w:rsidRPr="005F7A84" w:rsidRDefault="005F7A84" w:rsidP="005F7A84">
      <w:pPr>
        <w:ind w:firstLine="708"/>
        <w:jc w:val="both"/>
      </w:pPr>
      <w:r w:rsidRPr="005F7A84">
        <w:rPr>
          <w:color w:val="000000"/>
        </w:rPr>
        <w:t>9.6. Односторонний отказ от исполнения Контракта осуществляется в порядке, предусмотренном Законом о контрактной системе.</w:t>
      </w:r>
    </w:p>
    <w:p w:rsidR="005F7A84" w:rsidRPr="005F7A84" w:rsidRDefault="005F7A84" w:rsidP="005F7A84">
      <w:pPr>
        <w:ind w:firstLine="708"/>
        <w:jc w:val="both"/>
      </w:pPr>
      <w:r w:rsidRPr="005F7A84">
        <w:rPr>
          <w:color w:val="000000"/>
        </w:rP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5F7A84" w:rsidRPr="005F7A84" w:rsidRDefault="005F7A84" w:rsidP="005F7A84">
      <w:pPr>
        <w:ind w:firstLine="709"/>
        <w:jc w:val="both"/>
      </w:pPr>
      <w:r w:rsidRPr="005F7A84">
        <w:rPr>
          <w:color w:val="000000"/>
        </w:rPr>
        <w:t>9.8.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5F7A84" w:rsidRPr="005F7A84" w:rsidRDefault="005F7A84" w:rsidP="005F7A84">
      <w:pPr>
        <w:ind w:firstLine="709"/>
        <w:jc w:val="both"/>
      </w:pPr>
      <w:r w:rsidRPr="005F7A84">
        <w:rPr>
          <w:color w:val="000000"/>
        </w:rPr>
        <w:lastRenderedPageBreak/>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5F7A84" w:rsidRPr="005F7A84" w:rsidRDefault="005F7A84" w:rsidP="005F7A84">
      <w:pPr>
        <w:ind w:firstLine="709"/>
        <w:jc w:val="both"/>
      </w:pPr>
      <w:r w:rsidRPr="005F7A84">
        <w:rPr>
          <w:color w:val="000000"/>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5F7A84" w:rsidRPr="005F7A84" w:rsidRDefault="005F7A84" w:rsidP="005F7A84">
      <w:pPr>
        <w:ind w:firstLine="709"/>
        <w:jc w:val="both"/>
      </w:pPr>
      <w:r w:rsidRPr="005F7A84">
        <w:rPr>
          <w:color w:val="000000"/>
        </w:rP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F7A84" w:rsidRPr="005F7A84" w:rsidRDefault="005F7A84" w:rsidP="005F7A84">
      <w:pPr>
        <w:ind w:firstLine="709"/>
        <w:jc w:val="both"/>
      </w:pPr>
      <w:r w:rsidRPr="005F7A84">
        <w:rPr>
          <w:color w:val="000000"/>
        </w:rP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5F7A84" w:rsidRPr="005F7A84" w:rsidRDefault="005F7A84" w:rsidP="005F7A84">
      <w:pPr>
        <w:ind w:firstLine="709"/>
        <w:jc w:val="both"/>
      </w:pPr>
      <w:r w:rsidRPr="005F7A84">
        <w:rPr>
          <w:color w:val="000000"/>
        </w:rP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5F7A84" w:rsidRPr="005F7A84" w:rsidRDefault="005F7A84" w:rsidP="005F7A84">
      <w:pPr>
        <w:ind w:firstLine="709"/>
        <w:jc w:val="both"/>
      </w:pPr>
      <w:r w:rsidRPr="005F7A84">
        <w:rPr>
          <w:color w:val="000000"/>
        </w:rPr>
        <w:t>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5F7A84" w:rsidRPr="005F7A84" w:rsidRDefault="005F7A84" w:rsidP="005F7A84">
      <w:pPr>
        <w:ind w:firstLine="709"/>
        <w:jc w:val="both"/>
      </w:pPr>
      <w:r w:rsidRPr="005F7A84">
        <w:rPr>
          <w:color w:val="000000"/>
        </w:rP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5F7A84" w:rsidRPr="005F7A84" w:rsidRDefault="005F7A84" w:rsidP="005F7A84">
      <w:pPr>
        <w:ind w:firstLine="709"/>
        <w:jc w:val="both"/>
      </w:pPr>
      <w:r w:rsidRPr="005F7A84">
        <w:rPr>
          <w:color w:val="000000"/>
        </w:rP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w:t>
      </w:r>
      <w:r>
        <w:rPr>
          <w:color w:val="000000"/>
        </w:rPr>
        <w:t xml:space="preserve">ежащим уведомлением Заказчика </w:t>
      </w:r>
      <w:r w:rsidRPr="005F7A84">
        <w:rPr>
          <w:color w:val="000000"/>
        </w:rPr>
        <w:t>об одностороннем отказе от исполнения Контракта. Датой такого надлежащего уведомления считается:</w:t>
      </w:r>
    </w:p>
    <w:p w:rsidR="005F7A84" w:rsidRPr="005F7A84" w:rsidRDefault="005F7A84" w:rsidP="005F7A84">
      <w:pPr>
        <w:ind w:firstLine="709"/>
        <w:jc w:val="both"/>
      </w:pPr>
      <w:r w:rsidRPr="005F7A84">
        <w:rPr>
          <w:color w:val="00000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5F7A84" w:rsidRPr="005F7A84" w:rsidRDefault="005F7A84" w:rsidP="005F7A84">
      <w:pPr>
        <w:ind w:firstLine="709"/>
        <w:jc w:val="both"/>
      </w:pPr>
      <w:r w:rsidRPr="005F7A84">
        <w:rPr>
          <w:color w:val="00000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5F7A84" w:rsidRPr="005F7A84" w:rsidRDefault="005F7A84" w:rsidP="005F7A84">
      <w:pPr>
        <w:ind w:firstLine="709"/>
        <w:jc w:val="both"/>
      </w:pPr>
      <w:r w:rsidRPr="005F7A84">
        <w:rPr>
          <w:color w:val="000000"/>
        </w:rP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5F7A84" w:rsidRPr="005F7A84" w:rsidRDefault="005F7A84" w:rsidP="005F7A84">
      <w:pPr>
        <w:ind w:firstLine="709"/>
        <w:jc w:val="both"/>
      </w:pPr>
      <w:r w:rsidRPr="005F7A84">
        <w:rPr>
          <w:color w:val="000000"/>
        </w:rPr>
        <w:lastRenderedPageBreak/>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F7A84" w:rsidRPr="005F7A84" w:rsidRDefault="005F7A84" w:rsidP="005F7A84">
      <w:pPr>
        <w:ind w:firstLine="709"/>
        <w:jc w:val="both"/>
      </w:pPr>
      <w:r w:rsidRPr="005F7A84">
        <w:rPr>
          <w:color w:val="000000"/>
        </w:rP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DC4E55" w:rsidRDefault="005F7A84" w:rsidP="005F7A84">
      <w:pPr>
        <w:ind w:firstLine="709"/>
        <w:jc w:val="both"/>
        <w:rPr>
          <w:color w:val="000000"/>
        </w:rPr>
      </w:pPr>
      <w:r w:rsidRPr="005F7A84">
        <w:rPr>
          <w:color w:val="000000"/>
        </w:rP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5F7A84" w:rsidRDefault="005F7A84" w:rsidP="005F7A84">
      <w:pPr>
        <w:ind w:firstLine="709"/>
        <w:jc w:val="both"/>
        <w:rPr>
          <w:b/>
        </w:rPr>
      </w:pPr>
    </w:p>
    <w:p w:rsidR="00CE570E" w:rsidRPr="004F0647" w:rsidRDefault="005F7A84" w:rsidP="00CE570E">
      <w:pPr>
        <w:jc w:val="center"/>
        <w:rPr>
          <w:b/>
        </w:rPr>
      </w:pPr>
      <w:r>
        <w:rPr>
          <w:b/>
        </w:rPr>
        <w:t>10</w:t>
      </w:r>
      <w:r w:rsidR="00CE570E" w:rsidRPr="004F0647">
        <w:rPr>
          <w:b/>
        </w:rPr>
        <w:t>. Порядок урегулирования споров</w:t>
      </w:r>
    </w:p>
    <w:p w:rsidR="005F7A84" w:rsidRPr="005F7A84" w:rsidRDefault="005F7A84" w:rsidP="005F7A84">
      <w:pPr>
        <w:ind w:firstLine="708"/>
        <w:jc w:val="both"/>
      </w:pPr>
      <w:r w:rsidRPr="005F7A84">
        <w:rPr>
          <w:color w:val="000000"/>
        </w:rPr>
        <w:t>10.1. Все споры и разногласия, возникшие в связи с исполнением Контракта, Стороны будут стремиться решать путем переговоров.</w:t>
      </w:r>
    </w:p>
    <w:p w:rsidR="005F7A84" w:rsidRPr="005F7A84" w:rsidRDefault="005F7A84" w:rsidP="005F7A84">
      <w:pPr>
        <w:ind w:firstLine="708"/>
        <w:jc w:val="both"/>
      </w:pPr>
      <w:r w:rsidRPr="005F7A84">
        <w:rPr>
          <w:color w:val="000000"/>
        </w:rP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5F7A84" w:rsidRPr="005F7A84" w:rsidRDefault="005F7A84" w:rsidP="005F7A84">
      <w:pPr>
        <w:ind w:firstLine="708"/>
        <w:jc w:val="both"/>
      </w:pPr>
      <w:r w:rsidRPr="005F7A84">
        <w:rPr>
          <w:color w:val="000000"/>
        </w:rPr>
        <w:t>10.3. До передачи спора на разреш</w:t>
      </w:r>
      <w:r>
        <w:rPr>
          <w:color w:val="000000"/>
        </w:rPr>
        <w:t xml:space="preserve">ение Арбитражного суда города </w:t>
      </w:r>
      <w:r w:rsidRPr="005F7A84">
        <w:rPr>
          <w:color w:val="000000"/>
        </w:rPr>
        <w:t xml:space="preserve">Санкт-Петербурга и Ленинградской области Стороны принимают меры к его урегулированию в досудебном порядке. </w:t>
      </w:r>
    </w:p>
    <w:p w:rsidR="00CE570E" w:rsidRDefault="00CE570E" w:rsidP="00CE570E">
      <w:pPr>
        <w:jc w:val="center"/>
        <w:rPr>
          <w:b/>
        </w:rPr>
      </w:pPr>
    </w:p>
    <w:p w:rsidR="005F7A84" w:rsidRPr="005F7A84" w:rsidRDefault="005F7A84" w:rsidP="005F7A84">
      <w:pPr>
        <w:widowControl w:val="0"/>
        <w:spacing w:line="240" w:lineRule="atLeast"/>
        <w:jc w:val="center"/>
      </w:pPr>
      <w:r w:rsidRPr="005F7A84">
        <w:rPr>
          <w:b/>
          <w:bCs/>
          <w:color w:val="000000"/>
        </w:rPr>
        <w:t>11. Антикоррупционная оговорка</w:t>
      </w:r>
    </w:p>
    <w:p w:rsidR="005F7A84" w:rsidRPr="005F7A84" w:rsidRDefault="005F7A84" w:rsidP="005F7A84">
      <w:pPr>
        <w:widowControl w:val="0"/>
        <w:spacing w:line="240" w:lineRule="atLeast"/>
        <w:ind w:firstLine="540"/>
        <w:jc w:val="both"/>
      </w:pPr>
      <w:r w:rsidRPr="005F7A84">
        <w:rPr>
          <w:color w:val="000000"/>
        </w:rPr>
        <w:t xml:space="preserve">11.1. При исполнении своих обязательств </w:t>
      </w:r>
      <w:r>
        <w:rPr>
          <w:color w:val="000000"/>
        </w:rPr>
        <w:t xml:space="preserve">по Контракту Стороны обязуются </w:t>
      </w:r>
      <w:r w:rsidRPr="005F7A84">
        <w:rPr>
          <w:color w:val="000000"/>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F7A84" w:rsidRPr="005F7A84" w:rsidRDefault="005F7A84" w:rsidP="005F7A84">
      <w:pPr>
        <w:widowControl w:val="0"/>
        <w:spacing w:line="240" w:lineRule="atLeast"/>
        <w:ind w:firstLine="540"/>
        <w:jc w:val="both"/>
      </w:pPr>
      <w:r w:rsidRPr="005F7A84">
        <w:rPr>
          <w:color w:val="00000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w:t>
      </w:r>
      <w:r>
        <w:rPr>
          <w:color w:val="000000"/>
        </w:rPr>
        <w:t xml:space="preserve">ицам, иным образом, связанным </w:t>
      </w:r>
      <w:r w:rsidRPr="005F7A84">
        <w:rPr>
          <w:color w:val="000000"/>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F7A84" w:rsidRPr="005F7A84" w:rsidRDefault="005F7A84" w:rsidP="005F7A84">
      <w:pPr>
        <w:widowControl w:val="0"/>
        <w:spacing w:line="240" w:lineRule="atLeast"/>
        <w:ind w:firstLine="540"/>
        <w:jc w:val="both"/>
      </w:pPr>
      <w:r w:rsidRPr="005F7A84">
        <w:rPr>
          <w:color w:val="00000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F7A84" w:rsidRPr="005F7A84" w:rsidRDefault="005F7A84" w:rsidP="005F7A84">
      <w:pPr>
        <w:widowControl w:val="0"/>
        <w:spacing w:line="240" w:lineRule="atLeast"/>
        <w:ind w:firstLine="540"/>
        <w:jc w:val="both"/>
      </w:pPr>
      <w:r w:rsidRPr="005F7A84">
        <w:rPr>
          <w:color w:val="000000"/>
        </w:rPr>
        <w:t>не совершать иных действий, нарушающих антикоррупционное законодательство Российской Федерации.</w:t>
      </w:r>
    </w:p>
    <w:p w:rsidR="00CE570E" w:rsidRDefault="00CE570E" w:rsidP="00CE570E">
      <w:pPr>
        <w:ind w:firstLine="708"/>
        <w:jc w:val="both"/>
      </w:pPr>
    </w:p>
    <w:p w:rsidR="005F7A84" w:rsidRPr="005F7A84" w:rsidRDefault="005F7A84" w:rsidP="005F7A84">
      <w:pPr>
        <w:jc w:val="center"/>
      </w:pPr>
      <w:r w:rsidRPr="005F7A84">
        <w:rPr>
          <w:b/>
          <w:bCs/>
          <w:color w:val="000000"/>
        </w:rPr>
        <w:t>12. Прочие условия</w:t>
      </w:r>
    </w:p>
    <w:p w:rsidR="005F7A84" w:rsidRPr="005F7A84" w:rsidRDefault="005F7A84" w:rsidP="005F7A84">
      <w:pPr>
        <w:ind w:firstLine="708"/>
        <w:jc w:val="both"/>
      </w:pPr>
      <w:r w:rsidRPr="005F7A84">
        <w:rPr>
          <w:color w:val="000000"/>
        </w:rPr>
        <w:t xml:space="preserve">12.1. 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rsidR="005F7A84" w:rsidRPr="005F7A84" w:rsidRDefault="005F7A84" w:rsidP="005F7A84">
      <w:pPr>
        <w:ind w:firstLine="708"/>
        <w:jc w:val="both"/>
      </w:pPr>
      <w:r w:rsidRPr="005F7A84">
        <w:rPr>
          <w:color w:val="000000"/>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rsidR="005F7A84" w:rsidRPr="005F7A84" w:rsidRDefault="005F7A84" w:rsidP="005F7A84">
      <w:pPr>
        <w:ind w:firstLine="708"/>
        <w:jc w:val="both"/>
      </w:pPr>
      <w:r w:rsidRPr="005F7A84">
        <w:rPr>
          <w:color w:val="000000"/>
        </w:rPr>
        <w:lastRenderedPageBreak/>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rsidR="005F7A84" w:rsidRPr="005F7A84" w:rsidRDefault="005F7A84" w:rsidP="005F7A84">
      <w:pPr>
        <w:ind w:firstLine="708"/>
        <w:jc w:val="both"/>
      </w:pPr>
      <w:r w:rsidRPr="005F7A84">
        <w:rPr>
          <w:color w:val="000000"/>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rsidR="005F7A84" w:rsidRPr="005F7A84" w:rsidRDefault="005F7A84" w:rsidP="005F7A84">
      <w:pPr>
        <w:widowControl w:val="0"/>
        <w:ind w:firstLine="709"/>
        <w:jc w:val="both"/>
      </w:pPr>
      <w:r w:rsidRPr="005F7A84">
        <w:rPr>
          <w:color w:val="000000"/>
        </w:rPr>
        <w:t>12.5. Во всем, что не предусмотрено Контрактом, Стороны руководствуются законодательством Российской Федерации.</w:t>
      </w:r>
    </w:p>
    <w:p w:rsidR="005F7A84" w:rsidRPr="005F7A84" w:rsidRDefault="005F7A84" w:rsidP="005F7A84">
      <w:pPr>
        <w:widowControl w:val="0"/>
        <w:ind w:firstLine="709"/>
        <w:jc w:val="both"/>
      </w:pPr>
      <w:r w:rsidRPr="005F7A84">
        <w:rPr>
          <w:color w:val="000000"/>
        </w:rP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rsidR="005F7A84" w:rsidRPr="004F0647" w:rsidRDefault="005F7A84" w:rsidP="00CE570E">
      <w:pPr>
        <w:ind w:firstLine="708"/>
        <w:jc w:val="both"/>
      </w:pPr>
    </w:p>
    <w:p w:rsidR="00CE570E" w:rsidRPr="004F0647" w:rsidRDefault="005F7A84" w:rsidP="00CE570E">
      <w:pPr>
        <w:jc w:val="center"/>
        <w:rPr>
          <w:b/>
        </w:rPr>
      </w:pPr>
      <w:r>
        <w:rPr>
          <w:b/>
        </w:rPr>
        <w:t>13</w:t>
      </w:r>
      <w:r w:rsidR="00CE570E" w:rsidRPr="004F0647">
        <w:rPr>
          <w:b/>
        </w:rPr>
        <w:t>. Приложения</w:t>
      </w:r>
    </w:p>
    <w:p w:rsidR="00CE570E" w:rsidRPr="004F0647" w:rsidRDefault="00CE570E" w:rsidP="00CE570E">
      <w:pPr>
        <w:ind w:firstLine="708"/>
        <w:jc w:val="both"/>
      </w:pPr>
      <w:r w:rsidRPr="004F0647">
        <w:t>11.1 Неотъемлемой частью Контракта являются:</w:t>
      </w:r>
    </w:p>
    <w:p w:rsidR="00CE570E" w:rsidRPr="004F0647" w:rsidRDefault="00CE570E" w:rsidP="00CE570E">
      <w:pPr>
        <w:ind w:firstLine="708"/>
        <w:jc w:val="both"/>
      </w:pPr>
      <w:r w:rsidRPr="004F0647">
        <w:t>Приложение № 1 «Спецификация»;</w:t>
      </w:r>
    </w:p>
    <w:p w:rsidR="00CE570E" w:rsidRPr="004F0647" w:rsidRDefault="00CE570E" w:rsidP="005F7A84">
      <w:pPr>
        <w:ind w:firstLine="708"/>
        <w:jc w:val="both"/>
      </w:pPr>
      <w:r w:rsidRPr="004F0647">
        <w:t>Приложение № 2 «</w:t>
      </w:r>
      <w:r w:rsidR="005F7A84" w:rsidRPr="005F7A84">
        <w:t>Описании объекта закупки</w:t>
      </w:r>
      <w:r w:rsidRPr="004F0647">
        <w:t>»</w:t>
      </w:r>
    </w:p>
    <w:p w:rsidR="000674AC" w:rsidRDefault="000674AC" w:rsidP="006A3D8E">
      <w:pPr>
        <w:jc w:val="center"/>
        <w:rPr>
          <w:b/>
        </w:rPr>
      </w:pPr>
    </w:p>
    <w:p w:rsidR="00CE570E" w:rsidRPr="006A3D8E" w:rsidRDefault="005F7A84" w:rsidP="006A3D8E">
      <w:pPr>
        <w:jc w:val="center"/>
        <w:rPr>
          <w:b/>
        </w:rPr>
      </w:pPr>
      <w:r>
        <w:rPr>
          <w:b/>
        </w:rPr>
        <w:t>14</w:t>
      </w:r>
      <w:r w:rsidR="00CE570E" w:rsidRPr="004F0647">
        <w:rPr>
          <w:b/>
        </w:rPr>
        <w:t>. Реквизиты и подписи сторон</w:t>
      </w:r>
    </w:p>
    <w:tbl>
      <w:tblPr>
        <w:tblStyle w:val="a3"/>
        <w:tblW w:w="9488" w:type="dxa"/>
        <w:tblInd w:w="-3" w:type="dxa"/>
        <w:tblLook w:val="04A0" w:firstRow="1" w:lastRow="0" w:firstColumn="1" w:lastColumn="0" w:noHBand="0" w:noVBand="1"/>
      </w:tblPr>
      <w:tblGrid>
        <w:gridCol w:w="4815"/>
        <w:gridCol w:w="4673"/>
      </w:tblGrid>
      <w:tr w:rsidR="006A3D8E" w:rsidTr="006A3D8E">
        <w:tc>
          <w:tcPr>
            <w:tcW w:w="4815" w:type="dxa"/>
            <w:tcBorders>
              <w:top w:val="single" w:sz="6" w:space="0" w:color="auto"/>
              <w:left w:val="single" w:sz="6" w:space="0" w:color="auto"/>
              <w:bottom w:val="single" w:sz="6" w:space="0" w:color="auto"/>
              <w:right w:val="single" w:sz="6" w:space="0" w:color="auto"/>
            </w:tcBorders>
          </w:tcPr>
          <w:p w:rsidR="006A3D8E" w:rsidRPr="00ED5652" w:rsidRDefault="006A3D8E" w:rsidP="006A3D8E">
            <w:r w:rsidRPr="00ED5652">
              <w:rPr>
                <w:b/>
                <w:bCs/>
              </w:rPr>
              <w:t xml:space="preserve">Заказчик:  </w:t>
            </w:r>
          </w:p>
          <w:p w:rsidR="006A3D8E" w:rsidRPr="00D3131D" w:rsidRDefault="006A3D8E" w:rsidP="006A3D8E">
            <w:pPr>
              <w:keepLines/>
              <w:tabs>
                <w:tab w:val="left" w:pos="4536"/>
              </w:tabs>
              <w:ind w:right="112"/>
              <w:rPr>
                <w:rFonts w:eastAsia="Calibri"/>
                <w:b/>
              </w:rPr>
            </w:pPr>
            <w:r w:rsidRPr="00D3131D">
              <w:rPr>
                <w:rFonts w:eastAsia="Calibri"/>
                <w:b/>
              </w:rPr>
              <w:t xml:space="preserve">Государственное бюджетное дошкольное образовательное учреждение детский сад </w:t>
            </w:r>
          </w:p>
          <w:p w:rsidR="006A3D8E" w:rsidRPr="00D3131D" w:rsidRDefault="006A3D8E" w:rsidP="006A3D8E">
            <w:pPr>
              <w:keepLines/>
              <w:tabs>
                <w:tab w:val="left" w:pos="4536"/>
              </w:tabs>
              <w:ind w:right="112"/>
              <w:rPr>
                <w:rFonts w:eastAsia="Calibri"/>
                <w:b/>
              </w:rPr>
            </w:pPr>
            <w:r w:rsidRPr="00D3131D">
              <w:rPr>
                <w:rFonts w:eastAsia="Calibri"/>
                <w:b/>
              </w:rPr>
              <w:t xml:space="preserve">№ 45 компенсирующего вида </w:t>
            </w:r>
            <w:r w:rsidRPr="00D3131D">
              <w:rPr>
                <w:rFonts w:eastAsia="Calibri"/>
                <w:b/>
              </w:rPr>
              <w:br/>
              <w:t xml:space="preserve">Красносельского района </w:t>
            </w:r>
          </w:p>
          <w:p w:rsidR="006A3D8E" w:rsidRPr="00D3131D" w:rsidRDefault="006A3D8E" w:rsidP="006A3D8E">
            <w:pPr>
              <w:keepLines/>
              <w:tabs>
                <w:tab w:val="left" w:pos="4536"/>
              </w:tabs>
              <w:ind w:right="112"/>
              <w:jc w:val="both"/>
              <w:rPr>
                <w:rFonts w:eastAsia="Calibri"/>
                <w:b/>
              </w:rPr>
            </w:pPr>
            <w:r w:rsidRPr="00D3131D">
              <w:rPr>
                <w:rFonts w:eastAsia="Calibri"/>
                <w:b/>
              </w:rPr>
              <w:t>Санкт-Петербурга</w:t>
            </w:r>
          </w:p>
          <w:p w:rsidR="006A3D8E" w:rsidRPr="009E0C19" w:rsidRDefault="006A3D8E" w:rsidP="006A3D8E">
            <w:pPr>
              <w:keepLines/>
              <w:tabs>
                <w:tab w:val="left" w:pos="4536"/>
              </w:tabs>
              <w:ind w:right="112"/>
              <w:jc w:val="both"/>
              <w:rPr>
                <w:rFonts w:eastAsia="Calibri"/>
              </w:rPr>
            </w:pPr>
            <w:r w:rsidRPr="009E0C19">
              <w:rPr>
                <w:rFonts w:eastAsia="Calibri"/>
              </w:rPr>
              <w:t xml:space="preserve">Адрес: 198206, Санкт-Петербург, </w:t>
            </w:r>
          </w:p>
          <w:p w:rsidR="006A3D8E" w:rsidRPr="009E0C19" w:rsidRDefault="006A3D8E" w:rsidP="006A3D8E">
            <w:pPr>
              <w:keepLines/>
              <w:tabs>
                <w:tab w:val="left" w:pos="4536"/>
              </w:tabs>
              <w:ind w:right="112"/>
              <w:jc w:val="both"/>
              <w:rPr>
                <w:rFonts w:eastAsia="Calibri"/>
              </w:rPr>
            </w:pPr>
            <w:r w:rsidRPr="009E0C19">
              <w:rPr>
                <w:rFonts w:eastAsia="Calibri"/>
              </w:rPr>
              <w:t>ул. Пионерстроя, д.7, корп.4, литер А</w:t>
            </w:r>
          </w:p>
          <w:p w:rsidR="006A3D8E" w:rsidRPr="009E0C19" w:rsidRDefault="006A3D8E" w:rsidP="006A3D8E">
            <w:pPr>
              <w:keepLines/>
              <w:tabs>
                <w:tab w:val="left" w:pos="4536"/>
              </w:tabs>
              <w:ind w:right="112"/>
              <w:jc w:val="both"/>
              <w:rPr>
                <w:rFonts w:eastAsia="Calibri"/>
              </w:rPr>
            </w:pPr>
            <w:r w:rsidRPr="009E0C19">
              <w:rPr>
                <w:rFonts w:eastAsia="Calibri"/>
              </w:rPr>
              <w:t>тел. (812)744-97-60</w:t>
            </w:r>
          </w:p>
          <w:p w:rsidR="006A3D8E" w:rsidRPr="009E0C19" w:rsidRDefault="006A3D8E" w:rsidP="006A3D8E">
            <w:pPr>
              <w:keepLines/>
              <w:tabs>
                <w:tab w:val="left" w:pos="4536"/>
              </w:tabs>
              <w:ind w:right="112"/>
              <w:jc w:val="both"/>
              <w:rPr>
                <w:rFonts w:eastAsia="Calibri"/>
              </w:rPr>
            </w:pPr>
            <w:r w:rsidRPr="009E0C19">
              <w:rPr>
                <w:rFonts w:eastAsia="Calibri"/>
              </w:rPr>
              <w:t>е-mail: Gbdoy45@yandex.ru</w:t>
            </w:r>
          </w:p>
          <w:p w:rsidR="006A3D8E" w:rsidRPr="009E0C19" w:rsidRDefault="006A3D8E" w:rsidP="006A3D8E">
            <w:pPr>
              <w:keepLines/>
              <w:tabs>
                <w:tab w:val="left" w:pos="4536"/>
              </w:tabs>
              <w:ind w:right="112"/>
              <w:jc w:val="both"/>
              <w:rPr>
                <w:rFonts w:eastAsia="Calibri"/>
              </w:rPr>
            </w:pPr>
            <w:r w:rsidRPr="009E0C19">
              <w:rPr>
                <w:rFonts w:eastAsia="Calibri"/>
              </w:rPr>
              <w:t>ИНН 7807023753 КПП 780701001</w:t>
            </w:r>
          </w:p>
          <w:p w:rsidR="006A3D8E" w:rsidRPr="009E0C19" w:rsidRDefault="006A3D8E" w:rsidP="006A3D8E">
            <w:pPr>
              <w:keepLines/>
              <w:tabs>
                <w:tab w:val="left" w:pos="4536"/>
              </w:tabs>
              <w:ind w:right="112"/>
              <w:jc w:val="both"/>
              <w:rPr>
                <w:rFonts w:eastAsia="Calibri"/>
              </w:rPr>
            </w:pPr>
            <w:r w:rsidRPr="009E0C19">
              <w:rPr>
                <w:rFonts w:eastAsia="Calibri"/>
              </w:rPr>
              <w:t>Лицевой счет в КФ СПб 0551039</w:t>
            </w:r>
          </w:p>
          <w:p w:rsidR="006A3D8E" w:rsidRPr="003523BD" w:rsidRDefault="006A3D8E" w:rsidP="006A3D8E">
            <w:pPr>
              <w:widowControl w:val="0"/>
              <w:tabs>
                <w:tab w:val="left" w:pos="10064"/>
              </w:tabs>
              <w:ind w:left="33" w:right="-1" w:firstLine="283"/>
              <w:rPr>
                <w:snapToGrid w:val="0"/>
              </w:rPr>
            </w:pPr>
          </w:p>
          <w:p w:rsidR="006A3D8E" w:rsidRPr="003523BD" w:rsidRDefault="00620836" w:rsidP="006A3D8E">
            <w:pPr>
              <w:widowControl w:val="0"/>
              <w:tabs>
                <w:tab w:val="left" w:pos="10064"/>
              </w:tabs>
              <w:ind w:right="-1"/>
              <w:rPr>
                <w:snapToGrid w:val="0"/>
              </w:rPr>
            </w:pPr>
            <w:r>
              <w:rPr>
                <w:snapToGrid w:val="0"/>
              </w:rPr>
              <w:t>З</w:t>
            </w:r>
            <w:r w:rsidR="006A3D8E">
              <w:rPr>
                <w:snapToGrid w:val="0"/>
              </w:rPr>
              <w:t>аведующ</w:t>
            </w:r>
            <w:r>
              <w:rPr>
                <w:snapToGrid w:val="0"/>
              </w:rPr>
              <w:t>ий</w:t>
            </w:r>
          </w:p>
          <w:p w:rsidR="006A3D8E" w:rsidRPr="003523BD" w:rsidRDefault="006A3D8E" w:rsidP="006A3D8E">
            <w:pPr>
              <w:widowControl w:val="0"/>
              <w:rPr>
                <w:bCs/>
              </w:rPr>
            </w:pPr>
          </w:p>
          <w:p w:rsidR="006A3D8E" w:rsidRPr="003523BD" w:rsidRDefault="006A3D8E" w:rsidP="006A3D8E">
            <w:pPr>
              <w:widowControl w:val="0"/>
              <w:ind w:left="33"/>
              <w:rPr>
                <w:bCs/>
              </w:rPr>
            </w:pPr>
          </w:p>
          <w:p w:rsidR="006A3D8E" w:rsidRDefault="006A3D8E" w:rsidP="006A3D8E">
            <w:pPr>
              <w:rPr>
                <w:b/>
                <w:bCs/>
                <w:i/>
              </w:rPr>
            </w:pPr>
            <w:r w:rsidRPr="003523BD">
              <w:rPr>
                <w:bCs/>
              </w:rPr>
              <w:t>________________</w:t>
            </w:r>
            <w:r>
              <w:rPr>
                <w:bCs/>
              </w:rPr>
              <w:t xml:space="preserve"> Сергеева</w:t>
            </w:r>
            <w:r w:rsidRPr="00ED5652">
              <w:rPr>
                <w:b/>
                <w:bCs/>
                <w:lang w:eastAsia="ar-SA"/>
              </w:rPr>
              <w:t xml:space="preserve"> </w:t>
            </w:r>
            <w:r w:rsidR="00196342" w:rsidRPr="00196342">
              <w:rPr>
                <w:bCs/>
                <w:lang w:eastAsia="ar-SA"/>
              </w:rPr>
              <w:t>Н.В.</w:t>
            </w:r>
            <w:r w:rsidRPr="00ED5652">
              <w:rPr>
                <w:b/>
                <w:bCs/>
                <w:lang w:eastAsia="ar-SA"/>
              </w:rPr>
              <w:t xml:space="preserve">                    </w:t>
            </w:r>
            <w:r w:rsidRPr="00ED5652">
              <w:t xml:space="preserve">                   </w:t>
            </w:r>
          </w:p>
          <w:p w:rsidR="006A3D8E" w:rsidRPr="003523BD" w:rsidRDefault="00620836" w:rsidP="006A3D8E">
            <w:r>
              <w:rPr>
                <w:rFonts w:eastAsia="Calibri"/>
                <w:sz w:val="20"/>
                <w:szCs w:val="20"/>
              </w:rPr>
              <w:t>Подписано ЭЦП</w:t>
            </w:r>
          </w:p>
        </w:tc>
        <w:tc>
          <w:tcPr>
            <w:tcW w:w="4673" w:type="dxa"/>
            <w:tcBorders>
              <w:top w:val="single" w:sz="6" w:space="0" w:color="auto"/>
              <w:left w:val="single" w:sz="6" w:space="0" w:color="auto"/>
              <w:bottom w:val="single" w:sz="6" w:space="0" w:color="auto"/>
              <w:right w:val="single" w:sz="6" w:space="0" w:color="auto"/>
            </w:tcBorders>
          </w:tcPr>
          <w:p w:rsidR="006A3D8E" w:rsidRDefault="006A3D8E" w:rsidP="006A3D8E">
            <w:pPr>
              <w:rPr>
                <w:b/>
                <w:color w:val="000000"/>
                <w:lang w:eastAsia="ar-SA"/>
              </w:rPr>
            </w:pPr>
            <w:r>
              <w:rPr>
                <w:b/>
                <w:bCs/>
              </w:rPr>
              <w:t>Поставщик</w:t>
            </w:r>
            <w:r w:rsidRPr="00ED5652">
              <w:rPr>
                <w:b/>
                <w:bCs/>
              </w:rPr>
              <w:t xml:space="preserve">:                  </w:t>
            </w:r>
            <w:r w:rsidRPr="00ED5652">
              <w:rPr>
                <w:b/>
                <w:bCs/>
              </w:rPr>
              <w:br/>
            </w:r>
          </w:p>
          <w:p w:rsidR="006A3D8E" w:rsidRDefault="006A3D8E" w:rsidP="006A3D8E">
            <w:pPr>
              <w:rPr>
                <w:b/>
                <w:color w:val="000000"/>
                <w:lang w:eastAsia="ar-SA"/>
              </w:rPr>
            </w:pPr>
          </w:p>
          <w:p w:rsidR="006A3D8E" w:rsidRDefault="006A3D8E" w:rsidP="006A3D8E">
            <w:pPr>
              <w:rPr>
                <w:b/>
                <w:color w:val="000000"/>
                <w:lang w:eastAsia="ar-SA"/>
              </w:rPr>
            </w:pPr>
          </w:p>
          <w:p w:rsidR="006A3D8E" w:rsidRDefault="006A3D8E" w:rsidP="006A3D8E">
            <w:pPr>
              <w:rPr>
                <w:b/>
                <w:color w:val="000000"/>
                <w:lang w:eastAsia="ar-SA"/>
              </w:rPr>
            </w:pPr>
          </w:p>
          <w:p w:rsidR="006A3D8E" w:rsidRDefault="006A3D8E" w:rsidP="006A3D8E">
            <w:pPr>
              <w:rPr>
                <w:b/>
                <w:color w:val="000000"/>
                <w:lang w:eastAsia="ar-SA"/>
              </w:rPr>
            </w:pPr>
          </w:p>
          <w:p w:rsidR="006A3D8E" w:rsidRDefault="006A3D8E" w:rsidP="006A3D8E">
            <w:pPr>
              <w:rPr>
                <w:b/>
                <w:color w:val="000000"/>
                <w:lang w:eastAsia="ar-SA"/>
              </w:rPr>
            </w:pPr>
          </w:p>
          <w:p w:rsidR="006A3D8E" w:rsidRDefault="006A3D8E" w:rsidP="006A3D8E">
            <w:pPr>
              <w:rPr>
                <w:b/>
                <w:color w:val="000000"/>
                <w:lang w:eastAsia="ar-SA"/>
              </w:rPr>
            </w:pPr>
          </w:p>
          <w:p w:rsidR="006A3D8E" w:rsidRDefault="006A3D8E" w:rsidP="006A3D8E">
            <w:pPr>
              <w:rPr>
                <w:b/>
                <w:color w:val="000000"/>
                <w:lang w:eastAsia="ar-SA"/>
              </w:rPr>
            </w:pPr>
          </w:p>
          <w:p w:rsidR="006A3D8E" w:rsidRDefault="006A3D8E" w:rsidP="006A3D8E">
            <w:pPr>
              <w:rPr>
                <w:b/>
                <w:color w:val="000000"/>
                <w:lang w:eastAsia="ar-SA"/>
              </w:rPr>
            </w:pPr>
          </w:p>
          <w:p w:rsidR="006A3D8E" w:rsidRDefault="006A3D8E" w:rsidP="006A3D8E">
            <w:pPr>
              <w:rPr>
                <w:b/>
                <w:color w:val="000000"/>
                <w:lang w:eastAsia="ar-SA"/>
              </w:rPr>
            </w:pPr>
          </w:p>
          <w:p w:rsidR="006A3D8E" w:rsidRPr="0088639B" w:rsidRDefault="006A3D8E" w:rsidP="006A3D8E">
            <w:pPr>
              <w:widowControl w:val="0"/>
              <w:autoSpaceDE w:val="0"/>
              <w:autoSpaceDN w:val="0"/>
              <w:adjustRightInd w:val="0"/>
            </w:pPr>
          </w:p>
          <w:p w:rsidR="006A3D8E" w:rsidRPr="0088639B" w:rsidRDefault="006A3D8E" w:rsidP="006A3D8E">
            <w:pPr>
              <w:widowControl w:val="0"/>
              <w:autoSpaceDE w:val="0"/>
              <w:autoSpaceDN w:val="0"/>
              <w:adjustRightInd w:val="0"/>
            </w:pPr>
          </w:p>
          <w:p w:rsidR="006A3D8E" w:rsidRDefault="006A3D8E" w:rsidP="006A3D8E">
            <w:pPr>
              <w:widowControl w:val="0"/>
              <w:autoSpaceDE w:val="0"/>
              <w:autoSpaceDN w:val="0"/>
              <w:adjustRightInd w:val="0"/>
            </w:pPr>
          </w:p>
          <w:p w:rsidR="006A3D8E" w:rsidRDefault="006A3D8E" w:rsidP="006A3D8E">
            <w:pPr>
              <w:widowControl w:val="0"/>
              <w:autoSpaceDE w:val="0"/>
              <w:autoSpaceDN w:val="0"/>
              <w:adjustRightInd w:val="0"/>
              <w:rPr>
                <w:b/>
              </w:rPr>
            </w:pPr>
          </w:p>
          <w:p w:rsidR="006A3D8E" w:rsidRDefault="006A3D8E" w:rsidP="006A3D8E">
            <w:pPr>
              <w:widowControl w:val="0"/>
              <w:autoSpaceDE w:val="0"/>
              <w:autoSpaceDN w:val="0"/>
              <w:adjustRightInd w:val="0"/>
              <w:rPr>
                <w:b/>
              </w:rPr>
            </w:pPr>
          </w:p>
          <w:p w:rsidR="006A3D8E" w:rsidRPr="003523BD" w:rsidRDefault="006A3D8E" w:rsidP="006A3D8E">
            <w:pPr>
              <w:widowControl w:val="0"/>
              <w:autoSpaceDE w:val="0"/>
              <w:autoSpaceDN w:val="0"/>
              <w:adjustRightInd w:val="0"/>
            </w:pPr>
            <w:r>
              <w:t>_</w:t>
            </w:r>
            <w:r w:rsidRPr="003523BD">
              <w:t>_________________</w:t>
            </w:r>
            <w:r>
              <w:t>(ФИО)</w:t>
            </w:r>
            <w:r w:rsidRPr="003523BD">
              <w:t xml:space="preserve">                                        </w:t>
            </w:r>
          </w:p>
          <w:p w:rsidR="006A3D8E" w:rsidRPr="00ED5652" w:rsidRDefault="00620836" w:rsidP="006A3D8E">
            <w:pPr>
              <w:widowControl w:val="0"/>
              <w:autoSpaceDE w:val="0"/>
              <w:autoSpaceDN w:val="0"/>
              <w:adjustRightInd w:val="0"/>
            </w:pPr>
            <w:r>
              <w:rPr>
                <w:rFonts w:eastAsia="Calibri"/>
                <w:sz w:val="20"/>
                <w:szCs w:val="20"/>
              </w:rPr>
              <w:t>Подписано ЭЦП</w:t>
            </w:r>
          </w:p>
        </w:tc>
      </w:tr>
      <w:tr w:rsidR="00BF20E1" w:rsidTr="006A3D8E">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9D2B0E" w:rsidRDefault="00BF20E1" w:rsidP="0093454B"/>
        </w:tc>
      </w:tr>
      <w:tr w:rsidR="00BF20E1" w:rsidTr="006A3D8E">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9D2B0E" w:rsidRDefault="00BF20E1" w:rsidP="0093454B"/>
        </w:tc>
      </w:tr>
      <w:tr w:rsidR="00BF20E1" w:rsidTr="006A3D8E">
        <w:trPr>
          <w:gridAfter w:val="1"/>
          <w:wAfter w:w="4673" w:type="dxa"/>
        </w:trPr>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F20E1" w:rsidRPr="009D2B0E" w:rsidRDefault="00BF20E1" w:rsidP="0093454B"/>
        </w:tc>
      </w:tr>
    </w:tbl>
    <w:p w:rsidR="00BF20E1" w:rsidRDefault="00BF20E1">
      <w:pPr>
        <w:spacing w:after="160" w:line="259" w:lineRule="auto"/>
      </w:pPr>
    </w:p>
    <w:p w:rsidR="00BF20E1" w:rsidRDefault="00BF20E1">
      <w:pPr>
        <w:spacing w:after="160" w:line="259" w:lineRule="auto"/>
      </w:pPr>
      <w:r>
        <w:br w:type="page"/>
      </w:r>
    </w:p>
    <w:p w:rsidR="00DB1557" w:rsidRDefault="00DB1557" w:rsidP="00DB1557">
      <w:pPr>
        <w:sectPr w:rsidR="00DB1557" w:rsidSect="00B133E1">
          <w:footerReference w:type="default" r:id="rId8"/>
          <w:pgSz w:w="11906" w:h="16838"/>
          <w:pgMar w:top="1134" w:right="567" w:bottom="1134" w:left="1701" w:header="709" w:footer="709" w:gutter="0"/>
          <w:pgNumType w:start="2"/>
          <w:cols w:space="708"/>
          <w:docGrid w:linePitch="360"/>
        </w:sectPr>
      </w:pPr>
    </w:p>
    <w:p w:rsidR="00056E07" w:rsidRPr="00056E07" w:rsidRDefault="00CE570E" w:rsidP="00056E07">
      <w:pPr>
        <w:jc w:val="right"/>
      </w:pPr>
      <w:r w:rsidRPr="004F0647">
        <w:lastRenderedPageBreak/>
        <w:t>Приложение № 1</w:t>
      </w:r>
      <w:r w:rsidR="00794920" w:rsidRPr="00794920">
        <w:t xml:space="preserve"> </w:t>
      </w:r>
      <w:r w:rsidR="00056E07">
        <w:br/>
      </w:r>
      <w:r w:rsidR="00794920" w:rsidRPr="00B652D7">
        <w:t>к Контракту</w:t>
      </w:r>
      <w:r w:rsidR="00056E07">
        <w:t xml:space="preserve"> </w:t>
      </w:r>
      <w:r w:rsidR="00056E07" w:rsidRPr="00056E07">
        <w:t>№ _______</w:t>
      </w:r>
    </w:p>
    <w:p w:rsidR="00CE570E" w:rsidRPr="004F0647" w:rsidRDefault="00BF20E1" w:rsidP="001736FE">
      <w:pPr>
        <w:jc w:val="right"/>
      </w:pPr>
      <w:r w:rsidRPr="00056E07">
        <w:t xml:space="preserve">от </w:t>
      </w:r>
      <w:r w:rsidR="00B5340B" w:rsidRPr="00056E07">
        <w:t>____________20</w:t>
      </w:r>
      <w:r w:rsidR="00967D39">
        <w:t>26</w:t>
      </w:r>
      <w:r w:rsidR="00056E07">
        <w:br/>
      </w:r>
    </w:p>
    <w:p w:rsidR="00CE570E" w:rsidRPr="004F0647" w:rsidRDefault="00CE570E" w:rsidP="00CE570E">
      <w:pPr>
        <w:jc w:val="both"/>
      </w:pPr>
    </w:p>
    <w:p w:rsidR="00CE570E" w:rsidRPr="004F0647" w:rsidRDefault="00CE570E" w:rsidP="00CE570E">
      <w:pPr>
        <w:jc w:val="center"/>
        <w:rPr>
          <w:b/>
        </w:rPr>
      </w:pPr>
      <w:r w:rsidRPr="004F0647">
        <w:rPr>
          <w:b/>
        </w:rPr>
        <w:t>СПЕЦИФИКАЦИЯ</w:t>
      </w:r>
    </w:p>
    <w:tbl>
      <w:tblPr>
        <w:tblStyle w:val="41"/>
        <w:tblW w:w="14596" w:type="dxa"/>
        <w:tblLayout w:type="fixed"/>
        <w:tblLook w:val="04A0" w:firstRow="1" w:lastRow="0" w:firstColumn="1" w:lastColumn="0" w:noHBand="0" w:noVBand="1"/>
      </w:tblPr>
      <w:tblGrid>
        <w:gridCol w:w="562"/>
        <w:gridCol w:w="1701"/>
        <w:gridCol w:w="4962"/>
        <w:gridCol w:w="1842"/>
        <w:gridCol w:w="851"/>
        <w:gridCol w:w="850"/>
        <w:gridCol w:w="2127"/>
        <w:gridCol w:w="1701"/>
      </w:tblGrid>
      <w:tr w:rsidR="00C06C44" w:rsidRPr="00DB1557" w:rsidTr="005F7A84">
        <w:trPr>
          <w:trHeight w:val="762"/>
        </w:trPr>
        <w:tc>
          <w:tcPr>
            <w:tcW w:w="562" w:type="dxa"/>
            <w:vAlign w:val="center"/>
          </w:tcPr>
          <w:p w:rsidR="00C06C44" w:rsidRPr="00DB1557" w:rsidRDefault="00C06C44" w:rsidP="00DB1557">
            <w:pPr>
              <w:ind w:left="-113"/>
              <w:jc w:val="center"/>
              <w:rPr>
                <w:b/>
              </w:rPr>
            </w:pPr>
            <w:r w:rsidRPr="00DB1557">
              <w:rPr>
                <w:b/>
              </w:rPr>
              <w:t>№</w:t>
            </w:r>
          </w:p>
          <w:p w:rsidR="00C06C44" w:rsidRPr="00DB1557" w:rsidRDefault="00C06C44" w:rsidP="00DB1557">
            <w:pPr>
              <w:ind w:left="-113"/>
              <w:jc w:val="center"/>
              <w:rPr>
                <w:b/>
              </w:rPr>
            </w:pPr>
            <w:r w:rsidRPr="00DB1557">
              <w:rPr>
                <w:b/>
              </w:rPr>
              <w:t>п/п</w:t>
            </w:r>
          </w:p>
        </w:tc>
        <w:tc>
          <w:tcPr>
            <w:tcW w:w="1701" w:type="dxa"/>
            <w:tcBorders>
              <w:top w:val="single" w:sz="4" w:space="0" w:color="auto"/>
              <w:left w:val="single" w:sz="4" w:space="0" w:color="auto"/>
              <w:right w:val="single" w:sz="4" w:space="0" w:color="auto"/>
            </w:tcBorders>
            <w:vAlign w:val="center"/>
          </w:tcPr>
          <w:p w:rsidR="00C06C44" w:rsidRPr="00DB1557" w:rsidRDefault="00C06C44" w:rsidP="00DB1557">
            <w:pPr>
              <w:jc w:val="center"/>
              <w:rPr>
                <w:b/>
                <w:sz w:val="22"/>
                <w:szCs w:val="22"/>
                <w:lang w:eastAsia="en-US"/>
              </w:rPr>
            </w:pPr>
            <w:r w:rsidRPr="00DB1557">
              <w:rPr>
                <w:b/>
                <w:sz w:val="22"/>
                <w:szCs w:val="22"/>
                <w:lang w:eastAsia="en-US"/>
              </w:rPr>
              <w:t>Наименование товара</w:t>
            </w:r>
          </w:p>
        </w:tc>
        <w:tc>
          <w:tcPr>
            <w:tcW w:w="4962" w:type="dxa"/>
            <w:tcBorders>
              <w:top w:val="single" w:sz="4" w:space="0" w:color="auto"/>
              <w:left w:val="single" w:sz="4" w:space="0" w:color="auto"/>
              <w:right w:val="single" w:sz="4" w:space="0" w:color="auto"/>
            </w:tcBorders>
            <w:vAlign w:val="center"/>
          </w:tcPr>
          <w:p w:rsidR="00C06C44" w:rsidRPr="00DB1557" w:rsidRDefault="00C06C44" w:rsidP="00DB1557">
            <w:pPr>
              <w:jc w:val="center"/>
              <w:rPr>
                <w:b/>
                <w:sz w:val="22"/>
                <w:szCs w:val="22"/>
                <w:lang w:eastAsia="en-US"/>
              </w:rPr>
            </w:pPr>
            <w:r w:rsidRPr="00DB1557">
              <w:rPr>
                <w:b/>
                <w:sz w:val="22"/>
                <w:szCs w:val="22"/>
                <w:lang w:eastAsia="en-US"/>
              </w:rPr>
              <w:t>Характеристики товара</w:t>
            </w:r>
          </w:p>
        </w:tc>
        <w:tc>
          <w:tcPr>
            <w:tcW w:w="1842" w:type="dxa"/>
            <w:tcBorders>
              <w:top w:val="single" w:sz="4" w:space="0" w:color="auto"/>
              <w:left w:val="single" w:sz="4" w:space="0" w:color="auto"/>
              <w:right w:val="single" w:sz="4" w:space="0" w:color="auto"/>
            </w:tcBorders>
            <w:vAlign w:val="center"/>
          </w:tcPr>
          <w:p w:rsidR="00C06C44" w:rsidRPr="00DB1557" w:rsidRDefault="00C06C44" w:rsidP="00DB1557">
            <w:pPr>
              <w:jc w:val="center"/>
              <w:rPr>
                <w:b/>
                <w:sz w:val="22"/>
                <w:szCs w:val="22"/>
                <w:lang w:eastAsia="en-US"/>
              </w:rPr>
            </w:pPr>
            <w:r w:rsidRPr="00DB1557">
              <w:rPr>
                <w:b/>
                <w:sz w:val="22"/>
                <w:szCs w:val="22"/>
                <w:lang w:eastAsia="en-US"/>
              </w:rPr>
              <w:t>Страна происхождения товара</w:t>
            </w:r>
          </w:p>
        </w:tc>
        <w:tc>
          <w:tcPr>
            <w:tcW w:w="851" w:type="dxa"/>
            <w:tcBorders>
              <w:top w:val="single" w:sz="4" w:space="0" w:color="auto"/>
              <w:left w:val="single" w:sz="4" w:space="0" w:color="auto"/>
              <w:right w:val="single" w:sz="4" w:space="0" w:color="auto"/>
            </w:tcBorders>
            <w:vAlign w:val="center"/>
          </w:tcPr>
          <w:p w:rsidR="00C06C44" w:rsidRPr="00DB1557" w:rsidRDefault="00C06C44" w:rsidP="00DB1557">
            <w:pPr>
              <w:jc w:val="center"/>
              <w:rPr>
                <w:b/>
                <w:sz w:val="22"/>
                <w:szCs w:val="22"/>
                <w:lang w:eastAsia="en-US"/>
              </w:rPr>
            </w:pPr>
            <w:r w:rsidRPr="00DB1557">
              <w:rPr>
                <w:b/>
                <w:sz w:val="22"/>
                <w:szCs w:val="22"/>
                <w:lang w:eastAsia="en-US"/>
              </w:rPr>
              <w:t>Ед.</w:t>
            </w:r>
            <w:r w:rsidRPr="00DB1557">
              <w:rPr>
                <w:b/>
                <w:sz w:val="22"/>
                <w:szCs w:val="22"/>
                <w:lang w:eastAsia="en-US"/>
              </w:rPr>
              <w:br/>
              <w:t>изм.</w:t>
            </w:r>
          </w:p>
        </w:tc>
        <w:tc>
          <w:tcPr>
            <w:tcW w:w="850" w:type="dxa"/>
            <w:tcBorders>
              <w:top w:val="single" w:sz="4" w:space="0" w:color="auto"/>
              <w:left w:val="single" w:sz="4" w:space="0" w:color="auto"/>
              <w:right w:val="single" w:sz="4" w:space="0" w:color="auto"/>
            </w:tcBorders>
            <w:vAlign w:val="center"/>
          </w:tcPr>
          <w:p w:rsidR="00C06C44" w:rsidRPr="00DB1557" w:rsidRDefault="00C06C44" w:rsidP="00DB1557">
            <w:pPr>
              <w:jc w:val="center"/>
              <w:rPr>
                <w:b/>
                <w:sz w:val="22"/>
                <w:szCs w:val="22"/>
                <w:lang w:eastAsia="en-US"/>
              </w:rPr>
            </w:pPr>
            <w:r w:rsidRPr="00DB1557">
              <w:rPr>
                <w:b/>
                <w:sz w:val="22"/>
                <w:szCs w:val="22"/>
                <w:lang w:eastAsia="en-US"/>
              </w:rPr>
              <w:t>Кол-во</w:t>
            </w:r>
          </w:p>
        </w:tc>
        <w:tc>
          <w:tcPr>
            <w:tcW w:w="2127" w:type="dxa"/>
            <w:tcBorders>
              <w:top w:val="single" w:sz="4" w:space="0" w:color="auto"/>
              <w:left w:val="single" w:sz="4" w:space="0" w:color="auto"/>
              <w:right w:val="single" w:sz="4" w:space="0" w:color="auto"/>
            </w:tcBorders>
            <w:vAlign w:val="center"/>
          </w:tcPr>
          <w:p w:rsidR="00C06C44" w:rsidRPr="00DB1557" w:rsidRDefault="00C06C44" w:rsidP="00DB1557">
            <w:pPr>
              <w:jc w:val="center"/>
              <w:rPr>
                <w:b/>
                <w:sz w:val="22"/>
                <w:szCs w:val="22"/>
                <w:lang w:eastAsia="en-US"/>
              </w:rPr>
            </w:pPr>
            <w:r w:rsidRPr="00DB1557">
              <w:rPr>
                <w:b/>
                <w:sz w:val="22"/>
                <w:szCs w:val="22"/>
                <w:lang w:eastAsia="en-US"/>
              </w:rPr>
              <w:t xml:space="preserve">Цена за единицу </w:t>
            </w:r>
            <w:r>
              <w:rPr>
                <w:b/>
                <w:sz w:val="22"/>
                <w:szCs w:val="22"/>
                <w:lang w:eastAsia="en-US"/>
              </w:rPr>
              <w:t>с НДС/</w:t>
            </w:r>
            <w:r w:rsidRPr="00DB1557">
              <w:rPr>
                <w:b/>
                <w:sz w:val="22"/>
                <w:szCs w:val="22"/>
                <w:lang w:eastAsia="en-US"/>
              </w:rPr>
              <w:t>без НДС, руб.</w:t>
            </w:r>
          </w:p>
        </w:tc>
        <w:tc>
          <w:tcPr>
            <w:tcW w:w="1701" w:type="dxa"/>
            <w:tcBorders>
              <w:top w:val="single" w:sz="4" w:space="0" w:color="auto"/>
              <w:left w:val="single" w:sz="4" w:space="0" w:color="auto"/>
              <w:right w:val="single" w:sz="4" w:space="0" w:color="auto"/>
            </w:tcBorders>
            <w:vAlign w:val="center"/>
          </w:tcPr>
          <w:p w:rsidR="00C06C44" w:rsidRPr="00DB1557" w:rsidRDefault="00C06C44" w:rsidP="00DB1557">
            <w:pPr>
              <w:ind w:left="-107"/>
              <w:jc w:val="center"/>
              <w:rPr>
                <w:b/>
                <w:sz w:val="22"/>
                <w:szCs w:val="22"/>
                <w:lang w:eastAsia="en-US"/>
              </w:rPr>
            </w:pPr>
            <w:r w:rsidRPr="00DB1557">
              <w:rPr>
                <w:b/>
                <w:sz w:val="22"/>
                <w:szCs w:val="22"/>
                <w:lang w:eastAsia="en-US"/>
              </w:rPr>
              <w:t xml:space="preserve">Стоимость </w:t>
            </w:r>
            <w:r>
              <w:rPr>
                <w:b/>
                <w:sz w:val="22"/>
                <w:szCs w:val="22"/>
                <w:lang w:eastAsia="en-US"/>
              </w:rPr>
              <w:t>с НДС/</w:t>
            </w:r>
            <w:r w:rsidRPr="00DB1557">
              <w:rPr>
                <w:b/>
                <w:sz w:val="22"/>
                <w:szCs w:val="22"/>
                <w:lang w:eastAsia="en-US"/>
              </w:rPr>
              <w:t>без НДС, руб.</w:t>
            </w:r>
          </w:p>
        </w:tc>
      </w:tr>
      <w:tr w:rsidR="00C06C44" w:rsidRPr="00DB1557" w:rsidTr="005F7A84">
        <w:tc>
          <w:tcPr>
            <w:tcW w:w="562" w:type="dxa"/>
            <w:vAlign w:val="center"/>
          </w:tcPr>
          <w:p w:rsidR="00C06C44" w:rsidRPr="00DB1557" w:rsidRDefault="00C06C44" w:rsidP="000630DF">
            <w:pPr>
              <w:jc w:val="center"/>
            </w:pPr>
            <w:r w:rsidRPr="00DB1557">
              <w:t>1</w:t>
            </w:r>
          </w:p>
        </w:tc>
        <w:tc>
          <w:tcPr>
            <w:tcW w:w="1701" w:type="dxa"/>
            <w:tcBorders>
              <w:top w:val="nil"/>
              <w:left w:val="nil"/>
              <w:bottom w:val="single" w:sz="8" w:space="0" w:color="auto"/>
              <w:right w:val="single" w:sz="8" w:space="0" w:color="auto"/>
            </w:tcBorders>
            <w:vAlign w:val="center"/>
          </w:tcPr>
          <w:p w:rsidR="00C06C44" w:rsidRPr="00DB1557" w:rsidRDefault="00C06C44" w:rsidP="000630DF">
            <w:pPr>
              <w:rPr>
                <w:sz w:val="20"/>
                <w:szCs w:val="20"/>
              </w:rPr>
            </w:pPr>
          </w:p>
        </w:tc>
        <w:tc>
          <w:tcPr>
            <w:tcW w:w="4962" w:type="dxa"/>
          </w:tcPr>
          <w:p w:rsidR="00C06C44" w:rsidRPr="00DB1557" w:rsidRDefault="00C06C44" w:rsidP="000630DF">
            <w:pPr>
              <w:jc w:val="both"/>
              <w:rPr>
                <w:sz w:val="20"/>
                <w:szCs w:val="20"/>
              </w:rPr>
            </w:pPr>
          </w:p>
        </w:tc>
        <w:tc>
          <w:tcPr>
            <w:tcW w:w="1842" w:type="dxa"/>
            <w:vAlign w:val="center"/>
          </w:tcPr>
          <w:p w:rsidR="00C06C44" w:rsidRPr="00DB1557" w:rsidRDefault="00C06C44" w:rsidP="000630DF">
            <w:pPr>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06C44" w:rsidRPr="00DB1557" w:rsidRDefault="00C06C44" w:rsidP="000630DF">
            <w:pPr>
              <w:jc w:val="center"/>
              <w:rPr>
                <w:sz w:val="20"/>
                <w:szCs w:val="20"/>
              </w:rPr>
            </w:pPr>
          </w:p>
        </w:tc>
        <w:tc>
          <w:tcPr>
            <w:tcW w:w="850" w:type="dxa"/>
            <w:tcBorders>
              <w:top w:val="single" w:sz="4" w:space="0" w:color="auto"/>
              <w:left w:val="nil"/>
              <w:bottom w:val="single" w:sz="4" w:space="0" w:color="auto"/>
              <w:right w:val="single" w:sz="4" w:space="0" w:color="auto"/>
            </w:tcBorders>
            <w:shd w:val="clear" w:color="auto" w:fill="auto"/>
            <w:vAlign w:val="center"/>
          </w:tcPr>
          <w:p w:rsidR="00C06C44" w:rsidRPr="00DB1557" w:rsidRDefault="00C06C44" w:rsidP="000630DF">
            <w:pPr>
              <w:jc w:val="center"/>
              <w:rPr>
                <w:sz w:val="20"/>
                <w:szCs w:val="20"/>
              </w:rPr>
            </w:pPr>
          </w:p>
        </w:tc>
        <w:tc>
          <w:tcPr>
            <w:tcW w:w="2127" w:type="dxa"/>
            <w:vAlign w:val="center"/>
          </w:tcPr>
          <w:p w:rsidR="00C06C44" w:rsidRPr="00DB1557" w:rsidRDefault="00C06C44" w:rsidP="000630DF">
            <w:pPr>
              <w:jc w:val="center"/>
              <w:rPr>
                <w:sz w:val="20"/>
                <w:szCs w:val="20"/>
              </w:rPr>
            </w:pPr>
          </w:p>
        </w:tc>
        <w:tc>
          <w:tcPr>
            <w:tcW w:w="1701" w:type="dxa"/>
            <w:vAlign w:val="center"/>
          </w:tcPr>
          <w:p w:rsidR="00C06C44" w:rsidRPr="00DB1557" w:rsidRDefault="00C06C44" w:rsidP="000630DF">
            <w:pPr>
              <w:jc w:val="center"/>
              <w:rPr>
                <w:sz w:val="20"/>
                <w:szCs w:val="20"/>
              </w:rPr>
            </w:pPr>
          </w:p>
        </w:tc>
      </w:tr>
      <w:tr w:rsidR="000630DF" w:rsidRPr="00DB1557" w:rsidTr="000630DF">
        <w:tc>
          <w:tcPr>
            <w:tcW w:w="12895" w:type="dxa"/>
            <w:gridSpan w:val="7"/>
            <w:vAlign w:val="center"/>
          </w:tcPr>
          <w:p w:rsidR="000630DF" w:rsidRPr="00DB1557" w:rsidRDefault="000630DF" w:rsidP="000630DF">
            <w:pPr>
              <w:jc w:val="right"/>
              <w:rPr>
                <w:b/>
              </w:rPr>
            </w:pPr>
            <w:r w:rsidRPr="00DB1557">
              <w:rPr>
                <w:b/>
              </w:rPr>
              <w:t>ИТОГО</w:t>
            </w:r>
          </w:p>
        </w:tc>
        <w:tc>
          <w:tcPr>
            <w:tcW w:w="1701" w:type="dxa"/>
            <w:vAlign w:val="center"/>
          </w:tcPr>
          <w:p w:rsidR="000630DF" w:rsidRPr="00DB1557" w:rsidRDefault="000630DF" w:rsidP="000630DF">
            <w:pPr>
              <w:jc w:val="center"/>
              <w:rPr>
                <w:b/>
              </w:rPr>
            </w:pPr>
          </w:p>
        </w:tc>
      </w:tr>
    </w:tbl>
    <w:p w:rsidR="00CE570E" w:rsidRPr="004F0647" w:rsidRDefault="00CE570E" w:rsidP="00CE570E">
      <w:pPr>
        <w:jc w:val="center"/>
        <w:rPr>
          <w:b/>
        </w:rPr>
      </w:pPr>
    </w:p>
    <w:p w:rsidR="00CE570E" w:rsidRPr="003E59BA" w:rsidRDefault="00CE570E" w:rsidP="00CE570E">
      <w:pPr>
        <w:jc w:val="both"/>
      </w:pPr>
      <w:r w:rsidRPr="004F0647">
        <w:rPr>
          <w:b/>
        </w:rPr>
        <w:t>Итого</w:t>
      </w:r>
      <w:r w:rsidRPr="003E59BA">
        <w:rPr>
          <w:b/>
        </w:rPr>
        <w:t xml:space="preserve"> (</w:t>
      </w:r>
      <w:r w:rsidRPr="004F0647">
        <w:rPr>
          <w:b/>
        </w:rPr>
        <w:t>цена</w:t>
      </w:r>
      <w:r w:rsidRPr="003E59BA">
        <w:rPr>
          <w:b/>
        </w:rPr>
        <w:t xml:space="preserve"> </w:t>
      </w:r>
      <w:r w:rsidRPr="004F0647">
        <w:rPr>
          <w:b/>
        </w:rPr>
        <w:t>Контракта</w:t>
      </w:r>
      <w:r w:rsidRPr="003E59BA">
        <w:rPr>
          <w:b/>
        </w:rPr>
        <w:t>)</w:t>
      </w:r>
      <w:r w:rsidRPr="003E59BA">
        <w:t xml:space="preserve">: </w:t>
      </w:r>
      <w:r w:rsidR="003E59BA">
        <w:t>____</w:t>
      </w:r>
      <w:r w:rsidR="00794920" w:rsidRPr="003E59BA">
        <w:t xml:space="preserve"> </w:t>
      </w:r>
      <w:r w:rsidR="00794920" w:rsidRPr="00794920">
        <w:t>рублей</w:t>
      </w:r>
      <w:r w:rsidR="00794920" w:rsidRPr="003E59BA">
        <w:t xml:space="preserve"> </w:t>
      </w:r>
      <w:r w:rsidR="003E59BA">
        <w:t>_____</w:t>
      </w:r>
      <w:r w:rsidR="00794920" w:rsidRPr="003E59BA">
        <w:t xml:space="preserve"> </w:t>
      </w:r>
      <w:r w:rsidR="00794920" w:rsidRPr="00794920">
        <w:t>копеек</w:t>
      </w:r>
    </w:p>
    <w:p w:rsidR="00880D8D" w:rsidRDefault="00880D8D" w:rsidP="00CE570E">
      <w:pPr>
        <w:jc w:val="both"/>
      </w:pPr>
    </w:p>
    <w:p w:rsidR="00CE570E" w:rsidRPr="004F0647" w:rsidRDefault="00CE570E" w:rsidP="0069731F">
      <w:pPr>
        <w:ind w:firstLine="1134"/>
        <w:jc w:val="both"/>
        <w:rPr>
          <w:b/>
        </w:rPr>
      </w:pPr>
      <w:r w:rsidRPr="004F0647">
        <w:rPr>
          <w:b/>
        </w:rPr>
        <w:t xml:space="preserve">Заказчик:                                                     </w:t>
      </w:r>
      <w:r w:rsidR="004419FC">
        <w:rPr>
          <w:b/>
        </w:rPr>
        <w:t xml:space="preserve">          </w:t>
      </w:r>
      <w:r w:rsidRPr="004F0647">
        <w:rPr>
          <w:b/>
        </w:rPr>
        <w:t>Поставщик:</w:t>
      </w:r>
    </w:p>
    <w:tbl>
      <w:tblPr>
        <w:tblW w:w="9745" w:type="dxa"/>
        <w:tblInd w:w="-142" w:type="dxa"/>
        <w:tblLayout w:type="fixed"/>
        <w:tblCellMar>
          <w:left w:w="70" w:type="dxa"/>
          <w:right w:w="70" w:type="dxa"/>
        </w:tblCellMar>
        <w:tblLook w:val="0000" w:firstRow="0" w:lastRow="0" w:firstColumn="0" w:lastColumn="0" w:noHBand="0" w:noVBand="0"/>
      </w:tblPr>
      <w:tblGrid>
        <w:gridCol w:w="5245"/>
        <w:gridCol w:w="4500"/>
      </w:tblGrid>
      <w:tr w:rsidR="00880D8D" w:rsidRPr="00880D8D" w:rsidTr="00FE3402">
        <w:trPr>
          <w:trHeight w:val="80"/>
        </w:trPr>
        <w:tc>
          <w:tcPr>
            <w:tcW w:w="5245" w:type="dxa"/>
          </w:tcPr>
          <w:p w:rsidR="00880D8D" w:rsidRPr="00880D8D" w:rsidRDefault="00880D8D" w:rsidP="0069731F">
            <w:pPr>
              <w:ind w:firstLine="1134"/>
              <w:jc w:val="both"/>
            </w:pPr>
          </w:p>
          <w:p w:rsidR="00880D8D" w:rsidRPr="004419FC" w:rsidRDefault="00E030E8" w:rsidP="0069731F">
            <w:pPr>
              <w:suppressAutoHyphens/>
              <w:snapToGrid w:val="0"/>
              <w:ind w:firstLine="1134"/>
            </w:pPr>
            <w:r w:rsidRPr="004419FC">
              <w:t xml:space="preserve"> З</w:t>
            </w:r>
            <w:r w:rsidR="00880D8D" w:rsidRPr="004419FC">
              <w:t>аведующ</w:t>
            </w:r>
            <w:r w:rsidRPr="004419FC">
              <w:t>ий</w:t>
            </w:r>
            <w:r w:rsidR="00880D8D" w:rsidRPr="004419FC">
              <w:t xml:space="preserve"> </w:t>
            </w:r>
          </w:p>
          <w:p w:rsidR="00880D8D" w:rsidRPr="004419FC" w:rsidRDefault="00880D8D" w:rsidP="0069731F">
            <w:pPr>
              <w:suppressAutoHyphens/>
              <w:snapToGrid w:val="0"/>
              <w:ind w:firstLine="1134"/>
              <w:rPr>
                <w:b/>
              </w:rPr>
            </w:pPr>
          </w:p>
          <w:p w:rsidR="00880D8D" w:rsidRPr="004419FC" w:rsidRDefault="0069731F" w:rsidP="0069731F">
            <w:pPr>
              <w:suppressAutoHyphens/>
              <w:snapToGrid w:val="0"/>
              <w:ind w:firstLine="1134"/>
            </w:pPr>
            <w:r>
              <w:t xml:space="preserve"> __________________ Н.В.</w:t>
            </w:r>
            <w:r w:rsidR="00FE3402">
              <w:t xml:space="preserve"> </w:t>
            </w:r>
            <w:r w:rsidR="00880D8D" w:rsidRPr="004419FC">
              <w:t>Сергеева</w:t>
            </w:r>
          </w:p>
          <w:p w:rsidR="00880D8D" w:rsidRPr="00620836" w:rsidRDefault="00880D8D" w:rsidP="0069731F">
            <w:pPr>
              <w:ind w:firstLine="1134"/>
              <w:jc w:val="both"/>
              <w:rPr>
                <w:sz w:val="20"/>
                <w:szCs w:val="20"/>
              </w:rPr>
            </w:pPr>
            <w:r>
              <w:rPr>
                <w:sz w:val="21"/>
                <w:szCs w:val="21"/>
              </w:rPr>
              <w:t xml:space="preserve"> </w:t>
            </w:r>
            <w:r w:rsidRPr="00620836">
              <w:rPr>
                <w:sz w:val="20"/>
                <w:szCs w:val="20"/>
              </w:rPr>
              <w:t>По</w:t>
            </w:r>
            <w:r w:rsidR="00E86878" w:rsidRPr="00620836">
              <w:rPr>
                <w:sz w:val="20"/>
                <w:szCs w:val="20"/>
              </w:rPr>
              <w:t>д</w:t>
            </w:r>
            <w:r w:rsidRPr="00620836">
              <w:rPr>
                <w:sz w:val="20"/>
                <w:szCs w:val="20"/>
              </w:rPr>
              <w:t>писано ЭЦП</w:t>
            </w:r>
          </w:p>
          <w:p w:rsidR="00880D8D" w:rsidRPr="00880D8D" w:rsidRDefault="00880D8D" w:rsidP="0069731F">
            <w:pPr>
              <w:ind w:firstLine="1134"/>
              <w:jc w:val="both"/>
            </w:pPr>
            <w:r w:rsidRPr="00880D8D">
              <w:t xml:space="preserve"> </w:t>
            </w:r>
          </w:p>
        </w:tc>
        <w:tc>
          <w:tcPr>
            <w:tcW w:w="4500" w:type="dxa"/>
          </w:tcPr>
          <w:p w:rsidR="00880D8D" w:rsidRPr="00880D8D" w:rsidRDefault="00880D8D" w:rsidP="0069731F">
            <w:pPr>
              <w:ind w:firstLine="1134"/>
              <w:rPr>
                <w:b/>
              </w:rPr>
            </w:pPr>
          </w:p>
          <w:p w:rsidR="00880D8D" w:rsidRPr="004419FC" w:rsidRDefault="00FE3402" w:rsidP="00FE3402">
            <w:r>
              <w:t xml:space="preserve">              </w:t>
            </w:r>
            <w:r w:rsidR="006E1476" w:rsidRPr="004419FC">
              <w:t>(должность)</w:t>
            </w:r>
          </w:p>
          <w:p w:rsidR="00880D8D" w:rsidRPr="004419FC" w:rsidRDefault="00880D8D" w:rsidP="0069731F">
            <w:pPr>
              <w:ind w:firstLine="1134"/>
            </w:pPr>
          </w:p>
          <w:p w:rsidR="00880D8D" w:rsidRPr="004419FC" w:rsidRDefault="00FE3402" w:rsidP="00FE3402">
            <w:pPr>
              <w:suppressAutoHyphens/>
              <w:snapToGrid w:val="0"/>
            </w:pPr>
            <w:r>
              <w:t xml:space="preserve">              </w:t>
            </w:r>
            <w:r w:rsidR="00880D8D" w:rsidRPr="004419FC">
              <w:t xml:space="preserve">________________(ФИО)                             </w:t>
            </w:r>
          </w:p>
          <w:p w:rsidR="00880D8D" w:rsidRPr="00620836" w:rsidRDefault="00FE3402" w:rsidP="00FE3402">
            <w:pPr>
              <w:suppressAutoHyphens/>
              <w:snapToGrid w:val="0"/>
              <w:rPr>
                <w:sz w:val="20"/>
                <w:szCs w:val="20"/>
              </w:rPr>
            </w:pPr>
            <w:r>
              <w:rPr>
                <w:sz w:val="20"/>
                <w:szCs w:val="20"/>
              </w:rPr>
              <w:t xml:space="preserve">                 </w:t>
            </w:r>
            <w:r w:rsidR="00880D8D" w:rsidRPr="00620836">
              <w:rPr>
                <w:sz w:val="20"/>
                <w:szCs w:val="20"/>
              </w:rPr>
              <w:t>Подписано ЭЦП</w:t>
            </w:r>
          </w:p>
          <w:p w:rsidR="00880D8D" w:rsidRPr="00880D8D" w:rsidRDefault="00880D8D" w:rsidP="0069731F">
            <w:pPr>
              <w:ind w:firstLine="1134"/>
            </w:pPr>
          </w:p>
        </w:tc>
      </w:tr>
    </w:tbl>
    <w:p w:rsidR="00DB1557" w:rsidRDefault="00DB1557" w:rsidP="00056E07">
      <w:pPr>
        <w:pStyle w:val="a4"/>
        <w:ind w:left="-426" w:firstLine="142"/>
        <w:jc w:val="right"/>
        <w:rPr>
          <w:rFonts w:ascii="Times New Roman" w:hAnsi="Times New Roman" w:cs="Times New Roman"/>
        </w:rPr>
      </w:pPr>
    </w:p>
    <w:p w:rsidR="00DB1557" w:rsidRDefault="00DB1557" w:rsidP="00056E07">
      <w:pPr>
        <w:pStyle w:val="a4"/>
        <w:ind w:left="-426" w:firstLine="142"/>
        <w:jc w:val="right"/>
        <w:rPr>
          <w:rFonts w:ascii="Times New Roman" w:hAnsi="Times New Roman" w:cs="Times New Roman"/>
        </w:rPr>
      </w:pPr>
    </w:p>
    <w:p w:rsidR="00DB1557" w:rsidRDefault="00DB1557" w:rsidP="00056E07">
      <w:pPr>
        <w:pStyle w:val="a4"/>
        <w:ind w:left="-426" w:firstLine="142"/>
        <w:jc w:val="right"/>
        <w:rPr>
          <w:rFonts w:ascii="Times New Roman" w:hAnsi="Times New Roman" w:cs="Times New Roman"/>
        </w:rPr>
      </w:pPr>
    </w:p>
    <w:p w:rsidR="000630DF" w:rsidRDefault="000630DF" w:rsidP="00056E07">
      <w:pPr>
        <w:pStyle w:val="a4"/>
        <w:ind w:left="-426" w:firstLine="142"/>
        <w:jc w:val="right"/>
        <w:rPr>
          <w:rFonts w:ascii="Times New Roman" w:hAnsi="Times New Roman" w:cs="Times New Roman"/>
        </w:rPr>
      </w:pPr>
    </w:p>
    <w:p w:rsidR="000630DF" w:rsidRDefault="000630DF" w:rsidP="00056E07">
      <w:pPr>
        <w:pStyle w:val="a4"/>
        <w:ind w:left="-426" w:firstLine="142"/>
        <w:jc w:val="right"/>
        <w:rPr>
          <w:rFonts w:ascii="Times New Roman" w:hAnsi="Times New Roman" w:cs="Times New Roman"/>
        </w:rPr>
      </w:pPr>
    </w:p>
    <w:p w:rsidR="00FC048A" w:rsidRDefault="00FC048A" w:rsidP="00056E07">
      <w:pPr>
        <w:pStyle w:val="a4"/>
        <w:ind w:left="-426" w:firstLine="142"/>
        <w:jc w:val="right"/>
        <w:rPr>
          <w:rFonts w:ascii="Times New Roman" w:hAnsi="Times New Roman" w:cs="Times New Roman"/>
        </w:rPr>
      </w:pPr>
    </w:p>
    <w:p w:rsidR="00FC048A" w:rsidRDefault="00FC048A" w:rsidP="00056E07">
      <w:pPr>
        <w:pStyle w:val="a4"/>
        <w:ind w:left="-426" w:firstLine="142"/>
        <w:jc w:val="right"/>
        <w:rPr>
          <w:rFonts w:ascii="Times New Roman" w:hAnsi="Times New Roman" w:cs="Times New Roman"/>
        </w:rPr>
      </w:pPr>
    </w:p>
    <w:p w:rsidR="00FC048A" w:rsidRDefault="00FC048A" w:rsidP="00056E07">
      <w:pPr>
        <w:pStyle w:val="a4"/>
        <w:ind w:left="-426" w:firstLine="142"/>
        <w:jc w:val="right"/>
        <w:rPr>
          <w:rFonts w:ascii="Times New Roman" w:hAnsi="Times New Roman" w:cs="Times New Roman"/>
        </w:rPr>
      </w:pPr>
    </w:p>
    <w:p w:rsidR="00FC048A" w:rsidRDefault="00FC048A" w:rsidP="00056E07">
      <w:pPr>
        <w:pStyle w:val="a4"/>
        <w:ind w:left="-426" w:firstLine="142"/>
        <w:jc w:val="right"/>
        <w:rPr>
          <w:rFonts w:ascii="Times New Roman" w:hAnsi="Times New Roman" w:cs="Times New Roman"/>
        </w:rPr>
      </w:pPr>
    </w:p>
    <w:p w:rsidR="00FC048A" w:rsidRDefault="00FC048A" w:rsidP="00056E07">
      <w:pPr>
        <w:pStyle w:val="a4"/>
        <w:ind w:left="-426" w:firstLine="142"/>
        <w:jc w:val="right"/>
        <w:rPr>
          <w:rFonts w:ascii="Times New Roman" w:hAnsi="Times New Roman" w:cs="Times New Roman"/>
        </w:rPr>
      </w:pPr>
    </w:p>
    <w:p w:rsidR="00FC048A" w:rsidRDefault="00FC048A" w:rsidP="00056E07">
      <w:pPr>
        <w:pStyle w:val="a4"/>
        <w:ind w:left="-426" w:firstLine="142"/>
        <w:jc w:val="right"/>
        <w:rPr>
          <w:rFonts w:ascii="Times New Roman" w:hAnsi="Times New Roman" w:cs="Times New Roman"/>
        </w:rPr>
      </w:pPr>
    </w:p>
    <w:p w:rsidR="00FC048A" w:rsidRPr="008C1F76" w:rsidRDefault="00FC048A" w:rsidP="008C1F76"/>
    <w:p w:rsidR="00BF20E1" w:rsidRPr="00056E07" w:rsidRDefault="00BF20E1" w:rsidP="00056E07">
      <w:pPr>
        <w:pStyle w:val="a4"/>
        <w:ind w:left="-426" w:firstLine="142"/>
        <w:jc w:val="right"/>
        <w:rPr>
          <w:rFonts w:ascii="Times New Roman" w:hAnsi="Times New Roman" w:cs="Times New Roman"/>
          <w:sz w:val="24"/>
          <w:szCs w:val="24"/>
        </w:rPr>
      </w:pPr>
      <w:r w:rsidRPr="00056E07">
        <w:rPr>
          <w:rFonts w:ascii="Times New Roman" w:hAnsi="Times New Roman" w:cs="Times New Roman"/>
        </w:rPr>
        <w:lastRenderedPageBreak/>
        <w:t xml:space="preserve">Приложение № 2 </w:t>
      </w:r>
      <w:r w:rsidR="00056E07" w:rsidRPr="00056E07">
        <w:rPr>
          <w:rFonts w:ascii="Times New Roman" w:hAnsi="Times New Roman" w:cs="Times New Roman"/>
        </w:rPr>
        <w:br/>
      </w:r>
      <w:r w:rsidRPr="00056E07">
        <w:rPr>
          <w:rFonts w:ascii="Times New Roman" w:hAnsi="Times New Roman" w:cs="Times New Roman"/>
        </w:rPr>
        <w:t>к Контракту</w:t>
      </w:r>
      <w:r w:rsidR="00056E07" w:rsidRPr="00056E07">
        <w:rPr>
          <w:rFonts w:ascii="Times New Roman" w:hAnsi="Times New Roman" w:cs="Times New Roman"/>
        </w:rPr>
        <w:t xml:space="preserve"> </w:t>
      </w:r>
      <w:r w:rsidR="00056E07" w:rsidRPr="00056E07">
        <w:rPr>
          <w:rFonts w:ascii="Times New Roman" w:hAnsi="Times New Roman" w:cs="Times New Roman"/>
          <w:sz w:val="24"/>
          <w:szCs w:val="24"/>
        </w:rPr>
        <w:t>№</w:t>
      </w:r>
      <w:r w:rsidR="00056E07" w:rsidRPr="00B5340B">
        <w:rPr>
          <w:rFonts w:ascii="Times New Roman" w:hAnsi="Times New Roman" w:cs="Times New Roman"/>
          <w:sz w:val="24"/>
          <w:szCs w:val="24"/>
        </w:rPr>
        <w:t xml:space="preserve"> _______</w:t>
      </w:r>
    </w:p>
    <w:p w:rsidR="00CE570E" w:rsidRDefault="00BF20E1" w:rsidP="009B4065">
      <w:pPr>
        <w:pStyle w:val="a4"/>
        <w:ind w:left="-426" w:firstLine="142"/>
        <w:jc w:val="right"/>
        <w:rPr>
          <w:rFonts w:ascii="Times New Roman" w:hAnsi="Times New Roman" w:cs="Times New Roman"/>
          <w:sz w:val="24"/>
          <w:szCs w:val="24"/>
        </w:rPr>
      </w:pPr>
      <w:r w:rsidRPr="00B5340B">
        <w:rPr>
          <w:rFonts w:ascii="Times New Roman" w:hAnsi="Times New Roman" w:cs="Times New Roman"/>
          <w:sz w:val="24"/>
          <w:szCs w:val="24"/>
        </w:rPr>
        <w:t xml:space="preserve"> от </w:t>
      </w:r>
      <w:r w:rsidR="0007598F">
        <w:rPr>
          <w:rFonts w:ascii="Times New Roman" w:hAnsi="Times New Roman" w:cs="Times New Roman"/>
          <w:sz w:val="24"/>
          <w:szCs w:val="24"/>
        </w:rPr>
        <w:t>___________2026</w:t>
      </w:r>
    </w:p>
    <w:p w:rsidR="009B4065" w:rsidRPr="009B4065" w:rsidRDefault="009B4065" w:rsidP="009B4065">
      <w:pPr>
        <w:pStyle w:val="a4"/>
        <w:ind w:left="-426" w:firstLine="142"/>
        <w:jc w:val="right"/>
        <w:rPr>
          <w:rFonts w:ascii="Times New Roman" w:hAnsi="Times New Roman" w:cs="Times New Roman"/>
          <w:sz w:val="24"/>
          <w:szCs w:val="24"/>
        </w:rPr>
      </w:pPr>
    </w:p>
    <w:p w:rsidR="0093454B" w:rsidRDefault="005F7A84" w:rsidP="005F7A84">
      <w:pPr>
        <w:jc w:val="center"/>
        <w:rPr>
          <w:b/>
        </w:rPr>
      </w:pPr>
      <w:r w:rsidRPr="005F7A84">
        <w:rPr>
          <w:b/>
        </w:rPr>
        <w:t xml:space="preserve">Описание объекта закупки </w:t>
      </w:r>
    </w:p>
    <w:p w:rsidR="005F7A84" w:rsidRPr="005F7A84" w:rsidRDefault="005F7A84" w:rsidP="005F7A84">
      <w:pPr>
        <w:jc w:val="center"/>
        <w:rPr>
          <w:b/>
        </w:rPr>
      </w:pPr>
    </w:p>
    <w:tbl>
      <w:tblPr>
        <w:tblW w:w="1420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0"/>
        <w:gridCol w:w="1383"/>
        <w:gridCol w:w="1333"/>
        <w:gridCol w:w="2299"/>
        <w:gridCol w:w="1985"/>
        <w:gridCol w:w="1134"/>
        <w:gridCol w:w="3383"/>
        <w:gridCol w:w="1261"/>
        <w:gridCol w:w="1026"/>
      </w:tblGrid>
      <w:tr w:rsidR="00292A42" w:rsidRPr="001160FF" w:rsidTr="00292A42">
        <w:trPr>
          <w:trHeight w:val="992"/>
        </w:trPr>
        <w:tc>
          <w:tcPr>
            <w:tcW w:w="400" w:type="dxa"/>
            <w:shd w:val="clear" w:color="000000" w:fill="DFE4ED"/>
            <w:vAlign w:val="center"/>
            <w:hideMark/>
          </w:tcPr>
          <w:p w:rsidR="00C45ABF" w:rsidRPr="001160FF" w:rsidRDefault="00C45ABF" w:rsidP="00994E70">
            <w:pPr>
              <w:jc w:val="center"/>
              <w:rPr>
                <w:b/>
                <w:bCs/>
                <w:sz w:val="14"/>
                <w:szCs w:val="14"/>
              </w:rPr>
            </w:pPr>
            <w:r w:rsidRPr="001160FF">
              <w:rPr>
                <w:b/>
                <w:bCs/>
                <w:sz w:val="14"/>
                <w:szCs w:val="14"/>
              </w:rPr>
              <w:t>№</w:t>
            </w:r>
          </w:p>
        </w:tc>
        <w:tc>
          <w:tcPr>
            <w:tcW w:w="1383" w:type="dxa"/>
            <w:shd w:val="clear" w:color="000000" w:fill="DFE4ED"/>
            <w:vAlign w:val="center"/>
            <w:hideMark/>
          </w:tcPr>
          <w:p w:rsidR="00C45ABF" w:rsidRPr="001160FF" w:rsidRDefault="00C45ABF" w:rsidP="00994E70">
            <w:pPr>
              <w:jc w:val="center"/>
              <w:rPr>
                <w:b/>
                <w:bCs/>
                <w:sz w:val="14"/>
                <w:szCs w:val="14"/>
              </w:rPr>
            </w:pPr>
            <w:r w:rsidRPr="001160FF">
              <w:rPr>
                <w:b/>
                <w:bCs/>
                <w:sz w:val="14"/>
                <w:szCs w:val="14"/>
              </w:rPr>
              <w:t>Наименование ТРУ</w:t>
            </w:r>
          </w:p>
        </w:tc>
        <w:tc>
          <w:tcPr>
            <w:tcW w:w="1333" w:type="dxa"/>
            <w:shd w:val="clear" w:color="000000" w:fill="DFE4ED"/>
            <w:vAlign w:val="center"/>
            <w:hideMark/>
          </w:tcPr>
          <w:p w:rsidR="00C45ABF" w:rsidRPr="001160FF" w:rsidRDefault="00AB4317" w:rsidP="003C3D58">
            <w:pPr>
              <w:jc w:val="center"/>
              <w:rPr>
                <w:b/>
                <w:bCs/>
                <w:sz w:val="14"/>
                <w:szCs w:val="14"/>
              </w:rPr>
            </w:pPr>
            <w:r>
              <w:rPr>
                <w:b/>
                <w:bCs/>
                <w:sz w:val="14"/>
                <w:szCs w:val="14"/>
              </w:rPr>
              <w:t>ОКПД2/</w:t>
            </w:r>
            <w:r w:rsidR="00E7027D">
              <w:rPr>
                <w:b/>
                <w:bCs/>
                <w:sz w:val="14"/>
                <w:szCs w:val="14"/>
              </w:rPr>
              <w:t>ККН</w:t>
            </w:r>
            <w:r w:rsidR="003C3D58">
              <w:rPr>
                <w:b/>
                <w:bCs/>
                <w:sz w:val="14"/>
                <w:szCs w:val="14"/>
              </w:rPr>
              <w:t xml:space="preserve"> </w:t>
            </w:r>
            <w:r w:rsidR="008C1F76">
              <w:rPr>
                <w:b/>
                <w:bCs/>
                <w:sz w:val="14"/>
                <w:szCs w:val="14"/>
              </w:rPr>
              <w:t>/</w:t>
            </w:r>
          </w:p>
        </w:tc>
        <w:tc>
          <w:tcPr>
            <w:tcW w:w="2299" w:type="dxa"/>
            <w:shd w:val="clear" w:color="000000" w:fill="DFE4ED"/>
            <w:vAlign w:val="center"/>
            <w:hideMark/>
          </w:tcPr>
          <w:p w:rsidR="00C45ABF" w:rsidRPr="001160FF" w:rsidRDefault="00C45ABF" w:rsidP="00994E70">
            <w:pPr>
              <w:jc w:val="center"/>
              <w:rPr>
                <w:b/>
                <w:bCs/>
                <w:sz w:val="14"/>
                <w:szCs w:val="14"/>
              </w:rPr>
            </w:pPr>
            <w:r w:rsidRPr="001160FF">
              <w:rPr>
                <w:b/>
                <w:bCs/>
                <w:sz w:val="14"/>
                <w:szCs w:val="14"/>
              </w:rPr>
              <w:t>Наименование Характеристика</w:t>
            </w:r>
          </w:p>
        </w:tc>
        <w:tc>
          <w:tcPr>
            <w:tcW w:w="1985" w:type="dxa"/>
            <w:shd w:val="clear" w:color="000000" w:fill="DFE4ED"/>
            <w:vAlign w:val="center"/>
            <w:hideMark/>
          </w:tcPr>
          <w:p w:rsidR="00C45ABF" w:rsidRPr="001160FF" w:rsidRDefault="00C45ABF" w:rsidP="00994E70">
            <w:pPr>
              <w:jc w:val="center"/>
              <w:rPr>
                <w:b/>
                <w:bCs/>
                <w:sz w:val="14"/>
                <w:szCs w:val="14"/>
              </w:rPr>
            </w:pPr>
            <w:r w:rsidRPr="001160FF">
              <w:rPr>
                <w:b/>
                <w:bCs/>
                <w:sz w:val="14"/>
                <w:szCs w:val="14"/>
              </w:rPr>
              <w:t>Значение характеристики</w:t>
            </w:r>
          </w:p>
        </w:tc>
        <w:tc>
          <w:tcPr>
            <w:tcW w:w="1134" w:type="dxa"/>
            <w:shd w:val="clear" w:color="000000" w:fill="DFE4ED"/>
            <w:vAlign w:val="center"/>
          </w:tcPr>
          <w:p w:rsidR="00C45ABF" w:rsidRPr="001160FF" w:rsidRDefault="00C45ABF" w:rsidP="00994E70">
            <w:pPr>
              <w:jc w:val="center"/>
              <w:rPr>
                <w:b/>
                <w:bCs/>
                <w:sz w:val="14"/>
                <w:szCs w:val="14"/>
              </w:rPr>
            </w:pPr>
            <w:r w:rsidRPr="001160FF">
              <w:rPr>
                <w:b/>
                <w:bCs/>
                <w:sz w:val="14"/>
                <w:szCs w:val="14"/>
              </w:rPr>
              <w:t>Единицы измерения</w:t>
            </w:r>
          </w:p>
        </w:tc>
        <w:tc>
          <w:tcPr>
            <w:tcW w:w="3383" w:type="dxa"/>
            <w:shd w:val="clear" w:color="000000" w:fill="DFE4ED"/>
            <w:vAlign w:val="center"/>
          </w:tcPr>
          <w:p w:rsidR="00C45ABF" w:rsidRPr="001160FF" w:rsidRDefault="00C45ABF" w:rsidP="00994E70">
            <w:pPr>
              <w:jc w:val="center"/>
              <w:rPr>
                <w:b/>
                <w:bCs/>
                <w:sz w:val="14"/>
                <w:szCs w:val="14"/>
              </w:rPr>
            </w:pPr>
            <w:r w:rsidRPr="001160FF">
              <w:rPr>
                <w:b/>
                <w:bCs/>
                <w:sz w:val="14"/>
                <w:szCs w:val="14"/>
              </w:rPr>
              <w:t>Инструкция по заполнению характеристик в заявке</w:t>
            </w:r>
          </w:p>
        </w:tc>
        <w:tc>
          <w:tcPr>
            <w:tcW w:w="1261" w:type="dxa"/>
            <w:shd w:val="clear" w:color="000000" w:fill="DFE4ED"/>
            <w:vAlign w:val="center"/>
          </w:tcPr>
          <w:p w:rsidR="00C45ABF" w:rsidRPr="001160FF" w:rsidRDefault="00C45ABF" w:rsidP="00994E70">
            <w:pPr>
              <w:jc w:val="center"/>
              <w:rPr>
                <w:b/>
                <w:bCs/>
                <w:sz w:val="14"/>
                <w:szCs w:val="14"/>
              </w:rPr>
            </w:pPr>
            <w:r w:rsidRPr="001160FF">
              <w:rPr>
                <w:b/>
                <w:bCs/>
                <w:sz w:val="14"/>
                <w:szCs w:val="14"/>
              </w:rPr>
              <w:t>Единицы измерения</w:t>
            </w:r>
          </w:p>
        </w:tc>
        <w:tc>
          <w:tcPr>
            <w:tcW w:w="1026" w:type="dxa"/>
            <w:shd w:val="clear" w:color="000000" w:fill="DFE4ED"/>
            <w:vAlign w:val="center"/>
          </w:tcPr>
          <w:p w:rsidR="00C45ABF" w:rsidRPr="001160FF" w:rsidRDefault="00C45ABF" w:rsidP="00994E70">
            <w:pPr>
              <w:jc w:val="center"/>
              <w:rPr>
                <w:b/>
                <w:bCs/>
                <w:sz w:val="14"/>
                <w:szCs w:val="14"/>
              </w:rPr>
            </w:pPr>
            <w:r w:rsidRPr="001160FF">
              <w:rPr>
                <w:b/>
                <w:bCs/>
                <w:sz w:val="14"/>
                <w:szCs w:val="14"/>
              </w:rPr>
              <w:t>Количество</w:t>
            </w:r>
          </w:p>
        </w:tc>
      </w:tr>
      <w:tr w:rsidR="00292A42" w:rsidRPr="001160FF" w:rsidTr="00292A42">
        <w:trPr>
          <w:trHeight w:val="300"/>
        </w:trPr>
        <w:tc>
          <w:tcPr>
            <w:tcW w:w="400" w:type="dxa"/>
            <w:vMerge w:val="restart"/>
            <w:tcBorders>
              <w:bottom w:val="nil"/>
            </w:tcBorders>
            <w:shd w:val="clear" w:color="auto" w:fill="auto"/>
            <w:vAlign w:val="center"/>
          </w:tcPr>
          <w:p w:rsidR="00292A42" w:rsidRPr="00F60863" w:rsidRDefault="00292A42" w:rsidP="00292A42">
            <w:pPr>
              <w:jc w:val="center"/>
              <w:rPr>
                <w:sz w:val="20"/>
                <w:szCs w:val="20"/>
              </w:rPr>
            </w:pPr>
          </w:p>
        </w:tc>
        <w:tc>
          <w:tcPr>
            <w:tcW w:w="1383" w:type="dxa"/>
            <w:vMerge w:val="restart"/>
            <w:tcBorders>
              <w:bottom w:val="nil"/>
            </w:tcBorders>
            <w:vAlign w:val="center"/>
          </w:tcPr>
          <w:p w:rsidR="00292A42" w:rsidRPr="00E64271" w:rsidRDefault="00292A42" w:rsidP="00292A42">
            <w:pPr>
              <w:jc w:val="center"/>
              <w:rPr>
                <w:sz w:val="20"/>
                <w:szCs w:val="20"/>
              </w:rPr>
            </w:pPr>
            <w:r w:rsidRPr="00292A42">
              <w:rPr>
                <w:sz w:val="20"/>
                <w:szCs w:val="20"/>
              </w:rPr>
              <w:t>Песок тип 3</w:t>
            </w:r>
          </w:p>
        </w:tc>
        <w:tc>
          <w:tcPr>
            <w:tcW w:w="1333" w:type="dxa"/>
            <w:vMerge w:val="restart"/>
            <w:tcBorders>
              <w:bottom w:val="nil"/>
            </w:tcBorders>
            <w:vAlign w:val="center"/>
          </w:tcPr>
          <w:p w:rsidR="00292A42" w:rsidRPr="00E64271" w:rsidRDefault="00292A42" w:rsidP="00292A42">
            <w:pPr>
              <w:jc w:val="center"/>
              <w:rPr>
                <w:sz w:val="20"/>
                <w:szCs w:val="20"/>
              </w:rPr>
            </w:pPr>
            <w:r>
              <w:rPr>
                <w:sz w:val="20"/>
                <w:szCs w:val="20"/>
              </w:rPr>
              <w:t>08.12.11.130/</w:t>
            </w:r>
            <w:r>
              <w:rPr>
                <w:sz w:val="20"/>
                <w:szCs w:val="20"/>
              </w:rPr>
              <w:br/>
              <w:t>08.12.11.130-004</w:t>
            </w:r>
          </w:p>
        </w:tc>
        <w:tc>
          <w:tcPr>
            <w:tcW w:w="2299" w:type="dxa"/>
            <w:tcBorders>
              <w:top w:val="nil"/>
              <w:left w:val="single" w:sz="4" w:space="0" w:color="000000"/>
              <w:bottom w:val="single" w:sz="4" w:space="0" w:color="000000"/>
              <w:right w:val="single" w:sz="4" w:space="0" w:color="000000"/>
            </w:tcBorders>
            <w:shd w:val="clear" w:color="auto" w:fill="auto"/>
            <w:vAlign w:val="center"/>
          </w:tcPr>
          <w:p w:rsidR="00292A42" w:rsidRPr="00292A42" w:rsidRDefault="00292A42" w:rsidP="00292A42">
            <w:pPr>
              <w:rPr>
                <w:color w:val="000000"/>
                <w:sz w:val="20"/>
                <w:szCs w:val="20"/>
              </w:rPr>
            </w:pPr>
            <w:r w:rsidRPr="00292A42">
              <w:rPr>
                <w:color w:val="000000"/>
                <w:sz w:val="20"/>
                <w:szCs w:val="20"/>
              </w:rPr>
              <w:t>Назначение</w:t>
            </w:r>
          </w:p>
        </w:tc>
        <w:tc>
          <w:tcPr>
            <w:tcW w:w="1985"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r w:rsidRPr="00292A42">
              <w:rPr>
                <w:color w:val="000000"/>
                <w:sz w:val="20"/>
                <w:szCs w:val="20"/>
              </w:rPr>
              <w:t>Наполнение песочниц для детских площадок</w:t>
            </w:r>
          </w:p>
        </w:tc>
        <w:tc>
          <w:tcPr>
            <w:tcW w:w="1134"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p>
        </w:tc>
        <w:tc>
          <w:tcPr>
            <w:tcW w:w="3383"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r w:rsidRPr="00292A42">
              <w:rPr>
                <w:color w:val="000000"/>
                <w:sz w:val="20"/>
                <w:szCs w:val="20"/>
              </w:rPr>
              <w:t>Значение характеристики не может изменяться участником закупки</w:t>
            </w:r>
          </w:p>
        </w:tc>
        <w:tc>
          <w:tcPr>
            <w:tcW w:w="1261" w:type="dxa"/>
            <w:vMerge w:val="restart"/>
            <w:tcBorders>
              <w:bottom w:val="nil"/>
            </w:tcBorders>
            <w:vAlign w:val="center"/>
          </w:tcPr>
          <w:p w:rsidR="00292A42" w:rsidRPr="00ED2AA2" w:rsidRDefault="00292A42" w:rsidP="00292A42">
            <w:pPr>
              <w:jc w:val="center"/>
              <w:rPr>
                <w:sz w:val="20"/>
                <w:szCs w:val="20"/>
              </w:rPr>
            </w:pPr>
            <w:r w:rsidRPr="00292A42">
              <w:rPr>
                <w:sz w:val="20"/>
                <w:szCs w:val="20"/>
              </w:rPr>
              <w:t>м[3*]</w:t>
            </w:r>
          </w:p>
        </w:tc>
        <w:tc>
          <w:tcPr>
            <w:tcW w:w="1026" w:type="dxa"/>
            <w:vMerge w:val="restart"/>
            <w:tcBorders>
              <w:bottom w:val="nil"/>
            </w:tcBorders>
            <w:vAlign w:val="center"/>
          </w:tcPr>
          <w:p w:rsidR="00292A42" w:rsidRPr="001160FF" w:rsidRDefault="00292A42" w:rsidP="00292A42">
            <w:pPr>
              <w:jc w:val="center"/>
              <w:rPr>
                <w:sz w:val="20"/>
                <w:szCs w:val="20"/>
              </w:rPr>
            </w:pPr>
            <w:r>
              <w:rPr>
                <w:sz w:val="20"/>
                <w:szCs w:val="20"/>
              </w:rPr>
              <w:t>12</w:t>
            </w:r>
          </w:p>
        </w:tc>
      </w:tr>
      <w:tr w:rsidR="00292A42" w:rsidRPr="001160FF" w:rsidTr="00292A42">
        <w:trPr>
          <w:trHeight w:val="300"/>
        </w:trPr>
        <w:tc>
          <w:tcPr>
            <w:tcW w:w="400" w:type="dxa"/>
            <w:vMerge/>
            <w:tcBorders>
              <w:bottom w:val="nil"/>
            </w:tcBorders>
            <w:shd w:val="clear" w:color="auto" w:fill="auto"/>
            <w:vAlign w:val="center"/>
          </w:tcPr>
          <w:p w:rsidR="00292A42" w:rsidRPr="001160FF" w:rsidRDefault="00292A42" w:rsidP="00292A42">
            <w:pPr>
              <w:jc w:val="center"/>
              <w:rPr>
                <w:sz w:val="14"/>
                <w:szCs w:val="14"/>
              </w:rPr>
            </w:pPr>
          </w:p>
        </w:tc>
        <w:tc>
          <w:tcPr>
            <w:tcW w:w="1383" w:type="dxa"/>
            <w:vMerge/>
            <w:tcBorders>
              <w:bottom w:val="nil"/>
            </w:tcBorders>
            <w:vAlign w:val="center"/>
          </w:tcPr>
          <w:p w:rsidR="00292A42" w:rsidRPr="001160FF" w:rsidRDefault="00292A42" w:rsidP="00292A42">
            <w:pPr>
              <w:jc w:val="center"/>
              <w:rPr>
                <w:sz w:val="20"/>
                <w:szCs w:val="18"/>
              </w:rPr>
            </w:pPr>
          </w:p>
        </w:tc>
        <w:tc>
          <w:tcPr>
            <w:tcW w:w="1333" w:type="dxa"/>
            <w:vMerge/>
            <w:tcBorders>
              <w:bottom w:val="nil"/>
            </w:tcBorders>
            <w:vAlign w:val="center"/>
          </w:tcPr>
          <w:p w:rsidR="00292A42" w:rsidRPr="001160FF" w:rsidRDefault="00292A42" w:rsidP="00292A42">
            <w:pPr>
              <w:jc w:val="center"/>
              <w:rPr>
                <w:sz w:val="20"/>
                <w:szCs w:val="18"/>
              </w:rPr>
            </w:pPr>
          </w:p>
        </w:tc>
        <w:tc>
          <w:tcPr>
            <w:tcW w:w="2299" w:type="dxa"/>
            <w:tcBorders>
              <w:top w:val="nil"/>
              <w:left w:val="single" w:sz="4" w:space="0" w:color="000000"/>
              <w:bottom w:val="single" w:sz="4" w:space="0" w:color="000000"/>
              <w:right w:val="single" w:sz="4" w:space="0" w:color="000000"/>
            </w:tcBorders>
            <w:shd w:val="clear" w:color="auto" w:fill="auto"/>
            <w:vAlign w:val="center"/>
          </w:tcPr>
          <w:p w:rsidR="00292A42" w:rsidRPr="00292A42" w:rsidRDefault="00292A42" w:rsidP="00292A42">
            <w:pPr>
              <w:rPr>
                <w:color w:val="000000"/>
                <w:sz w:val="20"/>
                <w:szCs w:val="20"/>
              </w:rPr>
            </w:pPr>
            <w:r w:rsidRPr="00292A42">
              <w:rPr>
                <w:color w:val="000000"/>
                <w:sz w:val="20"/>
                <w:szCs w:val="20"/>
              </w:rPr>
              <w:t>Тип песка</w:t>
            </w:r>
          </w:p>
        </w:tc>
        <w:tc>
          <w:tcPr>
            <w:tcW w:w="1985"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r w:rsidRPr="00292A42">
              <w:rPr>
                <w:color w:val="000000"/>
                <w:sz w:val="20"/>
                <w:szCs w:val="20"/>
              </w:rPr>
              <w:t>Песок природный</w:t>
            </w:r>
          </w:p>
        </w:tc>
        <w:tc>
          <w:tcPr>
            <w:tcW w:w="1134"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p>
        </w:tc>
        <w:tc>
          <w:tcPr>
            <w:tcW w:w="3383"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r w:rsidRPr="00292A42">
              <w:rPr>
                <w:color w:val="000000"/>
                <w:sz w:val="20"/>
                <w:szCs w:val="20"/>
              </w:rPr>
              <w:t>Значение характеристики не может изменяться участником закупки</w:t>
            </w:r>
          </w:p>
        </w:tc>
        <w:tc>
          <w:tcPr>
            <w:tcW w:w="1261" w:type="dxa"/>
            <w:vMerge/>
            <w:tcBorders>
              <w:bottom w:val="nil"/>
            </w:tcBorders>
            <w:vAlign w:val="center"/>
          </w:tcPr>
          <w:p w:rsidR="00292A42" w:rsidRDefault="00292A42" w:rsidP="00292A42">
            <w:pPr>
              <w:jc w:val="center"/>
              <w:rPr>
                <w:sz w:val="20"/>
                <w:szCs w:val="20"/>
              </w:rPr>
            </w:pPr>
          </w:p>
        </w:tc>
        <w:tc>
          <w:tcPr>
            <w:tcW w:w="1026" w:type="dxa"/>
            <w:vMerge/>
            <w:tcBorders>
              <w:bottom w:val="nil"/>
            </w:tcBorders>
            <w:vAlign w:val="center"/>
          </w:tcPr>
          <w:p w:rsidR="00292A42" w:rsidRDefault="00292A42" w:rsidP="00292A42">
            <w:pPr>
              <w:jc w:val="center"/>
              <w:rPr>
                <w:sz w:val="20"/>
                <w:szCs w:val="20"/>
              </w:rPr>
            </w:pPr>
          </w:p>
        </w:tc>
      </w:tr>
      <w:tr w:rsidR="00292A42" w:rsidRPr="001160FF" w:rsidTr="00292A42">
        <w:trPr>
          <w:trHeight w:val="300"/>
        </w:trPr>
        <w:tc>
          <w:tcPr>
            <w:tcW w:w="400" w:type="dxa"/>
            <w:vMerge/>
            <w:tcBorders>
              <w:bottom w:val="nil"/>
            </w:tcBorders>
            <w:shd w:val="clear" w:color="auto" w:fill="auto"/>
            <w:vAlign w:val="center"/>
          </w:tcPr>
          <w:p w:rsidR="00292A42" w:rsidRPr="001160FF" w:rsidRDefault="00292A42" w:rsidP="00292A42">
            <w:pPr>
              <w:jc w:val="center"/>
              <w:rPr>
                <w:sz w:val="14"/>
                <w:szCs w:val="14"/>
              </w:rPr>
            </w:pPr>
          </w:p>
        </w:tc>
        <w:tc>
          <w:tcPr>
            <w:tcW w:w="1383" w:type="dxa"/>
            <w:vMerge/>
            <w:tcBorders>
              <w:bottom w:val="nil"/>
            </w:tcBorders>
            <w:vAlign w:val="center"/>
          </w:tcPr>
          <w:p w:rsidR="00292A42" w:rsidRDefault="00292A42" w:rsidP="00292A42">
            <w:pPr>
              <w:jc w:val="center"/>
              <w:rPr>
                <w:sz w:val="20"/>
                <w:szCs w:val="18"/>
              </w:rPr>
            </w:pPr>
          </w:p>
        </w:tc>
        <w:tc>
          <w:tcPr>
            <w:tcW w:w="1333" w:type="dxa"/>
            <w:vMerge/>
            <w:tcBorders>
              <w:bottom w:val="nil"/>
            </w:tcBorders>
            <w:vAlign w:val="center"/>
          </w:tcPr>
          <w:p w:rsidR="00292A42" w:rsidRPr="001160FF" w:rsidRDefault="00292A42" w:rsidP="00292A42">
            <w:pPr>
              <w:jc w:val="center"/>
              <w:rPr>
                <w:sz w:val="20"/>
                <w:szCs w:val="18"/>
              </w:rPr>
            </w:pPr>
          </w:p>
        </w:tc>
        <w:tc>
          <w:tcPr>
            <w:tcW w:w="2299" w:type="dxa"/>
            <w:tcBorders>
              <w:top w:val="nil"/>
              <w:left w:val="single" w:sz="4" w:space="0" w:color="000000"/>
              <w:bottom w:val="single" w:sz="4" w:space="0" w:color="000000"/>
              <w:right w:val="single" w:sz="4" w:space="0" w:color="000000"/>
            </w:tcBorders>
            <w:shd w:val="clear" w:color="auto" w:fill="auto"/>
            <w:vAlign w:val="center"/>
          </w:tcPr>
          <w:p w:rsidR="00292A42" w:rsidRPr="00292A42" w:rsidRDefault="00292A42" w:rsidP="00292A42">
            <w:pPr>
              <w:rPr>
                <w:color w:val="000000"/>
                <w:sz w:val="20"/>
                <w:szCs w:val="20"/>
              </w:rPr>
            </w:pPr>
            <w:r w:rsidRPr="00292A42">
              <w:rPr>
                <w:color w:val="000000"/>
                <w:sz w:val="20"/>
                <w:szCs w:val="20"/>
              </w:rPr>
              <w:t>Тип по способу добычи</w:t>
            </w:r>
          </w:p>
        </w:tc>
        <w:tc>
          <w:tcPr>
            <w:tcW w:w="1985"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r w:rsidRPr="00292A42">
              <w:rPr>
                <w:color w:val="000000"/>
                <w:sz w:val="20"/>
                <w:szCs w:val="20"/>
              </w:rPr>
              <w:t>Речной</w:t>
            </w:r>
          </w:p>
        </w:tc>
        <w:tc>
          <w:tcPr>
            <w:tcW w:w="1134"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p>
        </w:tc>
        <w:tc>
          <w:tcPr>
            <w:tcW w:w="3383"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r w:rsidRPr="00292A42">
              <w:rPr>
                <w:color w:val="000000"/>
                <w:sz w:val="20"/>
                <w:szCs w:val="20"/>
              </w:rPr>
              <w:t>Значение характеристики не может изменяться участником закупки</w:t>
            </w:r>
          </w:p>
        </w:tc>
        <w:tc>
          <w:tcPr>
            <w:tcW w:w="1261" w:type="dxa"/>
            <w:vMerge/>
            <w:tcBorders>
              <w:bottom w:val="nil"/>
            </w:tcBorders>
            <w:vAlign w:val="center"/>
          </w:tcPr>
          <w:p w:rsidR="00292A42" w:rsidRDefault="00292A42" w:rsidP="00292A42">
            <w:pPr>
              <w:jc w:val="center"/>
              <w:rPr>
                <w:sz w:val="20"/>
                <w:szCs w:val="20"/>
              </w:rPr>
            </w:pPr>
          </w:p>
        </w:tc>
        <w:tc>
          <w:tcPr>
            <w:tcW w:w="1026" w:type="dxa"/>
            <w:vMerge/>
            <w:tcBorders>
              <w:bottom w:val="nil"/>
            </w:tcBorders>
            <w:vAlign w:val="center"/>
          </w:tcPr>
          <w:p w:rsidR="00292A42" w:rsidRDefault="00292A42" w:rsidP="00292A42">
            <w:pPr>
              <w:jc w:val="center"/>
              <w:rPr>
                <w:sz w:val="20"/>
                <w:szCs w:val="20"/>
              </w:rPr>
            </w:pPr>
          </w:p>
        </w:tc>
      </w:tr>
      <w:tr w:rsidR="00292A42" w:rsidRPr="001160FF" w:rsidTr="00292A42">
        <w:trPr>
          <w:trHeight w:val="300"/>
        </w:trPr>
        <w:tc>
          <w:tcPr>
            <w:tcW w:w="400" w:type="dxa"/>
            <w:vMerge/>
            <w:tcBorders>
              <w:bottom w:val="nil"/>
            </w:tcBorders>
            <w:shd w:val="clear" w:color="auto" w:fill="auto"/>
            <w:vAlign w:val="center"/>
          </w:tcPr>
          <w:p w:rsidR="00292A42" w:rsidRPr="001160FF" w:rsidRDefault="00292A42" w:rsidP="00292A42">
            <w:pPr>
              <w:jc w:val="center"/>
              <w:rPr>
                <w:sz w:val="14"/>
                <w:szCs w:val="14"/>
              </w:rPr>
            </w:pPr>
          </w:p>
        </w:tc>
        <w:tc>
          <w:tcPr>
            <w:tcW w:w="1383" w:type="dxa"/>
            <w:vMerge/>
            <w:tcBorders>
              <w:bottom w:val="nil"/>
            </w:tcBorders>
            <w:vAlign w:val="center"/>
          </w:tcPr>
          <w:p w:rsidR="00292A42" w:rsidRDefault="00292A42" w:rsidP="00292A42">
            <w:pPr>
              <w:jc w:val="center"/>
              <w:rPr>
                <w:sz w:val="20"/>
                <w:szCs w:val="18"/>
              </w:rPr>
            </w:pPr>
          </w:p>
        </w:tc>
        <w:tc>
          <w:tcPr>
            <w:tcW w:w="1333" w:type="dxa"/>
            <w:vMerge/>
            <w:tcBorders>
              <w:bottom w:val="nil"/>
            </w:tcBorders>
            <w:vAlign w:val="center"/>
          </w:tcPr>
          <w:p w:rsidR="00292A42" w:rsidRPr="004736D8" w:rsidRDefault="00292A42" w:rsidP="00292A42">
            <w:pPr>
              <w:jc w:val="center"/>
              <w:rPr>
                <w:sz w:val="20"/>
                <w:szCs w:val="18"/>
              </w:rPr>
            </w:pPr>
          </w:p>
        </w:tc>
        <w:tc>
          <w:tcPr>
            <w:tcW w:w="2299" w:type="dxa"/>
            <w:tcBorders>
              <w:top w:val="nil"/>
              <w:left w:val="single" w:sz="4" w:space="0" w:color="000000"/>
              <w:bottom w:val="single" w:sz="4" w:space="0" w:color="000000"/>
              <w:right w:val="single" w:sz="4" w:space="0" w:color="000000"/>
            </w:tcBorders>
            <w:shd w:val="clear" w:color="auto" w:fill="auto"/>
            <w:vAlign w:val="center"/>
          </w:tcPr>
          <w:p w:rsidR="00292A42" w:rsidRPr="00292A42" w:rsidRDefault="00292A42" w:rsidP="00292A42">
            <w:pPr>
              <w:rPr>
                <w:color w:val="000000"/>
                <w:sz w:val="20"/>
                <w:szCs w:val="20"/>
              </w:rPr>
            </w:pPr>
            <w:r w:rsidRPr="00292A42">
              <w:rPr>
                <w:color w:val="000000"/>
                <w:sz w:val="20"/>
                <w:szCs w:val="20"/>
              </w:rPr>
              <w:t>Мытый песок</w:t>
            </w:r>
          </w:p>
        </w:tc>
        <w:tc>
          <w:tcPr>
            <w:tcW w:w="1985"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r w:rsidRPr="00292A42">
              <w:rPr>
                <w:color w:val="000000"/>
                <w:sz w:val="20"/>
                <w:szCs w:val="20"/>
              </w:rPr>
              <w:t>Да</w:t>
            </w:r>
          </w:p>
        </w:tc>
        <w:tc>
          <w:tcPr>
            <w:tcW w:w="1134"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p>
        </w:tc>
        <w:tc>
          <w:tcPr>
            <w:tcW w:w="3383"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r w:rsidRPr="00292A42">
              <w:rPr>
                <w:color w:val="000000"/>
                <w:sz w:val="20"/>
                <w:szCs w:val="20"/>
              </w:rPr>
              <w:t>Значение характеристики не может изменяться участником закупки</w:t>
            </w:r>
          </w:p>
        </w:tc>
        <w:tc>
          <w:tcPr>
            <w:tcW w:w="1261" w:type="dxa"/>
            <w:vMerge/>
            <w:tcBorders>
              <w:bottom w:val="nil"/>
            </w:tcBorders>
            <w:vAlign w:val="center"/>
          </w:tcPr>
          <w:p w:rsidR="00292A42" w:rsidRDefault="00292A42" w:rsidP="00292A42">
            <w:pPr>
              <w:jc w:val="center"/>
              <w:rPr>
                <w:sz w:val="20"/>
                <w:szCs w:val="20"/>
              </w:rPr>
            </w:pPr>
          </w:p>
        </w:tc>
        <w:tc>
          <w:tcPr>
            <w:tcW w:w="1026" w:type="dxa"/>
            <w:vMerge/>
            <w:tcBorders>
              <w:bottom w:val="nil"/>
            </w:tcBorders>
            <w:vAlign w:val="center"/>
          </w:tcPr>
          <w:p w:rsidR="00292A42" w:rsidRDefault="00292A42" w:rsidP="00292A42">
            <w:pPr>
              <w:jc w:val="center"/>
              <w:rPr>
                <w:sz w:val="20"/>
                <w:szCs w:val="20"/>
              </w:rPr>
            </w:pPr>
          </w:p>
        </w:tc>
      </w:tr>
      <w:tr w:rsidR="00292A42" w:rsidRPr="001160FF" w:rsidTr="00292A42">
        <w:trPr>
          <w:trHeight w:val="300"/>
        </w:trPr>
        <w:tc>
          <w:tcPr>
            <w:tcW w:w="400" w:type="dxa"/>
            <w:vMerge/>
            <w:tcBorders>
              <w:bottom w:val="nil"/>
            </w:tcBorders>
            <w:shd w:val="clear" w:color="auto" w:fill="auto"/>
            <w:vAlign w:val="center"/>
          </w:tcPr>
          <w:p w:rsidR="00292A42" w:rsidRPr="001160FF" w:rsidRDefault="00292A42" w:rsidP="00292A42">
            <w:pPr>
              <w:jc w:val="center"/>
              <w:rPr>
                <w:sz w:val="14"/>
                <w:szCs w:val="14"/>
              </w:rPr>
            </w:pPr>
          </w:p>
        </w:tc>
        <w:tc>
          <w:tcPr>
            <w:tcW w:w="1383" w:type="dxa"/>
            <w:vMerge/>
            <w:tcBorders>
              <w:bottom w:val="nil"/>
            </w:tcBorders>
            <w:vAlign w:val="center"/>
          </w:tcPr>
          <w:p w:rsidR="00292A42" w:rsidRDefault="00292A42" w:rsidP="00292A42">
            <w:pPr>
              <w:jc w:val="center"/>
              <w:rPr>
                <w:sz w:val="20"/>
                <w:szCs w:val="18"/>
              </w:rPr>
            </w:pPr>
          </w:p>
        </w:tc>
        <w:tc>
          <w:tcPr>
            <w:tcW w:w="1333" w:type="dxa"/>
            <w:vMerge/>
            <w:tcBorders>
              <w:bottom w:val="nil"/>
            </w:tcBorders>
            <w:vAlign w:val="center"/>
          </w:tcPr>
          <w:p w:rsidR="00292A42" w:rsidRPr="004736D8" w:rsidRDefault="00292A42" w:rsidP="00292A42">
            <w:pPr>
              <w:jc w:val="center"/>
              <w:rPr>
                <w:sz w:val="20"/>
                <w:szCs w:val="18"/>
              </w:rPr>
            </w:pPr>
          </w:p>
        </w:tc>
        <w:tc>
          <w:tcPr>
            <w:tcW w:w="2299" w:type="dxa"/>
            <w:tcBorders>
              <w:top w:val="nil"/>
              <w:left w:val="single" w:sz="4" w:space="0" w:color="000000"/>
              <w:bottom w:val="single" w:sz="4" w:space="0" w:color="000000"/>
              <w:right w:val="single" w:sz="4" w:space="0" w:color="000000"/>
            </w:tcBorders>
            <w:shd w:val="clear" w:color="auto" w:fill="auto"/>
            <w:vAlign w:val="center"/>
          </w:tcPr>
          <w:p w:rsidR="00292A42" w:rsidRPr="00292A42" w:rsidRDefault="00292A42" w:rsidP="00292A42">
            <w:pPr>
              <w:rPr>
                <w:color w:val="000000"/>
                <w:sz w:val="20"/>
                <w:szCs w:val="20"/>
              </w:rPr>
            </w:pPr>
            <w:r w:rsidRPr="00292A42">
              <w:rPr>
                <w:color w:val="000000"/>
                <w:sz w:val="20"/>
                <w:szCs w:val="20"/>
              </w:rPr>
              <w:t>Класс песка</w:t>
            </w:r>
          </w:p>
        </w:tc>
        <w:tc>
          <w:tcPr>
            <w:tcW w:w="1985"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r w:rsidRPr="00292A42">
              <w:rPr>
                <w:color w:val="000000"/>
                <w:sz w:val="20"/>
                <w:szCs w:val="20"/>
              </w:rPr>
              <w:t>I</w:t>
            </w:r>
          </w:p>
        </w:tc>
        <w:tc>
          <w:tcPr>
            <w:tcW w:w="1134"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p>
        </w:tc>
        <w:tc>
          <w:tcPr>
            <w:tcW w:w="3383"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r w:rsidRPr="00292A42">
              <w:rPr>
                <w:color w:val="000000"/>
                <w:sz w:val="20"/>
                <w:szCs w:val="20"/>
              </w:rPr>
              <w:t>Значение характеристики не может изменяться участником закупки</w:t>
            </w:r>
          </w:p>
        </w:tc>
        <w:tc>
          <w:tcPr>
            <w:tcW w:w="1261" w:type="dxa"/>
            <w:vMerge/>
            <w:tcBorders>
              <w:bottom w:val="nil"/>
            </w:tcBorders>
            <w:vAlign w:val="center"/>
          </w:tcPr>
          <w:p w:rsidR="00292A42" w:rsidRDefault="00292A42" w:rsidP="00292A42">
            <w:pPr>
              <w:jc w:val="center"/>
              <w:rPr>
                <w:sz w:val="20"/>
                <w:szCs w:val="20"/>
              </w:rPr>
            </w:pPr>
          </w:p>
        </w:tc>
        <w:tc>
          <w:tcPr>
            <w:tcW w:w="1026" w:type="dxa"/>
            <w:vMerge/>
            <w:tcBorders>
              <w:bottom w:val="nil"/>
            </w:tcBorders>
            <w:vAlign w:val="center"/>
          </w:tcPr>
          <w:p w:rsidR="00292A42" w:rsidRDefault="00292A42" w:rsidP="00292A42">
            <w:pPr>
              <w:jc w:val="center"/>
              <w:rPr>
                <w:sz w:val="20"/>
                <w:szCs w:val="20"/>
              </w:rPr>
            </w:pPr>
          </w:p>
        </w:tc>
      </w:tr>
      <w:tr w:rsidR="00292A42" w:rsidRPr="001160FF" w:rsidTr="00292A42">
        <w:trPr>
          <w:trHeight w:val="300"/>
        </w:trPr>
        <w:tc>
          <w:tcPr>
            <w:tcW w:w="400" w:type="dxa"/>
            <w:vMerge/>
            <w:tcBorders>
              <w:bottom w:val="nil"/>
            </w:tcBorders>
            <w:shd w:val="clear" w:color="auto" w:fill="auto"/>
            <w:vAlign w:val="center"/>
          </w:tcPr>
          <w:p w:rsidR="00292A42" w:rsidRPr="001160FF" w:rsidRDefault="00292A42" w:rsidP="00292A42">
            <w:pPr>
              <w:jc w:val="center"/>
              <w:rPr>
                <w:sz w:val="14"/>
                <w:szCs w:val="14"/>
              </w:rPr>
            </w:pPr>
          </w:p>
        </w:tc>
        <w:tc>
          <w:tcPr>
            <w:tcW w:w="1383" w:type="dxa"/>
            <w:vMerge/>
            <w:tcBorders>
              <w:bottom w:val="nil"/>
            </w:tcBorders>
            <w:vAlign w:val="center"/>
          </w:tcPr>
          <w:p w:rsidR="00292A42" w:rsidRDefault="00292A42" w:rsidP="00292A42">
            <w:pPr>
              <w:jc w:val="center"/>
              <w:rPr>
                <w:sz w:val="20"/>
                <w:szCs w:val="18"/>
              </w:rPr>
            </w:pPr>
          </w:p>
        </w:tc>
        <w:tc>
          <w:tcPr>
            <w:tcW w:w="1333" w:type="dxa"/>
            <w:vMerge/>
            <w:tcBorders>
              <w:bottom w:val="nil"/>
            </w:tcBorders>
            <w:vAlign w:val="center"/>
          </w:tcPr>
          <w:p w:rsidR="00292A42" w:rsidRPr="004736D8" w:rsidRDefault="00292A42" w:rsidP="00292A42">
            <w:pPr>
              <w:jc w:val="center"/>
              <w:rPr>
                <w:sz w:val="20"/>
                <w:szCs w:val="18"/>
              </w:rPr>
            </w:pPr>
          </w:p>
        </w:tc>
        <w:tc>
          <w:tcPr>
            <w:tcW w:w="2299" w:type="dxa"/>
            <w:tcBorders>
              <w:top w:val="nil"/>
              <w:left w:val="single" w:sz="4" w:space="0" w:color="000000"/>
              <w:bottom w:val="single" w:sz="4" w:space="0" w:color="000000"/>
              <w:right w:val="single" w:sz="4" w:space="0" w:color="000000"/>
            </w:tcBorders>
            <w:shd w:val="clear" w:color="auto" w:fill="auto"/>
            <w:vAlign w:val="center"/>
          </w:tcPr>
          <w:p w:rsidR="00292A42" w:rsidRPr="00292A42" w:rsidRDefault="00292A42" w:rsidP="00292A42">
            <w:pPr>
              <w:rPr>
                <w:color w:val="000000"/>
                <w:sz w:val="20"/>
                <w:szCs w:val="20"/>
              </w:rPr>
            </w:pPr>
            <w:r w:rsidRPr="00292A42">
              <w:rPr>
                <w:color w:val="000000"/>
                <w:sz w:val="20"/>
                <w:szCs w:val="20"/>
              </w:rPr>
              <w:t>Группа песка</w:t>
            </w:r>
          </w:p>
        </w:tc>
        <w:tc>
          <w:tcPr>
            <w:tcW w:w="1985"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r w:rsidRPr="00292A42">
              <w:rPr>
                <w:color w:val="000000"/>
                <w:sz w:val="20"/>
                <w:szCs w:val="20"/>
              </w:rPr>
              <w:t>Средний</w:t>
            </w:r>
          </w:p>
        </w:tc>
        <w:tc>
          <w:tcPr>
            <w:tcW w:w="1134"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p>
        </w:tc>
        <w:tc>
          <w:tcPr>
            <w:tcW w:w="3383"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r w:rsidRPr="00292A42">
              <w:rPr>
                <w:color w:val="000000"/>
                <w:sz w:val="20"/>
                <w:szCs w:val="20"/>
              </w:rPr>
              <w:t>Значение характеристики не может изменяться участником закупки</w:t>
            </w:r>
          </w:p>
        </w:tc>
        <w:tc>
          <w:tcPr>
            <w:tcW w:w="1261" w:type="dxa"/>
            <w:vMerge/>
            <w:tcBorders>
              <w:bottom w:val="nil"/>
            </w:tcBorders>
            <w:vAlign w:val="center"/>
          </w:tcPr>
          <w:p w:rsidR="00292A42" w:rsidRDefault="00292A42" w:rsidP="00292A42">
            <w:pPr>
              <w:jc w:val="center"/>
              <w:rPr>
                <w:sz w:val="20"/>
                <w:szCs w:val="20"/>
              </w:rPr>
            </w:pPr>
          </w:p>
        </w:tc>
        <w:tc>
          <w:tcPr>
            <w:tcW w:w="1026" w:type="dxa"/>
            <w:vMerge/>
            <w:tcBorders>
              <w:bottom w:val="nil"/>
            </w:tcBorders>
            <w:vAlign w:val="center"/>
          </w:tcPr>
          <w:p w:rsidR="00292A42" w:rsidRDefault="00292A42" w:rsidP="00292A42">
            <w:pPr>
              <w:jc w:val="center"/>
              <w:rPr>
                <w:sz w:val="20"/>
                <w:szCs w:val="20"/>
              </w:rPr>
            </w:pPr>
          </w:p>
        </w:tc>
      </w:tr>
      <w:tr w:rsidR="00292A42" w:rsidRPr="001160FF" w:rsidTr="00292A42">
        <w:trPr>
          <w:trHeight w:val="300"/>
        </w:trPr>
        <w:tc>
          <w:tcPr>
            <w:tcW w:w="400" w:type="dxa"/>
            <w:vMerge/>
            <w:tcBorders>
              <w:bottom w:val="nil"/>
            </w:tcBorders>
            <w:shd w:val="clear" w:color="auto" w:fill="auto"/>
            <w:vAlign w:val="center"/>
          </w:tcPr>
          <w:p w:rsidR="00292A42" w:rsidRPr="001160FF" w:rsidRDefault="00292A42" w:rsidP="00292A42">
            <w:pPr>
              <w:jc w:val="center"/>
              <w:rPr>
                <w:sz w:val="14"/>
                <w:szCs w:val="14"/>
              </w:rPr>
            </w:pPr>
          </w:p>
        </w:tc>
        <w:tc>
          <w:tcPr>
            <w:tcW w:w="1383" w:type="dxa"/>
            <w:vMerge/>
            <w:tcBorders>
              <w:bottom w:val="nil"/>
            </w:tcBorders>
            <w:vAlign w:val="center"/>
          </w:tcPr>
          <w:p w:rsidR="00292A42" w:rsidRDefault="00292A42" w:rsidP="00292A42">
            <w:pPr>
              <w:jc w:val="center"/>
              <w:rPr>
                <w:sz w:val="20"/>
                <w:szCs w:val="18"/>
              </w:rPr>
            </w:pPr>
          </w:p>
        </w:tc>
        <w:tc>
          <w:tcPr>
            <w:tcW w:w="1333" w:type="dxa"/>
            <w:vMerge/>
            <w:tcBorders>
              <w:bottom w:val="nil"/>
            </w:tcBorders>
            <w:vAlign w:val="center"/>
          </w:tcPr>
          <w:p w:rsidR="00292A42" w:rsidRPr="004736D8" w:rsidRDefault="00292A42" w:rsidP="00292A42">
            <w:pPr>
              <w:jc w:val="center"/>
              <w:rPr>
                <w:sz w:val="20"/>
                <w:szCs w:val="18"/>
              </w:rPr>
            </w:pPr>
          </w:p>
        </w:tc>
        <w:tc>
          <w:tcPr>
            <w:tcW w:w="2299" w:type="dxa"/>
            <w:tcBorders>
              <w:top w:val="nil"/>
              <w:left w:val="single" w:sz="4" w:space="0" w:color="000000"/>
              <w:bottom w:val="single" w:sz="4" w:space="0" w:color="000000"/>
              <w:right w:val="single" w:sz="4" w:space="0" w:color="000000"/>
            </w:tcBorders>
            <w:shd w:val="clear" w:color="auto" w:fill="auto"/>
            <w:vAlign w:val="center"/>
          </w:tcPr>
          <w:p w:rsidR="00292A42" w:rsidRPr="00292A42" w:rsidRDefault="00292A42" w:rsidP="00292A42">
            <w:pPr>
              <w:rPr>
                <w:color w:val="000000"/>
                <w:sz w:val="20"/>
                <w:szCs w:val="20"/>
              </w:rPr>
            </w:pPr>
            <w:r w:rsidRPr="00292A42">
              <w:rPr>
                <w:color w:val="000000"/>
                <w:sz w:val="20"/>
                <w:szCs w:val="20"/>
              </w:rPr>
              <w:t>Примеси зерен гравия, ила и глины</w:t>
            </w:r>
          </w:p>
        </w:tc>
        <w:tc>
          <w:tcPr>
            <w:tcW w:w="1985"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r w:rsidRPr="00292A42">
              <w:rPr>
                <w:color w:val="000000"/>
                <w:sz w:val="20"/>
                <w:szCs w:val="20"/>
              </w:rPr>
              <w:t>Отсутствие</w:t>
            </w:r>
          </w:p>
        </w:tc>
        <w:tc>
          <w:tcPr>
            <w:tcW w:w="1134"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p>
        </w:tc>
        <w:tc>
          <w:tcPr>
            <w:tcW w:w="3383"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r w:rsidRPr="00292A42">
              <w:rPr>
                <w:color w:val="000000"/>
                <w:sz w:val="20"/>
                <w:szCs w:val="20"/>
              </w:rPr>
              <w:t>Значение характеристики не может изменяться участником закупки</w:t>
            </w:r>
          </w:p>
        </w:tc>
        <w:tc>
          <w:tcPr>
            <w:tcW w:w="1261" w:type="dxa"/>
            <w:vMerge/>
            <w:tcBorders>
              <w:bottom w:val="nil"/>
            </w:tcBorders>
            <w:vAlign w:val="center"/>
          </w:tcPr>
          <w:p w:rsidR="00292A42" w:rsidRDefault="00292A42" w:rsidP="00292A42">
            <w:pPr>
              <w:jc w:val="center"/>
              <w:rPr>
                <w:sz w:val="20"/>
                <w:szCs w:val="20"/>
              </w:rPr>
            </w:pPr>
          </w:p>
        </w:tc>
        <w:tc>
          <w:tcPr>
            <w:tcW w:w="1026" w:type="dxa"/>
            <w:vMerge/>
            <w:tcBorders>
              <w:bottom w:val="nil"/>
            </w:tcBorders>
            <w:vAlign w:val="center"/>
          </w:tcPr>
          <w:p w:rsidR="00292A42" w:rsidRDefault="00292A42" w:rsidP="00292A42">
            <w:pPr>
              <w:jc w:val="center"/>
              <w:rPr>
                <w:sz w:val="20"/>
                <w:szCs w:val="20"/>
              </w:rPr>
            </w:pPr>
          </w:p>
        </w:tc>
      </w:tr>
      <w:tr w:rsidR="00292A42" w:rsidRPr="001160FF" w:rsidTr="00292A42">
        <w:trPr>
          <w:trHeight w:val="300"/>
        </w:trPr>
        <w:tc>
          <w:tcPr>
            <w:tcW w:w="400" w:type="dxa"/>
            <w:vMerge/>
            <w:tcBorders>
              <w:bottom w:val="nil"/>
            </w:tcBorders>
            <w:shd w:val="clear" w:color="auto" w:fill="auto"/>
            <w:vAlign w:val="center"/>
          </w:tcPr>
          <w:p w:rsidR="00292A42" w:rsidRPr="001160FF" w:rsidRDefault="00292A42" w:rsidP="00292A42">
            <w:pPr>
              <w:jc w:val="center"/>
              <w:rPr>
                <w:sz w:val="14"/>
                <w:szCs w:val="14"/>
              </w:rPr>
            </w:pPr>
          </w:p>
        </w:tc>
        <w:tc>
          <w:tcPr>
            <w:tcW w:w="1383" w:type="dxa"/>
            <w:vMerge/>
            <w:tcBorders>
              <w:bottom w:val="nil"/>
            </w:tcBorders>
            <w:vAlign w:val="center"/>
          </w:tcPr>
          <w:p w:rsidR="00292A42" w:rsidRDefault="00292A42" w:rsidP="00292A42">
            <w:pPr>
              <w:jc w:val="center"/>
              <w:rPr>
                <w:sz w:val="20"/>
                <w:szCs w:val="18"/>
              </w:rPr>
            </w:pPr>
          </w:p>
        </w:tc>
        <w:tc>
          <w:tcPr>
            <w:tcW w:w="1333" w:type="dxa"/>
            <w:vMerge/>
            <w:tcBorders>
              <w:bottom w:val="nil"/>
            </w:tcBorders>
            <w:vAlign w:val="center"/>
          </w:tcPr>
          <w:p w:rsidR="00292A42" w:rsidRPr="004736D8" w:rsidRDefault="00292A42" w:rsidP="00292A42">
            <w:pPr>
              <w:jc w:val="center"/>
              <w:rPr>
                <w:sz w:val="20"/>
                <w:szCs w:val="18"/>
              </w:rPr>
            </w:pPr>
          </w:p>
        </w:tc>
        <w:tc>
          <w:tcPr>
            <w:tcW w:w="2299" w:type="dxa"/>
            <w:tcBorders>
              <w:top w:val="nil"/>
              <w:left w:val="single" w:sz="4" w:space="0" w:color="000000"/>
              <w:bottom w:val="single" w:sz="4" w:space="0" w:color="000000"/>
              <w:right w:val="single" w:sz="4" w:space="0" w:color="000000"/>
            </w:tcBorders>
            <w:shd w:val="clear" w:color="auto" w:fill="auto"/>
            <w:vAlign w:val="center"/>
          </w:tcPr>
          <w:p w:rsidR="00292A42" w:rsidRPr="00292A42" w:rsidRDefault="00292A42" w:rsidP="00292A42">
            <w:pPr>
              <w:rPr>
                <w:color w:val="000000"/>
                <w:sz w:val="20"/>
                <w:szCs w:val="20"/>
              </w:rPr>
            </w:pPr>
            <w:r w:rsidRPr="00292A42">
              <w:rPr>
                <w:color w:val="000000"/>
                <w:sz w:val="20"/>
                <w:szCs w:val="20"/>
              </w:rPr>
              <w:t>Обогащенный песок</w:t>
            </w:r>
          </w:p>
        </w:tc>
        <w:tc>
          <w:tcPr>
            <w:tcW w:w="1985"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r w:rsidRPr="00292A42">
              <w:rPr>
                <w:color w:val="000000"/>
                <w:sz w:val="20"/>
                <w:szCs w:val="20"/>
              </w:rPr>
              <w:t>Да</w:t>
            </w:r>
          </w:p>
        </w:tc>
        <w:tc>
          <w:tcPr>
            <w:tcW w:w="1134"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p>
        </w:tc>
        <w:tc>
          <w:tcPr>
            <w:tcW w:w="3383"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r w:rsidRPr="00292A42">
              <w:rPr>
                <w:color w:val="000000"/>
                <w:sz w:val="20"/>
                <w:szCs w:val="20"/>
              </w:rPr>
              <w:t>Значение характеристики не может изменяться участником закупки</w:t>
            </w:r>
          </w:p>
        </w:tc>
        <w:tc>
          <w:tcPr>
            <w:tcW w:w="1261" w:type="dxa"/>
            <w:vMerge/>
            <w:tcBorders>
              <w:bottom w:val="nil"/>
            </w:tcBorders>
            <w:vAlign w:val="center"/>
          </w:tcPr>
          <w:p w:rsidR="00292A42" w:rsidRDefault="00292A42" w:rsidP="00292A42">
            <w:pPr>
              <w:jc w:val="center"/>
              <w:rPr>
                <w:sz w:val="20"/>
                <w:szCs w:val="20"/>
              </w:rPr>
            </w:pPr>
          </w:p>
        </w:tc>
        <w:tc>
          <w:tcPr>
            <w:tcW w:w="1026" w:type="dxa"/>
            <w:vMerge/>
            <w:tcBorders>
              <w:bottom w:val="nil"/>
            </w:tcBorders>
            <w:vAlign w:val="center"/>
          </w:tcPr>
          <w:p w:rsidR="00292A42" w:rsidRDefault="00292A42" w:rsidP="00292A42">
            <w:pPr>
              <w:jc w:val="center"/>
              <w:rPr>
                <w:sz w:val="20"/>
                <w:szCs w:val="20"/>
              </w:rPr>
            </w:pPr>
          </w:p>
        </w:tc>
      </w:tr>
      <w:tr w:rsidR="00292A42" w:rsidRPr="001160FF" w:rsidTr="00292A42">
        <w:trPr>
          <w:trHeight w:val="300"/>
        </w:trPr>
        <w:tc>
          <w:tcPr>
            <w:tcW w:w="400" w:type="dxa"/>
            <w:vMerge/>
            <w:tcBorders>
              <w:bottom w:val="nil"/>
            </w:tcBorders>
            <w:shd w:val="clear" w:color="auto" w:fill="auto"/>
            <w:vAlign w:val="center"/>
          </w:tcPr>
          <w:p w:rsidR="00292A42" w:rsidRPr="001160FF" w:rsidRDefault="00292A42" w:rsidP="00292A42">
            <w:pPr>
              <w:jc w:val="center"/>
              <w:rPr>
                <w:sz w:val="14"/>
                <w:szCs w:val="14"/>
              </w:rPr>
            </w:pPr>
          </w:p>
        </w:tc>
        <w:tc>
          <w:tcPr>
            <w:tcW w:w="1383" w:type="dxa"/>
            <w:vMerge/>
            <w:tcBorders>
              <w:bottom w:val="nil"/>
            </w:tcBorders>
            <w:vAlign w:val="center"/>
          </w:tcPr>
          <w:p w:rsidR="00292A42" w:rsidRDefault="00292A42" w:rsidP="00292A42">
            <w:pPr>
              <w:jc w:val="center"/>
              <w:rPr>
                <w:sz w:val="20"/>
                <w:szCs w:val="18"/>
              </w:rPr>
            </w:pPr>
          </w:p>
        </w:tc>
        <w:tc>
          <w:tcPr>
            <w:tcW w:w="1333" w:type="dxa"/>
            <w:vMerge/>
            <w:tcBorders>
              <w:bottom w:val="nil"/>
            </w:tcBorders>
            <w:vAlign w:val="center"/>
          </w:tcPr>
          <w:p w:rsidR="00292A42" w:rsidRPr="004736D8" w:rsidRDefault="00292A42" w:rsidP="00292A42">
            <w:pPr>
              <w:jc w:val="center"/>
              <w:rPr>
                <w:sz w:val="20"/>
                <w:szCs w:val="18"/>
              </w:rPr>
            </w:pPr>
          </w:p>
        </w:tc>
        <w:tc>
          <w:tcPr>
            <w:tcW w:w="2299" w:type="dxa"/>
            <w:tcBorders>
              <w:top w:val="nil"/>
              <w:left w:val="single" w:sz="4" w:space="0" w:color="000000"/>
              <w:bottom w:val="single" w:sz="4" w:space="0" w:color="000000"/>
              <w:right w:val="single" w:sz="4" w:space="0" w:color="000000"/>
            </w:tcBorders>
            <w:shd w:val="clear" w:color="auto" w:fill="auto"/>
            <w:vAlign w:val="center"/>
          </w:tcPr>
          <w:p w:rsidR="00292A42" w:rsidRPr="00292A42" w:rsidRDefault="00292A42" w:rsidP="00292A42">
            <w:pPr>
              <w:rPr>
                <w:color w:val="000000"/>
                <w:sz w:val="20"/>
                <w:szCs w:val="20"/>
              </w:rPr>
            </w:pPr>
            <w:r w:rsidRPr="00292A42">
              <w:rPr>
                <w:color w:val="000000"/>
                <w:sz w:val="20"/>
                <w:szCs w:val="20"/>
              </w:rPr>
              <w:t>Фракционированный песок</w:t>
            </w:r>
          </w:p>
        </w:tc>
        <w:tc>
          <w:tcPr>
            <w:tcW w:w="1985"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r w:rsidRPr="00292A42">
              <w:rPr>
                <w:color w:val="000000"/>
                <w:sz w:val="20"/>
                <w:szCs w:val="20"/>
              </w:rPr>
              <w:t>Да</w:t>
            </w:r>
          </w:p>
        </w:tc>
        <w:tc>
          <w:tcPr>
            <w:tcW w:w="1134"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p>
        </w:tc>
        <w:tc>
          <w:tcPr>
            <w:tcW w:w="3383"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r w:rsidRPr="00292A42">
              <w:rPr>
                <w:color w:val="000000"/>
                <w:sz w:val="20"/>
                <w:szCs w:val="20"/>
              </w:rPr>
              <w:t>Значение характеристики не может изменяться участником закупки</w:t>
            </w:r>
          </w:p>
        </w:tc>
        <w:tc>
          <w:tcPr>
            <w:tcW w:w="1261" w:type="dxa"/>
            <w:vMerge/>
            <w:tcBorders>
              <w:bottom w:val="nil"/>
            </w:tcBorders>
            <w:vAlign w:val="center"/>
          </w:tcPr>
          <w:p w:rsidR="00292A42" w:rsidRDefault="00292A42" w:rsidP="00292A42">
            <w:pPr>
              <w:jc w:val="center"/>
              <w:rPr>
                <w:sz w:val="20"/>
                <w:szCs w:val="20"/>
              </w:rPr>
            </w:pPr>
          </w:p>
        </w:tc>
        <w:tc>
          <w:tcPr>
            <w:tcW w:w="1026" w:type="dxa"/>
            <w:vMerge/>
            <w:tcBorders>
              <w:bottom w:val="nil"/>
            </w:tcBorders>
            <w:vAlign w:val="center"/>
          </w:tcPr>
          <w:p w:rsidR="00292A42" w:rsidRDefault="00292A42" w:rsidP="00292A42">
            <w:pPr>
              <w:jc w:val="center"/>
              <w:rPr>
                <w:sz w:val="20"/>
                <w:szCs w:val="20"/>
              </w:rPr>
            </w:pPr>
          </w:p>
        </w:tc>
      </w:tr>
      <w:tr w:rsidR="00292A42" w:rsidRPr="001160FF" w:rsidTr="00292A42">
        <w:trPr>
          <w:trHeight w:val="300"/>
        </w:trPr>
        <w:tc>
          <w:tcPr>
            <w:tcW w:w="400" w:type="dxa"/>
            <w:vMerge/>
            <w:tcBorders>
              <w:bottom w:val="nil"/>
            </w:tcBorders>
            <w:shd w:val="clear" w:color="auto" w:fill="auto"/>
            <w:vAlign w:val="center"/>
          </w:tcPr>
          <w:p w:rsidR="00292A42" w:rsidRPr="001160FF" w:rsidRDefault="00292A42" w:rsidP="00292A42">
            <w:pPr>
              <w:jc w:val="center"/>
              <w:rPr>
                <w:sz w:val="14"/>
                <w:szCs w:val="14"/>
              </w:rPr>
            </w:pPr>
          </w:p>
        </w:tc>
        <w:tc>
          <w:tcPr>
            <w:tcW w:w="1383" w:type="dxa"/>
            <w:vMerge/>
            <w:tcBorders>
              <w:bottom w:val="nil"/>
            </w:tcBorders>
            <w:vAlign w:val="center"/>
          </w:tcPr>
          <w:p w:rsidR="00292A42" w:rsidRDefault="00292A42" w:rsidP="00292A42">
            <w:pPr>
              <w:jc w:val="center"/>
              <w:rPr>
                <w:sz w:val="20"/>
                <w:szCs w:val="18"/>
              </w:rPr>
            </w:pPr>
          </w:p>
        </w:tc>
        <w:tc>
          <w:tcPr>
            <w:tcW w:w="1333" w:type="dxa"/>
            <w:vMerge/>
            <w:tcBorders>
              <w:bottom w:val="nil"/>
            </w:tcBorders>
            <w:vAlign w:val="center"/>
          </w:tcPr>
          <w:p w:rsidR="00292A42" w:rsidRPr="004736D8" w:rsidRDefault="00292A42" w:rsidP="00292A42">
            <w:pPr>
              <w:jc w:val="center"/>
              <w:rPr>
                <w:sz w:val="20"/>
                <w:szCs w:val="18"/>
              </w:rPr>
            </w:pPr>
          </w:p>
        </w:tc>
        <w:tc>
          <w:tcPr>
            <w:tcW w:w="2299" w:type="dxa"/>
            <w:tcBorders>
              <w:top w:val="nil"/>
              <w:left w:val="single" w:sz="4" w:space="0" w:color="000000"/>
              <w:bottom w:val="single" w:sz="4" w:space="0" w:color="000000"/>
              <w:right w:val="single" w:sz="4" w:space="0" w:color="000000"/>
            </w:tcBorders>
            <w:shd w:val="clear" w:color="auto" w:fill="auto"/>
            <w:vAlign w:val="center"/>
          </w:tcPr>
          <w:p w:rsidR="00292A42" w:rsidRPr="00292A42" w:rsidRDefault="00292A42" w:rsidP="00292A42">
            <w:pPr>
              <w:rPr>
                <w:color w:val="000000"/>
                <w:sz w:val="20"/>
                <w:szCs w:val="20"/>
              </w:rPr>
            </w:pPr>
            <w:r w:rsidRPr="00292A42">
              <w:rPr>
                <w:color w:val="000000"/>
                <w:sz w:val="20"/>
                <w:szCs w:val="20"/>
              </w:rPr>
              <w:t xml:space="preserve">Товаросопроводительные документы, подтверждающие качество и соответствие товара гигиеническим нормативам по паразитологическим, микробиологическим, санитарно-химическим, </w:t>
            </w:r>
            <w:r w:rsidRPr="00292A42">
              <w:rPr>
                <w:color w:val="000000"/>
                <w:sz w:val="20"/>
                <w:szCs w:val="20"/>
              </w:rPr>
              <w:lastRenderedPageBreak/>
              <w:t>радиологическим показателям (паспорт, сертификат соответствия, заключение санитарно-эпидемиологической экспертизы)</w:t>
            </w:r>
          </w:p>
        </w:tc>
        <w:tc>
          <w:tcPr>
            <w:tcW w:w="1985"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r w:rsidRPr="00292A42">
              <w:rPr>
                <w:color w:val="000000"/>
                <w:sz w:val="20"/>
                <w:szCs w:val="20"/>
              </w:rPr>
              <w:lastRenderedPageBreak/>
              <w:t>Наличие</w:t>
            </w:r>
          </w:p>
        </w:tc>
        <w:tc>
          <w:tcPr>
            <w:tcW w:w="1134"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p>
        </w:tc>
        <w:tc>
          <w:tcPr>
            <w:tcW w:w="3383"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r w:rsidRPr="00292A42">
              <w:rPr>
                <w:color w:val="000000"/>
                <w:sz w:val="20"/>
                <w:szCs w:val="20"/>
              </w:rPr>
              <w:t>Значение характеристики не может изменяться участн</w:t>
            </w:r>
            <w:bookmarkStart w:id="0" w:name="_GoBack"/>
            <w:bookmarkEnd w:id="0"/>
            <w:r w:rsidRPr="00292A42">
              <w:rPr>
                <w:color w:val="000000"/>
                <w:sz w:val="20"/>
                <w:szCs w:val="20"/>
              </w:rPr>
              <w:t>иком закупки</w:t>
            </w:r>
          </w:p>
        </w:tc>
        <w:tc>
          <w:tcPr>
            <w:tcW w:w="1261" w:type="dxa"/>
            <w:vMerge/>
            <w:tcBorders>
              <w:bottom w:val="nil"/>
            </w:tcBorders>
            <w:vAlign w:val="center"/>
          </w:tcPr>
          <w:p w:rsidR="00292A42" w:rsidRDefault="00292A42" w:rsidP="00292A42">
            <w:pPr>
              <w:jc w:val="center"/>
              <w:rPr>
                <w:sz w:val="20"/>
                <w:szCs w:val="20"/>
              </w:rPr>
            </w:pPr>
          </w:p>
        </w:tc>
        <w:tc>
          <w:tcPr>
            <w:tcW w:w="1026" w:type="dxa"/>
            <w:vMerge/>
            <w:tcBorders>
              <w:bottom w:val="nil"/>
            </w:tcBorders>
            <w:vAlign w:val="center"/>
          </w:tcPr>
          <w:p w:rsidR="00292A42" w:rsidRDefault="00292A42" w:rsidP="00292A42">
            <w:pPr>
              <w:jc w:val="center"/>
              <w:rPr>
                <w:sz w:val="20"/>
                <w:szCs w:val="20"/>
              </w:rPr>
            </w:pPr>
          </w:p>
        </w:tc>
      </w:tr>
      <w:tr w:rsidR="00292A42" w:rsidRPr="001160FF" w:rsidTr="00292A42">
        <w:trPr>
          <w:trHeight w:val="300"/>
        </w:trPr>
        <w:tc>
          <w:tcPr>
            <w:tcW w:w="400" w:type="dxa"/>
            <w:vMerge/>
            <w:tcBorders>
              <w:bottom w:val="nil"/>
            </w:tcBorders>
            <w:shd w:val="clear" w:color="auto" w:fill="auto"/>
            <w:vAlign w:val="center"/>
          </w:tcPr>
          <w:p w:rsidR="00292A42" w:rsidRPr="001160FF" w:rsidRDefault="00292A42" w:rsidP="00292A42">
            <w:pPr>
              <w:jc w:val="center"/>
              <w:rPr>
                <w:sz w:val="14"/>
                <w:szCs w:val="14"/>
              </w:rPr>
            </w:pPr>
          </w:p>
        </w:tc>
        <w:tc>
          <w:tcPr>
            <w:tcW w:w="1383" w:type="dxa"/>
            <w:vMerge/>
            <w:tcBorders>
              <w:bottom w:val="nil"/>
            </w:tcBorders>
            <w:vAlign w:val="center"/>
          </w:tcPr>
          <w:p w:rsidR="00292A42" w:rsidRDefault="00292A42" w:rsidP="00292A42">
            <w:pPr>
              <w:jc w:val="center"/>
              <w:rPr>
                <w:sz w:val="20"/>
                <w:szCs w:val="18"/>
              </w:rPr>
            </w:pPr>
          </w:p>
        </w:tc>
        <w:tc>
          <w:tcPr>
            <w:tcW w:w="1333" w:type="dxa"/>
            <w:vMerge/>
            <w:tcBorders>
              <w:bottom w:val="nil"/>
            </w:tcBorders>
            <w:vAlign w:val="center"/>
          </w:tcPr>
          <w:p w:rsidR="00292A42" w:rsidRPr="004736D8" w:rsidRDefault="00292A42" w:rsidP="00292A42">
            <w:pPr>
              <w:jc w:val="center"/>
              <w:rPr>
                <w:sz w:val="20"/>
                <w:szCs w:val="18"/>
              </w:rPr>
            </w:pPr>
          </w:p>
        </w:tc>
        <w:tc>
          <w:tcPr>
            <w:tcW w:w="2299" w:type="dxa"/>
            <w:tcBorders>
              <w:top w:val="nil"/>
              <w:left w:val="single" w:sz="4" w:space="0" w:color="000000"/>
              <w:bottom w:val="single" w:sz="4" w:space="0" w:color="000000"/>
              <w:right w:val="single" w:sz="4" w:space="0" w:color="000000"/>
            </w:tcBorders>
            <w:shd w:val="clear" w:color="auto" w:fill="auto"/>
            <w:vAlign w:val="center"/>
          </w:tcPr>
          <w:p w:rsidR="00292A42" w:rsidRPr="00292A42" w:rsidRDefault="00292A42" w:rsidP="00292A42">
            <w:pPr>
              <w:rPr>
                <w:color w:val="000000"/>
                <w:sz w:val="20"/>
                <w:szCs w:val="20"/>
              </w:rPr>
            </w:pPr>
            <w:r w:rsidRPr="00292A42">
              <w:rPr>
                <w:color w:val="000000"/>
                <w:sz w:val="20"/>
                <w:szCs w:val="20"/>
              </w:rPr>
              <w:t>Соответствие нормативно-технической документации</w:t>
            </w:r>
          </w:p>
        </w:tc>
        <w:tc>
          <w:tcPr>
            <w:tcW w:w="1985"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r w:rsidRPr="00292A42">
              <w:rPr>
                <w:color w:val="000000"/>
                <w:sz w:val="20"/>
                <w:szCs w:val="20"/>
              </w:rPr>
              <w:t>ГОСТ 8736-2014, СП 82.13330.2016, СанПиН 2.1.3684-21</w:t>
            </w:r>
          </w:p>
        </w:tc>
        <w:tc>
          <w:tcPr>
            <w:tcW w:w="1134"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p>
        </w:tc>
        <w:tc>
          <w:tcPr>
            <w:tcW w:w="3383" w:type="dxa"/>
            <w:tcBorders>
              <w:top w:val="nil"/>
              <w:left w:val="nil"/>
              <w:bottom w:val="single" w:sz="4" w:space="0" w:color="000000"/>
              <w:right w:val="single" w:sz="4" w:space="0" w:color="000000"/>
            </w:tcBorders>
            <w:shd w:val="clear" w:color="auto" w:fill="auto"/>
            <w:vAlign w:val="center"/>
          </w:tcPr>
          <w:p w:rsidR="00292A42" w:rsidRPr="00292A42" w:rsidRDefault="00292A42" w:rsidP="00292A42">
            <w:pPr>
              <w:jc w:val="center"/>
              <w:rPr>
                <w:color w:val="000000"/>
                <w:sz w:val="20"/>
                <w:szCs w:val="20"/>
              </w:rPr>
            </w:pPr>
            <w:r w:rsidRPr="00292A42">
              <w:rPr>
                <w:color w:val="000000"/>
                <w:sz w:val="20"/>
                <w:szCs w:val="20"/>
              </w:rPr>
              <w:t>Значение характеристики не может изменяться участником закупки</w:t>
            </w:r>
          </w:p>
        </w:tc>
        <w:tc>
          <w:tcPr>
            <w:tcW w:w="1261" w:type="dxa"/>
            <w:vMerge/>
            <w:tcBorders>
              <w:bottom w:val="nil"/>
            </w:tcBorders>
            <w:vAlign w:val="center"/>
          </w:tcPr>
          <w:p w:rsidR="00292A42" w:rsidRDefault="00292A42" w:rsidP="00292A42">
            <w:pPr>
              <w:jc w:val="center"/>
              <w:rPr>
                <w:sz w:val="20"/>
                <w:szCs w:val="20"/>
              </w:rPr>
            </w:pPr>
          </w:p>
        </w:tc>
        <w:tc>
          <w:tcPr>
            <w:tcW w:w="1026" w:type="dxa"/>
            <w:vMerge/>
            <w:tcBorders>
              <w:bottom w:val="nil"/>
            </w:tcBorders>
            <w:vAlign w:val="center"/>
          </w:tcPr>
          <w:p w:rsidR="00292A42" w:rsidRDefault="00292A42" w:rsidP="00292A42">
            <w:pPr>
              <w:jc w:val="center"/>
              <w:rPr>
                <w:sz w:val="20"/>
                <w:szCs w:val="20"/>
              </w:rPr>
            </w:pPr>
          </w:p>
        </w:tc>
      </w:tr>
    </w:tbl>
    <w:p w:rsidR="003C3D58" w:rsidRDefault="003C3D58" w:rsidP="00FE3402">
      <w:pPr>
        <w:jc w:val="both"/>
        <w:rPr>
          <w:sz w:val="22"/>
          <w:szCs w:val="22"/>
        </w:rPr>
        <w:sectPr w:rsidR="003C3D58" w:rsidSect="00FE3402">
          <w:pgSz w:w="16838" w:h="11906" w:orient="landscape"/>
          <w:pgMar w:top="1134" w:right="850" w:bottom="426" w:left="1701" w:header="709" w:footer="709" w:gutter="0"/>
          <w:cols w:space="708"/>
          <w:docGrid w:linePitch="360"/>
        </w:sectPr>
      </w:pPr>
    </w:p>
    <w:p w:rsidR="00A454E5" w:rsidRDefault="005F7A84" w:rsidP="00C80CB3">
      <w:pPr>
        <w:jc w:val="both"/>
        <w:rPr>
          <w:sz w:val="22"/>
          <w:szCs w:val="22"/>
        </w:rPr>
      </w:pPr>
      <w:r>
        <w:rPr>
          <w:sz w:val="22"/>
          <w:szCs w:val="22"/>
        </w:rPr>
        <w:lastRenderedPageBreak/>
        <w:t>1</w:t>
      </w:r>
      <w:r w:rsidR="00A454E5" w:rsidRPr="00876D73">
        <w:rPr>
          <w:sz w:val="22"/>
          <w:szCs w:val="22"/>
        </w:rPr>
        <w:t xml:space="preserve">. </w:t>
      </w:r>
      <w:r w:rsidR="000674AC" w:rsidRPr="000674AC">
        <w:rPr>
          <w:sz w:val="22"/>
          <w:szCs w:val="22"/>
        </w:rPr>
        <w:t>Место поставки товара</w:t>
      </w:r>
      <w:r w:rsidR="00A454E5" w:rsidRPr="00876D73">
        <w:rPr>
          <w:sz w:val="22"/>
          <w:szCs w:val="22"/>
        </w:rPr>
        <w:t xml:space="preserve">: </w:t>
      </w:r>
      <w:r w:rsidR="004118FD" w:rsidRPr="004118FD">
        <w:rPr>
          <w:sz w:val="22"/>
          <w:szCs w:val="22"/>
        </w:rPr>
        <w:t>198206, Санкт-Петербург, вн.тер.г. муниципальный округ Сосновая поляна, ул. Пионерстроя, д. 7, кор. 4, лит. А</w:t>
      </w:r>
      <w:r w:rsidR="001736FE">
        <w:rPr>
          <w:sz w:val="22"/>
          <w:szCs w:val="22"/>
        </w:rPr>
        <w:t>.</w:t>
      </w:r>
    </w:p>
    <w:p w:rsidR="000674AC" w:rsidRPr="00876D73" w:rsidRDefault="005F7A84" w:rsidP="00967D39">
      <w:pPr>
        <w:jc w:val="both"/>
        <w:rPr>
          <w:sz w:val="22"/>
          <w:szCs w:val="22"/>
        </w:rPr>
      </w:pPr>
      <w:r>
        <w:rPr>
          <w:sz w:val="22"/>
          <w:szCs w:val="22"/>
        </w:rPr>
        <w:t>2</w:t>
      </w:r>
      <w:r w:rsidR="000674AC">
        <w:rPr>
          <w:sz w:val="22"/>
          <w:szCs w:val="22"/>
        </w:rPr>
        <w:t xml:space="preserve">. </w:t>
      </w:r>
      <w:r w:rsidR="000674AC" w:rsidRPr="000674AC">
        <w:rPr>
          <w:sz w:val="22"/>
          <w:szCs w:val="22"/>
        </w:rPr>
        <w:t>Сроки доставки товара</w:t>
      </w:r>
      <w:r w:rsidR="000674AC">
        <w:rPr>
          <w:sz w:val="22"/>
          <w:szCs w:val="22"/>
        </w:rPr>
        <w:t xml:space="preserve">: в течение </w:t>
      </w:r>
      <w:r w:rsidR="00567A7E">
        <w:rPr>
          <w:sz w:val="22"/>
          <w:szCs w:val="22"/>
        </w:rPr>
        <w:t>7</w:t>
      </w:r>
      <w:r w:rsidR="000674AC" w:rsidRPr="000674AC">
        <w:rPr>
          <w:sz w:val="22"/>
          <w:szCs w:val="22"/>
        </w:rPr>
        <w:t xml:space="preserve"> рабочих дней с даты заключения контракта. Поставка осуществляется однократно в полном объёме. Доставка, погрузо-разгрузочные работы, подъем на этаж осуществляются за счет средств и силами Поставщика.</w:t>
      </w:r>
    </w:p>
    <w:p w:rsidR="00A454E5" w:rsidRPr="00876D73" w:rsidRDefault="005F7A84" w:rsidP="00A454E5">
      <w:pPr>
        <w:jc w:val="both"/>
        <w:rPr>
          <w:sz w:val="22"/>
          <w:szCs w:val="22"/>
        </w:rPr>
      </w:pPr>
      <w:r>
        <w:rPr>
          <w:sz w:val="22"/>
          <w:szCs w:val="22"/>
        </w:rPr>
        <w:t>3</w:t>
      </w:r>
      <w:r w:rsidR="00A454E5" w:rsidRPr="00876D73">
        <w:rPr>
          <w:sz w:val="22"/>
          <w:szCs w:val="22"/>
        </w:rPr>
        <w:t xml:space="preserve">. Сопроводительные документы: </w:t>
      </w:r>
      <w:r w:rsidR="005B21C6">
        <w:rPr>
          <w:sz w:val="22"/>
          <w:szCs w:val="22"/>
        </w:rPr>
        <w:t>ТТН № ТОРГ-12, счет</w:t>
      </w:r>
      <w:r w:rsidR="000674AC" w:rsidRPr="000674AC">
        <w:rPr>
          <w:sz w:val="22"/>
          <w:szCs w:val="22"/>
        </w:rPr>
        <w:t xml:space="preserve"> на оплату или УПД, сертификаты (или декларация) на поставляемый товар (при наличии)</w:t>
      </w:r>
      <w:r w:rsidR="00A454E5" w:rsidRPr="00876D73">
        <w:rPr>
          <w:sz w:val="22"/>
          <w:szCs w:val="22"/>
        </w:rPr>
        <w:t>.</w:t>
      </w:r>
    </w:p>
    <w:p w:rsidR="00A454E5" w:rsidRPr="00876D73" w:rsidRDefault="005F7A84" w:rsidP="00A454E5">
      <w:pPr>
        <w:jc w:val="both"/>
        <w:rPr>
          <w:sz w:val="22"/>
          <w:szCs w:val="22"/>
        </w:rPr>
      </w:pPr>
      <w:r>
        <w:rPr>
          <w:sz w:val="22"/>
          <w:szCs w:val="22"/>
        </w:rPr>
        <w:t>4</w:t>
      </w:r>
      <w:r w:rsidR="00A454E5" w:rsidRPr="00876D73">
        <w:rPr>
          <w:sz w:val="22"/>
          <w:szCs w:val="22"/>
        </w:rPr>
        <w:t>. Порядок приемки</w:t>
      </w:r>
      <w:r w:rsidR="000674AC">
        <w:rPr>
          <w:sz w:val="22"/>
          <w:szCs w:val="22"/>
        </w:rPr>
        <w:t xml:space="preserve"> товара</w:t>
      </w:r>
      <w:r w:rsidR="00A454E5" w:rsidRPr="00876D73">
        <w:rPr>
          <w:sz w:val="22"/>
          <w:szCs w:val="22"/>
        </w:rPr>
        <w:t xml:space="preserve">: </w:t>
      </w:r>
      <w:r w:rsidR="00DA7D14" w:rsidRPr="00876D73">
        <w:rPr>
          <w:sz w:val="22"/>
          <w:szCs w:val="22"/>
        </w:rPr>
        <w:t>п</w:t>
      </w:r>
      <w:r w:rsidR="00A454E5" w:rsidRPr="00876D73">
        <w:rPr>
          <w:sz w:val="22"/>
          <w:szCs w:val="22"/>
        </w:rPr>
        <w:t xml:space="preserve">риемка поставленного Товара осуществляется в соответствии с требованиями законодательства Российской Федерации в ходе передачи Товара Заказчику в </w:t>
      </w:r>
      <w:r w:rsidR="00DA7D14" w:rsidRPr="00876D73">
        <w:rPr>
          <w:sz w:val="22"/>
          <w:szCs w:val="22"/>
        </w:rPr>
        <w:t>м</w:t>
      </w:r>
      <w:r w:rsidR="00A454E5" w:rsidRPr="00876D73">
        <w:rPr>
          <w:sz w:val="22"/>
          <w:szCs w:val="22"/>
        </w:rPr>
        <w:t>есте доставки и включает в себя:</w:t>
      </w:r>
    </w:p>
    <w:p w:rsidR="00A454E5" w:rsidRPr="00876D73" w:rsidRDefault="00A454E5" w:rsidP="00A454E5">
      <w:pPr>
        <w:jc w:val="both"/>
        <w:rPr>
          <w:sz w:val="22"/>
          <w:szCs w:val="22"/>
        </w:rPr>
      </w:pPr>
      <w:r w:rsidRPr="00876D73">
        <w:rPr>
          <w:sz w:val="22"/>
          <w:szCs w:val="22"/>
        </w:rPr>
        <w:t>а) проверку поставленного Товара на соответствие Спецификации (приложение № 1 к Контракту) и Техническим характеристикам (приложение № 2 к Контракту);</w:t>
      </w:r>
    </w:p>
    <w:p w:rsidR="00A454E5" w:rsidRPr="00876D73" w:rsidRDefault="00A454E5" w:rsidP="00A454E5">
      <w:pPr>
        <w:jc w:val="both"/>
        <w:rPr>
          <w:sz w:val="22"/>
          <w:szCs w:val="22"/>
        </w:rPr>
      </w:pPr>
      <w:r w:rsidRPr="00876D73">
        <w:rPr>
          <w:sz w:val="22"/>
          <w:szCs w:val="22"/>
        </w:rPr>
        <w:t>б) проверку полноты и правильности оформления комплекта документов;</w:t>
      </w:r>
    </w:p>
    <w:p w:rsidR="00A454E5" w:rsidRPr="00876D73" w:rsidRDefault="00A454E5" w:rsidP="00A454E5">
      <w:pPr>
        <w:rPr>
          <w:sz w:val="22"/>
          <w:szCs w:val="22"/>
        </w:rPr>
      </w:pPr>
      <w:r w:rsidRPr="00876D73">
        <w:rPr>
          <w:sz w:val="22"/>
          <w:szCs w:val="22"/>
        </w:rPr>
        <w:t>в) контроль наличия/отсутствия внешних повреждений упаковки Товара.</w:t>
      </w:r>
    </w:p>
    <w:p w:rsidR="00A454E5" w:rsidRPr="00876D73" w:rsidRDefault="005F7A84" w:rsidP="00A454E5">
      <w:pPr>
        <w:rPr>
          <w:sz w:val="22"/>
          <w:szCs w:val="22"/>
        </w:rPr>
      </w:pPr>
      <w:r>
        <w:rPr>
          <w:sz w:val="22"/>
          <w:szCs w:val="22"/>
        </w:rPr>
        <w:t>5</w:t>
      </w:r>
      <w:r w:rsidR="00A454E5" w:rsidRPr="00876D73">
        <w:rPr>
          <w:sz w:val="22"/>
          <w:szCs w:val="22"/>
        </w:rPr>
        <w:t>. Документ о приемке</w:t>
      </w:r>
      <w:r w:rsidR="000674AC">
        <w:rPr>
          <w:sz w:val="22"/>
          <w:szCs w:val="22"/>
        </w:rPr>
        <w:t xml:space="preserve"> товара</w:t>
      </w:r>
      <w:r w:rsidR="00A454E5" w:rsidRPr="00876D73">
        <w:rPr>
          <w:sz w:val="22"/>
          <w:szCs w:val="22"/>
        </w:rPr>
        <w:t xml:space="preserve">: </w:t>
      </w:r>
      <w:r w:rsidR="000674AC" w:rsidRPr="000674AC">
        <w:rPr>
          <w:sz w:val="22"/>
          <w:szCs w:val="22"/>
        </w:rPr>
        <w:t>ТТН № ТОРГ-12, счет на оплату или УПД</w:t>
      </w:r>
      <w:r w:rsidR="00A454E5" w:rsidRPr="00876D73">
        <w:rPr>
          <w:sz w:val="22"/>
          <w:szCs w:val="22"/>
        </w:rPr>
        <w:t>.</w:t>
      </w:r>
    </w:p>
    <w:p w:rsidR="00A454E5" w:rsidRPr="00876D73" w:rsidRDefault="005F7A84" w:rsidP="00BE0E7B">
      <w:pPr>
        <w:jc w:val="both"/>
        <w:rPr>
          <w:sz w:val="22"/>
          <w:szCs w:val="22"/>
        </w:rPr>
      </w:pPr>
      <w:r>
        <w:rPr>
          <w:sz w:val="22"/>
          <w:szCs w:val="22"/>
        </w:rPr>
        <w:t>6</w:t>
      </w:r>
      <w:r w:rsidR="00A454E5" w:rsidRPr="00876D73">
        <w:rPr>
          <w:sz w:val="22"/>
          <w:szCs w:val="22"/>
        </w:rPr>
        <w:t>. Срок приемки</w:t>
      </w:r>
      <w:r w:rsidR="000674AC">
        <w:rPr>
          <w:sz w:val="22"/>
          <w:szCs w:val="22"/>
        </w:rPr>
        <w:t xml:space="preserve"> товара</w:t>
      </w:r>
      <w:r w:rsidR="00A454E5" w:rsidRPr="00876D73">
        <w:rPr>
          <w:sz w:val="22"/>
          <w:szCs w:val="22"/>
        </w:rPr>
        <w:t xml:space="preserve">: </w:t>
      </w:r>
      <w:r w:rsidR="000674AC" w:rsidRPr="000674AC">
        <w:rPr>
          <w:sz w:val="22"/>
          <w:szCs w:val="22"/>
        </w:rPr>
        <w:t>Приемка Заказчиком производится в срок не позднее 3 (трех) рабочих дней, следующих за днем поставки Товара с предоставлением документов о приемке</w:t>
      </w:r>
      <w:r w:rsidR="00A454E5" w:rsidRPr="00876D73">
        <w:rPr>
          <w:sz w:val="22"/>
          <w:szCs w:val="22"/>
        </w:rPr>
        <w:t xml:space="preserve">. </w:t>
      </w:r>
    </w:p>
    <w:p w:rsidR="00A454E5" w:rsidRPr="00876D73" w:rsidRDefault="005F7A84" w:rsidP="00A454E5">
      <w:pPr>
        <w:jc w:val="both"/>
        <w:rPr>
          <w:sz w:val="22"/>
          <w:szCs w:val="22"/>
        </w:rPr>
      </w:pPr>
      <w:r>
        <w:rPr>
          <w:sz w:val="22"/>
          <w:szCs w:val="22"/>
        </w:rPr>
        <w:t>7</w:t>
      </w:r>
      <w:r w:rsidR="005B21C6">
        <w:rPr>
          <w:sz w:val="22"/>
          <w:szCs w:val="22"/>
        </w:rPr>
        <w:t>. Г</w:t>
      </w:r>
      <w:r w:rsidR="00A454E5" w:rsidRPr="00876D73">
        <w:rPr>
          <w:sz w:val="22"/>
          <w:szCs w:val="22"/>
        </w:rPr>
        <w:t>арантийный срок на заменяемый товар</w:t>
      </w:r>
      <w:r w:rsidR="005B21C6">
        <w:rPr>
          <w:sz w:val="22"/>
          <w:szCs w:val="22"/>
        </w:rPr>
        <w:t>, с</w:t>
      </w:r>
      <w:r w:rsidR="005B21C6" w:rsidRPr="00876D73">
        <w:rPr>
          <w:sz w:val="22"/>
          <w:szCs w:val="22"/>
        </w:rPr>
        <w:t>рок замены некачественного Товара</w:t>
      </w:r>
      <w:r w:rsidR="00A454E5" w:rsidRPr="00876D73">
        <w:rPr>
          <w:sz w:val="22"/>
          <w:szCs w:val="22"/>
        </w:rPr>
        <w:t xml:space="preserve">: Гарантийный срок на поставленный товар - 12 месяцев с момента подписания документа о приемке. Заказчик в соответствии с пунктом 3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гарантийного срока. Исчисление гарантийного срока производится в порядке, установленном </w:t>
      </w:r>
      <w:r w:rsidR="005B21C6">
        <w:rPr>
          <w:sz w:val="22"/>
          <w:szCs w:val="22"/>
        </w:rPr>
        <w:t xml:space="preserve">действующим законодательством. </w:t>
      </w:r>
      <w:r w:rsidR="00A454E5" w:rsidRPr="00876D73">
        <w:rPr>
          <w:sz w:val="22"/>
          <w:szCs w:val="22"/>
        </w:rPr>
        <w:t>Выполнение гарантийных обязательств осуществляется силами Поставщика в течение 10 дней с момента уведомления Заказчиком Поставщика о необходимости выполнения гарантийных обязательств.</w:t>
      </w:r>
    </w:p>
    <w:p w:rsidR="00A454E5" w:rsidRPr="004F0647" w:rsidRDefault="00A454E5" w:rsidP="00A454E5">
      <w:pPr>
        <w:jc w:val="both"/>
      </w:pPr>
    </w:p>
    <w:p w:rsidR="00A454E5" w:rsidRPr="004F0647" w:rsidRDefault="00A454E5" w:rsidP="00FE3402">
      <w:pPr>
        <w:ind w:firstLine="426"/>
        <w:jc w:val="both"/>
        <w:rPr>
          <w:b/>
        </w:rPr>
      </w:pPr>
      <w:r w:rsidRPr="004F0647">
        <w:rPr>
          <w:b/>
        </w:rPr>
        <w:t xml:space="preserve">Заказчик:                                                     </w:t>
      </w:r>
      <w:r w:rsidR="00FE3402">
        <w:rPr>
          <w:b/>
        </w:rPr>
        <w:t xml:space="preserve">          </w:t>
      </w:r>
      <w:r w:rsidRPr="004F0647">
        <w:rPr>
          <w:b/>
        </w:rPr>
        <w:t>Поставщик:</w:t>
      </w:r>
    </w:p>
    <w:tbl>
      <w:tblPr>
        <w:tblW w:w="9745" w:type="dxa"/>
        <w:tblLayout w:type="fixed"/>
        <w:tblCellMar>
          <w:left w:w="70" w:type="dxa"/>
          <w:right w:w="70" w:type="dxa"/>
        </w:tblCellMar>
        <w:tblLook w:val="0000" w:firstRow="0" w:lastRow="0" w:firstColumn="0" w:lastColumn="0" w:noHBand="0" w:noVBand="0"/>
      </w:tblPr>
      <w:tblGrid>
        <w:gridCol w:w="5245"/>
        <w:gridCol w:w="4500"/>
      </w:tblGrid>
      <w:tr w:rsidR="00A454E5" w:rsidRPr="00880D8D" w:rsidTr="00A50490">
        <w:trPr>
          <w:trHeight w:val="80"/>
        </w:trPr>
        <w:tc>
          <w:tcPr>
            <w:tcW w:w="5245" w:type="dxa"/>
          </w:tcPr>
          <w:p w:rsidR="00620836" w:rsidRDefault="00620836" w:rsidP="00FE3402">
            <w:pPr>
              <w:suppressAutoHyphens/>
              <w:snapToGrid w:val="0"/>
              <w:ind w:firstLine="426"/>
            </w:pPr>
          </w:p>
          <w:p w:rsidR="00876D73" w:rsidRDefault="00876D73" w:rsidP="00FE3402">
            <w:pPr>
              <w:suppressAutoHyphens/>
              <w:snapToGrid w:val="0"/>
              <w:ind w:left="-70" w:firstLine="426"/>
              <w:rPr>
                <w:sz w:val="21"/>
                <w:szCs w:val="21"/>
              </w:rPr>
            </w:pPr>
          </w:p>
          <w:p w:rsidR="00A454E5" w:rsidRPr="00A50490" w:rsidRDefault="00620836" w:rsidP="00FE3402">
            <w:pPr>
              <w:suppressAutoHyphens/>
              <w:snapToGrid w:val="0"/>
              <w:ind w:left="-70" w:firstLine="426"/>
              <w:rPr>
                <w:sz w:val="22"/>
                <w:szCs w:val="21"/>
              </w:rPr>
            </w:pPr>
            <w:r w:rsidRPr="00A50490">
              <w:rPr>
                <w:sz w:val="22"/>
                <w:szCs w:val="21"/>
              </w:rPr>
              <w:t>З</w:t>
            </w:r>
            <w:r w:rsidR="00A454E5" w:rsidRPr="00A50490">
              <w:rPr>
                <w:sz w:val="22"/>
                <w:szCs w:val="21"/>
              </w:rPr>
              <w:t>аведующ</w:t>
            </w:r>
            <w:r w:rsidRPr="00A50490">
              <w:rPr>
                <w:sz w:val="22"/>
                <w:szCs w:val="21"/>
              </w:rPr>
              <w:t>ий</w:t>
            </w:r>
            <w:r w:rsidR="00A454E5" w:rsidRPr="00A50490">
              <w:rPr>
                <w:sz w:val="22"/>
                <w:szCs w:val="21"/>
              </w:rPr>
              <w:t xml:space="preserve"> </w:t>
            </w:r>
          </w:p>
          <w:p w:rsidR="00A454E5" w:rsidRPr="00A50490" w:rsidRDefault="00A454E5" w:rsidP="00FE3402">
            <w:pPr>
              <w:suppressAutoHyphens/>
              <w:snapToGrid w:val="0"/>
              <w:ind w:left="-70" w:firstLine="426"/>
              <w:rPr>
                <w:sz w:val="22"/>
                <w:szCs w:val="21"/>
              </w:rPr>
            </w:pPr>
            <w:r w:rsidRPr="00A50490">
              <w:rPr>
                <w:sz w:val="22"/>
                <w:szCs w:val="21"/>
              </w:rPr>
              <w:t>__________________ Н.В. Сергеева</w:t>
            </w:r>
          </w:p>
          <w:p w:rsidR="00A454E5" w:rsidRPr="00620836" w:rsidRDefault="00A454E5" w:rsidP="00FE3402">
            <w:pPr>
              <w:ind w:left="-70" w:firstLine="426"/>
              <w:jc w:val="both"/>
              <w:rPr>
                <w:sz w:val="20"/>
                <w:szCs w:val="20"/>
              </w:rPr>
            </w:pPr>
            <w:r w:rsidRPr="00620836">
              <w:rPr>
                <w:sz w:val="20"/>
                <w:szCs w:val="20"/>
              </w:rPr>
              <w:t>По</w:t>
            </w:r>
            <w:r w:rsidR="00E265D3" w:rsidRPr="00620836">
              <w:rPr>
                <w:sz w:val="20"/>
                <w:szCs w:val="20"/>
              </w:rPr>
              <w:t>д</w:t>
            </w:r>
            <w:r w:rsidRPr="00620836">
              <w:rPr>
                <w:sz w:val="20"/>
                <w:szCs w:val="20"/>
              </w:rPr>
              <w:t>писано ЭЦП</w:t>
            </w:r>
          </w:p>
          <w:p w:rsidR="00A454E5" w:rsidRPr="00880D8D" w:rsidRDefault="00A454E5" w:rsidP="00FE3402">
            <w:pPr>
              <w:ind w:firstLine="426"/>
              <w:jc w:val="both"/>
            </w:pPr>
          </w:p>
        </w:tc>
        <w:tc>
          <w:tcPr>
            <w:tcW w:w="4500" w:type="dxa"/>
          </w:tcPr>
          <w:p w:rsidR="00A454E5" w:rsidRPr="00880D8D" w:rsidRDefault="00A454E5" w:rsidP="00FE3402">
            <w:pPr>
              <w:ind w:firstLine="426"/>
              <w:jc w:val="both"/>
            </w:pPr>
          </w:p>
          <w:p w:rsidR="00A454E5" w:rsidRDefault="00A454E5" w:rsidP="00FE3402">
            <w:pPr>
              <w:ind w:firstLine="426"/>
            </w:pPr>
          </w:p>
          <w:p w:rsidR="00FE3402" w:rsidRDefault="00FE3402" w:rsidP="00FE3402">
            <w:pPr>
              <w:suppressAutoHyphens/>
              <w:snapToGrid w:val="0"/>
            </w:pPr>
          </w:p>
          <w:p w:rsidR="00A454E5" w:rsidRPr="00FE3402" w:rsidRDefault="00A454E5" w:rsidP="00FE3402">
            <w:pPr>
              <w:suppressAutoHyphens/>
              <w:snapToGrid w:val="0"/>
              <w:rPr>
                <w:sz w:val="21"/>
                <w:szCs w:val="21"/>
              </w:rPr>
            </w:pPr>
            <w:r w:rsidRPr="00880D8D">
              <w:rPr>
                <w:sz w:val="21"/>
                <w:szCs w:val="21"/>
              </w:rPr>
              <w:t>________________(ФИ</w:t>
            </w:r>
            <w:r w:rsidR="00FE3402">
              <w:rPr>
                <w:sz w:val="21"/>
                <w:szCs w:val="21"/>
              </w:rPr>
              <w:t xml:space="preserve">О)                                     </w:t>
            </w:r>
            <w:r w:rsidR="00876D73">
              <w:rPr>
                <w:sz w:val="20"/>
                <w:szCs w:val="20"/>
              </w:rPr>
              <w:t>Подписано Э</w:t>
            </w:r>
            <w:r w:rsidR="008B3EFD">
              <w:rPr>
                <w:sz w:val="20"/>
                <w:szCs w:val="20"/>
              </w:rPr>
              <w:t>ЦП</w:t>
            </w:r>
          </w:p>
        </w:tc>
      </w:tr>
    </w:tbl>
    <w:p w:rsidR="00B930F3" w:rsidRDefault="00B930F3" w:rsidP="00876D73">
      <w:pPr>
        <w:tabs>
          <w:tab w:val="left" w:pos="7440"/>
        </w:tabs>
        <w:jc w:val="both"/>
      </w:pPr>
    </w:p>
    <w:sectPr w:rsidR="00B930F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7A84" w:rsidRDefault="005F7A84" w:rsidP="00DB4E2A">
      <w:r>
        <w:separator/>
      </w:r>
    </w:p>
  </w:endnote>
  <w:endnote w:type="continuationSeparator" w:id="0">
    <w:p w:rsidR="005F7A84" w:rsidRDefault="005F7A84" w:rsidP="00DB4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2232094"/>
      <w:docPartObj>
        <w:docPartGallery w:val="Page Numbers (Bottom of Page)"/>
        <w:docPartUnique/>
      </w:docPartObj>
    </w:sdtPr>
    <w:sdtEndPr/>
    <w:sdtContent>
      <w:p w:rsidR="005F7A84" w:rsidRDefault="005F7A84">
        <w:pPr>
          <w:pStyle w:val="ac"/>
          <w:jc w:val="right"/>
        </w:pPr>
        <w:r>
          <w:fldChar w:fldCharType="begin"/>
        </w:r>
        <w:r>
          <w:instrText>PAGE   \* MERGEFORMAT</w:instrText>
        </w:r>
        <w:r>
          <w:fldChar w:fldCharType="separate"/>
        </w:r>
        <w:r w:rsidR="00292A42">
          <w:rPr>
            <w:noProof/>
          </w:rPr>
          <w:t>3</w:t>
        </w:r>
        <w:r>
          <w:fldChar w:fldCharType="end"/>
        </w:r>
      </w:p>
    </w:sdtContent>
  </w:sdt>
  <w:p w:rsidR="005F7A84" w:rsidRDefault="005F7A84">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7A84" w:rsidRDefault="005F7A84" w:rsidP="00DB4E2A">
      <w:r>
        <w:separator/>
      </w:r>
    </w:p>
  </w:footnote>
  <w:footnote w:type="continuationSeparator" w:id="0">
    <w:p w:rsidR="005F7A84" w:rsidRDefault="005F7A84" w:rsidP="00DB4E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147C0"/>
    <w:multiLevelType w:val="hybridMultilevel"/>
    <w:tmpl w:val="252A09AA"/>
    <w:lvl w:ilvl="0" w:tplc="0419000F">
      <w:start w:val="1"/>
      <w:numFmt w:val="decimal"/>
      <w:lvlText w:val="%1."/>
      <w:lvlJc w:val="left"/>
      <w:pPr>
        <w:tabs>
          <w:tab w:val="num" w:pos="567"/>
        </w:tabs>
        <w:ind w:left="0" w:firstLine="0"/>
      </w:pPr>
      <w:rPr>
        <w:rFonts w:hint="default"/>
        <w:b w:val="0"/>
        <w:i w:val="0"/>
        <w:color w:val="auto"/>
      </w:rPr>
    </w:lvl>
    <w:lvl w:ilvl="1" w:tplc="7414AF98">
      <w:start w:val="1"/>
      <w:numFmt w:val="bullet"/>
      <w:lvlText w:val=""/>
      <w:lvlJc w:val="left"/>
      <w:pPr>
        <w:tabs>
          <w:tab w:val="num" w:pos="1647"/>
        </w:tabs>
        <w:ind w:left="1080" w:firstLine="0"/>
      </w:pPr>
      <w:rPr>
        <w:rFonts w:ascii="Symbol" w:hAnsi="Symbol" w:hint="default"/>
        <w:b w:val="0"/>
        <w:i w:val="0"/>
        <w:color w:val="auto"/>
      </w:rPr>
    </w:lvl>
    <w:lvl w:ilvl="2" w:tplc="1B141988">
      <w:start w:val="26"/>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9C87F91"/>
    <w:multiLevelType w:val="hybridMultilevel"/>
    <w:tmpl w:val="405EE3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6957C75"/>
    <w:multiLevelType w:val="multilevel"/>
    <w:tmpl w:val="93407E2C"/>
    <w:numStyleLink w:val="1"/>
  </w:abstractNum>
  <w:abstractNum w:abstractNumId="3">
    <w:nsid w:val="189D778E"/>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19765E4"/>
    <w:multiLevelType w:val="hybridMultilevel"/>
    <w:tmpl w:val="77F0B556"/>
    <w:lvl w:ilvl="0" w:tplc="6DB404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5BD0022"/>
    <w:multiLevelType w:val="hybridMultilevel"/>
    <w:tmpl w:val="74DC86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7A35315"/>
    <w:multiLevelType w:val="multilevel"/>
    <w:tmpl w:val="93407E2C"/>
    <w:styleLink w:val="1"/>
    <w:lvl w:ilvl="0">
      <w:start w:val="5"/>
      <w:numFmt w:val="decimal"/>
      <w:lvlText w:val="%1."/>
      <w:lvlJc w:val="left"/>
      <w:pPr>
        <w:ind w:left="360" w:hanging="360"/>
      </w:pPr>
      <w:rPr>
        <w:rFonts w:ascii="Times New Roman" w:hAnsi="Times New Roman" w:cs="Times New Roman" w:hint="default"/>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nsid w:val="3DF11533"/>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4217BCB"/>
    <w:multiLevelType w:val="hybridMultilevel"/>
    <w:tmpl w:val="9B2672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55526014"/>
    <w:multiLevelType w:val="hybridMultilevel"/>
    <w:tmpl w:val="CA9085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618A2DC0"/>
    <w:multiLevelType w:val="hybridMultilevel"/>
    <w:tmpl w:val="D7FEB7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2082206"/>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13">
    <w:nsid w:val="6871740B"/>
    <w:multiLevelType w:val="hybridMultilevel"/>
    <w:tmpl w:val="252A09AA"/>
    <w:lvl w:ilvl="0" w:tplc="0419000F">
      <w:start w:val="1"/>
      <w:numFmt w:val="decimal"/>
      <w:lvlText w:val="%1."/>
      <w:lvlJc w:val="left"/>
      <w:pPr>
        <w:tabs>
          <w:tab w:val="num" w:pos="567"/>
        </w:tabs>
        <w:ind w:left="0" w:firstLine="0"/>
      </w:pPr>
      <w:rPr>
        <w:rFonts w:hint="default"/>
        <w:b w:val="0"/>
        <w:i w:val="0"/>
        <w:color w:val="auto"/>
      </w:rPr>
    </w:lvl>
    <w:lvl w:ilvl="1" w:tplc="7414AF98">
      <w:start w:val="1"/>
      <w:numFmt w:val="bullet"/>
      <w:lvlText w:val=""/>
      <w:lvlJc w:val="left"/>
      <w:pPr>
        <w:tabs>
          <w:tab w:val="num" w:pos="1647"/>
        </w:tabs>
        <w:ind w:left="1080" w:firstLine="0"/>
      </w:pPr>
      <w:rPr>
        <w:rFonts w:ascii="Symbol" w:hAnsi="Symbol" w:hint="default"/>
        <w:b w:val="0"/>
        <w:i w:val="0"/>
        <w:color w:val="auto"/>
      </w:rPr>
    </w:lvl>
    <w:lvl w:ilvl="2" w:tplc="1B141988">
      <w:start w:val="26"/>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EB150A5"/>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71825473"/>
    <w:multiLevelType w:val="hybridMultilevel"/>
    <w:tmpl w:val="BD0C30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55F060E"/>
    <w:multiLevelType w:val="hybridMultilevel"/>
    <w:tmpl w:val="CE5ADC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BBA58EF"/>
    <w:multiLevelType w:val="hybridMultilevel"/>
    <w:tmpl w:val="40D0F8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15"/>
  </w:num>
  <w:num w:numId="4">
    <w:abstractNumId w:val="3"/>
  </w:num>
  <w:num w:numId="5">
    <w:abstractNumId w:val="7"/>
  </w:num>
  <w:num w:numId="6">
    <w:abstractNumId w:val="14"/>
  </w:num>
  <w:num w:numId="7">
    <w:abstractNumId w:val="13"/>
  </w:num>
  <w:num w:numId="8">
    <w:abstractNumId w:val="4"/>
  </w:num>
  <w:num w:numId="9">
    <w:abstractNumId w:val="5"/>
  </w:num>
  <w:num w:numId="10">
    <w:abstractNumId w:val="0"/>
  </w:num>
  <w:num w:numId="11">
    <w:abstractNumId w:val="6"/>
  </w:num>
  <w:num w:numId="12">
    <w:abstractNumId w:val="2"/>
  </w:num>
  <w:num w:numId="13">
    <w:abstractNumId w:val="8"/>
  </w:num>
  <w:num w:numId="14">
    <w:abstractNumId w:val="16"/>
  </w:num>
  <w:num w:numId="15">
    <w:abstractNumId w:val="17"/>
  </w:num>
  <w:num w:numId="16">
    <w:abstractNumId w:val="1"/>
  </w:num>
  <w:num w:numId="17">
    <w:abstractNumId w:val="1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6BF0"/>
    <w:rsid w:val="000336C4"/>
    <w:rsid w:val="000500BB"/>
    <w:rsid w:val="00056E07"/>
    <w:rsid w:val="000630DF"/>
    <w:rsid w:val="000674AC"/>
    <w:rsid w:val="0007404F"/>
    <w:rsid w:val="0007598F"/>
    <w:rsid w:val="00094188"/>
    <w:rsid w:val="000B4932"/>
    <w:rsid w:val="000B4AD2"/>
    <w:rsid w:val="000C378E"/>
    <w:rsid w:val="000C4E00"/>
    <w:rsid w:val="000F7C75"/>
    <w:rsid w:val="0010170F"/>
    <w:rsid w:val="001171C7"/>
    <w:rsid w:val="00137C53"/>
    <w:rsid w:val="001404C5"/>
    <w:rsid w:val="0016033F"/>
    <w:rsid w:val="001614EF"/>
    <w:rsid w:val="001736FE"/>
    <w:rsid w:val="00196342"/>
    <w:rsid w:val="00197255"/>
    <w:rsid w:val="001B1773"/>
    <w:rsid w:val="001D23D8"/>
    <w:rsid w:val="001D3B40"/>
    <w:rsid w:val="001E0438"/>
    <w:rsid w:val="00202D0D"/>
    <w:rsid w:val="00203E25"/>
    <w:rsid w:val="00221D5E"/>
    <w:rsid w:val="00234A33"/>
    <w:rsid w:val="0024039A"/>
    <w:rsid w:val="00257ACB"/>
    <w:rsid w:val="00292A42"/>
    <w:rsid w:val="002A62B1"/>
    <w:rsid w:val="002E1196"/>
    <w:rsid w:val="002F2F66"/>
    <w:rsid w:val="0030465A"/>
    <w:rsid w:val="00307E08"/>
    <w:rsid w:val="00326DCC"/>
    <w:rsid w:val="00331765"/>
    <w:rsid w:val="003341F9"/>
    <w:rsid w:val="00350C35"/>
    <w:rsid w:val="00367B7A"/>
    <w:rsid w:val="003815C0"/>
    <w:rsid w:val="00385B7F"/>
    <w:rsid w:val="00387949"/>
    <w:rsid w:val="00391034"/>
    <w:rsid w:val="00394276"/>
    <w:rsid w:val="003975AD"/>
    <w:rsid w:val="003C1B19"/>
    <w:rsid w:val="003C3D58"/>
    <w:rsid w:val="003E3AFF"/>
    <w:rsid w:val="003E59BA"/>
    <w:rsid w:val="003E690A"/>
    <w:rsid w:val="004118FD"/>
    <w:rsid w:val="00431ECC"/>
    <w:rsid w:val="00436865"/>
    <w:rsid w:val="004419FC"/>
    <w:rsid w:val="00442CF6"/>
    <w:rsid w:val="00442E88"/>
    <w:rsid w:val="00453A8C"/>
    <w:rsid w:val="004561BF"/>
    <w:rsid w:val="00456335"/>
    <w:rsid w:val="00467490"/>
    <w:rsid w:val="004A0B53"/>
    <w:rsid w:val="004C51D8"/>
    <w:rsid w:val="004C5FA7"/>
    <w:rsid w:val="004E158C"/>
    <w:rsid w:val="004F4FDA"/>
    <w:rsid w:val="00501C12"/>
    <w:rsid w:val="00567A7E"/>
    <w:rsid w:val="005769C4"/>
    <w:rsid w:val="00593221"/>
    <w:rsid w:val="005938BB"/>
    <w:rsid w:val="00596ECE"/>
    <w:rsid w:val="005B21C6"/>
    <w:rsid w:val="005C5412"/>
    <w:rsid w:val="005F5F21"/>
    <w:rsid w:val="005F7A84"/>
    <w:rsid w:val="00620836"/>
    <w:rsid w:val="00633C95"/>
    <w:rsid w:val="00652570"/>
    <w:rsid w:val="0066462E"/>
    <w:rsid w:val="00675434"/>
    <w:rsid w:val="0069731F"/>
    <w:rsid w:val="006A3A61"/>
    <w:rsid w:val="006A3D8E"/>
    <w:rsid w:val="006B630F"/>
    <w:rsid w:val="006C566E"/>
    <w:rsid w:val="006D0E8C"/>
    <w:rsid w:val="006D161A"/>
    <w:rsid w:val="006D1CAF"/>
    <w:rsid w:val="006E1476"/>
    <w:rsid w:val="006E1C93"/>
    <w:rsid w:val="006E58E7"/>
    <w:rsid w:val="006F44E9"/>
    <w:rsid w:val="006F6105"/>
    <w:rsid w:val="00716538"/>
    <w:rsid w:val="007225E6"/>
    <w:rsid w:val="00746523"/>
    <w:rsid w:val="007465EB"/>
    <w:rsid w:val="0074660E"/>
    <w:rsid w:val="007518A4"/>
    <w:rsid w:val="00766554"/>
    <w:rsid w:val="00777CCB"/>
    <w:rsid w:val="00781CB3"/>
    <w:rsid w:val="00794920"/>
    <w:rsid w:val="007B3AEC"/>
    <w:rsid w:val="007E5A27"/>
    <w:rsid w:val="007E669E"/>
    <w:rsid w:val="007F0E8F"/>
    <w:rsid w:val="008078A4"/>
    <w:rsid w:val="0081313D"/>
    <w:rsid w:val="0082281C"/>
    <w:rsid w:val="00824A42"/>
    <w:rsid w:val="00834A2F"/>
    <w:rsid w:val="00837AB2"/>
    <w:rsid w:val="00841CEC"/>
    <w:rsid w:val="00842747"/>
    <w:rsid w:val="00845AF0"/>
    <w:rsid w:val="00850677"/>
    <w:rsid w:val="008506E0"/>
    <w:rsid w:val="00857601"/>
    <w:rsid w:val="0087076A"/>
    <w:rsid w:val="00876D73"/>
    <w:rsid w:val="00880D8D"/>
    <w:rsid w:val="00890379"/>
    <w:rsid w:val="008A4EAD"/>
    <w:rsid w:val="008B3EFD"/>
    <w:rsid w:val="008B44E4"/>
    <w:rsid w:val="008C1F76"/>
    <w:rsid w:val="008D7DA9"/>
    <w:rsid w:val="008F43AB"/>
    <w:rsid w:val="00920952"/>
    <w:rsid w:val="00921574"/>
    <w:rsid w:val="0093454B"/>
    <w:rsid w:val="00954CFA"/>
    <w:rsid w:val="00957238"/>
    <w:rsid w:val="00957263"/>
    <w:rsid w:val="00967D39"/>
    <w:rsid w:val="00994E70"/>
    <w:rsid w:val="009B4065"/>
    <w:rsid w:val="009B457A"/>
    <w:rsid w:val="009C7B54"/>
    <w:rsid w:val="009D5D38"/>
    <w:rsid w:val="009E0EBB"/>
    <w:rsid w:val="009F466F"/>
    <w:rsid w:val="00A02A14"/>
    <w:rsid w:val="00A234AD"/>
    <w:rsid w:val="00A23542"/>
    <w:rsid w:val="00A23E16"/>
    <w:rsid w:val="00A27480"/>
    <w:rsid w:val="00A274B2"/>
    <w:rsid w:val="00A36242"/>
    <w:rsid w:val="00A40FDE"/>
    <w:rsid w:val="00A454E5"/>
    <w:rsid w:val="00A50490"/>
    <w:rsid w:val="00A6591C"/>
    <w:rsid w:val="00A6653F"/>
    <w:rsid w:val="00A67B8D"/>
    <w:rsid w:val="00A856D8"/>
    <w:rsid w:val="00A86D89"/>
    <w:rsid w:val="00AA49A4"/>
    <w:rsid w:val="00AB4317"/>
    <w:rsid w:val="00AD292F"/>
    <w:rsid w:val="00AE509B"/>
    <w:rsid w:val="00AE7102"/>
    <w:rsid w:val="00AF0B21"/>
    <w:rsid w:val="00B004AB"/>
    <w:rsid w:val="00B133E1"/>
    <w:rsid w:val="00B5340B"/>
    <w:rsid w:val="00B66ACB"/>
    <w:rsid w:val="00B67F01"/>
    <w:rsid w:val="00B75310"/>
    <w:rsid w:val="00B82933"/>
    <w:rsid w:val="00B83F58"/>
    <w:rsid w:val="00B86EF2"/>
    <w:rsid w:val="00B930F3"/>
    <w:rsid w:val="00B9391A"/>
    <w:rsid w:val="00B95002"/>
    <w:rsid w:val="00B965C6"/>
    <w:rsid w:val="00BA0EFD"/>
    <w:rsid w:val="00BA78E5"/>
    <w:rsid w:val="00BB39D1"/>
    <w:rsid w:val="00BD67B6"/>
    <w:rsid w:val="00BD7692"/>
    <w:rsid w:val="00BE0E7B"/>
    <w:rsid w:val="00BF20E1"/>
    <w:rsid w:val="00C06A78"/>
    <w:rsid w:val="00C06C44"/>
    <w:rsid w:val="00C14BCA"/>
    <w:rsid w:val="00C160AA"/>
    <w:rsid w:val="00C41E36"/>
    <w:rsid w:val="00C45ABF"/>
    <w:rsid w:val="00C80CB3"/>
    <w:rsid w:val="00C83C15"/>
    <w:rsid w:val="00CC0407"/>
    <w:rsid w:val="00CE1393"/>
    <w:rsid w:val="00CE30D7"/>
    <w:rsid w:val="00CE570E"/>
    <w:rsid w:val="00CF0781"/>
    <w:rsid w:val="00D0294F"/>
    <w:rsid w:val="00D11FDC"/>
    <w:rsid w:val="00D3131D"/>
    <w:rsid w:val="00D4393A"/>
    <w:rsid w:val="00D51D8F"/>
    <w:rsid w:val="00D538BE"/>
    <w:rsid w:val="00D72FFF"/>
    <w:rsid w:val="00D87241"/>
    <w:rsid w:val="00D97E13"/>
    <w:rsid w:val="00DA0564"/>
    <w:rsid w:val="00DA3AA6"/>
    <w:rsid w:val="00DA6F1C"/>
    <w:rsid w:val="00DA7D14"/>
    <w:rsid w:val="00DB1557"/>
    <w:rsid w:val="00DB1934"/>
    <w:rsid w:val="00DB4E2A"/>
    <w:rsid w:val="00DC4E55"/>
    <w:rsid w:val="00E01D1A"/>
    <w:rsid w:val="00E030E8"/>
    <w:rsid w:val="00E20AF5"/>
    <w:rsid w:val="00E265D3"/>
    <w:rsid w:val="00E26ED8"/>
    <w:rsid w:val="00E343FF"/>
    <w:rsid w:val="00E542AB"/>
    <w:rsid w:val="00E7027D"/>
    <w:rsid w:val="00E73F39"/>
    <w:rsid w:val="00E86878"/>
    <w:rsid w:val="00E90FB9"/>
    <w:rsid w:val="00EC2F9C"/>
    <w:rsid w:val="00EF003B"/>
    <w:rsid w:val="00EF0E4D"/>
    <w:rsid w:val="00EF6249"/>
    <w:rsid w:val="00EF71D6"/>
    <w:rsid w:val="00F02EF5"/>
    <w:rsid w:val="00F0648A"/>
    <w:rsid w:val="00F119CA"/>
    <w:rsid w:val="00F56CFE"/>
    <w:rsid w:val="00F60863"/>
    <w:rsid w:val="00F64C59"/>
    <w:rsid w:val="00F97FD3"/>
    <w:rsid w:val="00FB1ED1"/>
    <w:rsid w:val="00FC048A"/>
    <w:rsid w:val="00FE34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1 Знак1,Заголовок 1 Знак Знак,Заголовок 1 Знак Знак1,Заголовок 1 Знак2,Заголовок 1 Знак Знак2"/>
    <w:basedOn w:val="a"/>
    <w:next w:val="a"/>
    <w:link w:val="11"/>
    <w:qFormat/>
    <w:rsid w:val="0093454B"/>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2">
    <w:name w:val="heading 2"/>
    <w:basedOn w:val="a"/>
    <w:next w:val="a"/>
    <w:link w:val="20"/>
    <w:uiPriority w:val="9"/>
    <w:semiHidden/>
    <w:unhideWhenUsed/>
    <w:qFormat/>
    <w:rsid w:val="0093454B"/>
    <w:pPr>
      <w:keepNext/>
      <w:keepLines/>
      <w:spacing w:before="200" w:line="276" w:lineRule="auto"/>
      <w:outlineLvl w:val="1"/>
    </w:pPr>
    <w:rPr>
      <w:rFonts w:asciiTheme="majorHAnsi" w:eastAsiaTheme="majorEastAsia" w:hAnsiTheme="majorHAnsi" w:cstheme="majorBidi"/>
      <w:b/>
      <w:bCs/>
      <w:color w:val="5B9BD5" w:themeColor="accent1"/>
      <w:sz w:val="26"/>
      <w:szCs w:val="26"/>
      <w:lang w:eastAsia="en-US"/>
    </w:rPr>
  </w:style>
  <w:style w:type="paragraph" w:styleId="3">
    <w:name w:val="heading 3"/>
    <w:aliases w:val="h3,Gliederung3 Char,Gliederung3,H3,Section Header3,Head 3,l3+toc 3,CT,Sub-section Title,l3"/>
    <w:basedOn w:val="a"/>
    <w:next w:val="a"/>
    <w:link w:val="31"/>
    <w:qFormat/>
    <w:rsid w:val="0093454B"/>
    <w:pPr>
      <w:keepNext/>
      <w:spacing w:before="240" w:after="60"/>
      <w:jc w:val="both"/>
      <w:outlineLvl w:val="2"/>
    </w:pPr>
    <w:rPr>
      <w:rFonts w:ascii="Arial" w:hAnsi="Arial"/>
      <w:b/>
      <w:szCs w:val="20"/>
      <w:lang w:val="x-none" w:eastAsia="x-none"/>
    </w:rPr>
  </w:style>
  <w:style w:type="paragraph" w:styleId="4">
    <w:name w:val="heading 4"/>
    <w:basedOn w:val="a"/>
    <w:next w:val="a"/>
    <w:link w:val="40"/>
    <w:uiPriority w:val="9"/>
    <w:semiHidden/>
    <w:unhideWhenUsed/>
    <w:qFormat/>
    <w:rsid w:val="0093454B"/>
    <w:pPr>
      <w:keepNext/>
      <w:keepLines/>
      <w:spacing w:before="200" w:line="276" w:lineRule="auto"/>
      <w:outlineLvl w:val="3"/>
    </w:pPr>
    <w:rPr>
      <w:rFonts w:asciiTheme="majorHAnsi" w:eastAsiaTheme="majorEastAsia" w:hAnsiTheme="majorHAnsi" w:cstheme="majorBidi"/>
      <w:b/>
      <w:bCs/>
      <w:i/>
      <w:iCs/>
      <w:color w:val="5B9BD5" w:themeColor="accent1"/>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Маркер,Bullet List"/>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unhideWhenUsed/>
    <w:rsid w:val="008506E0"/>
  </w:style>
  <w:style w:type="table" w:customStyle="1" w:styleId="TableStyle0">
    <w:name w:val="TableStyle0"/>
    <w:rsid w:val="00B9391A"/>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paragraph" w:styleId="a7">
    <w:name w:val="footnote text"/>
    <w:basedOn w:val="a"/>
    <w:link w:val="a8"/>
    <w:uiPriority w:val="99"/>
    <w:semiHidden/>
    <w:unhideWhenUsed/>
    <w:rsid w:val="00DB4E2A"/>
    <w:rPr>
      <w:sz w:val="20"/>
      <w:szCs w:val="20"/>
    </w:rPr>
  </w:style>
  <w:style w:type="character" w:customStyle="1" w:styleId="a8">
    <w:name w:val="Текст сноски Знак"/>
    <w:basedOn w:val="a0"/>
    <w:link w:val="a7"/>
    <w:uiPriority w:val="99"/>
    <w:semiHidden/>
    <w:rsid w:val="00DB4E2A"/>
    <w:rPr>
      <w:rFonts w:ascii="Times New Roman" w:eastAsia="Times New Roman" w:hAnsi="Times New Roman" w:cs="Times New Roman"/>
      <w:sz w:val="20"/>
      <w:szCs w:val="20"/>
      <w:lang w:eastAsia="ru-RU"/>
    </w:rPr>
  </w:style>
  <w:style w:type="character" w:styleId="a9">
    <w:name w:val="footnote reference"/>
    <w:basedOn w:val="a0"/>
    <w:uiPriority w:val="99"/>
    <w:semiHidden/>
    <w:unhideWhenUsed/>
    <w:rsid w:val="00DB4E2A"/>
    <w:rPr>
      <w:vertAlign w:val="superscript"/>
    </w:rPr>
  </w:style>
  <w:style w:type="character" w:customStyle="1" w:styleId="11">
    <w:name w:val="Заголовок 1 Знак"/>
    <w:aliases w:val="Заголовок 1 Знак1 Знак1,Заголовок 1 Знак Знак Знак1,Заголовок 1 Знак Знак1 Знак1,Заголовок 1 Знак2 Знак1,Заголовок 1 Знак Знак2 Знак1"/>
    <w:basedOn w:val="a0"/>
    <w:link w:val="10"/>
    <w:uiPriority w:val="9"/>
    <w:rsid w:val="0093454B"/>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semiHidden/>
    <w:rsid w:val="0093454B"/>
    <w:rPr>
      <w:rFonts w:asciiTheme="majorHAnsi" w:eastAsiaTheme="majorEastAsia" w:hAnsiTheme="majorHAnsi" w:cstheme="majorBidi"/>
      <w:b/>
      <w:bCs/>
      <w:color w:val="5B9BD5" w:themeColor="accent1"/>
      <w:sz w:val="26"/>
      <w:szCs w:val="26"/>
    </w:rPr>
  </w:style>
  <w:style w:type="character" w:customStyle="1" w:styleId="30">
    <w:name w:val="Заголовок 3 Знак"/>
    <w:aliases w:val="h3 Знак1,Head 3 Знак1,l3+toc 3 Знак1,CT Знак1,Sub-section Title Знак1,l3 Знак1,Заголовок 3 Знак2,Заголовок 3 Знак1 Знак,h3 Знак Знак,Head 3 Знак Знак,l3+toc 3 Знак Знак,CT Знак Знак,Sub-section Title Знак Знак,l3 Знак Знак,h3 Знак2"/>
    <w:basedOn w:val="a0"/>
    <w:rsid w:val="0093454B"/>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uiPriority w:val="9"/>
    <w:semiHidden/>
    <w:rsid w:val="0093454B"/>
    <w:rPr>
      <w:rFonts w:asciiTheme="majorHAnsi" w:eastAsiaTheme="majorEastAsia" w:hAnsiTheme="majorHAnsi" w:cstheme="majorBidi"/>
      <w:b/>
      <w:bCs/>
      <w:i/>
      <w:iCs/>
      <w:color w:val="5B9BD5" w:themeColor="accent1"/>
    </w:rPr>
  </w:style>
  <w:style w:type="paragraph" w:styleId="aa">
    <w:name w:val="header"/>
    <w:basedOn w:val="a"/>
    <w:link w:val="ab"/>
    <w:uiPriority w:val="99"/>
    <w:unhideWhenUsed/>
    <w:rsid w:val="0093454B"/>
    <w:pPr>
      <w:tabs>
        <w:tab w:val="center" w:pos="4677"/>
        <w:tab w:val="right" w:pos="9355"/>
      </w:tabs>
    </w:pPr>
    <w:rPr>
      <w:rFonts w:asciiTheme="minorHAnsi" w:eastAsiaTheme="minorHAnsi" w:hAnsiTheme="minorHAnsi" w:cstheme="minorBidi"/>
      <w:sz w:val="22"/>
      <w:szCs w:val="22"/>
      <w:lang w:eastAsia="en-US"/>
    </w:rPr>
  </w:style>
  <w:style w:type="character" w:customStyle="1" w:styleId="ab">
    <w:name w:val="Верхний колонтитул Знак"/>
    <w:basedOn w:val="a0"/>
    <w:link w:val="aa"/>
    <w:uiPriority w:val="99"/>
    <w:rsid w:val="0093454B"/>
  </w:style>
  <w:style w:type="paragraph" w:styleId="ac">
    <w:name w:val="footer"/>
    <w:basedOn w:val="a"/>
    <w:link w:val="ad"/>
    <w:uiPriority w:val="99"/>
    <w:unhideWhenUsed/>
    <w:rsid w:val="0093454B"/>
    <w:pPr>
      <w:tabs>
        <w:tab w:val="center" w:pos="4677"/>
        <w:tab w:val="right" w:pos="9355"/>
      </w:tabs>
    </w:pPr>
    <w:rPr>
      <w:rFonts w:asciiTheme="minorHAnsi" w:eastAsiaTheme="minorHAnsi" w:hAnsiTheme="minorHAnsi" w:cstheme="minorBidi"/>
      <w:sz w:val="22"/>
      <w:szCs w:val="22"/>
      <w:lang w:eastAsia="en-US"/>
    </w:rPr>
  </w:style>
  <w:style w:type="character" w:customStyle="1" w:styleId="ad">
    <w:name w:val="Нижний колонтитул Знак"/>
    <w:basedOn w:val="a0"/>
    <w:link w:val="ac"/>
    <w:uiPriority w:val="99"/>
    <w:rsid w:val="0093454B"/>
  </w:style>
  <w:style w:type="paragraph" w:styleId="ae">
    <w:name w:val="No Spacing"/>
    <w:uiPriority w:val="1"/>
    <w:qFormat/>
    <w:rsid w:val="0093454B"/>
    <w:pPr>
      <w:spacing w:after="0" w:line="240" w:lineRule="auto"/>
    </w:pPr>
  </w:style>
  <w:style w:type="paragraph" w:customStyle="1" w:styleId="af">
    <w:name w:val="Заголовок простой"/>
    <w:basedOn w:val="2"/>
    <w:link w:val="af0"/>
    <w:qFormat/>
    <w:rsid w:val="0093454B"/>
    <w:pPr>
      <w:tabs>
        <w:tab w:val="left" w:pos="0"/>
      </w:tabs>
      <w:spacing w:before="40" w:line="240" w:lineRule="auto"/>
      <w:jc w:val="center"/>
    </w:pPr>
    <w:rPr>
      <w:rFonts w:ascii="Times New Roman" w:hAnsi="Times New Roman" w:cs="Times New Roman"/>
      <w:bCs w:val="0"/>
      <w:color w:val="auto"/>
      <w:sz w:val="24"/>
      <w:szCs w:val="24"/>
    </w:rPr>
  </w:style>
  <w:style w:type="paragraph" w:customStyle="1" w:styleId="af1">
    <w:name w:val="Характеристика приложения"/>
    <w:basedOn w:val="4"/>
    <w:link w:val="af2"/>
    <w:qFormat/>
    <w:rsid w:val="0093454B"/>
    <w:pPr>
      <w:tabs>
        <w:tab w:val="left" w:pos="0"/>
      </w:tabs>
      <w:spacing w:before="40" w:line="240" w:lineRule="auto"/>
      <w:jc w:val="both"/>
    </w:pPr>
    <w:rPr>
      <w:rFonts w:ascii="Times New Roman" w:hAnsi="Times New Roman" w:cs="Times New Roman"/>
      <w:bCs w:val="0"/>
      <w:i w:val="0"/>
      <w:color w:val="auto"/>
    </w:rPr>
  </w:style>
  <w:style w:type="character" w:customStyle="1" w:styleId="af0">
    <w:name w:val="Заголовок простой Знак"/>
    <w:basedOn w:val="a0"/>
    <w:link w:val="af"/>
    <w:rsid w:val="0093454B"/>
    <w:rPr>
      <w:rFonts w:ascii="Times New Roman" w:eastAsiaTheme="majorEastAsia" w:hAnsi="Times New Roman" w:cs="Times New Roman"/>
      <w:b/>
      <w:sz w:val="24"/>
      <w:szCs w:val="24"/>
    </w:rPr>
  </w:style>
  <w:style w:type="character" w:customStyle="1" w:styleId="af2">
    <w:name w:val="Характеристика приложения Знак"/>
    <w:basedOn w:val="a0"/>
    <w:link w:val="af1"/>
    <w:rsid w:val="0093454B"/>
    <w:rPr>
      <w:rFonts w:ascii="Times New Roman" w:eastAsiaTheme="majorEastAsia" w:hAnsi="Times New Roman" w:cs="Times New Roman"/>
      <w:b/>
      <w:iCs/>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93454B"/>
  </w:style>
  <w:style w:type="character" w:styleId="af3">
    <w:name w:val="annotation reference"/>
    <w:basedOn w:val="a0"/>
    <w:uiPriority w:val="99"/>
    <w:unhideWhenUsed/>
    <w:rsid w:val="0093454B"/>
    <w:rPr>
      <w:sz w:val="16"/>
      <w:szCs w:val="16"/>
    </w:rPr>
  </w:style>
  <w:style w:type="paragraph" w:styleId="af4">
    <w:name w:val="annotation text"/>
    <w:aliases w:val=" Знак4,Знак4"/>
    <w:basedOn w:val="a"/>
    <w:link w:val="af5"/>
    <w:uiPriority w:val="99"/>
    <w:unhideWhenUsed/>
    <w:rsid w:val="0093454B"/>
    <w:pPr>
      <w:spacing w:after="160"/>
    </w:pPr>
    <w:rPr>
      <w:rFonts w:asciiTheme="minorHAnsi" w:eastAsiaTheme="minorHAnsi" w:hAnsiTheme="minorHAnsi" w:cstheme="minorBidi"/>
      <w:sz w:val="20"/>
      <w:szCs w:val="20"/>
      <w:lang w:eastAsia="en-US"/>
    </w:rPr>
  </w:style>
  <w:style w:type="character" w:customStyle="1" w:styleId="af5">
    <w:name w:val="Текст примечания Знак"/>
    <w:aliases w:val=" Знак4 Знак,Знак4 Знак"/>
    <w:basedOn w:val="a0"/>
    <w:link w:val="af4"/>
    <w:uiPriority w:val="99"/>
    <w:rsid w:val="0093454B"/>
    <w:rPr>
      <w:sz w:val="20"/>
      <w:szCs w:val="20"/>
    </w:rPr>
  </w:style>
  <w:style w:type="paragraph" w:styleId="af6">
    <w:name w:val="annotation subject"/>
    <w:basedOn w:val="af4"/>
    <w:next w:val="af4"/>
    <w:link w:val="af7"/>
    <w:uiPriority w:val="99"/>
    <w:semiHidden/>
    <w:unhideWhenUsed/>
    <w:rsid w:val="0093454B"/>
    <w:rPr>
      <w:b/>
      <w:bCs/>
    </w:rPr>
  </w:style>
  <w:style w:type="character" w:customStyle="1" w:styleId="af7">
    <w:name w:val="Тема примечания Знак"/>
    <w:basedOn w:val="af5"/>
    <w:link w:val="af6"/>
    <w:uiPriority w:val="99"/>
    <w:semiHidden/>
    <w:rsid w:val="0093454B"/>
    <w:rPr>
      <w:b/>
      <w:bCs/>
      <w:sz w:val="20"/>
      <w:szCs w:val="20"/>
    </w:rPr>
  </w:style>
  <w:style w:type="paragraph" w:styleId="af8">
    <w:name w:val="Balloon Text"/>
    <w:basedOn w:val="a"/>
    <w:link w:val="af9"/>
    <w:uiPriority w:val="99"/>
    <w:semiHidden/>
    <w:unhideWhenUsed/>
    <w:rsid w:val="0093454B"/>
    <w:rPr>
      <w:rFonts w:ascii="Segoe UI" w:eastAsiaTheme="minorHAnsi" w:hAnsi="Segoe UI" w:cs="Segoe UI"/>
      <w:sz w:val="18"/>
      <w:szCs w:val="18"/>
      <w:lang w:eastAsia="en-US"/>
    </w:rPr>
  </w:style>
  <w:style w:type="character" w:customStyle="1" w:styleId="af9">
    <w:name w:val="Текст выноски Знак"/>
    <w:basedOn w:val="a0"/>
    <w:link w:val="af8"/>
    <w:uiPriority w:val="99"/>
    <w:semiHidden/>
    <w:rsid w:val="0093454B"/>
    <w:rPr>
      <w:rFonts w:ascii="Segoe UI" w:hAnsi="Segoe UI" w:cs="Segoe UI"/>
      <w:sz w:val="18"/>
      <w:szCs w:val="18"/>
    </w:rPr>
  </w:style>
  <w:style w:type="character" w:styleId="afa">
    <w:name w:val="Hyperlink"/>
    <w:basedOn w:val="a0"/>
    <w:uiPriority w:val="99"/>
    <w:unhideWhenUsed/>
    <w:rsid w:val="0093454B"/>
    <w:rPr>
      <w:color w:val="0563C1" w:themeColor="hyperlink"/>
      <w:u w:val="single"/>
    </w:rPr>
  </w:style>
  <w:style w:type="character" w:styleId="afb">
    <w:name w:val="Strong"/>
    <w:basedOn w:val="a0"/>
    <w:uiPriority w:val="22"/>
    <w:qFormat/>
    <w:rsid w:val="0093454B"/>
    <w:rPr>
      <w:b/>
      <w:bCs/>
    </w:rPr>
  </w:style>
  <w:style w:type="character" w:customStyle="1" w:styleId="apple-converted-space">
    <w:name w:val="apple-converted-space"/>
    <w:basedOn w:val="a0"/>
    <w:rsid w:val="0093454B"/>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
    <w:locked/>
    <w:rsid w:val="0093454B"/>
    <w:rPr>
      <w:rFonts w:ascii="Arial" w:eastAsia="Times New Roman" w:hAnsi="Arial" w:cs="Times New Roman"/>
      <w:b/>
      <w:sz w:val="24"/>
      <w:szCs w:val="20"/>
      <w:lang w:val="x-none" w:eastAsia="x-none"/>
    </w:rPr>
  </w:style>
  <w:style w:type="character" w:customStyle="1" w:styleId="12">
    <w:name w:val="Текст примечания Знак1"/>
    <w:basedOn w:val="a0"/>
    <w:uiPriority w:val="99"/>
    <w:rsid w:val="0093454B"/>
    <w:rPr>
      <w:sz w:val="20"/>
      <w:szCs w:val="20"/>
    </w:rPr>
  </w:style>
  <w:style w:type="paragraph" w:customStyle="1" w:styleId="13">
    <w:name w:val="Текст примечания1"/>
    <w:basedOn w:val="a"/>
    <w:next w:val="af4"/>
    <w:uiPriority w:val="99"/>
    <w:rsid w:val="0093454B"/>
    <w:pPr>
      <w:spacing w:after="160"/>
    </w:pPr>
    <w:rPr>
      <w:rFonts w:asciiTheme="minorHAnsi" w:eastAsiaTheme="minorHAnsi" w:hAnsiTheme="minorHAnsi" w:cstheme="minorBidi"/>
      <w:sz w:val="20"/>
      <w:szCs w:val="20"/>
      <w:lang w:eastAsia="en-US"/>
    </w:rPr>
  </w:style>
  <w:style w:type="paragraph" w:customStyle="1" w:styleId="14">
    <w:name w:val="Абзац списка1"/>
    <w:basedOn w:val="a"/>
    <w:rsid w:val="0093454B"/>
    <w:pPr>
      <w:spacing w:after="160" w:line="259" w:lineRule="auto"/>
      <w:ind w:left="720"/>
      <w:contextualSpacing/>
    </w:pPr>
    <w:rPr>
      <w:rFonts w:ascii="Calibri" w:hAnsi="Calibri"/>
      <w:sz w:val="22"/>
      <w:szCs w:val="22"/>
      <w:lang w:eastAsia="en-US"/>
    </w:rPr>
  </w:style>
  <w:style w:type="character" w:styleId="afc">
    <w:name w:val="FollowedHyperlink"/>
    <w:basedOn w:val="a0"/>
    <w:uiPriority w:val="99"/>
    <w:semiHidden/>
    <w:unhideWhenUsed/>
    <w:rsid w:val="0093454B"/>
    <w:rPr>
      <w:color w:val="954F72" w:themeColor="followedHyperlink"/>
      <w:u w:val="single"/>
    </w:rPr>
  </w:style>
  <w:style w:type="paragraph" w:styleId="afd">
    <w:name w:val="Body Text"/>
    <w:basedOn w:val="a"/>
    <w:link w:val="15"/>
    <w:uiPriority w:val="99"/>
    <w:rsid w:val="0093454B"/>
    <w:pPr>
      <w:widowControl w:val="0"/>
      <w:suppressAutoHyphens/>
      <w:autoSpaceDE w:val="0"/>
      <w:spacing w:after="120"/>
    </w:pPr>
    <w:rPr>
      <w:rFonts w:ascii="Arial" w:hAnsi="Arial"/>
      <w:sz w:val="18"/>
      <w:szCs w:val="18"/>
      <w:lang w:val="x-none" w:eastAsia="ar-SA"/>
    </w:rPr>
  </w:style>
  <w:style w:type="character" w:customStyle="1" w:styleId="afe">
    <w:name w:val="Основной текст Знак"/>
    <w:basedOn w:val="a0"/>
    <w:uiPriority w:val="99"/>
    <w:semiHidden/>
    <w:rsid w:val="0093454B"/>
    <w:rPr>
      <w:rFonts w:ascii="Times New Roman" w:eastAsia="Times New Roman" w:hAnsi="Times New Roman" w:cs="Times New Roman"/>
      <w:sz w:val="24"/>
      <w:szCs w:val="24"/>
      <w:lang w:eastAsia="ru-RU"/>
    </w:rPr>
  </w:style>
  <w:style w:type="character" w:customStyle="1" w:styleId="15">
    <w:name w:val="Основной текст Знак1"/>
    <w:link w:val="afd"/>
    <w:uiPriority w:val="99"/>
    <w:rsid w:val="0093454B"/>
    <w:rPr>
      <w:rFonts w:ascii="Arial" w:eastAsia="Times New Roman" w:hAnsi="Arial" w:cs="Times New Roman"/>
      <w:sz w:val="18"/>
      <w:szCs w:val="18"/>
      <w:lang w:val="x-none" w:eastAsia="ar-SA"/>
    </w:rPr>
  </w:style>
  <w:style w:type="character" w:customStyle="1" w:styleId="UnresolvedMention">
    <w:name w:val="Unresolved Mention"/>
    <w:basedOn w:val="a0"/>
    <w:uiPriority w:val="99"/>
    <w:semiHidden/>
    <w:unhideWhenUsed/>
    <w:rsid w:val="0093454B"/>
    <w:rPr>
      <w:color w:val="808080"/>
      <w:shd w:val="clear" w:color="auto" w:fill="E6E6E6"/>
    </w:rPr>
  </w:style>
  <w:style w:type="paragraph" w:customStyle="1" w:styleId="xl65">
    <w:name w:val="xl65"/>
    <w:basedOn w:val="a"/>
    <w:rsid w:val="0093454B"/>
    <w:pPr>
      <w:spacing w:before="100" w:beforeAutospacing="1" w:after="100" w:afterAutospacing="1"/>
    </w:pPr>
    <w:rPr>
      <w:sz w:val="18"/>
      <w:szCs w:val="18"/>
    </w:rPr>
  </w:style>
  <w:style w:type="paragraph" w:customStyle="1" w:styleId="xl66">
    <w:name w:val="xl66"/>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67">
    <w:name w:val="xl67"/>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8">
    <w:name w:val="xl68"/>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9">
    <w:name w:val="xl69"/>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0">
    <w:name w:val="xl70"/>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1">
    <w:name w:val="xl71"/>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2">
    <w:name w:val="xl72"/>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3">
    <w:name w:val="xl73"/>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4">
    <w:name w:val="xl74"/>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5">
    <w:name w:val="xl75"/>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6">
    <w:name w:val="xl76"/>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7">
    <w:name w:val="xl77"/>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8">
    <w:name w:val="xl78"/>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9">
    <w:name w:val="xl79"/>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0">
    <w:name w:val="xl80"/>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81">
    <w:name w:val="xl81"/>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82">
    <w:name w:val="xl82"/>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334059"/>
      <w:sz w:val="18"/>
      <w:szCs w:val="18"/>
    </w:rPr>
  </w:style>
  <w:style w:type="paragraph" w:customStyle="1" w:styleId="xl83">
    <w:name w:val="xl83"/>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334059"/>
      <w:sz w:val="18"/>
      <w:szCs w:val="18"/>
    </w:rPr>
  </w:style>
  <w:style w:type="paragraph" w:customStyle="1" w:styleId="xl84">
    <w:name w:val="xl84"/>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5">
    <w:name w:val="xl85"/>
    <w:basedOn w:val="a"/>
    <w:rsid w:val="0093454B"/>
    <w:pPr>
      <w:spacing w:before="100" w:beforeAutospacing="1" w:after="100" w:afterAutospacing="1"/>
      <w:jc w:val="center"/>
      <w:textAlignment w:val="top"/>
    </w:pPr>
    <w:rPr>
      <w:b/>
      <w:bCs/>
      <w:sz w:val="18"/>
      <w:szCs w:val="18"/>
    </w:rPr>
  </w:style>
  <w:style w:type="paragraph" w:customStyle="1" w:styleId="xl86">
    <w:name w:val="xl86"/>
    <w:basedOn w:val="a"/>
    <w:rsid w:val="0093454B"/>
    <w:pPr>
      <w:spacing w:before="100" w:beforeAutospacing="1" w:after="100" w:afterAutospacing="1"/>
      <w:textAlignment w:val="top"/>
    </w:pPr>
    <w:rPr>
      <w:b/>
      <w:bCs/>
      <w:sz w:val="18"/>
      <w:szCs w:val="18"/>
    </w:rPr>
  </w:style>
  <w:style w:type="paragraph" w:customStyle="1" w:styleId="xl87">
    <w:name w:val="xl87"/>
    <w:basedOn w:val="a"/>
    <w:rsid w:val="0093454B"/>
    <w:pPr>
      <w:spacing w:before="100" w:beforeAutospacing="1" w:after="100" w:afterAutospacing="1"/>
    </w:pPr>
    <w:rPr>
      <w:sz w:val="18"/>
      <w:szCs w:val="18"/>
    </w:rPr>
  </w:style>
  <w:style w:type="paragraph" w:customStyle="1" w:styleId="xl88">
    <w:name w:val="xl88"/>
    <w:basedOn w:val="a"/>
    <w:rsid w:val="0093454B"/>
    <w:pPr>
      <w:spacing w:before="100" w:beforeAutospacing="1" w:after="100" w:afterAutospacing="1"/>
      <w:jc w:val="center"/>
    </w:pPr>
    <w:rPr>
      <w:sz w:val="18"/>
      <w:szCs w:val="18"/>
    </w:rPr>
  </w:style>
  <w:style w:type="table" w:customStyle="1" w:styleId="16">
    <w:name w:val="Сетка таблицы1"/>
    <w:basedOn w:val="a1"/>
    <w:next w:val="a3"/>
    <w:uiPriority w:val="39"/>
    <w:rsid w:val="009345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
    <w:name w:val="Нет списка1"/>
    <w:next w:val="a2"/>
    <w:uiPriority w:val="99"/>
    <w:semiHidden/>
    <w:unhideWhenUsed/>
    <w:rsid w:val="0093454B"/>
  </w:style>
  <w:style w:type="table" w:customStyle="1" w:styleId="21">
    <w:name w:val="Сетка таблицы2"/>
    <w:basedOn w:val="a1"/>
    <w:next w:val="a3"/>
    <w:uiPriority w:val="59"/>
    <w:rsid w:val="0093454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
    <w:name w:val="Body text (2)"/>
    <w:rsid w:val="0093454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Standard">
    <w:name w:val="Standard"/>
    <w:rsid w:val="0093454B"/>
    <w:pPr>
      <w:suppressAutoHyphens/>
      <w:spacing w:after="200" w:line="276" w:lineRule="auto"/>
    </w:pPr>
    <w:rPr>
      <w:rFonts w:ascii="Calibri" w:eastAsia="Calibri" w:hAnsi="Calibri" w:cs="Calibri"/>
      <w:kern w:val="1"/>
    </w:rPr>
  </w:style>
  <w:style w:type="character" w:styleId="aff">
    <w:name w:val="page number"/>
    <w:basedOn w:val="a0"/>
    <w:rsid w:val="0093454B"/>
  </w:style>
  <w:style w:type="numbering" w:customStyle="1" w:styleId="110">
    <w:name w:val="Нет списка11"/>
    <w:next w:val="a2"/>
    <w:uiPriority w:val="99"/>
    <w:semiHidden/>
    <w:unhideWhenUsed/>
    <w:rsid w:val="0093454B"/>
  </w:style>
  <w:style w:type="table" w:customStyle="1" w:styleId="111">
    <w:name w:val="Сетка таблицы11"/>
    <w:basedOn w:val="a1"/>
    <w:next w:val="a3"/>
    <w:uiPriority w:val="39"/>
    <w:rsid w:val="0093454B"/>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
    <w:name w:val="Нет списка2"/>
    <w:next w:val="a2"/>
    <w:uiPriority w:val="99"/>
    <w:semiHidden/>
    <w:unhideWhenUsed/>
    <w:rsid w:val="0093454B"/>
  </w:style>
  <w:style w:type="table" w:customStyle="1" w:styleId="210">
    <w:name w:val="Сетка таблицы21"/>
    <w:basedOn w:val="a1"/>
    <w:next w:val="a3"/>
    <w:uiPriority w:val="39"/>
    <w:rsid w:val="0093454B"/>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0">
    <w:name w:val="Заголовок 1 Знак3"/>
    <w:aliases w:val="Заголовок 1 Знак1 Знак,Заголовок 1 Знак Знак Знак,Заголовок 1 Знак Знак1 Знак,Заголовок 1 Знак2 Знак,Заголовок 1 Знак Знак2 Знак"/>
    <w:locked/>
    <w:rsid w:val="00E265D3"/>
    <w:rPr>
      <w:rFonts w:ascii="Arial" w:eastAsia="Times New Roman" w:hAnsi="Arial" w:cs="Times New Roman"/>
      <w:b/>
      <w:kern w:val="32"/>
      <w:sz w:val="32"/>
      <w:szCs w:val="20"/>
      <w:lang w:eastAsia="ru-RU"/>
    </w:rPr>
  </w:style>
  <w:style w:type="character" w:styleId="aff0">
    <w:name w:val="Emphasis"/>
    <w:aliases w:val="Основной"/>
    <w:qFormat/>
    <w:rsid w:val="00E265D3"/>
    <w:rPr>
      <w:i/>
    </w:rPr>
  </w:style>
  <w:style w:type="table" w:customStyle="1" w:styleId="32">
    <w:name w:val="Сетка таблицы3"/>
    <w:basedOn w:val="a1"/>
    <w:next w:val="a3"/>
    <w:uiPriority w:val="39"/>
    <w:rsid w:val="00DB15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
    <w:basedOn w:val="a1"/>
    <w:next w:val="a3"/>
    <w:uiPriority w:val="39"/>
    <w:rsid w:val="00DB15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A23542"/>
    <w:pPr>
      <w:numPr>
        <w:numId w:val="11"/>
      </w:numPr>
    </w:pPr>
  </w:style>
  <w:style w:type="paragraph" w:customStyle="1" w:styleId="ConsPlusNormal">
    <w:name w:val="ConsPlusNormal"/>
    <w:link w:val="ConsPlusNormal0"/>
    <w:qFormat/>
    <w:rsid w:val="00A23542"/>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A23542"/>
    <w:rPr>
      <w:rFonts w:ascii="Arial" w:eastAsia="Times New Roman" w:hAnsi="Arial" w:cs="Arial"/>
      <w:sz w:val="20"/>
      <w:szCs w:val="20"/>
      <w:lang w:eastAsia="ru-RU"/>
    </w:rPr>
  </w:style>
  <w:style w:type="character" w:customStyle="1" w:styleId="docdata">
    <w:name w:val="docdata"/>
    <w:aliases w:val="docy,v5,2386,bqiaagaaeyqcaaagiaiaaao5caaabcciaaaaaaaaaaaaaaaaaaaaaaaaaaaaaaaaaaaaaaaaaaaaaaaaaaaaaaaaaaaaaaaaaaaaaaaaaaaaaaaaaaaaaaaaaaaaaaaaaaaaaaaaaaaaaaaaaaaaaaaaaaaaaaaaaaaaaaaaaaaaaaaaaaaaaaaaaaaaaaaaaaaaaaaaaaaaaaaaaaaaaaaaaaaaaaaaaaaaaaaa"/>
    <w:basedOn w:val="a0"/>
    <w:rsid w:val="00DC4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109587825">
      <w:bodyDiv w:val="1"/>
      <w:marLeft w:val="0"/>
      <w:marRight w:val="0"/>
      <w:marTop w:val="0"/>
      <w:marBottom w:val="0"/>
      <w:divBdr>
        <w:top w:val="none" w:sz="0" w:space="0" w:color="auto"/>
        <w:left w:val="none" w:sz="0" w:space="0" w:color="auto"/>
        <w:bottom w:val="none" w:sz="0" w:space="0" w:color="auto"/>
        <w:right w:val="none" w:sz="0" w:space="0" w:color="auto"/>
      </w:divBdr>
      <w:divsChild>
        <w:div w:id="353576907">
          <w:marLeft w:val="0"/>
          <w:marRight w:val="0"/>
          <w:marTop w:val="0"/>
          <w:marBottom w:val="0"/>
          <w:divBdr>
            <w:top w:val="single" w:sz="2" w:space="0" w:color="D0D0D0"/>
            <w:left w:val="single" w:sz="2" w:space="0" w:color="D0D0D0"/>
            <w:bottom w:val="single" w:sz="2" w:space="0" w:color="D0D0D0"/>
            <w:right w:val="single" w:sz="2" w:space="0" w:color="D0D0D0"/>
          </w:divBdr>
          <w:divsChild>
            <w:div w:id="391008192">
              <w:marLeft w:val="0"/>
              <w:marRight w:val="0"/>
              <w:marTop w:val="0"/>
              <w:marBottom w:val="0"/>
              <w:divBdr>
                <w:top w:val="none" w:sz="0" w:space="0" w:color="auto"/>
                <w:left w:val="none" w:sz="0" w:space="0" w:color="auto"/>
                <w:bottom w:val="none" w:sz="0" w:space="0" w:color="auto"/>
                <w:right w:val="none" w:sz="0" w:space="0" w:color="auto"/>
              </w:divBdr>
              <w:divsChild>
                <w:div w:id="653799067">
                  <w:marLeft w:val="0"/>
                  <w:marRight w:val="0"/>
                  <w:marTop w:val="0"/>
                  <w:marBottom w:val="0"/>
                  <w:divBdr>
                    <w:top w:val="none" w:sz="0" w:space="0" w:color="auto"/>
                    <w:left w:val="none" w:sz="0" w:space="0" w:color="auto"/>
                    <w:bottom w:val="none" w:sz="0" w:space="0" w:color="auto"/>
                    <w:right w:val="none" w:sz="0" w:space="0" w:color="auto"/>
                  </w:divBdr>
                  <w:divsChild>
                    <w:div w:id="40916272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92388730">
      <w:bodyDiv w:val="1"/>
      <w:marLeft w:val="0"/>
      <w:marRight w:val="0"/>
      <w:marTop w:val="0"/>
      <w:marBottom w:val="0"/>
      <w:divBdr>
        <w:top w:val="none" w:sz="0" w:space="0" w:color="auto"/>
        <w:left w:val="none" w:sz="0" w:space="0" w:color="auto"/>
        <w:bottom w:val="none" w:sz="0" w:space="0" w:color="auto"/>
        <w:right w:val="none" w:sz="0" w:space="0" w:color="auto"/>
      </w:divBdr>
    </w:div>
    <w:div w:id="421686720">
      <w:bodyDiv w:val="1"/>
      <w:marLeft w:val="0"/>
      <w:marRight w:val="0"/>
      <w:marTop w:val="0"/>
      <w:marBottom w:val="0"/>
      <w:divBdr>
        <w:top w:val="none" w:sz="0" w:space="0" w:color="auto"/>
        <w:left w:val="none" w:sz="0" w:space="0" w:color="auto"/>
        <w:bottom w:val="none" w:sz="0" w:space="0" w:color="auto"/>
        <w:right w:val="none" w:sz="0" w:space="0" w:color="auto"/>
      </w:divBdr>
    </w:div>
    <w:div w:id="486871428">
      <w:bodyDiv w:val="1"/>
      <w:marLeft w:val="0"/>
      <w:marRight w:val="0"/>
      <w:marTop w:val="0"/>
      <w:marBottom w:val="0"/>
      <w:divBdr>
        <w:top w:val="none" w:sz="0" w:space="0" w:color="auto"/>
        <w:left w:val="none" w:sz="0" w:space="0" w:color="auto"/>
        <w:bottom w:val="none" w:sz="0" w:space="0" w:color="auto"/>
        <w:right w:val="none" w:sz="0" w:space="0" w:color="auto"/>
      </w:divBdr>
    </w:div>
    <w:div w:id="572198021">
      <w:bodyDiv w:val="1"/>
      <w:marLeft w:val="0"/>
      <w:marRight w:val="0"/>
      <w:marTop w:val="0"/>
      <w:marBottom w:val="0"/>
      <w:divBdr>
        <w:top w:val="none" w:sz="0" w:space="0" w:color="auto"/>
        <w:left w:val="none" w:sz="0" w:space="0" w:color="auto"/>
        <w:bottom w:val="none" w:sz="0" w:space="0" w:color="auto"/>
        <w:right w:val="none" w:sz="0" w:space="0" w:color="auto"/>
      </w:divBdr>
    </w:div>
    <w:div w:id="645938742">
      <w:bodyDiv w:val="1"/>
      <w:marLeft w:val="0"/>
      <w:marRight w:val="0"/>
      <w:marTop w:val="0"/>
      <w:marBottom w:val="0"/>
      <w:divBdr>
        <w:top w:val="none" w:sz="0" w:space="0" w:color="auto"/>
        <w:left w:val="none" w:sz="0" w:space="0" w:color="auto"/>
        <w:bottom w:val="none" w:sz="0" w:space="0" w:color="auto"/>
        <w:right w:val="none" w:sz="0" w:space="0" w:color="auto"/>
      </w:divBdr>
      <w:divsChild>
        <w:div w:id="2095273426">
          <w:marLeft w:val="0"/>
          <w:marRight w:val="0"/>
          <w:marTop w:val="0"/>
          <w:marBottom w:val="0"/>
          <w:divBdr>
            <w:top w:val="single" w:sz="2" w:space="0" w:color="D0D0D0"/>
            <w:left w:val="single" w:sz="2" w:space="0" w:color="D0D0D0"/>
            <w:bottom w:val="single" w:sz="2" w:space="0" w:color="D0D0D0"/>
            <w:right w:val="single" w:sz="2" w:space="0" w:color="D0D0D0"/>
          </w:divBdr>
          <w:divsChild>
            <w:div w:id="1062563187">
              <w:marLeft w:val="0"/>
              <w:marRight w:val="0"/>
              <w:marTop w:val="0"/>
              <w:marBottom w:val="0"/>
              <w:divBdr>
                <w:top w:val="none" w:sz="0" w:space="0" w:color="auto"/>
                <w:left w:val="none" w:sz="0" w:space="0" w:color="auto"/>
                <w:bottom w:val="none" w:sz="0" w:space="0" w:color="auto"/>
                <w:right w:val="none" w:sz="0" w:space="0" w:color="auto"/>
              </w:divBdr>
              <w:divsChild>
                <w:div w:id="1319114378">
                  <w:marLeft w:val="0"/>
                  <w:marRight w:val="0"/>
                  <w:marTop w:val="0"/>
                  <w:marBottom w:val="0"/>
                  <w:divBdr>
                    <w:top w:val="none" w:sz="0" w:space="0" w:color="auto"/>
                    <w:left w:val="none" w:sz="0" w:space="0" w:color="auto"/>
                    <w:bottom w:val="none" w:sz="0" w:space="0" w:color="auto"/>
                    <w:right w:val="none" w:sz="0" w:space="0" w:color="auto"/>
                  </w:divBdr>
                  <w:divsChild>
                    <w:div w:id="39605715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71836702">
      <w:bodyDiv w:val="1"/>
      <w:marLeft w:val="0"/>
      <w:marRight w:val="0"/>
      <w:marTop w:val="0"/>
      <w:marBottom w:val="0"/>
      <w:divBdr>
        <w:top w:val="none" w:sz="0" w:space="0" w:color="auto"/>
        <w:left w:val="none" w:sz="0" w:space="0" w:color="auto"/>
        <w:bottom w:val="none" w:sz="0" w:space="0" w:color="auto"/>
        <w:right w:val="none" w:sz="0" w:space="0" w:color="auto"/>
      </w:divBdr>
    </w:div>
    <w:div w:id="687029700">
      <w:bodyDiv w:val="1"/>
      <w:marLeft w:val="0"/>
      <w:marRight w:val="0"/>
      <w:marTop w:val="0"/>
      <w:marBottom w:val="0"/>
      <w:divBdr>
        <w:top w:val="none" w:sz="0" w:space="0" w:color="auto"/>
        <w:left w:val="none" w:sz="0" w:space="0" w:color="auto"/>
        <w:bottom w:val="none" w:sz="0" w:space="0" w:color="auto"/>
        <w:right w:val="none" w:sz="0" w:space="0" w:color="auto"/>
      </w:divBdr>
      <w:divsChild>
        <w:div w:id="697895370">
          <w:marLeft w:val="0"/>
          <w:marRight w:val="0"/>
          <w:marTop w:val="0"/>
          <w:marBottom w:val="0"/>
          <w:divBdr>
            <w:top w:val="none" w:sz="0" w:space="0" w:color="auto"/>
            <w:left w:val="none" w:sz="0" w:space="0" w:color="auto"/>
            <w:bottom w:val="none" w:sz="0" w:space="0" w:color="auto"/>
            <w:right w:val="none" w:sz="0" w:space="0" w:color="auto"/>
          </w:divBdr>
        </w:div>
      </w:divsChild>
    </w:div>
    <w:div w:id="711198516">
      <w:bodyDiv w:val="1"/>
      <w:marLeft w:val="0"/>
      <w:marRight w:val="0"/>
      <w:marTop w:val="0"/>
      <w:marBottom w:val="0"/>
      <w:divBdr>
        <w:top w:val="none" w:sz="0" w:space="0" w:color="auto"/>
        <w:left w:val="none" w:sz="0" w:space="0" w:color="auto"/>
        <w:bottom w:val="none" w:sz="0" w:space="0" w:color="auto"/>
        <w:right w:val="none" w:sz="0" w:space="0" w:color="auto"/>
      </w:divBdr>
      <w:divsChild>
        <w:div w:id="2059430660">
          <w:marLeft w:val="0"/>
          <w:marRight w:val="0"/>
          <w:marTop w:val="0"/>
          <w:marBottom w:val="0"/>
          <w:divBdr>
            <w:top w:val="single" w:sz="2" w:space="0" w:color="D0D0D0"/>
            <w:left w:val="single" w:sz="2" w:space="0" w:color="D0D0D0"/>
            <w:bottom w:val="single" w:sz="2" w:space="0" w:color="D0D0D0"/>
            <w:right w:val="single" w:sz="2" w:space="0" w:color="D0D0D0"/>
          </w:divBdr>
          <w:divsChild>
            <w:div w:id="967704652">
              <w:marLeft w:val="0"/>
              <w:marRight w:val="0"/>
              <w:marTop w:val="0"/>
              <w:marBottom w:val="0"/>
              <w:divBdr>
                <w:top w:val="none" w:sz="0" w:space="0" w:color="auto"/>
                <w:left w:val="none" w:sz="0" w:space="0" w:color="auto"/>
                <w:bottom w:val="none" w:sz="0" w:space="0" w:color="auto"/>
                <w:right w:val="none" w:sz="0" w:space="0" w:color="auto"/>
              </w:divBdr>
              <w:divsChild>
                <w:div w:id="63601127">
                  <w:marLeft w:val="0"/>
                  <w:marRight w:val="0"/>
                  <w:marTop w:val="0"/>
                  <w:marBottom w:val="0"/>
                  <w:divBdr>
                    <w:top w:val="none" w:sz="0" w:space="0" w:color="auto"/>
                    <w:left w:val="none" w:sz="0" w:space="0" w:color="auto"/>
                    <w:bottom w:val="none" w:sz="0" w:space="0" w:color="auto"/>
                    <w:right w:val="none" w:sz="0" w:space="0" w:color="auto"/>
                  </w:divBdr>
                  <w:divsChild>
                    <w:div w:id="126553046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60258669">
      <w:bodyDiv w:val="1"/>
      <w:marLeft w:val="0"/>
      <w:marRight w:val="0"/>
      <w:marTop w:val="0"/>
      <w:marBottom w:val="0"/>
      <w:divBdr>
        <w:top w:val="none" w:sz="0" w:space="0" w:color="auto"/>
        <w:left w:val="none" w:sz="0" w:space="0" w:color="auto"/>
        <w:bottom w:val="none" w:sz="0" w:space="0" w:color="auto"/>
        <w:right w:val="none" w:sz="0" w:space="0" w:color="auto"/>
      </w:divBdr>
    </w:div>
    <w:div w:id="1240023365">
      <w:bodyDiv w:val="1"/>
      <w:marLeft w:val="0"/>
      <w:marRight w:val="0"/>
      <w:marTop w:val="0"/>
      <w:marBottom w:val="0"/>
      <w:divBdr>
        <w:top w:val="none" w:sz="0" w:space="0" w:color="auto"/>
        <w:left w:val="none" w:sz="0" w:space="0" w:color="auto"/>
        <w:bottom w:val="none" w:sz="0" w:space="0" w:color="auto"/>
        <w:right w:val="none" w:sz="0" w:space="0" w:color="auto"/>
      </w:divBdr>
      <w:divsChild>
        <w:div w:id="116728878">
          <w:marLeft w:val="0"/>
          <w:marRight w:val="0"/>
          <w:marTop w:val="0"/>
          <w:marBottom w:val="0"/>
          <w:divBdr>
            <w:top w:val="single" w:sz="2" w:space="0" w:color="D0D0D0"/>
            <w:left w:val="single" w:sz="2" w:space="0" w:color="D0D0D0"/>
            <w:bottom w:val="single" w:sz="2" w:space="0" w:color="D0D0D0"/>
            <w:right w:val="single" w:sz="2" w:space="0" w:color="D0D0D0"/>
          </w:divBdr>
          <w:divsChild>
            <w:div w:id="1653606981">
              <w:marLeft w:val="0"/>
              <w:marRight w:val="0"/>
              <w:marTop w:val="0"/>
              <w:marBottom w:val="0"/>
              <w:divBdr>
                <w:top w:val="none" w:sz="0" w:space="0" w:color="auto"/>
                <w:left w:val="none" w:sz="0" w:space="0" w:color="auto"/>
                <w:bottom w:val="none" w:sz="0" w:space="0" w:color="auto"/>
                <w:right w:val="none" w:sz="0" w:space="0" w:color="auto"/>
              </w:divBdr>
              <w:divsChild>
                <w:div w:id="741759909">
                  <w:marLeft w:val="0"/>
                  <w:marRight w:val="0"/>
                  <w:marTop w:val="0"/>
                  <w:marBottom w:val="0"/>
                  <w:divBdr>
                    <w:top w:val="none" w:sz="0" w:space="0" w:color="auto"/>
                    <w:left w:val="none" w:sz="0" w:space="0" w:color="auto"/>
                    <w:bottom w:val="none" w:sz="0" w:space="0" w:color="auto"/>
                    <w:right w:val="none" w:sz="0" w:space="0" w:color="auto"/>
                  </w:divBdr>
                  <w:divsChild>
                    <w:div w:id="185233088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84720170">
      <w:bodyDiv w:val="1"/>
      <w:marLeft w:val="0"/>
      <w:marRight w:val="0"/>
      <w:marTop w:val="0"/>
      <w:marBottom w:val="0"/>
      <w:divBdr>
        <w:top w:val="none" w:sz="0" w:space="0" w:color="auto"/>
        <w:left w:val="none" w:sz="0" w:space="0" w:color="auto"/>
        <w:bottom w:val="none" w:sz="0" w:space="0" w:color="auto"/>
        <w:right w:val="none" w:sz="0" w:space="0" w:color="auto"/>
      </w:divBdr>
      <w:divsChild>
        <w:div w:id="1570144046">
          <w:marLeft w:val="0"/>
          <w:marRight w:val="0"/>
          <w:marTop w:val="0"/>
          <w:marBottom w:val="0"/>
          <w:divBdr>
            <w:top w:val="single" w:sz="2" w:space="0" w:color="D0D0D0"/>
            <w:left w:val="single" w:sz="2" w:space="0" w:color="D0D0D0"/>
            <w:bottom w:val="single" w:sz="2" w:space="0" w:color="D0D0D0"/>
            <w:right w:val="single" w:sz="2" w:space="0" w:color="D0D0D0"/>
          </w:divBdr>
          <w:divsChild>
            <w:div w:id="232932933">
              <w:marLeft w:val="0"/>
              <w:marRight w:val="0"/>
              <w:marTop w:val="0"/>
              <w:marBottom w:val="0"/>
              <w:divBdr>
                <w:top w:val="none" w:sz="0" w:space="0" w:color="auto"/>
                <w:left w:val="none" w:sz="0" w:space="0" w:color="auto"/>
                <w:bottom w:val="none" w:sz="0" w:space="0" w:color="auto"/>
                <w:right w:val="none" w:sz="0" w:space="0" w:color="auto"/>
              </w:divBdr>
              <w:divsChild>
                <w:div w:id="530874270">
                  <w:marLeft w:val="0"/>
                  <w:marRight w:val="0"/>
                  <w:marTop w:val="0"/>
                  <w:marBottom w:val="0"/>
                  <w:divBdr>
                    <w:top w:val="none" w:sz="0" w:space="0" w:color="auto"/>
                    <w:left w:val="none" w:sz="0" w:space="0" w:color="auto"/>
                    <w:bottom w:val="none" w:sz="0" w:space="0" w:color="auto"/>
                    <w:right w:val="none" w:sz="0" w:space="0" w:color="auto"/>
                  </w:divBdr>
                  <w:divsChild>
                    <w:div w:id="139330688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46067874">
      <w:bodyDiv w:val="1"/>
      <w:marLeft w:val="0"/>
      <w:marRight w:val="0"/>
      <w:marTop w:val="0"/>
      <w:marBottom w:val="0"/>
      <w:divBdr>
        <w:top w:val="none" w:sz="0" w:space="0" w:color="auto"/>
        <w:left w:val="none" w:sz="0" w:space="0" w:color="auto"/>
        <w:bottom w:val="none" w:sz="0" w:space="0" w:color="auto"/>
        <w:right w:val="none" w:sz="0" w:space="0" w:color="auto"/>
      </w:divBdr>
    </w:div>
    <w:div w:id="1584299523">
      <w:bodyDiv w:val="1"/>
      <w:marLeft w:val="0"/>
      <w:marRight w:val="0"/>
      <w:marTop w:val="0"/>
      <w:marBottom w:val="0"/>
      <w:divBdr>
        <w:top w:val="none" w:sz="0" w:space="0" w:color="auto"/>
        <w:left w:val="none" w:sz="0" w:space="0" w:color="auto"/>
        <w:bottom w:val="none" w:sz="0" w:space="0" w:color="auto"/>
        <w:right w:val="none" w:sz="0" w:space="0" w:color="auto"/>
      </w:divBdr>
    </w:div>
    <w:div w:id="1596130358">
      <w:bodyDiv w:val="1"/>
      <w:marLeft w:val="0"/>
      <w:marRight w:val="0"/>
      <w:marTop w:val="0"/>
      <w:marBottom w:val="0"/>
      <w:divBdr>
        <w:top w:val="none" w:sz="0" w:space="0" w:color="auto"/>
        <w:left w:val="none" w:sz="0" w:space="0" w:color="auto"/>
        <w:bottom w:val="none" w:sz="0" w:space="0" w:color="auto"/>
        <w:right w:val="none" w:sz="0" w:space="0" w:color="auto"/>
      </w:divBdr>
    </w:div>
    <w:div w:id="1596207432">
      <w:bodyDiv w:val="1"/>
      <w:marLeft w:val="0"/>
      <w:marRight w:val="0"/>
      <w:marTop w:val="0"/>
      <w:marBottom w:val="0"/>
      <w:divBdr>
        <w:top w:val="none" w:sz="0" w:space="0" w:color="auto"/>
        <w:left w:val="none" w:sz="0" w:space="0" w:color="auto"/>
        <w:bottom w:val="none" w:sz="0" w:space="0" w:color="auto"/>
        <w:right w:val="none" w:sz="0" w:space="0" w:color="auto"/>
      </w:divBdr>
    </w:div>
    <w:div w:id="1678802391">
      <w:bodyDiv w:val="1"/>
      <w:marLeft w:val="0"/>
      <w:marRight w:val="0"/>
      <w:marTop w:val="0"/>
      <w:marBottom w:val="0"/>
      <w:divBdr>
        <w:top w:val="none" w:sz="0" w:space="0" w:color="auto"/>
        <w:left w:val="none" w:sz="0" w:space="0" w:color="auto"/>
        <w:bottom w:val="none" w:sz="0" w:space="0" w:color="auto"/>
        <w:right w:val="none" w:sz="0" w:space="0" w:color="auto"/>
      </w:divBdr>
    </w:div>
    <w:div w:id="1735198672">
      <w:bodyDiv w:val="1"/>
      <w:marLeft w:val="0"/>
      <w:marRight w:val="0"/>
      <w:marTop w:val="0"/>
      <w:marBottom w:val="0"/>
      <w:divBdr>
        <w:top w:val="none" w:sz="0" w:space="0" w:color="auto"/>
        <w:left w:val="none" w:sz="0" w:space="0" w:color="auto"/>
        <w:bottom w:val="none" w:sz="0" w:space="0" w:color="auto"/>
        <w:right w:val="none" w:sz="0" w:space="0" w:color="auto"/>
      </w:divBdr>
      <w:divsChild>
        <w:div w:id="1618486171">
          <w:marLeft w:val="0"/>
          <w:marRight w:val="0"/>
          <w:marTop w:val="0"/>
          <w:marBottom w:val="0"/>
          <w:divBdr>
            <w:top w:val="none" w:sz="0" w:space="0" w:color="auto"/>
            <w:left w:val="none" w:sz="0" w:space="0" w:color="auto"/>
            <w:bottom w:val="none" w:sz="0" w:space="0" w:color="auto"/>
            <w:right w:val="none" w:sz="0" w:space="0" w:color="auto"/>
          </w:divBdr>
        </w:div>
      </w:divsChild>
    </w:div>
    <w:div w:id="1869025745">
      <w:bodyDiv w:val="1"/>
      <w:marLeft w:val="0"/>
      <w:marRight w:val="0"/>
      <w:marTop w:val="0"/>
      <w:marBottom w:val="0"/>
      <w:divBdr>
        <w:top w:val="none" w:sz="0" w:space="0" w:color="auto"/>
        <w:left w:val="none" w:sz="0" w:space="0" w:color="auto"/>
        <w:bottom w:val="none" w:sz="0" w:space="0" w:color="auto"/>
        <w:right w:val="none" w:sz="0" w:space="0" w:color="auto"/>
      </w:divBdr>
    </w:div>
    <w:div w:id="1934776619">
      <w:bodyDiv w:val="1"/>
      <w:marLeft w:val="0"/>
      <w:marRight w:val="0"/>
      <w:marTop w:val="0"/>
      <w:marBottom w:val="0"/>
      <w:divBdr>
        <w:top w:val="none" w:sz="0" w:space="0" w:color="auto"/>
        <w:left w:val="none" w:sz="0" w:space="0" w:color="auto"/>
        <w:bottom w:val="none" w:sz="0" w:space="0" w:color="auto"/>
        <w:right w:val="none" w:sz="0" w:space="0" w:color="auto"/>
      </w:divBdr>
    </w:div>
    <w:div w:id="194048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8E7D40-2761-449D-ABB5-7540897AB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4977</Words>
  <Characters>28371</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2</cp:revision>
  <cp:lastPrinted>2018-12-15T12:55:00Z</cp:lastPrinted>
  <dcterms:created xsi:type="dcterms:W3CDTF">2026-05-06T10:36:00Z</dcterms:created>
  <dcterms:modified xsi:type="dcterms:W3CDTF">2026-05-06T10:36:00Z</dcterms:modified>
</cp:coreProperties>
</file>