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5480" w:type="dxa"/>
        <w:tblInd w:w="-459" w:type="dxa"/>
        <w:tblLook w:val="04A0" w:firstRow="1" w:lastRow="0" w:firstColumn="1" w:lastColumn="0" w:noHBand="0" w:noVBand="1"/>
      </w:tblPr>
      <w:tblGrid>
        <w:gridCol w:w="655"/>
        <w:gridCol w:w="1075"/>
        <w:gridCol w:w="2126"/>
        <w:gridCol w:w="10632"/>
        <w:gridCol w:w="992"/>
      </w:tblGrid>
      <w:tr w:rsidR="006E5437" w:rsidRPr="00740EA7" w14:paraId="7255A0F2" w14:textId="77777777" w:rsidTr="00393195">
        <w:trPr>
          <w:trHeight w:val="632"/>
        </w:trPr>
        <w:tc>
          <w:tcPr>
            <w:tcW w:w="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A658075" w14:textId="77777777" w:rsidR="006E5437" w:rsidRPr="00740EA7" w:rsidRDefault="006E5437" w:rsidP="003931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740EA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№ п</w:t>
            </w:r>
            <w:r w:rsidRPr="00740EA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r w:rsidRPr="00740EA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п</w:t>
            </w:r>
          </w:p>
        </w:tc>
        <w:tc>
          <w:tcPr>
            <w:tcW w:w="10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2FDE065" w14:textId="77777777" w:rsidR="006E5437" w:rsidRPr="00740EA7" w:rsidRDefault="006E5437" w:rsidP="003931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740EA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ОКПД2 </w:t>
            </w:r>
            <w:r w:rsidRPr="00740EA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r w:rsidRPr="00740EA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 xml:space="preserve"> КТРУ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0965F01" w14:textId="77777777" w:rsidR="006E5437" w:rsidRPr="00740EA7" w:rsidRDefault="006E5437" w:rsidP="003931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740EA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Наименование</w:t>
            </w:r>
          </w:p>
        </w:tc>
        <w:tc>
          <w:tcPr>
            <w:tcW w:w="106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3C77AD0" w14:textId="77777777" w:rsidR="006E5437" w:rsidRPr="00740EA7" w:rsidRDefault="006E5437" w:rsidP="003931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740EA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Характеристики*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6BF420D" w14:textId="77777777" w:rsidR="006E5437" w:rsidRPr="00740EA7" w:rsidRDefault="006E5437" w:rsidP="003931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 w:rsidRPr="00740EA7"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Единица измерения</w:t>
            </w:r>
          </w:p>
        </w:tc>
      </w:tr>
      <w:tr w:rsidR="006E5437" w:rsidRPr="00740EA7" w14:paraId="159B6A49" w14:textId="77777777" w:rsidTr="00393195">
        <w:trPr>
          <w:trHeight w:val="838"/>
        </w:trPr>
        <w:tc>
          <w:tcPr>
            <w:tcW w:w="655" w:type="dxa"/>
          </w:tcPr>
          <w:p w14:paraId="5A0C54E8" w14:textId="77777777" w:rsidR="006E5437" w:rsidRPr="00740EA7" w:rsidRDefault="006E5437" w:rsidP="0039319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075" w:type="dxa"/>
          </w:tcPr>
          <w:p w14:paraId="26221ED3" w14:textId="77777777" w:rsidR="006E5437" w:rsidRPr="00740EA7" w:rsidRDefault="006E5437" w:rsidP="0039319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21.20.23.199</w:t>
            </w:r>
          </w:p>
        </w:tc>
        <w:tc>
          <w:tcPr>
            <w:tcW w:w="2126" w:type="dxa"/>
          </w:tcPr>
          <w:p w14:paraId="060556A1" w14:textId="77777777" w:rsidR="006E5437" w:rsidRPr="00817874" w:rsidRDefault="006E5437" w:rsidP="0039319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17874">
              <w:rPr>
                <w:rFonts w:ascii="Times New Roman" w:hAnsi="Times New Roman" w:cs="Times New Roman"/>
                <w:sz w:val="16"/>
                <w:szCs w:val="16"/>
              </w:rPr>
              <w:t>Комплект для удлинения магистрали для внутривенных вливаний</w:t>
            </w:r>
          </w:p>
          <w:p w14:paraId="15D90707" w14:textId="77777777" w:rsidR="006E5437" w:rsidRPr="0033074B" w:rsidRDefault="006E5437" w:rsidP="0039319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10632" w:type="dxa"/>
          </w:tcPr>
          <w:p w14:paraId="41EF5549" w14:textId="77777777" w:rsidR="006E5437" w:rsidRPr="00817874" w:rsidRDefault="006E5437" w:rsidP="0039319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17874">
              <w:rPr>
                <w:rFonts w:ascii="Times New Roman" w:hAnsi="Times New Roman" w:cs="Times New Roman"/>
                <w:sz w:val="16"/>
                <w:szCs w:val="16"/>
              </w:rPr>
              <w:t>Удлинительная линия для проведения инфузионной и трансфузионной терапии.</w:t>
            </w:r>
          </w:p>
          <w:p w14:paraId="15A79EC6" w14:textId="77777777" w:rsidR="006E5437" w:rsidRDefault="006E5437" w:rsidP="0039319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17874">
              <w:rPr>
                <w:rFonts w:ascii="Times New Roman" w:hAnsi="Times New Roman" w:cs="Times New Roman"/>
                <w:sz w:val="16"/>
                <w:szCs w:val="16"/>
              </w:rPr>
              <w:t>Соединение Люэр Лок с обеих сторон.</w:t>
            </w:r>
          </w:p>
          <w:p w14:paraId="5A82CFD2" w14:textId="77777777" w:rsidR="006E5437" w:rsidRDefault="006E5437" w:rsidP="0039319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17874">
              <w:rPr>
                <w:rFonts w:ascii="Times New Roman" w:hAnsi="Times New Roman" w:cs="Times New Roman"/>
                <w:sz w:val="16"/>
                <w:szCs w:val="16"/>
              </w:rPr>
              <w:t>Внутренний диаметр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-3мм.</w:t>
            </w:r>
          </w:p>
          <w:p w14:paraId="676B867A" w14:textId="77777777" w:rsidR="006E5437" w:rsidRDefault="006E5437" w:rsidP="0039319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Длина-</w:t>
            </w:r>
            <w:r w:rsidRPr="004B4F81">
              <w:rPr>
                <w:rFonts w:ascii="Times New Roman" w:hAnsi="Times New Roman" w:cs="Times New Roman" w:hint="eastAsia"/>
                <w:sz w:val="16"/>
                <w:szCs w:val="16"/>
              </w:rPr>
              <w:t xml:space="preserve">≥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190  и </w:t>
            </w:r>
            <w:r w:rsidRPr="004B4F81">
              <w:rPr>
                <w:rFonts w:ascii="Times New Roman" w:hAnsi="Times New Roman" w:cs="Times New Roman" w:hint="eastAsia"/>
                <w:sz w:val="16"/>
                <w:szCs w:val="16"/>
              </w:rPr>
              <w:t>≤</w:t>
            </w:r>
            <w:r>
              <w:rPr>
                <w:rFonts w:ascii="Times New Roman" w:hAnsi="Times New Roman" w:cs="Times New Roman" w:hint="eastAsia"/>
                <w:sz w:val="16"/>
                <w:szCs w:val="16"/>
              </w:rPr>
              <w:t>3</w:t>
            </w:r>
            <w:r w:rsidRPr="00817874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см</w:t>
            </w:r>
          </w:p>
          <w:p w14:paraId="2312D256" w14:textId="77777777" w:rsidR="006E5437" w:rsidRDefault="006E5437" w:rsidP="00393195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17874">
              <w:rPr>
                <w:rFonts w:ascii="Times New Roman" w:hAnsi="Times New Roman" w:cs="Times New Roman"/>
                <w:sz w:val="16"/>
                <w:szCs w:val="16"/>
              </w:rPr>
              <w:t>Объем заполнения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4B4F81">
              <w:rPr>
                <w:rFonts w:ascii="Times New Roman" w:hAnsi="Times New Roman" w:cs="Times New Roman" w:hint="eastAsia"/>
                <w:sz w:val="16"/>
                <w:szCs w:val="16"/>
              </w:rPr>
              <w:t>≤</w:t>
            </w:r>
            <w:r w:rsidRPr="00817874">
              <w:rPr>
                <w:rFonts w:ascii="Times New Roman" w:hAnsi="Times New Roman" w:cs="Times New Roman"/>
                <w:sz w:val="16"/>
                <w:szCs w:val="16"/>
              </w:rPr>
              <w:t>21.5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мл.</w:t>
            </w:r>
          </w:p>
          <w:p w14:paraId="241BE2D1" w14:textId="77777777" w:rsidR="006E5437" w:rsidRPr="009837E3" w:rsidRDefault="006E5437" w:rsidP="00393195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992" w:type="dxa"/>
          </w:tcPr>
          <w:p w14:paraId="5CD940E5" w14:textId="77777777" w:rsidR="006E5437" w:rsidRPr="00740EA7" w:rsidRDefault="006E5437" w:rsidP="0039319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штука</w:t>
            </w:r>
          </w:p>
        </w:tc>
      </w:tr>
    </w:tbl>
    <w:p w14:paraId="3B7C97ED" w14:textId="77777777" w:rsidR="00DC7FC0" w:rsidRDefault="00DC7FC0"/>
    <w:sectPr w:rsidR="00DC7FC0" w:rsidSect="006E543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FC0"/>
    <w:rsid w:val="006E5437"/>
    <w:rsid w:val="00DC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CC7DAF-F225-4A25-9097-52DAC36DB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543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6E5437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User180</dc:creator>
  <cp:keywords/>
  <dc:description/>
  <cp:lastModifiedBy>User180</cp:lastModifiedBy>
  <cp:revision>2</cp:revision>
  <dcterms:created xsi:type="dcterms:W3CDTF">2026-05-13T07:57:00Z</dcterms:created>
  <dcterms:modified xsi:type="dcterms:W3CDTF">2026-05-13T07:58:00Z</dcterms:modified>
</cp:coreProperties>
</file>