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FF15D" w14:textId="0F4466C7" w:rsidR="00EC19D9" w:rsidRDefault="00EC19D9" w:rsidP="00EC19D9">
      <w:pPr>
        <w:jc w:val="right"/>
        <w:rPr>
          <w:rFonts w:eastAsia="Calibri"/>
          <w:b/>
          <w:color w:val="000000"/>
          <w:sz w:val="20"/>
          <w:szCs w:val="20"/>
        </w:rPr>
      </w:pPr>
      <w:bookmarkStart w:id="0" w:name="_Hlk114084561"/>
      <w:r>
        <w:rPr>
          <w:rFonts w:eastAsia="Calibri"/>
          <w:b/>
          <w:color w:val="000000"/>
          <w:sz w:val="20"/>
          <w:szCs w:val="20"/>
        </w:rPr>
        <w:t>УТВЕРЖДАЮ</w:t>
      </w:r>
    </w:p>
    <w:p w14:paraId="3F7B423E"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Главный врач </w:t>
      </w:r>
    </w:p>
    <w:p w14:paraId="76A92CF8"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СПб ГБУЗ «Городская больница </w:t>
      </w:r>
    </w:p>
    <w:p w14:paraId="532F2E3D" w14:textId="77777777" w:rsidR="00EC19D9" w:rsidRDefault="00EC19D9" w:rsidP="00EC19D9">
      <w:pPr>
        <w:jc w:val="right"/>
        <w:rPr>
          <w:rFonts w:eastAsia="Calibri"/>
          <w:b/>
          <w:bCs/>
          <w:color w:val="000000"/>
          <w:sz w:val="20"/>
          <w:szCs w:val="20"/>
        </w:rPr>
      </w:pPr>
      <w:r>
        <w:rPr>
          <w:rFonts w:eastAsia="Calibri"/>
          <w:b/>
          <w:bCs/>
          <w:color w:val="000000"/>
          <w:sz w:val="20"/>
          <w:szCs w:val="20"/>
        </w:rPr>
        <w:t>Святого Великомученика Георгия»</w:t>
      </w:r>
    </w:p>
    <w:p w14:paraId="540DB5A6" w14:textId="77777777" w:rsidR="00EC19D9" w:rsidRDefault="00EC19D9" w:rsidP="00EC19D9">
      <w:pPr>
        <w:jc w:val="right"/>
        <w:rPr>
          <w:rFonts w:eastAsia="Calibri"/>
          <w:b/>
          <w:bCs/>
          <w:color w:val="000000"/>
        </w:rPr>
      </w:pPr>
      <w:r>
        <w:rPr>
          <w:rFonts w:eastAsia="Calibri"/>
          <w:b/>
          <w:bCs/>
          <w:color w:val="000000"/>
          <w:sz w:val="20"/>
          <w:szCs w:val="20"/>
        </w:rPr>
        <w:t>_____________ В.В. Стрижелецкий</w:t>
      </w:r>
    </w:p>
    <w:p w14:paraId="54C2C4D1" w14:textId="77777777" w:rsidR="00EC19D9" w:rsidRDefault="00EC19D9" w:rsidP="00DC24E9">
      <w:pPr>
        <w:jc w:val="right"/>
        <w:rPr>
          <w:rFonts w:eastAsia="Calibri"/>
          <w:b/>
          <w:color w:val="000000"/>
        </w:rPr>
      </w:pPr>
    </w:p>
    <w:p w14:paraId="4F807AF9" w14:textId="36123A15" w:rsidR="00DC24E9" w:rsidRPr="0052495B" w:rsidRDefault="00EC19D9" w:rsidP="00DC24E9">
      <w:pPr>
        <w:jc w:val="right"/>
        <w:rPr>
          <w:rFonts w:eastAsia="Calibri"/>
          <w:b/>
          <w:color w:val="000000"/>
        </w:rPr>
      </w:pPr>
      <w:r w:rsidRPr="001E39EC">
        <w:rPr>
          <w:rFonts w:eastAsia="Calibri"/>
          <w:b/>
          <w:color w:val="000000"/>
        </w:rPr>
        <w:t xml:space="preserve"> </w:t>
      </w:r>
      <w:r w:rsidR="00DC24E9" w:rsidRPr="001E39EC">
        <w:rPr>
          <w:rFonts w:eastAsia="Calibri"/>
          <w:b/>
          <w:color w:val="000000"/>
        </w:rPr>
        <w:t>«____» _______ 202</w:t>
      </w:r>
      <w:r w:rsidR="00F95C24">
        <w:rPr>
          <w:rFonts w:eastAsia="Calibri"/>
          <w:b/>
          <w:color w:val="000000"/>
        </w:rPr>
        <w:t>6</w:t>
      </w:r>
      <w:r w:rsidR="00DC24E9" w:rsidRPr="001E39EC">
        <w:rPr>
          <w:rFonts w:eastAsia="Calibri"/>
          <w:b/>
          <w:color w:val="000000"/>
        </w:rPr>
        <w:t xml:space="preserve"> г</w:t>
      </w:r>
    </w:p>
    <w:p w14:paraId="05A8283F" w14:textId="0C96EB6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517F17BE" w14:textId="7A028A33" w:rsidR="00700746" w:rsidRDefault="00700746" w:rsidP="00935F50">
      <w:pPr>
        <w:spacing w:line="0" w:lineRule="atLeast"/>
        <w:ind w:left="567" w:firstLine="567"/>
        <w:jc w:val="both"/>
        <w:rPr>
          <w:sz w:val="16"/>
          <w:szCs w:val="16"/>
        </w:rPr>
      </w:pPr>
      <w:r w:rsidRPr="005B564C">
        <w:rPr>
          <w:sz w:val="16"/>
          <w:szCs w:val="16"/>
        </w:rPr>
        <w:t xml:space="preserve">В целях получения ценовой информации в отношении предполагаемого к поставке товара для определения </w:t>
      </w:r>
      <w:r w:rsidR="005C6B09" w:rsidRPr="005B564C">
        <w:rPr>
          <w:sz w:val="16"/>
          <w:szCs w:val="16"/>
        </w:rPr>
        <w:t>обоснование цены контракта (договора)</w:t>
      </w:r>
      <w:r w:rsidR="00395C48" w:rsidRPr="005B564C">
        <w:rPr>
          <w:sz w:val="16"/>
          <w:szCs w:val="16"/>
        </w:rPr>
        <w:t xml:space="preserve"> </w:t>
      </w:r>
      <w:r w:rsidRPr="005B564C">
        <w:rPr>
          <w:sz w:val="16"/>
          <w:szCs w:val="16"/>
        </w:rPr>
        <w:t xml:space="preserve">были направлены запросы </w:t>
      </w:r>
      <w:r w:rsidRPr="005B564C">
        <w:rPr>
          <w:sz w:val="16"/>
          <w:szCs w:val="16"/>
        </w:rPr>
        <w:br/>
        <w:t>(исх.№</w:t>
      </w:r>
      <w:r w:rsidR="00E30A75">
        <w:rPr>
          <w:sz w:val="16"/>
          <w:szCs w:val="16"/>
        </w:rPr>
        <w:t>2</w:t>
      </w:r>
      <w:r w:rsidR="003078E9">
        <w:rPr>
          <w:sz w:val="16"/>
          <w:szCs w:val="16"/>
        </w:rPr>
        <w:t>94</w:t>
      </w:r>
      <w:r w:rsidR="00BC2478">
        <w:rPr>
          <w:sz w:val="16"/>
          <w:szCs w:val="16"/>
        </w:rPr>
        <w:t xml:space="preserve"> </w:t>
      </w:r>
      <w:r w:rsidR="00FD56DD" w:rsidRPr="005B564C">
        <w:rPr>
          <w:sz w:val="16"/>
          <w:szCs w:val="16"/>
        </w:rPr>
        <w:t xml:space="preserve">от </w:t>
      </w:r>
      <w:r w:rsidR="003078E9">
        <w:rPr>
          <w:sz w:val="16"/>
          <w:szCs w:val="16"/>
        </w:rPr>
        <w:t>12</w:t>
      </w:r>
      <w:r w:rsidR="00BC2478">
        <w:rPr>
          <w:sz w:val="16"/>
          <w:szCs w:val="16"/>
        </w:rPr>
        <w:t>.</w:t>
      </w:r>
      <w:r w:rsidR="00F95C24">
        <w:rPr>
          <w:sz w:val="16"/>
          <w:szCs w:val="16"/>
        </w:rPr>
        <w:t>0</w:t>
      </w:r>
      <w:r w:rsidR="003078E9">
        <w:rPr>
          <w:sz w:val="16"/>
          <w:szCs w:val="16"/>
        </w:rPr>
        <w:t>5</w:t>
      </w:r>
      <w:r w:rsidR="00FD56DD" w:rsidRPr="005B564C">
        <w:rPr>
          <w:sz w:val="16"/>
          <w:szCs w:val="16"/>
        </w:rPr>
        <w:t>.202</w:t>
      </w:r>
      <w:r w:rsidR="00F95C24">
        <w:rPr>
          <w:sz w:val="16"/>
          <w:szCs w:val="16"/>
        </w:rPr>
        <w:t>6</w:t>
      </w:r>
      <w:r w:rsidRPr="005B564C">
        <w:rPr>
          <w:sz w:val="16"/>
          <w:szCs w:val="16"/>
        </w:rPr>
        <w:t xml:space="preserve">) о предоставлении ценовой информации </w:t>
      </w:r>
      <w:r w:rsidR="007C184F">
        <w:rPr>
          <w:sz w:val="16"/>
          <w:szCs w:val="16"/>
        </w:rPr>
        <w:t>5</w:t>
      </w:r>
      <w:r w:rsidRPr="005B564C">
        <w:rPr>
          <w:sz w:val="16"/>
          <w:szCs w:val="16"/>
        </w:rPr>
        <w:t xml:space="preserve"> потенциальным Поставщикам.</w:t>
      </w:r>
    </w:p>
    <w:p w14:paraId="381F92D5" w14:textId="70CA1868" w:rsidR="007C184F" w:rsidRPr="005B564C" w:rsidRDefault="007C184F" w:rsidP="007C184F">
      <w:pPr>
        <w:spacing w:line="0" w:lineRule="atLeast"/>
        <w:ind w:left="567" w:firstLine="567"/>
        <w:jc w:val="both"/>
        <w:rPr>
          <w:sz w:val="16"/>
          <w:szCs w:val="16"/>
        </w:rPr>
      </w:pPr>
      <w:r w:rsidRPr="005B564C">
        <w:rPr>
          <w:sz w:val="16"/>
          <w:szCs w:val="16"/>
        </w:rPr>
        <w:t>Заказчиком размещен запрос о предоставлении ценовой информации в единой информационной системе в сфере закупок исх. №</w:t>
      </w:r>
      <w:r w:rsidRPr="006B72BE">
        <w:rPr>
          <w:sz w:val="16"/>
          <w:szCs w:val="16"/>
        </w:rPr>
        <w:t>037220025852</w:t>
      </w:r>
      <w:r>
        <w:rPr>
          <w:sz w:val="16"/>
          <w:szCs w:val="16"/>
        </w:rPr>
        <w:t>6</w:t>
      </w:r>
      <w:r w:rsidRPr="006B72BE">
        <w:rPr>
          <w:sz w:val="16"/>
          <w:szCs w:val="16"/>
        </w:rPr>
        <w:t>000</w:t>
      </w:r>
      <w:r w:rsidR="003078E9">
        <w:rPr>
          <w:sz w:val="16"/>
          <w:szCs w:val="16"/>
        </w:rPr>
        <w:t>433</w:t>
      </w:r>
      <w:r>
        <w:rPr>
          <w:sz w:val="16"/>
          <w:szCs w:val="16"/>
        </w:rPr>
        <w:t xml:space="preserve"> (исх.№2</w:t>
      </w:r>
      <w:r w:rsidR="003078E9">
        <w:rPr>
          <w:sz w:val="16"/>
          <w:szCs w:val="16"/>
        </w:rPr>
        <w:t>94</w:t>
      </w:r>
      <w:r>
        <w:rPr>
          <w:sz w:val="16"/>
          <w:szCs w:val="16"/>
        </w:rPr>
        <w:t xml:space="preserve"> от </w:t>
      </w:r>
      <w:r w:rsidR="003078E9">
        <w:rPr>
          <w:sz w:val="16"/>
          <w:szCs w:val="16"/>
        </w:rPr>
        <w:t>12.05.</w:t>
      </w:r>
      <w:r>
        <w:rPr>
          <w:sz w:val="16"/>
          <w:szCs w:val="16"/>
        </w:rPr>
        <w:t>2026г);</w:t>
      </w:r>
    </w:p>
    <w:p w14:paraId="67FBA8AF" w14:textId="2D2098DA" w:rsidR="007A710D" w:rsidRDefault="007A710D" w:rsidP="00F011CD">
      <w:pPr>
        <w:spacing w:line="0" w:lineRule="atLeast"/>
        <w:ind w:left="567" w:firstLine="284"/>
        <w:jc w:val="both"/>
        <w:rPr>
          <w:sz w:val="16"/>
          <w:szCs w:val="16"/>
        </w:rPr>
      </w:pPr>
      <w:r w:rsidRPr="005B564C">
        <w:rPr>
          <w:sz w:val="16"/>
          <w:szCs w:val="16"/>
        </w:rPr>
        <w:t xml:space="preserve">На запросы были представлены коммерческие предложения от </w:t>
      </w:r>
      <w:r w:rsidR="00FD4ECE" w:rsidRPr="005B564C">
        <w:rPr>
          <w:sz w:val="16"/>
          <w:szCs w:val="16"/>
        </w:rPr>
        <w:t>3</w:t>
      </w:r>
      <w:r w:rsidRPr="005B564C">
        <w:rPr>
          <w:sz w:val="16"/>
          <w:szCs w:val="16"/>
        </w:rPr>
        <w:t xml:space="preserve"> Поставщиков, на основании которых было проведено определение однородности совокупности значений выявленных цен.</w:t>
      </w:r>
    </w:p>
    <w:p w14:paraId="5694B757" w14:textId="3A28B6BA" w:rsidR="001F7105" w:rsidRDefault="001F7105" w:rsidP="00F011CD">
      <w:pPr>
        <w:spacing w:line="0" w:lineRule="atLeast"/>
        <w:ind w:left="567" w:firstLine="284"/>
        <w:jc w:val="both"/>
        <w:rPr>
          <w:sz w:val="16"/>
          <w:szCs w:val="16"/>
        </w:rPr>
      </w:pPr>
    </w:p>
    <w:p w14:paraId="46F6E100" w14:textId="08229844" w:rsidR="00B22AF1" w:rsidRDefault="00B22AF1" w:rsidP="00F011CD">
      <w:pPr>
        <w:spacing w:line="0" w:lineRule="atLeast"/>
        <w:ind w:left="567" w:firstLine="284"/>
        <w:jc w:val="both"/>
        <w:rPr>
          <w:sz w:val="16"/>
          <w:szCs w:val="16"/>
        </w:rPr>
      </w:pPr>
    </w:p>
    <w:tbl>
      <w:tblPr>
        <w:tblW w:w="16120" w:type="dxa"/>
        <w:tblInd w:w="113" w:type="dxa"/>
        <w:tblLook w:val="04A0" w:firstRow="1" w:lastRow="0" w:firstColumn="1" w:lastColumn="0" w:noHBand="0" w:noVBand="1"/>
      </w:tblPr>
      <w:tblGrid>
        <w:gridCol w:w="517"/>
        <w:gridCol w:w="4583"/>
        <w:gridCol w:w="2767"/>
        <w:gridCol w:w="1483"/>
        <w:gridCol w:w="1289"/>
        <w:gridCol w:w="1289"/>
        <w:gridCol w:w="1177"/>
        <w:gridCol w:w="1337"/>
        <w:gridCol w:w="1456"/>
        <w:gridCol w:w="222"/>
      </w:tblGrid>
      <w:tr w:rsidR="003078E9" w:rsidRPr="003078E9" w14:paraId="7F3895B6" w14:textId="77777777" w:rsidTr="003078E9">
        <w:trPr>
          <w:gridAfter w:val="1"/>
          <w:wAfter w:w="36" w:type="dxa"/>
          <w:trHeight w:val="698"/>
        </w:trPr>
        <w:tc>
          <w:tcPr>
            <w:tcW w:w="51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CEC4628" w14:textId="77777777" w:rsidR="003078E9" w:rsidRPr="003078E9" w:rsidRDefault="003078E9" w:rsidP="003078E9">
            <w:pPr>
              <w:jc w:val="center"/>
              <w:rPr>
                <w:b/>
                <w:bCs/>
                <w:sz w:val="16"/>
                <w:szCs w:val="16"/>
              </w:rPr>
            </w:pPr>
            <w:r w:rsidRPr="003078E9">
              <w:rPr>
                <w:b/>
                <w:bCs/>
                <w:sz w:val="16"/>
                <w:szCs w:val="16"/>
              </w:rPr>
              <w:t>№ п/п</w:t>
            </w:r>
          </w:p>
        </w:tc>
        <w:tc>
          <w:tcPr>
            <w:tcW w:w="466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F4C3A27" w14:textId="77777777" w:rsidR="003078E9" w:rsidRPr="003078E9" w:rsidRDefault="003078E9" w:rsidP="003078E9">
            <w:pPr>
              <w:jc w:val="center"/>
              <w:rPr>
                <w:b/>
                <w:bCs/>
                <w:sz w:val="16"/>
                <w:szCs w:val="16"/>
              </w:rPr>
            </w:pPr>
            <w:r w:rsidRPr="003078E9">
              <w:rPr>
                <w:b/>
                <w:bCs/>
                <w:sz w:val="16"/>
                <w:szCs w:val="16"/>
              </w:rPr>
              <w:t>Наименование товара (работы, услуги)</w:t>
            </w:r>
          </w:p>
        </w:tc>
        <w:tc>
          <w:tcPr>
            <w:tcW w:w="281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A5FF144" w14:textId="77777777" w:rsidR="003078E9" w:rsidRPr="003078E9" w:rsidRDefault="003078E9" w:rsidP="003078E9">
            <w:pPr>
              <w:jc w:val="center"/>
              <w:rPr>
                <w:b/>
                <w:bCs/>
                <w:sz w:val="16"/>
                <w:szCs w:val="16"/>
              </w:rPr>
            </w:pPr>
            <w:r w:rsidRPr="003078E9">
              <w:rPr>
                <w:b/>
                <w:bCs/>
                <w:sz w:val="16"/>
                <w:szCs w:val="16"/>
              </w:rPr>
              <w:t>Единица измерения</w:t>
            </w:r>
          </w:p>
        </w:tc>
        <w:tc>
          <w:tcPr>
            <w:tcW w:w="4093" w:type="dxa"/>
            <w:gridSpan w:val="3"/>
            <w:tcBorders>
              <w:top w:val="single" w:sz="4" w:space="0" w:color="000000"/>
              <w:left w:val="nil"/>
              <w:bottom w:val="single" w:sz="4" w:space="0" w:color="000000"/>
              <w:right w:val="single" w:sz="4" w:space="0" w:color="000000"/>
            </w:tcBorders>
            <w:shd w:val="clear" w:color="auto" w:fill="auto"/>
            <w:vAlign w:val="center"/>
            <w:hideMark/>
          </w:tcPr>
          <w:p w14:paraId="3DB7845C" w14:textId="77777777" w:rsidR="003078E9" w:rsidRPr="003078E9" w:rsidRDefault="003078E9" w:rsidP="003078E9">
            <w:pPr>
              <w:jc w:val="center"/>
              <w:rPr>
                <w:b/>
                <w:bCs/>
                <w:sz w:val="16"/>
                <w:szCs w:val="16"/>
              </w:rPr>
            </w:pPr>
            <w:r w:rsidRPr="003078E9">
              <w:rPr>
                <w:b/>
                <w:bCs/>
                <w:sz w:val="16"/>
                <w:szCs w:val="16"/>
              </w:rPr>
              <w:t>Номер источника ценовой информации (ИЦИ №i) и цена единицы товара, работы, услуги, представленная i-тым ИЦИ (Цi), руб.</w:t>
            </w:r>
          </w:p>
        </w:tc>
        <w:tc>
          <w:tcPr>
            <w:tcW w:w="11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5DA247" w14:textId="77777777" w:rsidR="003078E9" w:rsidRPr="003078E9" w:rsidRDefault="003078E9" w:rsidP="003078E9">
            <w:pPr>
              <w:jc w:val="center"/>
              <w:rPr>
                <w:b/>
                <w:bCs/>
                <w:sz w:val="16"/>
                <w:szCs w:val="16"/>
              </w:rPr>
            </w:pPr>
            <w:r w:rsidRPr="003078E9">
              <w:rPr>
                <w:b/>
                <w:bCs/>
                <w:sz w:val="16"/>
                <w:szCs w:val="16"/>
              </w:rPr>
              <w:t>v - кол-во (объем) закупаемого товара (работы, услуги), ед.</w:t>
            </w:r>
          </w:p>
        </w:tc>
        <w:tc>
          <w:tcPr>
            <w:tcW w:w="13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274400" w14:textId="77777777" w:rsidR="003078E9" w:rsidRPr="003078E9" w:rsidRDefault="003078E9" w:rsidP="003078E9">
            <w:pPr>
              <w:jc w:val="center"/>
              <w:rPr>
                <w:b/>
                <w:bCs/>
                <w:sz w:val="16"/>
                <w:szCs w:val="16"/>
              </w:rPr>
            </w:pPr>
            <w:r w:rsidRPr="003078E9">
              <w:rPr>
                <w:b/>
                <w:bCs/>
                <w:sz w:val="16"/>
                <w:szCs w:val="16"/>
              </w:rPr>
              <w:t>Минимальное ценовое предложение, руб.</w:t>
            </w:r>
          </w:p>
        </w:tc>
        <w:tc>
          <w:tcPr>
            <w:tcW w:w="147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8689569" w14:textId="77777777" w:rsidR="003078E9" w:rsidRPr="003078E9" w:rsidRDefault="003078E9" w:rsidP="003078E9">
            <w:pPr>
              <w:jc w:val="center"/>
              <w:rPr>
                <w:b/>
                <w:bCs/>
                <w:sz w:val="16"/>
                <w:szCs w:val="16"/>
              </w:rPr>
            </w:pPr>
            <w:r w:rsidRPr="003078E9">
              <w:rPr>
                <w:b/>
                <w:bCs/>
                <w:sz w:val="16"/>
                <w:szCs w:val="16"/>
              </w:rPr>
              <w:t>Итого цена , руб. (7*8)</w:t>
            </w:r>
          </w:p>
        </w:tc>
      </w:tr>
      <w:tr w:rsidR="003078E9" w:rsidRPr="003078E9" w14:paraId="5DE2F910" w14:textId="77777777" w:rsidTr="003078E9">
        <w:trPr>
          <w:gridAfter w:val="1"/>
          <w:wAfter w:w="36" w:type="dxa"/>
          <w:trHeight w:val="480"/>
        </w:trPr>
        <w:tc>
          <w:tcPr>
            <w:tcW w:w="519" w:type="dxa"/>
            <w:vMerge/>
            <w:tcBorders>
              <w:top w:val="single" w:sz="4" w:space="0" w:color="000000"/>
              <w:left w:val="single" w:sz="4" w:space="0" w:color="000000"/>
              <w:bottom w:val="single" w:sz="4" w:space="0" w:color="000000"/>
              <w:right w:val="single" w:sz="4" w:space="0" w:color="000000"/>
            </w:tcBorders>
            <w:vAlign w:val="center"/>
            <w:hideMark/>
          </w:tcPr>
          <w:p w14:paraId="38D46CA4" w14:textId="77777777" w:rsidR="003078E9" w:rsidRPr="003078E9" w:rsidRDefault="003078E9" w:rsidP="003078E9">
            <w:pPr>
              <w:rPr>
                <w:b/>
                <w:bCs/>
                <w:sz w:val="16"/>
                <w:szCs w:val="16"/>
              </w:rPr>
            </w:pPr>
          </w:p>
        </w:tc>
        <w:tc>
          <w:tcPr>
            <w:tcW w:w="4666" w:type="dxa"/>
            <w:vMerge/>
            <w:tcBorders>
              <w:top w:val="single" w:sz="4" w:space="0" w:color="000000"/>
              <w:left w:val="single" w:sz="4" w:space="0" w:color="000000"/>
              <w:bottom w:val="single" w:sz="4" w:space="0" w:color="000000"/>
              <w:right w:val="single" w:sz="4" w:space="0" w:color="000000"/>
            </w:tcBorders>
            <w:vAlign w:val="center"/>
            <w:hideMark/>
          </w:tcPr>
          <w:p w14:paraId="48589D6E" w14:textId="77777777" w:rsidR="003078E9" w:rsidRPr="003078E9" w:rsidRDefault="003078E9" w:rsidP="003078E9">
            <w:pPr>
              <w:rPr>
                <w:b/>
                <w:bCs/>
                <w:sz w:val="16"/>
                <w:szCs w:val="16"/>
              </w:rPr>
            </w:pPr>
          </w:p>
        </w:tc>
        <w:tc>
          <w:tcPr>
            <w:tcW w:w="2812" w:type="dxa"/>
            <w:vMerge/>
            <w:tcBorders>
              <w:top w:val="single" w:sz="4" w:space="0" w:color="000000"/>
              <w:left w:val="single" w:sz="4" w:space="0" w:color="000000"/>
              <w:bottom w:val="single" w:sz="4" w:space="0" w:color="000000"/>
              <w:right w:val="single" w:sz="4" w:space="0" w:color="000000"/>
            </w:tcBorders>
            <w:vAlign w:val="center"/>
            <w:hideMark/>
          </w:tcPr>
          <w:p w14:paraId="0A9C543D" w14:textId="77777777" w:rsidR="003078E9" w:rsidRPr="003078E9" w:rsidRDefault="003078E9" w:rsidP="003078E9">
            <w:pPr>
              <w:rPr>
                <w:b/>
                <w:bCs/>
                <w:sz w:val="16"/>
                <w:szCs w:val="16"/>
              </w:rPr>
            </w:pPr>
          </w:p>
        </w:tc>
        <w:tc>
          <w:tcPr>
            <w:tcW w:w="149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A586262" w14:textId="77777777" w:rsidR="003078E9" w:rsidRPr="003078E9" w:rsidRDefault="003078E9" w:rsidP="003078E9">
            <w:pPr>
              <w:jc w:val="center"/>
              <w:rPr>
                <w:b/>
                <w:bCs/>
                <w:sz w:val="16"/>
                <w:szCs w:val="16"/>
              </w:rPr>
            </w:pPr>
            <w:r w:rsidRPr="003078E9">
              <w:rPr>
                <w:b/>
                <w:bCs/>
                <w:sz w:val="16"/>
                <w:szCs w:val="16"/>
              </w:rPr>
              <w:t>Источник инф. № 1</w:t>
            </w:r>
            <w:r w:rsidRPr="003078E9">
              <w:rPr>
                <w:b/>
                <w:bCs/>
                <w:sz w:val="16"/>
                <w:szCs w:val="16"/>
              </w:rPr>
              <w:br/>
              <w:t>Вх.№826 от 13.05.2026</w:t>
            </w:r>
          </w:p>
        </w:tc>
        <w:tc>
          <w:tcPr>
            <w:tcW w:w="129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BC30240" w14:textId="77777777" w:rsidR="003078E9" w:rsidRPr="003078E9" w:rsidRDefault="003078E9" w:rsidP="003078E9">
            <w:pPr>
              <w:jc w:val="center"/>
              <w:rPr>
                <w:b/>
                <w:bCs/>
                <w:sz w:val="16"/>
                <w:szCs w:val="16"/>
              </w:rPr>
            </w:pPr>
            <w:r w:rsidRPr="003078E9">
              <w:rPr>
                <w:b/>
                <w:bCs/>
                <w:sz w:val="16"/>
                <w:szCs w:val="16"/>
              </w:rPr>
              <w:t>Источник инф. № 2</w:t>
            </w:r>
            <w:r w:rsidRPr="003078E9">
              <w:rPr>
                <w:b/>
                <w:bCs/>
                <w:sz w:val="16"/>
                <w:szCs w:val="16"/>
              </w:rPr>
              <w:br/>
              <w:t>Вх.№827 от 13.05.2026</w:t>
            </w:r>
          </w:p>
        </w:tc>
        <w:tc>
          <w:tcPr>
            <w:tcW w:w="129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33A1104" w14:textId="77777777" w:rsidR="003078E9" w:rsidRPr="003078E9" w:rsidRDefault="003078E9" w:rsidP="003078E9">
            <w:pPr>
              <w:jc w:val="center"/>
              <w:rPr>
                <w:b/>
                <w:bCs/>
                <w:sz w:val="16"/>
                <w:szCs w:val="16"/>
              </w:rPr>
            </w:pPr>
            <w:r w:rsidRPr="003078E9">
              <w:rPr>
                <w:b/>
                <w:bCs/>
                <w:sz w:val="16"/>
                <w:szCs w:val="16"/>
              </w:rPr>
              <w:t>Источник инф. № 3</w:t>
            </w:r>
            <w:r w:rsidRPr="003078E9">
              <w:rPr>
                <w:b/>
                <w:bCs/>
                <w:sz w:val="16"/>
                <w:szCs w:val="16"/>
              </w:rPr>
              <w:br/>
              <w:t>Вх.№828 от 13.05.2026</w:t>
            </w:r>
          </w:p>
        </w:tc>
        <w:tc>
          <w:tcPr>
            <w:tcW w:w="1179" w:type="dxa"/>
            <w:vMerge/>
            <w:tcBorders>
              <w:top w:val="single" w:sz="4" w:space="0" w:color="000000"/>
              <w:left w:val="single" w:sz="4" w:space="0" w:color="000000"/>
              <w:bottom w:val="single" w:sz="4" w:space="0" w:color="000000"/>
              <w:right w:val="single" w:sz="4" w:space="0" w:color="000000"/>
            </w:tcBorders>
            <w:vAlign w:val="center"/>
            <w:hideMark/>
          </w:tcPr>
          <w:p w14:paraId="05AB9009" w14:textId="77777777" w:rsidR="003078E9" w:rsidRPr="003078E9" w:rsidRDefault="003078E9" w:rsidP="003078E9">
            <w:pPr>
              <w:rPr>
                <w:b/>
                <w:bCs/>
                <w:sz w:val="16"/>
                <w:szCs w:val="16"/>
              </w:rPr>
            </w:pPr>
          </w:p>
        </w:tc>
        <w:tc>
          <w:tcPr>
            <w:tcW w:w="1339" w:type="dxa"/>
            <w:vMerge/>
            <w:tcBorders>
              <w:top w:val="single" w:sz="4" w:space="0" w:color="000000"/>
              <w:left w:val="single" w:sz="4" w:space="0" w:color="000000"/>
              <w:bottom w:val="single" w:sz="4" w:space="0" w:color="000000"/>
              <w:right w:val="single" w:sz="4" w:space="0" w:color="000000"/>
            </w:tcBorders>
            <w:vAlign w:val="center"/>
            <w:hideMark/>
          </w:tcPr>
          <w:p w14:paraId="21C16AFC" w14:textId="77777777" w:rsidR="003078E9" w:rsidRPr="003078E9" w:rsidRDefault="003078E9" w:rsidP="003078E9">
            <w:pPr>
              <w:rPr>
                <w:b/>
                <w:bCs/>
                <w:sz w:val="16"/>
                <w:szCs w:val="16"/>
              </w:rPr>
            </w:pPr>
          </w:p>
        </w:tc>
        <w:tc>
          <w:tcPr>
            <w:tcW w:w="1476" w:type="dxa"/>
            <w:vMerge/>
            <w:tcBorders>
              <w:top w:val="single" w:sz="4" w:space="0" w:color="000000"/>
              <w:left w:val="single" w:sz="4" w:space="0" w:color="000000"/>
              <w:bottom w:val="single" w:sz="4" w:space="0" w:color="000000"/>
              <w:right w:val="single" w:sz="4" w:space="0" w:color="000000"/>
            </w:tcBorders>
            <w:vAlign w:val="center"/>
            <w:hideMark/>
          </w:tcPr>
          <w:p w14:paraId="1432047D" w14:textId="77777777" w:rsidR="003078E9" w:rsidRPr="003078E9" w:rsidRDefault="003078E9" w:rsidP="003078E9">
            <w:pPr>
              <w:rPr>
                <w:b/>
                <w:bCs/>
                <w:sz w:val="16"/>
                <w:szCs w:val="16"/>
              </w:rPr>
            </w:pPr>
          </w:p>
        </w:tc>
      </w:tr>
      <w:tr w:rsidR="003078E9" w:rsidRPr="003078E9" w14:paraId="5498044F" w14:textId="77777777" w:rsidTr="003078E9">
        <w:trPr>
          <w:trHeight w:val="795"/>
        </w:trPr>
        <w:tc>
          <w:tcPr>
            <w:tcW w:w="519" w:type="dxa"/>
            <w:vMerge/>
            <w:tcBorders>
              <w:top w:val="single" w:sz="4" w:space="0" w:color="000000"/>
              <w:left w:val="single" w:sz="4" w:space="0" w:color="000000"/>
              <w:bottom w:val="single" w:sz="4" w:space="0" w:color="000000"/>
              <w:right w:val="single" w:sz="4" w:space="0" w:color="000000"/>
            </w:tcBorders>
            <w:vAlign w:val="center"/>
            <w:hideMark/>
          </w:tcPr>
          <w:p w14:paraId="6779C9DB" w14:textId="77777777" w:rsidR="003078E9" w:rsidRPr="003078E9" w:rsidRDefault="003078E9" w:rsidP="003078E9">
            <w:pPr>
              <w:rPr>
                <w:b/>
                <w:bCs/>
                <w:sz w:val="16"/>
                <w:szCs w:val="16"/>
              </w:rPr>
            </w:pPr>
          </w:p>
        </w:tc>
        <w:tc>
          <w:tcPr>
            <w:tcW w:w="4666" w:type="dxa"/>
            <w:vMerge/>
            <w:tcBorders>
              <w:top w:val="single" w:sz="4" w:space="0" w:color="000000"/>
              <w:left w:val="single" w:sz="4" w:space="0" w:color="000000"/>
              <w:bottom w:val="single" w:sz="4" w:space="0" w:color="000000"/>
              <w:right w:val="single" w:sz="4" w:space="0" w:color="000000"/>
            </w:tcBorders>
            <w:vAlign w:val="center"/>
            <w:hideMark/>
          </w:tcPr>
          <w:p w14:paraId="4641B7BE" w14:textId="77777777" w:rsidR="003078E9" w:rsidRPr="003078E9" w:rsidRDefault="003078E9" w:rsidP="003078E9">
            <w:pPr>
              <w:rPr>
                <w:b/>
                <w:bCs/>
                <w:sz w:val="16"/>
                <w:szCs w:val="16"/>
              </w:rPr>
            </w:pPr>
          </w:p>
        </w:tc>
        <w:tc>
          <w:tcPr>
            <w:tcW w:w="2812" w:type="dxa"/>
            <w:vMerge/>
            <w:tcBorders>
              <w:top w:val="single" w:sz="4" w:space="0" w:color="000000"/>
              <w:left w:val="single" w:sz="4" w:space="0" w:color="000000"/>
              <w:bottom w:val="single" w:sz="4" w:space="0" w:color="000000"/>
              <w:right w:val="single" w:sz="4" w:space="0" w:color="000000"/>
            </w:tcBorders>
            <w:vAlign w:val="center"/>
            <w:hideMark/>
          </w:tcPr>
          <w:p w14:paraId="6232BE0D" w14:textId="77777777" w:rsidR="003078E9" w:rsidRPr="003078E9" w:rsidRDefault="003078E9" w:rsidP="003078E9">
            <w:pPr>
              <w:rPr>
                <w:b/>
                <w:bCs/>
                <w:sz w:val="16"/>
                <w:szCs w:val="16"/>
              </w:rPr>
            </w:pPr>
          </w:p>
        </w:tc>
        <w:tc>
          <w:tcPr>
            <w:tcW w:w="1497" w:type="dxa"/>
            <w:vMerge/>
            <w:tcBorders>
              <w:top w:val="nil"/>
              <w:left w:val="single" w:sz="4" w:space="0" w:color="000000"/>
              <w:bottom w:val="single" w:sz="4" w:space="0" w:color="000000"/>
              <w:right w:val="single" w:sz="4" w:space="0" w:color="000000"/>
            </w:tcBorders>
            <w:vAlign w:val="center"/>
            <w:hideMark/>
          </w:tcPr>
          <w:p w14:paraId="4FB1E43E" w14:textId="77777777" w:rsidR="003078E9" w:rsidRPr="003078E9" w:rsidRDefault="003078E9" w:rsidP="003078E9">
            <w:pPr>
              <w:rPr>
                <w:b/>
                <w:bCs/>
                <w:sz w:val="16"/>
                <w:szCs w:val="16"/>
              </w:rPr>
            </w:pPr>
          </w:p>
        </w:tc>
        <w:tc>
          <w:tcPr>
            <w:tcW w:w="1298" w:type="dxa"/>
            <w:vMerge/>
            <w:tcBorders>
              <w:top w:val="nil"/>
              <w:left w:val="single" w:sz="4" w:space="0" w:color="000000"/>
              <w:bottom w:val="single" w:sz="4" w:space="0" w:color="000000"/>
              <w:right w:val="single" w:sz="4" w:space="0" w:color="000000"/>
            </w:tcBorders>
            <w:vAlign w:val="center"/>
            <w:hideMark/>
          </w:tcPr>
          <w:p w14:paraId="768E1176" w14:textId="77777777" w:rsidR="003078E9" w:rsidRPr="003078E9" w:rsidRDefault="003078E9" w:rsidP="003078E9">
            <w:pPr>
              <w:rPr>
                <w:b/>
                <w:bCs/>
                <w:sz w:val="16"/>
                <w:szCs w:val="16"/>
              </w:rPr>
            </w:pPr>
          </w:p>
        </w:tc>
        <w:tc>
          <w:tcPr>
            <w:tcW w:w="1298" w:type="dxa"/>
            <w:vMerge/>
            <w:tcBorders>
              <w:top w:val="nil"/>
              <w:left w:val="single" w:sz="4" w:space="0" w:color="000000"/>
              <w:bottom w:val="single" w:sz="4" w:space="0" w:color="000000"/>
              <w:right w:val="single" w:sz="4" w:space="0" w:color="000000"/>
            </w:tcBorders>
            <w:vAlign w:val="center"/>
            <w:hideMark/>
          </w:tcPr>
          <w:p w14:paraId="4340CE22" w14:textId="77777777" w:rsidR="003078E9" w:rsidRPr="003078E9" w:rsidRDefault="003078E9" w:rsidP="003078E9">
            <w:pPr>
              <w:rPr>
                <w:b/>
                <w:bCs/>
                <w:sz w:val="16"/>
                <w:szCs w:val="16"/>
              </w:rPr>
            </w:pPr>
          </w:p>
        </w:tc>
        <w:tc>
          <w:tcPr>
            <w:tcW w:w="1179" w:type="dxa"/>
            <w:vMerge/>
            <w:tcBorders>
              <w:top w:val="single" w:sz="4" w:space="0" w:color="000000"/>
              <w:left w:val="single" w:sz="4" w:space="0" w:color="000000"/>
              <w:bottom w:val="single" w:sz="4" w:space="0" w:color="000000"/>
              <w:right w:val="single" w:sz="4" w:space="0" w:color="000000"/>
            </w:tcBorders>
            <w:vAlign w:val="center"/>
            <w:hideMark/>
          </w:tcPr>
          <w:p w14:paraId="2830C858" w14:textId="77777777" w:rsidR="003078E9" w:rsidRPr="003078E9" w:rsidRDefault="003078E9" w:rsidP="003078E9">
            <w:pPr>
              <w:rPr>
                <w:b/>
                <w:bCs/>
                <w:sz w:val="16"/>
                <w:szCs w:val="16"/>
              </w:rPr>
            </w:pPr>
          </w:p>
        </w:tc>
        <w:tc>
          <w:tcPr>
            <w:tcW w:w="1339" w:type="dxa"/>
            <w:vMerge/>
            <w:tcBorders>
              <w:top w:val="single" w:sz="4" w:space="0" w:color="000000"/>
              <w:left w:val="single" w:sz="4" w:space="0" w:color="000000"/>
              <w:bottom w:val="single" w:sz="4" w:space="0" w:color="000000"/>
              <w:right w:val="single" w:sz="4" w:space="0" w:color="000000"/>
            </w:tcBorders>
            <w:vAlign w:val="center"/>
            <w:hideMark/>
          </w:tcPr>
          <w:p w14:paraId="72829136" w14:textId="77777777" w:rsidR="003078E9" w:rsidRPr="003078E9" w:rsidRDefault="003078E9" w:rsidP="003078E9">
            <w:pPr>
              <w:rPr>
                <w:b/>
                <w:bCs/>
                <w:sz w:val="16"/>
                <w:szCs w:val="16"/>
              </w:rPr>
            </w:pPr>
          </w:p>
        </w:tc>
        <w:tc>
          <w:tcPr>
            <w:tcW w:w="1476" w:type="dxa"/>
            <w:vMerge/>
            <w:tcBorders>
              <w:top w:val="single" w:sz="4" w:space="0" w:color="000000"/>
              <w:left w:val="single" w:sz="4" w:space="0" w:color="000000"/>
              <w:bottom w:val="single" w:sz="4" w:space="0" w:color="000000"/>
              <w:right w:val="single" w:sz="4" w:space="0" w:color="000000"/>
            </w:tcBorders>
            <w:vAlign w:val="center"/>
            <w:hideMark/>
          </w:tcPr>
          <w:p w14:paraId="1609BC21" w14:textId="77777777" w:rsidR="003078E9" w:rsidRPr="003078E9" w:rsidRDefault="003078E9" w:rsidP="003078E9">
            <w:pPr>
              <w:rPr>
                <w:b/>
                <w:bCs/>
                <w:sz w:val="16"/>
                <w:szCs w:val="16"/>
              </w:rPr>
            </w:pPr>
          </w:p>
        </w:tc>
        <w:tc>
          <w:tcPr>
            <w:tcW w:w="36" w:type="dxa"/>
            <w:tcBorders>
              <w:top w:val="nil"/>
              <w:left w:val="nil"/>
              <w:bottom w:val="nil"/>
              <w:right w:val="nil"/>
            </w:tcBorders>
            <w:shd w:val="clear" w:color="auto" w:fill="auto"/>
            <w:noWrap/>
            <w:vAlign w:val="bottom"/>
            <w:hideMark/>
          </w:tcPr>
          <w:p w14:paraId="0E830D0A" w14:textId="77777777" w:rsidR="003078E9" w:rsidRPr="003078E9" w:rsidRDefault="003078E9" w:rsidP="003078E9">
            <w:pPr>
              <w:jc w:val="center"/>
              <w:rPr>
                <w:b/>
                <w:bCs/>
                <w:sz w:val="16"/>
                <w:szCs w:val="16"/>
              </w:rPr>
            </w:pPr>
          </w:p>
        </w:tc>
      </w:tr>
      <w:tr w:rsidR="003078E9" w:rsidRPr="003078E9" w14:paraId="5CC774A8" w14:textId="77777777" w:rsidTr="003078E9">
        <w:trPr>
          <w:trHeight w:val="315"/>
        </w:trPr>
        <w:tc>
          <w:tcPr>
            <w:tcW w:w="519" w:type="dxa"/>
            <w:tcBorders>
              <w:top w:val="nil"/>
              <w:left w:val="single" w:sz="4" w:space="0" w:color="000000"/>
              <w:bottom w:val="single" w:sz="4" w:space="0" w:color="000000"/>
              <w:right w:val="single" w:sz="4" w:space="0" w:color="000000"/>
            </w:tcBorders>
            <w:shd w:val="clear" w:color="000000" w:fill="FFFFFF"/>
            <w:vAlign w:val="center"/>
            <w:hideMark/>
          </w:tcPr>
          <w:p w14:paraId="66EA3612" w14:textId="77777777" w:rsidR="003078E9" w:rsidRPr="003078E9" w:rsidRDefault="003078E9" w:rsidP="003078E9">
            <w:pPr>
              <w:jc w:val="center"/>
              <w:rPr>
                <w:b/>
                <w:bCs/>
                <w:i/>
                <w:iCs/>
                <w:sz w:val="16"/>
                <w:szCs w:val="16"/>
              </w:rPr>
            </w:pPr>
            <w:r w:rsidRPr="003078E9">
              <w:rPr>
                <w:b/>
                <w:bCs/>
                <w:i/>
                <w:iCs/>
                <w:sz w:val="16"/>
                <w:szCs w:val="16"/>
              </w:rPr>
              <w:t>1</w:t>
            </w:r>
          </w:p>
        </w:tc>
        <w:tc>
          <w:tcPr>
            <w:tcW w:w="4666" w:type="dxa"/>
            <w:tcBorders>
              <w:top w:val="nil"/>
              <w:left w:val="nil"/>
              <w:bottom w:val="single" w:sz="4" w:space="0" w:color="000000"/>
              <w:right w:val="single" w:sz="4" w:space="0" w:color="000000"/>
            </w:tcBorders>
            <w:shd w:val="clear" w:color="000000" w:fill="FFFFFF"/>
            <w:vAlign w:val="center"/>
            <w:hideMark/>
          </w:tcPr>
          <w:p w14:paraId="4229358B" w14:textId="77777777" w:rsidR="003078E9" w:rsidRPr="003078E9" w:rsidRDefault="003078E9" w:rsidP="003078E9">
            <w:pPr>
              <w:jc w:val="center"/>
              <w:rPr>
                <w:b/>
                <w:bCs/>
                <w:i/>
                <w:iCs/>
                <w:sz w:val="16"/>
                <w:szCs w:val="16"/>
              </w:rPr>
            </w:pPr>
            <w:r w:rsidRPr="003078E9">
              <w:rPr>
                <w:b/>
                <w:bCs/>
                <w:i/>
                <w:iCs/>
                <w:sz w:val="16"/>
                <w:szCs w:val="16"/>
              </w:rPr>
              <w:t>2</w:t>
            </w:r>
          </w:p>
        </w:tc>
        <w:tc>
          <w:tcPr>
            <w:tcW w:w="2812" w:type="dxa"/>
            <w:tcBorders>
              <w:top w:val="nil"/>
              <w:left w:val="nil"/>
              <w:bottom w:val="single" w:sz="4" w:space="0" w:color="000000"/>
              <w:right w:val="single" w:sz="4" w:space="0" w:color="000000"/>
            </w:tcBorders>
            <w:shd w:val="clear" w:color="000000" w:fill="FFFFFF"/>
            <w:vAlign w:val="center"/>
            <w:hideMark/>
          </w:tcPr>
          <w:p w14:paraId="41F7E9A4" w14:textId="77777777" w:rsidR="003078E9" w:rsidRPr="003078E9" w:rsidRDefault="003078E9" w:rsidP="003078E9">
            <w:pPr>
              <w:jc w:val="center"/>
              <w:rPr>
                <w:b/>
                <w:bCs/>
                <w:i/>
                <w:iCs/>
                <w:sz w:val="16"/>
                <w:szCs w:val="16"/>
              </w:rPr>
            </w:pPr>
            <w:r w:rsidRPr="003078E9">
              <w:rPr>
                <w:b/>
                <w:bCs/>
                <w:i/>
                <w:iCs/>
                <w:sz w:val="16"/>
                <w:szCs w:val="16"/>
              </w:rPr>
              <w:t>3</w:t>
            </w:r>
          </w:p>
        </w:tc>
        <w:tc>
          <w:tcPr>
            <w:tcW w:w="1497" w:type="dxa"/>
            <w:tcBorders>
              <w:top w:val="nil"/>
              <w:left w:val="nil"/>
              <w:bottom w:val="single" w:sz="4" w:space="0" w:color="000000"/>
              <w:right w:val="single" w:sz="4" w:space="0" w:color="000000"/>
            </w:tcBorders>
            <w:shd w:val="clear" w:color="000000" w:fill="FFFFFF"/>
            <w:vAlign w:val="center"/>
            <w:hideMark/>
          </w:tcPr>
          <w:p w14:paraId="5ECB11BE" w14:textId="77777777" w:rsidR="003078E9" w:rsidRPr="003078E9" w:rsidRDefault="003078E9" w:rsidP="003078E9">
            <w:pPr>
              <w:jc w:val="center"/>
              <w:rPr>
                <w:b/>
                <w:bCs/>
                <w:i/>
                <w:iCs/>
                <w:sz w:val="16"/>
                <w:szCs w:val="16"/>
              </w:rPr>
            </w:pPr>
            <w:r w:rsidRPr="003078E9">
              <w:rPr>
                <w:b/>
                <w:bCs/>
                <w:i/>
                <w:iCs/>
                <w:sz w:val="16"/>
                <w:szCs w:val="16"/>
              </w:rPr>
              <w:t>4</w:t>
            </w:r>
          </w:p>
        </w:tc>
        <w:tc>
          <w:tcPr>
            <w:tcW w:w="1298" w:type="dxa"/>
            <w:tcBorders>
              <w:top w:val="nil"/>
              <w:left w:val="nil"/>
              <w:bottom w:val="single" w:sz="4" w:space="0" w:color="000000"/>
              <w:right w:val="single" w:sz="4" w:space="0" w:color="000000"/>
            </w:tcBorders>
            <w:shd w:val="clear" w:color="000000" w:fill="FFFFFF"/>
            <w:vAlign w:val="center"/>
            <w:hideMark/>
          </w:tcPr>
          <w:p w14:paraId="2F7485B5" w14:textId="77777777" w:rsidR="003078E9" w:rsidRPr="003078E9" w:rsidRDefault="003078E9" w:rsidP="003078E9">
            <w:pPr>
              <w:jc w:val="center"/>
              <w:rPr>
                <w:b/>
                <w:bCs/>
                <w:i/>
                <w:iCs/>
                <w:sz w:val="16"/>
                <w:szCs w:val="16"/>
              </w:rPr>
            </w:pPr>
            <w:r w:rsidRPr="003078E9">
              <w:rPr>
                <w:b/>
                <w:bCs/>
                <w:i/>
                <w:iCs/>
                <w:sz w:val="16"/>
                <w:szCs w:val="16"/>
              </w:rPr>
              <w:t>5</w:t>
            </w:r>
          </w:p>
        </w:tc>
        <w:tc>
          <w:tcPr>
            <w:tcW w:w="1298" w:type="dxa"/>
            <w:tcBorders>
              <w:top w:val="nil"/>
              <w:left w:val="nil"/>
              <w:bottom w:val="single" w:sz="4" w:space="0" w:color="000000"/>
              <w:right w:val="single" w:sz="4" w:space="0" w:color="000000"/>
            </w:tcBorders>
            <w:shd w:val="clear" w:color="000000" w:fill="FFFFFF"/>
            <w:vAlign w:val="center"/>
            <w:hideMark/>
          </w:tcPr>
          <w:p w14:paraId="243A48DF" w14:textId="77777777" w:rsidR="003078E9" w:rsidRPr="003078E9" w:rsidRDefault="003078E9" w:rsidP="003078E9">
            <w:pPr>
              <w:jc w:val="center"/>
              <w:rPr>
                <w:b/>
                <w:bCs/>
                <w:i/>
                <w:iCs/>
                <w:sz w:val="16"/>
                <w:szCs w:val="16"/>
              </w:rPr>
            </w:pPr>
            <w:r w:rsidRPr="003078E9">
              <w:rPr>
                <w:b/>
                <w:bCs/>
                <w:i/>
                <w:iCs/>
                <w:sz w:val="16"/>
                <w:szCs w:val="16"/>
              </w:rPr>
              <w:t>6</w:t>
            </w:r>
          </w:p>
        </w:tc>
        <w:tc>
          <w:tcPr>
            <w:tcW w:w="1179" w:type="dxa"/>
            <w:tcBorders>
              <w:top w:val="nil"/>
              <w:left w:val="nil"/>
              <w:bottom w:val="single" w:sz="4" w:space="0" w:color="000000"/>
              <w:right w:val="single" w:sz="4" w:space="0" w:color="000000"/>
            </w:tcBorders>
            <w:shd w:val="clear" w:color="000000" w:fill="FFFFFF"/>
            <w:vAlign w:val="center"/>
            <w:hideMark/>
          </w:tcPr>
          <w:p w14:paraId="6B0A5DDD" w14:textId="77777777" w:rsidR="003078E9" w:rsidRPr="003078E9" w:rsidRDefault="003078E9" w:rsidP="003078E9">
            <w:pPr>
              <w:jc w:val="center"/>
              <w:rPr>
                <w:b/>
                <w:bCs/>
                <w:i/>
                <w:iCs/>
                <w:sz w:val="16"/>
                <w:szCs w:val="16"/>
              </w:rPr>
            </w:pPr>
            <w:r w:rsidRPr="003078E9">
              <w:rPr>
                <w:b/>
                <w:bCs/>
                <w:i/>
                <w:iCs/>
                <w:sz w:val="16"/>
                <w:szCs w:val="16"/>
              </w:rPr>
              <w:t>7</w:t>
            </w:r>
          </w:p>
        </w:tc>
        <w:tc>
          <w:tcPr>
            <w:tcW w:w="1339" w:type="dxa"/>
            <w:tcBorders>
              <w:top w:val="nil"/>
              <w:left w:val="nil"/>
              <w:bottom w:val="single" w:sz="4" w:space="0" w:color="000000"/>
              <w:right w:val="single" w:sz="4" w:space="0" w:color="000000"/>
            </w:tcBorders>
            <w:shd w:val="clear" w:color="000000" w:fill="FFFFFF"/>
            <w:vAlign w:val="center"/>
            <w:hideMark/>
          </w:tcPr>
          <w:p w14:paraId="07BFD2BC" w14:textId="77777777" w:rsidR="003078E9" w:rsidRPr="003078E9" w:rsidRDefault="003078E9" w:rsidP="003078E9">
            <w:pPr>
              <w:jc w:val="center"/>
              <w:rPr>
                <w:b/>
                <w:bCs/>
                <w:i/>
                <w:iCs/>
                <w:sz w:val="16"/>
                <w:szCs w:val="16"/>
              </w:rPr>
            </w:pPr>
            <w:r w:rsidRPr="003078E9">
              <w:rPr>
                <w:b/>
                <w:bCs/>
                <w:i/>
                <w:iCs/>
                <w:sz w:val="16"/>
                <w:szCs w:val="16"/>
              </w:rPr>
              <w:t>8</w:t>
            </w:r>
          </w:p>
        </w:tc>
        <w:tc>
          <w:tcPr>
            <w:tcW w:w="1476" w:type="dxa"/>
            <w:tcBorders>
              <w:top w:val="nil"/>
              <w:left w:val="nil"/>
              <w:bottom w:val="single" w:sz="4" w:space="0" w:color="000000"/>
              <w:right w:val="single" w:sz="4" w:space="0" w:color="000000"/>
            </w:tcBorders>
            <w:shd w:val="clear" w:color="000000" w:fill="FFFFFF"/>
            <w:vAlign w:val="center"/>
            <w:hideMark/>
          </w:tcPr>
          <w:p w14:paraId="65043C0E" w14:textId="77777777" w:rsidR="003078E9" w:rsidRPr="003078E9" w:rsidRDefault="003078E9" w:rsidP="003078E9">
            <w:pPr>
              <w:jc w:val="center"/>
              <w:rPr>
                <w:b/>
                <w:bCs/>
                <w:i/>
                <w:iCs/>
                <w:sz w:val="16"/>
                <w:szCs w:val="16"/>
              </w:rPr>
            </w:pPr>
            <w:r w:rsidRPr="003078E9">
              <w:rPr>
                <w:b/>
                <w:bCs/>
                <w:i/>
                <w:iCs/>
                <w:sz w:val="16"/>
                <w:szCs w:val="16"/>
              </w:rPr>
              <w:t>9</w:t>
            </w:r>
          </w:p>
        </w:tc>
        <w:tc>
          <w:tcPr>
            <w:tcW w:w="36" w:type="dxa"/>
            <w:vAlign w:val="center"/>
            <w:hideMark/>
          </w:tcPr>
          <w:p w14:paraId="6E80C30B" w14:textId="77777777" w:rsidR="003078E9" w:rsidRPr="003078E9" w:rsidRDefault="003078E9" w:rsidP="003078E9">
            <w:pPr>
              <w:rPr>
                <w:sz w:val="20"/>
                <w:szCs w:val="20"/>
              </w:rPr>
            </w:pPr>
          </w:p>
        </w:tc>
      </w:tr>
      <w:tr w:rsidR="003078E9" w:rsidRPr="003078E9" w14:paraId="6E1277C2" w14:textId="77777777" w:rsidTr="003078E9">
        <w:trPr>
          <w:trHeight w:val="510"/>
        </w:trPr>
        <w:tc>
          <w:tcPr>
            <w:tcW w:w="519" w:type="dxa"/>
            <w:tcBorders>
              <w:top w:val="nil"/>
              <w:left w:val="single" w:sz="4" w:space="0" w:color="000000"/>
              <w:bottom w:val="nil"/>
              <w:right w:val="single" w:sz="4" w:space="0" w:color="000000"/>
            </w:tcBorders>
            <w:shd w:val="clear" w:color="000000" w:fill="FFFFFF"/>
            <w:hideMark/>
          </w:tcPr>
          <w:p w14:paraId="6AD32E04" w14:textId="77777777" w:rsidR="003078E9" w:rsidRPr="003078E9" w:rsidRDefault="003078E9" w:rsidP="003078E9">
            <w:pPr>
              <w:jc w:val="center"/>
              <w:rPr>
                <w:sz w:val="16"/>
                <w:szCs w:val="16"/>
              </w:rPr>
            </w:pPr>
            <w:r w:rsidRPr="003078E9">
              <w:rPr>
                <w:sz w:val="16"/>
                <w:szCs w:val="16"/>
              </w:rPr>
              <w:t>1</w:t>
            </w:r>
          </w:p>
        </w:tc>
        <w:tc>
          <w:tcPr>
            <w:tcW w:w="466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2993941" w14:textId="77777777" w:rsidR="003078E9" w:rsidRPr="003078E9" w:rsidRDefault="003078E9" w:rsidP="003078E9">
            <w:pPr>
              <w:rPr>
                <w:color w:val="000000"/>
                <w:sz w:val="16"/>
                <w:szCs w:val="16"/>
              </w:rPr>
            </w:pPr>
            <w:r w:rsidRPr="003078E9">
              <w:rPr>
                <w:color w:val="000000"/>
                <w:sz w:val="16"/>
                <w:szCs w:val="16"/>
              </w:rPr>
              <w:t>Комплект для удлинения магистрали для внутривенных вливаний</w:t>
            </w:r>
          </w:p>
        </w:tc>
        <w:tc>
          <w:tcPr>
            <w:tcW w:w="2812" w:type="dxa"/>
            <w:tcBorders>
              <w:top w:val="single" w:sz="8" w:space="0" w:color="000000"/>
              <w:left w:val="nil"/>
              <w:bottom w:val="single" w:sz="8" w:space="0" w:color="000000"/>
              <w:right w:val="single" w:sz="8" w:space="0" w:color="000000"/>
            </w:tcBorders>
            <w:shd w:val="clear" w:color="auto" w:fill="auto"/>
            <w:vAlign w:val="center"/>
            <w:hideMark/>
          </w:tcPr>
          <w:p w14:paraId="0B363860" w14:textId="77777777" w:rsidR="003078E9" w:rsidRPr="003078E9" w:rsidRDefault="003078E9" w:rsidP="003078E9">
            <w:pPr>
              <w:jc w:val="center"/>
              <w:rPr>
                <w:color w:val="000000"/>
                <w:sz w:val="16"/>
                <w:szCs w:val="16"/>
              </w:rPr>
            </w:pPr>
            <w:r w:rsidRPr="003078E9">
              <w:rPr>
                <w:color w:val="000000"/>
                <w:sz w:val="16"/>
                <w:szCs w:val="16"/>
              </w:rPr>
              <w:t>штука</w:t>
            </w:r>
          </w:p>
        </w:tc>
        <w:tc>
          <w:tcPr>
            <w:tcW w:w="1497" w:type="dxa"/>
            <w:tcBorders>
              <w:top w:val="nil"/>
              <w:left w:val="single" w:sz="4" w:space="0" w:color="000000"/>
              <w:bottom w:val="single" w:sz="4" w:space="0" w:color="000000"/>
              <w:right w:val="single" w:sz="4" w:space="0" w:color="000000"/>
            </w:tcBorders>
            <w:shd w:val="clear" w:color="auto" w:fill="auto"/>
            <w:hideMark/>
          </w:tcPr>
          <w:p w14:paraId="3A1D7279" w14:textId="77777777" w:rsidR="003078E9" w:rsidRPr="003078E9" w:rsidRDefault="003078E9" w:rsidP="003078E9">
            <w:pPr>
              <w:jc w:val="center"/>
              <w:rPr>
                <w:sz w:val="16"/>
                <w:szCs w:val="16"/>
              </w:rPr>
            </w:pPr>
            <w:r w:rsidRPr="003078E9">
              <w:rPr>
                <w:sz w:val="16"/>
                <w:szCs w:val="16"/>
              </w:rPr>
              <w:t>238,00</w:t>
            </w:r>
          </w:p>
        </w:tc>
        <w:tc>
          <w:tcPr>
            <w:tcW w:w="1298" w:type="dxa"/>
            <w:tcBorders>
              <w:top w:val="nil"/>
              <w:left w:val="nil"/>
              <w:bottom w:val="single" w:sz="4" w:space="0" w:color="000000"/>
              <w:right w:val="single" w:sz="4" w:space="0" w:color="000000"/>
            </w:tcBorders>
            <w:shd w:val="clear" w:color="auto" w:fill="auto"/>
            <w:hideMark/>
          </w:tcPr>
          <w:p w14:paraId="16BD5D42" w14:textId="77777777" w:rsidR="003078E9" w:rsidRPr="003078E9" w:rsidRDefault="003078E9" w:rsidP="003078E9">
            <w:pPr>
              <w:jc w:val="center"/>
              <w:rPr>
                <w:sz w:val="16"/>
                <w:szCs w:val="16"/>
              </w:rPr>
            </w:pPr>
            <w:r w:rsidRPr="003078E9">
              <w:rPr>
                <w:sz w:val="16"/>
                <w:szCs w:val="16"/>
              </w:rPr>
              <w:t>236,00</w:t>
            </w:r>
          </w:p>
        </w:tc>
        <w:tc>
          <w:tcPr>
            <w:tcW w:w="1298" w:type="dxa"/>
            <w:tcBorders>
              <w:top w:val="nil"/>
              <w:left w:val="nil"/>
              <w:bottom w:val="single" w:sz="4" w:space="0" w:color="000000"/>
              <w:right w:val="single" w:sz="4" w:space="0" w:color="000000"/>
            </w:tcBorders>
            <w:shd w:val="clear" w:color="auto" w:fill="auto"/>
            <w:hideMark/>
          </w:tcPr>
          <w:p w14:paraId="79AF6385" w14:textId="77777777" w:rsidR="003078E9" w:rsidRPr="003078E9" w:rsidRDefault="003078E9" w:rsidP="003078E9">
            <w:pPr>
              <w:jc w:val="center"/>
              <w:rPr>
                <w:sz w:val="16"/>
                <w:szCs w:val="16"/>
              </w:rPr>
            </w:pPr>
            <w:r w:rsidRPr="003078E9">
              <w:rPr>
                <w:sz w:val="16"/>
                <w:szCs w:val="16"/>
              </w:rPr>
              <w:t>240,00</w:t>
            </w:r>
          </w:p>
        </w:tc>
        <w:tc>
          <w:tcPr>
            <w:tcW w:w="117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889EE82" w14:textId="77777777" w:rsidR="003078E9" w:rsidRPr="003078E9" w:rsidRDefault="003078E9" w:rsidP="003078E9">
            <w:pPr>
              <w:jc w:val="center"/>
              <w:rPr>
                <w:color w:val="000000"/>
                <w:sz w:val="16"/>
                <w:szCs w:val="16"/>
              </w:rPr>
            </w:pPr>
            <w:r w:rsidRPr="003078E9">
              <w:rPr>
                <w:color w:val="000000"/>
                <w:sz w:val="16"/>
                <w:szCs w:val="16"/>
              </w:rPr>
              <w:t>200</w:t>
            </w:r>
          </w:p>
        </w:tc>
        <w:tc>
          <w:tcPr>
            <w:tcW w:w="1339" w:type="dxa"/>
            <w:tcBorders>
              <w:top w:val="nil"/>
              <w:left w:val="single" w:sz="4" w:space="0" w:color="000000"/>
              <w:bottom w:val="single" w:sz="4" w:space="0" w:color="000000"/>
              <w:right w:val="single" w:sz="4" w:space="0" w:color="000000"/>
            </w:tcBorders>
            <w:shd w:val="clear" w:color="auto" w:fill="auto"/>
            <w:hideMark/>
          </w:tcPr>
          <w:p w14:paraId="3E8FE18B" w14:textId="77777777" w:rsidR="003078E9" w:rsidRPr="003078E9" w:rsidRDefault="003078E9" w:rsidP="003078E9">
            <w:pPr>
              <w:jc w:val="center"/>
              <w:rPr>
                <w:sz w:val="16"/>
                <w:szCs w:val="16"/>
              </w:rPr>
            </w:pPr>
            <w:r w:rsidRPr="003078E9">
              <w:rPr>
                <w:sz w:val="16"/>
                <w:szCs w:val="16"/>
              </w:rPr>
              <w:t>236,00</w:t>
            </w:r>
          </w:p>
        </w:tc>
        <w:tc>
          <w:tcPr>
            <w:tcW w:w="1476" w:type="dxa"/>
            <w:tcBorders>
              <w:top w:val="nil"/>
              <w:left w:val="nil"/>
              <w:bottom w:val="single" w:sz="4" w:space="0" w:color="000000"/>
              <w:right w:val="single" w:sz="4" w:space="0" w:color="000000"/>
            </w:tcBorders>
            <w:shd w:val="clear" w:color="auto" w:fill="auto"/>
            <w:hideMark/>
          </w:tcPr>
          <w:p w14:paraId="30CC760D" w14:textId="77777777" w:rsidR="003078E9" w:rsidRPr="003078E9" w:rsidRDefault="003078E9" w:rsidP="003078E9">
            <w:pPr>
              <w:jc w:val="center"/>
              <w:rPr>
                <w:sz w:val="16"/>
                <w:szCs w:val="16"/>
              </w:rPr>
            </w:pPr>
            <w:r w:rsidRPr="003078E9">
              <w:rPr>
                <w:sz w:val="16"/>
                <w:szCs w:val="16"/>
              </w:rPr>
              <w:t>47 200,00</w:t>
            </w:r>
          </w:p>
        </w:tc>
        <w:tc>
          <w:tcPr>
            <w:tcW w:w="36" w:type="dxa"/>
            <w:vAlign w:val="center"/>
            <w:hideMark/>
          </w:tcPr>
          <w:p w14:paraId="2ED9A16C" w14:textId="77777777" w:rsidR="003078E9" w:rsidRPr="003078E9" w:rsidRDefault="003078E9" w:rsidP="003078E9">
            <w:pPr>
              <w:rPr>
                <w:sz w:val="20"/>
                <w:szCs w:val="20"/>
              </w:rPr>
            </w:pPr>
          </w:p>
        </w:tc>
      </w:tr>
      <w:tr w:rsidR="003078E9" w:rsidRPr="003078E9" w14:paraId="018B23A0" w14:textId="77777777" w:rsidTr="003078E9">
        <w:trPr>
          <w:trHeight w:val="420"/>
        </w:trPr>
        <w:tc>
          <w:tcPr>
            <w:tcW w:w="14608" w:type="dxa"/>
            <w:gridSpan w:val="8"/>
            <w:tcBorders>
              <w:top w:val="single" w:sz="4" w:space="0" w:color="000000"/>
              <w:left w:val="single" w:sz="4" w:space="0" w:color="000000"/>
              <w:bottom w:val="single" w:sz="4" w:space="0" w:color="000000"/>
              <w:right w:val="nil"/>
            </w:tcBorders>
            <w:shd w:val="clear" w:color="000000" w:fill="FFFFFF"/>
            <w:vAlign w:val="center"/>
            <w:hideMark/>
          </w:tcPr>
          <w:p w14:paraId="55895146" w14:textId="77777777" w:rsidR="003078E9" w:rsidRPr="003078E9" w:rsidRDefault="003078E9" w:rsidP="003078E9">
            <w:pPr>
              <w:jc w:val="right"/>
              <w:rPr>
                <w:b/>
                <w:bCs/>
                <w:sz w:val="16"/>
                <w:szCs w:val="16"/>
              </w:rPr>
            </w:pPr>
            <w:r w:rsidRPr="003078E9">
              <w:rPr>
                <w:b/>
                <w:bCs/>
                <w:sz w:val="16"/>
                <w:szCs w:val="16"/>
              </w:rPr>
              <w:t>Всего цена контракта (договора), руб.</w:t>
            </w:r>
          </w:p>
        </w:tc>
        <w:tc>
          <w:tcPr>
            <w:tcW w:w="1476" w:type="dxa"/>
            <w:tcBorders>
              <w:top w:val="nil"/>
              <w:left w:val="single" w:sz="4" w:space="0" w:color="000000"/>
              <w:bottom w:val="single" w:sz="4" w:space="0" w:color="000000"/>
              <w:right w:val="single" w:sz="4" w:space="0" w:color="000000"/>
            </w:tcBorders>
            <w:shd w:val="clear" w:color="000000" w:fill="FFFFFF"/>
            <w:vAlign w:val="center"/>
            <w:hideMark/>
          </w:tcPr>
          <w:p w14:paraId="0FFFD7C1" w14:textId="77777777" w:rsidR="003078E9" w:rsidRPr="003078E9" w:rsidRDefault="003078E9" w:rsidP="003078E9">
            <w:pPr>
              <w:jc w:val="center"/>
              <w:rPr>
                <w:b/>
                <w:bCs/>
                <w:sz w:val="16"/>
                <w:szCs w:val="16"/>
              </w:rPr>
            </w:pPr>
            <w:r w:rsidRPr="003078E9">
              <w:rPr>
                <w:b/>
                <w:bCs/>
                <w:sz w:val="16"/>
                <w:szCs w:val="16"/>
              </w:rPr>
              <w:t>47 200,00</w:t>
            </w:r>
          </w:p>
        </w:tc>
        <w:tc>
          <w:tcPr>
            <w:tcW w:w="36" w:type="dxa"/>
            <w:vAlign w:val="center"/>
            <w:hideMark/>
          </w:tcPr>
          <w:p w14:paraId="6504BB1D" w14:textId="77777777" w:rsidR="003078E9" w:rsidRPr="003078E9" w:rsidRDefault="003078E9" w:rsidP="003078E9">
            <w:pPr>
              <w:rPr>
                <w:sz w:val="20"/>
                <w:szCs w:val="20"/>
              </w:rPr>
            </w:pPr>
          </w:p>
        </w:tc>
      </w:tr>
    </w:tbl>
    <w:p w14:paraId="32382552" w14:textId="6A66D567" w:rsidR="00B22AF1" w:rsidRPr="003078E9" w:rsidRDefault="00B22AF1" w:rsidP="00F011CD">
      <w:pPr>
        <w:spacing w:line="0" w:lineRule="atLeast"/>
        <w:ind w:left="567" w:firstLine="284"/>
        <w:jc w:val="both"/>
        <w:rPr>
          <w:b/>
          <w:bCs/>
          <w:sz w:val="16"/>
          <w:szCs w:val="16"/>
        </w:rPr>
      </w:pPr>
    </w:p>
    <w:p w14:paraId="0615CF93" w14:textId="0DC8F73F" w:rsidR="00F95C24" w:rsidRDefault="00F95C24" w:rsidP="00F011CD">
      <w:pPr>
        <w:spacing w:line="0" w:lineRule="atLeast"/>
        <w:ind w:left="567" w:firstLine="284"/>
        <w:jc w:val="both"/>
        <w:rPr>
          <w:sz w:val="16"/>
          <w:szCs w:val="16"/>
        </w:rPr>
      </w:pPr>
    </w:p>
    <w:p w14:paraId="2A3D3DFE" w14:textId="77777777" w:rsidR="00F95C24" w:rsidRDefault="00F95C24" w:rsidP="00D20553">
      <w:pPr>
        <w:spacing w:line="0" w:lineRule="atLeast"/>
        <w:jc w:val="both"/>
        <w:rPr>
          <w:sz w:val="16"/>
          <w:szCs w:val="16"/>
        </w:rPr>
      </w:pPr>
    </w:p>
    <w:p w14:paraId="6F4F7B6A" w14:textId="4E6C4083" w:rsidR="00B319AB" w:rsidRDefault="00B319AB" w:rsidP="00BB1B3C">
      <w:pPr>
        <w:spacing w:line="0" w:lineRule="atLeast"/>
        <w:jc w:val="both"/>
        <w:rPr>
          <w:sz w:val="16"/>
          <w:szCs w:val="16"/>
        </w:rPr>
      </w:pPr>
    </w:p>
    <w:bookmarkEnd w:id="0"/>
    <w:p w14:paraId="5CC80154" w14:textId="30A78418" w:rsidR="00700746" w:rsidRPr="005B564C" w:rsidRDefault="00700746" w:rsidP="00814853">
      <w:pPr>
        <w:ind w:left="426"/>
        <w:jc w:val="both"/>
        <w:rPr>
          <w:b/>
          <w:sz w:val="16"/>
          <w:szCs w:val="16"/>
        </w:rPr>
      </w:pPr>
      <w:r w:rsidRPr="005B564C">
        <w:rPr>
          <w:b/>
          <w:sz w:val="16"/>
          <w:szCs w:val="16"/>
        </w:rPr>
        <w:t>ИТОГО:</w:t>
      </w:r>
      <w:r w:rsidR="008619BF">
        <w:rPr>
          <w:b/>
          <w:sz w:val="16"/>
          <w:szCs w:val="16"/>
        </w:rPr>
        <w:t xml:space="preserve"> </w:t>
      </w:r>
      <w:r w:rsidR="003078E9">
        <w:rPr>
          <w:b/>
          <w:sz w:val="16"/>
          <w:szCs w:val="16"/>
        </w:rPr>
        <w:t>47 200</w:t>
      </w:r>
      <w:r w:rsidR="00E30A75">
        <w:rPr>
          <w:b/>
          <w:sz w:val="16"/>
          <w:szCs w:val="16"/>
        </w:rPr>
        <w:t>,00</w:t>
      </w:r>
      <w:r w:rsidR="005B564C" w:rsidRPr="005B564C">
        <w:rPr>
          <w:b/>
          <w:sz w:val="16"/>
          <w:szCs w:val="16"/>
        </w:rPr>
        <w:t xml:space="preserve"> </w:t>
      </w:r>
      <w:r w:rsidR="009978B9" w:rsidRPr="005B564C">
        <w:rPr>
          <w:b/>
          <w:sz w:val="16"/>
          <w:szCs w:val="16"/>
        </w:rPr>
        <w:t>(</w:t>
      </w:r>
      <w:r w:rsidR="003078E9">
        <w:rPr>
          <w:b/>
          <w:sz w:val="16"/>
          <w:szCs w:val="16"/>
        </w:rPr>
        <w:t>сорок семь тысяч двести</w:t>
      </w:r>
      <w:r w:rsidR="005B564C" w:rsidRPr="005B564C">
        <w:rPr>
          <w:b/>
          <w:sz w:val="16"/>
          <w:szCs w:val="16"/>
        </w:rPr>
        <w:t xml:space="preserve"> руб</w:t>
      </w:r>
      <w:r w:rsidR="00521CD4">
        <w:rPr>
          <w:b/>
          <w:sz w:val="16"/>
          <w:szCs w:val="16"/>
        </w:rPr>
        <w:t>л</w:t>
      </w:r>
      <w:r w:rsidR="003078E9">
        <w:rPr>
          <w:b/>
          <w:sz w:val="16"/>
          <w:szCs w:val="16"/>
        </w:rPr>
        <w:t>ей</w:t>
      </w:r>
      <w:r w:rsidR="00711BB9">
        <w:rPr>
          <w:b/>
          <w:sz w:val="16"/>
          <w:szCs w:val="16"/>
        </w:rPr>
        <w:t xml:space="preserve"> </w:t>
      </w:r>
      <w:r w:rsidR="0034474F">
        <w:rPr>
          <w:b/>
          <w:sz w:val="16"/>
          <w:szCs w:val="16"/>
        </w:rPr>
        <w:t>00</w:t>
      </w:r>
      <w:r w:rsidR="005B564C" w:rsidRPr="005B564C">
        <w:rPr>
          <w:b/>
          <w:sz w:val="16"/>
          <w:szCs w:val="16"/>
        </w:rPr>
        <w:t xml:space="preserve"> копеек</w:t>
      </w:r>
      <w:r w:rsidR="009978B9" w:rsidRPr="005B564C">
        <w:rPr>
          <w:b/>
          <w:sz w:val="16"/>
          <w:szCs w:val="16"/>
        </w:rPr>
        <w:t>).</w:t>
      </w:r>
    </w:p>
    <w:p w14:paraId="6CCA31B8" w14:textId="77777777" w:rsidR="00814853" w:rsidRPr="005B564C" w:rsidRDefault="00814853" w:rsidP="00814853">
      <w:pPr>
        <w:ind w:left="426"/>
        <w:jc w:val="both"/>
        <w:rPr>
          <w:bCs/>
          <w:sz w:val="16"/>
          <w:szCs w:val="16"/>
        </w:rPr>
      </w:pPr>
    </w:p>
    <w:p w14:paraId="7FE7ECE6" w14:textId="5577966E" w:rsidR="00700746" w:rsidRPr="00704048" w:rsidRDefault="0064768C" w:rsidP="00700746">
      <w:pPr>
        <w:ind w:left="426"/>
        <w:rPr>
          <w:bCs/>
          <w:sz w:val="16"/>
          <w:szCs w:val="16"/>
        </w:rPr>
      </w:pPr>
      <w:r>
        <w:rPr>
          <w:bCs/>
          <w:sz w:val="16"/>
          <w:szCs w:val="16"/>
        </w:rPr>
        <w:t>И/О р</w:t>
      </w:r>
      <w:r w:rsidR="00B96C2A" w:rsidRPr="005B564C">
        <w:rPr>
          <w:bCs/>
          <w:sz w:val="16"/>
          <w:szCs w:val="16"/>
        </w:rPr>
        <w:t>уководител</w:t>
      </w:r>
      <w:r>
        <w:rPr>
          <w:bCs/>
          <w:sz w:val="16"/>
          <w:szCs w:val="16"/>
        </w:rPr>
        <w:t>я</w:t>
      </w:r>
      <w:r w:rsidR="00B96C2A" w:rsidRPr="005B564C">
        <w:rPr>
          <w:bCs/>
          <w:sz w:val="16"/>
          <w:szCs w:val="16"/>
        </w:rPr>
        <w:t xml:space="preserve"> контрактной службы</w:t>
      </w:r>
      <w:r w:rsidR="00700746" w:rsidRPr="005B564C">
        <w:rPr>
          <w:bCs/>
          <w:sz w:val="16"/>
          <w:szCs w:val="16"/>
        </w:rPr>
        <w:t xml:space="preserve">: </w:t>
      </w:r>
      <w:r w:rsidR="00BC2478">
        <w:rPr>
          <w:bCs/>
          <w:sz w:val="16"/>
          <w:szCs w:val="16"/>
        </w:rPr>
        <w:t>Фицнер С.В.</w:t>
      </w:r>
    </w:p>
    <w:p w14:paraId="7F782E49" w14:textId="77777777" w:rsidR="00700746" w:rsidRPr="00704048" w:rsidRDefault="00700746" w:rsidP="00700746">
      <w:pPr>
        <w:rPr>
          <w:bCs/>
          <w:sz w:val="16"/>
          <w:szCs w:val="16"/>
        </w:rPr>
      </w:pPr>
    </w:p>
    <w:p w14:paraId="70C51699" w14:textId="23DAE57F" w:rsidR="00004EA9" w:rsidRPr="00704048" w:rsidRDefault="00700746" w:rsidP="00944E24">
      <w:pPr>
        <w:ind w:left="426"/>
        <w:rPr>
          <w:bCs/>
          <w:sz w:val="16"/>
          <w:szCs w:val="16"/>
        </w:rPr>
      </w:pPr>
      <w:r w:rsidRPr="00704048">
        <w:rPr>
          <w:bCs/>
          <w:sz w:val="16"/>
          <w:szCs w:val="16"/>
        </w:rPr>
        <w:t>Ф.И.О. исполнителя:</w:t>
      </w:r>
      <w:r w:rsidR="00BC2478">
        <w:rPr>
          <w:bCs/>
          <w:sz w:val="16"/>
          <w:szCs w:val="16"/>
        </w:rPr>
        <w:t xml:space="preserve"> Кравченко М.С.</w:t>
      </w:r>
    </w:p>
    <w:p w14:paraId="00F4E220" w14:textId="38C69E61" w:rsidR="00D22D59" w:rsidRPr="00704048" w:rsidRDefault="007C184F" w:rsidP="00944E24">
      <w:pPr>
        <w:ind w:left="426"/>
        <w:rPr>
          <w:b/>
          <w:sz w:val="16"/>
          <w:szCs w:val="16"/>
        </w:rPr>
      </w:pPr>
      <w:r>
        <w:rPr>
          <w:b/>
          <w:sz w:val="16"/>
          <w:szCs w:val="16"/>
        </w:rPr>
        <w:t>13.0</w:t>
      </w:r>
      <w:r w:rsidR="003078E9">
        <w:rPr>
          <w:b/>
          <w:sz w:val="16"/>
          <w:szCs w:val="16"/>
        </w:rPr>
        <w:t>5</w:t>
      </w:r>
      <w:r w:rsidR="00521CD4">
        <w:rPr>
          <w:b/>
          <w:sz w:val="16"/>
          <w:szCs w:val="16"/>
        </w:rPr>
        <w:t>.2026г.</w:t>
      </w:r>
    </w:p>
    <w:p w14:paraId="3023861D" w14:textId="1DF3D18C" w:rsidR="00D22D59" w:rsidRPr="00D22D59" w:rsidRDefault="00D22D59" w:rsidP="00944E24">
      <w:pPr>
        <w:ind w:left="426"/>
        <w:rPr>
          <w:sz w:val="16"/>
          <w:szCs w:val="16"/>
        </w:rPr>
      </w:pPr>
    </w:p>
    <w:sectPr w:rsidR="00D22D59" w:rsidRPr="00D22D59" w:rsidSect="00815166">
      <w:headerReference w:type="default" r:id="rId8"/>
      <w:pgSz w:w="16838" w:h="11906" w:orient="landscape"/>
      <w:pgMar w:top="426"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83914" w14:textId="77777777" w:rsidR="000918D1" w:rsidRDefault="000918D1">
      <w:r>
        <w:separator/>
      </w:r>
    </w:p>
  </w:endnote>
  <w:endnote w:type="continuationSeparator" w:id="0">
    <w:p w14:paraId="24C8D509" w14:textId="77777777" w:rsidR="000918D1" w:rsidRDefault="0009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0462B" w14:textId="77777777" w:rsidR="000918D1" w:rsidRDefault="000918D1">
      <w:r>
        <w:separator/>
      </w:r>
    </w:p>
  </w:footnote>
  <w:footnote w:type="continuationSeparator" w:id="0">
    <w:p w14:paraId="09ADD6B5" w14:textId="77777777" w:rsidR="000918D1" w:rsidRDefault="00091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1E3DB" w14:textId="77777777" w:rsidR="006E6056" w:rsidRPr="00756968" w:rsidRDefault="006E6056" w:rsidP="00756968">
    <w:pPr>
      <w:pStyle w:val="af9"/>
      <w:jc w:val="center"/>
    </w:pPr>
    <w:r>
      <w:fldChar w:fldCharType="begin"/>
    </w:r>
    <w:r>
      <w:instrText>PAGE   \* MERGEFORMAT</w:instrText>
    </w:r>
    <w:r>
      <w:fldChar w:fldCharType="separate"/>
    </w:r>
    <w:r w:rsidR="0061582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6D"/>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18D1"/>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4B7"/>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96B"/>
    <w:rsid w:val="00103C55"/>
    <w:rsid w:val="00104123"/>
    <w:rsid w:val="001046C0"/>
    <w:rsid w:val="001048CA"/>
    <w:rsid w:val="00104A9B"/>
    <w:rsid w:val="00104F5F"/>
    <w:rsid w:val="00105745"/>
    <w:rsid w:val="00106A1D"/>
    <w:rsid w:val="00106B3B"/>
    <w:rsid w:val="00107923"/>
    <w:rsid w:val="001100FA"/>
    <w:rsid w:val="001101BD"/>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387"/>
    <w:rsid w:val="00157C67"/>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0C3F"/>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B075D"/>
    <w:rsid w:val="001B091E"/>
    <w:rsid w:val="001B1396"/>
    <w:rsid w:val="001B1506"/>
    <w:rsid w:val="001B1926"/>
    <w:rsid w:val="001B1A73"/>
    <w:rsid w:val="001B1F64"/>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B79"/>
    <w:rsid w:val="00201BF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8E7"/>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1DE"/>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DE8"/>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8E9"/>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3FF1"/>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503"/>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74F"/>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09F"/>
    <w:rsid w:val="0038511E"/>
    <w:rsid w:val="00385802"/>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16"/>
    <w:rsid w:val="003B76E5"/>
    <w:rsid w:val="003B794A"/>
    <w:rsid w:val="003B7BBA"/>
    <w:rsid w:val="003B7E8F"/>
    <w:rsid w:val="003B7FE3"/>
    <w:rsid w:val="003C00EE"/>
    <w:rsid w:val="003C04C3"/>
    <w:rsid w:val="003C0B32"/>
    <w:rsid w:val="003C0E54"/>
    <w:rsid w:val="003C0EF3"/>
    <w:rsid w:val="003C10F5"/>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4D8"/>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A88"/>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0E97"/>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26D5"/>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CD4"/>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64C"/>
    <w:rsid w:val="005B5E72"/>
    <w:rsid w:val="005B5FC1"/>
    <w:rsid w:val="005B6B45"/>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41D"/>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68C"/>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2BE"/>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048"/>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BB9"/>
    <w:rsid w:val="00711C18"/>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4F"/>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E35"/>
    <w:rsid w:val="008100D3"/>
    <w:rsid w:val="0081058D"/>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166"/>
    <w:rsid w:val="008153DB"/>
    <w:rsid w:val="008158CB"/>
    <w:rsid w:val="00815CE7"/>
    <w:rsid w:val="00816228"/>
    <w:rsid w:val="00816340"/>
    <w:rsid w:val="00816E11"/>
    <w:rsid w:val="008176D0"/>
    <w:rsid w:val="00820344"/>
    <w:rsid w:val="00820868"/>
    <w:rsid w:val="00820DEF"/>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A62"/>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BF"/>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487"/>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68A"/>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14F"/>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AF1"/>
    <w:rsid w:val="00B2393C"/>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C1"/>
    <w:rsid w:val="00B8737A"/>
    <w:rsid w:val="00B87647"/>
    <w:rsid w:val="00B87A34"/>
    <w:rsid w:val="00B87A3F"/>
    <w:rsid w:val="00B90276"/>
    <w:rsid w:val="00B90315"/>
    <w:rsid w:val="00B914C5"/>
    <w:rsid w:val="00B9151D"/>
    <w:rsid w:val="00B91705"/>
    <w:rsid w:val="00B91CE3"/>
    <w:rsid w:val="00B92477"/>
    <w:rsid w:val="00B9265B"/>
    <w:rsid w:val="00B9274B"/>
    <w:rsid w:val="00B92770"/>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478"/>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B5E"/>
    <w:rsid w:val="00BC5EF9"/>
    <w:rsid w:val="00BC633B"/>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2C3"/>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07"/>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EB8"/>
    <w:rsid w:val="00CB31AC"/>
    <w:rsid w:val="00CB38F9"/>
    <w:rsid w:val="00CB3BFA"/>
    <w:rsid w:val="00CB3C15"/>
    <w:rsid w:val="00CB4186"/>
    <w:rsid w:val="00CB45F9"/>
    <w:rsid w:val="00CB497E"/>
    <w:rsid w:val="00CB4D2A"/>
    <w:rsid w:val="00CB50F6"/>
    <w:rsid w:val="00CB5238"/>
    <w:rsid w:val="00CB5495"/>
    <w:rsid w:val="00CB54B2"/>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3D2"/>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553"/>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62D9"/>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D9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431"/>
    <w:rsid w:val="00E305BC"/>
    <w:rsid w:val="00E30A75"/>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4C"/>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9D9"/>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78B"/>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646"/>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C24"/>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54A"/>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1075673">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20870357">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06934016">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77899674">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382885">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1807058">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48831088">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392525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67940483">
      <w:bodyDiv w:val="1"/>
      <w:marLeft w:val="0"/>
      <w:marRight w:val="0"/>
      <w:marTop w:val="0"/>
      <w:marBottom w:val="0"/>
      <w:divBdr>
        <w:top w:val="none" w:sz="0" w:space="0" w:color="auto"/>
        <w:left w:val="none" w:sz="0" w:space="0" w:color="auto"/>
        <w:bottom w:val="none" w:sz="0" w:space="0" w:color="auto"/>
        <w:right w:val="none" w:sz="0" w:space="0" w:color="auto"/>
      </w:divBdr>
    </w:div>
    <w:div w:id="118301374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1440609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68066076">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4415117">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8653759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3489685">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085763008">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4276806">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22E11-E5BF-41A9-AA6D-D56C96996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Pages>
  <Words>232</Words>
  <Characters>1327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User180</cp:lastModifiedBy>
  <cp:revision>382</cp:revision>
  <cp:lastPrinted>2025-08-05T06:46:00Z</cp:lastPrinted>
  <dcterms:created xsi:type="dcterms:W3CDTF">2021-08-20T08:32:00Z</dcterms:created>
  <dcterms:modified xsi:type="dcterms:W3CDTF">2026-05-13T08:25:00Z</dcterms:modified>
</cp:coreProperties>
</file>