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E39" w:rsidRPr="00F83C7C" w:rsidRDefault="009F1A27" w:rsidP="00F83C7C">
      <w:pPr>
        <w:ind w:left="10206"/>
      </w:pPr>
      <w:r w:rsidRPr="00DE4DAA">
        <w:t xml:space="preserve">     </w:t>
      </w:r>
    </w:p>
    <w:p w:rsidR="00211FEC" w:rsidRPr="00F83C7C" w:rsidRDefault="00BC4962" w:rsidP="00F83C7C">
      <w:r>
        <w:t xml:space="preserve"> </w:t>
      </w:r>
    </w:p>
    <w:p w:rsidR="003C3DFF" w:rsidRPr="00F83C7C" w:rsidRDefault="00DB0724" w:rsidP="00F83C7C">
      <w:pPr>
        <w:jc w:val="center"/>
        <w:rPr>
          <w:b/>
        </w:rPr>
      </w:pPr>
      <w:r>
        <w:rPr>
          <w:b/>
        </w:rPr>
        <w:t>Описание объекта закупки</w:t>
      </w:r>
    </w:p>
    <w:tbl>
      <w:tblPr>
        <w:tblW w:w="15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3"/>
        <w:gridCol w:w="768"/>
        <w:gridCol w:w="851"/>
        <w:gridCol w:w="1134"/>
        <w:gridCol w:w="7028"/>
        <w:gridCol w:w="708"/>
        <w:gridCol w:w="851"/>
        <w:gridCol w:w="1984"/>
        <w:gridCol w:w="943"/>
        <w:gridCol w:w="617"/>
      </w:tblGrid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6D607F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815FBE" w:rsidRPr="006D607F" w:rsidRDefault="00815FBE" w:rsidP="00815FBE">
            <w:pPr>
              <w:jc w:val="center"/>
              <w:rPr>
                <w:b/>
                <w:sz w:val="20"/>
                <w:szCs w:val="20"/>
              </w:rPr>
            </w:pPr>
            <w:r w:rsidRPr="006D607F">
              <w:rPr>
                <w:b/>
                <w:sz w:val="20"/>
                <w:szCs w:val="20"/>
              </w:rPr>
              <w:t>ОКПД2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607F">
              <w:rPr>
                <w:b/>
                <w:bCs/>
                <w:color w:val="000000"/>
                <w:sz w:val="20"/>
                <w:szCs w:val="20"/>
              </w:rPr>
              <w:t>КТРУ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6D607F">
              <w:rPr>
                <w:b/>
                <w:bCs/>
                <w:sz w:val="20"/>
                <w:szCs w:val="20"/>
              </w:rPr>
              <w:t>Наименование позиции</w:t>
            </w:r>
          </w:p>
        </w:tc>
        <w:tc>
          <w:tcPr>
            <w:tcW w:w="7028" w:type="dxa"/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6D607F">
              <w:rPr>
                <w:b/>
                <w:bCs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6D607F">
              <w:rPr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6D607F">
              <w:rPr>
                <w:b/>
                <w:bCs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6D607F">
              <w:rPr>
                <w:b/>
                <w:bCs/>
                <w:sz w:val="20"/>
                <w:szCs w:val="20"/>
              </w:rPr>
              <w:t>Инструкция по заполнению</w:t>
            </w:r>
          </w:p>
        </w:tc>
        <w:tc>
          <w:tcPr>
            <w:tcW w:w="943" w:type="dxa"/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6D607F">
              <w:rPr>
                <w:b/>
                <w:bCs/>
                <w:sz w:val="20"/>
                <w:szCs w:val="20"/>
              </w:rPr>
              <w:t>Единица измерения товара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6D607F">
              <w:rPr>
                <w:b/>
                <w:bCs/>
                <w:sz w:val="20"/>
                <w:szCs w:val="20"/>
              </w:rPr>
              <w:t>Количество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1</w:t>
            </w:r>
          </w:p>
        </w:tc>
        <w:tc>
          <w:tcPr>
            <w:tcW w:w="7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 xml:space="preserve">Бор твердосплавный турбинный </w:t>
            </w:r>
            <w:proofErr w:type="gramStart"/>
            <w:r w:rsidRPr="006D607F">
              <w:rPr>
                <w:sz w:val="20"/>
                <w:szCs w:val="20"/>
              </w:rPr>
              <w:t>NTI  Назначение</w:t>
            </w:r>
            <w:proofErr w:type="gramEnd"/>
            <w:r w:rsidRPr="006D607F">
              <w:rPr>
                <w:sz w:val="20"/>
                <w:szCs w:val="20"/>
              </w:rPr>
              <w:t>: для турбинного наконечника для о</w:t>
            </w:r>
            <w:bookmarkStart w:id="0" w:name="_GoBack"/>
            <w:bookmarkEnd w:id="0"/>
            <w:r w:rsidRPr="006D607F">
              <w:rPr>
                <w:sz w:val="20"/>
                <w:szCs w:val="20"/>
              </w:rPr>
              <w:t>бработки пломб. Бор имеет высоко полированную ножку из нержавеющей стали, которая не подвергается коррозии в процессе стерилизации Конический, остроконечный, безопасная верхушка. Ресурс бора: не менее 20 применений без изменения производительности. Диаметр хвостовика: 1,6 мм, Длина хвостовика: 19 мм. Форма рабочей части: Конус. Диаметр: 014, 1.4 мм. Длина рабочей части 6,0 мм. Количество граней не менее 8</w:t>
            </w:r>
          </w:p>
        </w:tc>
        <w:tc>
          <w:tcPr>
            <w:tcW w:w="708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2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2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32.50.11.000-00000059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2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 xml:space="preserve">Бор твердосплавный турбинный </w:t>
            </w:r>
            <w:proofErr w:type="gramStart"/>
            <w:r w:rsidRPr="006D607F">
              <w:rPr>
                <w:sz w:val="20"/>
                <w:szCs w:val="20"/>
              </w:rPr>
              <w:t>NTI  Назначение</w:t>
            </w:r>
            <w:proofErr w:type="gramEnd"/>
            <w:r w:rsidRPr="006D607F">
              <w:rPr>
                <w:sz w:val="20"/>
                <w:szCs w:val="20"/>
              </w:rPr>
              <w:t xml:space="preserve">: для турбинного наконечника для обработки пломб Бор имеет высоко полированную ножку из нержавеющей стали, которая не подвергается коррозии в процессе стерилизации –   Конический, остроконечный, безопасная верхушка  Ресурс бора: не менее 20 применений без изменения производительности Диаметр хвостовика: 1,6 </w:t>
            </w:r>
            <w:proofErr w:type="spellStart"/>
            <w:r w:rsidRPr="006D607F">
              <w:rPr>
                <w:sz w:val="20"/>
                <w:szCs w:val="20"/>
              </w:rPr>
              <w:t>мм.Длина</w:t>
            </w:r>
            <w:proofErr w:type="spellEnd"/>
            <w:r w:rsidRPr="006D607F">
              <w:rPr>
                <w:sz w:val="20"/>
                <w:szCs w:val="20"/>
              </w:rPr>
              <w:t xml:space="preserve"> хвостовика: 19 мм Форма рабочей части: Конус  Диаметр: 014, 1.4 мм Длина рабочей части 9,0 мм. Количество граней не менее 8</w:t>
            </w:r>
          </w:p>
        </w:tc>
        <w:tc>
          <w:tcPr>
            <w:tcW w:w="708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7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32.50.11.000-00000060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3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 xml:space="preserve">Бор твердосплавный турбинный NTI   Назначение: для турбинного наконечника для обработки пломб Бор имеет высоко полированную ножку из нержавеющей стали, которая не подвергается коррозии в процессе стерилизации –   Конический, остроконечный, безопасная </w:t>
            </w:r>
            <w:proofErr w:type="gramStart"/>
            <w:r w:rsidRPr="006D607F">
              <w:rPr>
                <w:sz w:val="20"/>
                <w:szCs w:val="20"/>
              </w:rPr>
              <w:t>верхушка  Ресурс</w:t>
            </w:r>
            <w:proofErr w:type="gramEnd"/>
            <w:r w:rsidRPr="006D607F">
              <w:rPr>
                <w:sz w:val="20"/>
                <w:szCs w:val="20"/>
              </w:rPr>
              <w:t xml:space="preserve"> бора: не менее 20 применений без изменения производительности Диаметр хвостовика: 1,6 мм. Длина хвостовика: 19 мм Форма рабочей части: </w:t>
            </w:r>
            <w:proofErr w:type="gramStart"/>
            <w:r w:rsidRPr="006D607F">
              <w:rPr>
                <w:sz w:val="20"/>
                <w:szCs w:val="20"/>
              </w:rPr>
              <w:t>Конус  Диаметр</w:t>
            </w:r>
            <w:proofErr w:type="gramEnd"/>
            <w:r w:rsidRPr="006D607F">
              <w:rPr>
                <w:sz w:val="20"/>
                <w:szCs w:val="20"/>
              </w:rPr>
              <w:t>: 014, 1.4 мм Длина рабочей части 9,0 мм. Количество граней не менее 16</w:t>
            </w:r>
          </w:p>
        </w:tc>
        <w:tc>
          <w:tcPr>
            <w:tcW w:w="708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5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4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32.50.11.000-00000061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4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 xml:space="preserve">Бор твердосплавный турбинный </w:t>
            </w:r>
            <w:proofErr w:type="gramStart"/>
            <w:r w:rsidRPr="006D607F">
              <w:rPr>
                <w:sz w:val="20"/>
                <w:szCs w:val="20"/>
              </w:rPr>
              <w:t>NTI  Назначение</w:t>
            </w:r>
            <w:proofErr w:type="gramEnd"/>
            <w:r w:rsidRPr="006D607F">
              <w:rPr>
                <w:sz w:val="20"/>
                <w:szCs w:val="20"/>
              </w:rPr>
              <w:t xml:space="preserve">: для турбинного наконечника для обработки пломб Бор имеет высоко полированную ножку из нержавеющей стали, которая не подвергается коррозии в процессе стерилизации –   Конический, остроконечный, безопасная верхушка  Ресурс бора: не менее 20 применений без изменения производительности Диаметр хвостовика: 1,6 мм. Длина хвостовика: 19 мм Форма рабочей части: </w:t>
            </w:r>
            <w:proofErr w:type="gramStart"/>
            <w:r w:rsidRPr="006D607F">
              <w:rPr>
                <w:sz w:val="20"/>
                <w:szCs w:val="20"/>
              </w:rPr>
              <w:t>Конус  Диаметр</w:t>
            </w:r>
            <w:proofErr w:type="gramEnd"/>
            <w:r w:rsidRPr="006D607F">
              <w:rPr>
                <w:sz w:val="20"/>
                <w:szCs w:val="20"/>
              </w:rPr>
              <w:t>: 014, 1.4 мм Длина рабочей части 9,0 мм. Количество граней не менее 30</w:t>
            </w:r>
          </w:p>
        </w:tc>
        <w:tc>
          <w:tcPr>
            <w:tcW w:w="708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5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32.50.11.000-00000058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5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 xml:space="preserve">Бор твердосплавный Угловой удлиненный </w:t>
            </w:r>
            <w:proofErr w:type="gramStart"/>
            <w:r w:rsidRPr="006D607F">
              <w:rPr>
                <w:sz w:val="20"/>
                <w:szCs w:val="20"/>
              </w:rPr>
              <w:t>NTI  Назначение</w:t>
            </w:r>
            <w:proofErr w:type="gramEnd"/>
            <w:r w:rsidRPr="006D607F">
              <w:rPr>
                <w:sz w:val="20"/>
                <w:szCs w:val="20"/>
              </w:rPr>
              <w:t xml:space="preserve">: препарирование полости. Тип: </w:t>
            </w:r>
            <w:proofErr w:type="gramStart"/>
            <w:r w:rsidRPr="006D607F">
              <w:rPr>
                <w:sz w:val="20"/>
                <w:szCs w:val="20"/>
              </w:rPr>
              <w:t>твердосплавный;  Форма</w:t>
            </w:r>
            <w:proofErr w:type="gramEnd"/>
            <w:r w:rsidRPr="006D607F">
              <w:rPr>
                <w:sz w:val="20"/>
                <w:szCs w:val="20"/>
              </w:rPr>
              <w:t>: шар с перекрестной геометрией лезвий с агрессивной верхушкой  Размер/диаметр: 016, 1,6мм Хвостовик: RAL, стандартный для углового наконечника (L=26 мм); Зеленое кольцо.</w:t>
            </w:r>
          </w:p>
        </w:tc>
        <w:tc>
          <w:tcPr>
            <w:tcW w:w="708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15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6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6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 xml:space="preserve">Бор алмазный NTI турбинный Назначение: для турбинного наконечника для препарирования полости, обработки пломб. Алмазный бор с не алмазной спиралью в рабочей части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</w:t>
            </w:r>
            <w:proofErr w:type="gramStart"/>
            <w:r w:rsidRPr="006D607F">
              <w:rPr>
                <w:sz w:val="20"/>
                <w:szCs w:val="20"/>
              </w:rPr>
              <w:t>связки  Ресурс</w:t>
            </w:r>
            <w:proofErr w:type="gramEnd"/>
            <w:r w:rsidRPr="006D607F">
              <w:rPr>
                <w:sz w:val="20"/>
                <w:szCs w:val="20"/>
              </w:rPr>
              <w:t xml:space="preserve"> бора: не менее 20 применений без изменения производительности Диаметр хвостовика: 1,6 мм, Длина хвостовика: 19 мм Форма рабочей части: конус  Диаметр: 016, 1.6 мм Длина рабочей части 8,0 Угол наклона 1,8 градус Зернистость: 181 мкм, черное кольцо</w:t>
            </w:r>
          </w:p>
        </w:tc>
        <w:tc>
          <w:tcPr>
            <w:tcW w:w="708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15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7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7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Назначение: для турбинного наконечника для препарирования полости, обработки пломб. Алмазный бор с не алмазной спиралью в рабочей части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конус круглый кант Диаметр: 016, 1.6 мм Длина рабочей части 8,0 Угол наклона: 1,4 градус Зернистость: 181 мкм, черное кольцо</w:t>
            </w:r>
          </w:p>
        </w:tc>
        <w:tc>
          <w:tcPr>
            <w:tcW w:w="708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15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8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8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 xml:space="preserve">Бор алмазный NTI турбинный Назначение: для турбинного наконечника для препарирования полости, обработки пломб. Алмазный бор с не алмазной спиралью в рабочей части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</w:t>
            </w:r>
            <w:proofErr w:type="gramStart"/>
            <w:r w:rsidRPr="006D607F">
              <w:rPr>
                <w:sz w:val="20"/>
                <w:szCs w:val="20"/>
              </w:rPr>
              <w:t>связки  Ресурс</w:t>
            </w:r>
            <w:proofErr w:type="gramEnd"/>
            <w:r w:rsidRPr="006D607F">
              <w:rPr>
                <w:sz w:val="20"/>
                <w:szCs w:val="20"/>
              </w:rPr>
              <w:t xml:space="preserve"> бора: не менее 20 применений без изменения производительности Диаметр хвостовика: 1,6 мм, Длина хвостовика: 19 мм Форма рабочей части: пламевидный  Диаметр: 016, 1.6 мм Длина рабочей части 10,0 Зернистость: 181 мкм, черное кольцо</w:t>
            </w:r>
          </w:p>
        </w:tc>
        <w:tc>
          <w:tcPr>
            <w:tcW w:w="708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15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9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9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 xml:space="preserve">Бор алмазный NTI турбинный Назначение: для турбинного наконечника для препарирования полости, обработки пломб. Алмазный бор с не алмазной спиралью в рабочей части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</w:t>
            </w:r>
            <w:proofErr w:type="gramStart"/>
            <w:r w:rsidRPr="006D607F">
              <w:rPr>
                <w:sz w:val="20"/>
                <w:szCs w:val="20"/>
              </w:rPr>
              <w:t>связки  Ресурс</w:t>
            </w:r>
            <w:proofErr w:type="gramEnd"/>
            <w:r w:rsidRPr="006D607F">
              <w:rPr>
                <w:sz w:val="20"/>
                <w:szCs w:val="20"/>
              </w:rPr>
              <w:t xml:space="preserve"> бора: не менее 20 применений без изменения производительности Диаметр хвостовика: 1,6 мм, Длина хвостовика: 19 мм Форма рабочей части: цилиндр остроконечный Диаметр: 012, 1.2 мм Длина рабочей части 8,0 Зернистость: 181 мкм, черное кольцо</w:t>
            </w:r>
          </w:p>
        </w:tc>
        <w:tc>
          <w:tcPr>
            <w:tcW w:w="708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</w:t>
            </w:r>
            <w:r w:rsidRPr="006D607F">
              <w:rPr>
                <w:color w:val="000000"/>
                <w:sz w:val="20"/>
                <w:szCs w:val="20"/>
              </w:rPr>
              <w:lastRenderedPageBreak/>
              <w:t>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lastRenderedPageBreak/>
              <w:t>Бор тип 10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 xml:space="preserve">Бор алмазный NTI турбинный  Назначение: для турбинного наконечника для препарирования полости, обработки пломб Бор имеет высоко полированную ножку из нержавеющей стали, которая не подвергается коррозии в процессе </w:t>
            </w:r>
            <w:r w:rsidRPr="006D607F">
              <w:rPr>
                <w:sz w:val="20"/>
                <w:szCs w:val="20"/>
              </w:rPr>
              <w:lastRenderedPageBreak/>
              <w:t xml:space="preserve">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пламевидный </w:t>
            </w:r>
            <w:proofErr w:type="spellStart"/>
            <w:r w:rsidRPr="006D607F">
              <w:rPr>
                <w:sz w:val="20"/>
                <w:szCs w:val="20"/>
              </w:rPr>
              <w:t>атравматичный</w:t>
            </w:r>
            <w:proofErr w:type="spellEnd"/>
            <w:r w:rsidRPr="006D607F">
              <w:rPr>
                <w:sz w:val="20"/>
                <w:szCs w:val="20"/>
              </w:rPr>
              <w:t xml:space="preserve"> Диаметр: 014, 1.4 мм Длина рабочей части 10,0 Зернистость: 107-126 мкм, без цветового кольца </w:t>
            </w:r>
          </w:p>
        </w:tc>
        <w:tc>
          <w:tcPr>
            <w:tcW w:w="708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lastRenderedPageBreak/>
              <w:t>да</w:t>
            </w:r>
          </w:p>
        </w:tc>
        <w:tc>
          <w:tcPr>
            <w:tcW w:w="851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 xml:space="preserve">Значение характеристики не </w:t>
            </w:r>
            <w:r w:rsidRPr="006D607F">
              <w:rPr>
                <w:sz w:val="20"/>
                <w:szCs w:val="20"/>
              </w:rPr>
              <w:lastRenderedPageBreak/>
              <w:t>может изменяться участником закупки</w:t>
            </w:r>
          </w:p>
        </w:tc>
        <w:tc>
          <w:tcPr>
            <w:tcW w:w="94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20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11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11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удаления кариеса, препарирования полости и сглаживания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конус, круглый кант, безопасный конец Диаметр: 019, 1.9 мм Длина рабочей части 6,0 Угол наклона: 2,5 градуса Зернистость: 151 мкм, зеленое кольцо</w:t>
            </w:r>
          </w:p>
        </w:tc>
        <w:tc>
          <w:tcPr>
            <w:tcW w:w="708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12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12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 xml:space="preserve">Бор алмазный NTI турбинный  Назначение: для турбинного наконечника для формирования пришеечного края под </w:t>
            </w:r>
            <w:proofErr w:type="spellStart"/>
            <w:r w:rsidRPr="006D607F">
              <w:rPr>
                <w:sz w:val="20"/>
                <w:szCs w:val="20"/>
              </w:rPr>
              <w:t>цельнокерамическую</w:t>
            </w:r>
            <w:proofErr w:type="spellEnd"/>
            <w:r w:rsidRPr="006D607F">
              <w:rPr>
                <w:sz w:val="20"/>
                <w:szCs w:val="20"/>
              </w:rPr>
              <w:t xml:space="preserve"> реставрацию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конус, круглый кант, безопасный конец Диаметр: 015, 1.5 мм Длина рабочей части 8,0 Зернистость:151 мкм, зеленое кольцо</w:t>
            </w:r>
          </w:p>
        </w:tc>
        <w:tc>
          <w:tcPr>
            <w:tcW w:w="708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13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13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 xml:space="preserve">Бор алмазный NTI турбинный  Назначение: для турбинного наконечника для препарирования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1,8 мм, Длина хвостовика: 19 мм Форма рабочей части: </w:t>
            </w:r>
            <w:proofErr w:type="spellStart"/>
            <w:r w:rsidRPr="006D607F">
              <w:rPr>
                <w:sz w:val="20"/>
                <w:szCs w:val="20"/>
              </w:rPr>
              <w:t>редюссер</w:t>
            </w:r>
            <w:proofErr w:type="spellEnd"/>
            <w:r w:rsidRPr="006D607F">
              <w:rPr>
                <w:sz w:val="20"/>
                <w:szCs w:val="20"/>
              </w:rPr>
              <w:t xml:space="preserve"> Диаметр: 018, 1.8 мм Длина рабочей части 8,0 Зернистость: 151 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25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14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14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 xml:space="preserve">Бор алмазный NTI турбинный  Назначение: для турбинного наконечника для препарирования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</w:t>
            </w:r>
            <w:proofErr w:type="spellStart"/>
            <w:r w:rsidRPr="006D607F">
              <w:rPr>
                <w:sz w:val="20"/>
                <w:szCs w:val="20"/>
              </w:rPr>
              <w:t>редюссер</w:t>
            </w:r>
            <w:proofErr w:type="spellEnd"/>
            <w:r w:rsidRPr="006D607F">
              <w:rPr>
                <w:sz w:val="20"/>
                <w:szCs w:val="20"/>
              </w:rPr>
              <w:t xml:space="preserve"> Диаметр: 018, 1.8 мм Длина рабочей части 8,0 Зернистость: 181 мкм, черное кольцо 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15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15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 xml:space="preserve">Бор алмазный NTI турбинный  Назначение: для турбинного наконечника для препарирования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</w:t>
            </w:r>
            <w:r w:rsidRPr="006D607F">
              <w:rPr>
                <w:sz w:val="20"/>
                <w:szCs w:val="20"/>
              </w:rPr>
              <w:lastRenderedPageBreak/>
              <w:t xml:space="preserve">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</w:t>
            </w:r>
            <w:proofErr w:type="spellStart"/>
            <w:r w:rsidRPr="006D607F">
              <w:rPr>
                <w:sz w:val="20"/>
                <w:szCs w:val="20"/>
              </w:rPr>
              <w:t>редюссер</w:t>
            </w:r>
            <w:proofErr w:type="spellEnd"/>
            <w:r w:rsidRPr="006D607F">
              <w:rPr>
                <w:sz w:val="20"/>
                <w:szCs w:val="20"/>
              </w:rPr>
              <w:t xml:space="preserve"> Диаметр: 018, 1.8 мм Длина рабочей части 8,0 Зернистость: 181 мкм, черное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lastRenderedPageBreak/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16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16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коронку, обработки пломб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бутон  Диаметр: 016, 1.6 мм Длина рабочей части 3,5мм Зернистость: 40 мкм, красное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2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17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17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обработки пломб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бутон Диаметр: 025, 2.5 мм Длина рабочей части 5,5мм Зернистость: 151 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21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18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18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коронку, обработки пломб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бутон  Диаметр: 023, 2.3мм Длина рабочей части 4,2мм Зернистость: 151 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19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19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 xml:space="preserve">Бор алмазный NTI турбинный  Назначение: для турбинного наконечника для препарирования полости, препарирование под коронку, обработки пломб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бутон  Диаметр: 023, 2.3мм Длина рабочей части 4,2мм Зернистость: 107-126 мкм, без цветового кольца 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5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20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20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 xml:space="preserve">Бор алмазный NTI турбинный  Назначение: для турбинного наконечника для препарирования полости, препарирование под коронку, обработки пломб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</w:t>
            </w:r>
            <w:r w:rsidRPr="006D607F">
              <w:rPr>
                <w:sz w:val="20"/>
                <w:szCs w:val="20"/>
              </w:rPr>
              <w:lastRenderedPageBreak/>
              <w:t>Длина хвостовика: 21 мм Форма рабочей части: бутон  Диаметр: 023, 2.3мм Длина рабочей части 4,2мм Зернистость: 107-126 мкм, без цветового кольца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lastRenderedPageBreak/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5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21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21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коронку, обработки пломб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бутон  Диаметр: 029, 2.9мм Длина рабочей части 5,5мм Зернистость: 151мкм,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22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22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обработки пломб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шаровидный  Диаметр: 029, 2.9 мм Зернистость: 107-126 мкм, без цветового кольца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5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23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23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 и обработки корневых каналов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шаровидный на длинной ножке Диаметр: 012, 1.2 мм Зернистость: 151 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12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24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24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 и обработки корневых каналов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шаровидный на длинной ножке Диаметр: 014, 1.4 мм Зернистость: 151 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25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25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 и обработке корневых каналов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шаровидный на длинной ножке Диаметр: 016, 1.6 мм Зернистость: 151 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15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lastRenderedPageBreak/>
              <w:t>26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26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 и обработке корневых каналов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шаровидный на длинной ножке Диаметр: 023, 2.3 мм Зернистость: 151 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13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27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27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ромбовидный Диаметр: 037, 3.7 мм Длина рабочей части 7,0мм Зернистость: 151 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5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28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28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ромбовидный Диаметр: 037, 3.7 мм Длина рабочей части 7,0мм Зернистость: 107-126 мкм, без цветового кольца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29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29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ромбовидный Диаметр: 047, 4.7 мм Длина рабочей части 7,0мм Зернистость: 181 мкм, черное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5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30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30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 xml:space="preserve">Бор алмазный NTI </w:t>
            </w:r>
            <w:proofErr w:type="gramStart"/>
            <w:r w:rsidRPr="006D607F">
              <w:rPr>
                <w:sz w:val="20"/>
                <w:szCs w:val="20"/>
              </w:rPr>
              <w:t>турбинный  Назначение</w:t>
            </w:r>
            <w:proofErr w:type="gramEnd"/>
            <w:r w:rsidRPr="006D607F">
              <w:rPr>
                <w:sz w:val="20"/>
                <w:szCs w:val="20"/>
              </w:rPr>
              <w:t xml:space="preserve">: для турбинного наконечника для препарирования полости.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</w:t>
            </w:r>
            <w:proofErr w:type="gramStart"/>
            <w:r w:rsidRPr="006D607F">
              <w:rPr>
                <w:sz w:val="20"/>
                <w:szCs w:val="20"/>
              </w:rPr>
              <w:t>связки  Ресурс</w:t>
            </w:r>
            <w:proofErr w:type="gramEnd"/>
            <w:r w:rsidRPr="006D607F">
              <w:rPr>
                <w:sz w:val="20"/>
                <w:szCs w:val="20"/>
              </w:rPr>
              <w:t xml:space="preserve"> бора: не менее 20 применений без изменения производительности Диаметр хвостовика: 1,6 мм, Длина хвостовика: 19 мм Форма рабочей части: грушевидный Диаметр: 010, 1.0 мм Длина рабочей части 2,7мм Зернистость: 151 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31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</w:t>
            </w:r>
            <w:r w:rsidRPr="006D607F">
              <w:rPr>
                <w:color w:val="000000"/>
                <w:sz w:val="20"/>
                <w:szCs w:val="20"/>
              </w:rPr>
              <w:lastRenderedPageBreak/>
              <w:t>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lastRenderedPageBreak/>
              <w:t>Бор тип 31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 xml:space="preserve">Бор алмазный NTI турбинный  Назначение: для турбинного наконечника для препарирования полости Бор имеет высоко полированную ножку из нержавеющей стали, которая не подвергается коррозии в процессе </w:t>
            </w:r>
            <w:r w:rsidRPr="006D607F">
              <w:rPr>
                <w:sz w:val="20"/>
                <w:szCs w:val="20"/>
              </w:rPr>
              <w:lastRenderedPageBreak/>
              <w:t>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грушевидный  Диаметр: 014, 1.4 мм Длина рабочей части 2,7мм Зернистость: 40 мкм, красное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lastRenderedPageBreak/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 xml:space="preserve">Значение характеристики не </w:t>
            </w:r>
            <w:r w:rsidRPr="006D607F">
              <w:rPr>
                <w:sz w:val="20"/>
                <w:szCs w:val="20"/>
              </w:rPr>
              <w:lastRenderedPageBreak/>
              <w:t>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2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32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грушевидный, длинный Диаметр: 014, 1.4 мм Длина рабочей части 5,0мм Зернистость: 151 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4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33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33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грушевидный, длинный Диаметр: 014, 1.4 мм Длина рабочей части 5,0мм Зернистость:40 мкм, красное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4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34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34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цилиндр, круглый кант Диаметр: 012, 1.2 мм Длина рабочей части 8,0мм Зернистость: 107-126 мкм, без цветового кольца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35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35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цилиндр, круглый кант Диаметр: 014, 1.4 мм Длина рабочей части 8,0мм Зернистость: 151 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36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36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 xml:space="preserve"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</w:t>
            </w:r>
            <w:r w:rsidRPr="006D607F">
              <w:rPr>
                <w:sz w:val="20"/>
                <w:szCs w:val="20"/>
              </w:rPr>
              <w:lastRenderedPageBreak/>
              <w:t>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конус плоский Диаметр: 014, 1.4 мм Длина рабочей части 8,0мм Угол: 1,7 градус Зернистость: 151 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lastRenderedPageBreak/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37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37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конус плоский Диаметр: 016, 1.6 мм Длина рабочей части 8,0мм Угол: 1,7 градус Зернистость: 151 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5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38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38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конус, круглый кант Диаметр: 018, 1.8 мм Длина рабочей части 8,0мм Угол: 2,0 градуса Зернистость: 151 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39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39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конус, круглый кант Диаметр: 016, 1.6 мм Длина рабочей части 8,0мм Угол:1,4 градуса Зернистость: 40 мкм, красное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20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40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40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конус плоский Диаметр: 016, 1.6 мм Длина рабочей части 10,0мм Угол :1,9 градуса Зернистость: 151 мкм, зеленое кольцо</w:t>
            </w:r>
          </w:p>
        </w:tc>
        <w:tc>
          <w:tcPr>
            <w:tcW w:w="708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41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</w:t>
            </w:r>
            <w:r w:rsidRPr="006D607F">
              <w:rPr>
                <w:color w:val="000000"/>
                <w:sz w:val="20"/>
                <w:szCs w:val="20"/>
              </w:rPr>
              <w:lastRenderedPageBreak/>
              <w:t>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lastRenderedPageBreak/>
              <w:t>Бор тип 41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 xml:space="preserve">Бор алмазный NTI турбинный  Назначение: для турбинного наконечника для препарирования полости, препарирование под коронку Бор имеет высоко </w:t>
            </w:r>
            <w:r w:rsidRPr="006D607F">
              <w:rPr>
                <w:sz w:val="20"/>
                <w:szCs w:val="20"/>
              </w:rPr>
              <w:lastRenderedPageBreak/>
              <w:t>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конус плоский Диаметр: 016, 1.6 мм Длина рабочей части 10,0мм Угол :1,9 градуса Зернистость: 181 мкм, черное кольцо</w:t>
            </w:r>
          </w:p>
        </w:tc>
        <w:tc>
          <w:tcPr>
            <w:tcW w:w="708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lastRenderedPageBreak/>
              <w:t>да</w:t>
            </w:r>
          </w:p>
        </w:tc>
        <w:tc>
          <w:tcPr>
            <w:tcW w:w="851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 xml:space="preserve">Значение характеристики не </w:t>
            </w:r>
            <w:r w:rsidRPr="006D607F">
              <w:rPr>
                <w:sz w:val="20"/>
                <w:szCs w:val="20"/>
              </w:rPr>
              <w:lastRenderedPageBreak/>
              <w:t>может изменяться участником закупки</w:t>
            </w:r>
          </w:p>
        </w:tc>
        <w:tc>
          <w:tcPr>
            <w:tcW w:w="94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42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42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конус длинный Диаметр: 012, 1.2 мм Длина рабочей части 11,5мм Угол :1,7 градуса Зернистость: 107-126 мкм, без цветного кольцо</w:t>
            </w:r>
          </w:p>
        </w:tc>
        <w:tc>
          <w:tcPr>
            <w:tcW w:w="708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15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43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43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конус круглый Диаметр: 023, 2.3 мм Длина рабочей части 10,0мм Угол :1,5 градуса Зернистость: 151 мкм, зеленое кольцо</w:t>
            </w:r>
          </w:p>
        </w:tc>
        <w:tc>
          <w:tcPr>
            <w:tcW w:w="708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20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44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44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конус, длинный, круглый Диаметр: 012, 1.2 мм Длина рабочей части 11,5 мм Угол :1,3 градуса Зернистость: 151 мкм, зеленое кольцо</w:t>
            </w:r>
          </w:p>
        </w:tc>
        <w:tc>
          <w:tcPr>
            <w:tcW w:w="708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45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45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конус, длинный, круглый Диаметр: 016, 1.6 мм Длина рабочей части 11,5 мм Угол :1,7 градуса Зернистость: 181 мкм, черное кольцо</w:t>
            </w:r>
          </w:p>
        </w:tc>
        <w:tc>
          <w:tcPr>
            <w:tcW w:w="708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5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lastRenderedPageBreak/>
              <w:t>46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46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конус, круглый кант Диаметр: 016, 1.6 мм Длина рабочей части 10,0мм Угол :1,9 градуса Зернистость: 151 мкм, зеленое кольцо</w:t>
            </w:r>
          </w:p>
        </w:tc>
        <w:tc>
          <w:tcPr>
            <w:tcW w:w="708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47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47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обработки корневых каналов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конус круглый с безопасной верхушкой Диаметр: 010, 1.0 мм Длина рабочей части 8,0мм Угол: 2,0 градуса Зернистость: 107-126 мкм, без цветного кольца</w:t>
            </w:r>
          </w:p>
        </w:tc>
        <w:tc>
          <w:tcPr>
            <w:tcW w:w="708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50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48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48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обработки пломб,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конус круглый с безопасной верхушкой Диаметр: 012, 1.2 мм Длина рабочей части 6,0мм Угол: 3,9 градуса Зернистость: 107-126 мкм, без цветного кольца</w:t>
            </w:r>
          </w:p>
        </w:tc>
        <w:tc>
          <w:tcPr>
            <w:tcW w:w="708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50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49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49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конус, закругленный Диаметр: 016, 1.6 мм Длина рабочей части 8,0мм Угол:1,6 градуса Зернистость: 181 мкм, черное кольцо</w:t>
            </w:r>
          </w:p>
        </w:tc>
        <w:tc>
          <w:tcPr>
            <w:tcW w:w="708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50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50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 xml:space="preserve"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конус, закругленный Диаметр: </w:t>
            </w:r>
            <w:r w:rsidRPr="006D607F">
              <w:rPr>
                <w:sz w:val="20"/>
                <w:szCs w:val="20"/>
              </w:rPr>
              <w:lastRenderedPageBreak/>
              <w:t>018, 1.8 мм Длина рабочей части 8,0мм Угол:1,6 градуса Зернистость: 151 мкм, зеленое кольцо</w:t>
            </w:r>
          </w:p>
        </w:tc>
        <w:tc>
          <w:tcPr>
            <w:tcW w:w="708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lastRenderedPageBreak/>
              <w:t>да</w:t>
            </w:r>
          </w:p>
        </w:tc>
        <w:tc>
          <w:tcPr>
            <w:tcW w:w="851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5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51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51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конус, закругленный, длинный Диаметр: 014, 1.4 мм Длина рабочей части 9,0мм Угол:1,3 градуса Зернистость: 151 мкм, зеленое кольцо</w:t>
            </w:r>
          </w:p>
        </w:tc>
        <w:tc>
          <w:tcPr>
            <w:tcW w:w="708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52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52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конус, закругленный, длинный Диаметр: 014, 1.4 мм Длина рабочей части 9,0мм Угол:1,3 градуса Зернистость: 40 мкм, красное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53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53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конус, закругленный, длинный Диаметр: 016, 1.6 мм Длина рабочей части 9,0мм Угол:1,3 градуса Зернистость: 151 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2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54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54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конус, закругленный, длинный Диаметр: 016, 1.6 мм Длина рабочей части 9,0мм Угол:1,3 градуса Зернистость: 40 мкм, красное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5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55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55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 xml:space="preserve">Бор алмазный NTI турбинный  Назначение: для турбинного наконечника для обработки корневых каналов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</w:t>
            </w:r>
            <w:r w:rsidRPr="006D607F">
              <w:rPr>
                <w:sz w:val="20"/>
                <w:szCs w:val="20"/>
              </w:rPr>
              <w:lastRenderedPageBreak/>
              <w:t>производительности Диаметр хвостовика: 1,6 мм, Длина хвостовика: 19 мм Форма рабочей части: конус, круглый с безопасной верхушкой Диаметр: 014, 1.4 мм Длина рабочей части 10,0мм Угол:1,6 градуса Зернистость: 151 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lastRenderedPageBreak/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17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56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56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обработки корневых каналов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конус, круглый с безопасной верхушкой Диаметр: 014, 1.4 мм Длина рабочей части 10,0мм Угол:1,6 градуса Зернистость: 40 мкм, красное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2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57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57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обработки пломб,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конус остроконечный Диаметр: 014, 1.4 мм Длина рабочей части 11,5мм Угол: 2,5 градуса Зернистость: 151 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5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58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58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обработки пломб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пламевидный Диаметр: 012, 1.2 мм Длина рабочей части 5,0мм Зернистость: 151 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59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59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обработки пломб,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пламевидный Диаметр: 009, 0.9 мм Длина рабочей части 8,0мм Зернистость: 107-126 мкм, без цветного кольца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20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60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60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 xml:space="preserve">Бор алмазный NTI турбинный  Назначение: для турбинного наконечника для обработки пломб,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</w:t>
            </w:r>
            <w:r w:rsidRPr="006D607F">
              <w:rPr>
                <w:sz w:val="20"/>
                <w:szCs w:val="20"/>
              </w:rPr>
              <w:lastRenderedPageBreak/>
              <w:t>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пламевидный Диаметр: 010, 1.0 мм Длина рабочей части 8,0мм Зернистость: 20 мкм, желтое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lastRenderedPageBreak/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61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61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обработки пломб,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пламевидный Диаметр: 014, 1.4 мм Длина рабочей части 8,0мм Зернистость: 151 мкм, желтое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62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62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обработки пломб,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пламевидный Диаметр: 014, 1.4 мм Длина рабочей части 8,0мм Зернистость: 107-126 мкм, без цветного кольца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20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63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63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обработки пломб,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пламевидный Диаметр: 016, 1.6 мм Длина рабочей части 8,0мм Зернистость: 151 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63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64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обработки пломб,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пламевидный Диаметр: 012, 1.2 мм Длина рабочей части 10,0мм Зернистость: 107-126 мкм, без цветного кольца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65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65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 xml:space="preserve">Бор алмазный NTI турбинный  Назначение: для турбинного наконечника для обработки пломб,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</w:t>
            </w:r>
            <w:r w:rsidRPr="006D607F">
              <w:rPr>
                <w:sz w:val="20"/>
                <w:szCs w:val="20"/>
              </w:rPr>
              <w:lastRenderedPageBreak/>
              <w:t>применений без изменения производительности Диаметр хвостовика: 1,6 мм, Длина хвостовика: 19 мм Форма рабочей части: пламевидный Диаметр: 014, 1.4 мм Длина рабочей части 10,0мм Зернистость: 107-126 мкм, без цветного кольца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lastRenderedPageBreak/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20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66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66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обработки пломб,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пламевидный Диаметр: 014, 1.4 мм Длина рабочей части 10,0мм Зернистость: 151 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5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67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67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обработки пломб,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пламевидный Диаметр: 016, 1.6 мм Длина рабочей части 10,0мм Зернистость: 151 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20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68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68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обработки пломб,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пламевидный Диаметр: 018, 1.8 мм Длина рабочей части 10,0мм Зернистость: 151 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69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69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обработки корневой поверхности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торпеда, длинная шейка Диаметр: 010, 1.0 мм Длина рабочей части 4,0мм Зернистость: 107-126 мкм, без цветного кольца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70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70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 xml:space="preserve"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</w:t>
            </w:r>
            <w:r w:rsidRPr="006D607F">
              <w:rPr>
                <w:sz w:val="20"/>
                <w:szCs w:val="20"/>
              </w:rPr>
              <w:lastRenderedPageBreak/>
              <w:t>Длина хвостовика: 19 мм Форма рабочей части: торпеда Диаметр: 009, 0.9 мм Длина рабочей части 5,0мм Зернистость: 107-126 мкм, без цветного кольца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lastRenderedPageBreak/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24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71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71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торпеда Диаметр: 009, 0.9 мм Длина рабочей части 6,0мм Зернистость: 107-126 мкм, без цветного кольца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64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72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72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торпеда Диаметр: 012, 1.2 мм Длина рабочей части 6,0мм Зернистость: 107-126 мкм, без цветного кольца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4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73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73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торпеда Диаметр: 010, 1.0 мм Длина рабочей части 8,0мм Зернистость: 151 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74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74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торпеда Диаметр: 016, 1.6 мм Длина рабочей части 8,0мм Зернистость: 151 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75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75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торпеда коническая Диаметр: 012, 1.2 мм Длина рабочей части 8,0мм Угол:1,9 градуса Зернистость: 151 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5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lastRenderedPageBreak/>
              <w:t>76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76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торпеда коническая Диаметр: 014, 1.4 мм Длина рабочей части 8,0мм Угол:2,0 градуса Зернистость: 151 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77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77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торпеда коническая Диаметр: 016, 1.6 мм Длина рабочей части 8,0мм Угол:2,1 градуса Зернистость: 151 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78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78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торпеда коническая Диаметр: 021, 2.1 мм Длина рабочей части 8,0мм Угол:2,0 градуса Зернистость: 151 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5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79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79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торпеда Диаметр: 014, 1.4 мм Длина рабочей части 10,0мм Зернистость: 151 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17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80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80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торпеда Диаметр: 014, 1.4 мм Длина рабочей части 10,0мм Зернистость: 40 мкм, красное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2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lastRenderedPageBreak/>
              <w:t>81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81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торпеда Диаметр: 014, 1.4 мм Длина рабочей части 10,0мм Зернистость: 181 мкм, черное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4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82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82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торпеда Диаметр: 016, 1.6 мм Длина рабочей части 10,0мм Зернистость: 40 мкм, красное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2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83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83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торпеда Диаметр: 016, 1.6 мм Длина рабочей части 10,0мм Зернистость: 181 мкм, черное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4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84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84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торпеда Диаметр: 018, 1.8 мм Длина рабочей части 10,0мм Зернистость: 40 мкм, красное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2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85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85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торпеда Диаметр: 018, 1.8 мм Длина рабочей части 10,0мм Угол: 2,2 градуса Зернистость: 151 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5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86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</w:t>
            </w:r>
            <w:r w:rsidRPr="006D607F">
              <w:rPr>
                <w:color w:val="000000"/>
                <w:sz w:val="20"/>
                <w:szCs w:val="20"/>
              </w:rPr>
              <w:lastRenderedPageBreak/>
              <w:t>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lastRenderedPageBreak/>
              <w:t>Бор тип 86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 xml:space="preserve">Бор алмазный NTI турбинный  Назначение: для турбинного наконечника для препарирования полости, препарирование под коронку Бор имеет высоко </w:t>
            </w:r>
            <w:r w:rsidRPr="006D607F">
              <w:rPr>
                <w:sz w:val="20"/>
                <w:szCs w:val="20"/>
              </w:rPr>
              <w:lastRenderedPageBreak/>
              <w:t>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цилиндр круглый Диаметр: 012, 1.2 мм Длина рабочей части 8,0мм Зернистость: 107-126 мкм, без цветного кольца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lastRenderedPageBreak/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 xml:space="preserve">Значение характеристики не </w:t>
            </w:r>
            <w:r w:rsidRPr="006D607F">
              <w:rPr>
                <w:sz w:val="20"/>
                <w:szCs w:val="20"/>
              </w:rPr>
              <w:lastRenderedPageBreak/>
              <w:t>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87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87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цилиндр круглый Диаметр: 014, 1.4 мм Длина рабочей части 8,0мм Зернистость: 151мкм,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12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88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88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цилиндр круглый Диаметр: 016, 1.6 мм Длина рабочей части 8,0мм Зернистость: 151 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2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89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89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цилиндр остроконечный Диаметр: 010, 1.0 мм Длина рабочей части 6,0мм Зернистость: 107-126 мкм, без цветного кольца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90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90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полости,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цилиндр остроконечный Диаметр: 008, 0.8 мм Длина рабочей части 8,0мм Зернистость: 107-126 мкм, без цветного кольца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40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91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</w:t>
            </w:r>
            <w:r w:rsidRPr="006D607F">
              <w:rPr>
                <w:color w:val="000000"/>
                <w:sz w:val="20"/>
                <w:szCs w:val="20"/>
              </w:rPr>
              <w:lastRenderedPageBreak/>
              <w:t>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lastRenderedPageBreak/>
              <w:t>Бор тип 91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 xml:space="preserve">Бор алмазный NTI турбинный  Назначение: для турбинного наконечника для обработки пломб Бор имеет высоко полированную ножку из нержавеющей </w:t>
            </w:r>
            <w:r w:rsidRPr="006D607F">
              <w:rPr>
                <w:sz w:val="20"/>
                <w:szCs w:val="20"/>
              </w:rPr>
              <w:lastRenderedPageBreak/>
              <w:t>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пламевидный Диаметр: 009, 0.9 мм Длина рабочей части 3,5мм Зернистость: 151 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lastRenderedPageBreak/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 xml:space="preserve">Значение характеристики не </w:t>
            </w:r>
            <w:r w:rsidRPr="006D607F">
              <w:rPr>
                <w:sz w:val="20"/>
                <w:szCs w:val="20"/>
              </w:rPr>
              <w:lastRenderedPageBreak/>
              <w:t>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92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92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обработки пломб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пламевидный Диаметр: 010,1.0 мм Длина рабочей части 4,0мм Зернистость: 151 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15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93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93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обработки пломб, препарирование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пламевидный Диаметр: 016, 1.6 мм Длина рабочей части 10,5мм Зернистость: 151 мкм, зеленое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10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94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32.50.11.110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color w:val="000000"/>
                <w:sz w:val="20"/>
                <w:szCs w:val="20"/>
              </w:rPr>
            </w:pPr>
            <w:r w:rsidRPr="006D607F">
              <w:rPr>
                <w:color w:val="000000"/>
                <w:sz w:val="20"/>
                <w:szCs w:val="20"/>
              </w:rPr>
              <w:t>32.50.11.000-00000006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тип 94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Бор алмазный NTI турбинный  Назначение: для турбинного наконечника для препарирования под коронку Бор имеет высоко полированную ножку из нержавеющей стали, которая не подвергается коррозии в процессе стерилизации –   Натуральное алмазное зерно, гальваническая заливка металлической связки  Ресурс бора: не менее 20 применений без изменения производительности Диаметр хвостовика: 1,6 мм, Длина хвостовика: 19 мм Форма рабочей части: пламевидный Диаметр: 040, 1.0 мм Длина рабочей части 3,5мм Зернистость: 181 мкм, черное кольцо</w:t>
            </w:r>
          </w:p>
        </w:tc>
        <w:tc>
          <w:tcPr>
            <w:tcW w:w="708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5</w:t>
            </w:r>
          </w:p>
        </w:tc>
      </w:tr>
    </w:tbl>
    <w:p w:rsidR="003C3DFF" w:rsidRPr="00F83C7C" w:rsidRDefault="00F67993" w:rsidP="006D607F">
      <w:pPr>
        <w:snapToGrid w:val="0"/>
        <w:jc w:val="both"/>
        <w:rPr>
          <w:sz w:val="22"/>
          <w:szCs w:val="22"/>
        </w:rPr>
      </w:pPr>
      <w:r w:rsidRPr="00F67993">
        <w:rPr>
          <w:sz w:val="22"/>
          <w:szCs w:val="22"/>
        </w:rPr>
        <w:t xml:space="preserve">В случае соответствия товара по количеству с учетом изменения упаковки, участником производится перерасчет поставляемого товара. Наличие перерасчета при сохранении общего количества поставляемого товара не является основанием для отклонения заявки участника. Поставка товара с указанными характеристиками и товарным наименованием обусловлена </w:t>
      </w:r>
      <w:r w:rsidR="00443541">
        <w:rPr>
          <w:sz w:val="22"/>
          <w:szCs w:val="22"/>
        </w:rPr>
        <w:t xml:space="preserve">необходимостью совместимости с остатками ранее закупленных аналогичных товаров, а также </w:t>
      </w:r>
      <w:r w:rsidRPr="00F67993">
        <w:rPr>
          <w:sz w:val="22"/>
          <w:szCs w:val="22"/>
        </w:rPr>
        <w:t>применяемыми в медицинском учреждении технологиями зубопротезирования с учетом фактически доказанных функциональных свойств и качества закупаемых материалов, проверенных в процессе эксплуатации медицинских изделий пациентами. Срок годности не менее 12 месяцев на дату поставки</w:t>
      </w:r>
      <w:r>
        <w:rPr>
          <w:sz w:val="22"/>
          <w:szCs w:val="22"/>
        </w:rPr>
        <w:t>.</w:t>
      </w:r>
    </w:p>
    <w:p w:rsidR="00A720F7" w:rsidRPr="00F83C7C" w:rsidRDefault="00A720F7" w:rsidP="00F83C7C">
      <w:pPr>
        <w:tabs>
          <w:tab w:val="left" w:pos="993"/>
        </w:tabs>
        <w:jc w:val="both"/>
      </w:pPr>
    </w:p>
    <w:p w:rsidR="00774EE6" w:rsidRPr="00F83C7C" w:rsidRDefault="00774EE6" w:rsidP="00F83C7C">
      <w:pPr>
        <w:tabs>
          <w:tab w:val="left" w:pos="993"/>
        </w:tabs>
        <w:jc w:val="both"/>
      </w:pPr>
    </w:p>
    <w:p w:rsidR="00A70D40" w:rsidRPr="00DE4DAA" w:rsidRDefault="00A70D40" w:rsidP="00F83C7C">
      <w:pPr>
        <w:tabs>
          <w:tab w:val="left" w:pos="993"/>
        </w:tabs>
        <w:jc w:val="center"/>
      </w:pPr>
    </w:p>
    <w:sectPr w:rsidR="00A70D40" w:rsidRPr="00DE4DAA" w:rsidSect="00A47187">
      <w:footerReference w:type="default" r:id="rId7"/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4BBE" w:rsidRDefault="00224BBE" w:rsidP="009C2C79">
      <w:r>
        <w:separator/>
      </w:r>
    </w:p>
  </w:endnote>
  <w:endnote w:type="continuationSeparator" w:id="0">
    <w:p w:rsidR="00224BBE" w:rsidRDefault="00224BBE" w:rsidP="009C2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68630829"/>
      <w:docPartObj>
        <w:docPartGallery w:val="Page Numbers (Bottom of Page)"/>
        <w:docPartUnique/>
      </w:docPartObj>
    </w:sdtPr>
    <w:sdtContent>
      <w:p w:rsidR="00224BBE" w:rsidRDefault="00224BBE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78F9">
          <w:rPr>
            <w:noProof/>
          </w:rPr>
          <w:t>1</w:t>
        </w:r>
        <w:r>
          <w:fldChar w:fldCharType="end"/>
        </w:r>
      </w:p>
    </w:sdtContent>
  </w:sdt>
  <w:p w:rsidR="00224BBE" w:rsidRDefault="00224BB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4BBE" w:rsidRDefault="00224BBE" w:rsidP="009C2C79">
      <w:r>
        <w:separator/>
      </w:r>
    </w:p>
  </w:footnote>
  <w:footnote w:type="continuationSeparator" w:id="0">
    <w:p w:rsidR="00224BBE" w:rsidRDefault="00224BBE" w:rsidP="009C2C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569"/>
    <w:rsid w:val="00000DF7"/>
    <w:rsid w:val="00006BD7"/>
    <w:rsid w:val="000074E2"/>
    <w:rsid w:val="000153CC"/>
    <w:rsid w:val="00015B47"/>
    <w:rsid w:val="00031DD3"/>
    <w:rsid w:val="00074C7C"/>
    <w:rsid w:val="000833E3"/>
    <w:rsid w:val="000913B4"/>
    <w:rsid w:val="000A3EF2"/>
    <w:rsid w:val="000B2296"/>
    <w:rsid w:val="000B754A"/>
    <w:rsid w:val="000C2F41"/>
    <w:rsid w:val="000E32E2"/>
    <w:rsid w:val="00103321"/>
    <w:rsid w:val="001100BC"/>
    <w:rsid w:val="001309CE"/>
    <w:rsid w:val="001623C2"/>
    <w:rsid w:val="00163C9D"/>
    <w:rsid w:val="0017052F"/>
    <w:rsid w:val="00181E79"/>
    <w:rsid w:val="00183815"/>
    <w:rsid w:val="001B15F1"/>
    <w:rsid w:val="001C3B41"/>
    <w:rsid w:val="001C7D86"/>
    <w:rsid w:val="001D4553"/>
    <w:rsid w:val="001D5F10"/>
    <w:rsid w:val="001D6455"/>
    <w:rsid w:val="001E3225"/>
    <w:rsid w:val="001E4427"/>
    <w:rsid w:val="001E6129"/>
    <w:rsid w:val="001F6EBE"/>
    <w:rsid w:val="001F771D"/>
    <w:rsid w:val="00202B5C"/>
    <w:rsid w:val="00211FEC"/>
    <w:rsid w:val="00224BBE"/>
    <w:rsid w:val="00235EDA"/>
    <w:rsid w:val="0025371C"/>
    <w:rsid w:val="00291489"/>
    <w:rsid w:val="0029790E"/>
    <w:rsid w:val="002A6036"/>
    <w:rsid w:val="002B3548"/>
    <w:rsid w:val="002B3D0F"/>
    <w:rsid w:val="002D26A8"/>
    <w:rsid w:val="0031401A"/>
    <w:rsid w:val="00353EFC"/>
    <w:rsid w:val="003570D3"/>
    <w:rsid w:val="003678F9"/>
    <w:rsid w:val="0037147E"/>
    <w:rsid w:val="00386B0C"/>
    <w:rsid w:val="00390533"/>
    <w:rsid w:val="00393C2D"/>
    <w:rsid w:val="00397C91"/>
    <w:rsid w:val="003B6A10"/>
    <w:rsid w:val="003C1933"/>
    <w:rsid w:val="003C3DFF"/>
    <w:rsid w:val="003F1F22"/>
    <w:rsid w:val="003F69B1"/>
    <w:rsid w:val="003F7F88"/>
    <w:rsid w:val="0042540F"/>
    <w:rsid w:val="0043345C"/>
    <w:rsid w:val="00443541"/>
    <w:rsid w:val="00445C10"/>
    <w:rsid w:val="00451CFE"/>
    <w:rsid w:val="004576F6"/>
    <w:rsid w:val="00471AC1"/>
    <w:rsid w:val="00477AD9"/>
    <w:rsid w:val="00492D8B"/>
    <w:rsid w:val="00496DAE"/>
    <w:rsid w:val="004A2675"/>
    <w:rsid w:val="004F0611"/>
    <w:rsid w:val="004F1E50"/>
    <w:rsid w:val="005569AE"/>
    <w:rsid w:val="00561834"/>
    <w:rsid w:val="00591860"/>
    <w:rsid w:val="005A6889"/>
    <w:rsid w:val="005B19CF"/>
    <w:rsid w:val="005C266C"/>
    <w:rsid w:val="005C54E0"/>
    <w:rsid w:val="005D30BE"/>
    <w:rsid w:val="005D6C19"/>
    <w:rsid w:val="005E1862"/>
    <w:rsid w:val="005E4442"/>
    <w:rsid w:val="00601854"/>
    <w:rsid w:val="00606718"/>
    <w:rsid w:val="00615B8F"/>
    <w:rsid w:val="00624665"/>
    <w:rsid w:val="00642A38"/>
    <w:rsid w:val="00645F60"/>
    <w:rsid w:val="00647EAE"/>
    <w:rsid w:val="00647FC8"/>
    <w:rsid w:val="00650048"/>
    <w:rsid w:val="00667DC6"/>
    <w:rsid w:val="006734C0"/>
    <w:rsid w:val="00687086"/>
    <w:rsid w:val="006C50B8"/>
    <w:rsid w:val="006D607F"/>
    <w:rsid w:val="006E04C0"/>
    <w:rsid w:val="006F5D95"/>
    <w:rsid w:val="00700337"/>
    <w:rsid w:val="00701E39"/>
    <w:rsid w:val="00705C83"/>
    <w:rsid w:val="00710C5C"/>
    <w:rsid w:val="00720E85"/>
    <w:rsid w:val="00723EDA"/>
    <w:rsid w:val="00731F83"/>
    <w:rsid w:val="00752B0A"/>
    <w:rsid w:val="00774EE6"/>
    <w:rsid w:val="00783F61"/>
    <w:rsid w:val="007B68C6"/>
    <w:rsid w:val="007D7920"/>
    <w:rsid w:val="007E19CC"/>
    <w:rsid w:val="00805E29"/>
    <w:rsid w:val="00812695"/>
    <w:rsid w:val="00813DE0"/>
    <w:rsid w:val="00815FBE"/>
    <w:rsid w:val="00822785"/>
    <w:rsid w:val="00822EBB"/>
    <w:rsid w:val="00850CC3"/>
    <w:rsid w:val="00860BE5"/>
    <w:rsid w:val="00876F30"/>
    <w:rsid w:val="0088630E"/>
    <w:rsid w:val="008D0872"/>
    <w:rsid w:val="008F31CD"/>
    <w:rsid w:val="00905F70"/>
    <w:rsid w:val="00915CA3"/>
    <w:rsid w:val="0091663F"/>
    <w:rsid w:val="0092091B"/>
    <w:rsid w:val="009361F2"/>
    <w:rsid w:val="00940D52"/>
    <w:rsid w:val="00943CC1"/>
    <w:rsid w:val="00992613"/>
    <w:rsid w:val="00994B57"/>
    <w:rsid w:val="009A6E06"/>
    <w:rsid w:val="009B5904"/>
    <w:rsid w:val="009C2C79"/>
    <w:rsid w:val="009C6E2E"/>
    <w:rsid w:val="009D2CC3"/>
    <w:rsid w:val="009F1A27"/>
    <w:rsid w:val="009F4206"/>
    <w:rsid w:val="00A1125A"/>
    <w:rsid w:val="00A15361"/>
    <w:rsid w:val="00A266DC"/>
    <w:rsid w:val="00A26C6C"/>
    <w:rsid w:val="00A360B6"/>
    <w:rsid w:val="00A47187"/>
    <w:rsid w:val="00A60FA5"/>
    <w:rsid w:val="00A70D40"/>
    <w:rsid w:val="00A720F7"/>
    <w:rsid w:val="00A73544"/>
    <w:rsid w:val="00AA4BFF"/>
    <w:rsid w:val="00AC2F18"/>
    <w:rsid w:val="00AC5CBB"/>
    <w:rsid w:val="00AC7CD7"/>
    <w:rsid w:val="00AD78E6"/>
    <w:rsid w:val="00AE1527"/>
    <w:rsid w:val="00AE422B"/>
    <w:rsid w:val="00AE6866"/>
    <w:rsid w:val="00AF60E5"/>
    <w:rsid w:val="00AF750F"/>
    <w:rsid w:val="00B317E6"/>
    <w:rsid w:val="00B375C5"/>
    <w:rsid w:val="00B446B1"/>
    <w:rsid w:val="00B60DE6"/>
    <w:rsid w:val="00B64EA0"/>
    <w:rsid w:val="00B73F4A"/>
    <w:rsid w:val="00B77602"/>
    <w:rsid w:val="00B8166F"/>
    <w:rsid w:val="00BA6EC4"/>
    <w:rsid w:val="00BB354B"/>
    <w:rsid w:val="00BC29DC"/>
    <w:rsid w:val="00BC4962"/>
    <w:rsid w:val="00BD009A"/>
    <w:rsid w:val="00BD0F47"/>
    <w:rsid w:val="00BD6FB4"/>
    <w:rsid w:val="00BF32C0"/>
    <w:rsid w:val="00C160F3"/>
    <w:rsid w:val="00C24236"/>
    <w:rsid w:val="00C30A9E"/>
    <w:rsid w:val="00C36E46"/>
    <w:rsid w:val="00C415FD"/>
    <w:rsid w:val="00C759AC"/>
    <w:rsid w:val="00C75C95"/>
    <w:rsid w:val="00C772CD"/>
    <w:rsid w:val="00C92C53"/>
    <w:rsid w:val="00CA0F79"/>
    <w:rsid w:val="00CA310F"/>
    <w:rsid w:val="00CA412A"/>
    <w:rsid w:val="00CA70EA"/>
    <w:rsid w:val="00CB50DB"/>
    <w:rsid w:val="00CC0811"/>
    <w:rsid w:val="00CC7169"/>
    <w:rsid w:val="00CD0102"/>
    <w:rsid w:val="00CD79AB"/>
    <w:rsid w:val="00CF2355"/>
    <w:rsid w:val="00D1545F"/>
    <w:rsid w:val="00D31524"/>
    <w:rsid w:val="00D3414F"/>
    <w:rsid w:val="00D70E96"/>
    <w:rsid w:val="00D710C6"/>
    <w:rsid w:val="00D83B81"/>
    <w:rsid w:val="00D86304"/>
    <w:rsid w:val="00D92217"/>
    <w:rsid w:val="00DA179C"/>
    <w:rsid w:val="00DA6978"/>
    <w:rsid w:val="00DB0724"/>
    <w:rsid w:val="00DD4532"/>
    <w:rsid w:val="00DD4D10"/>
    <w:rsid w:val="00DE4DAA"/>
    <w:rsid w:val="00E31B5E"/>
    <w:rsid w:val="00E53D0C"/>
    <w:rsid w:val="00E8323A"/>
    <w:rsid w:val="00E86BA9"/>
    <w:rsid w:val="00EB17AE"/>
    <w:rsid w:val="00EB1E3B"/>
    <w:rsid w:val="00EC024C"/>
    <w:rsid w:val="00EE0D11"/>
    <w:rsid w:val="00EE1556"/>
    <w:rsid w:val="00EE3076"/>
    <w:rsid w:val="00EF46CB"/>
    <w:rsid w:val="00F20569"/>
    <w:rsid w:val="00F34299"/>
    <w:rsid w:val="00F3656B"/>
    <w:rsid w:val="00F67470"/>
    <w:rsid w:val="00F67993"/>
    <w:rsid w:val="00F7529C"/>
    <w:rsid w:val="00F83C7C"/>
    <w:rsid w:val="00F92E62"/>
    <w:rsid w:val="00F9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EB4B6F-DDF0-4E80-A3F3-FBAA9974A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32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20E85"/>
    <w:pPr>
      <w:keepNext/>
      <w:jc w:val="both"/>
      <w:outlineLvl w:val="0"/>
    </w:pPr>
    <w:rPr>
      <w:rFonts w:cs="Tahoma"/>
      <w:color w:val="00000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6EBE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1F6EBE"/>
    <w:rPr>
      <w:color w:val="0000FF"/>
      <w:u w:val="single"/>
    </w:rPr>
  </w:style>
  <w:style w:type="paragraph" w:customStyle="1" w:styleId="21">
    <w:name w:val="Основной текст 21"/>
    <w:basedOn w:val="a"/>
    <w:rsid w:val="005B19CF"/>
    <w:pPr>
      <w:tabs>
        <w:tab w:val="left" w:pos="-2410"/>
        <w:tab w:val="left" w:pos="9639"/>
      </w:tabs>
      <w:ind w:right="-29" w:firstLine="720"/>
    </w:pPr>
    <w:rPr>
      <w:szCs w:val="20"/>
    </w:rPr>
  </w:style>
  <w:style w:type="paragraph" w:styleId="a5">
    <w:name w:val="Title"/>
    <w:basedOn w:val="a"/>
    <w:link w:val="a6"/>
    <w:qFormat/>
    <w:rsid w:val="005B19CF"/>
    <w:pPr>
      <w:jc w:val="center"/>
    </w:pPr>
    <w:rPr>
      <w:sz w:val="28"/>
      <w:szCs w:val="20"/>
    </w:rPr>
  </w:style>
  <w:style w:type="character" w:customStyle="1" w:styleId="a6">
    <w:name w:val="Название Знак"/>
    <w:basedOn w:val="a0"/>
    <w:link w:val="a5"/>
    <w:rsid w:val="005B19C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Обычный1"/>
    <w:rsid w:val="00EB1E3B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20E85"/>
    <w:rPr>
      <w:rFonts w:ascii="Times New Roman" w:eastAsia="Times New Roman" w:hAnsi="Times New Roman" w:cs="Tahoma"/>
      <w:color w:val="000000"/>
      <w:sz w:val="24"/>
      <w:szCs w:val="20"/>
      <w:lang w:eastAsia="ru-RU"/>
    </w:rPr>
  </w:style>
  <w:style w:type="paragraph" w:styleId="a7">
    <w:name w:val="Body Text"/>
    <w:basedOn w:val="a"/>
    <w:link w:val="a8"/>
    <w:rsid w:val="00720E85"/>
    <w:pPr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720E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15">
    <w:name w:val="Style15"/>
    <w:basedOn w:val="a"/>
    <w:rsid w:val="00720E85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22">
    <w:name w:val="Основной текст 22"/>
    <w:basedOn w:val="a"/>
    <w:rsid w:val="00386B0C"/>
    <w:pPr>
      <w:tabs>
        <w:tab w:val="left" w:pos="-2410"/>
        <w:tab w:val="left" w:pos="9639"/>
      </w:tabs>
      <w:ind w:right="-29" w:firstLine="720"/>
    </w:pPr>
    <w:rPr>
      <w:szCs w:val="20"/>
    </w:rPr>
  </w:style>
  <w:style w:type="paragraph" w:customStyle="1" w:styleId="2">
    <w:name w:val="Обычный2"/>
    <w:rsid w:val="00AD78E6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9C2C7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C2C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9C2C7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C2C7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006BD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ctiontitle">
    <w:name w:val="section__title"/>
    <w:basedOn w:val="a0"/>
    <w:uiPriority w:val="99"/>
    <w:rsid w:val="00A720F7"/>
    <w:rPr>
      <w:rFonts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AE6866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AE686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47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3A40E3-85CF-42CF-B930-B44293F09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19</Pages>
  <Words>9625</Words>
  <Characters>54867</Characters>
  <Application>Microsoft Office Word</Application>
  <DocSecurity>0</DocSecurity>
  <Lines>457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Manager-18</dc:creator>
  <cp:lastModifiedBy>Ломоносов Юрий Николаевич</cp:lastModifiedBy>
  <cp:revision>30</cp:revision>
  <cp:lastPrinted>2026-04-06T11:18:00Z</cp:lastPrinted>
  <dcterms:created xsi:type="dcterms:W3CDTF">2026-04-06T10:03:00Z</dcterms:created>
  <dcterms:modified xsi:type="dcterms:W3CDTF">2026-05-18T12:14:00Z</dcterms:modified>
</cp:coreProperties>
</file>