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CC" w:rsidRDefault="002F084B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КОНТРАКТ № _____________</w:t>
      </w:r>
    </w:p>
    <w:p w:rsidR="003138CC" w:rsidRDefault="002F084B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на предоставление права использования</w:t>
      </w:r>
    </w:p>
    <w:p w:rsidR="003138CC" w:rsidRDefault="002F084B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(на правах простой неисключительной лицензии) Комплекта базы данных</w:t>
      </w:r>
    </w:p>
    <w:p w:rsidR="003138CC" w:rsidRDefault="002F084B">
      <w:pPr>
        <w:widowControl w:val="0"/>
        <w:jc w:val="center"/>
        <w:rPr>
          <w:b/>
          <w:bCs/>
        </w:rPr>
      </w:pPr>
      <w:r>
        <w:rPr>
          <w:b/>
          <w:bCs/>
        </w:rPr>
        <w:t>ИКЗ _____________________________________________________________</w:t>
      </w:r>
    </w:p>
    <w:p w:rsidR="003138CC" w:rsidRDefault="003138CC">
      <w:pPr>
        <w:widowControl w:val="0"/>
        <w:tabs>
          <w:tab w:val="left" w:pos="142"/>
        </w:tabs>
        <w:jc w:val="center"/>
        <w:rPr>
          <w:b/>
          <w:bCs/>
        </w:rPr>
      </w:pPr>
    </w:p>
    <w:p w:rsidR="003138CC" w:rsidRDefault="003138CC">
      <w:pPr>
        <w:widowControl w:val="0"/>
        <w:tabs>
          <w:tab w:val="left" w:pos="142"/>
        </w:tabs>
        <w:jc w:val="center"/>
        <w:rPr>
          <w:b/>
          <w:bCs/>
        </w:rPr>
      </w:pPr>
    </w:p>
    <w:tbl>
      <w:tblPr>
        <w:tblStyle w:val="a5"/>
        <w:tblW w:w="9840" w:type="dxa"/>
        <w:tblInd w:w="-178" w:type="dxa"/>
        <w:tblLayout w:type="fixed"/>
        <w:tblLook w:val="0000" w:firstRow="0" w:lastRow="0" w:firstColumn="0" w:lastColumn="0" w:noHBand="0" w:noVBand="0"/>
      </w:tblPr>
      <w:tblGrid>
        <w:gridCol w:w="5010"/>
        <w:gridCol w:w="4830"/>
      </w:tblGrid>
      <w:tr w:rsidR="003138CC">
        <w:trPr>
          <w:trHeight w:val="285"/>
        </w:trPr>
        <w:tc>
          <w:tcPr>
            <w:tcW w:w="5010" w:type="dxa"/>
          </w:tcPr>
          <w:p w:rsidR="003138CC" w:rsidRPr="002F084B" w:rsidRDefault="002F084B" w:rsidP="002F084B">
            <w:pPr>
              <w:widowControl w:val="0"/>
              <w:tabs>
                <w:tab w:val="left" w:pos="142"/>
              </w:tabs>
              <w:ind w:left="171"/>
              <w:rPr>
                <w:lang w:val="ru-RU"/>
              </w:rPr>
            </w:pPr>
            <w:r>
              <w:t xml:space="preserve">г. </w:t>
            </w:r>
            <w:r>
              <w:rPr>
                <w:lang w:val="ru-RU"/>
              </w:rPr>
              <w:t>Санкт-Петербург</w:t>
            </w:r>
          </w:p>
        </w:tc>
        <w:tc>
          <w:tcPr>
            <w:tcW w:w="4830" w:type="dxa"/>
          </w:tcPr>
          <w:p w:rsidR="003138CC" w:rsidRDefault="002F084B">
            <w:pPr>
              <w:widowControl w:val="0"/>
              <w:tabs>
                <w:tab w:val="left" w:pos="142"/>
                <w:tab w:val="left" w:pos="3420"/>
              </w:tabs>
              <w:ind w:left="171"/>
              <w:jc w:val="right"/>
            </w:pPr>
            <w:r>
              <w:t>«_____» __________ 2026 г.</w:t>
            </w:r>
          </w:p>
        </w:tc>
      </w:tr>
    </w:tbl>
    <w:p w:rsidR="003138CC" w:rsidRDefault="003138CC">
      <w:pPr>
        <w:tabs>
          <w:tab w:val="left" w:pos="142"/>
        </w:tabs>
      </w:pPr>
    </w:p>
    <w:p w:rsidR="003138CC" w:rsidRDefault="0029614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296146">
        <w:rPr>
          <w:color w:val="000000"/>
        </w:rPr>
        <w:t xml:space="preserve">ГОСУДАРСТВЕННОЕ БЮДЖЕТНОЕ ОБЩЕОБРАЗОВАТЕЛЬНОЕ УЧРЕЖДЕНИЕ ШКОЛА-ИНТЕРНАТ КУРОРТНОГО РАЙОНА САНКТ-ПЕТЕРБУРГА "ОЛИМПИЙСКИЙ РЕЗЕРВ" (ГБОУ ШИ КУРОРТНОГО РАЙОНА САНКТ-ПЕТЕРБУРГА "ОЛИМПИЙСКИЙ РЕЗЕРВ"), именуемое в дальнейшем Сублицензиат, в лице И. о. директора Владимира Ивановича </w:t>
      </w:r>
      <w:proofErr w:type="spellStart"/>
      <w:r w:rsidRPr="00296146">
        <w:rPr>
          <w:color w:val="000000"/>
        </w:rPr>
        <w:t>Умеренкова</w:t>
      </w:r>
      <w:proofErr w:type="spellEnd"/>
      <w:r w:rsidRPr="00296146">
        <w:rPr>
          <w:color w:val="000000"/>
        </w:rPr>
        <w:t>, действующего на основании Приказа № 954-пк от 18.10.2024 г</w:t>
      </w:r>
      <w:r>
        <w:rPr>
          <w:color w:val="000000"/>
          <w:lang w:val="ru-RU"/>
        </w:rPr>
        <w:t xml:space="preserve">., </w:t>
      </w:r>
      <w:r w:rsidR="002F084B">
        <w:rPr>
          <w:color w:val="000000"/>
        </w:rPr>
        <w:t xml:space="preserve">с одной стороны, и, _____________________________________________________________ (__________________________), именуемое в дальнейшем Лицензиат, в лице _______________________________________, действующего на основании ___________________________, с другой стороны, вместе именуемые Стороны, на основании </w:t>
      </w:r>
      <w:r w:rsidR="00837A71">
        <w:rPr>
          <w:color w:val="000000"/>
          <w:lang w:val="ru-RU"/>
        </w:rPr>
        <w:t>__________________</w:t>
      </w:r>
      <w:r w:rsidR="002F084B">
        <w:rPr>
          <w:color w:val="000000"/>
        </w:rPr>
        <w:t>4 части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:rsidR="003138CC" w:rsidRDefault="003138CC">
      <w:pPr>
        <w:widowControl w:val="0"/>
        <w:tabs>
          <w:tab w:val="left" w:pos="142"/>
        </w:tabs>
      </w:pPr>
    </w:p>
    <w:p w:rsidR="003138CC" w:rsidRDefault="002F084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jc w:val="center"/>
        <w:rPr>
          <w:color w:val="000000"/>
        </w:rPr>
      </w:pPr>
      <w:r>
        <w:rPr>
          <w:b/>
          <w:bCs/>
          <w:color w:val="000000"/>
        </w:rPr>
        <w:t xml:space="preserve"> ПРЕДМЕТ КОНТРАКТА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spacing w:before="120"/>
        <w:ind w:left="0" w:right="-2" w:firstLine="0"/>
        <w:rPr>
          <w:color w:val="000000"/>
          <w:highlight w:val="white"/>
        </w:rPr>
      </w:pPr>
      <w:bookmarkStart w:id="0" w:name="_ck99hwy4gzn" w:colFirst="0" w:colLast="0"/>
      <w:bookmarkEnd w:id="0"/>
      <w:r>
        <w:rPr>
          <w:color w:val="000000"/>
        </w:rPr>
        <w:t xml:space="preserve">Лицензиат обязуется </w:t>
      </w:r>
      <w:r>
        <w:rPr>
          <w:b/>
          <w:bCs/>
          <w:color w:val="000000"/>
        </w:rPr>
        <w:t xml:space="preserve">предоставить право использования (на правах простой неисключительной лицензии) Комплекта баз данных электронных систем </w:t>
      </w:r>
      <w:r>
        <w:rPr>
          <w:color w:val="000000"/>
        </w:rPr>
        <w:t>в порядке и на условиях настоящего Контракта и Технического задания (Приложение №1 к Контракту), в объеме, указанном в Спецификации на ЭС (Приложение № 2 к Контракту), а Сублицензиат обязуется принять и оплатить в соответствии с п.3.3 Раздела 3 настоящего Контракта.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доступ к которой осуществляется через телекоммуникационную сеть общего пользования -Интернет.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 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№2 к Контракту).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Сублицензиат не приобретает каких-либо прав на ЭС, за исключением оговоренных в настоящем Контракте, а также не имеет право: </w:t>
      </w:r>
    </w:p>
    <w:p w:rsidR="003138CC" w:rsidRDefault="002F084B">
      <w:pPr>
        <w:tabs>
          <w:tab w:val="left" w:pos="567"/>
        </w:tabs>
      </w:pPr>
      <w:r>
        <w:t>- использовать ЭС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:rsidR="003138CC" w:rsidRDefault="002F084B">
      <w:pPr>
        <w:tabs>
          <w:tab w:val="left" w:pos="567"/>
        </w:tabs>
      </w:pPr>
      <w:r>
        <w:t xml:space="preserve">- включать ЭС в какие бы то ни было базы данных и/или программы для ЭВМ; </w:t>
      </w:r>
    </w:p>
    <w:p w:rsidR="003138CC" w:rsidRDefault="002F084B">
      <w:pPr>
        <w:tabs>
          <w:tab w:val="left" w:pos="567"/>
        </w:tabs>
      </w:pPr>
      <w:r>
        <w:t>- распространять ЭС на возмездной или безвозмездной основе;</w:t>
      </w:r>
    </w:p>
    <w:p w:rsidR="003138CC" w:rsidRDefault="002F084B">
      <w:pPr>
        <w:tabs>
          <w:tab w:val="left" w:pos="567"/>
        </w:tabs>
      </w:pPr>
      <w:r>
        <w:t>- доводить до всеобщего сведения материалы и информацию, включая авторские произведения, содержащиеся в ЭС;</w:t>
      </w:r>
    </w:p>
    <w:p w:rsidR="003138CC" w:rsidRDefault="002F084B">
      <w:pPr>
        <w:tabs>
          <w:tab w:val="left" w:pos="567"/>
        </w:tabs>
      </w:pPr>
      <w:r>
        <w:t xml:space="preserve"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</w:t>
      </w:r>
      <w:r>
        <w:lastRenderedPageBreak/>
        <w:t>третьих лиц, предоставление таких материалов и информации на возмездной или безвозмездной основе третьим лицам.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 Сублицензиата обязуется принять и оплатить права использования ЭС в соответствии с условиями настоящего Контракта.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Лицензиат гарантирует возможность использования ЭС в течение срока действия лицензии, указанного в «Спецификации на ЭС» при условии соблюдения Сублицензиатом:</w:t>
      </w:r>
    </w:p>
    <w:p w:rsidR="003138CC" w:rsidRDefault="002F084B">
      <w:pPr>
        <w:tabs>
          <w:tab w:val="left" w:pos="567"/>
        </w:tabs>
      </w:pPr>
      <w:r>
        <w:t>- 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:rsidR="003138CC" w:rsidRDefault="002F08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  <w:r>
        <w:rPr>
          <w:color w:val="000000"/>
        </w:rPr>
        <w:t>- требований и условий/правил использования как всех, так и отдельных разделов ЭС, размещенных на сайте ЭС.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ind w:left="0" w:firstLine="0"/>
        <w:rPr>
          <w:color w:val="000000"/>
        </w:rPr>
      </w:pPr>
      <w:r>
        <w:rPr>
          <w:color w:val="000000"/>
        </w:rPr>
        <w:t>Лицензиат подтверждает, что соответствует требованиям п.3-5; 7; 7.1; 9;10 ч.1 ст.31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138CC" w:rsidRDefault="003138C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jc w:val="center"/>
        <w:rPr>
          <w:color w:val="000000"/>
        </w:rPr>
      </w:pPr>
      <w:r>
        <w:rPr>
          <w:b/>
          <w:bCs/>
          <w:color w:val="000000"/>
        </w:rPr>
        <w:t>ПОРЯДОК ПЕРЕДАЧИ ПРАВА ДОСТУПА И ИСПОЛЬЗОВАНИЯ ЭС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bookmarkStart w:id="1" w:name="_aybm2ywxqttr" w:colFirst="0" w:colLast="0"/>
      <w:bookmarkEnd w:id="1"/>
      <w:r>
        <w:rPr>
          <w:color w:val="000000"/>
        </w:rPr>
        <w:t xml:space="preserve">При подписании Контракта Сублицензиат предоставляет информацию о пользователе ЭС путем направления Лицензиату Регистрационной формы (Приложение №3 к Контракту). Уникальный код доступа (далее-УКД) для предоставления права доступа к ЭС и адрес размещения ЭС в сети «Интернет» предоставляется Лицензиатом на адрес электронной почты пользователя, указанный в Регистрационной форме, в течение 5 (Пяти) рабочих дней с момента подписания Контракта и получения Регистрационной формы. Дата предоставления УКД является датой исполнения обязательств Лицензиата по Контракту и составления Акта приёма-передачи неисключительных прав (далее по тексту - Акт).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 xml:space="preserve">Лицензиат в течение 5 (Пяти) рабочих дней с момента отправки электронного письма с кодом доступа, направляет Сублицензиату по электронной почте, с последующей отправкой </w:t>
      </w:r>
      <w:r w:rsidR="00A01DB0">
        <w:rPr>
          <w:color w:val="000000"/>
          <w:lang w:val="ru-RU"/>
        </w:rPr>
        <w:t>с помощью ЭДО</w:t>
      </w:r>
      <w:r>
        <w:rPr>
          <w:color w:val="000000"/>
        </w:rPr>
        <w:t xml:space="preserve"> по адресу Сублицензиата, указанному в разделе 11 Контракта, подписанный Лицензиатом Акт в 2 (двух) экземплярах и Счет.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ЦЕНА КОНТРАКТА И ПОРЯДОК ОПЛАТЫ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</w:rPr>
      </w:pPr>
      <w:bookmarkStart w:id="2" w:name="_e18aw2a0uxk2" w:colFirst="0" w:colLast="0"/>
      <w:bookmarkEnd w:id="2"/>
      <w:r>
        <w:rPr>
          <w:color w:val="000000"/>
        </w:rPr>
        <w:t xml:space="preserve">Цена Контракта указана в Спецификации на ЭС (Приложение № 2 к Контракту) и составляет </w:t>
      </w:r>
      <w:r>
        <w:rPr>
          <w:b/>
          <w:bCs/>
          <w:color w:val="000000"/>
        </w:rPr>
        <w:t>_____________</w:t>
      </w:r>
      <w:proofErr w:type="gramStart"/>
      <w:r>
        <w:rPr>
          <w:b/>
          <w:bCs/>
          <w:color w:val="000000"/>
        </w:rPr>
        <w:t>_(</w:t>
      </w:r>
      <w:proofErr w:type="gramEnd"/>
      <w:r>
        <w:rPr>
          <w:b/>
          <w:bCs/>
          <w:color w:val="000000"/>
        </w:rPr>
        <w:t xml:space="preserve">_______________________) </w:t>
      </w:r>
      <w:r>
        <w:rPr>
          <w:color w:val="000000"/>
        </w:rPr>
        <w:t>рублей __ копеек, НДС облагается / не облагается.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Цена Контракта является твердой и определена на весь срок исполнения Контракта.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Оплата производится на основании выставленного Лицензиатом счета, путем перечисления денежных средств на расчетный счет Лицензиата в течение 7 (семи) рабочих дней с момента подписания Акта приёма-передачи. Авансирование не предусмотрено.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Расчеты по настоящему Контракту осуществляются в российских рублях.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Сроком исполнения обязательств по оплате является дата списания денежных средств с расчетного счета Сублицензиата.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Цена Контракта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Контракту.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ПРАВА И ОБЯЗАННОСТИ СТОРОН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jc w:val="left"/>
        <w:rPr>
          <w:color w:val="000000"/>
        </w:rPr>
      </w:pPr>
      <w:r>
        <w:rPr>
          <w:b/>
          <w:bCs/>
          <w:color w:val="000000"/>
        </w:rPr>
        <w:t>Лицензиат обязан: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В случае обнаружения каких-либо отступлений от условий настоящего Контракта со стороны Лицензиата в течение 5 (пяти) рабочих дней с момента получения претензии, осуществить все действия, необходимые для устранения отступлений, допущенных Лицензиатом.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В случае несоответствия результатов использования предоставленных прав Техническому заданию (Приложение №1 к Контракту), Лицензиат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lastRenderedPageBreak/>
        <w:t xml:space="preserve">В течение 5 (пяти) рабочих дней с момента заключения Контракта письменно уведомить Сублицензиата о своем представителе, ответственном за исполнение Контракта, сообщив его фамилию имя отчество, номер мобильного телефона, адрес электронной почты и номер факса.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Лицензиат имеет право: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передачу Сублицензиату неисключительной лицензии на право использования ЭС в соответствии с условиями настоящего Контракта.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приступать к исполнению обязательств по Контракту, а начатое исполнение приостановить в случаях, когда нарушение Сублицензиатом условий Контракта препятствует исполнению Контракта Лицензиатом.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обязан: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Своевременно произвести оплату по настоящему Контракту.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Использовать полученные права в рамках, определенных нормами действующего законодательства.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подписание Акта приема-передачи неисключительных лицензионных прав.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передавать права по Контракту третьим лицам.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Требовать уплаты пеней и штрафных санкций в случае нарушения Лицензиатом обязательств по Контракту либо допуска отступлений от условий Контракта.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имеет право: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Отказаться от выполнения обязательств по приемке и оплате в случае принятия Сублицензиатом решения об одностороннем отказе от исполнения настоящего Контракта.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Проверять ход исполнения обязательств в рамках исполнения настоящего Контракта.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ЗАЩИТА ПРИ НАРУШЕНИИ ИНТЕЛЛЕКТУАЛЬНЫХ ПРАВ ТРЕТЬИХ ЛИЦ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Контрактом и действующим законодательством.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bookmarkStart w:id="3" w:name="_dyg9cgaup55f" w:colFirst="0" w:colLast="0"/>
      <w:bookmarkEnd w:id="3"/>
      <w:r>
        <w:rPr>
          <w:b/>
          <w:bCs/>
          <w:color w:val="000000"/>
        </w:rPr>
        <w:t>ОТВЕТСТВЕННОСТЬ СТОРОН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Пеня начисляется за каждый день просрочки исполнения Лицензиатом обязательства, предусмотренного Контрактом, в размере одной трехсотой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 и фактически исполненных Лицензиатом.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или ненадлежащего исполнения Лицензиатом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Лицензиат выплачивает Сублицензиату </w:t>
      </w:r>
      <w:r>
        <w:rPr>
          <w:color w:val="000000"/>
        </w:rPr>
        <w:lastRenderedPageBreak/>
        <w:t>штраф в виде фиксированной суммы в размере 10 (Десять) процентов цены Контракта.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факт неисполнения или ненадлежащего исполнения Лицензиатом обязательства, предусмотренного Контрактом,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:rsidR="003138CC" w:rsidRDefault="0070665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 w:rsidRPr="00706653">
        <w:rPr>
          <w:color w:val="000000"/>
          <w:lang w:val="ru-RU"/>
        </w:rPr>
        <w:t xml:space="preserve">Общая сумма начисленных штрафов за неисполнение или ненадлежащее исполнение </w:t>
      </w:r>
      <w:r>
        <w:rPr>
          <w:color w:val="000000"/>
          <w:lang w:val="ru-RU"/>
        </w:rPr>
        <w:t>Лицензиатом</w:t>
      </w:r>
      <w:r w:rsidRPr="00706653">
        <w:rPr>
          <w:color w:val="000000"/>
          <w:lang w:val="ru-RU"/>
        </w:rPr>
        <w:t xml:space="preserve"> обязательств, предусмотренных настоящим Контрактом, не может превышать цену Контракта.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Лицензиат вправе взыскать с Сублицензиата штраф в размере 1000 (Одна тысяча) рублей 00 коп. 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день просрочки исполнения Сублицензиатом обязательства, предусмотренного Контрактом, начисляется пеня,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138CC" w:rsidRPr="00E512E9" w:rsidRDefault="00706653" w:rsidP="0070665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  <w:lang w:val="ru-RU"/>
        </w:rPr>
      </w:pPr>
      <w:r>
        <w:rPr>
          <w:color w:val="000000"/>
        </w:rPr>
        <w:t>О</w:t>
      </w:r>
      <w:proofErr w:type="spellStart"/>
      <w:r w:rsidRPr="00706653">
        <w:rPr>
          <w:color w:val="000000"/>
          <w:lang w:val="ru-RU"/>
        </w:rPr>
        <w:t>бщая</w:t>
      </w:r>
      <w:proofErr w:type="spellEnd"/>
      <w:r w:rsidRPr="00706653">
        <w:rPr>
          <w:color w:val="000000"/>
          <w:lang w:val="ru-RU"/>
        </w:rPr>
        <w:t xml:space="preserve"> сумма начисленных штрафов за не</w:t>
      </w:r>
      <w:r>
        <w:rPr>
          <w:color w:val="000000"/>
          <w:lang w:val="ru-RU"/>
        </w:rPr>
        <w:t>надлежащее исполнение Сублицензиатом</w:t>
      </w:r>
      <w:r w:rsidRPr="00706653">
        <w:rPr>
          <w:color w:val="000000"/>
          <w:lang w:val="ru-RU"/>
        </w:rPr>
        <w:t xml:space="preserve"> обязательств, предусмотренных настоящим Контрактом, не может превышать цену Контракта.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138CC" w:rsidRDefault="002F084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Уплата неустойки (штрафа, пени) не освобождает Стороны от исполнения принятых на себя обязательств по Контракту.</w:t>
      </w:r>
    </w:p>
    <w:p w:rsidR="00706653" w:rsidRDefault="00706653" w:rsidP="007066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</w:p>
    <w:p w:rsidR="00706653" w:rsidRPr="00706653" w:rsidRDefault="00706653" w:rsidP="007066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  <w:lang w:val="ru-RU"/>
        </w:rPr>
      </w:pP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ПОРЯДОК ИЗМЕНЕНИЯ И РАСТОРЖЕНИЯ КОНТРАКТА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Расторжение настоящего Контракта допускается по соглашению Сторон, по решению суда, в случае одностороннего отказа Сублицензиата настоящего Контракта от его исполнения в соответствии с законодательством РФ. 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Сублицензиат вправе принять решение об одностороннем отказе от исполнения Контракта по основаниям, предусмотренным ст. 95 Федерального закона от 05.04.2013 № 44-ФЗ для одностороннего отказа от исполнения обязательств данного вида.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расторжении настоящего Контракта, в связи с односторонним отказом Сублицензиата от исполнения настоящего Контракта, Лицензиат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 случае расторжения настоящего Контракта по основаниям, предусмотренным настоящим разделом Контракта, Стороны производят сверку расчетов.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Все изменения и дополнения, совершенные в порядке, установленном настоящим Контрактом, являются приложениями к нему.</w:t>
      </w:r>
    </w:p>
    <w:p w:rsidR="003138CC" w:rsidRDefault="002F084B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оформлении Сторонами приложений к настоящему Контракту ссылка на настоящий Контракт обязательна. Все приложения к настоящему Контракту являются его неотъемлемой частью.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КОНФИДЕНЦИАЛЬНОСТЬ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Конфиденциальной считается информация, полученная в рамках выполнения настоящего Контракта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Сторона, не выполнившая условия конфиденциальности, несет ответственность в соответствии с законодательством РФ.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</w:t>
      </w:r>
      <w:r>
        <w:rPr>
          <w:color w:val="000000"/>
        </w:rPr>
        <w:lastRenderedPageBreak/>
        <w:t xml:space="preserve">собой наступление ответственности за ее разглашение.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СРОК ДЕЙСТВИЯ КОНТРАКТА</w:t>
      </w:r>
    </w:p>
    <w:p w:rsidR="003138CC" w:rsidRDefault="002F084B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>
        <w:t>Настоящий Контракт вступает в силу со дня подписания обеими Сторонами и действует по 31.12.2026 г.</w:t>
      </w:r>
    </w:p>
    <w:p w:rsidR="003138CC" w:rsidRDefault="002F084B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>
        <w:t>По окончании действия Контракта обязательства Сторон по Контракту прекращаются, за исключением гарантийных обязательств, обязательств по возмещению убытков и возмещению неустойки (штрафа, пени).</w:t>
      </w:r>
    </w:p>
    <w:p w:rsidR="003138CC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ПРОЧИЕ УСЛОВИЯ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Разногласия, возникающие при исполнении настоящего Контракта и не разрешенные путем переговоров, передаются на разрешение в Арбитражный суд по месту нахождения Сублицензиата.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 настоящем Контракте Стороны обязаны указывать юридический и фактический адрес местонахождения.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 xml:space="preserve"> В течение 3 (трех) рабочих дней с даты изменения фактического адреса или банковских реквизитов Стороны обязаны письменно уведомить об этом друг друга. 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Все вопросы, не урегулированные настоящим Контрактом, подлежат разрешению в соответствии с действующим законодательством РФ.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) в виде сканированных файлов в формате «</w:t>
      </w:r>
      <w:proofErr w:type="spellStart"/>
      <w:r>
        <w:rPr>
          <w:color w:val="000000"/>
        </w:rPr>
        <w:t>pdf</w:t>
      </w:r>
      <w:proofErr w:type="spellEnd"/>
      <w:r>
        <w:rPr>
          <w:color w:val="000000"/>
        </w:rPr>
        <w:t>», «</w:t>
      </w:r>
      <w:proofErr w:type="spellStart"/>
      <w:r>
        <w:rPr>
          <w:color w:val="000000"/>
        </w:rPr>
        <w:t>jpg</w:t>
      </w:r>
      <w:proofErr w:type="spellEnd"/>
      <w:r>
        <w:rPr>
          <w:color w:val="000000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0" w:firstLine="0"/>
        <w:rPr>
          <w:color w:val="000000"/>
        </w:rPr>
      </w:pPr>
      <w:r>
        <w:rPr>
          <w:color w:val="000000"/>
        </w:rPr>
        <w:t>С целью обмена юридически значимыми документами Стороны вправе использовать электронный документооборот (далее – ЭДО), с применением квалифицированной электронной подписи (далее - КЭП) в соответствии с Федеральным законом от 06.04.2011г. №63-ФЗ «Об электронной подписи» и с использованием Системы ЭДО Оператора ЭДО, входящего в сеть доверенных операторов ЭДО ФНС России. При этом, оформляемые в Системе ЭДО с применением КЭП документы признаются Сторонами юридически значимыми и Стороны соглашаются признавать полученные (направленные) электронные документы равнозначными аналогичными документам, оформленным на бумажных носителях.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:rsidR="003138CC" w:rsidRDefault="002F084B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color w:val="000000"/>
        </w:rPr>
        <w:t>Приложения к настоящему Контракту: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1 – Техническое задание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2 – Спецификация на ЭС</w:t>
      </w:r>
    </w:p>
    <w:p w:rsidR="003138CC" w:rsidRDefault="002F084B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3 – Регистрационная форма</w:t>
      </w:r>
    </w:p>
    <w:p w:rsidR="00E512E9" w:rsidRDefault="00E512E9" w:rsidP="00E512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:rsidR="00E512E9" w:rsidRPr="00E512E9" w:rsidRDefault="00E512E9" w:rsidP="00E512E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b/>
          <w:color w:val="000000"/>
        </w:rPr>
      </w:pPr>
      <w:r w:rsidRPr="00E512E9">
        <w:rPr>
          <w:b/>
          <w:color w:val="000000"/>
        </w:rPr>
        <w:t>Заключительные положения</w:t>
      </w:r>
    </w:p>
    <w:p w:rsidR="00E512E9" w:rsidRPr="00E512E9" w:rsidRDefault="00E512E9" w:rsidP="00E512E9">
      <w:pPr>
        <w:pStyle w:val="ad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rPr>
          <w:color w:val="000000"/>
        </w:rPr>
      </w:pPr>
      <w:r w:rsidRPr="00E512E9">
        <w:rPr>
          <w:color w:val="000000"/>
        </w:rPr>
        <w:t>Во всем остальном, не урегулированном Контрактом, Стороны руководствуются действующим законодательством Российской Федерации.</w:t>
      </w:r>
    </w:p>
    <w:p w:rsidR="00E512E9" w:rsidRDefault="00E512E9" w:rsidP="00E512E9">
      <w:pPr>
        <w:pStyle w:val="ad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rPr>
          <w:color w:val="000000"/>
        </w:rPr>
      </w:pPr>
      <w:r w:rsidRPr="00E512E9">
        <w:rPr>
          <w:color w:val="000000"/>
        </w:rPr>
        <w:t xml:space="preserve"> Все приложения к Контрак</w:t>
      </w:r>
      <w:r>
        <w:rPr>
          <w:color w:val="000000"/>
        </w:rPr>
        <w:t>ту являются неотъемлемой частью</w:t>
      </w:r>
    </w:p>
    <w:p w:rsidR="00E512E9" w:rsidRDefault="00E512E9" w:rsidP="00E512E9">
      <w:pPr>
        <w:pStyle w:val="ad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rPr>
          <w:color w:val="000000"/>
        </w:rPr>
      </w:pPr>
      <w:r>
        <w:rPr>
          <w:color w:val="000000"/>
        </w:rPr>
        <w:t xml:space="preserve"> </w:t>
      </w:r>
      <w:r w:rsidRPr="00E512E9">
        <w:rPr>
          <w:color w:val="000000"/>
        </w:rPr>
        <w:t xml:space="preserve">Все изменения и дополнения к Контракту могут быть внесены только путем подписания </w:t>
      </w:r>
      <w:r w:rsidR="0077223D">
        <w:rPr>
          <w:color w:val="000000"/>
        </w:rPr>
        <w:lastRenderedPageBreak/>
        <w:t>Лицензиатом</w:t>
      </w:r>
      <w:r w:rsidRPr="00E512E9">
        <w:rPr>
          <w:color w:val="000000"/>
        </w:rPr>
        <w:t xml:space="preserve"> и </w:t>
      </w:r>
      <w:r w:rsidR="0077223D">
        <w:rPr>
          <w:color w:val="000000"/>
        </w:rPr>
        <w:t>Сублицензиатом</w:t>
      </w:r>
      <w:bookmarkStart w:id="4" w:name="_GoBack"/>
      <w:bookmarkEnd w:id="4"/>
      <w:r w:rsidRPr="00E512E9">
        <w:rPr>
          <w:color w:val="000000"/>
        </w:rPr>
        <w:t xml:space="preserve"> соответствующего соглашения, являющегося неотъемлемой частью Контракта. Все изменения и дополнения к Контракту действительны, если они совершены в письменной форме и подписаны Сторонами.</w:t>
      </w:r>
    </w:p>
    <w:p w:rsidR="00E512E9" w:rsidRPr="00E512E9" w:rsidRDefault="00E512E9" w:rsidP="00E512E9">
      <w:pPr>
        <w:pStyle w:val="ad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rPr>
          <w:color w:val="000000"/>
        </w:rPr>
      </w:pPr>
      <w:r w:rsidRPr="00E512E9">
        <w:rPr>
          <w:color w:val="000000"/>
        </w:rPr>
        <w:t xml:space="preserve">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3138CC" w:rsidRPr="00A01DB0" w:rsidRDefault="002F084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АДРЕСА, БАНКОВСКИЕ РЕКВИЗИТЫ, ПОДПИСИ СТОРОН</w:t>
      </w:r>
    </w:p>
    <w:p w:rsidR="00A01DB0" w:rsidRPr="00A01DB0" w:rsidRDefault="00A01DB0" w:rsidP="00A01DB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rPr>
          <w:color w:val="000000"/>
        </w:rPr>
      </w:pPr>
    </w:p>
    <w:tbl>
      <w:tblPr>
        <w:tblStyle w:val="1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A01DB0" w:rsidRPr="007E3658" w:rsidTr="00A01DB0">
        <w:trPr>
          <w:trHeight w:val="143"/>
        </w:trPr>
        <w:tc>
          <w:tcPr>
            <w:tcW w:w="4685" w:type="dxa"/>
            <w:shd w:val="clear" w:color="auto" w:fill="FFFFFF"/>
          </w:tcPr>
          <w:p w:rsidR="00A01DB0" w:rsidRDefault="00A01DB0" w:rsidP="0071205F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01DB0">
              <w:rPr>
                <w:rFonts w:ascii="Times New Roman" w:hAnsi="Times New Roman" w:cs="Times New Roman"/>
                <w:b/>
              </w:rPr>
              <w:t>СУБЛИЦЕНЗИАТ: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E3658">
              <w:rPr>
                <w:rFonts w:ascii="Times New Roman" w:eastAsia="Times New Roman" w:hAnsi="Times New Roman" w:cs="Times New Roman"/>
                <w:b/>
              </w:rPr>
              <w:t>ГБОУ ШИ Курортного района Санкт-Петербурга "Олимпийский резерв"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E3658">
              <w:rPr>
                <w:rFonts w:ascii="Times New Roman" w:eastAsia="Times New Roman" w:hAnsi="Times New Roman" w:cs="Times New Roman"/>
                <w:b/>
              </w:rPr>
              <w:t>ИНН 7827001564 КПП 784301001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E3658">
              <w:rPr>
                <w:rFonts w:ascii="Times New Roman" w:eastAsia="Times New Roman" w:hAnsi="Times New Roman" w:cs="Times New Roman"/>
              </w:rPr>
              <w:t>197706,</w:t>
            </w:r>
            <w:r w:rsidR="0077223D">
              <w:rPr>
                <w:rFonts w:ascii="Times New Roman" w:eastAsia="Times New Roman" w:hAnsi="Times New Roman" w:cs="Times New Roman"/>
              </w:rPr>
              <w:t xml:space="preserve"> г. </w:t>
            </w:r>
            <w:r w:rsidRPr="007E3658">
              <w:rPr>
                <w:rFonts w:ascii="Times New Roman" w:eastAsia="Times New Roman" w:hAnsi="Times New Roman" w:cs="Times New Roman"/>
              </w:rPr>
              <w:t>Санкт-Петербург, Сестрорецк, Приморское шоссе д.356,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тел/факс 409-81-82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E3658">
              <w:rPr>
                <w:rFonts w:ascii="Times New Roman" w:eastAsia="Times New Roman" w:hAnsi="Times New Roman" w:cs="Times New Roman"/>
              </w:rPr>
              <w:t>эл.</w:t>
            </w:r>
            <w:r w:rsidR="0077223D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658">
              <w:rPr>
                <w:rFonts w:ascii="Times New Roman" w:eastAsia="Times New Roman" w:hAnsi="Times New Roman" w:cs="Times New Roman"/>
              </w:rPr>
              <w:t xml:space="preserve">почта: </w:t>
            </w:r>
            <w:hyperlink r:id="rId5" w:history="1">
              <w:r w:rsidR="0077223D" w:rsidRPr="00327514">
                <w:rPr>
                  <w:rStyle w:val="af0"/>
                  <w:lang w:val="en-US"/>
                </w:rPr>
                <w:t>goshior</w:t>
              </w:r>
              <w:r w:rsidR="0077223D" w:rsidRPr="00327514">
                <w:rPr>
                  <w:rStyle w:val="af0"/>
                </w:rPr>
                <w:t>@</w:t>
              </w:r>
              <w:r w:rsidR="0077223D" w:rsidRPr="00327514">
                <w:rPr>
                  <w:rStyle w:val="af0"/>
                  <w:lang w:val="en-US"/>
                </w:rPr>
                <w:t>mail</w:t>
              </w:r>
              <w:r w:rsidR="0077223D" w:rsidRPr="00327514">
                <w:rPr>
                  <w:rStyle w:val="af0"/>
                </w:rPr>
                <w:t>.</w:t>
              </w:r>
              <w:proofErr w:type="spellStart"/>
              <w:r w:rsidR="0077223D" w:rsidRPr="00327514">
                <w:rPr>
                  <w:rStyle w:val="af0"/>
                  <w:lang w:val="en-US"/>
                </w:rPr>
                <w:t>ru</w:t>
              </w:r>
              <w:proofErr w:type="spellEnd"/>
            </w:hyperlink>
            <w:r w:rsidR="0077223D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65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01DB0" w:rsidRPr="007E3658" w:rsidRDefault="00A01DB0" w:rsidP="0071205F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E3658">
              <w:rPr>
                <w:rFonts w:ascii="Times New Roman" w:eastAsia="Times New Roman" w:hAnsi="Times New Roman" w:cs="Times New Roman"/>
              </w:rPr>
              <w:t>Банковские реквизиты:</w:t>
            </w:r>
          </w:p>
          <w:p w:rsidR="00A01DB0" w:rsidRPr="007E3658" w:rsidRDefault="00A01DB0" w:rsidP="0071205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lang w:bidi="ru-RU"/>
              </w:rPr>
            </w:pPr>
            <w:r w:rsidRPr="007E365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Комитет финансов Санкт-Петербурга (ГБОУ ШИ Курортного района Санкт-Петербурга «Олимпийский резерв», л/</w:t>
            </w:r>
            <w:proofErr w:type="gramStart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с  0571039</w:t>
            </w:r>
            <w:proofErr w:type="gram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)</w:t>
            </w:r>
          </w:p>
          <w:p w:rsidR="00A01DB0" w:rsidRPr="007E3658" w:rsidRDefault="00A01DB0" w:rsidP="0071205F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lang w:bidi="ru-RU"/>
              </w:rPr>
            </w:pPr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БИК 014030106</w:t>
            </w:r>
          </w:p>
          <w:p w:rsidR="00A01DB0" w:rsidRPr="007E3658" w:rsidRDefault="00A01DB0" w:rsidP="0071205F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 xml:space="preserve">ОКЦ №1 </w:t>
            </w:r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Северо-Западно</w:t>
            </w:r>
            <w:r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го</w:t>
            </w:r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 xml:space="preserve"> ГУ Банка России //УФК по г. Санкт-Петербургу, г. Санкт-Петербург</w:t>
            </w:r>
          </w:p>
          <w:p w:rsidR="00A01DB0" w:rsidRPr="007E3658" w:rsidRDefault="00A01DB0" w:rsidP="0071205F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lang w:bidi="ru-RU"/>
              </w:rPr>
            </w:pPr>
            <w:proofErr w:type="spellStart"/>
            <w:proofErr w:type="gramStart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Казн</w:t>
            </w:r>
            <w:proofErr w:type="spell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./</w:t>
            </w:r>
            <w:proofErr w:type="spellStart"/>
            <w:proofErr w:type="gram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сч</w:t>
            </w:r>
            <w:proofErr w:type="spell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 xml:space="preserve"> 03224643400000007200</w:t>
            </w:r>
          </w:p>
          <w:p w:rsidR="00A01DB0" w:rsidRPr="007E3658" w:rsidRDefault="00A01DB0" w:rsidP="0071205F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lang w:bidi="ru-RU"/>
              </w:rPr>
            </w:pPr>
            <w:proofErr w:type="gramStart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Тек./</w:t>
            </w:r>
            <w:proofErr w:type="spellStart"/>
            <w:proofErr w:type="gram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сч</w:t>
            </w:r>
            <w:proofErr w:type="spellEnd"/>
            <w:r w:rsidRPr="007E3658">
              <w:rPr>
                <w:rFonts w:ascii="Times New Roman" w:eastAsia="Times New Roman" w:hAnsi="Times New Roman" w:cs="Times New Roman"/>
                <w:color w:val="00000A"/>
                <w:lang w:bidi="ru-RU"/>
              </w:rPr>
              <w:t>. 40102810945370000005.</w:t>
            </w:r>
          </w:p>
          <w:p w:rsidR="00A01DB0" w:rsidRPr="007E3658" w:rsidRDefault="00A01DB0" w:rsidP="0071205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0" w:type="dxa"/>
            <w:shd w:val="clear" w:color="auto" w:fill="FFFFFF"/>
          </w:tcPr>
          <w:p w:rsidR="00A01DB0" w:rsidRPr="007E3658" w:rsidRDefault="00A01DB0" w:rsidP="0071205F">
            <w:pPr>
              <w:jc w:val="both"/>
              <w:rPr>
                <w:rFonts w:ascii="Times New Roman" w:hAnsi="Times New Roman" w:cs="Times New Roman"/>
              </w:rPr>
            </w:pPr>
            <w:r w:rsidRPr="00A01DB0">
              <w:rPr>
                <w:rFonts w:ascii="Times New Roman" w:hAnsi="Times New Roman" w:cs="Times New Roman"/>
                <w:b/>
              </w:rPr>
              <w:t>ЛИЦЕНЗИАТ:</w:t>
            </w:r>
          </w:p>
          <w:p w:rsidR="00A01DB0" w:rsidRPr="007E3658" w:rsidRDefault="00A01DB0" w:rsidP="0071205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01DB0" w:rsidRPr="007E3658" w:rsidTr="00A01DB0">
        <w:tc>
          <w:tcPr>
            <w:tcW w:w="4685" w:type="dxa"/>
          </w:tcPr>
          <w:p w:rsidR="00A01DB0" w:rsidRPr="007E3658" w:rsidRDefault="00A01DB0" w:rsidP="0071205F">
            <w:pPr>
              <w:tabs>
                <w:tab w:val="left" w:pos="9072"/>
              </w:tabs>
              <w:ind w:hanging="1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0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A01DB0" w:rsidRPr="007E3658" w:rsidTr="00A01DB0">
        <w:tc>
          <w:tcPr>
            <w:tcW w:w="4685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A01DB0">
              <w:rPr>
                <w:rFonts w:ascii="Times New Roman" w:hAnsi="Times New Roman" w:cs="Times New Roman"/>
              </w:rPr>
              <w:t>СУБЛИЦЕНЗИАТ</w:t>
            </w:r>
            <w:r w:rsidRPr="007E3658">
              <w:rPr>
                <w:rFonts w:ascii="Times New Roman" w:hAnsi="Times New Roman" w:cs="Times New Roman"/>
              </w:rPr>
              <w:t>: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д</w:t>
            </w:r>
            <w:r w:rsidRPr="007E3658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7E3658">
              <w:rPr>
                <w:rFonts w:ascii="Times New Roman" w:hAnsi="Times New Roman" w:cs="Times New Roman"/>
              </w:rPr>
              <w:t xml:space="preserve"> ГБОУ ШИ Курортного района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Санкт-Петербурга «Олимпийский резерв»</w:t>
            </w:r>
          </w:p>
        </w:tc>
        <w:tc>
          <w:tcPr>
            <w:tcW w:w="4670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gramStart"/>
            <w:r w:rsidRPr="00A01DB0">
              <w:rPr>
                <w:rFonts w:ascii="Times New Roman" w:hAnsi="Times New Roman" w:cs="Times New Roman"/>
              </w:rPr>
              <w:t>ЛИЦЕНЗИАТ:</w:t>
            </w:r>
            <w:r w:rsidRPr="007E3658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  <w:tr w:rsidR="00A01DB0" w:rsidRPr="007E3658" w:rsidTr="00A01DB0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_________________________/В.</w:t>
            </w:r>
            <w:r>
              <w:rPr>
                <w:rFonts w:ascii="Times New Roman" w:hAnsi="Times New Roman" w:cs="Times New Roman"/>
              </w:rPr>
              <w:t>И</w:t>
            </w:r>
            <w:r w:rsidRPr="007E365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Умеренков</w:t>
            </w:r>
            <w:proofErr w:type="spellEnd"/>
            <w:r w:rsidRPr="007E3658">
              <w:rPr>
                <w:rFonts w:ascii="Times New Roman" w:hAnsi="Times New Roman" w:cs="Times New Roman"/>
              </w:rPr>
              <w:t>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____________________________/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7E3658">
              <w:rPr>
                <w:rFonts w:ascii="Times New Roman" w:hAnsi="Times New Roman" w:cs="Times New Roman"/>
              </w:rPr>
              <w:t xml:space="preserve"> 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 xml:space="preserve">                    </w:t>
            </w:r>
            <w:r w:rsidRPr="00A01DB0"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</w:tr>
      <w:tr w:rsidR="00A01DB0" w:rsidRPr="007E3658" w:rsidTr="00A01DB0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138CC" w:rsidRDefault="003138CC">
      <w:pPr>
        <w:widowControl w:val="0"/>
        <w:tabs>
          <w:tab w:val="left" w:pos="142"/>
        </w:tabs>
      </w:pPr>
    </w:p>
    <w:p w:rsidR="003138CC" w:rsidRDefault="002F084B">
      <w:r>
        <w:br w:type="page"/>
      </w:r>
    </w:p>
    <w:p w:rsidR="003138CC" w:rsidRDefault="002F084B">
      <w:pPr>
        <w:jc w:val="right"/>
      </w:pPr>
      <w:r>
        <w:lastRenderedPageBreak/>
        <w:t>Приложение № 1</w:t>
      </w:r>
    </w:p>
    <w:p w:rsidR="003138CC" w:rsidRDefault="002F084B">
      <w:pPr>
        <w:jc w:val="right"/>
      </w:pPr>
      <w:r>
        <w:t>к Контракту №____</w:t>
      </w:r>
    </w:p>
    <w:p w:rsidR="003138CC" w:rsidRDefault="002F084B">
      <w:pPr>
        <w:jc w:val="right"/>
      </w:pPr>
      <w:r>
        <w:t>«_____» __________ 2026 г.</w:t>
      </w:r>
    </w:p>
    <w:p w:rsidR="003138CC" w:rsidRDefault="003138CC">
      <w:pPr>
        <w:jc w:val="center"/>
        <w:rPr>
          <w:b/>
          <w:bCs/>
        </w:rPr>
      </w:pPr>
    </w:p>
    <w:p w:rsidR="002F084B" w:rsidRPr="00B37DE4" w:rsidRDefault="002F084B" w:rsidP="002F084B">
      <w:pPr>
        <w:widowControl w:val="0"/>
        <w:tabs>
          <w:tab w:val="left" w:pos="993"/>
          <w:tab w:val="left" w:pos="2694"/>
        </w:tabs>
        <w:spacing w:before="60" w:after="60"/>
        <w:ind w:left="142" w:right="141"/>
        <w:jc w:val="center"/>
        <w:outlineLvl w:val="0"/>
        <w:rPr>
          <w:b/>
        </w:rPr>
      </w:pPr>
      <w:r w:rsidRPr="00B37DE4">
        <w:rPr>
          <w:b/>
        </w:rPr>
        <w:t>ТЕХНИЧЕСКОЕ ЗАДАНИЕ</w:t>
      </w:r>
    </w:p>
    <w:p w:rsidR="002F084B" w:rsidRPr="00B37DE4" w:rsidRDefault="002F084B" w:rsidP="002F084B">
      <w:pPr>
        <w:widowControl w:val="0"/>
        <w:tabs>
          <w:tab w:val="left" w:pos="2694"/>
        </w:tabs>
        <w:spacing w:before="60" w:after="60"/>
        <w:ind w:left="142" w:right="141"/>
        <w:rPr>
          <w:bCs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12"/>
        <w:gridCol w:w="6816"/>
      </w:tblGrid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  <w:lang w:eastAsia="en-US"/>
              </w:rPr>
              <w:t>Справочная система «Завуч: обучение и воспитание. Оптимальный» версия для образовательных организаций  ВИП-версия</w:t>
            </w:r>
            <w:r w:rsidRPr="00B37DE4">
              <w:rPr>
                <w:b/>
                <w:color w:val="FF0000"/>
                <w:lang w:eastAsia="en-US"/>
              </w:rPr>
              <w:t xml:space="preserve">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keepNext/>
              <w:tabs>
                <w:tab w:val="left" w:pos="2694"/>
              </w:tabs>
              <w:spacing w:before="60" w:after="60"/>
              <w:ind w:left="142" w:right="141"/>
            </w:pPr>
            <w:r w:rsidRPr="00B37DE4">
              <w:t>База данных, содержащая методические и справочные материалы, нормативно-правовые документы по основным направлениям деятельности заместителей директоров школ и специалистов образовательных организаций, необходимую для принятия квалифицированных профессиональных решений и подготовке необходимой документации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lang w:eastAsia="en-US"/>
              </w:rPr>
            </w:pPr>
            <w:r w:rsidRPr="00B37DE4">
              <w:rPr>
                <w:b/>
                <w:bCs/>
                <w:lang w:eastAsia="en-US"/>
              </w:rPr>
              <w:t>Страна происхождения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rPr>
                <w:color w:val="000000"/>
                <w:lang w:eastAsia="en-US"/>
              </w:rPr>
            </w:pPr>
            <w:r w:rsidRPr="00B37DE4">
              <w:rPr>
                <w:bCs/>
                <w:kern w:val="36"/>
                <w:lang w:eastAsia="en-US"/>
              </w:rPr>
              <w:t>Российская Федерация.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</w:rPr>
            </w:pPr>
            <w:r w:rsidRPr="00B37DE4">
              <w:rPr>
                <w:b/>
              </w:rPr>
              <w:t xml:space="preserve">Количество пользователей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</w:pPr>
            <w:r>
              <w:t>2</w:t>
            </w:r>
            <w:r w:rsidRPr="00B82935">
              <w:t xml:space="preserve"> </w:t>
            </w:r>
            <w:r>
              <w:t>(Два</w:t>
            </w:r>
            <w:r w:rsidRPr="00B82935">
              <w:t>)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</w:pPr>
            <w:r w:rsidRPr="00B37DE4">
              <w:rPr>
                <w:b/>
                <w:bCs/>
              </w:rPr>
              <w:t>Срок действия неисключительной лицензии: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</w:pPr>
            <w:r w:rsidRPr="00B82935">
              <w:rPr>
                <w:bCs/>
              </w:rPr>
              <w:t>12 (Двенадцать)</w:t>
            </w:r>
            <w:r w:rsidRPr="00B37DE4">
              <w:rPr>
                <w:bCs/>
              </w:rPr>
              <w:t xml:space="preserve"> месяцев с даты начала использования ЭС, указанной Сублицензиатом при активации доступа к ЭС 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t>Адрес ЭС в сети интернет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spacing w:before="60" w:after="60"/>
              <w:ind w:left="142" w:right="141"/>
              <w:rPr>
                <w:bCs/>
              </w:rPr>
            </w:pPr>
            <w:r w:rsidRPr="00B37DE4">
              <w:t>http://1zavuch.ru/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tabs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lang w:eastAsia="ar-SA"/>
              </w:rPr>
            </w:pPr>
            <w:r w:rsidRPr="00B37DE4">
              <w:rPr>
                <w:b/>
                <w:bCs/>
                <w:kern w:val="36"/>
                <w:lang w:eastAsia="ar-SA"/>
              </w:rPr>
              <w:t>База данных должна содержать</w:t>
            </w:r>
            <w:r w:rsidRPr="00B37DE4">
              <w:rPr>
                <w:bCs/>
                <w:kern w:val="36"/>
                <w:lang w:eastAsia="ar-SA"/>
              </w:rPr>
              <w:t>: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Федеральные и региональные нормативно-правовые документы, 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нормативно-правовые акты (законы, постановления, распоряжения Правительства РФ, приказы и положения </w:t>
            </w:r>
            <w:proofErr w:type="spellStart"/>
            <w:r w:rsidRPr="00B37DE4">
              <w:t>Минпросвещения</w:t>
            </w:r>
            <w:proofErr w:type="spellEnd"/>
            <w:r w:rsidRPr="00B37DE4">
              <w:t xml:space="preserve"> РФ и прочих ведомств, регламентирующие деятельность работы образовательной организации; письма и информационные сообщения федеральных органов исполнительной власти; технические регламенты, ГОСТы, и другие нормативные документы системы стандартизации — в количестве не менее 100 млн штук.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Материалы экспертов, пошаговые инструкции (алгоритмы действий), методические материалы, анализ практики по методическим вопросам — в количестве не менее 1000 штук.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Шаблоны документов - в количестве не менее 1500 штук, в том числе: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учебные планы;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календарные учебные графики;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положения;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приказы;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обоснования;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справки;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таблицы;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учебные программы;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отчеты;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заявления;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оценочные листы и карты;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формы и бланки.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Справочные материалы в таблицах и списках, с переходами на актуальное законодательство — в количестве не менее 600 штук.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Электронные версии специализированных периодических изданий для специалистов образовательных организаций — не менее 4 штук.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Электронные сервисы: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Сервис разработки документов по запросу в количестве не менее 12 штук в год.  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Карта контроля качества урока по ФГОС-2021 и ФОП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Лист оценки урока по ФГОС второго поколения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Навигатор по изменениям в ГИА-2025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Карта оценки профессиональной деятельности учителя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Таблицы для анализа расписания НОО/ООО/ СОО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Лист анализа поведения и уровня адаптации учеников группы риска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Лист анализа качества воспитательной деятельности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Карта оценки личностных результатов учеников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Экспертная поддержка: онлайн-помощник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Видеоматериалы в количестве не менее 6 штук в год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Абонемент на закрытые онлайн-семинары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База знаний для сотрудников: инструкции, образцы документов, таблицы, чек 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листы, памятки, видео с возможностью отправки лицам, не являющимся 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 xml:space="preserve">пользователями Базы данных. </w:t>
            </w:r>
          </w:p>
          <w:p w:rsidR="002F084B" w:rsidRPr="00B37DE4" w:rsidRDefault="002F084B" w:rsidP="00105E69">
            <w:pPr>
              <w:ind w:left="142" w:right="141"/>
              <w:jc w:val="left"/>
            </w:pPr>
          </w:p>
          <w:p w:rsidR="002F084B" w:rsidRPr="00B37DE4" w:rsidRDefault="002F084B" w:rsidP="00105E69">
            <w:pPr>
              <w:ind w:left="142" w:right="141"/>
              <w:jc w:val="left"/>
            </w:pPr>
            <w:r w:rsidRPr="00B37DE4">
              <w:t>Сценарии родительских собраний и педсоветов — не менее 100 штук.</w:t>
            </w:r>
          </w:p>
          <w:p w:rsidR="002F084B" w:rsidRPr="00B37DE4" w:rsidRDefault="002F084B" w:rsidP="00105E69">
            <w:pPr>
              <w:ind w:left="142" w:right="141"/>
            </w:pPr>
          </w:p>
          <w:p w:rsidR="002F084B" w:rsidRPr="00B37DE4" w:rsidRDefault="002F084B" w:rsidP="00105E69">
            <w:pPr>
              <w:tabs>
                <w:tab w:val="left" w:pos="454"/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lang w:eastAsia="ar-SA"/>
              </w:rPr>
            </w:pPr>
            <w:r w:rsidRPr="00B37DE4">
              <w:rPr>
                <w:bCs/>
                <w:kern w:val="36"/>
                <w:lang w:eastAsia="ar-SA"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то есть актуализироваться по мере изменения норм права.</w:t>
            </w:r>
          </w:p>
          <w:p w:rsidR="002F084B" w:rsidRPr="00B37DE4" w:rsidRDefault="002F084B" w:rsidP="00105E69">
            <w:pPr>
              <w:tabs>
                <w:tab w:val="left" w:pos="454"/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lang w:eastAsia="ar-SA"/>
              </w:rPr>
            </w:pPr>
          </w:p>
          <w:p w:rsidR="002F084B" w:rsidRPr="00B37DE4" w:rsidRDefault="002F084B" w:rsidP="00105E69">
            <w:pPr>
              <w:tabs>
                <w:tab w:val="left" w:pos="312"/>
                <w:tab w:val="left" w:pos="2694"/>
              </w:tabs>
              <w:spacing w:before="60" w:after="60"/>
              <w:ind w:left="142" w:right="141"/>
              <w:rPr>
                <w:b/>
                <w:bCs/>
                <w:kern w:val="36"/>
              </w:rPr>
            </w:pPr>
            <w:r w:rsidRPr="00B37DE4">
              <w:rPr>
                <w:b/>
                <w:bCs/>
                <w:kern w:val="36"/>
              </w:rPr>
              <w:t>База данных должна предусматривать наличие:</w:t>
            </w:r>
          </w:p>
          <w:p w:rsidR="002F084B" w:rsidRPr="00B37DE4" w:rsidRDefault="002F084B" w:rsidP="002F084B">
            <w:pPr>
              <w:pStyle w:val="10"/>
              <w:widowControl w:val="0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</w:pPr>
            <w:r w:rsidRPr="00B37DE4">
              <w:t>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2F084B" w:rsidRPr="00B37DE4" w:rsidRDefault="002F084B" w:rsidP="002F084B">
            <w:pPr>
              <w:pStyle w:val="10"/>
              <w:widowControl w:val="0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</w:pPr>
            <w:r w:rsidRPr="00B37DE4">
              <w:t>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2F084B" w:rsidRPr="00B37DE4" w:rsidRDefault="002F084B" w:rsidP="002F084B">
            <w:pPr>
              <w:pStyle w:val="10"/>
              <w:widowControl w:val="0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rFonts w:eastAsia="Calibri"/>
              </w:rPr>
            </w:pPr>
            <w:r w:rsidRPr="00B37DE4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поиска по реквизитам (включая дату, точно в заголовке, только точную фразу) правовой базе;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lastRenderedPageBreak/>
              <w:t>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аналитических аннотаций, кратко излагающих суть документов федерального законодательства, приказов и писем ФОИВ;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доступа к записям </w:t>
            </w:r>
            <w:proofErr w:type="spellStart"/>
            <w:r w:rsidRPr="00B37DE4">
              <w:rPr>
                <w:sz w:val="22"/>
                <w:szCs w:val="22"/>
              </w:rPr>
              <w:t>вебинаров</w:t>
            </w:r>
            <w:proofErr w:type="spellEnd"/>
            <w:r w:rsidRPr="00B37DE4">
              <w:rPr>
                <w:sz w:val="22"/>
                <w:szCs w:val="22"/>
              </w:rPr>
              <w:t xml:space="preserve"> и семинаров из основного меню;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возможности печати из самого документа; 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навигационной панели по документу;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B37DE4">
              <w:rPr>
                <w:sz w:val="22"/>
                <w:szCs w:val="22"/>
              </w:rPr>
              <w:t>бэклинка</w:t>
            </w:r>
            <w:proofErr w:type="spellEnd"/>
            <w:r w:rsidRPr="00B37DE4">
              <w:rPr>
                <w:sz w:val="22"/>
                <w:szCs w:val="22"/>
              </w:rPr>
              <w:t>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обращения</w:t>
            </w:r>
            <w:r w:rsidRPr="00B37DE4">
              <w:rPr>
                <w:rFonts w:eastAsia="Arial"/>
                <w:sz w:val="22"/>
                <w:szCs w:val="22"/>
              </w:rPr>
              <w:t xml:space="preserve"> к онлайн-помощнику</w:t>
            </w:r>
            <w:r w:rsidRPr="00B37DE4">
              <w:rPr>
                <w:sz w:val="22"/>
                <w:szCs w:val="22"/>
              </w:rPr>
              <w:t>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детализации поиска в найденном по ключевому слову;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6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jc w:val="left"/>
            </w:pPr>
            <w:r w:rsidRPr="00B37DE4">
              <w:rPr>
                <w:b/>
                <w:color w:val="000000"/>
                <w:lang w:eastAsia="en-US"/>
              </w:rPr>
              <w:lastRenderedPageBreak/>
              <w:t>База данных должна содержать материалы по следующим тематикам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Образовательная деятельность;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Контроль качества;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Аттестация обучающихся;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Управление;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Методическое сопровождение;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Внеурочная деятельность;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Особые образовательные потребности;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Кадровое обеспечение;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Воспитание и социализация;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Работа с трудными учениками;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Психолого-педагогическое сопровождение;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Дополнительное образование детей;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Права и обязанности педагогов;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Образовательные отношения;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7"/>
              </w:numPr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Работа с документами.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jc w:val="left"/>
              <w:rPr>
                <w:b/>
                <w:bCs/>
                <w:kern w:val="36"/>
                <w:lang w:eastAsia="en-US"/>
              </w:rPr>
            </w:pPr>
            <w:r w:rsidRPr="00B37DE4">
              <w:rPr>
                <w:b/>
                <w:color w:val="000000"/>
                <w:lang w:eastAsia="en-US"/>
              </w:rPr>
              <w:t>Требования к материалам Базы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4B" w:rsidRPr="00B37DE4" w:rsidRDefault="002F084B" w:rsidP="00105E69">
            <w:pPr>
              <w:pStyle w:val="ad"/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/>
              <w:rPr>
                <w:sz w:val="22"/>
                <w:szCs w:val="22"/>
                <w:lang w:val="en-US"/>
              </w:rPr>
            </w:pPr>
            <w:r w:rsidRPr="00B37DE4">
              <w:rPr>
                <w:sz w:val="22"/>
                <w:szCs w:val="22"/>
              </w:rPr>
              <w:t>Должна быть обеспечена возможность</w:t>
            </w:r>
            <w:r w:rsidRPr="00B37DE4">
              <w:rPr>
                <w:sz w:val="22"/>
                <w:szCs w:val="22"/>
                <w:lang w:val="en-US"/>
              </w:rPr>
              <w:t>: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 обучения клиента работе в  Базе данных;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lastRenderedPageBreak/>
              <w:t>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или  онлайн-поддержку; 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обращения в техническую службу круглосуточно;</w:t>
            </w:r>
          </w:p>
          <w:p w:rsidR="002F084B" w:rsidRPr="00B37DE4" w:rsidRDefault="002F084B" w:rsidP="002F084B">
            <w:pPr>
              <w:pStyle w:val="ad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2F084B" w:rsidRPr="00B37DE4" w:rsidRDefault="002F084B" w:rsidP="002F084B">
            <w:pPr>
              <w:pStyle w:val="ad"/>
              <w:widowControl w:val="0"/>
              <w:numPr>
                <w:ilvl w:val="0"/>
                <w:numId w:val="5"/>
              </w:numPr>
              <w:tabs>
                <w:tab w:val="left" w:pos="195"/>
                <w:tab w:val="left" w:pos="682"/>
                <w:tab w:val="left" w:pos="762"/>
                <w:tab w:val="left" w:pos="2694"/>
              </w:tabs>
              <w:autoSpaceDE w:val="0"/>
              <w:autoSpaceDN w:val="0"/>
              <w:adjustRightInd w:val="0"/>
              <w:spacing w:before="120" w:after="120"/>
              <w:ind w:left="142" w:right="141" w:firstLine="0"/>
              <w:rPr>
                <w:b/>
                <w:color w:val="000000"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консультаций экспертов.</w:t>
            </w:r>
          </w:p>
          <w:p w:rsidR="002F084B" w:rsidRPr="00B37DE4" w:rsidRDefault="002F084B" w:rsidP="00105E69">
            <w:pPr>
              <w:tabs>
                <w:tab w:val="left" w:pos="2694"/>
              </w:tabs>
              <w:suppressAutoHyphens/>
              <w:spacing w:before="60" w:after="60"/>
              <w:ind w:left="142" w:right="141"/>
              <w:jc w:val="left"/>
              <w:rPr>
                <w:b/>
                <w:bCs/>
                <w:kern w:val="36"/>
                <w:lang w:eastAsia="ar-SA"/>
              </w:rPr>
            </w:pPr>
            <w:r w:rsidRPr="00B37DE4">
              <w:rPr>
                <w:b/>
                <w:bCs/>
                <w:kern w:val="36"/>
                <w:lang w:eastAsia="ar-SA"/>
              </w:rPr>
              <w:t>Материалы базы данных должны быть структурированы по разделам</w:t>
            </w:r>
          </w:p>
          <w:p w:rsidR="002F084B" w:rsidRPr="00B37DE4" w:rsidRDefault="002F084B" w:rsidP="00105E69">
            <w:pPr>
              <w:ind w:left="142" w:right="141"/>
              <w:rPr>
                <w:b/>
              </w:rPr>
            </w:pPr>
          </w:p>
          <w:p w:rsidR="002F084B" w:rsidRPr="00B37DE4" w:rsidRDefault="002F084B" w:rsidP="00105E69">
            <w:pPr>
              <w:widowControl w:val="0"/>
              <w:spacing w:before="85"/>
              <w:ind w:left="142" w:right="141"/>
            </w:pPr>
            <w:r w:rsidRPr="00B37DE4">
              <w:rPr>
                <w:b/>
                <w:color w:val="000000"/>
              </w:rPr>
              <w:t>Базы данных</w:t>
            </w:r>
            <w:r w:rsidRPr="00B37DE4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t>Рекомендации, правовая база, шаблоны, справочники, электронные журналы, видео, сервисы, сценарии, новости (за неделю, за месяц, все новости)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  <w:rPr>
                <w:b/>
              </w:rPr>
            </w:pPr>
            <w:r w:rsidRPr="00B37DE4">
              <w:rPr>
                <w:b/>
              </w:rPr>
              <w:t>Материалы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t xml:space="preserve">- материалы должны содержать схемы, таблицы, иллюстрации, короткие </w:t>
            </w:r>
            <w:proofErr w:type="spellStart"/>
            <w:r w:rsidRPr="00B37DE4">
              <w:t>видеолекции</w:t>
            </w:r>
            <w:proofErr w:type="spellEnd"/>
            <w:r w:rsidRPr="00B37DE4">
              <w:t xml:space="preserve">, примеры расчетов и ситуации из практики; 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«Редакция».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rPr>
                <w:b/>
              </w:rPr>
              <w:t>Шаблоны</w:t>
            </w:r>
            <w:r w:rsidRPr="00B37DE4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rPr>
                <w:b/>
              </w:rPr>
              <w:t>Электронные версии журналов</w:t>
            </w:r>
            <w:r w:rsidRPr="00B37DE4">
              <w:t xml:space="preserve"> 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t xml:space="preserve">Выпуски, выходящие во время действия контракта, доступ к архиву журнала за период не менее 3-х лет. 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</w:p>
          <w:p w:rsidR="002F084B" w:rsidRPr="00B37DE4" w:rsidRDefault="002F084B" w:rsidP="00105E69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41"/>
              <w:contextualSpacing w:val="0"/>
            </w:pPr>
            <w:r w:rsidRPr="00B37DE4">
              <w:rPr>
                <w:b/>
              </w:rPr>
              <w:t>Сервисы</w:t>
            </w:r>
            <w:r w:rsidRPr="00B37DE4">
              <w:t xml:space="preserve"> 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2F084B" w:rsidRPr="00B37DE4" w:rsidRDefault="002F084B" w:rsidP="00105E69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41"/>
              <w:contextualSpacing w:val="0"/>
            </w:pPr>
          </w:p>
          <w:p w:rsidR="002F084B" w:rsidRPr="00B37DE4" w:rsidRDefault="002F084B" w:rsidP="00105E69">
            <w:pPr>
              <w:ind w:left="142" w:right="141"/>
              <w:rPr>
                <w:b/>
              </w:rPr>
            </w:pPr>
            <w:r w:rsidRPr="00B37DE4">
              <w:rPr>
                <w:b/>
              </w:rPr>
              <w:t>Разработка документов по запросу</w:t>
            </w:r>
          </w:p>
          <w:p w:rsidR="002F084B" w:rsidRPr="00B37DE4" w:rsidRDefault="002F084B" w:rsidP="00105E69">
            <w:pPr>
              <w:ind w:left="142" w:right="141"/>
            </w:pPr>
            <w:r w:rsidRPr="00B37DE4">
              <w:t xml:space="preserve">Должна быть обеспечена возможность запросить разработку индивидуальной справки по итогам анализа конкретного урока не более 1 раза в месяц через сервис «Онлайн-помощник». Ответ должен быть предоставлен на электронную почту пользователя. </w:t>
            </w:r>
          </w:p>
          <w:p w:rsidR="002F084B" w:rsidRPr="00B37DE4" w:rsidRDefault="002F084B" w:rsidP="00105E69">
            <w:pPr>
              <w:ind w:left="142" w:right="141"/>
            </w:pP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  <w:rPr>
                <w:b/>
              </w:rPr>
            </w:pPr>
            <w:r w:rsidRPr="00B37DE4">
              <w:rPr>
                <w:b/>
              </w:rPr>
              <w:t xml:space="preserve">Видеоматериалы </w:t>
            </w:r>
          </w:p>
          <w:p w:rsidR="002F084B" w:rsidRPr="00B37DE4" w:rsidRDefault="002F084B" w:rsidP="00105E69">
            <w:pPr>
              <w:pStyle w:val="10"/>
              <w:widowControl w:val="0"/>
              <w:ind w:left="142" w:right="141"/>
              <w:contextualSpacing w:val="0"/>
            </w:pPr>
            <w:r w:rsidRPr="00B37DE4">
              <w:t xml:space="preserve">Должна быть обеспечена возможность к записи онлайн-семинаров, лекций и </w:t>
            </w:r>
            <w:proofErr w:type="spellStart"/>
            <w:r w:rsidRPr="00B37DE4">
              <w:t>вебинаров</w:t>
            </w:r>
            <w:proofErr w:type="spellEnd"/>
            <w:r w:rsidRPr="00B37DE4">
              <w:t xml:space="preserve"> на актуальные темы по методической работе заместителя директора школы, а также записи уже проведенных мероприятий — не менее 6 видео в год, а также доступ к архиву прошедших </w:t>
            </w:r>
            <w:proofErr w:type="spellStart"/>
            <w:r w:rsidRPr="00B37DE4">
              <w:t>вебинаров</w:t>
            </w:r>
            <w:proofErr w:type="spellEnd"/>
            <w:r w:rsidRPr="00B37DE4">
              <w:t xml:space="preserve"> и видеоматериалов;</w:t>
            </w:r>
          </w:p>
          <w:p w:rsidR="002F084B" w:rsidRPr="00B37DE4" w:rsidRDefault="002F084B" w:rsidP="00105E69">
            <w:pPr>
              <w:ind w:left="142" w:right="141"/>
            </w:pPr>
          </w:p>
          <w:p w:rsidR="002F084B" w:rsidRPr="00B37DE4" w:rsidRDefault="002F084B" w:rsidP="00105E69">
            <w:pPr>
              <w:ind w:left="142" w:right="141"/>
              <w:rPr>
                <w:bCs/>
              </w:rPr>
            </w:pPr>
            <w:r w:rsidRPr="00B37DE4">
              <w:rPr>
                <w:bCs/>
              </w:rPr>
              <w:t>Число документов в разделах может меняться с учетом их актуализации.</w:t>
            </w:r>
          </w:p>
          <w:p w:rsidR="002F084B" w:rsidRPr="00B37DE4" w:rsidRDefault="002F084B" w:rsidP="00105E69">
            <w:pPr>
              <w:tabs>
                <w:tab w:val="left" w:pos="413"/>
                <w:tab w:val="left" w:pos="531"/>
                <w:tab w:val="left" w:pos="603"/>
                <w:tab w:val="left" w:pos="2694"/>
                <w:tab w:val="left" w:pos="6837"/>
              </w:tabs>
              <w:ind w:left="142" w:right="141"/>
              <w:contextualSpacing/>
              <w:rPr>
                <w:b/>
                <w:bCs/>
                <w:kern w:val="36"/>
                <w:lang w:eastAsia="en-US"/>
              </w:rPr>
            </w:pP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lastRenderedPageBreak/>
              <w:t xml:space="preserve">Требования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ind w:left="142" w:right="141"/>
            </w:pPr>
            <w:r w:rsidRPr="00B37DE4">
              <w:rPr>
                <w:b/>
              </w:rPr>
              <w:t>Онлайн-помощник</w:t>
            </w:r>
            <w:r w:rsidRPr="00B37DE4">
              <w:t xml:space="preserve"> с возможностью подборки материалов.</w:t>
            </w:r>
          </w:p>
          <w:p w:rsidR="002F084B" w:rsidRPr="00B37DE4" w:rsidRDefault="002F084B" w:rsidP="00105E69">
            <w:pPr>
              <w:ind w:left="142" w:right="141"/>
            </w:pPr>
            <w:r w:rsidRPr="00B37DE4">
              <w:t>Доступ к онлайн-помощнику должен быть предоставлен:</w:t>
            </w:r>
          </w:p>
          <w:p w:rsidR="002F084B" w:rsidRPr="00B37DE4" w:rsidRDefault="002F084B" w:rsidP="00105E69">
            <w:pPr>
              <w:ind w:left="142" w:right="141"/>
            </w:pPr>
            <w:r w:rsidRPr="00B37DE4">
              <w:t>– в рабочие дни - круглосуточно;</w:t>
            </w:r>
          </w:p>
          <w:p w:rsidR="002F084B" w:rsidRPr="00B37DE4" w:rsidRDefault="002F084B" w:rsidP="00105E69">
            <w:pPr>
              <w:ind w:left="142" w:right="141"/>
            </w:pPr>
            <w:r w:rsidRPr="00B37DE4">
              <w:t>Время ожидания ответа должно составлять не более 10 минут.</w:t>
            </w:r>
          </w:p>
          <w:p w:rsidR="002F084B" w:rsidRPr="00B37DE4" w:rsidRDefault="002F084B" w:rsidP="00105E69">
            <w:pPr>
              <w:ind w:left="142" w:right="141"/>
            </w:pPr>
            <w:r w:rsidRPr="00B37DE4">
              <w:t>Количество вопросов – неограниченно в течение срока действия контракта /договора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tabs>
                <w:tab w:val="left" w:pos="2694"/>
              </w:tabs>
              <w:spacing w:before="60" w:after="60"/>
              <w:ind w:left="142" w:right="141"/>
              <w:jc w:val="left"/>
              <w:rPr>
                <w:b/>
              </w:rPr>
            </w:pPr>
            <w:r w:rsidRPr="00B37DE4">
              <w:rPr>
                <w:b/>
              </w:rPr>
              <w:t>Общие требования к Комплекту баз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tabs>
                <w:tab w:val="left" w:pos="2694"/>
              </w:tabs>
              <w:spacing w:before="60" w:after="60"/>
              <w:ind w:left="142" w:right="141"/>
            </w:pPr>
            <w:r w:rsidRPr="00B37DE4"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>Код доступа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Доступ к базам данных должен предоставляться круглосуточно.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:rsidR="002F084B" w:rsidRPr="00B37DE4" w:rsidRDefault="002F084B" w:rsidP="00105E69">
            <w:pPr>
              <w:tabs>
                <w:tab w:val="left" w:pos="2694"/>
              </w:tabs>
              <w:spacing w:before="60" w:after="60"/>
              <w:ind w:left="142" w:right="141"/>
            </w:pPr>
            <w:r w:rsidRPr="00B37DE4">
              <w:rPr>
                <w:bCs/>
                <w:kern w:val="36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2F084B" w:rsidRPr="00B37DE4" w:rsidTr="00105E69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</w:pPr>
            <w:r w:rsidRPr="00B37DE4">
              <w:rPr>
                <w:b/>
                <w:bCs/>
              </w:rPr>
              <w:t xml:space="preserve">Условия, запреты, ограничения допуска товаров, происходящих из иностранного государства или </w:t>
            </w:r>
            <w:r w:rsidRPr="00B37DE4">
              <w:rPr>
                <w:b/>
                <w:bCs/>
              </w:rPr>
              <w:lastRenderedPageBreak/>
              <w:t>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spacing w:before="60" w:after="60"/>
              <w:ind w:left="142" w:right="141"/>
            </w:pPr>
            <w:r w:rsidRPr="00B37DE4">
              <w:lastRenderedPageBreak/>
              <w:t xml:space="preserve">В соответствии с постановлением Правительства 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</w:t>
            </w:r>
            <w:r w:rsidRPr="00B37DE4">
              <w:lastRenderedPageBreak/>
              <w:t>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lastRenderedPageBreak/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>Гарантии качества 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:rsidR="002F084B" w:rsidRPr="00B37DE4" w:rsidRDefault="002F084B" w:rsidP="00105E69">
            <w:pPr>
              <w:tabs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2F084B" w:rsidRPr="00B37DE4" w:rsidTr="00105E69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B37DE4">
              <w:rPr>
                <w:b/>
                <w:bCs/>
              </w:rPr>
              <w:t>Дополнительные требования к обновлениям базы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B" w:rsidRPr="00B37DE4" w:rsidRDefault="002F084B" w:rsidP="00105E69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B37DE4">
              <w:rPr>
                <w:bCs/>
                <w:kern w:val="36"/>
              </w:rPr>
              <w:t>Обновление Комплекта базы данных должно происходить автоматически.</w:t>
            </w:r>
          </w:p>
        </w:tc>
      </w:tr>
    </w:tbl>
    <w:p w:rsidR="002F084B" w:rsidRDefault="002F084B" w:rsidP="002F084B">
      <w:pPr>
        <w:widowControl w:val="0"/>
        <w:tabs>
          <w:tab w:val="left" w:pos="2694"/>
        </w:tabs>
        <w:spacing w:before="60" w:after="60"/>
        <w:ind w:left="142" w:right="141"/>
      </w:pPr>
    </w:p>
    <w:p w:rsidR="00A01DB0" w:rsidRDefault="00A01DB0" w:rsidP="002F084B">
      <w:pPr>
        <w:widowControl w:val="0"/>
        <w:tabs>
          <w:tab w:val="left" w:pos="2694"/>
        </w:tabs>
        <w:spacing w:before="60" w:after="60"/>
        <w:ind w:left="142" w:right="141"/>
      </w:pPr>
    </w:p>
    <w:tbl>
      <w:tblPr>
        <w:tblStyle w:val="1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A01DB0" w:rsidRPr="007E3658" w:rsidTr="0071205F">
        <w:tc>
          <w:tcPr>
            <w:tcW w:w="4685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A01DB0">
              <w:rPr>
                <w:rFonts w:ascii="Times New Roman" w:hAnsi="Times New Roman" w:cs="Times New Roman"/>
              </w:rPr>
              <w:t>СУБЛИЦЕНЗИАТ</w:t>
            </w:r>
            <w:r w:rsidRPr="007E3658">
              <w:rPr>
                <w:rFonts w:ascii="Times New Roman" w:hAnsi="Times New Roman" w:cs="Times New Roman"/>
              </w:rPr>
              <w:t>: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д</w:t>
            </w:r>
            <w:r w:rsidRPr="007E3658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7E3658">
              <w:rPr>
                <w:rFonts w:ascii="Times New Roman" w:hAnsi="Times New Roman" w:cs="Times New Roman"/>
              </w:rPr>
              <w:t xml:space="preserve"> ГБОУ ШИ Курортного района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Санкт-Петербурга «Олимпийский резерв»</w:t>
            </w:r>
          </w:p>
        </w:tc>
        <w:tc>
          <w:tcPr>
            <w:tcW w:w="4670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gramStart"/>
            <w:r w:rsidRPr="00A01DB0">
              <w:rPr>
                <w:rFonts w:ascii="Times New Roman" w:hAnsi="Times New Roman" w:cs="Times New Roman"/>
              </w:rPr>
              <w:t>ЛИЦЕНЗИАТ:</w:t>
            </w:r>
            <w:r w:rsidRPr="007E3658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  <w:tr w:rsidR="00A01DB0" w:rsidRPr="007E3658" w:rsidTr="0071205F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_________________________/В.</w:t>
            </w:r>
            <w:r>
              <w:rPr>
                <w:rFonts w:ascii="Times New Roman" w:hAnsi="Times New Roman" w:cs="Times New Roman"/>
              </w:rPr>
              <w:t>И</w:t>
            </w:r>
            <w:r w:rsidRPr="007E365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Умеренков</w:t>
            </w:r>
            <w:proofErr w:type="spellEnd"/>
            <w:r w:rsidRPr="007E3658">
              <w:rPr>
                <w:rFonts w:ascii="Times New Roman" w:hAnsi="Times New Roman" w:cs="Times New Roman"/>
              </w:rPr>
              <w:t>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____________________________/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7E3658">
              <w:rPr>
                <w:rFonts w:ascii="Times New Roman" w:hAnsi="Times New Roman" w:cs="Times New Roman"/>
              </w:rPr>
              <w:t xml:space="preserve"> 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 xml:space="preserve">                    </w:t>
            </w:r>
            <w:r w:rsidRPr="00A01DB0"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</w:tr>
      <w:tr w:rsidR="00A01DB0" w:rsidRPr="007E3658" w:rsidTr="0071205F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A01DB0" w:rsidRPr="00B37DE4" w:rsidRDefault="00A01DB0" w:rsidP="002F084B">
      <w:pPr>
        <w:widowControl w:val="0"/>
        <w:tabs>
          <w:tab w:val="left" w:pos="2694"/>
        </w:tabs>
        <w:spacing w:before="60" w:after="60"/>
        <w:ind w:left="142" w:right="141"/>
      </w:pPr>
    </w:p>
    <w:p w:rsidR="003138CC" w:rsidRDefault="003138CC"/>
    <w:p w:rsidR="003138CC" w:rsidRDefault="003138CC"/>
    <w:p w:rsidR="003138CC" w:rsidRDefault="002F084B">
      <w:r>
        <w:br w:type="page"/>
      </w:r>
    </w:p>
    <w:p w:rsidR="003138CC" w:rsidRDefault="002F084B">
      <w:pPr>
        <w:jc w:val="right"/>
      </w:pPr>
      <w:r>
        <w:lastRenderedPageBreak/>
        <w:t>Приложение № 2</w:t>
      </w:r>
    </w:p>
    <w:p w:rsidR="003138CC" w:rsidRDefault="002F084B">
      <w:pPr>
        <w:jc w:val="right"/>
      </w:pPr>
      <w:r>
        <w:t>к Контракту № ____</w:t>
      </w:r>
    </w:p>
    <w:p w:rsidR="003138CC" w:rsidRDefault="002F084B">
      <w:pPr>
        <w:jc w:val="right"/>
      </w:pPr>
      <w:r>
        <w:t>«_____» __________ 2026 г.</w:t>
      </w:r>
    </w:p>
    <w:p w:rsidR="003138CC" w:rsidRDefault="003138CC"/>
    <w:p w:rsidR="003138CC" w:rsidRDefault="003138CC"/>
    <w:p w:rsidR="003138CC" w:rsidRDefault="002F084B">
      <w:pPr>
        <w:jc w:val="center"/>
      </w:pPr>
      <w:r>
        <w:rPr>
          <w:b/>
          <w:bCs/>
        </w:rPr>
        <w:t>CПЕЦИФИКАЦИЯ НА ЭС</w:t>
      </w:r>
    </w:p>
    <w:p w:rsidR="003138CC" w:rsidRDefault="003138CC"/>
    <w:p w:rsidR="003138CC" w:rsidRDefault="003138CC"/>
    <w:tbl>
      <w:tblPr>
        <w:tblStyle w:val="a8"/>
        <w:tblW w:w="97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4678"/>
        <w:gridCol w:w="709"/>
        <w:gridCol w:w="1276"/>
        <w:gridCol w:w="1134"/>
        <w:gridCol w:w="1275"/>
      </w:tblGrid>
      <w:tr w:rsidR="003138CC">
        <w:tc>
          <w:tcPr>
            <w:tcW w:w="675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678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Наименование,</w:t>
            </w:r>
            <w:r>
              <w:rPr>
                <w:b/>
                <w:bCs/>
              </w:rPr>
              <w:br/>
              <w:t>кол-во пользователей,</w:t>
            </w:r>
            <w:r>
              <w:rPr>
                <w:b/>
                <w:bCs/>
              </w:rPr>
              <w:br/>
              <w:t>срок использования</w:t>
            </w:r>
          </w:p>
        </w:tc>
        <w:tc>
          <w:tcPr>
            <w:tcW w:w="709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Кол-во лицензий</w:t>
            </w:r>
          </w:p>
        </w:tc>
        <w:tc>
          <w:tcPr>
            <w:tcW w:w="1134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Цена за ед.</w:t>
            </w:r>
            <w:r>
              <w:rPr>
                <w:b/>
                <w:bCs/>
              </w:rPr>
              <w:br/>
              <w:t>без НДС,</w:t>
            </w:r>
            <w:r>
              <w:rPr>
                <w:b/>
                <w:bCs/>
              </w:rPr>
              <w:br/>
              <w:t>руб.</w:t>
            </w:r>
          </w:p>
        </w:tc>
        <w:tc>
          <w:tcPr>
            <w:tcW w:w="1275" w:type="dxa"/>
            <w:vAlign w:val="center"/>
          </w:tcPr>
          <w:p w:rsidR="003138CC" w:rsidRDefault="002F084B">
            <w:pPr>
              <w:jc w:val="center"/>
            </w:pPr>
            <w:r>
              <w:rPr>
                <w:b/>
                <w:bCs/>
              </w:rPr>
              <w:t>Всего</w:t>
            </w:r>
            <w:r>
              <w:rPr>
                <w:b/>
                <w:bCs/>
              </w:rPr>
              <w:br/>
              <w:t>без НДС,</w:t>
            </w:r>
            <w:r>
              <w:rPr>
                <w:b/>
                <w:bCs/>
              </w:rPr>
              <w:br/>
              <w:t>руб.</w:t>
            </w:r>
          </w:p>
        </w:tc>
      </w:tr>
      <w:tr w:rsidR="003138CC">
        <w:trPr>
          <w:trHeight w:val="912"/>
        </w:trPr>
        <w:tc>
          <w:tcPr>
            <w:tcW w:w="675" w:type="dxa"/>
            <w:vAlign w:val="center"/>
          </w:tcPr>
          <w:p w:rsidR="003138CC" w:rsidRDefault="002F084B">
            <w:pPr>
              <w:jc w:val="center"/>
            </w:pPr>
            <w:r>
              <w:t>1</w:t>
            </w:r>
          </w:p>
        </w:tc>
        <w:tc>
          <w:tcPr>
            <w:tcW w:w="4678" w:type="dxa"/>
            <w:vAlign w:val="center"/>
          </w:tcPr>
          <w:p w:rsidR="003138CC" w:rsidRDefault="002F084B">
            <w:pPr>
              <w:jc w:val="left"/>
            </w:pPr>
            <w:r>
              <w:rPr>
                <w:color w:val="000000"/>
              </w:rPr>
              <w:t>Справочная система «Завуч: обучение и воспитание. Оптимальный» версия для образовательных организаций ВИП-версия, 2 пользователя 12 месяцев</w:t>
            </w:r>
          </w:p>
        </w:tc>
        <w:tc>
          <w:tcPr>
            <w:tcW w:w="709" w:type="dxa"/>
            <w:vAlign w:val="center"/>
          </w:tcPr>
          <w:p w:rsidR="003138CC" w:rsidRDefault="002F084B">
            <w:pPr>
              <w:jc w:val="center"/>
            </w:pPr>
            <w:r>
              <w:t>шт.</w:t>
            </w:r>
          </w:p>
        </w:tc>
        <w:tc>
          <w:tcPr>
            <w:tcW w:w="1276" w:type="dxa"/>
            <w:vAlign w:val="center"/>
          </w:tcPr>
          <w:p w:rsidR="003138CC" w:rsidRDefault="002F084B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3138CC" w:rsidRDefault="003138CC">
            <w:pPr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8CC" w:rsidRDefault="003138CC">
            <w:pPr>
              <w:jc w:val="center"/>
              <w:rPr>
                <w:highlight w:val="yellow"/>
              </w:rPr>
            </w:pPr>
          </w:p>
        </w:tc>
      </w:tr>
    </w:tbl>
    <w:p w:rsidR="003138CC" w:rsidRDefault="002F084B">
      <w:pPr>
        <w:jc w:val="right"/>
      </w:pPr>
      <w:r>
        <w:rPr>
          <w:b/>
          <w:bCs/>
        </w:rPr>
        <w:t>ИТОГО: ____________</w:t>
      </w:r>
    </w:p>
    <w:tbl>
      <w:tblPr>
        <w:tblStyle w:val="a9"/>
        <w:tblW w:w="935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9356"/>
      </w:tblGrid>
      <w:tr w:rsidR="003138CC">
        <w:tc>
          <w:tcPr>
            <w:tcW w:w="9356" w:type="dxa"/>
          </w:tcPr>
          <w:p w:rsidR="003138CC" w:rsidRDefault="003138CC"/>
          <w:p w:rsidR="003138CC" w:rsidRDefault="002F084B">
            <w:r>
              <w:t xml:space="preserve">Итого: </w:t>
            </w:r>
          </w:p>
          <w:p w:rsidR="003138CC" w:rsidRDefault="002F084B">
            <w:r>
              <w:t>НДС облагается / не облагается</w:t>
            </w:r>
          </w:p>
        </w:tc>
      </w:tr>
    </w:tbl>
    <w:p w:rsidR="003138CC" w:rsidRDefault="003138CC"/>
    <w:p w:rsidR="003138CC" w:rsidRDefault="003138CC"/>
    <w:p w:rsidR="003138CC" w:rsidRDefault="003138CC"/>
    <w:tbl>
      <w:tblPr>
        <w:tblStyle w:val="1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A01DB0" w:rsidRPr="007E3658" w:rsidTr="0071205F">
        <w:tc>
          <w:tcPr>
            <w:tcW w:w="4685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A01DB0">
              <w:rPr>
                <w:rFonts w:ascii="Times New Roman" w:hAnsi="Times New Roman" w:cs="Times New Roman"/>
              </w:rPr>
              <w:t>СУБЛИЦЕНЗИАТ</w:t>
            </w:r>
            <w:r w:rsidRPr="007E3658">
              <w:rPr>
                <w:rFonts w:ascii="Times New Roman" w:hAnsi="Times New Roman" w:cs="Times New Roman"/>
              </w:rPr>
              <w:t>: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д</w:t>
            </w:r>
            <w:r w:rsidRPr="007E3658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7E3658">
              <w:rPr>
                <w:rFonts w:ascii="Times New Roman" w:hAnsi="Times New Roman" w:cs="Times New Roman"/>
              </w:rPr>
              <w:t xml:space="preserve"> ГБОУ ШИ Курортного района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Санкт-Петербурга «Олимпийский резерв»</w:t>
            </w:r>
          </w:p>
        </w:tc>
        <w:tc>
          <w:tcPr>
            <w:tcW w:w="4670" w:type="dxa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gramStart"/>
            <w:r w:rsidRPr="00A01DB0">
              <w:rPr>
                <w:rFonts w:ascii="Times New Roman" w:hAnsi="Times New Roman" w:cs="Times New Roman"/>
              </w:rPr>
              <w:t>ЛИЦЕНЗИАТ:</w:t>
            </w:r>
            <w:r w:rsidRPr="007E3658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  <w:tr w:rsidR="00A01DB0" w:rsidRPr="007E3658" w:rsidTr="0071205F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_________________________/В.</w:t>
            </w:r>
            <w:r>
              <w:rPr>
                <w:rFonts w:ascii="Times New Roman" w:hAnsi="Times New Roman" w:cs="Times New Roman"/>
              </w:rPr>
              <w:t>И</w:t>
            </w:r>
            <w:r w:rsidRPr="007E365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Умеренков</w:t>
            </w:r>
            <w:proofErr w:type="spellEnd"/>
            <w:r w:rsidRPr="007E3658">
              <w:rPr>
                <w:rFonts w:ascii="Times New Roman" w:hAnsi="Times New Roman" w:cs="Times New Roman"/>
              </w:rPr>
              <w:t>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____________________________/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7E3658">
              <w:rPr>
                <w:rFonts w:ascii="Times New Roman" w:hAnsi="Times New Roman" w:cs="Times New Roman"/>
              </w:rPr>
              <w:t xml:space="preserve"> /</w:t>
            </w:r>
          </w:p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 xml:space="preserve">                    </w:t>
            </w:r>
            <w:r w:rsidRPr="00A01DB0"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</w:tr>
      <w:tr w:rsidR="00A01DB0" w:rsidRPr="007E3658" w:rsidTr="0071205F">
        <w:tc>
          <w:tcPr>
            <w:tcW w:w="4685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70" w:type="dxa"/>
            <w:vAlign w:val="center"/>
          </w:tcPr>
          <w:p w:rsidR="00A01DB0" w:rsidRPr="007E3658" w:rsidRDefault="00A01DB0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138CC" w:rsidRDefault="002F084B">
      <w:r>
        <w:br w:type="page"/>
      </w:r>
    </w:p>
    <w:p w:rsidR="003138CC" w:rsidRDefault="002F084B">
      <w:pPr>
        <w:jc w:val="right"/>
      </w:pPr>
      <w:r>
        <w:lastRenderedPageBreak/>
        <w:t>Приложение № 3</w:t>
      </w:r>
    </w:p>
    <w:p w:rsidR="003138CC" w:rsidRDefault="002F084B">
      <w:pPr>
        <w:jc w:val="right"/>
      </w:pPr>
      <w:r>
        <w:t>к Контракту №  ____</w:t>
      </w:r>
    </w:p>
    <w:p w:rsidR="003138CC" w:rsidRDefault="002F084B">
      <w:pPr>
        <w:jc w:val="right"/>
      </w:pPr>
      <w:r>
        <w:t>«_____» __________ 2026 г.</w:t>
      </w:r>
    </w:p>
    <w:p w:rsidR="003138CC" w:rsidRDefault="003138CC"/>
    <w:p w:rsidR="003138CC" w:rsidRDefault="003138CC"/>
    <w:p w:rsidR="003138CC" w:rsidRDefault="002F084B">
      <w:pPr>
        <w:jc w:val="center"/>
        <w:rPr>
          <w:i/>
          <w:iCs/>
        </w:rPr>
      </w:pPr>
      <w:r>
        <w:rPr>
          <w:i/>
          <w:iCs/>
        </w:rPr>
        <w:t>ОБРАЗЕЦ</w:t>
      </w:r>
    </w:p>
    <w:p w:rsidR="003138CC" w:rsidRDefault="003138CC">
      <w:pPr>
        <w:jc w:val="center"/>
        <w:rPr>
          <w:b/>
          <w:bCs/>
        </w:rPr>
      </w:pPr>
    </w:p>
    <w:p w:rsidR="003138CC" w:rsidRDefault="002F084B">
      <w:pPr>
        <w:jc w:val="center"/>
      </w:pPr>
      <w:r>
        <w:rPr>
          <w:b/>
          <w:bCs/>
        </w:rPr>
        <w:t>РЕГИСТРАЦИОННАЯ ФОРМА</w:t>
      </w:r>
    </w:p>
    <w:p w:rsidR="003138CC" w:rsidRDefault="003138CC"/>
    <w:p w:rsidR="003138CC" w:rsidRDefault="002F084B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color w:val="000000"/>
        </w:rPr>
        <w:t>Наименование Сублицензиата: ГБОУ ШИ КУРОРТНОГО РАЙОНА САНКТ-ПЕТЕРБУРГА "ОЛИМПИЙСКИЙ РЕЗЕРВ"</w:t>
      </w:r>
    </w:p>
    <w:p w:rsidR="003138CC" w:rsidRDefault="003138CC"/>
    <w:tbl>
      <w:tblPr>
        <w:tblStyle w:val="ab"/>
        <w:tblW w:w="95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0"/>
        <w:gridCol w:w="6632"/>
      </w:tblGrid>
      <w:tr w:rsidR="003138CC">
        <w:tc>
          <w:tcPr>
            <w:tcW w:w="2940" w:type="dxa"/>
          </w:tcPr>
          <w:p w:rsidR="003138CC" w:rsidRDefault="002F084B">
            <w:r>
              <w:rPr>
                <w:b/>
                <w:bCs/>
              </w:rPr>
              <w:t>Наименование ЭС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9572" w:type="dxa"/>
            <w:gridSpan w:val="2"/>
            <w:shd w:val="clear" w:color="auto" w:fill="BBBBBB"/>
          </w:tcPr>
          <w:p w:rsidR="003138CC" w:rsidRDefault="002F084B">
            <w:r>
              <w:t>Данные о сотруднике Сублицензиата (пользователь №1), которому предоставляется право доступа к указанной ЭС</w:t>
            </w:r>
          </w:p>
        </w:tc>
      </w:tr>
      <w:tr w:rsidR="003138CC">
        <w:tc>
          <w:tcPr>
            <w:tcW w:w="2940" w:type="dxa"/>
          </w:tcPr>
          <w:p w:rsidR="003138CC" w:rsidRDefault="002F084B">
            <w:r>
              <w:t>Фамилия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2940" w:type="dxa"/>
          </w:tcPr>
          <w:p w:rsidR="003138CC" w:rsidRDefault="002F084B">
            <w:r>
              <w:t>Имя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2940" w:type="dxa"/>
          </w:tcPr>
          <w:p w:rsidR="003138CC" w:rsidRDefault="002F084B">
            <w:r>
              <w:t>Отчество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2940" w:type="dxa"/>
          </w:tcPr>
          <w:p w:rsidR="003138CC" w:rsidRDefault="002F084B">
            <w:r>
              <w:t>Должность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2940" w:type="dxa"/>
          </w:tcPr>
          <w:p w:rsidR="003138CC" w:rsidRDefault="002F084B">
            <w:r>
              <w:t>Телефон</w:t>
            </w:r>
          </w:p>
        </w:tc>
        <w:tc>
          <w:tcPr>
            <w:tcW w:w="6632" w:type="dxa"/>
          </w:tcPr>
          <w:p w:rsidR="003138CC" w:rsidRDefault="003138CC"/>
        </w:tc>
      </w:tr>
      <w:tr w:rsidR="003138CC">
        <w:tc>
          <w:tcPr>
            <w:tcW w:w="2940" w:type="dxa"/>
          </w:tcPr>
          <w:p w:rsidR="003138CC" w:rsidRDefault="002F084B">
            <w:r>
              <w:t>e-</w:t>
            </w:r>
            <w:proofErr w:type="spellStart"/>
            <w:r>
              <w:t>mail</w:t>
            </w:r>
            <w:proofErr w:type="spellEnd"/>
            <w:r>
              <w:t>*</w:t>
            </w:r>
          </w:p>
        </w:tc>
        <w:tc>
          <w:tcPr>
            <w:tcW w:w="6632" w:type="dxa"/>
          </w:tcPr>
          <w:p w:rsidR="003138CC" w:rsidRDefault="003138CC"/>
        </w:tc>
      </w:tr>
    </w:tbl>
    <w:p w:rsidR="003138CC" w:rsidRDefault="003138CC"/>
    <w:p w:rsidR="003138CC" w:rsidRDefault="002F084B">
      <w:r>
        <w:t>*e-</w:t>
      </w:r>
      <w:proofErr w:type="spellStart"/>
      <w:r>
        <w:t>mail</w:t>
      </w:r>
      <w:proofErr w:type="spellEnd"/>
      <w:r>
        <w:t xml:space="preserve"> – в этом поле необходимо указать адрес электронной почты, на который будет зарегистрирован код доступа к ЭС.</w:t>
      </w:r>
    </w:p>
    <w:p w:rsidR="003138CC" w:rsidRDefault="002F084B">
      <w:r>
        <w:t>Все поля, указанные в Регистрационной форме, являются обязательными для заполнения.</w:t>
      </w:r>
    </w:p>
    <w:p w:rsidR="003138CC" w:rsidRDefault="003138CC"/>
    <w:p w:rsidR="003138CC" w:rsidRDefault="003138CC"/>
    <w:tbl>
      <w:tblPr>
        <w:tblStyle w:val="1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785CE4" w:rsidRPr="007E3658" w:rsidTr="0071205F">
        <w:tc>
          <w:tcPr>
            <w:tcW w:w="4685" w:type="dxa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A01DB0">
              <w:rPr>
                <w:rFonts w:ascii="Times New Roman" w:hAnsi="Times New Roman" w:cs="Times New Roman"/>
              </w:rPr>
              <w:t>СУБЛИЦЕНЗИАТ</w:t>
            </w:r>
            <w:r w:rsidRPr="007E3658">
              <w:rPr>
                <w:rFonts w:ascii="Times New Roman" w:hAnsi="Times New Roman" w:cs="Times New Roman"/>
              </w:rPr>
              <w:t>:</w:t>
            </w: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д</w:t>
            </w:r>
            <w:r w:rsidRPr="007E3658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7E3658">
              <w:rPr>
                <w:rFonts w:ascii="Times New Roman" w:hAnsi="Times New Roman" w:cs="Times New Roman"/>
              </w:rPr>
              <w:t xml:space="preserve"> ГБОУ ШИ Курортного района</w:t>
            </w: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Санкт-Петербурга «Олимпийский резерв»</w:t>
            </w:r>
          </w:p>
        </w:tc>
        <w:tc>
          <w:tcPr>
            <w:tcW w:w="4670" w:type="dxa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gramStart"/>
            <w:r w:rsidRPr="00A01DB0">
              <w:rPr>
                <w:rFonts w:ascii="Times New Roman" w:hAnsi="Times New Roman" w:cs="Times New Roman"/>
              </w:rPr>
              <w:t>ЛИЦЕНЗИАТ:</w:t>
            </w:r>
            <w:r w:rsidRPr="007E3658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  <w:tr w:rsidR="00785CE4" w:rsidRPr="007E3658" w:rsidTr="0071205F">
        <w:tc>
          <w:tcPr>
            <w:tcW w:w="4685" w:type="dxa"/>
            <w:vAlign w:val="center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_________________________/В.</w:t>
            </w:r>
            <w:r>
              <w:rPr>
                <w:rFonts w:ascii="Times New Roman" w:hAnsi="Times New Roman" w:cs="Times New Roman"/>
              </w:rPr>
              <w:t>И</w:t>
            </w:r>
            <w:r w:rsidRPr="007E365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Умеренков</w:t>
            </w:r>
            <w:proofErr w:type="spellEnd"/>
            <w:r w:rsidRPr="007E3658">
              <w:rPr>
                <w:rFonts w:ascii="Times New Roman" w:hAnsi="Times New Roman" w:cs="Times New Roman"/>
              </w:rPr>
              <w:t>/</w:t>
            </w: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  <w:tc>
          <w:tcPr>
            <w:tcW w:w="4670" w:type="dxa"/>
            <w:vAlign w:val="center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>____________________________/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7E3658">
              <w:rPr>
                <w:rFonts w:ascii="Times New Roman" w:hAnsi="Times New Roman" w:cs="Times New Roman"/>
              </w:rPr>
              <w:t xml:space="preserve"> /</w:t>
            </w:r>
          </w:p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7E3658">
              <w:rPr>
                <w:rFonts w:ascii="Times New Roman" w:hAnsi="Times New Roman" w:cs="Times New Roman"/>
              </w:rPr>
              <w:t xml:space="preserve">                    </w:t>
            </w:r>
            <w:r w:rsidRPr="00A01DB0">
              <w:rPr>
                <w:rFonts w:ascii="Times New Roman" w:hAnsi="Times New Roman" w:cs="Times New Roman"/>
                <w:i/>
              </w:rPr>
              <w:t>Подписано ЭЦП</w:t>
            </w:r>
          </w:p>
        </w:tc>
      </w:tr>
      <w:tr w:rsidR="00785CE4" w:rsidRPr="007E3658" w:rsidTr="0071205F">
        <w:tc>
          <w:tcPr>
            <w:tcW w:w="4685" w:type="dxa"/>
            <w:vAlign w:val="center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70" w:type="dxa"/>
            <w:vAlign w:val="center"/>
          </w:tcPr>
          <w:p w:rsidR="00785CE4" w:rsidRPr="007E3658" w:rsidRDefault="00785CE4" w:rsidP="007120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138CC" w:rsidRDefault="003138CC"/>
    <w:p w:rsidR="003138CC" w:rsidRDefault="003138CC"/>
    <w:p w:rsidR="003138CC" w:rsidRDefault="003138CC">
      <w:pPr>
        <w:jc w:val="right"/>
      </w:pPr>
    </w:p>
    <w:sectPr w:rsidR="003138CC">
      <w:pgSz w:w="11906" w:h="16838"/>
      <w:pgMar w:top="1134" w:right="566" w:bottom="1276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57D58E1F-578A-4083-BD38-D3FEAB545830}"/>
    <w:embedBold r:id="rId2" w:fontKey="{286D6C6E-893B-490F-A0F3-A36D588705CC}"/>
    <w:embedItalic r:id="rId3" w:fontKey="{EE331E74-0BA8-4A4F-8531-42E837551E81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267D8CBC-23D8-4992-9A06-F1D50EF19719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5" w:fontKey="{730E960E-3B38-4E8F-9CBD-5D3F5CDC4437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11554"/>
    <w:multiLevelType w:val="multilevel"/>
    <w:tmpl w:val="D3C2536E"/>
    <w:lvl w:ilvl="0">
      <w:start w:val="1"/>
      <w:numFmt w:val="decimal"/>
      <w:lvlText w:val="6.%1."/>
      <w:lvlJc w:val="left"/>
      <w:pPr>
        <w:ind w:left="0" w:firstLine="0"/>
      </w:pPr>
      <w:rPr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2" w15:restartNumberingAfterBreak="0">
    <w:nsid w:val="1C8A7F08"/>
    <w:multiLevelType w:val="multilevel"/>
    <w:tmpl w:val="3368A314"/>
    <w:lvl w:ilvl="0">
      <w:start w:val="1"/>
      <w:numFmt w:val="decimal"/>
      <w:lvlText w:val="9.%1."/>
      <w:lvlJc w:val="left"/>
      <w:pPr>
        <w:ind w:left="720" w:hanging="360"/>
      </w:pPr>
    </w:lvl>
    <w:lvl w:ilvl="1">
      <w:start w:val="1"/>
      <w:numFmt w:val="decimal"/>
      <w:lvlText w:val="7.%2."/>
      <w:lvlJc w:val="left"/>
      <w:pPr>
        <w:ind w:left="1440" w:hanging="360"/>
      </w:pPr>
      <w:rPr>
        <w:b/>
        <w:bCs/>
        <w:i w:val="0"/>
        <w:iCs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312B9"/>
    <w:multiLevelType w:val="hybridMultilevel"/>
    <w:tmpl w:val="0FCA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B005E5"/>
    <w:multiLevelType w:val="multilevel"/>
    <w:tmpl w:val="9B3A8E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5F8002B6"/>
    <w:multiLevelType w:val="multilevel"/>
    <w:tmpl w:val="7F1CC8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6" w15:restartNumberingAfterBreak="0">
    <w:nsid w:val="79E62E54"/>
    <w:multiLevelType w:val="hybridMultilevel"/>
    <w:tmpl w:val="EEFA81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8CC"/>
    <w:rsid w:val="00296146"/>
    <w:rsid w:val="002F084B"/>
    <w:rsid w:val="003138CC"/>
    <w:rsid w:val="00706653"/>
    <w:rsid w:val="0077223D"/>
    <w:rsid w:val="00785CE4"/>
    <w:rsid w:val="00837A71"/>
    <w:rsid w:val="00A01DB0"/>
    <w:rsid w:val="00E5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91382"/>
  <w15:docId w15:val="{2665ED28-1676-40BA-A26A-A3E22F0C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pPr>
      <w:keepNext/>
      <w:widowControl w:val="0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d">
    <w:name w:val="List Paragraph"/>
    <w:basedOn w:val="a"/>
    <w:link w:val="ae"/>
    <w:uiPriority w:val="34"/>
    <w:qFormat/>
    <w:rsid w:val="002F084B"/>
    <w:pPr>
      <w:ind w:left="720"/>
      <w:contextualSpacing/>
    </w:pPr>
    <w:rPr>
      <w:sz w:val="24"/>
      <w:szCs w:val="24"/>
      <w:lang w:val="ru-RU"/>
    </w:rPr>
  </w:style>
  <w:style w:type="character" w:customStyle="1" w:styleId="ae">
    <w:name w:val="Абзац списка Знак"/>
    <w:link w:val="ad"/>
    <w:uiPriority w:val="34"/>
    <w:locked/>
    <w:rsid w:val="002F084B"/>
    <w:rPr>
      <w:sz w:val="24"/>
      <w:szCs w:val="24"/>
      <w:lang w:val="ru-RU"/>
    </w:rPr>
  </w:style>
  <w:style w:type="paragraph" w:customStyle="1" w:styleId="10">
    <w:name w:val="Обычный1"/>
    <w:rsid w:val="002F084B"/>
    <w:pPr>
      <w:contextualSpacing/>
      <w:jc w:val="left"/>
    </w:pPr>
    <w:rPr>
      <w:lang w:val="ru-RU"/>
    </w:rPr>
  </w:style>
  <w:style w:type="table" w:customStyle="1" w:styleId="11">
    <w:name w:val="Сетка таблицы1"/>
    <w:basedOn w:val="a1"/>
    <w:next w:val="af"/>
    <w:uiPriority w:val="39"/>
    <w:rsid w:val="00A01DB0"/>
    <w:pPr>
      <w:jc w:val="left"/>
    </w:pPr>
    <w:rPr>
      <w:rFonts w:ascii="Cambria" w:eastAsia="Cambria" w:hAnsi="Cambria" w:cs="Cambria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A0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772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shior@mail.ru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5108</Words>
  <Characters>29121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Иршейнс ЛВ</dc:creator>
  <cp:lastModifiedBy>Отдел закупок</cp:lastModifiedBy>
  <cp:revision>4</cp:revision>
  <dcterms:created xsi:type="dcterms:W3CDTF">2026-05-18T13:07:00Z</dcterms:created>
  <dcterms:modified xsi:type="dcterms:W3CDTF">2026-05-18T13:13:00Z</dcterms:modified>
</cp:coreProperties>
</file>