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10" w:rsidRPr="003A2C52" w:rsidRDefault="003E5910" w:rsidP="001605DA">
      <w:pPr>
        <w:rPr>
          <w:rStyle w:val="11"/>
          <w:rFonts w:ascii="Times New Roman" w:hAnsi="Times New Roman" w:cs="Times New Roman"/>
          <w:bCs/>
          <w:sz w:val="24"/>
          <w:szCs w:val="24"/>
        </w:rPr>
      </w:pPr>
    </w:p>
    <w:p w:rsidR="005A0C56" w:rsidRPr="003A2C52" w:rsidRDefault="00D3334C" w:rsidP="007A0C14">
      <w:pPr>
        <w:jc w:val="center"/>
        <w:rPr>
          <w:rStyle w:val="11"/>
          <w:rFonts w:ascii="Times New Roman" w:hAnsi="Times New Roman" w:cs="Times New Roman"/>
          <w:bCs/>
          <w:sz w:val="24"/>
          <w:szCs w:val="24"/>
        </w:rPr>
      </w:pPr>
      <w:r w:rsidRPr="003A2C52">
        <w:rPr>
          <w:rStyle w:val="11"/>
          <w:rFonts w:ascii="Times New Roman" w:hAnsi="Times New Roman" w:cs="Times New Roman"/>
          <w:bCs/>
          <w:sz w:val="24"/>
          <w:szCs w:val="24"/>
        </w:rPr>
        <w:t>К</w:t>
      </w:r>
      <w:r w:rsidR="001605DA">
        <w:rPr>
          <w:rStyle w:val="11"/>
          <w:rFonts w:ascii="Times New Roman" w:hAnsi="Times New Roman" w:cs="Times New Roman"/>
          <w:bCs/>
          <w:sz w:val="24"/>
          <w:szCs w:val="24"/>
        </w:rPr>
        <w:t xml:space="preserve">онтракт № </w:t>
      </w:r>
      <w:r w:rsidR="00CD3D38">
        <w:rPr>
          <w:rStyle w:val="11"/>
          <w:rFonts w:ascii="Times New Roman" w:hAnsi="Times New Roman" w:cs="Times New Roman"/>
          <w:bCs/>
          <w:sz w:val="24"/>
          <w:szCs w:val="24"/>
        </w:rPr>
        <w:t>_______</w:t>
      </w:r>
    </w:p>
    <w:p w:rsidR="001D0577"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r w:rsidR="00D3334C" w:rsidRPr="003A2C52">
        <w:rPr>
          <w:b/>
          <w:bCs/>
          <w:lang w:eastAsia="en-US"/>
        </w:rPr>
        <w:t xml:space="preserve"> </w:t>
      </w:r>
      <w:r w:rsidR="006B7E26" w:rsidRPr="00EA4655">
        <w:rPr>
          <w:rFonts w:eastAsia="Calibri"/>
          <w:b/>
          <w:color w:val="000000"/>
        </w:rPr>
        <w:t>USB</w:t>
      </w:r>
      <w:r w:rsidR="006B7E26" w:rsidRPr="00EA4655">
        <w:rPr>
          <w:rFonts w:eastAsia="Calibri"/>
          <w:b/>
          <w:color w:val="000000"/>
        </w:rPr>
        <w:noBreakHyphen/>
        <w:t>флеш</w:t>
      </w:r>
      <w:r w:rsidR="006B7E26" w:rsidRPr="00EA4655">
        <w:rPr>
          <w:rFonts w:eastAsia="Calibri"/>
          <w:b/>
          <w:color w:val="000000"/>
        </w:rPr>
        <w:noBreakHyphen/>
        <w:t>накопителей</w:t>
      </w:r>
    </w:p>
    <w:p w:rsidR="004950BE" w:rsidRDefault="00D3334C" w:rsidP="004950BE">
      <w:pPr>
        <w:jc w:val="center"/>
        <w:rPr>
          <w:b/>
          <w:bCs/>
          <w:lang w:eastAsia="en-US"/>
        </w:rPr>
      </w:pPr>
      <w:r w:rsidRPr="003A2C52">
        <w:rPr>
          <w:b/>
          <w:bCs/>
          <w:lang w:eastAsia="en-US"/>
        </w:rPr>
        <w:t>для Государственного бюджетного общеобразовательного учреждения</w:t>
      </w:r>
      <w:r w:rsidR="004950BE">
        <w:rPr>
          <w:b/>
          <w:bCs/>
          <w:lang w:eastAsia="en-US"/>
        </w:rPr>
        <w:t xml:space="preserve"> </w:t>
      </w:r>
      <w:r w:rsidR="001F7075">
        <w:rPr>
          <w:b/>
          <w:bCs/>
          <w:lang w:eastAsia="en-US"/>
        </w:rPr>
        <w:t xml:space="preserve">лицей № 265 </w:t>
      </w:r>
    </w:p>
    <w:p w:rsidR="00D3334C" w:rsidRPr="003A2C52" w:rsidRDefault="00D3334C" w:rsidP="001D6473">
      <w:pPr>
        <w:jc w:val="center"/>
        <w:rPr>
          <w:b/>
          <w:bCs/>
          <w:lang w:eastAsia="en-US"/>
        </w:rPr>
      </w:pPr>
      <w:r w:rsidRPr="003A2C52">
        <w:rPr>
          <w:b/>
          <w:bCs/>
          <w:lang w:eastAsia="en-US"/>
        </w:rPr>
        <w:t>Красногвардейского района Санкт-Петер</w:t>
      </w:r>
      <w:r w:rsidR="001605DA">
        <w:rPr>
          <w:b/>
          <w:bCs/>
          <w:lang w:eastAsia="en-US"/>
        </w:rPr>
        <w:t>бурга</w:t>
      </w:r>
      <w:r w:rsidRPr="003A2C52">
        <w:rPr>
          <w:b/>
          <w:bCs/>
          <w:lang w:eastAsia="en-US"/>
        </w:rPr>
        <w:t xml:space="preserve"> для нужд Санкт-Петербурга в 202</w:t>
      </w:r>
      <w:r w:rsidR="00881EA3">
        <w:rPr>
          <w:b/>
          <w:bCs/>
          <w:lang w:eastAsia="en-US"/>
        </w:rPr>
        <w:t>6</w:t>
      </w:r>
      <w:r w:rsidRPr="003A2C52">
        <w:rPr>
          <w:b/>
          <w:bCs/>
          <w:lang w:eastAsia="en-US"/>
        </w:rPr>
        <w:t xml:space="preserve"> году</w:t>
      </w:r>
    </w:p>
    <w:p w:rsidR="00D3334C" w:rsidRPr="003A2C52" w:rsidRDefault="00D3334C" w:rsidP="001D6473">
      <w:pPr>
        <w:jc w:val="center"/>
        <w:rPr>
          <w:b/>
          <w:bCs/>
          <w:lang w:eastAsia="en-US"/>
        </w:rPr>
      </w:pPr>
    </w:p>
    <w:p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r w:rsidR="006A5EDE">
        <w:rPr>
          <w:i/>
        </w:rPr>
        <w:t xml:space="preserve"> «_____» __________ 202</w:t>
      </w:r>
      <w:r w:rsidR="00881EA3">
        <w:rPr>
          <w:i/>
        </w:rPr>
        <w:t>6</w:t>
      </w:r>
      <w:r w:rsidR="006A5EDE">
        <w:rPr>
          <w:i/>
        </w:rPr>
        <w:t xml:space="preserve"> </w:t>
      </w:r>
      <w:r w:rsidRPr="003A2C52">
        <w:rPr>
          <w:i/>
        </w:rPr>
        <w:t>г.</w:t>
      </w:r>
    </w:p>
    <w:p w:rsidR="001D6473" w:rsidRPr="003A2C52" w:rsidRDefault="001D6473" w:rsidP="001D6473">
      <w:pPr>
        <w:ind w:firstLine="540"/>
        <w:jc w:val="center"/>
        <w:rPr>
          <w:i/>
        </w:rPr>
      </w:pPr>
    </w:p>
    <w:p w:rsidR="001D6473" w:rsidRPr="003A2C52" w:rsidRDefault="00C807D9" w:rsidP="001D6473">
      <w:pPr>
        <w:ind w:firstLine="540"/>
        <w:jc w:val="both"/>
      </w:pPr>
      <w:r w:rsidRPr="003A2C52">
        <w:t xml:space="preserve">Государственное бюджетное общеобразовательное учреждение </w:t>
      </w:r>
      <w:r w:rsidR="001F7075">
        <w:rPr>
          <w:bCs/>
          <w:lang w:eastAsia="en-US"/>
        </w:rPr>
        <w:t>лицей № 265</w:t>
      </w:r>
      <w:r w:rsidR="001605DA" w:rsidRPr="003A2C52">
        <w:rPr>
          <w:b/>
          <w:bCs/>
          <w:lang w:eastAsia="en-US"/>
        </w:rPr>
        <w:t xml:space="preserve"> </w:t>
      </w:r>
      <w:r w:rsidRPr="003A2C52">
        <w:t>Красногва</w:t>
      </w:r>
      <w:r w:rsidRPr="003A2C52">
        <w:t>р</w:t>
      </w:r>
      <w:r w:rsidRPr="003A2C52">
        <w:t>де</w:t>
      </w:r>
      <w:r w:rsidR="001605DA">
        <w:t xml:space="preserve">йского района Санкт-Петербурга </w:t>
      </w:r>
      <w:r w:rsidR="0052118C">
        <w:t xml:space="preserve"> (сокращенное наименование – ГБОУ </w:t>
      </w:r>
      <w:r w:rsidR="001544E2">
        <w:t>лицей № </w:t>
      </w:r>
      <w:r w:rsidR="001F7075">
        <w:t>265</w:t>
      </w:r>
      <w:r w:rsidR="0052118C" w:rsidRPr="003A2C52">
        <w:t xml:space="preserve"> Красн</w:t>
      </w:r>
      <w:r w:rsidR="0052118C" w:rsidRPr="003A2C52">
        <w:t>о</w:t>
      </w:r>
      <w:r w:rsidR="0052118C" w:rsidRPr="003A2C52">
        <w:t xml:space="preserve">гвардейского района Санкт-Петербурга </w:t>
      </w:r>
      <w:r w:rsidRPr="003A2C52">
        <w:t>именуемо</w:t>
      </w:r>
      <w:r w:rsidR="00CD3D38">
        <w:t>е в дальнейшем Заказчик, в лице</w:t>
      </w:r>
      <w:r w:rsidR="00DD0E5E">
        <w:t xml:space="preserve"> </w:t>
      </w:r>
      <w:r w:rsidR="00881EA3">
        <w:t>Исполня</w:t>
      </w:r>
      <w:r w:rsidR="00881EA3">
        <w:t>ю</w:t>
      </w:r>
      <w:r w:rsidR="00881EA3">
        <w:t xml:space="preserve">щего обязанности </w:t>
      </w:r>
      <w:r w:rsidRPr="003A2C52">
        <w:t xml:space="preserve">директора </w:t>
      </w:r>
      <w:r w:rsidR="00881EA3">
        <w:t>Герасимовой Ларисы Юрьевны</w:t>
      </w:r>
      <w:r w:rsidRPr="003A2C52">
        <w:t xml:space="preserve">, действующего на основании </w:t>
      </w:r>
      <w:r w:rsidR="00881EA3">
        <w:t>пр</w:t>
      </w:r>
      <w:r w:rsidR="00881EA3">
        <w:t>и</w:t>
      </w:r>
      <w:r w:rsidR="00881EA3">
        <w:t xml:space="preserve">каза от </w:t>
      </w:r>
      <w:r w:rsidR="006B7E26">
        <w:t>14</w:t>
      </w:r>
      <w:r w:rsidR="00881EA3">
        <w:t>.0</w:t>
      </w:r>
      <w:r w:rsidR="006B7E26">
        <w:t>4</w:t>
      </w:r>
      <w:r w:rsidR="00881EA3">
        <w:t xml:space="preserve">.2026 № </w:t>
      </w:r>
      <w:r w:rsidR="006B7E26">
        <w:t>186</w:t>
      </w:r>
      <w:r w:rsidR="00881EA3">
        <w:t>-кр</w:t>
      </w:r>
      <w:r w:rsidR="001D6473" w:rsidRPr="003A2C52">
        <w:t>, с одной ст</w:t>
      </w:r>
      <w:r w:rsidRPr="003A2C52">
        <w:t>ороны, и ______________________, именуемое в дал</w:t>
      </w:r>
      <w:r w:rsidRPr="003A2C52">
        <w:t>ь</w:t>
      </w:r>
      <w:r w:rsidRPr="003A2C52">
        <w:t xml:space="preserve">нейшем Поставщик, </w:t>
      </w:r>
      <w:r w:rsidR="001D6473" w:rsidRPr="003A2C52">
        <w:t xml:space="preserve">в лице _______________, действующего на основании _____________, с другой стороны, именуемые совместно в дальнейшем Стороны, </w:t>
      </w:r>
      <w:r w:rsidR="00D64961" w:rsidRPr="003A2C52">
        <w:rPr>
          <w:rFonts w:eastAsia="MS Mincho"/>
          <w:color w:val="000000"/>
        </w:rPr>
        <w:t xml:space="preserve">в </w:t>
      </w:r>
      <w:r w:rsidR="00D64961" w:rsidRPr="003A2C52">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3A2C52">
        <w:t xml:space="preserve"> (далее – Закон № 44-ФЗ) </w:t>
      </w:r>
      <w:r w:rsidR="001D6473" w:rsidRPr="003A2C52">
        <w:t xml:space="preserve">заключили настоящий </w:t>
      </w:r>
      <w:r w:rsidR="0052118C">
        <w:t>К</w:t>
      </w:r>
      <w:r w:rsidR="00777FD1" w:rsidRPr="003A2C52">
        <w:t>онтракт</w:t>
      </w:r>
      <w:r w:rsidR="004568DD" w:rsidRPr="003A2C52">
        <w:t xml:space="preserve"> </w:t>
      </w:r>
      <w:r w:rsidR="001D6473" w:rsidRPr="003A2C52">
        <w:t>о нижеследующем:</w:t>
      </w:r>
    </w:p>
    <w:p w:rsidR="001D6473" w:rsidRPr="003A2C52" w:rsidRDefault="001D6473" w:rsidP="001D6473">
      <w:pPr>
        <w:tabs>
          <w:tab w:val="left" w:pos="480"/>
          <w:tab w:val="left" w:pos="1134"/>
        </w:tabs>
        <w:ind w:firstLine="540"/>
        <w:jc w:val="both"/>
      </w:pPr>
    </w:p>
    <w:p w:rsidR="001D6473" w:rsidRPr="003A2C52" w:rsidRDefault="001D6473" w:rsidP="001D6473">
      <w:pPr>
        <w:jc w:val="center"/>
        <w:rPr>
          <w:b/>
        </w:rPr>
      </w:pPr>
      <w:r w:rsidRPr="003A2C52">
        <w:rPr>
          <w:b/>
        </w:rPr>
        <w:t>1. ПРЕДМЕТ КОНТРАКТА</w:t>
      </w:r>
    </w:p>
    <w:p w:rsidR="001D6473" w:rsidRPr="003A2C52" w:rsidRDefault="001D6473" w:rsidP="00175C75">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1.1. Предметом </w:t>
      </w:r>
      <w:r w:rsidR="0046620C" w:rsidRPr="003A2C52">
        <w:rPr>
          <w:rFonts w:ascii="Times New Roman" w:hAnsi="Times New Roman" w:cs="Times New Roman"/>
          <w:sz w:val="24"/>
          <w:szCs w:val="24"/>
        </w:rPr>
        <w:t>К</w:t>
      </w:r>
      <w:r w:rsidRPr="003A2C52">
        <w:rPr>
          <w:rFonts w:ascii="Times New Roman" w:hAnsi="Times New Roman" w:cs="Times New Roman"/>
          <w:sz w:val="24"/>
          <w:szCs w:val="24"/>
        </w:rPr>
        <w:t xml:space="preserve">онтракта является </w:t>
      </w:r>
      <w:r w:rsidR="001605DA" w:rsidRPr="001605DA">
        <w:rPr>
          <w:rFonts w:ascii="Times New Roman" w:hAnsi="Times New Roman" w:cs="Times New Roman"/>
          <w:b/>
          <w:bCs/>
          <w:sz w:val="24"/>
          <w:szCs w:val="24"/>
          <w:lang w:eastAsia="en-US"/>
        </w:rPr>
        <w:t xml:space="preserve">поставка </w:t>
      </w:r>
      <w:r w:rsidR="006B7E26" w:rsidRPr="00EA4655">
        <w:rPr>
          <w:rFonts w:ascii="Times New Roman" w:eastAsia="Calibri" w:hAnsi="Times New Roman" w:cs="Times New Roman"/>
          <w:b/>
          <w:color w:val="000000"/>
        </w:rPr>
        <w:t>USB</w:t>
      </w:r>
      <w:r w:rsidR="006B7E26" w:rsidRPr="00EA4655">
        <w:rPr>
          <w:rFonts w:ascii="Times New Roman" w:eastAsia="Calibri" w:hAnsi="Times New Roman" w:cs="Times New Roman"/>
          <w:b/>
          <w:color w:val="000000"/>
        </w:rPr>
        <w:noBreakHyphen/>
        <w:t>флеш</w:t>
      </w:r>
      <w:r w:rsidR="006B7E26" w:rsidRPr="00EA4655">
        <w:rPr>
          <w:rFonts w:ascii="Times New Roman" w:eastAsia="Calibri" w:hAnsi="Times New Roman" w:cs="Times New Roman"/>
          <w:b/>
          <w:color w:val="000000"/>
        </w:rPr>
        <w:noBreakHyphen/>
        <w:t>накопителей</w:t>
      </w:r>
      <w:r w:rsidR="006B7E26" w:rsidRPr="003A2C52">
        <w:rPr>
          <w:rFonts w:ascii="Times New Roman" w:hAnsi="Times New Roman" w:cs="Times New Roman"/>
          <w:sz w:val="24"/>
          <w:szCs w:val="24"/>
        </w:rPr>
        <w:t xml:space="preserve"> </w:t>
      </w:r>
      <w:r w:rsidR="004568DD" w:rsidRPr="003A2C52">
        <w:rPr>
          <w:rFonts w:ascii="Times New Roman" w:hAnsi="Times New Roman" w:cs="Times New Roman"/>
          <w:sz w:val="24"/>
          <w:szCs w:val="24"/>
        </w:rPr>
        <w:t>для Государстве</w:t>
      </w:r>
      <w:r w:rsidR="004568DD" w:rsidRPr="003A2C52">
        <w:rPr>
          <w:rFonts w:ascii="Times New Roman" w:hAnsi="Times New Roman" w:cs="Times New Roman"/>
          <w:sz w:val="24"/>
          <w:szCs w:val="24"/>
        </w:rPr>
        <w:t>н</w:t>
      </w:r>
      <w:r w:rsidR="004568DD" w:rsidRPr="003A2C52">
        <w:rPr>
          <w:rFonts w:ascii="Times New Roman" w:hAnsi="Times New Roman" w:cs="Times New Roman"/>
          <w:sz w:val="24"/>
          <w:szCs w:val="24"/>
        </w:rPr>
        <w:t xml:space="preserve">ного бюджетного общеобразовательного учреждения </w:t>
      </w:r>
      <w:r w:rsidR="001F7075">
        <w:rPr>
          <w:rFonts w:ascii="Times New Roman" w:hAnsi="Times New Roman" w:cs="Times New Roman"/>
          <w:bCs/>
          <w:sz w:val="24"/>
          <w:szCs w:val="24"/>
          <w:lang w:eastAsia="en-US"/>
        </w:rPr>
        <w:t>лицей № 265</w:t>
      </w:r>
      <w:r w:rsidR="001605DA" w:rsidRPr="003A2C52">
        <w:rPr>
          <w:b/>
          <w:bCs/>
          <w:lang w:eastAsia="en-US"/>
        </w:rPr>
        <w:t xml:space="preserve"> </w:t>
      </w:r>
      <w:r w:rsidR="004568DD" w:rsidRPr="003A2C52">
        <w:rPr>
          <w:rFonts w:ascii="Times New Roman" w:hAnsi="Times New Roman" w:cs="Times New Roman"/>
          <w:sz w:val="24"/>
          <w:szCs w:val="24"/>
        </w:rPr>
        <w:t xml:space="preserve">Красногвардейского района Санкт-Петербурга </w:t>
      </w:r>
      <w:r w:rsidR="004568DD" w:rsidRPr="003A2C52">
        <w:rPr>
          <w:rFonts w:ascii="Times New Roman" w:hAnsi="Times New Roman" w:cs="Times New Roman"/>
          <w:i/>
          <w:sz w:val="24"/>
          <w:szCs w:val="24"/>
        </w:rPr>
        <w:t xml:space="preserve"> </w:t>
      </w:r>
      <w:r w:rsidR="004568DD" w:rsidRPr="003A2C52">
        <w:rPr>
          <w:rFonts w:ascii="Times New Roman" w:hAnsi="Times New Roman" w:cs="Times New Roman"/>
          <w:sz w:val="24"/>
          <w:szCs w:val="24"/>
        </w:rPr>
        <w:t>для нужд Санкт-Петербурга в 202</w:t>
      </w:r>
      <w:r w:rsidR="00881EA3">
        <w:rPr>
          <w:rFonts w:ascii="Times New Roman" w:hAnsi="Times New Roman" w:cs="Times New Roman"/>
          <w:sz w:val="24"/>
          <w:szCs w:val="24"/>
        </w:rPr>
        <w:t>6</w:t>
      </w:r>
      <w:r w:rsidR="004568DD" w:rsidRPr="003A2C52">
        <w:rPr>
          <w:rFonts w:ascii="Times New Roman" w:hAnsi="Times New Roman" w:cs="Times New Roman"/>
          <w:sz w:val="24"/>
          <w:szCs w:val="24"/>
        </w:rPr>
        <w:t xml:space="preserve"> году.</w:t>
      </w:r>
    </w:p>
    <w:p w:rsidR="001605DA" w:rsidRDefault="001605DA" w:rsidP="001605DA">
      <w:pPr>
        <w:pStyle w:val="ConsNormal"/>
        <w:ind w:right="0" w:firstLine="360"/>
        <w:jc w:val="both"/>
      </w:pPr>
      <w:r>
        <w:rPr>
          <w:rFonts w:ascii="Times New Roman" w:hAnsi="Times New Roman" w:cs="Times New Roman"/>
          <w:sz w:val="24"/>
          <w:szCs w:val="24"/>
        </w:rPr>
        <w:t>1.2. Основанием заключения настоящего Контракта является п.5 части 1 статьи 93 Фед</w:t>
      </w:r>
      <w:r>
        <w:rPr>
          <w:rFonts w:ascii="Times New Roman" w:hAnsi="Times New Roman" w:cs="Times New Roman"/>
          <w:sz w:val="24"/>
          <w:szCs w:val="24"/>
        </w:rPr>
        <w:t>е</w:t>
      </w:r>
      <w:r>
        <w:rPr>
          <w:rFonts w:ascii="Times New Roman" w:hAnsi="Times New Roman" w:cs="Times New Roman"/>
          <w:sz w:val="24"/>
          <w:szCs w:val="24"/>
        </w:rPr>
        <w:t>рального закона от 05.04.2013 № 44-ФЗ «О контрактной системе в сфере закупок товаров, р</w:t>
      </w:r>
      <w:r>
        <w:rPr>
          <w:rFonts w:ascii="Times New Roman" w:hAnsi="Times New Roman" w:cs="Times New Roman"/>
          <w:sz w:val="24"/>
          <w:szCs w:val="24"/>
        </w:rPr>
        <w:t>а</w:t>
      </w:r>
      <w:r>
        <w:rPr>
          <w:rFonts w:ascii="Times New Roman" w:hAnsi="Times New Roman" w:cs="Times New Roman"/>
          <w:sz w:val="24"/>
          <w:szCs w:val="24"/>
        </w:rPr>
        <w:t>бот, услуг для обеспечения государственных и муниципальных нужд» (далее – Закон).</w:t>
      </w:r>
    </w:p>
    <w:p w:rsidR="001605DA" w:rsidRDefault="001605DA" w:rsidP="001605DA">
      <w:pPr>
        <w:ind w:firstLine="360"/>
        <w:jc w:val="both"/>
      </w:pPr>
      <w:r>
        <w:rPr>
          <w:color w:val="000000"/>
        </w:rPr>
        <w:t>1.3. Идентификационный код закупки (</w:t>
      </w:r>
      <w:r w:rsidRPr="00881EA3">
        <w:t>ИКЗ)</w:t>
      </w:r>
      <w:r w:rsidR="00AF131F" w:rsidRPr="00881EA3">
        <w:t xml:space="preserve"> </w:t>
      </w:r>
      <w:r w:rsidR="00881EA3" w:rsidRPr="00881EA3">
        <w:t>262780610366078060100100040000000244</w:t>
      </w:r>
      <w:r w:rsidRPr="00881EA3">
        <w:t xml:space="preserve"> </w:t>
      </w:r>
    </w:p>
    <w:p w:rsidR="00BC05A7" w:rsidRPr="00881EA3" w:rsidRDefault="00BC05A7" w:rsidP="001605DA">
      <w:pPr>
        <w:pStyle w:val="20"/>
        <w:numPr>
          <w:ilvl w:val="0"/>
          <w:numId w:val="0"/>
        </w:numPr>
        <w:tabs>
          <w:tab w:val="left" w:pos="1080"/>
        </w:tabs>
        <w:ind w:firstLine="540"/>
        <w:jc w:val="both"/>
        <w:rPr>
          <w:rFonts w:ascii="Times New Roman" w:hAnsi="Times New Roman" w:cs="Times New Roman"/>
          <w:sz w:val="24"/>
          <w:szCs w:val="24"/>
        </w:rPr>
      </w:pPr>
    </w:p>
    <w:p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rsidR="003D3607" w:rsidRPr="003A2C52"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rsidR="003D3607" w:rsidRPr="00B565B3" w:rsidRDefault="003D3607" w:rsidP="003D3607">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t xml:space="preserve"> </w:t>
      </w:r>
      <w:r w:rsidRPr="000449E3">
        <w:t>действует</w:t>
      </w:r>
      <w:r w:rsidRPr="00B565B3">
        <w:t xml:space="preserve"> по «31» декабря 202</w:t>
      </w:r>
      <w:r w:rsidR="00881EA3">
        <w:t>6</w:t>
      </w:r>
      <w:r w:rsidRPr="00B565B3">
        <w:t xml:space="preserve"> года.</w:t>
      </w:r>
    </w:p>
    <w:p w:rsidR="003D3607" w:rsidRPr="00B565B3" w:rsidRDefault="003D3607" w:rsidP="003D3607">
      <w:pPr>
        <w:autoSpaceDE w:val="0"/>
        <w:autoSpaceDN w:val="0"/>
        <w:adjustRightInd w:val="0"/>
        <w:ind w:firstLine="426"/>
        <w:jc w:val="both"/>
      </w:pPr>
      <w:r w:rsidRPr="00B565B3">
        <w:t>2.2. Истечение срока действия Контракта не освобождает Стороны от исполнения обяз</w:t>
      </w:r>
      <w:r w:rsidRPr="00B565B3">
        <w:t>а</w:t>
      </w:r>
      <w:r w:rsidRPr="00B565B3">
        <w:t>тельств, возникших в период действия Контракта, а также от ответственности за его наруш</w:t>
      </w:r>
      <w:r w:rsidRPr="00B565B3">
        <w:t>е</w:t>
      </w:r>
      <w:r w:rsidRPr="00B565B3">
        <w:t>ние.</w:t>
      </w:r>
    </w:p>
    <w:p w:rsidR="003D3607" w:rsidRPr="00B565B3" w:rsidRDefault="003D3607" w:rsidP="004950BE">
      <w:pPr>
        <w:autoSpaceDE w:val="0"/>
        <w:autoSpaceDN w:val="0"/>
        <w:adjustRightInd w:val="0"/>
        <w:ind w:firstLine="426"/>
        <w:jc w:val="both"/>
      </w:pPr>
      <w:r w:rsidRPr="00B565B3">
        <w:t xml:space="preserve">2.3. По настоящему Контракту </w:t>
      </w:r>
      <w:r>
        <w:t>Поставщик</w:t>
      </w:r>
      <w:r w:rsidRPr="00B565B3">
        <w:t xml:space="preserve"> обязуется в установленный срок </w:t>
      </w:r>
      <w:r>
        <w:t>поставить Т</w:t>
      </w:r>
      <w:r w:rsidR="004950BE">
        <w:t>о</w:t>
      </w:r>
      <w:r>
        <w:t>вар,  предусмотренный</w:t>
      </w:r>
      <w:r w:rsidRPr="00B565B3">
        <w:t xml:space="preserve"> Контрактом, в соответствии с условиями и требованиями настоящего Контракта, а </w:t>
      </w:r>
      <w:r w:rsidRPr="004950BE">
        <w:t>Заказчик</w:t>
      </w:r>
      <w:r w:rsidRPr="00B565B3">
        <w:t xml:space="preserve"> обязуется оплатить </w:t>
      </w:r>
      <w:r>
        <w:t>поставленный Товар</w:t>
      </w:r>
      <w:r w:rsidRPr="00B565B3">
        <w:t>.</w:t>
      </w:r>
    </w:p>
    <w:p w:rsidR="003D3607" w:rsidRPr="00B565B3" w:rsidRDefault="003D3607" w:rsidP="003D3607">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w:t>
      </w:r>
      <w:r w:rsidR="001F7075">
        <w:t>Белорусская, д. 10</w:t>
      </w:r>
      <w:r>
        <w:t xml:space="preserve">, лит. А </w:t>
      </w:r>
      <w:r w:rsidRPr="00B565B3">
        <w:rPr>
          <w:bCs/>
        </w:rPr>
        <w:t xml:space="preserve"> (далее – Объект) </w:t>
      </w:r>
    </w:p>
    <w:p w:rsidR="003D3607" w:rsidRPr="00B565B3" w:rsidRDefault="003D3607" w:rsidP="003D3607">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rsidR="001D6473" w:rsidRDefault="003D3607" w:rsidP="00DB35AF">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2.6</w:t>
      </w:r>
      <w:r w:rsidRPr="003A2C52">
        <w:rPr>
          <w:rFonts w:ascii="Times New Roman" w:hAnsi="Times New Roman" w:cs="Times New Roman"/>
          <w:sz w:val="24"/>
          <w:szCs w:val="24"/>
        </w:rPr>
        <w:t xml:space="preserve">. Сроки поставки Товара: </w:t>
      </w:r>
      <w:r w:rsidR="002E6628">
        <w:rPr>
          <w:rFonts w:ascii="Times New Roman" w:hAnsi="Times New Roman" w:cs="Times New Roman"/>
          <w:sz w:val="24"/>
          <w:szCs w:val="24"/>
        </w:rPr>
        <w:t>3</w:t>
      </w:r>
      <w:r w:rsidR="00F35ECF">
        <w:rPr>
          <w:rFonts w:ascii="Times New Roman" w:hAnsi="Times New Roman" w:cs="Times New Roman"/>
          <w:sz w:val="24"/>
          <w:szCs w:val="24"/>
        </w:rPr>
        <w:t xml:space="preserve"> (</w:t>
      </w:r>
      <w:r w:rsidR="002E6628">
        <w:rPr>
          <w:rFonts w:ascii="Times New Roman" w:hAnsi="Times New Roman" w:cs="Times New Roman"/>
          <w:sz w:val="24"/>
          <w:szCs w:val="24"/>
        </w:rPr>
        <w:t>Три)</w:t>
      </w:r>
      <w:r w:rsidR="00F35ECF">
        <w:rPr>
          <w:rFonts w:ascii="Times New Roman" w:hAnsi="Times New Roman" w:cs="Times New Roman"/>
          <w:sz w:val="24"/>
          <w:szCs w:val="24"/>
        </w:rPr>
        <w:t xml:space="preserve"> </w:t>
      </w:r>
      <w:r w:rsidR="002216F3">
        <w:rPr>
          <w:rFonts w:ascii="Times New Roman" w:hAnsi="Times New Roman" w:cs="Times New Roman"/>
          <w:sz w:val="24"/>
          <w:szCs w:val="24"/>
        </w:rPr>
        <w:t>календарных дн</w:t>
      </w:r>
      <w:r w:rsidR="002E6628">
        <w:rPr>
          <w:rFonts w:ascii="Times New Roman" w:hAnsi="Times New Roman" w:cs="Times New Roman"/>
          <w:sz w:val="24"/>
          <w:szCs w:val="24"/>
        </w:rPr>
        <w:t>я</w:t>
      </w:r>
      <w:r w:rsidR="002216F3">
        <w:rPr>
          <w:rFonts w:ascii="Times New Roman" w:hAnsi="Times New Roman" w:cs="Times New Roman"/>
          <w:sz w:val="24"/>
          <w:szCs w:val="24"/>
        </w:rPr>
        <w:t xml:space="preserve"> </w:t>
      </w:r>
      <w:r w:rsidRPr="003A2C52">
        <w:rPr>
          <w:rFonts w:ascii="Times New Roman" w:hAnsi="Times New Roman" w:cs="Times New Roman"/>
          <w:sz w:val="24"/>
          <w:szCs w:val="24"/>
        </w:rPr>
        <w:t>с момента заключения Контра</w:t>
      </w:r>
      <w:r w:rsidRPr="003A2C52">
        <w:rPr>
          <w:rFonts w:ascii="Times New Roman" w:hAnsi="Times New Roman" w:cs="Times New Roman"/>
          <w:sz w:val="24"/>
          <w:szCs w:val="24"/>
        </w:rPr>
        <w:t>к</w:t>
      </w:r>
      <w:r w:rsidRPr="003A2C52">
        <w:rPr>
          <w:rFonts w:ascii="Times New Roman" w:hAnsi="Times New Roman" w:cs="Times New Roman"/>
          <w:sz w:val="24"/>
          <w:szCs w:val="24"/>
        </w:rPr>
        <w:t>та</w:t>
      </w:r>
    </w:p>
    <w:p w:rsidR="00DB35AF" w:rsidRPr="00DB35AF" w:rsidRDefault="00DB35AF" w:rsidP="00DB35AF">
      <w:pPr>
        <w:pStyle w:val="ConsPlusNormal"/>
        <w:ind w:firstLine="0"/>
        <w:jc w:val="both"/>
        <w:rPr>
          <w:rFonts w:ascii="Times New Roman" w:hAnsi="Times New Roman" w:cs="Times New Roman"/>
          <w:sz w:val="24"/>
          <w:szCs w:val="24"/>
        </w:rPr>
      </w:pPr>
    </w:p>
    <w:p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rsidR="003A0F65" w:rsidRPr="003A2C52" w:rsidRDefault="003D3607" w:rsidP="003A0F65">
      <w:pPr>
        <w:ind w:firstLine="540"/>
        <w:jc w:val="both"/>
      </w:pPr>
      <w:r w:rsidRPr="00B565B3">
        <w:t xml:space="preserve">3.1. </w:t>
      </w:r>
      <w:r w:rsidR="003A0F65" w:rsidRPr="003A2C52">
        <w:t xml:space="preserve">Цена по настоящему Контракту составляет _________руб.______коп., в том числе НДС _________ руб.____ коп. </w:t>
      </w:r>
      <w:r w:rsidR="003A0F65" w:rsidRPr="003A2C52">
        <w:rPr>
          <w:i/>
          <w:iCs/>
        </w:rPr>
        <w:t>(в случае если Поставщик не является плательщиком НДС ук</w:t>
      </w:r>
      <w:r w:rsidR="003A0F65" w:rsidRPr="003A2C52">
        <w:rPr>
          <w:i/>
          <w:iCs/>
        </w:rPr>
        <w:t>а</w:t>
      </w:r>
      <w:r w:rsidR="003A0F65" w:rsidRPr="003A2C52">
        <w:rPr>
          <w:i/>
          <w:iCs/>
        </w:rPr>
        <w:t>зывается: «НДС не облагается» и основание)</w:t>
      </w:r>
      <w:r w:rsidR="003A0F65" w:rsidRPr="003A2C52">
        <w:t>.</w:t>
      </w:r>
    </w:p>
    <w:p w:rsidR="0042026F" w:rsidRPr="004950BE" w:rsidRDefault="0042026F" w:rsidP="004950BE">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Цена Контракта в</w:t>
      </w:r>
      <w:r>
        <w:rPr>
          <w:rFonts w:ascii="Times New Roman" w:hAnsi="Times New Roman" w:cs="Times New Roman"/>
          <w:sz w:val="24"/>
          <w:szCs w:val="24"/>
        </w:rPr>
        <w:t xml:space="preserve">ключает в себя все расходы, </w:t>
      </w:r>
      <w:r w:rsidRPr="00AB0D7A">
        <w:rPr>
          <w:rFonts w:ascii="Times New Roman" w:hAnsi="Times New Roman" w:cs="Times New Roman"/>
          <w:sz w:val="24"/>
          <w:szCs w:val="24"/>
        </w:rPr>
        <w:t>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rsidR="003960A5" w:rsidRDefault="003960A5" w:rsidP="003960A5">
      <w:pPr>
        <w:ind w:firstLine="567"/>
        <w:jc w:val="both"/>
      </w:pPr>
      <w:r w:rsidRPr="006B2D67">
        <w:rPr>
          <w:rFonts w:eastAsia="Calibri"/>
        </w:rPr>
        <w:t>2.2. Цена Контракта является твердой и определяется на весь срок исполнения Контракта. Цена Контракта не может изменяться</w:t>
      </w:r>
      <w:r>
        <w:rPr>
          <w:rFonts w:eastAsia="Calibri"/>
        </w:rPr>
        <w:t xml:space="preserve"> в ходе его исполнения</w:t>
      </w:r>
      <w:r w:rsidRPr="00ED4EA7">
        <w:rPr>
          <w:rFonts w:eastAsia="Calibri"/>
        </w:rPr>
        <w:t xml:space="preserve">, </w:t>
      </w:r>
      <w:r w:rsidRPr="00ED4EA7">
        <w:t>за исключением случ</w:t>
      </w:r>
      <w:r>
        <w:t xml:space="preserve">аев, </w:t>
      </w:r>
      <w:r w:rsidRPr="006F0866">
        <w:t>пред</w:t>
      </w:r>
      <w:r w:rsidRPr="006F0866">
        <w:t>у</w:t>
      </w:r>
      <w:r w:rsidRPr="006F0866">
        <w:t>смотренных действующим</w:t>
      </w:r>
      <w:r>
        <w:t xml:space="preserve"> законодательством и настоящим К</w:t>
      </w:r>
      <w:r w:rsidRPr="006F0866">
        <w:t>онтрактом.</w:t>
      </w:r>
    </w:p>
    <w:p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3960A5" w:rsidRPr="000449E3" w:rsidRDefault="003960A5" w:rsidP="003960A5">
      <w:pPr>
        <w:ind w:firstLine="360"/>
        <w:jc w:val="both"/>
      </w:pPr>
      <w:r>
        <w:rPr>
          <w:iCs/>
        </w:rPr>
        <w:lastRenderedPageBreak/>
        <w:t xml:space="preserve">   2</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w:t>
      </w:r>
      <w:r>
        <w:t>Источник финансирования: Внебюджетные средства. Средства бюджетных учреждений.</w:t>
      </w:r>
    </w:p>
    <w:p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rsidR="003960A5" w:rsidRPr="00215223" w:rsidRDefault="003960A5" w:rsidP="003960A5">
      <w:pPr>
        <w:pStyle w:val="ac"/>
        <w:spacing w:after="0"/>
        <w:ind w:left="0" w:firstLine="540"/>
        <w:jc w:val="both"/>
        <w:rPr>
          <w:rFonts w:ascii="Times New Roman" w:hAnsi="Times New Roman"/>
          <w:sz w:val="20"/>
          <w:szCs w:val="20"/>
        </w:rPr>
      </w:pPr>
      <w:r w:rsidRPr="006B2D67">
        <w:rPr>
          <w:rFonts w:ascii="Times New Roman" w:hAnsi="Times New Roman"/>
          <w:sz w:val="24"/>
          <w:szCs w:val="24"/>
        </w:rPr>
        <w:t>2.4. Авансирование подлежащего поставке Товара не предусматривается</w:t>
      </w:r>
      <w:r w:rsidRPr="006B2D67">
        <w:rPr>
          <w:rFonts w:ascii="Times New Roman" w:hAnsi="Times New Roman"/>
          <w:color w:val="FF0000"/>
          <w:sz w:val="24"/>
          <w:szCs w:val="24"/>
        </w:rPr>
        <w:t>.</w:t>
      </w:r>
      <w:r>
        <w:rPr>
          <w:rFonts w:ascii="Times New Roman" w:hAnsi="Times New Roman"/>
          <w:sz w:val="24"/>
          <w:szCs w:val="24"/>
        </w:rPr>
        <w:t xml:space="preserve"> </w:t>
      </w:r>
    </w:p>
    <w:p w:rsidR="003960A5" w:rsidRPr="00B97A7F" w:rsidRDefault="003960A5" w:rsidP="003960A5">
      <w:pPr>
        <w:ind w:firstLine="567"/>
        <w:jc w:val="both"/>
        <w:rPr>
          <w:iCs/>
        </w:rPr>
      </w:pPr>
      <w:r w:rsidRPr="00B97A7F">
        <w:t>2.5.</w:t>
      </w:r>
      <w:r w:rsidRPr="00B97A7F">
        <w:rPr>
          <w:iCs/>
        </w:rPr>
        <w:t xml:space="preserve"> Сроки и порядок оплаты поставленного Товара: </w:t>
      </w:r>
    </w:p>
    <w:p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w:t>
      </w:r>
      <w:r w:rsidRPr="00481F2E">
        <w:t>н</w:t>
      </w:r>
      <w:r w:rsidRPr="00481F2E">
        <w:t>ный в Контракте, в течение</w:t>
      </w:r>
      <w:r>
        <w:t xml:space="preserve"> 7 рабочих дней </w:t>
      </w:r>
      <w:r w:rsidRPr="00481F2E">
        <w:t xml:space="preserve">со дня подписания </w:t>
      </w:r>
      <w:r>
        <w:t>сторонами</w:t>
      </w:r>
      <w:r w:rsidRPr="00386575">
        <w:t xml:space="preserve"> </w:t>
      </w:r>
      <w:r w:rsidRPr="00481F2E">
        <w:t>товарной накладной, акта сдачи-приемки Товара на основании предоставленного Поставщиком Заказчику счета, сч</w:t>
      </w:r>
      <w:r w:rsidRPr="00481F2E">
        <w:t>е</w:t>
      </w:r>
      <w:r w:rsidRPr="00481F2E">
        <w:t>та-фактуры (если Поста</w:t>
      </w:r>
      <w:r>
        <w:t>вщик является плательщиком НДС)</w:t>
      </w:r>
      <w:r w:rsidRPr="00481F2E">
        <w:t>. Днем исполнения обязательств З</w:t>
      </w:r>
      <w:r w:rsidRPr="00481F2E">
        <w:t>а</w:t>
      </w:r>
      <w:r w:rsidRPr="00481F2E">
        <w:t xml:space="preserve">казчиком по оплате считается дата списания денежных средств с лицевого счета Заказчика. </w:t>
      </w:r>
    </w:p>
    <w:p w:rsidR="003960A5" w:rsidRDefault="003960A5" w:rsidP="003960A5">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w:t>
      </w:r>
      <w:r>
        <w:t>о</w:t>
      </w:r>
      <w:r>
        <w:t>ставщику.</w:t>
      </w:r>
    </w:p>
    <w:p w:rsidR="00597735" w:rsidRDefault="003960A5" w:rsidP="00DB35AF">
      <w:pPr>
        <w:ind w:firstLine="567"/>
        <w:jc w:val="both"/>
      </w:pPr>
      <w:r w:rsidRPr="006B2020">
        <w:t xml:space="preserve">2.7. </w:t>
      </w:r>
      <w:r w:rsidRPr="00351FE0">
        <w:rPr>
          <w:rFonts w:eastAsia="Calibri"/>
          <w:lang w:eastAsia="en-US"/>
        </w:rPr>
        <w:t>Сумма, подлежащая уплате Заказчиком Поставщику</w:t>
      </w:r>
      <w:r>
        <w:rPr>
          <w:rFonts w:eastAsia="Calibri"/>
          <w:lang w:eastAsia="en-US"/>
        </w:rPr>
        <w:t xml:space="preserve"> </w:t>
      </w:r>
      <w:r w:rsidRPr="006B2020">
        <w:t>(юридическому лицу или физ</w:t>
      </w:r>
      <w:r w:rsidRPr="006B2020">
        <w:t>и</w:t>
      </w:r>
      <w:r w:rsidRPr="006B2020">
        <w:t>ческому лицу, в том числе зарегистрированному в качестве индивидуального предпринимат</w:t>
      </w:r>
      <w:r w:rsidRPr="006B2020">
        <w:t>е</w:t>
      </w:r>
      <w:r w:rsidRPr="006B2020">
        <w:t>ля)</w:t>
      </w:r>
      <w:r w:rsidRPr="00351FE0">
        <w:rPr>
          <w:rFonts w:eastAsia="Calibri"/>
          <w:lang w:eastAsia="en-US"/>
        </w:rPr>
        <w:t>, уменьшается на размер налогов, сборов и иных обязательных платежей в бюджеты бю</w:t>
      </w:r>
      <w:r w:rsidRPr="00351FE0">
        <w:rPr>
          <w:rFonts w:eastAsia="Calibri"/>
          <w:lang w:eastAsia="en-US"/>
        </w:rPr>
        <w:t>д</w:t>
      </w:r>
      <w:r w:rsidRPr="00351FE0">
        <w:rPr>
          <w:rFonts w:eastAsia="Calibri"/>
          <w:lang w:eastAsia="en-US"/>
        </w:rPr>
        <w:t>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w:t>
      </w:r>
      <w:r w:rsidRPr="00351FE0">
        <w:rPr>
          <w:rFonts w:eastAsia="Calibri"/>
          <w:lang w:eastAsia="en-US"/>
        </w:rPr>
        <w:t>я</w:t>
      </w:r>
      <w:r w:rsidRPr="00351FE0">
        <w:rPr>
          <w:rFonts w:eastAsia="Calibri"/>
          <w:lang w:eastAsia="en-US"/>
        </w:rPr>
        <w:t>зательные платежи подлежат уплате в бюджеты бюджетной системы Российской Федерации Заказчиком.</w:t>
      </w:r>
    </w:p>
    <w:p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rsidR="00DB35AF" w:rsidRPr="003A2C52" w:rsidRDefault="001738E6" w:rsidP="00DB35AF">
      <w:pPr>
        <w:ind w:firstLine="567"/>
      </w:pPr>
      <w:r w:rsidRPr="003A2C52">
        <w:t xml:space="preserve">4.1. Направление Заказчиком </w:t>
      </w:r>
      <w:r w:rsidR="003A2C52" w:rsidRPr="003A2C52">
        <w:t xml:space="preserve">заявки </w:t>
      </w:r>
      <w:r w:rsidRPr="003A2C52">
        <w:t>Поставщику не требуется.</w:t>
      </w:r>
    </w:p>
    <w:p w:rsidR="00DB35AF" w:rsidRDefault="00DB35AF" w:rsidP="000E7644">
      <w:pPr>
        <w:keepNext/>
        <w:keepLines/>
        <w:tabs>
          <w:tab w:val="left" w:pos="426"/>
        </w:tabs>
        <w:jc w:val="center"/>
        <w:rPr>
          <w:b/>
        </w:rPr>
      </w:pPr>
    </w:p>
    <w:p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rsidR="001D6473" w:rsidRPr="003A2C52" w:rsidRDefault="001D6473" w:rsidP="001D6473">
      <w:pPr>
        <w:tabs>
          <w:tab w:val="left" w:pos="180"/>
        </w:tabs>
        <w:ind w:firstLine="540"/>
        <w:jc w:val="both"/>
      </w:pPr>
      <w:r w:rsidRPr="003A2C52">
        <w:t>5.1.Поставщик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w:t>
      </w:r>
      <w:r w:rsidRPr="003A2C52">
        <w:t>о</w:t>
      </w:r>
      <w:r w:rsidRPr="003A2C52">
        <w:t>мещение Заказчика.</w:t>
      </w:r>
    </w:p>
    <w:p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w:t>
      </w:r>
      <w:r w:rsidR="003D3607">
        <w:t>о</w:t>
      </w:r>
      <w:r w:rsidR="003D3607">
        <w:t>нами товарной накладной и/или УПД</w:t>
      </w:r>
      <w:r w:rsidR="00416D3F" w:rsidRPr="003A2C52">
        <w:t>.</w:t>
      </w:r>
    </w:p>
    <w:p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привлеч</w:t>
      </w:r>
      <w:r w:rsidRPr="003A2C52">
        <w:rPr>
          <w:rFonts w:ascii="Times New Roman" w:hAnsi="Times New Roman" w:cs="Times New Roman"/>
          <w:sz w:val="24"/>
          <w:szCs w:val="24"/>
        </w:rPr>
        <w:t>е</w:t>
      </w:r>
      <w:r w:rsidRPr="003A2C52">
        <w:rPr>
          <w:rFonts w:ascii="Times New Roman" w:hAnsi="Times New Roman" w:cs="Times New Roman"/>
          <w:sz w:val="24"/>
          <w:szCs w:val="24"/>
        </w:rPr>
        <w:t>нием транспорта третьих лиц за свой счет. Все виды погрузо-разгрузочных работ в соответс</w:t>
      </w:r>
      <w:r w:rsidRPr="003A2C52">
        <w:rPr>
          <w:rFonts w:ascii="Times New Roman" w:hAnsi="Times New Roman" w:cs="Times New Roman"/>
          <w:sz w:val="24"/>
          <w:szCs w:val="24"/>
        </w:rPr>
        <w:t>т</w:t>
      </w:r>
      <w:r w:rsidRPr="003A2C52">
        <w:rPr>
          <w:rFonts w:ascii="Times New Roman" w:hAnsi="Times New Roman" w:cs="Times New Roman"/>
          <w:sz w:val="24"/>
          <w:szCs w:val="24"/>
        </w:rPr>
        <w:t>вующем помещении Заказчика, включая работы с применением грузоподъемных средств, ос</w:t>
      </w:r>
      <w:r w:rsidRPr="003A2C52">
        <w:rPr>
          <w:rFonts w:ascii="Times New Roman" w:hAnsi="Times New Roman" w:cs="Times New Roman"/>
          <w:sz w:val="24"/>
          <w:szCs w:val="24"/>
        </w:rPr>
        <w:t>у</w:t>
      </w:r>
      <w:r w:rsidRPr="003A2C52">
        <w:rPr>
          <w:rFonts w:ascii="Times New Roman" w:hAnsi="Times New Roman" w:cs="Times New Roman"/>
          <w:sz w:val="24"/>
          <w:szCs w:val="24"/>
        </w:rPr>
        <w:t>ществляются Поставщиком собственными техническими средствами или за свой счет.</w:t>
      </w:r>
    </w:p>
    <w:p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rsidR="00DB35AF" w:rsidRPr="00DB35AF" w:rsidRDefault="001D6473" w:rsidP="00DB35AF">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rsidR="00DB35AF" w:rsidRDefault="00DB35AF" w:rsidP="001D6473">
      <w:pPr>
        <w:tabs>
          <w:tab w:val="left" w:pos="180"/>
        </w:tabs>
        <w:jc w:val="center"/>
        <w:rPr>
          <w:b/>
        </w:rPr>
      </w:pPr>
    </w:p>
    <w:p w:rsidR="001D6473" w:rsidRPr="003A2C52" w:rsidRDefault="001D6473" w:rsidP="001D6473">
      <w:pPr>
        <w:tabs>
          <w:tab w:val="left" w:pos="180"/>
        </w:tabs>
        <w:jc w:val="center"/>
        <w:rPr>
          <w:b/>
        </w:rPr>
      </w:pPr>
      <w:r w:rsidRPr="003A2C52">
        <w:rPr>
          <w:b/>
        </w:rPr>
        <w:t>6. СВЕДЕНИЯ О ТОВАРАХ.</w:t>
      </w:r>
    </w:p>
    <w:p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овара, их безопасности, тр</w:t>
      </w:r>
      <w:r w:rsidRPr="003A2C52">
        <w:t>е</w:t>
      </w:r>
      <w:r w:rsidRPr="003A2C52">
        <w:t xml:space="preserve">бования к функциональным характеристикам (потребительским свойствам) </w:t>
      </w:r>
      <w:r w:rsidR="000E00A9" w:rsidRPr="003A2C52">
        <w:t>Т</w:t>
      </w:r>
      <w:r w:rsidRPr="003A2C52">
        <w:t>овара:</w:t>
      </w:r>
    </w:p>
    <w:p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w:t>
      </w:r>
      <w:r w:rsidRPr="003A2C52">
        <w:t>б</w:t>
      </w:r>
      <w:r w:rsidRPr="003A2C52">
        <w:t>лении, не прошел ремонт, в том числе восстановление, замену составных частей, восстановл</w:t>
      </w:r>
      <w:r w:rsidRPr="003A2C52">
        <w:t>е</w:t>
      </w:r>
      <w:r w:rsidRPr="003A2C52">
        <w:t>ние потребительских свойств)</w:t>
      </w:r>
    </w:p>
    <w:p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lastRenderedPageBreak/>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w:t>
      </w:r>
      <w:r w:rsidRPr="003A2C52">
        <w:t>е</w:t>
      </w:r>
      <w:r w:rsidRPr="003A2C52">
        <w:t>ствляется в форме принятия декларации о соответствии.</w:t>
      </w:r>
    </w:p>
    <w:p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w:t>
      </w:r>
      <w:r w:rsidRPr="003A2C52">
        <w:t>и</w:t>
      </w:r>
      <w:r w:rsidRPr="003A2C52">
        <w:t>рованию соответствия, внесении изменений в постановление Правительства Российской Фед</w:t>
      </w:r>
      <w:r w:rsidRPr="003A2C52">
        <w:t>е</w:t>
      </w:r>
      <w:r w:rsidRPr="003A2C52">
        <w:t>рации от 31.12.2020 № 2467 и признании утратившими силу некоторых актов Правительства Российской Федерации».</w:t>
      </w:r>
    </w:p>
    <w:p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345B96">
        <w:t xml:space="preserve"> </w:t>
      </w:r>
      <w:r w:rsidR="00A32A67" w:rsidRPr="003A2C52">
        <w:t>Т</w:t>
      </w:r>
      <w:r w:rsidRPr="003A2C52">
        <w:t>овара:</w:t>
      </w:r>
    </w:p>
    <w:p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rsidR="008269C6" w:rsidRDefault="004F38D1" w:rsidP="00DB35AF">
      <w:pPr>
        <w:tabs>
          <w:tab w:val="left" w:pos="1134"/>
        </w:tabs>
        <w:ind w:firstLine="540"/>
        <w:jc w:val="both"/>
      </w:pPr>
      <w:r w:rsidRPr="003A2C52">
        <w:rPr>
          <w:bCs/>
        </w:rPr>
        <w:t>6.2.2</w:t>
      </w:r>
      <w:r w:rsidR="001D6473" w:rsidRPr="003A2C52">
        <w:rPr>
          <w:bCs/>
        </w:rPr>
        <w:t>.</w:t>
      </w:r>
      <w:r w:rsidR="001D6473" w:rsidRPr="003A2C52">
        <w:t xml:space="preserve">Упаковка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rsidR="00DB35AF" w:rsidRPr="003A2C52" w:rsidRDefault="00DB35AF" w:rsidP="00DB35AF">
      <w:pPr>
        <w:tabs>
          <w:tab w:val="left" w:pos="1134"/>
        </w:tabs>
        <w:ind w:firstLine="540"/>
        <w:jc w:val="both"/>
      </w:pPr>
    </w:p>
    <w:p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rsidR="002263A7" w:rsidRPr="003A2C52" w:rsidRDefault="001D6473" w:rsidP="00DB35AF">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3960A5" w:rsidRPr="00215223" w:rsidRDefault="003960A5" w:rsidP="003960A5">
      <w:pPr>
        <w:ind w:firstLine="540"/>
        <w:jc w:val="both"/>
      </w:pPr>
      <w:r w:rsidRPr="00215223">
        <w:t>Приемка Товара включает:</w:t>
      </w:r>
    </w:p>
    <w:p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3960A5" w:rsidRPr="00215223" w:rsidRDefault="003960A5" w:rsidP="003960A5">
      <w:pPr>
        <w:ind w:firstLine="540"/>
        <w:jc w:val="both"/>
      </w:pPr>
      <w:r w:rsidRPr="00215223">
        <w:t>- проверку полноты и правильности оформления товарной накладной;</w:t>
      </w:r>
    </w:p>
    <w:p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w:t>
      </w:r>
      <w:r w:rsidRPr="00215223">
        <w:t>т</w:t>
      </w:r>
      <w:r w:rsidRPr="00215223">
        <w:t>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w:t>
      </w:r>
      <w:r w:rsidRPr="00215223">
        <w:t>а</w:t>
      </w:r>
      <w:r w:rsidRPr="00215223">
        <w:t>новлениями Госарбитража при Совете Министров СССР в инструкциях:</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w:t>
      </w:r>
      <w:r>
        <w:t>а</w:t>
      </w:r>
      <w:r>
        <w:t>лы товарных накладных, акта</w:t>
      </w:r>
      <w:r w:rsidRPr="0096059A">
        <w:t xml:space="preserve"> сдачи-приемки товара</w:t>
      </w:r>
      <w:r>
        <w:t>,</w:t>
      </w:r>
      <w:r w:rsidRPr="0096059A">
        <w:t xml:space="preserve"> </w:t>
      </w:r>
      <w:r w:rsidRPr="00215223">
        <w:t>счетов-фактур, сертификаты соответствия и/или декларации о соответствии на Товар, для которого предусмотрена обязательная сертиф</w:t>
      </w:r>
      <w:r w:rsidRPr="00215223">
        <w:t>и</w:t>
      </w:r>
      <w:r w:rsidRPr="00215223">
        <w:t xml:space="preserve">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w:t>
      </w:r>
      <w:r w:rsidRPr="00215223">
        <w:t>а</w:t>
      </w:r>
      <w:r w:rsidRPr="00215223">
        <w:t>стоящего Контракта передаче Заказчику одновременно с поставкой Товара.</w:t>
      </w:r>
    </w:p>
    <w:p w:rsidR="003960A5" w:rsidRPr="009F1CE1" w:rsidRDefault="003960A5" w:rsidP="003960A5">
      <w:pPr>
        <w:ind w:firstLine="540"/>
        <w:jc w:val="both"/>
      </w:pPr>
      <w:r>
        <w:t xml:space="preserve">7.3. </w:t>
      </w:r>
      <w:r w:rsidRPr="00481F2E">
        <w:t xml:space="preserve">Заказчик в срок не позднее </w:t>
      </w:r>
      <w:r w:rsidR="003155ED">
        <w:t>20</w:t>
      </w:r>
      <w:r w:rsidRPr="00481F2E">
        <w:t xml:space="preserve"> (</w:t>
      </w:r>
      <w:r w:rsidR="003155ED">
        <w:t>двадцати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w:t>
      </w:r>
      <w:r w:rsidRPr="00C54AE9">
        <w:t>в</w:t>
      </w:r>
      <w:r w:rsidRPr="00C54AE9">
        <w:t>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3960A5" w:rsidRPr="00C54AE9" w:rsidRDefault="003960A5" w:rsidP="003960A5">
      <w:pPr>
        <w:ind w:firstLine="540"/>
        <w:jc w:val="both"/>
      </w:pPr>
      <w:r w:rsidRPr="00C54AE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w:t>
      </w:r>
      <w:r w:rsidRPr="00C54AE9">
        <w:t>м</w:t>
      </w:r>
      <w:r w:rsidRPr="00C54AE9">
        <w:lastRenderedPageBreak/>
        <w:t>плектности и других характеристик Товара, а также при выполнении Поставщиком обяз</w:t>
      </w:r>
      <w:r w:rsidRPr="00C54AE9">
        <w:t>а</w:t>
      </w:r>
      <w:r w:rsidRPr="00C54AE9">
        <w:t>тельств, указанных в пункте 5.3 настоящего Контракта Заказчик подписывает товарные н</w:t>
      </w:r>
      <w:r w:rsidRPr="00C54AE9">
        <w:t>а</w:t>
      </w:r>
      <w:r w:rsidRPr="00C54AE9">
        <w:t>кладные и акт сдачи-приемки Товара.</w:t>
      </w:r>
    </w:p>
    <w:p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w:t>
      </w:r>
      <w:r w:rsidRPr="00C54AE9">
        <w:t>а</w:t>
      </w:r>
      <w:r w:rsidRPr="00C54AE9">
        <w:t xml:space="preserve">правляет Поставщику мотивированный отказ </w:t>
      </w:r>
      <w:r w:rsidRPr="00C54AE9">
        <w:rPr>
          <w:color w:val="000000"/>
        </w:rPr>
        <w:t xml:space="preserve">от подписания акта сдачи-приемки Товара </w:t>
      </w:r>
      <w:r w:rsidRPr="00C54AE9">
        <w:t>с указ</w:t>
      </w:r>
      <w:r w:rsidRPr="00C54AE9">
        <w:t>а</w:t>
      </w:r>
      <w:r w:rsidRPr="00C54AE9">
        <w:t xml:space="preserve">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rsidR="003960A5" w:rsidRDefault="003960A5" w:rsidP="003960A5">
      <w:pPr>
        <w:ind w:firstLine="540"/>
        <w:jc w:val="both"/>
      </w:pPr>
      <w:r>
        <w:t>7.7.</w:t>
      </w:r>
      <w:r w:rsidRPr="000949B7">
        <w:t xml:space="preserve"> Поставщик обязан </w:t>
      </w:r>
      <w:r>
        <w:rPr>
          <w:color w:val="000000"/>
        </w:rPr>
        <w:t>устранить выявленные нарушения (допоставить, доукомплект</w:t>
      </w:r>
      <w:r>
        <w:rPr>
          <w:color w:val="000000"/>
        </w:rPr>
        <w:t>о</w:t>
      </w:r>
      <w:r>
        <w:rPr>
          <w:color w:val="000000"/>
        </w:rPr>
        <w:t>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w:t>
      </w:r>
      <w:r w:rsidRPr="005A2EFC">
        <w:t>о</w:t>
      </w:r>
      <w:r w:rsidRPr="005A2EFC">
        <w:t xml:space="preserve">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rsidR="003960A5" w:rsidRDefault="003960A5" w:rsidP="003960A5">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w:t>
      </w:r>
      <w:r>
        <w:rPr>
          <w:color w:val="000000"/>
        </w:rPr>
        <w:t>я</w:t>
      </w:r>
      <w:r>
        <w:rPr>
          <w:color w:val="000000"/>
        </w:rPr>
        <w:t>щего Контракта, Заказчик вправе отказаться от исполнения настоящего Контракта по основ</w:t>
      </w:r>
      <w:r>
        <w:rPr>
          <w:color w:val="000000"/>
        </w:rPr>
        <w:t>а</w:t>
      </w:r>
      <w:r>
        <w:rPr>
          <w:color w:val="000000"/>
        </w:rPr>
        <w:t>ниям, предусмотренным гражданским законодательством Российской Федерации.</w:t>
      </w:r>
    </w:p>
    <w:p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ой накла</w:t>
      </w:r>
      <w:r>
        <w:t>д</w:t>
      </w:r>
      <w:r>
        <w:t xml:space="preserve">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w:t>
      </w:r>
      <w:r w:rsidRPr="00215223">
        <w:rPr>
          <w:rFonts w:ascii="Times New Roman" w:hAnsi="Times New Roman" w:cs="Times New Roman"/>
          <w:sz w:val="24"/>
          <w:szCs w:val="24"/>
        </w:rPr>
        <w:t>и</w:t>
      </w:r>
      <w:r w:rsidRPr="00215223">
        <w:rPr>
          <w:rFonts w:ascii="Times New Roman" w:hAnsi="Times New Roman" w:cs="Times New Roman"/>
          <w:sz w:val="24"/>
          <w:szCs w:val="24"/>
        </w:rPr>
        <w:t>ком. Причиной отказа в приемке поставленного Товара может быть:</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ту – фактически поставленному;</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документов, подтверждающих соответствие Товара: сертификатов соответс</w:t>
      </w:r>
      <w:r w:rsidRPr="00215223">
        <w:rPr>
          <w:rFonts w:ascii="Times New Roman" w:hAnsi="Times New Roman" w:cs="Times New Roman"/>
          <w:sz w:val="24"/>
          <w:szCs w:val="24"/>
        </w:rPr>
        <w:t>т</w:t>
      </w:r>
      <w:r w:rsidRPr="00215223">
        <w:rPr>
          <w:rFonts w:ascii="Times New Roman" w:hAnsi="Times New Roman" w:cs="Times New Roman"/>
          <w:sz w:val="24"/>
          <w:szCs w:val="24"/>
        </w:rPr>
        <w:t>вия и/или декларации о соответствии на Товар, подлежащий поставке по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 xml:space="preserve">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w:t>
      </w:r>
      <w:r w:rsidRPr="009B384E">
        <w:rPr>
          <w:rFonts w:ascii="Times New Roman" w:hAnsi="Times New Roman" w:cs="Times New Roman"/>
          <w:sz w:val="24"/>
          <w:szCs w:val="24"/>
        </w:rPr>
        <w:t>о</w:t>
      </w:r>
      <w:r w:rsidRPr="009B384E">
        <w:rPr>
          <w:rFonts w:ascii="Times New Roman" w:hAnsi="Times New Roman" w:cs="Times New Roman"/>
          <w:sz w:val="24"/>
          <w:szCs w:val="24"/>
        </w:rPr>
        <w:t>дукции, подлежащей обязательной сертификации, а также единый перечень продукции, подл</w:t>
      </w:r>
      <w:r w:rsidRPr="009B384E">
        <w:rPr>
          <w:rFonts w:ascii="Times New Roman" w:hAnsi="Times New Roman" w:cs="Times New Roman"/>
          <w:sz w:val="24"/>
          <w:szCs w:val="24"/>
        </w:rPr>
        <w:t>е</w:t>
      </w:r>
      <w:r w:rsidRPr="009B384E">
        <w:rPr>
          <w:rFonts w:ascii="Times New Roman" w:hAnsi="Times New Roman" w:cs="Times New Roman"/>
          <w:sz w:val="24"/>
          <w:szCs w:val="24"/>
        </w:rPr>
        <w:t>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w:t>
      </w:r>
      <w:r w:rsidRPr="009B384E">
        <w:rPr>
          <w:rFonts w:ascii="Times New Roman" w:hAnsi="Times New Roman" w:cs="Times New Roman"/>
          <w:sz w:val="24"/>
          <w:szCs w:val="24"/>
        </w:rPr>
        <w:t>е</w:t>
      </w:r>
      <w:r w:rsidRPr="009B384E">
        <w:rPr>
          <w:rFonts w:ascii="Times New Roman" w:hAnsi="Times New Roman" w:cs="Times New Roman"/>
          <w:sz w:val="24"/>
          <w:szCs w:val="24"/>
        </w:rPr>
        <w:t>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ительства Российской Федер</w:t>
      </w:r>
      <w:r>
        <w:rPr>
          <w:rFonts w:ascii="Times New Roman" w:hAnsi="Times New Roman" w:cs="Times New Roman"/>
          <w:sz w:val="24"/>
          <w:szCs w:val="24"/>
        </w:rPr>
        <w:t>а</w:t>
      </w:r>
      <w:r>
        <w:rPr>
          <w:rFonts w:ascii="Times New Roman" w:hAnsi="Times New Roman" w:cs="Times New Roman"/>
          <w:sz w:val="24"/>
          <w:szCs w:val="24"/>
        </w:rPr>
        <w:t xml:space="preserve">ции» </w:t>
      </w:r>
      <w:r w:rsidRPr="00215223">
        <w:rPr>
          <w:rFonts w:ascii="Times New Roman" w:hAnsi="Times New Roman" w:cs="Times New Roman"/>
          <w:sz w:val="24"/>
          <w:szCs w:val="24"/>
        </w:rPr>
        <w:t>(«Собрание законодательства РФ», 14.12.2009, №50, ст. 6096);</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BD4D95" w:rsidRPr="003A2C52" w:rsidRDefault="003960A5" w:rsidP="00DB35AF">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w:t>
      </w:r>
      <w:r w:rsidRPr="00756AF2">
        <w:t>з</w:t>
      </w:r>
      <w:r w:rsidRPr="00756AF2">
        <w:t>чиком.</w:t>
      </w:r>
    </w:p>
    <w:p w:rsidR="001D6473" w:rsidRPr="003A2C52" w:rsidRDefault="001D6473" w:rsidP="001D6473">
      <w:pPr>
        <w:jc w:val="center"/>
        <w:rPr>
          <w:b/>
        </w:rPr>
      </w:pPr>
      <w:r w:rsidRPr="003A2C52">
        <w:rPr>
          <w:b/>
        </w:rPr>
        <w:t>8. ПРАВА И ОБЯЗАННОСТИ СТОРОН</w:t>
      </w:r>
    </w:p>
    <w:p w:rsidR="001D6473" w:rsidRPr="003A2C52" w:rsidRDefault="001D6473" w:rsidP="001D6473">
      <w:pPr>
        <w:ind w:firstLine="540"/>
        <w:jc w:val="both"/>
        <w:rPr>
          <w:b/>
        </w:rPr>
      </w:pPr>
      <w:r w:rsidRPr="003A2C52">
        <w:rPr>
          <w:b/>
        </w:rPr>
        <w:t>8.1. Заказчик обязан:</w:t>
      </w:r>
    </w:p>
    <w:p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w:t>
      </w:r>
      <w:r w:rsidR="00E22173" w:rsidRPr="003A2C52">
        <w:rPr>
          <w:bCs/>
          <w:spacing w:val="4"/>
        </w:rPr>
        <w:t>л</w:t>
      </w:r>
      <w:r w:rsidR="00E22173" w:rsidRPr="003A2C52">
        <w:rPr>
          <w:bCs/>
          <w:spacing w:val="4"/>
        </w:rPr>
        <w:t>нения условий Контракта.</w:t>
      </w:r>
    </w:p>
    <w:p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w:t>
      </w:r>
      <w:r w:rsidR="00857E69" w:rsidRPr="003A2C52">
        <w:t>н</w:t>
      </w:r>
      <w:r w:rsidR="00857E69" w:rsidRPr="003A2C52">
        <w:t>трактом.</w:t>
      </w:r>
    </w:p>
    <w:p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w:t>
      </w:r>
      <w:r w:rsidR="001D6473" w:rsidRPr="003A2C52">
        <w:rPr>
          <w:bCs/>
          <w:spacing w:val="4"/>
        </w:rPr>
        <w:t>а</w:t>
      </w:r>
      <w:r w:rsidR="001D6473" w:rsidRPr="003A2C52">
        <w:rPr>
          <w:bCs/>
          <w:spacing w:val="4"/>
        </w:rPr>
        <w:t>именований, адресов и ответственных лиц Заказчика.</w:t>
      </w:r>
    </w:p>
    <w:p w:rsidR="00080419" w:rsidRPr="003A2C52" w:rsidRDefault="00080419" w:rsidP="001D6473">
      <w:pPr>
        <w:ind w:firstLine="540"/>
        <w:jc w:val="both"/>
        <w:rPr>
          <w:bCs/>
          <w:spacing w:val="4"/>
        </w:rPr>
      </w:pPr>
    </w:p>
    <w:p w:rsidR="001D6473" w:rsidRPr="003A2C52" w:rsidRDefault="001D6473" w:rsidP="001D6473">
      <w:pPr>
        <w:pStyle w:val="1"/>
        <w:numPr>
          <w:ilvl w:val="0"/>
          <w:numId w:val="0"/>
        </w:numPr>
        <w:ind w:firstLine="540"/>
        <w:jc w:val="both"/>
        <w:rPr>
          <w:sz w:val="24"/>
        </w:rPr>
      </w:pPr>
      <w:r w:rsidRPr="003A2C52">
        <w:rPr>
          <w:sz w:val="24"/>
        </w:rPr>
        <w:lastRenderedPageBreak/>
        <w:t>8.2. Заказчик вправе:</w:t>
      </w:r>
    </w:p>
    <w:p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w:t>
      </w:r>
      <w:r w:rsidR="005D79B6" w:rsidRPr="003A2C52">
        <w:t>ю</w:t>
      </w:r>
      <w:r w:rsidR="005D79B6" w:rsidRPr="003A2C52">
        <w:t>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w:t>
      </w:r>
      <w:r w:rsidR="001D6473" w:rsidRPr="003A2C52">
        <w:t>у</w:t>
      </w:r>
      <w:r w:rsidR="001D6473" w:rsidRPr="003A2C52">
        <w:t>ментов, подтверждающих исполнение обязательств в соответствии с условиями Контракта.</w:t>
      </w:r>
    </w:p>
    <w:p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w:t>
      </w:r>
      <w:r w:rsidR="001D6473" w:rsidRPr="003A2C52">
        <w:t>а</w:t>
      </w:r>
      <w:r w:rsidR="001D6473" w:rsidRPr="003A2C52">
        <w:t>тельств Поставщика по настоящему Контракту.</w:t>
      </w:r>
    </w:p>
    <w:p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w:t>
      </w:r>
      <w:r w:rsidRPr="003A2C52">
        <w:t>и</w:t>
      </w:r>
      <w:r w:rsidRPr="003A2C52">
        <w:t>мых экспертов.</w:t>
      </w:r>
    </w:p>
    <w:p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оваров, в том числе в части количества, а</w:t>
      </w:r>
      <w:r w:rsidRPr="003A2C52">
        <w:t>с</w:t>
      </w:r>
      <w:r w:rsidRPr="003A2C52">
        <w:t xml:space="preserve">сортимента, комплектности и стоимости этих </w:t>
      </w:r>
      <w:r w:rsidR="00D81C07" w:rsidRPr="003A2C52">
        <w:t>Т</w:t>
      </w:r>
      <w:r w:rsidRPr="003A2C52">
        <w:t>оваров.</w:t>
      </w:r>
    </w:p>
    <w:p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w:t>
      </w:r>
      <w:r w:rsidRPr="003A2C52">
        <w:t>а</w:t>
      </w:r>
      <w:r w:rsidRPr="003A2C52">
        <w:t>стоящим Контрактом сумм неустойки (пеней, штрафов) взыскивать их в судебном порядке.</w:t>
      </w:r>
    </w:p>
    <w:p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w:t>
      </w:r>
      <w:r w:rsidRPr="003A2C52">
        <w:t>и</w:t>
      </w:r>
      <w:r w:rsidRPr="003A2C52">
        <w:t>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w:t>
      </w:r>
      <w:r w:rsidRPr="003A2C52">
        <w:t>с</w:t>
      </w:r>
      <w:r w:rsidRPr="003A2C52">
        <w:t>ловиям Контракта.</w:t>
      </w:r>
    </w:p>
    <w:p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rsidR="001D6473" w:rsidRPr="003A2C52" w:rsidRDefault="001D6473" w:rsidP="001D6473">
      <w:pPr>
        <w:tabs>
          <w:tab w:val="left" w:pos="426"/>
        </w:tabs>
        <w:ind w:firstLine="540"/>
        <w:jc w:val="both"/>
        <w:rPr>
          <w:b/>
        </w:rPr>
      </w:pPr>
      <w:r w:rsidRPr="003A2C52">
        <w:rPr>
          <w:b/>
        </w:rPr>
        <w:t>8.3. Поставщик обязан:</w:t>
      </w:r>
    </w:p>
    <w:p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w:t>
      </w:r>
      <w:r w:rsidRPr="003A2C52">
        <w:t>я</w:t>
      </w:r>
      <w:r w:rsidRPr="003A2C52">
        <w:t>ми Контракта.</w:t>
      </w:r>
    </w:p>
    <w:p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w:t>
      </w:r>
      <w:r w:rsidR="001D6473" w:rsidRPr="003A2C52">
        <w:t>е</w:t>
      </w:r>
      <w:r w:rsidR="001D6473" w:rsidRPr="003A2C52">
        <w:t>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w:t>
      </w:r>
      <w:r w:rsidR="001D6473" w:rsidRPr="003A2C52">
        <w:t>о</w:t>
      </w:r>
      <w:r w:rsidR="001D6473" w:rsidRPr="003A2C52">
        <w:t>ставщика будет считаться адрес, указанный в настоящем Контракте.</w:t>
      </w:r>
    </w:p>
    <w:p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w:t>
      </w:r>
      <w:r w:rsidR="000C639B" w:rsidRPr="003A2C52">
        <w:t>у</w:t>
      </w:r>
      <w:r w:rsidR="000C639B" w:rsidRPr="003A2C52">
        <w:t>менты: счета, счета-фактуры(если Поставщик является плательщиком НДС), товарные накла</w:t>
      </w:r>
      <w:r w:rsidR="000C639B" w:rsidRPr="003A2C52">
        <w:t>д</w:t>
      </w:r>
      <w:r w:rsidR="000C639B" w:rsidRPr="003A2C52">
        <w:t>ные и иные документы, предусмотренные настоящим Контрактом.</w:t>
      </w:r>
    </w:p>
    <w:p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w:t>
      </w:r>
      <w:r w:rsidR="003C645E" w:rsidRPr="003A2C52">
        <w:t>т</w:t>
      </w:r>
      <w:r w:rsidR="003C645E" w:rsidRPr="003A2C52">
        <w:t>вить его соответствующую замену</w:t>
      </w:r>
      <w:r w:rsidR="00776A5E" w:rsidRPr="003A2C52">
        <w:t>.</w:t>
      </w:r>
    </w:p>
    <w:p w:rsidR="001D6473" w:rsidRPr="003A2C52" w:rsidRDefault="00822B8E" w:rsidP="001D6473">
      <w:pPr>
        <w:ind w:right="-5" w:firstLine="540"/>
        <w:jc w:val="both"/>
      </w:pPr>
      <w:r w:rsidRPr="003A2C52">
        <w:t>8.3.</w:t>
      </w:r>
      <w:r w:rsidR="00D116C9">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rsidR="001D6473" w:rsidRPr="003A2C52" w:rsidRDefault="001D6473" w:rsidP="001D6473">
      <w:pPr>
        <w:tabs>
          <w:tab w:val="left" w:pos="426"/>
        </w:tabs>
        <w:ind w:firstLine="540"/>
        <w:jc w:val="both"/>
        <w:rPr>
          <w:b/>
        </w:rPr>
      </w:pPr>
      <w:r w:rsidRPr="003A2C52">
        <w:rPr>
          <w:b/>
        </w:rPr>
        <w:t>8.4. Поставщик вправе:</w:t>
      </w:r>
    </w:p>
    <w:p w:rsidR="001D6473" w:rsidRPr="003A2C52" w:rsidRDefault="001D6473" w:rsidP="001D6473">
      <w:pPr>
        <w:tabs>
          <w:tab w:val="left" w:pos="426"/>
        </w:tabs>
        <w:ind w:firstLine="540"/>
        <w:jc w:val="both"/>
      </w:pPr>
      <w:r w:rsidRPr="003A2C52">
        <w:t>8.4.1. Требовать оплаты в соответствии с условиями настоящего Контракта в случае на</w:t>
      </w:r>
      <w:r w:rsidRPr="003A2C52">
        <w:t>д</w:t>
      </w:r>
      <w:r w:rsidRPr="003A2C52">
        <w:t xml:space="preserve">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w:t>
      </w:r>
      <w:r w:rsidRPr="003A2C52">
        <w:t>а</w:t>
      </w:r>
      <w:r w:rsidRPr="003A2C52">
        <w:t>стоящего Контракта.</w:t>
      </w:r>
    </w:p>
    <w:p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осн</w:t>
      </w:r>
      <w:r w:rsidRPr="003A2C52">
        <w:t>о</w:t>
      </w:r>
      <w:r w:rsidRPr="003A2C52">
        <w:t xml:space="preserve">вании </w:t>
      </w:r>
      <w:r w:rsidR="007E1B38" w:rsidRPr="003A2C52">
        <w:t>заявки</w:t>
      </w:r>
      <w:r w:rsidRPr="003A2C52">
        <w:t xml:space="preserve"> Заказчика.</w:t>
      </w:r>
    </w:p>
    <w:p w:rsidR="00DB35AF" w:rsidRDefault="00BB36A8" w:rsidP="00DB35AF">
      <w:pPr>
        <w:ind w:right="-5" w:firstLine="540"/>
        <w:jc w:val="both"/>
      </w:pPr>
      <w:r w:rsidRPr="003A2C52">
        <w:t xml:space="preserve">8.4.3. </w:t>
      </w:r>
      <w:r w:rsidR="001D6473" w:rsidRPr="003A2C52">
        <w:t>Запрашивать у Заказчика предоставления разъяснений и уточнений по вопросам п</w:t>
      </w:r>
      <w:r w:rsidR="001D6473" w:rsidRPr="003A2C52">
        <w:t>о</w:t>
      </w:r>
      <w:r w:rsidR="001D6473" w:rsidRPr="003A2C52">
        <w:t xml:space="preserve">ставки </w:t>
      </w:r>
      <w:r w:rsidR="00317CE8" w:rsidRPr="003A2C52">
        <w:t>Т</w:t>
      </w:r>
      <w:r w:rsidR="001D6473" w:rsidRPr="003A2C52">
        <w:t>оваров в рамках настоящего Контракта.</w:t>
      </w:r>
    </w:p>
    <w:p w:rsidR="00DB35AF" w:rsidRPr="003A2C52" w:rsidRDefault="00DB35AF" w:rsidP="00DB35AF">
      <w:pPr>
        <w:ind w:right="-5" w:firstLine="540"/>
        <w:jc w:val="both"/>
      </w:pPr>
    </w:p>
    <w:p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rsidR="00BD4D95" w:rsidRPr="003A2C52" w:rsidRDefault="00BD4D95" w:rsidP="00D35F44">
      <w:pPr>
        <w:jc w:val="center"/>
        <w:rPr>
          <w:b/>
        </w:rPr>
      </w:pPr>
      <w:r w:rsidRPr="003A2C52">
        <w:rPr>
          <w:b/>
          <w:caps/>
        </w:rPr>
        <w:t>нарушения обязательств</w:t>
      </w:r>
    </w:p>
    <w:p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w:t>
      </w:r>
      <w:r w:rsidRPr="003A2C52">
        <w:rPr>
          <w:rFonts w:eastAsia="Calibri"/>
        </w:rPr>
        <w:t>с</w:t>
      </w:r>
      <w:r w:rsidRPr="003A2C52">
        <w:rPr>
          <w:rFonts w:eastAsia="Calibri"/>
        </w:rPr>
        <w:t>полнение своих обязательств по настоящему Контракту в соответствии с законодательством Российской Федерации.</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w:t>
      </w:r>
      <w:r w:rsidRPr="003A2C52">
        <w:rPr>
          <w:rFonts w:eastAsia="Calibri"/>
          <w:bCs/>
        </w:rPr>
        <w:t>е</w:t>
      </w:r>
      <w:r w:rsidRPr="003A2C52">
        <w:rPr>
          <w:rFonts w:eastAsia="Calibri"/>
          <w:bCs/>
        </w:rPr>
        <w:lastRenderedPageBreak/>
        <w:t>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w:t>
      </w:r>
      <w:r w:rsidRPr="003A2C52">
        <w:rPr>
          <w:rFonts w:eastAsia="Calibri"/>
          <w:bCs/>
        </w:rPr>
        <w:t>о</w:t>
      </w:r>
      <w:r w:rsidRPr="003A2C52">
        <w:rPr>
          <w:rFonts w:eastAsia="Calibri"/>
          <w:bCs/>
        </w:rPr>
        <w:t>выми являются: землетрясения, пожары, наводнения, забастовки, влияющие на исполнения о</w:t>
      </w:r>
      <w:r w:rsidRPr="003A2C52">
        <w:rPr>
          <w:rFonts w:eastAsia="Calibri"/>
          <w:bCs/>
        </w:rPr>
        <w:t>б</w:t>
      </w:r>
      <w:r w:rsidRPr="003A2C52">
        <w:rPr>
          <w:rFonts w:eastAsia="Calibri"/>
          <w:bCs/>
        </w:rPr>
        <w:t>стоятельств по Контракту, другие чрезвычайные обстоятельства.</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w:t>
      </w:r>
      <w:r w:rsidRPr="003A2C52">
        <w:rPr>
          <w:rFonts w:eastAsia="Calibri"/>
          <w:bCs/>
        </w:rPr>
        <w:t>о</w:t>
      </w:r>
      <w:r w:rsidRPr="003A2C52">
        <w:rPr>
          <w:rFonts w:eastAsia="Calibri"/>
          <w:bCs/>
        </w:rPr>
        <w:t>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w:t>
      </w:r>
      <w:r w:rsidRPr="003A2C52">
        <w:rPr>
          <w:rFonts w:eastAsia="Calibri"/>
          <w:bCs/>
        </w:rPr>
        <w:t>н</w:t>
      </w:r>
      <w:r w:rsidRPr="003A2C52">
        <w:rPr>
          <w:rFonts w:eastAsia="Calibri"/>
          <w:bCs/>
        </w:rPr>
        <w:t>та, определяемого соглашением Сторон.</w:t>
      </w:r>
    </w:p>
    <w:p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Размер штрафа устанавливается Контрактом в порядке, установленном постановлен</w:t>
      </w:r>
      <w:r w:rsidR="00017E8F" w:rsidRPr="003A2C52">
        <w:t>и</w:t>
      </w:r>
      <w:r w:rsidR="00017E8F" w:rsidRPr="003A2C52">
        <w:t xml:space="preserve">ем Правительства </w:t>
      </w:r>
      <w:r w:rsidR="00302AD3" w:rsidRPr="003A2C52">
        <w:rPr>
          <w:color w:val="000000"/>
        </w:rPr>
        <w:t>Российской Федерации от 30.08.2017 № 1042 «Об утверждении Правил опр</w:t>
      </w:r>
      <w:r w:rsidR="00302AD3" w:rsidRPr="003A2C52">
        <w:rPr>
          <w:color w:val="000000"/>
        </w:rPr>
        <w:t>е</w:t>
      </w:r>
      <w:r w:rsidR="00302AD3" w:rsidRPr="003A2C52">
        <w:rPr>
          <w:color w:val="000000"/>
        </w:rPr>
        <w:t>деления размера штрафа, начисляемого в случае ненадлежащего исполнения заказчиком, неи</w:t>
      </w:r>
      <w:r w:rsidR="00302AD3" w:rsidRPr="003A2C52">
        <w:rPr>
          <w:color w:val="000000"/>
        </w:rPr>
        <w:t>с</w:t>
      </w:r>
      <w:r w:rsidR="00302AD3" w:rsidRPr="003A2C52">
        <w:rPr>
          <w:color w:val="000000"/>
        </w:rPr>
        <w:t>полнения или ненадлежащего исполнения поставщиком (подрядчиком, исполнителем) обяз</w:t>
      </w:r>
      <w:r w:rsidR="00302AD3" w:rsidRPr="003A2C52">
        <w:rPr>
          <w:color w:val="000000"/>
        </w:rPr>
        <w:t>а</w:t>
      </w:r>
      <w:r w:rsidR="00302AD3" w:rsidRPr="003A2C52">
        <w:rPr>
          <w:color w:val="000000"/>
        </w:rPr>
        <w:t>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w:t>
      </w:r>
      <w:r w:rsidR="00302AD3" w:rsidRPr="003A2C52">
        <w:rPr>
          <w:color w:val="000000"/>
        </w:rPr>
        <w:t>е</w:t>
      </w:r>
      <w:r w:rsidR="00302AD3" w:rsidRPr="003A2C52">
        <w:rPr>
          <w:color w:val="000000"/>
        </w:rPr>
        <w:t>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rsidR="006D7CD9" w:rsidRPr="003A2C52" w:rsidRDefault="006D7CD9" w:rsidP="00747159">
      <w:pPr>
        <w:tabs>
          <w:tab w:val="left" w:pos="2478"/>
        </w:tabs>
        <w:ind w:firstLine="567"/>
        <w:jc w:val="both"/>
        <w:rPr>
          <w:b/>
        </w:rPr>
      </w:pPr>
      <w:r w:rsidRPr="003A2C52">
        <w:rPr>
          <w:b/>
        </w:rPr>
        <w:t>9.5. Ответственность Заказчика: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w:t>
      </w:r>
      <w:r w:rsidR="00B70586" w:rsidRPr="003A2C52">
        <w:rPr>
          <w:rFonts w:eastAsia="Calibri"/>
        </w:rPr>
        <w:t>у</w:t>
      </w:r>
      <w:r w:rsidR="00B70586" w:rsidRPr="003A2C52">
        <w:rPr>
          <w:rFonts w:eastAsia="Calibri"/>
        </w:rPr>
        <w:t>смотренных Контрактом, за исключением просрочки исполнения обязательств, предусмотре</w:t>
      </w:r>
      <w:r w:rsidR="00B70586" w:rsidRPr="003A2C52">
        <w:rPr>
          <w:rFonts w:eastAsia="Calibri"/>
        </w:rPr>
        <w:t>н</w:t>
      </w:r>
      <w:r w:rsidR="00B70586" w:rsidRPr="003A2C52">
        <w:rPr>
          <w:rFonts w:eastAsia="Calibri"/>
        </w:rPr>
        <w:t>ных Контрактом. Размер штрафа устанавливается Контрактом в порядке, установленном Пр</w:t>
      </w:r>
      <w:r w:rsidR="00B70586" w:rsidRPr="003A2C52">
        <w:rPr>
          <w:rFonts w:eastAsia="Calibri"/>
        </w:rPr>
        <w:t>а</w:t>
      </w:r>
      <w:r w:rsidR="00B70586" w:rsidRPr="003A2C52">
        <w:rPr>
          <w:rFonts w:eastAsia="Calibri"/>
        </w:rPr>
        <w:t>вительством Российской Федерации.</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w:t>
      </w:r>
      <w:r w:rsidR="00BD60D0" w:rsidRPr="003A2C52">
        <w:t>ь</w:t>
      </w:r>
      <w:r w:rsidR="00BD60D0" w:rsidRPr="003A2C52">
        <w:t>ства, предусмотренного Контрактом, начиная со дня, следующего после дня истечения уст</w:t>
      </w:r>
      <w:r w:rsidR="00BD60D0" w:rsidRPr="003A2C52">
        <w:t>а</w:t>
      </w:r>
      <w:r w:rsidR="00BD60D0" w:rsidRPr="003A2C52">
        <w:t>новленного Контрактом срока исполнения обязательства, в размере одной трехсотой дейс</w:t>
      </w:r>
      <w:r w:rsidR="00BD60D0" w:rsidRPr="003A2C52">
        <w:t>т</w:t>
      </w:r>
      <w:r w:rsidR="00BD60D0" w:rsidRPr="003A2C52">
        <w:t>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w:t>
      </w:r>
      <w:r w:rsidR="00BD60D0" w:rsidRPr="003A2C52">
        <w:t>р</w:t>
      </w:r>
      <w:r w:rsidR="00BD60D0" w:rsidRPr="003A2C52">
        <w:t>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w:t>
      </w:r>
      <w:r w:rsidR="00BD60D0" w:rsidRPr="003A2C52">
        <w:t>у</w:t>
      </w:r>
      <w:r w:rsidR="00BD60D0" w:rsidRPr="003A2C52">
        <w:t>чаев, если законодательством Российской Федерации установлен иной порядок начисления п</w:t>
      </w:r>
      <w:r w:rsidR="00BD60D0" w:rsidRPr="003A2C52">
        <w:t>е</w:t>
      </w:r>
      <w:r w:rsidR="00BD60D0" w:rsidRPr="003A2C52">
        <w:t>ни.</w:t>
      </w:r>
    </w:p>
    <w:p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w:t>
      </w:r>
      <w:r w:rsidR="008360EE" w:rsidRPr="003A2C52">
        <w:t>в</w:t>
      </w:r>
      <w:r w:rsidR="008360EE" w:rsidRPr="003A2C52">
        <w:t xml:space="preserve">щиком обязательств (в том числе гарантийного обязательства), предусмотренных контрактом. </w:t>
      </w:r>
      <w:r w:rsidR="008360EE" w:rsidRPr="003A2C52">
        <w:lastRenderedPageBreak/>
        <w:t>Размер штрафа устанавливается Контрактом в порядке, установленном Правительством Ро</w:t>
      </w:r>
      <w:r w:rsidR="008360EE" w:rsidRPr="003A2C52">
        <w:t>с</w:t>
      </w:r>
      <w:r w:rsidR="008360EE" w:rsidRPr="003A2C52">
        <w:t>сийской Федерации, за исключением случаев, если законодательством Российской Федерации установлен иной порядок начисления штрафов.</w:t>
      </w:r>
    </w:p>
    <w:p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неисполнения или ненадлежащего исполнения Поставщиком обязательств, предусмотренных Контрактом,</w:t>
      </w:r>
      <w:r w:rsidR="00516456" w:rsidRPr="00516456">
        <w:rPr>
          <w:lang w:eastAsia="ar-SA"/>
        </w:rPr>
        <w:t xml:space="preserve"> </w:t>
      </w:r>
      <w:r w:rsidRPr="00516456">
        <w:rPr>
          <w:lang w:eastAsia="ar-SA"/>
        </w:rPr>
        <w:t xml:space="preserve">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превышает 3 млн. рублей;</w:t>
      </w:r>
    </w:p>
    <w:p w:rsidR="006D7CD9" w:rsidRPr="003A2C52" w:rsidRDefault="00F1384E" w:rsidP="00F1384E">
      <w:pPr>
        <w:widowControl w:val="0"/>
        <w:tabs>
          <w:tab w:val="left" w:pos="2478"/>
        </w:tabs>
        <w:suppressAutoHyphens/>
        <w:autoSpaceDE w:val="0"/>
        <w:ind w:firstLine="567"/>
        <w:jc w:val="both"/>
        <w:rPr>
          <w:lang w:eastAsia="ar-SA"/>
        </w:rPr>
      </w:pPr>
      <w:bookmarkStart w:id="0" w:name="_GoBack"/>
      <w:bookmarkEnd w:id="0"/>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За каждый факт неисполнения или ненадлежащего исполнения Поставщиком обяз</w:t>
      </w:r>
      <w:r w:rsidRPr="003A2C52">
        <w:t>а</w:t>
      </w:r>
      <w:r w:rsidRPr="003A2C52">
        <w:t>тельств, предусмотренных Контрактом, заключенным с победителем закупки (или с иным уч</w:t>
      </w:r>
      <w:r w:rsidRPr="003A2C52">
        <w:t>а</w:t>
      </w:r>
      <w:r w:rsidRPr="003A2C52">
        <w:t xml:space="preserve">стником закупки в случаях, установленных </w:t>
      </w:r>
      <w:r w:rsidR="00F33D92" w:rsidRPr="003A2C52">
        <w:t>Законом№ 44-ФЗ</w:t>
      </w:r>
      <w:r w:rsidRPr="003A2C52">
        <w:t>), предложившим наиболее выс</w:t>
      </w:r>
      <w:r w:rsidRPr="003A2C52">
        <w:t>о</w:t>
      </w:r>
      <w:r w:rsidRPr="003A2C52">
        <w:t xml:space="preserve">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w:t>
      </w:r>
      <w:r w:rsidR="006519F4" w:rsidRPr="003A2C52">
        <w:rPr>
          <w:lang w:eastAsia="ar-SA"/>
        </w:rPr>
        <w:t>а</w:t>
      </w:r>
      <w:r w:rsidR="006519F4" w:rsidRPr="003A2C52">
        <w:rPr>
          <w:lang w:eastAsia="ar-SA"/>
        </w:rPr>
        <w:t>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за просрочку или иное ненадлежащее исполн</w:t>
      </w:r>
      <w:r w:rsidR="006D7CD9" w:rsidRPr="003A2C52">
        <w:rPr>
          <w:rFonts w:eastAsia="Calibri"/>
        </w:rPr>
        <w:t>е</w:t>
      </w:r>
      <w:r w:rsidR="006D7CD9" w:rsidRPr="003A2C52">
        <w:rPr>
          <w:rFonts w:eastAsia="Calibri"/>
        </w:rPr>
        <w:t>ние обязательств по Контракту, а также возмещение убытков, причиненных ненадлежащим и</w:t>
      </w:r>
      <w:r w:rsidR="006D7CD9" w:rsidRPr="003A2C52">
        <w:rPr>
          <w:rFonts w:eastAsia="Calibri"/>
        </w:rPr>
        <w:t>с</w:t>
      </w:r>
      <w:r w:rsidR="006D7CD9" w:rsidRPr="003A2C52">
        <w:rPr>
          <w:rFonts w:eastAsia="Calibri"/>
        </w:rPr>
        <w:t xml:space="preserve">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w:t>
      </w:r>
      <w:r w:rsidR="006D7CD9" w:rsidRPr="003A2C52">
        <w:rPr>
          <w:rFonts w:eastAsia="Calibri"/>
        </w:rPr>
        <w:t>у</w:t>
      </w:r>
      <w:r w:rsidR="006D7CD9" w:rsidRPr="003A2C52">
        <w:rPr>
          <w:rFonts w:eastAsia="Calibri"/>
        </w:rPr>
        <w:t>ре.</w:t>
      </w:r>
    </w:p>
    <w:p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w:t>
      </w:r>
      <w:r w:rsidRPr="003A2C52">
        <w:rPr>
          <w:rFonts w:eastAsia="Calibri"/>
          <w:b w:val="0"/>
        </w:rPr>
        <w:t>а</w:t>
      </w:r>
      <w:r w:rsidRPr="003A2C52">
        <w:rPr>
          <w:rFonts w:eastAsia="Calibri"/>
          <w:b w:val="0"/>
        </w:rPr>
        <w:t>рушение в</w:t>
      </w:r>
      <w:r w:rsidR="001636EC" w:rsidRPr="003A2C52">
        <w:rPr>
          <w:rFonts w:eastAsia="Calibri"/>
          <w:b w:val="0"/>
        </w:rPr>
        <w:t xml:space="preserve"> </w:t>
      </w:r>
      <w:r w:rsidRPr="003A2C52">
        <w:rPr>
          <w:rFonts w:eastAsia="Calibri"/>
          <w:b w:val="0"/>
        </w:rPr>
        <w:t>отдельности.</w:t>
      </w:r>
    </w:p>
    <w:p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Сторона освобождается от уплаты неустойки (пени, штрафа), если докажет, что неи</w:t>
      </w:r>
      <w:r w:rsidR="00696E44" w:rsidRPr="003A2C52">
        <w:rPr>
          <w:rFonts w:eastAsia="Calibri"/>
        </w:rPr>
        <w:t>с</w:t>
      </w:r>
      <w:r w:rsidR="00696E44" w:rsidRPr="003A2C52">
        <w:rPr>
          <w:rFonts w:eastAsia="Calibri"/>
        </w:rPr>
        <w:t>полнение или ненадлежащее исполнение обязательства, предусмотренного контрактом, пр</w:t>
      </w:r>
      <w:r w:rsidR="00696E44" w:rsidRPr="003A2C52">
        <w:rPr>
          <w:rFonts w:eastAsia="Calibri"/>
        </w:rPr>
        <w:t>о</w:t>
      </w:r>
      <w:r w:rsidR="00696E44" w:rsidRPr="003A2C52">
        <w:rPr>
          <w:rFonts w:eastAsia="Calibri"/>
        </w:rPr>
        <w:t xml:space="preserve">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может быть расторгнут по соглашению сторон, по решению с</w:t>
      </w:r>
      <w:r w:rsidRPr="003A2C52">
        <w:rPr>
          <w:rFonts w:eastAsia="Calibri"/>
        </w:rPr>
        <w:t>у</w:t>
      </w:r>
      <w:r w:rsidRPr="003A2C52">
        <w:rPr>
          <w:rFonts w:eastAsia="Calibri"/>
        </w:rPr>
        <w:t xml:space="preserve">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принять решение об одностороннем отказе от исполнения Контра</w:t>
      </w:r>
      <w:r w:rsidR="00910B92" w:rsidRPr="003A2C52">
        <w:t>к</w:t>
      </w:r>
      <w:r w:rsidR="00910B92" w:rsidRPr="003A2C52">
        <w:t>та по основаниям, предусмотренным Гражданским кодексом Российской Федерации, для одн</w:t>
      </w:r>
      <w:r w:rsidR="00910B92" w:rsidRPr="003A2C52">
        <w:t>о</w:t>
      </w:r>
      <w:r w:rsidR="00910B92" w:rsidRPr="003A2C52">
        <w:t>стороннего отказа от исполнения отдельных видов обязательств в порядке и сроки, определе</w:t>
      </w:r>
      <w:r w:rsidR="00910B92" w:rsidRPr="003A2C52">
        <w:t>н</w:t>
      </w:r>
      <w:r w:rsidR="00910B92" w:rsidRPr="003A2C52">
        <w:t xml:space="preserve">ные </w:t>
      </w:r>
      <w:r w:rsidR="009B7088" w:rsidRPr="003A2C52">
        <w:rPr>
          <w:rFonts w:eastAsia="Calibri"/>
        </w:rPr>
        <w:t>частями 9-23 статьи 95</w:t>
      </w:r>
      <w:r w:rsidR="00F33D92" w:rsidRPr="003A2C52">
        <w:t>Закона№ 44-ФЗ</w:t>
      </w:r>
      <w:r w:rsidR="00910B92" w:rsidRPr="003A2C52">
        <w:t>.</w:t>
      </w:r>
    </w:p>
    <w:p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w:t>
      </w:r>
      <w:r w:rsidRPr="003A2C52">
        <w:rPr>
          <w:rFonts w:eastAsia="Calibri"/>
        </w:rPr>
        <w:t>с</w:t>
      </w:r>
      <w:r w:rsidRPr="003A2C52">
        <w:rPr>
          <w:rFonts w:eastAsia="Calibri"/>
        </w:rPr>
        <w:t>полнением Контракта поставщиком, подлежат возмещению помимо суммы неустойки (пени, штрафа).</w:t>
      </w:r>
    </w:p>
    <w:p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w:t>
      </w:r>
      <w:r w:rsidR="00CF001E" w:rsidRPr="003A2C52">
        <w:rPr>
          <w:rFonts w:eastAsia="Calibri"/>
        </w:rPr>
        <w:t>к</w:t>
      </w:r>
      <w:r w:rsidR="00CF001E" w:rsidRPr="003A2C52">
        <w:rPr>
          <w:rFonts w:eastAsia="Calibri"/>
        </w:rPr>
        <w:t>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rsidR="00CF001E" w:rsidRPr="003A2C52" w:rsidRDefault="00CF001E" w:rsidP="00CF001E">
      <w:pPr>
        <w:tabs>
          <w:tab w:val="left" w:pos="284"/>
          <w:tab w:val="left" w:pos="709"/>
        </w:tabs>
        <w:ind w:firstLine="567"/>
        <w:jc w:val="both"/>
      </w:pPr>
      <w:r w:rsidRPr="003A2C52">
        <w:rPr>
          <w:rFonts w:eastAsia="Calibri"/>
        </w:rPr>
        <w:lastRenderedPageBreak/>
        <w:t xml:space="preserve">а) Поставщик </w:t>
      </w:r>
      <w:r w:rsidRPr="003A2C52">
        <w:t>и (или) поставляемый товар перестали соответствовать установленным и</w:t>
      </w:r>
      <w:r w:rsidRPr="003A2C52">
        <w:t>з</w:t>
      </w:r>
      <w:r w:rsidRPr="003A2C52">
        <w:t>вещением об осуществлении закупки требованиям к участникам закупки (за исключением тр</w:t>
      </w:r>
      <w:r w:rsidRPr="003A2C52">
        <w:t>е</w:t>
      </w:r>
      <w:r w:rsidRPr="003A2C52">
        <w:t xml:space="preserve">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rsidR="00DB35AF" w:rsidRPr="00DB35AF" w:rsidRDefault="00CF001E" w:rsidP="00DB35AF">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w:t>
        </w:r>
        <w:r w:rsidRPr="003A2C52">
          <w:t>д</w:t>
        </w:r>
        <w:r w:rsidRPr="003A2C52">
          <w:t>пункте «</w:t>
        </w:r>
        <w:r w:rsidRPr="003A2C52">
          <w:rPr>
            <w:rFonts w:eastAsia="Calibri"/>
          </w:rPr>
          <w:t>а»</w:t>
        </w:r>
      </w:hyperlink>
      <w:r w:rsidR="001636EC" w:rsidRPr="003A2C52">
        <w:rPr>
          <w:rFonts w:eastAsia="Calibri"/>
        </w:rPr>
        <w:t xml:space="preserve"> </w:t>
      </w:r>
      <w:r w:rsidRPr="003A2C52">
        <w:t>настоящего пункта, что позволило ему стать победителем определения поставщика.</w:t>
      </w:r>
    </w:p>
    <w:p w:rsidR="001D6473" w:rsidRPr="003A2C52" w:rsidRDefault="001D6473" w:rsidP="001D6473">
      <w:pPr>
        <w:keepNext/>
        <w:keepLines/>
        <w:tabs>
          <w:tab w:val="left" w:pos="426"/>
          <w:tab w:val="num" w:pos="540"/>
        </w:tabs>
        <w:jc w:val="center"/>
        <w:rPr>
          <w:b/>
        </w:rPr>
      </w:pPr>
      <w:r w:rsidRPr="003A2C52">
        <w:rPr>
          <w:b/>
        </w:rPr>
        <w:t>10. ТРЕБОВАНИЯ К СРОКУ И (ИЛИ) ОБЪЕМУ</w:t>
      </w:r>
    </w:p>
    <w:p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rsidR="001D6473" w:rsidRPr="003A2C52" w:rsidRDefault="004A4547" w:rsidP="001D6473">
      <w:pPr>
        <w:autoSpaceDE w:val="0"/>
        <w:autoSpaceDN w:val="0"/>
        <w:adjustRightInd w:val="0"/>
        <w:ind w:firstLine="540"/>
        <w:jc w:val="both"/>
      </w:pPr>
      <w:r w:rsidRPr="003A2C52">
        <w:t>10.1.</w:t>
      </w:r>
      <w:r w:rsidR="007F6972" w:rsidRPr="003A2C52">
        <w:t xml:space="preserve"> </w:t>
      </w:r>
      <w:bookmarkStart w:id="1"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rsidR="001D6473" w:rsidRPr="003A2C52" w:rsidRDefault="001D6473" w:rsidP="001D6473">
      <w:pPr>
        <w:ind w:firstLine="540"/>
        <w:jc w:val="both"/>
      </w:pPr>
      <w:r w:rsidRPr="003A2C5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w:t>
      </w:r>
      <w:r w:rsidRPr="003A2C52">
        <w:t>в</w:t>
      </w:r>
      <w:r w:rsidRPr="003A2C52">
        <w:t xml:space="preserve">ленного </w:t>
      </w:r>
      <w:r w:rsidR="00CD1A3A" w:rsidRPr="003A2C52">
        <w:t>Т</w:t>
      </w:r>
      <w:r w:rsidRPr="003A2C52">
        <w:t>овара.</w:t>
      </w:r>
    </w:p>
    <w:p w:rsidR="00DB35AF" w:rsidRPr="00DB35AF" w:rsidRDefault="00B37F65" w:rsidP="00DB35AF">
      <w:pPr>
        <w:ind w:firstLine="708"/>
        <w:jc w:val="both"/>
      </w:pPr>
      <w:r w:rsidRPr="002C3A74">
        <w:t>Срок годности товара должен соответствовать сроку, указанному в сертификате соотве</w:t>
      </w:r>
      <w:r w:rsidRPr="002C3A74">
        <w:t>т</w:t>
      </w:r>
      <w:r w:rsidRPr="002C3A74">
        <w:t xml:space="preserve">ствия и не должен заканчиваться ранее, чем через 12 (двенадцать) месяцев с момента </w:t>
      </w:r>
      <w:r>
        <w:t>подпис</w:t>
      </w:r>
      <w:r>
        <w:t>а</w:t>
      </w:r>
      <w:r>
        <w:t>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bookmarkEnd w:id="1"/>
    </w:p>
    <w:p w:rsidR="001D6473" w:rsidRPr="003A2C52" w:rsidRDefault="001D6473" w:rsidP="001D6473">
      <w:pPr>
        <w:jc w:val="center"/>
        <w:rPr>
          <w:b/>
        </w:rPr>
      </w:pPr>
      <w:r w:rsidRPr="003A2C52">
        <w:rPr>
          <w:b/>
        </w:rPr>
        <w:t>11. ПОРЯДОК РАССМОТРЕНИЯ СПОРОВ</w:t>
      </w:r>
    </w:p>
    <w:p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DB35AF" w:rsidRPr="00DB35AF" w:rsidRDefault="001D6473" w:rsidP="00DB35AF">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w:t>
      </w:r>
      <w:r w:rsidRPr="003A2C52">
        <w:rPr>
          <w:bCs/>
        </w:rPr>
        <w:t>о</w:t>
      </w:r>
      <w:r w:rsidRPr="003A2C52">
        <w:rPr>
          <w:bCs/>
        </w:rPr>
        <w:t>ров, он рассматривается Арбитражным судом Санкт-Петербурга и Ленинградской области.</w:t>
      </w:r>
    </w:p>
    <w:p w:rsidR="001D6473" w:rsidRPr="003A2C52" w:rsidRDefault="001D6473" w:rsidP="00FA458D">
      <w:pPr>
        <w:ind w:firstLine="540"/>
        <w:jc w:val="center"/>
        <w:rPr>
          <w:b/>
        </w:rPr>
      </w:pPr>
      <w:r w:rsidRPr="003A2C52">
        <w:rPr>
          <w:b/>
        </w:rPr>
        <w:t>12. ПРОЧИЕ УСЛОВИЯ</w:t>
      </w:r>
    </w:p>
    <w:p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w:t>
      </w:r>
      <w:r w:rsidRPr="003A2C52">
        <w:rPr>
          <w:bCs/>
        </w:rPr>
        <w:t>о</w:t>
      </w:r>
      <w:r w:rsidRPr="003A2C52">
        <w:rPr>
          <w:bCs/>
        </w:rPr>
        <w:t>вии, что они совершены в письменной форме, не противоречат действующему законодательс</w:t>
      </w:r>
      <w:r w:rsidRPr="003A2C52">
        <w:rPr>
          <w:bCs/>
        </w:rPr>
        <w:t>т</w:t>
      </w:r>
      <w:r w:rsidRPr="003A2C52">
        <w:rPr>
          <w:bCs/>
        </w:rPr>
        <w:t>ву и подписаны уполномоченными представителями сторон.</w:t>
      </w:r>
    </w:p>
    <w:p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для Зака</w:t>
      </w:r>
      <w:r w:rsidR="004B3261" w:rsidRPr="003A2C52">
        <w:rPr>
          <w:bCs/>
        </w:rPr>
        <w:t>з</w:t>
      </w:r>
      <w:r w:rsidR="004B3261" w:rsidRPr="003A2C52">
        <w:rPr>
          <w:bCs/>
        </w:rPr>
        <w:t xml:space="preserve">чика </w:t>
      </w:r>
      <w:r w:rsidR="004B3261" w:rsidRPr="003A2C52">
        <w:t xml:space="preserve">и </w:t>
      </w:r>
      <w:r w:rsidR="00301D09" w:rsidRPr="003A2C52">
        <w:t>Поставщика</w:t>
      </w:r>
      <w:r w:rsidR="004B3261" w:rsidRPr="003A2C52">
        <w:t>.</w:t>
      </w:r>
    </w:p>
    <w:p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w:t>
      </w:r>
      <w:r w:rsidR="000079BB" w:rsidRPr="003A2C52">
        <w:rPr>
          <w:bCs/>
        </w:rPr>
        <w:t>у</w:t>
      </w:r>
      <w:r w:rsidR="000079BB" w:rsidRPr="003A2C52">
        <w:rPr>
          <w:bCs/>
        </w:rPr>
        <w:t>чаях:</w:t>
      </w:r>
    </w:p>
    <w:p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w:t>
      </w:r>
      <w:r w:rsidRPr="003A2C52">
        <w:t>е</w:t>
      </w:r>
      <w:r w:rsidRPr="003A2C52">
        <w:t>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w:t>
      </w:r>
      <w:r w:rsidRPr="003A2C52">
        <w:t>и</w:t>
      </w:r>
      <w:r w:rsidRPr="003A2C52">
        <w:t>тельному объему работы или услуги исходя из установленной в контракте цены единицы тов</w:t>
      </w:r>
      <w:r w:rsidRPr="003A2C52">
        <w:t>а</w:t>
      </w:r>
      <w:r w:rsidRPr="003A2C52">
        <w:t>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w:t>
      </w:r>
      <w:r w:rsidRPr="003A2C52">
        <w:t>к</w:t>
      </w:r>
      <w:r w:rsidRPr="003A2C52">
        <w:t>та обязаны уменьшить цену Контракта исходя из цены единицы товара, работы или услуги. Ц</w:t>
      </w:r>
      <w:r w:rsidRPr="003A2C52">
        <w:t>е</w:t>
      </w:r>
      <w:r w:rsidRPr="003A2C52">
        <w:t>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w:t>
      </w:r>
      <w:r w:rsidRPr="003A2C52">
        <w:t>а</w:t>
      </w:r>
      <w:r w:rsidRPr="003A2C52">
        <w:t>стное от деления первоначальной цены контракта на предусмотренное в контракте количество такого товара.</w:t>
      </w:r>
    </w:p>
    <w:p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3960A5">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w:t>
      </w:r>
      <w:r w:rsidRPr="003A2C52">
        <w:rPr>
          <w:rFonts w:ascii="Times New Roman" w:eastAsia="Times New Roman" w:hAnsi="Times New Roman" w:cs="Times New Roman"/>
          <w:color w:val="auto"/>
          <w:lang w:val="ru-RU"/>
        </w:rPr>
        <w:lastRenderedPageBreak/>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B35AF" w:rsidRPr="00DB35AF" w:rsidRDefault="00B36C09" w:rsidP="00DB35AF">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rsidR="001D6473" w:rsidRPr="003A2C52" w:rsidRDefault="001D6473" w:rsidP="001D6473">
      <w:pPr>
        <w:tabs>
          <w:tab w:val="left" w:pos="0"/>
          <w:tab w:val="right" w:pos="9498"/>
        </w:tabs>
        <w:ind w:left="567" w:right="139"/>
        <w:jc w:val="center"/>
        <w:rPr>
          <w:b/>
        </w:rPr>
      </w:pPr>
      <w:r w:rsidRPr="003A2C52">
        <w:rPr>
          <w:b/>
        </w:rPr>
        <w:t>13. ПРИЛОЖЕНИЯ</w:t>
      </w:r>
    </w:p>
    <w:p w:rsidR="0034059A" w:rsidRDefault="0034059A" w:rsidP="009974A0">
      <w:pPr>
        <w:tabs>
          <w:tab w:val="left" w:pos="0"/>
          <w:tab w:val="right" w:pos="540"/>
        </w:tabs>
        <w:ind w:right="139" w:firstLine="540"/>
        <w:jc w:val="both"/>
        <w:rPr>
          <w:bCs/>
        </w:rPr>
      </w:pPr>
      <w:r>
        <w:t xml:space="preserve">13.1 </w:t>
      </w:r>
      <w:r w:rsidRPr="00A53297">
        <w:t>Приложение № 1 – Техническое задание</w:t>
      </w:r>
    </w:p>
    <w:p w:rsidR="001D6473" w:rsidRDefault="001D6473" w:rsidP="009974A0">
      <w:pPr>
        <w:tabs>
          <w:tab w:val="left" w:pos="0"/>
          <w:tab w:val="right" w:pos="540"/>
        </w:tabs>
        <w:ind w:right="139" w:firstLine="540"/>
        <w:jc w:val="both"/>
        <w:rPr>
          <w:bCs/>
        </w:rPr>
      </w:pPr>
      <w:r w:rsidRPr="003A2C52">
        <w:rPr>
          <w:bCs/>
        </w:rPr>
        <w:t>13.</w:t>
      </w:r>
      <w:r w:rsidR="0034059A">
        <w:rPr>
          <w:bCs/>
        </w:rPr>
        <w:t>2</w:t>
      </w:r>
      <w:r w:rsidRPr="003A2C52">
        <w:rPr>
          <w:bCs/>
        </w:rPr>
        <w:t>. Приложение №</w:t>
      </w:r>
      <w:r w:rsidR="0034059A">
        <w:rPr>
          <w:bCs/>
        </w:rPr>
        <w:t>2</w:t>
      </w:r>
      <w:r w:rsidRPr="003A2C52">
        <w:rPr>
          <w:bCs/>
        </w:rPr>
        <w:t xml:space="preserve"> «Спецификация»</w:t>
      </w:r>
    </w:p>
    <w:p w:rsidR="001D6473" w:rsidRDefault="001D6473" w:rsidP="00DB35AF">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rsidR="0040437F" w:rsidRPr="00DB35AF" w:rsidRDefault="0040437F" w:rsidP="00DB35AF">
      <w:pPr>
        <w:tabs>
          <w:tab w:val="left" w:pos="0"/>
          <w:tab w:val="right" w:pos="9498"/>
        </w:tabs>
        <w:ind w:right="139" w:firstLine="540"/>
        <w:jc w:val="both"/>
        <w:rPr>
          <w:bCs/>
        </w:rPr>
      </w:pPr>
    </w:p>
    <w:p w:rsidR="001D6473" w:rsidRPr="003A2C52" w:rsidRDefault="001D6473" w:rsidP="00DB35AF">
      <w:pPr>
        <w:tabs>
          <w:tab w:val="left" w:pos="0"/>
          <w:tab w:val="right" w:pos="9498"/>
        </w:tabs>
        <w:ind w:right="139"/>
        <w:jc w:val="center"/>
      </w:pPr>
      <w:r w:rsidRPr="003A2C52">
        <w:rPr>
          <w:b/>
        </w:rPr>
        <w:t>14. АДРЕСА И БАНКОВСКИЕ РЕКВИЗИТЫ СТОРОН</w:t>
      </w:r>
    </w:p>
    <w:tbl>
      <w:tblPr>
        <w:tblW w:w="9465" w:type="dxa"/>
        <w:tblInd w:w="70" w:type="dxa"/>
        <w:tblLayout w:type="fixed"/>
        <w:tblCellMar>
          <w:left w:w="70" w:type="dxa"/>
          <w:right w:w="70" w:type="dxa"/>
        </w:tblCellMar>
        <w:tblLook w:val="04A0"/>
      </w:tblPr>
      <w:tblGrid>
        <w:gridCol w:w="5103"/>
        <w:gridCol w:w="4362"/>
      </w:tblGrid>
      <w:tr w:rsidR="003960A5" w:rsidRPr="003A2C52" w:rsidTr="005C2C81">
        <w:trPr>
          <w:trHeight w:val="6864"/>
        </w:trPr>
        <w:tc>
          <w:tcPr>
            <w:tcW w:w="5103" w:type="dxa"/>
            <w:hideMark/>
          </w:tcPr>
          <w:p w:rsidR="003960A5" w:rsidRDefault="003960A5" w:rsidP="000A52DD">
            <w:pPr>
              <w:pStyle w:val="ac"/>
              <w:spacing w:after="0"/>
              <w:ind w:left="0"/>
              <w:jc w:val="both"/>
              <w:rPr>
                <w:rFonts w:ascii="Times New Roman" w:hAnsi="Times New Roman"/>
                <w:caps/>
                <w:sz w:val="22"/>
                <w:szCs w:val="22"/>
              </w:rPr>
            </w:pPr>
            <w:r w:rsidRPr="00B527B3">
              <w:rPr>
                <w:rFonts w:ascii="Times New Roman" w:hAnsi="Times New Roman"/>
                <w:caps/>
                <w:sz w:val="22"/>
                <w:szCs w:val="22"/>
              </w:rPr>
              <w:t>Заказчик:</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Государственное бюджетное общеобразов</w:t>
            </w:r>
            <w:r w:rsidRPr="000E2FB5">
              <w:rPr>
                <w:rFonts w:ascii="Times New Roman" w:hAnsi="Times New Roman"/>
                <w:b/>
                <w:sz w:val="24"/>
                <w:szCs w:val="24"/>
              </w:rPr>
              <w:t>а</w:t>
            </w:r>
            <w:r w:rsidRPr="000E2FB5">
              <w:rPr>
                <w:rFonts w:ascii="Times New Roman" w:hAnsi="Times New Roman"/>
                <w:b/>
                <w:sz w:val="24"/>
                <w:szCs w:val="24"/>
              </w:rPr>
              <w:t xml:space="preserve">тельное учреждение лицей </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 265 Красногвардейского района Санкт-Петербурга</w:t>
            </w:r>
          </w:p>
          <w:p w:rsidR="001F7075" w:rsidRPr="000E2FB5" w:rsidRDefault="001F7075" w:rsidP="001F7075">
            <w:pPr>
              <w:pStyle w:val="ac"/>
              <w:spacing w:after="0"/>
              <w:ind w:left="0"/>
              <w:rPr>
                <w:rFonts w:ascii="Times New Roman" w:hAnsi="Times New Roman"/>
                <w:sz w:val="24"/>
                <w:szCs w:val="24"/>
              </w:rPr>
            </w:pPr>
            <w:r w:rsidRPr="000E2FB5">
              <w:rPr>
                <w:rFonts w:ascii="Times New Roman" w:hAnsi="Times New Roman"/>
                <w:sz w:val="24"/>
                <w:szCs w:val="24"/>
              </w:rPr>
              <w:t>195298, Санкт-Петербург, ул. Белорусская д.10</w:t>
            </w:r>
          </w:p>
          <w:p w:rsidR="001F7075" w:rsidRPr="000E2FB5" w:rsidRDefault="001F7075" w:rsidP="001F7075">
            <w:pPr>
              <w:pStyle w:val="afe"/>
              <w:rPr>
                <w:sz w:val="24"/>
                <w:szCs w:val="24"/>
                <w:lang w:eastAsia="ru-RU"/>
              </w:rPr>
            </w:pPr>
            <w:r w:rsidRPr="000E2FB5">
              <w:rPr>
                <w:sz w:val="24"/>
                <w:szCs w:val="24"/>
                <w:lang w:eastAsia="ru-RU"/>
              </w:rPr>
              <w:t>Ад</w:t>
            </w:r>
            <w:r w:rsidR="00CD3D38">
              <w:rPr>
                <w:sz w:val="24"/>
                <w:szCs w:val="24"/>
                <w:lang w:eastAsia="ru-RU"/>
              </w:rPr>
              <w:t xml:space="preserve">рес электронной почты: </w:t>
            </w:r>
            <w:r w:rsidR="00CD3D38">
              <w:rPr>
                <w:sz w:val="24"/>
                <w:szCs w:val="24"/>
                <w:lang w:val="en-US" w:eastAsia="ru-RU"/>
              </w:rPr>
              <w:t>lyc</w:t>
            </w:r>
            <w:r w:rsidR="00CD3D38">
              <w:rPr>
                <w:sz w:val="24"/>
                <w:szCs w:val="24"/>
                <w:lang w:eastAsia="ru-RU"/>
              </w:rPr>
              <w:t>265</w:t>
            </w:r>
            <w:r w:rsidRPr="000E2FB5">
              <w:rPr>
                <w:sz w:val="24"/>
                <w:szCs w:val="24"/>
                <w:lang w:eastAsia="ru-RU"/>
              </w:rPr>
              <w:t>@mail.ru</w:t>
            </w:r>
          </w:p>
          <w:p w:rsidR="001F7075" w:rsidRDefault="001F7075" w:rsidP="001F7075">
            <w:pPr>
              <w:pStyle w:val="afe"/>
              <w:rPr>
                <w:sz w:val="24"/>
                <w:szCs w:val="24"/>
                <w:lang w:eastAsia="ru-RU"/>
              </w:rPr>
            </w:pPr>
            <w:r w:rsidRPr="000E2FB5">
              <w:rPr>
                <w:sz w:val="24"/>
                <w:szCs w:val="24"/>
                <w:lang w:eastAsia="ru-RU"/>
              </w:rPr>
              <w:t>Номер контактного телефона:(812) 417-23-56</w:t>
            </w:r>
          </w:p>
          <w:p w:rsidR="001F7075" w:rsidRPr="000E2FB5" w:rsidRDefault="001F7075" w:rsidP="001F7075">
            <w:pPr>
              <w:pStyle w:val="afe"/>
              <w:rPr>
                <w:sz w:val="24"/>
                <w:szCs w:val="24"/>
                <w:lang w:eastAsia="ru-RU"/>
              </w:rPr>
            </w:pPr>
            <w:r w:rsidRPr="000E2FB5">
              <w:rPr>
                <w:sz w:val="24"/>
                <w:szCs w:val="24"/>
              </w:rPr>
              <w:t>Банковские реквизиты:</w:t>
            </w:r>
          </w:p>
          <w:p w:rsidR="005C2C81" w:rsidRDefault="001F7075" w:rsidP="001F7075">
            <w:r w:rsidRPr="000E2FB5">
              <w:t>КОМИТЕТ ФИНАНСОВ САНКТ-ПЕТЕРБУРГА (ГБОУ лицей № 265 Красн</w:t>
            </w:r>
            <w:r w:rsidRPr="000E2FB5">
              <w:t>о</w:t>
            </w:r>
            <w:r w:rsidRPr="000E2FB5">
              <w:t xml:space="preserve">гвардейского района СПб л/с 0541039) </w:t>
            </w:r>
          </w:p>
          <w:p w:rsidR="005C2C81" w:rsidRDefault="005C2C81" w:rsidP="001F7075">
            <w:r>
              <w:t xml:space="preserve">ОКЦ №1 </w:t>
            </w:r>
            <w:r w:rsidR="001F7075" w:rsidRPr="000E2FB5">
              <w:t>Севе</w:t>
            </w:r>
            <w:r>
              <w:t>ро-Западного</w:t>
            </w:r>
            <w:r w:rsidR="001F7075" w:rsidRPr="000E2FB5">
              <w:t xml:space="preserve"> ГУ Банка Ро</w:t>
            </w:r>
            <w:r w:rsidR="001F7075" w:rsidRPr="000E2FB5">
              <w:t>с</w:t>
            </w:r>
            <w:r w:rsidR="001F7075" w:rsidRPr="000E2FB5">
              <w:t xml:space="preserve">сии//УФК по г. Санкт-Петербургу, г. Санкт-Петербург, </w:t>
            </w:r>
          </w:p>
          <w:p w:rsidR="005C2C81" w:rsidRDefault="001F7075" w:rsidP="001F7075">
            <w:r w:rsidRPr="000E2FB5">
              <w:t xml:space="preserve">Номер счета банка: 40102810945370000005, </w:t>
            </w:r>
          </w:p>
          <w:p w:rsidR="005C2C81" w:rsidRDefault="001F7075" w:rsidP="001F7075">
            <w:r w:rsidRPr="000E2FB5">
              <w:t xml:space="preserve">Казначейский счет: 03224643400000007200, БИК 014030106, </w:t>
            </w:r>
          </w:p>
          <w:p w:rsidR="005C2C81" w:rsidRDefault="001F7075" w:rsidP="001F7075">
            <w:r w:rsidRPr="000E2FB5">
              <w:t xml:space="preserve">ИНН 7806103660, </w:t>
            </w:r>
          </w:p>
          <w:p w:rsidR="001F7075" w:rsidRPr="000E2FB5" w:rsidRDefault="001F7075" w:rsidP="001F7075">
            <w:r w:rsidRPr="000E2FB5">
              <w:t>КПП 780601001</w:t>
            </w:r>
          </w:p>
          <w:p w:rsidR="00CD3D38" w:rsidRPr="00CD3D38" w:rsidRDefault="00CD3D38" w:rsidP="001F7075">
            <w:pPr>
              <w:rPr>
                <w:sz w:val="22"/>
                <w:szCs w:val="22"/>
              </w:rPr>
            </w:pPr>
          </w:p>
          <w:p w:rsidR="001F7075" w:rsidRPr="00393B71" w:rsidRDefault="00881EA3" w:rsidP="001F7075">
            <w:pPr>
              <w:rPr>
                <w:sz w:val="22"/>
                <w:szCs w:val="22"/>
              </w:rPr>
            </w:pPr>
            <w:r>
              <w:rPr>
                <w:sz w:val="22"/>
                <w:szCs w:val="22"/>
              </w:rPr>
              <w:t>Исполняющий обязанности д</w:t>
            </w:r>
            <w:r w:rsidR="001F7075" w:rsidRPr="00663DAF">
              <w:rPr>
                <w:sz w:val="22"/>
                <w:szCs w:val="22"/>
              </w:rPr>
              <w:t>иректор</w:t>
            </w:r>
            <w:r>
              <w:rPr>
                <w:sz w:val="22"/>
                <w:szCs w:val="22"/>
              </w:rPr>
              <w:t>а</w:t>
            </w:r>
          </w:p>
          <w:p w:rsidR="001F7075" w:rsidRPr="00393B71" w:rsidRDefault="001F7075" w:rsidP="001F7075">
            <w:pPr>
              <w:rPr>
                <w:sz w:val="22"/>
                <w:szCs w:val="22"/>
              </w:rPr>
            </w:pPr>
          </w:p>
          <w:p w:rsidR="001F7075" w:rsidRPr="00663DAF" w:rsidRDefault="00CD3D38" w:rsidP="001F7075">
            <w:pPr>
              <w:pStyle w:val="ac"/>
              <w:spacing w:after="0"/>
              <w:ind w:left="0"/>
              <w:jc w:val="both"/>
              <w:rPr>
                <w:rFonts w:ascii="Times New Roman" w:hAnsi="Times New Roman"/>
                <w:sz w:val="22"/>
                <w:szCs w:val="22"/>
                <w:lang w:eastAsia="zh-CN"/>
              </w:rPr>
            </w:pPr>
            <w:r>
              <w:rPr>
                <w:rFonts w:ascii="Times New Roman" w:hAnsi="Times New Roman"/>
                <w:sz w:val="22"/>
                <w:szCs w:val="22"/>
              </w:rPr>
              <w:t>___________________</w:t>
            </w:r>
            <w:r w:rsidR="00881EA3">
              <w:rPr>
                <w:rFonts w:ascii="Times New Roman" w:hAnsi="Times New Roman"/>
                <w:sz w:val="22"/>
                <w:szCs w:val="22"/>
              </w:rPr>
              <w:t>Герасимова</w:t>
            </w:r>
            <w:r>
              <w:rPr>
                <w:rFonts w:ascii="Times New Roman" w:hAnsi="Times New Roman"/>
                <w:sz w:val="22"/>
                <w:szCs w:val="22"/>
              </w:rPr>
              <w:t xml:space="preserve"> </w:t>
            </w:r>
            <w:r w:rsidR="00881EA3">
              <w:rPr>
                <w:rFonts w:ascii="Times New Roman" w:hAnsi="Times New Roman"/>
                <w:sz w:val="22"/>
                <w:szCs w:val="22"/>
              </w:rPr>
              <w:t>Л</w:t>
            </w:r>
            <w:r>
              <w:rPr>
                <w:rFonts w:ascii="Times New Roman" w:hAnsi="Times New Roman"/>
                <w:sz w:val="22"/>
                <w:szCs w:val="22"/>
              </w:rPr>
              <w:t xml:space="preserve">. </w:t>
            </w:r>
            <w:r w:rsidR="00881EA3">
              <w:rPr>
                <w:rFonts w:ascii="Times New Roman" w:hAnsi="Times New Roman"/>
                <w:sz w:val="22"/>
                <w:szCs w:val="22"/>
              </w:rPr>
              <w:t>Ю</w:t>
            </w:r>
            <w:r w:rsidR="001F7075">
              <w:rPr>
                <w:rFonts w:ascii="Times New Roman" w:hAnsi="Times New Roman"/>
                <w:sz w:val="22"/>
                <w:szCs w:val="22"/>
                <w:lang w:eastAsia="zh-CN"/>
              </w:rPr>
              <w:t>.</w:t>
            </w:r>
          </w:p>
          <w:p w:rsidR="001F7075" w:rsidRPr="00B527B3" w:rsidRDefault="001F7075" w:rsidP="000A52DD">
            <w:pPr>
              <w:pStyle w:val="ac"/>
              <w:spacing w:after="0"/>
              <w:ind w:left="0"/>
              <w:jc w:val="both"/>
              <w:rPr>
                <w:rFonts w:ascii="Times New Roman" w:hAnsi="Times New Roman"/>
                <w:caps/>
                <w:sz w:val="22"/>
                <w:szCs w:val="22"/>
              </w:rPr>
            </w:pPr>
          </w:p>
          <w:p w:rsidR="003960A5" w:rsidRPr="00B527B3" w:rsidRDefault="003960A5" w:rsidP="000A52DD">
            <w:pPr>
              <w:pStyle w:val="ac"/>
              <w:spacing w:after="0"/>
              <w:ind w:left="0"/>
              <w:jc w:val="both"/>
              <w:rPr>
                <w:rFonts w:ascii="Times New Roman" w:hAnsi="Times New Roman"/>
                <w:caps/>
                <w:sz w:val="22"/>
                <w:szCs w:val="22"/>
              </w:rPr>
            </w:pPr>
            <w:r w:rsidRPr="00B527B3">
              <w:rPr>
                <w:rFonts w:ascii="Times New Roman" w:hAnsi="Times New Roman"/>
                <w:sz w:val="22"/>
                <w:szCs w:val="22"/>
                <w:lang w:eastAsia="zh-CN"/>
              </w:rPr>
              <w:t xml:space="preserve">            (ПОДПИСАНО ЭП)</w:t>
            </w:r>
          </w:p>
        </w:tc>
        <w:tc>
          <w:tcPr>
            <w:tcW w:w="4362" w:type="dxa"/>
            <w:hideMark/>
          </w:tcPr>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3960A5" w:rsidRPr="003A2C52" w:rsidRDefault="001F7075">
            <w:pPr>
              <w:pStyle w:val="ac"/>
              <w:spacing w:after="0"/>
              <w:ind w:left="0"/>
              <w:jc w:val="both"/>
              <w:rPr>
                <w:rFonts w:ascii="Times New Roman" w:hAnsi="Times New Roman"/>
                <w:caps/>
                <w:sz w:val="24"/>
                <w:szCs w:val="24"/>
              </w:rPr>
            </w:pPr>
            <w:r>
              <w:rPr>
                <w:rFonts w:ascii="Times New Roman" w:hAnsi="Times New Roman"/>
                <w:caps/>
                <w:sz w:val="24"/>
                <w:szCs w:val="24"/>
              </w:rPr>
              <w:t>_</w:t>
            </w:r>
            <w:r w:rsidR="003960A5" w:rsidRPr="003A2C52">
              <w:rPr>
                <w:rFonts w:ascii="Times New Roman" w:hAnsi="Times New Roman"/>
                <w:caps/>
                <w:sz w:val="24"/>
                <w:szCs w:val="24"/>
              </w:rPr>
              <w:t xml:space="preserve">______________________ </w:t>
            </w:r>
          </w:p>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9"/>
          <w:footerReference w:type="default" r:id="rId10"/>
          <w:pgSz w:w="11906" w:h="16838"/>
          <w:pgMar w:top="851" w:right="746" w:bottom="709" w:left="1259" w:header="357" w:footer="573" w:gutter="0"/>
          <w:cols w:space="708"/>
          <w:docGrid w:linePitch="360"/>
        </w:sectPr>
      </w:pPr>
    </w:p>
    <w:p w:rsidR="0034059A" w:rsidRPr="00A53297" w:rsidRDefault="0034059A" w:rsidP="0034059A">
      <w:pPr>
        <w:spacing w:after="200"/>
        <w:jc w:val="right"/>
      </w:pPr>
      <w:r w:rsidRPr="00A53297">
        <w:lastRenderedPageBreak/>
        <w:t xml:space="preserve">Приложение № 1 к Контракту </w:t>
      </w:r>
    </w:p>
    <w:p w:rsidR="0034059A" w:rsidRPr="00A53297" w:rsidRDefault="0034059A" w:rsidP="00DB35AF">
      <w:pPr>
        <w:spacing w:after="200"/>
        <w:jc w:val="right"/>
      </w:pPr>
      <w:r w:rsidRPr="00A53297">
        <w:t>от _____________№_______</w:t>
      </w:r>
    </w:p>
    <w:p w:rsidR="0034059A" w:rsidRPr="00A53297" w:rsidRDefault="0034059A" w:rsidP="0034059A">
      <w:pPr>
        <w:spacing w:after="200"/>
        <w:jc w:val="center"/>
        <w:rPr>
          <w:b/>
        </w:rPr>
      </w:pPr>
      <w:r w:rsidRPr="00A53297">
        <w:rPr>
          <w:b/>
        </w:rPr>
        <w:t>Техническое задание</w:t>
      </w:r>
    </w:p>
    <w:p w:rsidR="0034059A" w:rsidRPr="00A53297" w:rsidRDefault="0034059A" w:rsidP="0034059A">
      <w:pPr>
        <w:ind w:left="-426" w:firstLine="567"/>
        <w:jc w:val="both"/>
        <w:rPr>
          <w:b/>
          <w:sz w:val="23"/>
          <w:szCs w:val="23"/>
        </w:rPr>
      </w:pPr>
      <w:r w:rsidRPr="00A53297">
        <w:rPr>
          <w:b/>
          <w:spacing w:val="2"/>
        </w:rPr>
        <w:t xml:space="preserve">1. Предмет закупки: </w:t>
      </w:r>
      <w:r w:rsidRPr="00A53297">
        <w:rPr>
          <w:spacing w:val="2"/>
        </w:rPr>
        <w:t xml:space="preserve">поставка </w:t>
      </w:r>
      <w:r w:rsidR="006B7E26" w:rsidRPr="006B7E26">
        <w:rPr>
          <w:rFonts w:eastAsia="Calibri"/>
          <w:color w:val="000000"/>
        </w:rPr>
        <w:t>USB</w:t>
      </w:r>
      <w:r w:rsidR="006B7E26" w:rsidRPr="006B7E26">
        <w:rPr>
          <w:rFonts w:eastAsia="Calibri"/>
          <w:color w:val="000000"/>
        </w:rPr>
        <w:noBreakHyphen/>
        <w:t>флеш</w:t>
      </w:r>
      <w:r w:rsidR="006B7E26" w:rsidRPr="006B7E26">
        <w:rPr>
          <w:rFonts w:eastAsia="Calibri"/>
          <w:color w:val="000000"/>
        </w:rPr>
        <w:noBreakHyphen/>
        <w:t>накопителей</w:t>
      </w:r>
      <w:r w:rsidR="006B7E26" w:rsidRPr="003A2C52">
        <w:t xml:space="preserve"> </w:t>
      </w:r>
      <w:r w:rsidR="00AB56F3" w:rsidRPr="003A2C52">
        <w:t>для Государственного бюдже</w:t>
      </w:r>
      <w:r w:rsidR="00AB56F3" w:rsidRPr="003A2C52">
        <w:t>т</w:t>
      </w:r>
      <w:r w:rsidR="00AB56F3" w:rsidRPr="003A2C52">
        <w:t xml:space="preserve">ного общеобразовательного учреждения </w:t>
      </w:r>
      <w:r w:rsidR="00AB56F3">
        <w:rPr>
          <w:bCs/>
          <w:lang w:eastAsia="en-US"/>
        </w:rPr>
        <w:t>лицей № 265</w:t>
      </w:r>
      <w:r w:rsidR="00AB56F3" w:rsidRPr="003A2C52">
        <w:rPr>
          <w:b/>
          <w:bCs/>
          <w:lang w:eastAsia="en-US"/>
        </w:rPr>
        <w:t xml:space="preserve"> </w:t>
      </w:r>
      <w:r w:rsidR="00AB56F3" w:rsidRPr="003A2C52">
        <w:t xml:space="preserve">Красногвардейского района Санкт-Петербурга </w:t>
      </w:r>
      <w:r w:rsidR="00AB56F3" w:rsidRPr="003A2C52">
        <w:rPr>
          <w:i/>
        </w:rPr>
        <w:t xml:space="preserve"> </w:t>
      </w:r>
      <w:r w:rsidR="00AB56F3" w:rsidRPr="003A2C52">
        <w:t>для нужд Санкт-Петербурга в 202</w:t>
      </w:r>
      <w:r w:rsidR="00881EA3">
        <w:t>6</w:t>
      </w:r>
      <w:r w:rsidR="00AB56F3" w:rsidRPr="003A2C52">
        <w:t xml:space="preserve"> году</w:t>
      </w:r>
      <w:r w:rsidRPr="00A53297">
        <w:rPr>
          <w:sz w:val="23"/>
          <w:szCs w:val="23"/>
        </w:rPr>
        <w:t>.</w:t>
      </w:r>
    </w:p>
    <w:p w:rsidR="0034059A" w:rsidRPr="00AB56F3" w:rsidRDefault="0034059A" w:rsidP="00AB56F3">
      <w:pPr>
        <w:ind w:left="-426" w:firstLine="567"/>
        <w:jc w:val="both"/>
        <w:rPr>
          <w:spacing w:val="2"/>
        </w:rPr>
      </w:pPr>
      <w:r w:rsidRPr="00A53297">
        <w:rPr>
          <w:b/>
          <w:spacing w:val="2"/>
        </w:rPr>
        <w:t>2. Поставка осуществляется</w:t>
      </w:r>
      <w:r w:rsidRPr="00AB56F3">
        <w:rPr>
          <w:b/>
          <w:spacing w:val="2"/>
        </w:rPr>
        <w:t xml:space="preserve"> по адресу: </w:t>
      </w:r>
      <w:r w:rsidRPr="00AB56F3">
        <w:rPr>
          <w:spacing w:val="2"/>
        </w:rPr>
        <w:t>г. Санкт-Петербург, ул. </w:t>
      </w:r>
      <w:r w:rsidR="00AB56F3" w:rsidRPr="00AB56F3">
        <w:rPr>
          <w:spacing w:val="2"/>
        </w:rPr>
        <w:t>Белорусская</w:t>
      </w:r>
      <w:r w:rsidRPr="00AB56F3">
        <w:rPr>
          <w:spacing w:val="2"/>
        </w:rPr>
        <w:t>, д.1</w:t>
      </w:r>
      <w:r w:rsidR="00AB56F3" w:rsidRPr="00AB56F3">
        <w:rPr>
          <w:spacing w:val="2"/>
        </w:rPr>
        <w:t>0, лит. А</w:t>
      </w:r>
      <w:r w:rsidRPr="00AB56F3">
        <w:rPr>
          <w:spacing w:val="2"/>
        </w:rPr>
        <w:t>.</w:t>
      </w:r>
    </w:p>
    <w:p w:rsidR="0034059A" w:rsidRPr="00A53297" w:rsidRDefault="0034059A" w:rsidP="0034059A">
      <w:pPr>
        <w:ind w:left="-426" w:firstLine="567"/>
        <w:jc w:val="both"/>
        <w:rPr>
          <w:lang w:eastAsia="en-US"/>
        </w:rPr>
      </w:pPr>
      <w:r w:rsidRPr="00A53297">
        <w:rPr>
          <w:lang w:eastAsia="en-US"/>
        </w:rPr>
        <w:t xml:space="preserve">Срок поставки и количество Товара – в течение </w:t>
      </w:r>
      <w:r w:rsidR="002E6628">
        <w:rPr>
          <w:lang w:eastAsia="en-US"/>
        </w:rPr>
        <w:t>3</w:t>
      </w:r>
      <w:r w:rsidRPr="00A53297">
        <w:rPr>
          <w:lang w:eastAsia="en-US"/>
        </w:rPr>
        <w:t xml:space="preserve"> (</w:t>
      </w:r>
      <w:r w:rsidR="002E6628">
        <w:rPr>
          <w:lang w:eastAsia="en-US"/>
        </w:rPr>
        <w:t>трех</w:t>
      </w:r>
      <w:r w:rsidRPr="00A53297">
        <w:rPr>
          <w:lang w:eastAsia="en-US"/>
        </w:rPr>
        <w:t xml:space="preserve">) календарных дней  с момента заключения Контракта.  </w:t>
      </w:r>
    </w:p>
    <w:p w:rsidR="00AB56F3" w:rsidRPr="00597735" w:rsidRDefault="00AB56F3" w:rsidP="0034059A">
      <w:pPr>
        <w:ind w:left="-426" w:firstLine="567"/>
        <w:jc w:val="both"/>
        <w:rPr>
          <w:lang w:eastAsia="en-US"/>
        </w:rPr>
      </w:pPr>
      <w:r w:rsidRPr="00597735">
        <w:rPr>
          <w:lang w:eastAsia="en-US"/>
        </w:rPr>
        <w:t>Поставляемый товар должен быть новым (товаром, который не был в эксплуатации, и ремонте, в том числе, который не был восстановлен, у которого не была осуществлена замена основных и составных ч</w:t>
      </w:r>
      <w:r w:rsidR="004F5D4E" w:rsidRPr="00597735">
        <w:rPr>
          <w:lang w:eastAsia="en-US"/>
        </w:rPr>
        <w:t xml:space="preserve">астей), </w:t>
      </w:r>
      <w:r w:rsidRPr="00597735">
        <w:rPr>
          <w:lang w:eastAsia="en-US"/>
        </w:rPr>
        <w:t>а также свободным от прав на него третьих лиц и отвечать стандартам и требованиям, предъявляемым к товару данного рода</w:t>
      </w:r>
    </w:p>
    <w:p w:rsidR="004F5D4E" w:rsidRPr="006812EC" w:rsidRDefault="00597735" w:rsidP="00597735">
      <w:pPr>
        <w:pStyle w:val="310"/>
        <w:widowControl w:val="0"/>
        <w:tabs>
          <w:tab w:val="left" w:pos="7195"/>
        </w:tabs>
        <w:suppressAutoHyphens w:val="0"/>
        <w:spacing w:line="254" w:lineRule="auto"/>
        <w:ind w:firstLine="0"/>
        <w:rPr>
          <w:rFonts w:cs="Times New Roman"/>
          <w:b/>
        </w:rPr>
      </w:pPr>
      <w:r>
        <w:rPr>
          <w:rFonts w:cs="Times New Roman"/>
          <w:b/>
        </w:rPr>
        <w:t xml:space="preserve">3. </w:t>
      </w:r>
      <w:r w:rsidR="004F5D4E" w:rsidRPr="006812EC">
        <w:rPr>
          <w:rFonts w:cs="Times New Roman"/>
          <w:b/>
        </w:rPr>
        <w:t xml:space="preserve">Качество и безопасность: </w:t>
      </w:r>
    </w:p>
    <w:p w:rsidR="004F5D4E" w:rsidRPr="006812EC" w:rsidRDefault="004F5D4E" w:rsidP="00597735">
      <w:pPr>
        <w:ind w:left="-426" w:firstLine="567"/>
        <w:jc w:val="both"/>
        <w:rPr>
          <w:lang w:eastAsia="en-US"/>
        </w:rPr>
      </w:pPr>
      <w:r w:rsidRPr="006812EC">
        <w:rPr>
          <w:lang w:eastAsia="en-US"/>
        </w:rPr>
        <w:t xml:space="preserve">Поставщик гарантирует качество и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 в том числе требованиям </w:t>
      </w:r>
      <w:r w:rsidRPr="00597735">
        <w:rPr>
          <w:lang w:eastAsia="en-US"/>
        </w:rPr>
        <w:t>Федерального закона от 30 марта 1999 г. № 52-ФЗ «О санитарно-эпидемиологи</w:t>
      </w:r>
      <w:r w:rsidR="00220159">
        <w:rPr>
          <w:lang w:eastAsia="en-US"/>
        </w:rPr>
        <w:t>ческом благополучии населения»,</w:t>
      </w:r>
      <w:r w:rsidRPr="006812EC">
        <w:rPr>
          <w:lang w:eastAsia="en-US"/>
        </w:rPr>
        <w:t xml:space="preserve"> а также требованиям, обычно предъявляемым к такого рода товарам.</w:t>
      </w:r>
    </w:p>
    <w:p w:rsidR="004F5D4E" w:rsidRPr="006812EC" w:rsidRDefault="004F5D4E" w:rsidP="00597735">
      <w:pPr>
        <w:ind w:left="-426" w:firstLine="567"/>
        <w:jc w:val="both"/>
        <w:rPr>
          <w:lang w:eastAsia="en-US"/>
        </w:rPr>
      </w:pPr>
      <w:r w:rsidRPr="006812EC">
        <w:rPr>
          <w:lang w:eastAsia="en-US"/>
        </w:rPr>
        <w:t>Товар не должен представлять опасности для жизни и здоровья граждан.</w:t>
      </w:r>
    </w:p>
    <w:p w:rsidR="004F5D4E" w:rsidRPr="006812EC" w:rsidRDefault="004F5D4E" w:rsidP="00597735">
      <w:pPr>
        <w:ind w:left="-426" w:firstLine="567"/>
        <w:jc w:val="both"/>
        <w:rPr>
          <w:lang w:eastAsia="en-US"/>
        </w:rPr>
      </w:pPr>
      <w:r w:rsidRPr="006812EC">
        <w:rPr>
          <w:lang w:eastAsia="en-US"/>
        </w:rPr>
        <w:t>Товар должен быть пригодным для целей, для которых Товар такого рода обычно и</w:t>
      </w:r>
      <w:r w:rsidRPr="006812EC">
        <w:rPr>
          <w:lang w:eastAsia="en-US"/>
        </w:rPr>
        <w:t>с</w:t>
      </w:r>
      <w:r w:rsidRPr="006812EC">
        <w:rPr>
          <w:lang w:eastAsia="en-US"/>
        </w:rPr>
        <w:t>пользуется, и соответствовать условиям настоящего Контракта.</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Качество товара должно подтверждаться:</w:t>
      </w:r>
    </w:p>
    <w:p w:rsidR="004F5D4E" w:rsidRPr="00914300" w:rsidRDefault="004F5D4E" w:rsidP="00914300">
      <w:pPr>
        <w:ind w:left="-426" w:firstLine="567"/>
        <w:jc w:val="both"/>
        <w:rPr>
          <w:lang w:eastAsia="en-US"/>
        </w:rPr>
      </w:pPr>
      <w:r w:rsidRPr="006812EC">
        <w:rPr>
          <w:lang w:eastAsia="en-US"/>
        </w:rPr>
        <w:t>- сертификатом (-ами) и (или) декларацией (-ями) соответствия, выданной (-ыми) упо</w:t>
      </w:r>
      <w:r w:rsidRPr="006812EC">
        <w:rPr>
          <w:lang w:eastAsia="en-US"/>
        </w:rPr>
        <w:t>л</w:t>
      </w:r>
      <w:r w:rsidRPr="006812EC">
        <w:rPr>
          <w:lang w:eastAsia="en-US"/>
        </w:rPr>
        <w:t xml:space="preserve">номоченным лицом (органом) в соответствии с требованиями </w:t>
      </w:r>
      <w:r w:rsidRPr="00914300">
        <w:rPr>
          <w:lang w:eastAsia="en-US"/>
        </w:rPr>
        <w:t>утвержденного решением Комиссии Таможенного союза от 09 декабря 2011 г. № 880 (либо надлежащим образом заверенными копиями таких документов: заверенными нотариусом или держателем подли</w:t>
      </w:r>
      <w:r w:rsidRPr="00914300">
        <w:rPr>
          <w:lang w:eastAsia="en-US"/>
        </w:rPr>
        <w:t>н</w:t>
      </w:r>
      <w:r w:rsidRPr="00914300">
        <w:rPr>
          <w:lang w:eastAsia="en-US"/>
        </w:rPr>
        <w:t>ника документа, или тем лицом (органом), который выдал подлинник сертификата или зарегистрировал декларацию).</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Упаковка, маркировка, транспортировка и хранение:</w:t>
      </w:r>
    </w:p>
    <w:p w:rsidR="004F5D4E" w:rsidRPr="00914300" w:rsidRDefault="004F5D4E" w:rsidP="00914300">
      <w:pPr>
        <w:ind w:left="-426" w:firstLine="567"/>
        <w:jc w:val="both"/>
        <w:rPr>
          <w:lang w:eastAsia="en-US"/>
        </w:rPr>
      </w:pPr>
      <w:r w:rsidRPr="006812EC">
        <w:rPr>
          <w:lang w:eastAsia="en-US"/>
        </w:rPr>
        <w:t xml:space="preserve">Маркировка, упаковка должна соответствовать требованиями </w:t>
      </w:r>
      <w:r w:rsidRPr="00914300">
        <w:rPr>
          <w:lang w:eastAsia="en-US"/>
        </w:rPr>
        <w:t xml:space="preserve">Технического </w:t>
      </w:r>
      <w:hyperlink r:id="rId11" w:history="1">
        <w:r w:rsidRPr="00914300">
          <w:rPr>
            <w:lang w:eastAsia="en-US"/>
          </w:rPr>
          <w:t>регламент</w:t>
        </w:r>
      </w:hyperlink>
      <w:r w:rsidRPr="006812EC">
        <w:rPr>
          <w:lang w:eastAsia="en-US"/>
        </w:rPr>
        <w:t>а</w:t>
      </w:r>
      <w:r w:rsidRPr="00914300">
        <w:rPr>
          <w:lang w:eastAsia="en-US"/>
        </w:rPr>
        <w:t xml:space="preserve"> Таможенного союза ТР ТС 005/2011 «О безопасности упаковки». </w:t>
      </w:r>
    </w:p>
    <w:p w:rsidR="004F5D4E" w:rsidRPr="00914300" w:rsidRDefault="004F5D4E" w:rsidP="00914300">
      <w:pPr>
        <w:ind w:left="-426" w:firstLine="567"/>
        <w:jc w:val="both"/>
        <w:rPr>
          <w:lang w:eastAsia="en-US"/>
        </w:rPr>
      </w:pPr>
      <w:r w:rsidRPr="00914300">
        <w:rPr>
          <w:lang w:eastAsia="en-US"/>
        </w:rPr>
        <w:t xml:space="preserve">Транспортная упаковка товара должна обеспечивать его полную сохранность и защиту от любого вида повреждений в соответствии с ГОСТ 26653-2015. Тара и упаковка возврату не подлежат, залог за тару и упаковку не взыскивается, их стоимость включена в цену Контракта. </w:t>
      </w:r>
    </w:p>
    <w:p w:rsidR="00AB56F3" w:rsidRDefault="004F5D4E" w:rsidP="004F5D4E">
      <w:pPr>
        <w:ind w:left="-426" w:firstLine="567"/>
        <w:jc w:val="both"/>
        <w:rPr>
          <w:color w:val="000000"/>
          <w:sz w:val="26"/>
          <w:szCs w:val="26"/>
        </w:rPr>
      </w:pPr>
      <w:r w:rsidRPr="00914300">
        <w:rPr>
          <w:lang w:eastAsia="en-US"/>
        </w:rPr>
        <w:t>Транспортировка Товара должна осуществляться в соответствии  с требованиями ТР ТС 010/2011 «О безопасности машин и оборудования», правилами перевозок грузов, действу</w:t>
      </w:r>
      <w:r w:rsidRPr="00914300">
        <w:rPr>
          <w:lang w:eastAsia="en-US"/>
        </w:rPr>
        <w:t>ю</w:t>
      </w:r>
      <w:r w:rsidRPr="00914300">
        <w:rPr>
          <w:lang w:eastAsia="en-US"/>
        </w:rPr>
        <w:t>щих на соответствующем виде транспорта, чтобы обеспечить его сохранность при транспо</w:t>
      </w:r>
      <w:r w:rsidRPr="00914300">
        <w:rPr>
          <w:lang w:eastAsia="en-US"/>
        </w:rPr>
        <w:t>р</w:t>
      </w:r>
      <w:r w:rsidRPr="00914300">
        <w:rPr>
          <w:lang w:eastAsia="en-US"/>
        </w:rPr>
        <w:t>тировке до места назначения и разгрузки на складе Грузополучателя. Транспорт должен</w:t>
      </w:r>
      <w:r w:rsidRPr="006812EC">
        <w:rPr>
          <w:color w:val="000000"/>
        </w:rPr>
        <w:t xml:space="preserve"> соответствовать требованиям санитарных норм и правил и быть подготовлен к перевозке товара (почищен, помыт)</w:t>
      </w:r>
    </w:p>
    <w:p w:rsidR="0034059A" w:rsidRPr="00A53297" w:rsidRDefault="0034059A" w:rsidP="0034059A">
      <w:pPr>
        <w:ind w:left="-426" w:firstLine="567"/>
        <w:jc w:val="both"/>
        <w:rPr>
          <w:lang w:eastAsia="en-US"/>
        </w:rPr>
      </w:pPr>
      <w:r w:rsidRPr="00A53297">
        <w:t>4. Гарантийный срок – 12 месяцев от даты приемки Товара, указанной в Товарной н</w:t>
      </w:r>
      <w:r w:rsidRPr="00A53297">
        <w:t>а</w:t>
      </w:r>
      <w:r w:rsidRPr="00A53297">
        <w:t>кладной. В период гарантийного срока Поставщик обязан заменить некачественный Товар в течение трех рабочих дней с момента обращения Заказчика. Расходы, связанные с транспо</w:t>
      </w:r>
      <w:r w:rsidRPr="00A53297">
        <w:t>р</w:t>
      </w:r>
      <w:r w:rsidRPr="00A53297">
        <w:t>тировкой неисправного Товара, осуществляются за счет поставщика.</w:t>
      </w:r>
    </w:p>
    <w:p w:rsidR="0034059A" w:rsidRPr="00A53297" w:rsidRDefault="0034059A" w:rsidP="0034059A">
      <w:pPr>
        <w:jc w:val="both"/>
        <w:rPr>
          <w:bCs/>
        </w:rPr>
      </w:pPr>
      <w:r w:rsidRPr="00A53297">
        <w:t>5.</w:t>
      </w:r>
      <w:r w:rsidRPr="00A53297">
        <w:rPr>
          <w:bCs/>
        </w:rPr>
        <w:t> Описание объекта закупки.</w:t>
      </w:r>
    </w:p>
    <w:p w:rsidR="006B7E26" w:rsidRDefault="0034059A" w:rsidP="0034059A">
      <w:pPr>
        <w:rPr>
          <w:bCs/>
        </w:rPr>
      </w:pPr>
      <w:r w:rsidRPr="00A53297">
        <w:rPr>
          <w:bCs/>
        </w:rPr>
        <w:t xml:space="preserve">5.1. Объект закупки с применением кода ОКПД 2, код из ККН, код из КТРУ указано в Таблице № </w:t>
      </w:r>
    </w:p>
    <w:p w:rsidR="006B7E26" w:rsidRDefault="006B7E26" w:rsidP="0034059A">
      <w:pPr>
        <w:rPr>
          <w:bCs/>
        </w:rPr>
      </w:pPr>
    </w:p>
    <w:tbl>
      <w:tblPr>
        <w:tblpPr w:leftFromText="180" w:rightFromText="180" w:vertAnchor="text" w:tblpXSpec="center" w:tblpY="1"/>
        <w:tblOverlap w:val="never"/>
        <w:tblW w:w="5315" w:type="pct"/>
        <w:tblBorders>
          <w:top w:val="single" w:sz="4" w:space="0" w:color="auto"/>
          <w:left w:val="single" w:sz="4" w:space="0" w:color="auto"/>
          <w:bottom w:val="single" w:sz="4" w:space="0" w:color="auto"/>
          <w:right w:val="single" w:sz="4" w:space="0" w:color="auto"/>
        </w:tblBorders>
        <w:tblLayout w:type="fixed"/>
        <w:tblLook w:val="0000"/>
      </w:tblPr>
      <w:tblGrid>
        <w:gridCol w:w="392"/>
        <w:gridCol w:w="1135"/>
        <w:gridCol w:w="1272"/>
        <w:gridCol w:w="1278"/>
        <w:gridCol w:w="1133"/>
        <w:gridCol w:w="993"/>
        <w:gridCol w:w="1740"/>
        <w:gridCol w:w="932"/>
        <w:gridCol w:w="732"/>
        <w:gridCol w:w="566"/>
      </w:tblGrid>
      <w:tr w:rsidR="008E5602" w:rsidRPr="008E5602" w:rsidTr="006B7E26">
        <w:trPr>
          <w:trHeight w:val="132"/>
        </w:trPr>
        <w:tc>
          <w:tcPr>
            <w:tcW w:w="193" w:type="pct"/>
            <w:tcBorders>
              <w:top w:val="single" w:sz="4" w:space="0" w:color="auto"/>
              <w:bottom w:val="single" w:sz="4" w:space="0" w:color="auto"/>
              <w:right w:val="single" w:sz="4" w:space="0" w:color="auto"/>
            </w:tcBorders>
            <w:vAlign w:val="center"/>
          </w:tcPr>
          <w:p w:rsidR="008E5602" w:rsidRPr="008E5602" w:rsidRDefault="008E5602" w:rsidP="006B7E26">
            <w:pPr>
              <w:jc w:val="center"/>
              <w:rPr>
                <w:b/>
                <w:sz w:val="16"/>
                <w:szCs w:val="16"/>
              </w:rPr>
            </w:pPr>
            <w:r w:rsidRPr="008E5602">
              <w:rPr>
                <w:b/>
                <w:sz w:val="16"/>
                <w:szCs w:val="16"/>
              </w:rPr>
              <w:t>N п/п</w:t>
            </w:r>
          </w:p>
        </w:tc>
        <w:tc>
          <w:tcPr>
            <w:tcW w:w="558"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6B7E26">
            <w:pPr>
              <w:jc w:val="center"/>
              <w:rPr>
                <w:b/>
                <w:sz w:val="16"/>
                <w:szCs w:val="16"/>
              </w:rPr>
            </w:pPr>
            <w:r w:rsidRPr="008E5602">
              <w:rPr>
                <w:b/>
                <w:sz w:val="16"/>
                <w:szCs w:val="16"/>
              </w:rPr>
              <w:t>Наименов</w:t>
            </w:r>
            <w:r w:rsidRPr="008E5602">
              <w:rPr>
                <w:b/>
                <w:sz w:val="16"/>
                <w:szCs w:val="16"/>
              </w:rPr>
              <w:t>а</w:t>
            </w:r>
            <w:r w:rsidRPr="008E5602">
              <w:rPr>
                <w:b/>
                <w:sz w:val="16"/>
                <w:szCs w:val="16"/>
              </w:rPr>
              <w:t>ние</w:t>
            </w:r>
          </w:p>
        </w:tc>
        <w:tc>
          <w:tcPr>
            <w:tcW w:w="625"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6B7E26">
            <w:pPr>
              <w:jc w:val="center"/>
              <w:rPr>
                <w:b/>
                <w:sz w:val="16"/>
                <w:szCs w:val="16"/>
              </w:rPr>
            </w:pPr>
            <w:r w:rsidRPr="008E5602">
              <w:rPr>
                <w:b/>
                <w:sz w:val="16"/>
                <w:szCs w:val="16"/>
              </w:rPr>
              <w:t>ОКПД 2/</w:t>
            </w:r>
          </w:p>
          <w:p w:rsidR="008E5602" w:rsidRPr="008E5602" w:rsidRDefault="008E5602" w:rsidP="006B7E26">
            <w:pPr>
              <w:jc w:val="center"/>
              <w:rPr>
                <w:b/>
                <w:sz w:val="16"/>
                <w:szCs w:val="16"/>
              </w:rPr>
            </w:pPr>
            <w:r w:rsidRPr="008E5602">
              <w:rPr>
                <w:b/>
                <w:sz w:val="16"/>
                <w:szCs w:val="16"/>
              </w:rPr>
              <w:t>ККН/</w:t>
            </w:r>
          </w:p>
          <w:p w:rsidR="008E5602" w:rsidRPr="008E5602" w:rsidRDefault="008E5602" w:rsidP="006B7E26">
            <w:pPr>
              <w:jc w:val="center"/>
              <w:rPr>
                <w:b/>
                <w:sz w:val="16"/>
                <w:szCs w:val="16"/>
              </w:rPr>
            </w:pPr>
            <w:r w:rsidRPr="008E5602">
              <w:rPr>
                <w:b/>
                <w:sz w:val="16"/>
                <w:szCs w:val="16"/>
              </w:rPr>
              <w:t>КТРУ</w:t>
            </w:r>
          </w:p>
        </w:tc>
        <w:tc>
          <w:tcPr>
            <w:tcW w:w="628" w:type="pct"/>
            <w:tcBorders>
              <w:top w:val="single" w:sz="4" w:space="0" w:color="auto"/>
              <w:left w:val="single" w:sz="4" w:space="0" w:color="auto"/>
              <w:bottom w:val="single" w:sz="4" w:space="0" w:color="auto"/>
              <w:right w:val="single" w:sz="4" w:space="0" w:color="auto"/>
            </w:tcBorders>
            <w:vAlign w:val="center"/>
          </w:tcPr>
          <w:p w:rsidR="003F341B" w:rsidRDefault="008E5602" w:rsidP="006B7E26">
            <w:pPr>
              <w:jc w:val="center"/>
              <w:rPr>
                <w:b/>
                <w:sz w:val="16"/>
                <w:szCs w:val="16"/>
              </w:rPr>
            </w:pPr>
            <w:r w:rsidRPr="008E5602">
              <w:rPr>
                <w:b/>
                <w:sz w:val="16"/>
                <w:szCs w:val="16"/>
              </w:rPr>
              <w:t xml:space="preserve">Хар-ки </w:t>
            </w:r>
          </w:p>
          <w:p w:rsidR="008E5602" w:rsidRPr="008E5602" w:rsidRDefault="008E5602" w:rsidP="006B7E26">
            <w:pPr>
              <w:jc w:val="center"/>
              <w:rPr>
                <w:b/>
                <w:sz w:val="16"/>
                <w:szCs w:val="16"/>
              </w:rPr>
            </w:pPr>
            <w:r w:rsidRPr="008E5602">
              <w:rPr>
                <w:b/>
                <w:sz w:val="16"/>
                <w:szCs w:val="16"/>
              </w:rPr>
              <w:t>товара</w:t>
            </w:r>
          </w:p>
        </w:tc>
        <w:tc>
          <w:tcPr>
            <w:tcW w:w="557"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6B7E26">
            <w:pPr>
              <w:jc w:val="center"/>
              <w:rPr>
                <w:b/>
                <w:sz w:val="16"/>
                <w:szCs w:val="16"/>
              </w:rPr>
            </w:pPr>
            <w:r w:rsidRPr="008E5602">
              <w:rPr>
                <w:b/>
                <w:sz w:val="16"/>
                <w:szCs w:val="16"/>
              </w:rPr>
              <w:t xml:space="preserve">Значение </w:t>
            </w:r>
          </w:p>
          <w:p w:rsidR="008E5602" w:rsidRPr="008E5602" w:rsidRDefault="008E5602" w:rsidP="006B7E26">
            <w:pPr>
              <w:jc w:val="center"/>
              <w:rPr>
                <w:b/>
                <w:sz w:val="16"/>
                <w:szCs w:val="16"/>
              </w:rPr>
            </w:pPr>
            <w:r w:rsidRPr="008E5602">
              <w:rPr>
                <w:b/>
                <w:sz w:val="16"/>
                <w:szCs w:val="16"/>
              </w:rPr>
              <w:t>хар-ки</w:t>
            </w:r>
          </w:p>
        </w:tc>
        <w:tc>
          <w:tcPr>
            <w:tcW w:w="488"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6B7E26">
            <w:pPr>
              <w:jc w:val="center"/>
              <w:rPr>
                <w:b/>
                <w:sz w:val="16"/>
                <w:szCs w:val="16"/>
              </w:rPr>
            </w:pPr>
            <w:r w:rsidRPr="008E5602">
              <w:rPr>
                <w:b/>
                <w:sz w:val="16"/>
                <w:szCs w:val="16"/>
              </w:rPr>
              <w:t xml:space="preserve">Ед. изм. </w:t>
            </w:r>
          </w:p>
          <w:p w:rsidR="008E5602" w:rsidRPr="008E5602" w:rsidRDefault="008E5602" w:rsidP="006B7E26">
            <w:pPr>
              <w:jc w:val="center"/>
              <w:rPr>
                <w:b/>
                <w:sz w:val="16"/>
                <w:szCs w:val="16"/>
              </w:rPr>
            </w:pPr>
            <w:r w:rsidRPr="008E5602">
              <w:rPr>
                <w:b/>
                <w:sz w:val="16"/>
                <w:szCs w:val="16"/>
              </w:rPr>
              <w:t>хар-ки</w:t>
            </w:r>
          </w:p>
        </w:tc>
        <w:tc>
          <w:tcPr>
            <w:tcW w:w="855"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6B7E26">
            <w:pPr>
              <w:jc w:val="center"/>
              <w:rPr>
                <w:b/>
                <w:sz w:val="16"/>
                <w:szCs w:val="16"/>
              </w:rPr>
            </w:pPr>
            <w:r w:rsidRPr="008E5602">
              <w:rPr>
                <w:b/>
                <w:sz w:val="16"/>
                <w:szCs w:val="16"/>
              </w:rPr>
              <w:t>Инструкция по з</w:t>
            </w:r>
            <w:r w:rsidRPr="008E5602">
              <w:rPr>
                <w:b/>
                <w:sz w:val="16"/>
                <w:szCs w:val="16"/>
              </w:rPr>
              <w:t>а</w:t>
            </w:r>
            <w:r w:rsidRPr="008E5602">
              <w:rPr>
                <w:b/>
                <w:sz w:val="16"/>
                <w:szCs w:val="16"/>
              </w:rPr>
              <w:t xml:space="preserve">полнению </w:t>
            </w:r>
          </w:p>
          <w:p w:rsidR="008E5602" w:rsidRPr="008E5602" w:rsidRDefault="008E5602" w:rsidP="006B7E26">
            <w:pPr>
              <w:jc w:val="center"/>
              <w:rPr>
                <w:b/>
                <w:sz w:val="16"/>
                <w:szCs w:val="16"/>
              </w:rPr>
            </w:pPr>
            <w:r w:rsidRPr="008E5602">
              <w:rPr>
                <w:b/>
                <w:sz w:val="16"/>
                <w:szCs w:val="16"/>
              </w:rPr>
              <w:t>хар-ки в заявке</w:t>
            </w:r>
          </w:p>
        </w:tc>
        <w:tc>
          <w:tcPr>
            <w:tcW w:w="458"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6B7E26">
            <w:pPr>
              <w:jc w:val="center"/>
              <w:rPr>
                <w:b/>
                <w:sz w:val="16"/>
                <w:szCs w:val="16"/>
              </w:rPr>
            </w:pPr>
            <w:r w:rsidRPr="008E5602">
              <w:rPr>
                <w:b/>
                <w:sz w:val="16"/>
                <w:szCs w:val="16"/>
              </w:rPr>
              <w:t>Вид тр</w:t>
            </w:r>
            <w:r w:rsidRPr="008E5602">
              <w:rPr>
                <w:b/>
                <w:sz w:val="16"/>
                <w:szCs w:val="16"/>
              </w:rPr>
              <w:t>е</w:t>
            </w:r>
            <w:r w:rsidRPr="008E5602">
              <w:rPr>
                <w:b/>
                <w:sz w:val="16"/>
                <w:szCs w:val="16"/>
              </w:rPr>
              <w:t>бования</w:t>
            </w:r>
          </w:p>
        </w:tc>
        <w:tc>
          <w:tcPr>
            <w:tcW w:w="360" w:type="pct"/>
            <w:tcBorders>
              <w:top w:val="single" w:sz="4" w:space="0" w:color="auto"/>
              <w:left w:val="single" w:sz="4" w:space="0" w:color="auto"/>
              <w:bottom w:val="single" w:sz="4" w:space="0" w:color="auto"/>
            </w:tcBorders>
            <w:vAlign w:val="center"/>
          </w:tcPr>
          <w:p w:rsidR="008E5602" w:rsidRPr="008E5602" w:rsidRDefault="008E5602" w:rsidP="006B7E26">
            <w:pPr>
              <w:jc w:val="center"/>
              <w:rPr>
                <w:b/>
                <w:sz w:val="16"/>
                <w:szCs w:val="16"/>
              </w:rPr>
            </w:pPr>
            <w:r w:rsidRPr="008E5602">
              <w:rPr>
                <w:b/>
                <w:sz w:val="16"/>
                <w:szCs w:val="16"/>
              </w:rPr>
              <w:t>Ед. изм-я</w:t>
            </w:r>
          </w:p>
        </w:tc>
        <w:tc>
          <w:tcPr>
            <w:tcW w:w="278" w:type="pct"/>
            <w:tcBorders>
              <w:top w:val="single" w:sz="4" w:space="0" w:color="auto"/>
              <w:left w:val="single" w:sz="4" w:space="0" w:color="auto"/>
              <w:bottom w:val="single" w:sz="4" w:space="0" w:color="auto"/>
            </w:tcBorders>
            <w:vAlign w:val="center"/>
          </w:tcPr>
          <w:p w:rsidR="008E5602" w:rsidRPr="008E5602" w:rsidRDefault="008E5602" w:rsidP="006B7E26">
            <w:pPr>
              <w:jc w:val="center"/>
              <w:rPr>
                <w:b/>
                <w:sz w:val="16"/>
                <w:szCs w:val="16"/>
              </w:rPr>
            </w:pPr>
            <w:r w:rsidRPr="008E5602">
              <w:rPr>
                <w:b/>
                <w:sz w:val="16"/>
                <w:szCs w:val="16"/>
              </w:rPr>
              <w:t>Кол-во</w:t>
            </w:r>
          </w:p>
        </w:tc>
      </w:tr>
      <w:tr w:rsidR="00785EBE" w:rsidRPr="008E5602" w:rsidTr="00785EBE">
        <w:trPr>
          <w:trHeight w:val="430"/>
        </w:trPr>
        <w:tc>
          <w:tcPr>
            <w:tcW w:w="193" w:type="pct"/>
            <w:vMerge w:val="restart"/>
            <w:tcBorders>
              <w:top w:val="single" w:sz="4" w:space="0" w:color="auto"/>
              <w:right w:val="single" w:sz="4" w:space="0" w:color="auto"/>
            </w:tcBorders>
            <w:vAlign w:val="center"/>
          </w:tcPr>
          <w:p w:rsidR="00785EBE" w:rsidRPr="008E5602" w:rsidRDefault="00785EBE" w:rsidP="006B7E26">
            <w:pPr>
              <w:jc w:val="center"/>
              <w:rPr>
                <w:b/>
                <w:sz w:val="16"/>
                <w:szCs w:val="16"/>
              </w:rPr>
            </w:pPr>
            <w:r>
              <w:rPr>
                <w:b/>
                <w:sz w:val="16"/>
                <w:szCs w:val="16"/>
              </w:rPr>
              <w:t>1</w:t>
            </w:r>
          </w:p>
        </w:tc>
        <w:tc>
          <w:tcPr>
            <w:tcW w:w="558" w:type="pct"/>
            <w:vMerge w:val="restart"/>
            <w:tcBorders>
              <w:top w:val="single" w:sz="4" w:space="0" w:color="auto"/>
              <w:left w:val="single" w:sz="4" w:space="0" w:color="auto"/>
              <w:right w:val="single" w:sz="4" w:space="0" w:color="auto"/>
            </w:tcBorders>
            <w:vAlign w:val="center"/>
          </w:tcPr>
          <w:p w:rsidR="00785EBE" w:rsidRPr="00785EBE" w:rsidRDefault="00785EBE" w:rsidP="006B7E26">
            <w:pPr>
              <w:widowControl w:val="0"/>
              <w:autoSpaceDE w:val="0"/>
              <w:autoSpaceDN w:val="0"/>
              <w:adjustRightInd w:val="0"/>
              <w:jc w:val="center"/>
              <w:rPr>
                <w:sz w:val="18"/>
                <w:szCs w:val="18"/>
              </w:rPr>
            </w:pPr>
            <w:r w:rsidRPr="00785EBE">
              <w:rPr>
                <w:sz w:val="18"/>
                <w:szCs w:val="18"/>
              </w:rPr>
              <w:t>USB</w:t>
            </w:r>
            <w:r w:rsidRPr="00785EBE">
              <w:rPr>
                <w:sz w:val="18"/>
                <w:szCs w:val="18"/>
              </w:rPr>
              <w:noBreakHyphen/>
              <w:t>флеш</w:t>
            </w:r>
            <w:r w:rsidRPr="00785EBE">
              <w:rPr>
                <w:sz w:val="18"/>
                <w:szCs w:val="18"/>
              </w:rPr>
              <w:noBreakHyphen/>
              <w:t>накопитель</w:t>
            </w:r>
          </w:p>
          <w:p w:rsidR="00785EBE" w:rsidRPr="00785EBE" w:rsidRDefault="00785EBE" w:rsidP="006B7E26">
            <w:pPr>
              <w:jc w:val="center"/>
              <w:rPr>
                <w:b/>
                <w:sz w:val="18"/>
                <w:szCs w:val="18"/>
              </w:rPr>
            </w:pPr>
          </w:p>
        </w:tc>
        <w:tc>
          <w:tcPr>
            <w:tcW w:w="625" w:type="pct"/>
            <w:vMerge w:val="restart"/>
            <w:tcBorders>
              <w:top w:val="single" w:sz="4" w:space="0" w:color="auto"/>
              <w:left w:val="single" w:sz="4" w:space="0" w:color="auto"/>
              <w:right w:val="single" w:sz="4" w:space="0" w:color="auto"/>
            </w:tcBorders>
            <w:vAlign w:val="center"/>
          </w:tcPr>
          <w:p w:rsidR="00785EBE" w:rsidRPr="00785EBE" w:rsidRDefault="00785EBE" w:rsidP="00785EBE">
            <w:pPr>
              <w:widowControl w:val="0"/>
              <w:autoSpaceDE w:val="0"/>
              <w:autoSpaceDN w:val="0"/>
              <w:adjustRightInd w:val="0"/>
              <w:jc w:val="center"/>
              <w:rPr>
                <w:color w:val="000000"/>
                <w:sz w:val="18"/>
                <w:szCs w:val="18"/>
              </w:rPr>
            </w:pPr>
            <w:r w:rsidRPr="00785EBE">
              <w:rPr>
                <w:color w:val="000000"/>
                <w:sz w:val="18"/>
                <w:szCs w:val="18"/>
              </w:rPr>
              <w:t>ОКПД2 26.20.22.190</w:t>
            </w:r>
          </w:p>
          <w:p w:rsidR="00785EBE" w:rsidRPr="00785EBE" w:rsidRDefault="00785EBE" w:rsidP="00785EBE">
            <w:pPr>
              <w:widowControl w:val="0"/>
              <w:autoSpaceDE w:val="0"/>
              <w:autoSpaceDN w:val="0"/>
              <w:adjustRightInd w:val="0"/>
              <w:jc w:val="center"/>
              <w:rPr>
                <w:color w:val="000000"/>
                <w:sz w:val="18"/>
                <w:szCs w:val="18"/>
              </w:rPr>
            </w:pPr>
          </w:p>
          <w:p w:rsidR="00785EBE" w:rsidRPr="00785EBE" w:rsidRDefault="00785EBE" w:rsidP="00785EBE">
            <w:pPr>
              <w:widowControl w:val="0"/>
              <w:autoSpaceDE w:val="0"/>
              <w:autoSpaceDN w:val="0"/>
              <w:adjustRightInd w:val="0"/>
              <w:jc w:val="center"/>
              <w:rPr>
                <w:color w:val="000000"/>
                <w:sz w:val="18"/>
                <w:szCs w:val="18"/>
              </w:rPr>
            </w:pPr>
            <w:r w:rsidRPr="00785EBE">
              <w:rPr>
                <w:color w:val="000000"/>
                <w:sz w:val="18"/>
                <w:szCs w:val="18"/>
              </w:rPr>
              <w:t>ККН 26.20.22.190-002</w:t>
            </w:r>
          </w:p>
          <w:p w:rsidR="00785EBE" w:rsidRPr="00785EBE" w:rsidRDefault="00785EBE" w:rsidP="00785EBE">
            <w:pPr>
              <w:widowControl w:val="0"/>
              <w:autoSpaceDE w:val="0"/>
              <w:autoSpaceDN w:val="0"/>
              <w:adjustRightInd w:val="0"/>
              <w:jc w:val="center"/>
              <w:rPr>
                <w:color w:val="000000"/>
                <w:sz w:val="18"/>
                <w:szCs w:val="18"/>
              </w:rPr>
            </w:pPr>
          </w:p>
          <w:p w:rsidR="00785EBE" w:rsidRPr="00785EBE" w:rsidRDefault="00785EBE" w:rsidP="00785EBE">
            <w:pPr>
              <w:widowControl w:val="0"/>
              <w:autoSpaceDE w:val="0"/>
              <w:autoSpaceDN w:val="0"/>
              <w:adjustRightInd w:val="0"/>
              <w:jc w:val="center"/>
              <w:rPr>
                <w:color w:val="000000"/>
                <w:sz w:val="18"/>
                <w:szCs w:val="18"/>
              </w:rPr>
            </w:pPr>
            <w:r w:rsidRPr="00785EBE">
              <w:rPr>
                <w:color w:val="000000"/>
                <w:sz w:val="18"/>
                <w:szCs w:val="18"/>
              </w:rPr>
              <w:t>КТРУ отсу</w:t>
            </w:r>
            <w:r w:rsidRPr="00785EBE">
              <w:rPr>
                <w:color w:val="000000"/>
                <w:sz w:val="18"/>
                <w:szCs w:val="18"/>
              </w:rPr>
              <w:t>т</w:t>
            </w:r>
            <w:r w:rsidRPr="00785EBE">
              <w:rPr>
                <w:color w:val="000000"/>
                <w:sz w:val="18"/>
                <w:szCs w:val="18"/>
              </w:rPr>
              <w:t>ствует</w:t>
            </w:r>
          </w:p>
        </w:tc>
        <w:tc>
          <w:tcPr>
            <w:tcW w:w="62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785EBE">
              <w:rPr>
                <w:sz w:val="16"/>
                <w:szCs w:val="16"/>
              </w:rPr>
              <w:t>Объем памяти</w:t>
            </w:r>
          </w:p>
        </w:tc>
        <w:tc>
          <w:tcPr>
            <w:tcW w:w="557"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785EBE">
              <w:rPr>
                <w:sz w:val="16"/>
                <w:szCs w:val="16"/>
              </w:rPr>
              <w:t xml:space="preserve">8 </w:t>
            </w:r>
          </w:p>
        </w:tc>
        <w:tc>
          <w:tcPr>
            <w:tcW w:w="48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785EBE">
              <w:rPr>
                <w:sz w:val="16"/>
                <w:szCs w:val="16"/>
              </w:rPr>
              <w:t>Гб</w:t>
            </w:r>
          </w:p>
        </w:tc>
        <w:tc>
          <w:tcPr>
            <w:tcW w:w="855"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8E5602">
              <w:rPr>
                <w:sz w:val="16"/>
                <w:szCs w:val="16"/>
              </w:rPr>
              <w:t>Значение характер</w:t>
            </w:r>
            <w:r w:rsidRPr="008E5602">
              <w:rPr>
                <w:sz w:val="16"/>
                <w:szCs w:val="16"/>
              </w:rPr>
              <w:t>и</w:t>
            </w:r>
            <w:r w:rsidRPr="008E5602">
              <w:rPr>
                <w:sz w:val="16"/>
                <w:szCs w:val="16"/>
              </w:rPr>
              <w:t>стики  не может и</w:t>
            </w:r>
            <w:r w:rsidRPr="008E5602">
              <w:rPr>
                <w:sz w:val="16"/>
                <w:szCs w:val="16"/>
              </w:rPr>
              <w:t>з</w:t>
            </w:r>
            <w:r w:rsidRPr="008E5602">
              <w:rPr>
                <w:sz w:val="16"/>
                <w:szCs w:val="16"/>
              </w:rPr>
              <w:t>меняться участником закупки</w:t>
            </w:r>
          </w:p>
        </w:tc>
        <w:tc>
          <w:tcPr>
            <w:tcW w:w="458" w:type="pct"/>
            <w:vMerge w:val="restart"/>
            <w:tcBorders>
              <w:top w:val="single" w:sz="4" w:space="0" w:color="auto"/>
              <w:left w:val="single" w:sz="4" w:space="0" w:color="auto"/>
              <w:right w:val="single" w:sz="4" w:space="0" w:color="auto"/>
            </w:tcBorders>
            <w:vAlign w:val="center"/>
          </w:tcPr>
          <w:p w:rsidR="00785EBE" w:rsidRPr="00785EBE" w:rsidRDefault="00785EBE" w:rsidP="006B7E26">
            <w:pPr>
              <w:jc w:val="center"/>
              <w:rPr>
                <w:b/>
                <w:sz w:val="16"/>
                <w:szCs w:val="16"/>
              </w:rPr>
            </w:pPr>
            <w:r w:rsidRPr="00785EBE">
              <w:rPr>
                <w:color w:val="000000"/>
                <w:sz w:val="16"/>
                <w:szCs w:val="16"/>
              </w:rPr>
              <w:t>Огран</w:t>
            </w:r>
            <w:r w:rsidRPr="00785EBE">
              <w:rPr>
                <w:color w:val="000000"/>
                <w:sz w:val="16"/>
                <w:szCs w:val="16"/>
              </w:rPr>
              <w:t>и</w:t>
            </w:r>
            <w:r w:rsidRPr="00785EBE">
              <w:rPr>
                <w:color w:val="000000"/>
                <w:sz w:val="16"/>
                <w:szCs w:val="16"/>
              </w:rPr>
              <w:t>чение</w:t>
            </w:r>
          </w:p>
        </w:tc>
        <w:tc>
          <w:tcPr>
            <w:tcW w:w="360" w:type="pct"/>
            <w:vMerge w:val="restart"/>
            <w:tcBorders>
              <w:top w:val="single" w:sz="4" w:space="0" w:color="auto"/>
              <w:left w:val="single" w:sz="4" w:space="0" w:color="auto"/>
            </w:tcBorders>
            <w:vAlign w:val="center"/>
          </w:tcPr>
          <w:p w:rsidR="00785EBE" w:rsidRPr="008E5602" w:rsidRDefault="00785EBE" w:rsidP="006B7E26">
            <w:pPr>
              <w:jc w:val="center"/>
              <w:rPr>
                <w:b/>
                <w:sz w:val="16"/>
                <w:szCs w:val="16"/>
              </w:rPr>
            </w:pPr>
            <w:r>
              <w:rPr>
                <w:rFonts w:eastAsia="Arial Unicode MS"/>
                <w:bCs/>
                <w:color w:val="000000"/>
                <w:spacing w:val="1"/>
                <w:kern w:val="1"/>
                <w:sz w:val="20"/>
                <w:szCs w:val="20"/>
                <w:lang w:eastAsia="hi-IN" w:bidi="hi-IN"/>
              </w:rPr>
              <w:t>шт</w:t>
            </w:r>
          </w:p>
        </w:tc>
        <w:tc>
          <w:tcPr>
            <w:tcW w:w="278" w:type="pct"/>
            <w:vMerge w:val="restart"/>
            <w:tcBorders>
              <w:top w:val="single" w:sz="4" w:space="0" w:color="auto"/>
              <w:left w:val="single" w:sz="4" w:space="0" w:color="auto"/>
            </w:tcBorders>
            <w:vAlign w:val="center"/>
          </w:tcPr>
          <w:p w:rsidR="00785EBE" w:rsidRPr="00785EBE" w:rsidRDefault="00785EBE" w:rsidP="006B7E26">
            <w:pPr>
              <w:jc w:val="center"/>
              <w:rPr>
                <w:rFonts w:eastAsia="Arial Unicode MS"/>
                <w:bCs/>
                <w:color w:val="000000"/>
                <w:spacing w:val="1"/>
                <w:kern w:val="1"/>
                <w:sz w:val="20"/>
                <w:szCs w:val="20"/>
                <w:lang w:eastAsia="hi-IN" w:bidi="hi-IN"/>
              </w:rPr>
            </w:pPr>
            <w:r w:rsidRPr="00785EBE">
              <w:rPr>
                <w:rFonts w:eastAsia="Arial Unicode MS"/>
                <w:bCs/>
                <w:color w:val="000000"/>
                <w:spacing w:val="1"/>
                <w:kern w:val="1"/>
                <w:sz w:val="20"/>
                <w:szCs w:val="20"/>
                <w:lang w:eastAsia="hi-IN" w:bidi="hi-IN"/>
              </w:rPr>
              <w:t>20</w:t>
            </w:r>
          </w:p>
        </w:tc>
      </w:tr>
      <w:tr w:rsidR="00785EBE" w:rsidRPr="008E5602" w:rsidTr="00785EBE">
        <w:trPr>
          <w:trHeight w:val="422"/>
        </w:trPr>
        <w:tc>
          <w:tcPr>
            <w:tcW w:w="193" w:type="pct"/>
            <w:vMerge/>
            <w:tcBorders>
              <w:right w:val="single" w:sz="4" w:space="0" w:color="auto"/>
            </w:tcBorders>
            <w:vAlign w:val="center"/>
          </w:tcPr>
          <w:p w:rsidR="00785EBE" w:rsidRPr="008E5602" w:rsidRDefault="00785EBE" w:rsidP="006B7E26">
            <w:pPr>
              <w:jc w:val="center"/>
              <w:rPr>
                <w:b/>
                <w:sz w:val="16"/>
                <w:szCs w:val="16"/>
              </w:rPr>
            </w:pPr>
          </w:p>
        </w:tc>
        <w:tc>
          <w:tcPr>
            <w:tcW w:w="558" w:type="pct"/>
            <w:vMerge/>
            <w:tcBorders>
              <w:left w:val="single" w:sz="4" w:space="0" w:color="auto"/>
              <w:right w:val="single" w:sz="4" w:space="0" w:color="auto"/>
            </w:tcBorders>
            <w:vAlign w:val="center"/>
          </w:tcPr>
          <w:p w:rsidR="00785EBE" w:rsidRPr="008E5602" w:rsidRDefault="00785EBE" w:rsidP="006B7E26">
            <w:pPr>
              <w:jc w:val="center"/>
              <w:rPr>
                <w:b/>
                <w:sz w:val="16"/>
                <w:szCs w:val="16"/>
              </w:rPr>
            </w:pPr>
          </w:p>
        </w:tc>
        <w:tc>
          <w:tcPr>
            <w:tcW w:w="625" w:type="pct"/>
            <w:vMerge/>
            <w:tcBorders>
              <w:left w:val="single" w:sz="4" w:space="0" w:color="auto"/>
              <w:right w:val="single" w:sz="4" w:space="0" w:color="auto"/>
            </w:tcBorders>
            <w:vAlign w:val="center"/>
          </w:tcPr>
          <w:p w:rsidR="00785EBE" w:rsidRPr="008E5602" w:rsidRDefault="00785EBE" w:rsidP="006B7E26">
            <w:pPr>
              <w:jc w:val="center"/>
              <w:rPr>
                <w:b/>
                <w:sz w:val="16"/>
                <w:szCs w:val="16"/>
              </w:rPr>
            </w:pPr>
          </w:p>
        </w:tc>
        <w:tc>
          <w:tcPr>
            <w:tcW w:w="62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785EBE">
              <w:rPr>
                <w:sz w:val="16"/>
                <w:szCs w:val="16"/>
              </w:rPr>
              <w:t>Интерфейс</w:t>
            </w:r>
          </w:p>
        </w:tc>
        <w:tc>
          <w:tcPr>
            <w:tcW w:w="557"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785EBE">
              <w:rPr>
                <w:sz w:val="16"/>
                <w:szCs w:val="16"/>
              </w:rPr>
              <w:t>USB 2.0</w:t>
            </w:r>
          </w:p>
        </w:tc>
        <w:tc>
          <w:tcPr>
            <w:tcW w:w="48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785EBE">
              <w:rPr>
                <w:b/>
                <w:sz w:val="16"/>
                <w:szCs w:val="16"/>
              </w:rPr>
              <w:t>Х</w:t>
            </w:r>
          </w:p>
        </w:tc>
        <w:tc>
          <w:tcPr>
            <w:tcW w:w="855"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8E5602">
              <w:rPr>
                <w:sz w:val="16"/>
                <w:szCs w:val="16"/>
              </w:rPr>
              <w:t>Значение характер</w:t>
            </w:r>
            <w:r w:rsidRPr="008E5602">
              <w:rPr>
                <w:sz w:val="16"/>
                <w:szCs w:val="16"/>
              </w:rPr>
              <w:t>и</w:t>
            </w:r>
            <w:r w:rsidRPr="008E5602">
              <w:rPr>
                <w:sz w:val="16"/>
                <w:szCs w:val="16"/>
              </w:rPr>
              <w:t>стики  не может и</w:t>
            </w:r>
            <w:r w:rsidRPr="008E5602">
              <w:rPr>
                <w:sz w:val="16"/>
                <w:szCs w:val="16"/>
              </w:rPr>
              <w:t>з</w:t>
            </w:r>
            <w:r w:rsidRPr="008E5602">
              <w:rPr>
                <w:sz w:val="16"/>
                <w:szCs w:val="16"/>
              </w:rPr>
              <w:t>меняться участником закупки</w:t>
            </w:r>
          </w:p>
        </w:tc>
        <w:tc>
          <w:tcPr>
            <w:tcW w:w="458" w:type="pct"/>
            <w:vMerge/>
            <w:tcBorders>
              <w:left w:val="single" w:sz="4" w:space="0" w:color="auto"/>
              <w:right w:val="single" w:sz="4" w:space="0" w:color="auto"/>
            </w:tcBorders>
            <w:vAlign w:val="center"/>
          </w:tcPr>
          <w:p w:rsidR="00785EBE" w:rsidRPr="00785EBE" w:rsidRDefault="00785EBE" w:rsidP="006B7E26">
            <w:pPr>
              <w:jc w:val="center"/>
              <w:rPr>
                <w:b/>
                <w:sz w:val="16"/>
                <w:szCs w:val="16"/>
              </w:rPr>
            </w:pPr>
          </w:p>
        </w:tc>
        <w:tc>
          <w:tcPr>
            <w:tcW w:w="360" w:type="pct"/>
            <w:vMerge/>
            <w:tcBorders>
              <w:left w:val="single" w:sz="4" w:space="0" w:color="auto"/>
            </w:tcBorders>
            <w:vAlign w:val="center"/>
          </w:tcPr>
          <w:p w:rsidR="00785EBE" w:rsidRPr="008E5602" w:rsidRDefault="00785EBE" w:rsidP="006B7E26">
            <w:pPr>
              <w:jc w:val="center"/>
              <w:rPr>
                <w:b/>
                <w:sz w:val="16"/>
                <w:szCs w:val="16"/>
              </w:rPr>
            </w:pPr>
          </w:p>
        </w:tc>
        <w:tc>
          <w:tcPr>
            <w:tcW w:w="278" w:type="pct"/>
            <w:vMerge/>
            <w:tcBorders>
              <w:left w:val="single" w:sz="4" w:space="0" w:color="auto"/>
            </w:tcBorders>
          </w:tcPr>
          <w:p w:rsidR="00785EBE" w:rsidRPr="008E5602" w:rsidRDefault="00785EBE" w:rsidP="006B7E26">
            <w:pPr>
              <w:jc w:val="center"/>
              <w:rPr>
                <w:b/>
                <w:sz w:val="16"/>
                <w:szCs w:val="16"/>
              </w:rPr>
            </w:pPr>
          </w:p>
        </w:tc>
      </w:tr>
      <w:tr w:rsidR="00785EBE" w:rsidRPr="008E5602" w:rsidTr="00785EBE">
        <w:trPr>
          <w:trHeight w:val="556"/>
        </w:trPr>
        <w:tc>
          <w:tcPr>
            <w:tcW w:w="193" w:type="pct"/>
            <w:vMerge/>
            <w:tcBorders>
              <w:right w:val="single" w:sz="4" w:space="0" w:color="auto"/>
            </w:tcBorders>
            <w:vAlign w:val="center"/>
          </w:tcPr>
          <w:p w:rsidR="00785EBE" w:rsidRPr="008E5602" w:rsidRDefault="00785EBE" w:rsidP="006B7E26">
            <w:pPr>
              <w:jc w:val="center"/>
              <w:rPr>
                <w:b/>
                <w:sz w:val="16"/>
                <w:szCs w:val="16"/>
              </w:rPr>
            </w:pPr>
          </w:p>
        </w:tc>
        <w:tc>
          <w:tcPr>
            <w:tcW w:w="558" w:type="pct"/>
            <w:vMerge/>
            <w:tcBorders>
              <w:left w:val="single" w:sz="4" w:space="0" w:color="auto"/>
              <w:right w:val="single" w:sz="4" w:space="0" w:color="auto"/>
            </w:tcBorders>
            <w:vAlign w:val="center"/>
          </w:tcPr>
          <w:p w:rsidR="00785EBE" w:rsidRPr="008E5602" w:rsidRDefault="00785EBE" w:rsidP="006B7E26">
            <w:pPr>
              <w:jc w:val="center"/>
              <w:rPr>
                <w:b/>
                <w:sz w:val="16"/>
                <w:szCs w:val="16"/>
              </w:rPr>
            </w:pPr>
          </w:p>
        </w:tc>
        <w:tc>
          <w:tcPr>
            <w:tcW w:w="625" w:type="pct"/>
            <w:vMerge/>
            <w:tcBorders>
              <w:left w:val="single" w:sz="4" w:space="0" w:color="auto"/>
              <w:right w:val="single" w:sz="4" w:space="0" w:color="auto"/>
            </w:tcBorders>
            <w:vAlign w:val="center"/>
          </w:tcPr>
          <w:p w:rsidR="00785EBE" w:rsidRPr="008E5602" w:rsidRDefault="00785EBE" w:rsidP="006B7E26">
            <w:pPr>
              <w:jc w:val="center"/>
              <w:rPr>
                <w:b/>
                <w:sz w:val="16"/>
                <w:szCs w:val="16"/>
              </w:rPr>
            </w:pPr>
          </w:p>
        </w:tc>
        <w:tc>
          <w:tcPr>
            <w:tcW w:w="628" w:type="pct"/>
            <w:tcBorders>
              <w:top w:val="single" w:sz="4" w:space="0" w:color="auto"/>
              <w:left w:val="single" w:sz="4" w:space="0" w:color="auto"/>
              <w:bottom w:val="single" w:sz="4" w:space="0" w:color="auto"/>
              <w:right w:val="single" w:sz="4" w:space="0" w:color="auto"/>
            </w:tcBorders>
            <w:vAlign w:val="center"/>
          </w:tcPr>
          <w:p w:rsidR="00785EBE" w:rsidRDefault="00785EBE" w:rsidP="006B7E26">
            <w:pPr>
              <w:jc w:val="center"/>
              <w:rPr>
                <w:sz w:val="16"/>
                <w:szCs w:val="16"/>
              </w:rPr>
            </w:pPr>
            <w:r w:rsidRPr="00785EBE">
              <w:rPr>
                <w:sz w:val="16"/>
                <w:szCs w:val="16"/>
              </w:rPr>
              <w:t xml:space="preserve">Скорость </w:t>
            </w:r>
          </w:p>
          <w:p w:rsidR="00785EBE" w:rsidRPr="00785EBE" w:rsidRDefault="00785EBE" w:rsidP="006B7E26">
            <w:pPr>
              <w:jc w:val="center"/>
              <w:rPr>
                <w:b/>
                <w:sz w:val="16"/>
                <w:szCs w:val="16"/>
              </w:rPr>
            </w:pPr>
            <w:r w:rsidRPr="00785EBE">
              <w:rPr>
                <w:sz w:val="16"/>
                <w:szCs w:val="16"/>
              </w:rPr>
              <w:t>чтения данных</w:t>
            </w:r>
          </w:p>
        </w:tc>
        <w:tc>
          <w:tcPr>
            <w:tcW w:w="557"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785EBE">
              <w:rPr>
                <w:sz w:val="16"/>
                <w:szCs w:val="16"/>
              </w:rPr>
              <w:t xml:space="preserve"> ≥ 8 </w:t>
            </w:r>
          </w:p>
        </w:tc>
        <w:tc>
          <w:tcPr>
            <w:tcW w:w="48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785EBE">
              <w:rPr>
                <w:sz w:val="16"/>
                <w:szCs w:val="16"/>
              </w:rPr>
              <w:t>МБ/с</w:t>
            </w:r>
          </w:p>
        </w:tc>
        <w:tc>
          <w:tcPr>
            <w:tcW w:w="855"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8E5602">
              <w:rPr>
                <w:sz w:val="16"/>
                <w:szCs w:val="16"/>
              </w:rPr>
              <w:t>Участник закупки указывает в заявке конкретное значение характеристики</w:t>
            </w:r>
          </w:p>
        </w:tc>
        <w:tc>
          <w:tcPr>
            <w:tcW w:w="458" w:type="pct"/>
            <w:vMerge/>
            <w:tcBorders>
              <w:left w:val="single" w:sz="4" w:space="0" w:color="auto"/>
              <w:right w:val="single" w:sz="4" w:space="0" w:color="auto"/>
            </w:tcBorders>
            <w:vAlign w:val="center"/>
          </w:tcPr>
          <w:p w:rsidR="00785EBE" w:rsidRPr="00785EBE" w:rsidRDefault="00785EBE" w:rsidP="006B7E26">
            <w:pPr>
              <w:jc w:val="center"/>
              <w:rPr>
                <w:b/>
                <w:sz w:val="16"/>
                <w:szCs w:val="16"/>
              </w:rPr>
            </w:pPr>
          </w:p>
        </w:tc>
        <w:tc>
          <w:tcPr>
            <w:tcW w:w="360" w:type="pct"/>
            <w:vMerge/>
            <w:tcBorders>
              <w:left w:val="single" w:sz="4" w:space="0" w:color="auto"/>
            </w:tcBorders>
            <w:vAlign w:val="center"/>
          </w:tcPr>
          <w:p w:rsidR="00785EBE" w:rsidRPr="008E5602" w:rsidRDefault="00785EBE" w:rsidP="006B7E26">
            <w:pPr>
              <w:jc w:val="center"/>
              <w:rPr>
                <w:b/>
                <w:sz w:val="16"/>
                <w:szCs w:val="16"/>
              </w:rPr>
            </w:pPr>
          </w:p>
        </w:tc>
        <w:tc>
          <w:tcPr>
            <w:tcW w:w="278" w:type="pct"/>
            <w:vMerge/>
            <w:tcBorders>
              <w:left w:val="single" w:sz="4" w:space="0" w:color="auto"/>
            </w:tcBorders>
          </w:tcPr>
          <w:p w:rsidR="00785EBE" w:rsidRPr="008E5602" w:rsidRDefault="00785EBE" w:rsidP="006B7E26">
            <w:pPr>
              <w:jc w:val="center"/>
              <w:rPr>
                <w:b/>
                <w:sz w:val="16"/>
                <w:szCs w:val="16"/>
              </w:rPr>
            </w:pPr>
          </w:p>
        </w:tc>
      </w:tr>
      <w:tr w:rsidR="00785EBE" w:rsidRPr="008E5602" w:rsidTr="00785EBE">
        <w:trPr>
          <w:trHeight w:val="550"/>
        </w:trPr>
        <w:tc>
          <w:tcPr>
            <w:tcW w:w="193" w:type="pct"/>
            <w:vMerge/>
            <w:tcBorders>
              <w:right w:val="single" w:sz="4" w:space="0" w:color="auto"/>
            </w:tcBorders>
            <w:vAlign w:val="center"/>
          </w:tcPr>
          <w:p w:rsidR="00785EBE" w:rsidRPr="008E5602" w:rsidRDefault="00785EBE" w:rsidP="006B7E26">
            <w:pPr>
              <w:jc w:val="center"/>
              <w:rPr>
                <w:b/>
                <w:sz w:val="16"/>
                <w:szCs w:val="16"/>
              </w:rPr>
            </w:pPr>
          </w:p>
        </w:tc>
        <w:tc>
          <w:tcPr>
            <w:tcW w:w="558" w:type="pct"/>
            <w:vMerge/>
            <w:tcBorders>
              <w:left w:val="single" w:sz="4" w:space="0" w:color="auto"/>
              <w:right w:val="single" w:sz="4" w:space="0" w:color="auto"/>
            </w:tcBorders>
            <w:vAlign w:val="center"/>
          </w:tcPr>
          <w:p w:rsidR="00785EBE" w:rsidRPr="008E5602" w:rsidRDefault="00785EBE" w:rsidP="006B7E26">
            <w:pPr>
              <w:jc w:val="center"/>
              <w:rPr>
                <w:b/>
                <w:sz w:val="16"/>
                <w:szCs w:val="16"/>
              </w:rPr>
            </w:pPr>
          </w:p>
        </w:tc>
        <w:tc>
          <w:tcPr>
            <w:tcW w:w="625" w:type="pct"/>
            <w:vMerge/>
            <w:tcBorders>
              <w:left w:val="single" w:sz="4" w:space="0" w:color="auto"/>
              <w:right w:val="single" w:sz="4" w:space="0" w:color="auto"/>
            </w:tcBorders>
            <w:vAlign w:val="center"/>
          </w:tcPr>
          <w:p w:rsidR="00785EBE" w:rsidRPr="008E5602" w:rsidRDefault="00785EBE" w:rsidP="006B7E26">
            <w:pPr>
              <w:jc w:val="center"/>
              <w:rPr>
                <w:b/>
                <w:sz w:val="16"/>
                <w:szCs w:val="16"/>
              </w:rPr>
            </w:pPr>
          </w:p>
        </w:tc>
        <w:tc>
          <w:tcPr>
            <w:tcW w:w="628" w:type="pct"/>
            <w:tcBorders>
              <w:top w:val="single" w:sz="4" w:space="0" w:color="auto"/>
              <w:left w:val="single" w:sz="4" w:space="0" w:color="auto"/>
              <w:bottom w:val="single" w:sz="4" w:space="0" w:color="auto"/>
              <w:right w:val="single" w:sz="4" w:space="0" w:color="auto"/>
            </w:tcBorders>
            <w:vAlign w:val="center"/>
          </w:tcPr>
          <w:p w:rsidR="00785EBE" w:rsidRDefault="00785EBE" w:rsidP="006B7E26">
            <w:pPr>
              <w:jc w:val="center"/>
              <w:rPr>
                <w:sz w:val="16"/>
                <w:szCs w:val="16"/>
              </w:rPr>
            </w:pPr>
            <w:r w:rsidRPr="00785EBE">
              <w:rPr>
                <w:sz w:val="16"/>
                <w:szCs w:val="16"/>
              </w:rPr>
              <w:t xml:space="preserve">Скорость </w:t>
            </w:r>
          </w:p>
          <w:p w:rsidR="00785EBE" w:rsidRPr="00785EBE" w:rsidRDefault="00785EBE" w:rsidP="006B7E26">
            <w:pPr>
              <w:jc w:val="center"/>
              <w:rPr>
                <w:sz w:val="16"/>
                <w:szCs w:val="16"/>
              </w:rPr>
            </w:pPr>
            <w:r w:rsidRPr="00785EBE">
              <w:rPr>
                <w:sz w:val="16"/>
                <w:szCs w:val="16"/>
              </w:rPr>
              <w:t>записи данных</w:t>
            </w:r>
          </w:p>
        </w:tc>
        <w:tc>
          <w:tcPr>
            <w:tcW w:w="557"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sz w:val="16"/>
                <w:szCs w:val="16"/>
              </w:rPr>
            </w:pPr>
            <w:r w:rsidRPr="00785EBE">
              <w:rPr>
                <w:sz w:val="16"/>
                <w:szCs w:val="16"/>
              </w:rPr>
              <w:t xml:space="preserve">≥ 2,5 </w:t>
            </w:r>
          </w:p>
        </w:tc>
        <w:tc>
          <w:tcPr>
            <w:tcW w:w="48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sz w:val="16"/>
                <w:szCs w:val="16"/>
              </w:rPr>
            </w:pPr>
            <w:r w:rsidRPr="00785EBE">
              <w:rPr>
                <w:sz w:val="16"/>
                <w:szCs w:val="16"/>
              </w:rPr>
              <w:t>МБ/с</w:t>
            </w:r>
          </w:p>
        </w:tc>
        <w:tc>
          <w:tcPr>
            <w:tcW w:w="855"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8E5602">
              <w:rPr>
                <w:sz w:val="16"/>
                <w:szCs w:val="16"/>
              </w:rPr>
              <w:t>Участник закупки указывает в заявке конкретное значение характеристики</w:t>
            </w:r>
          </w:p>
        </w:tc>
        <w:tc>
          <w:tcPr>
            <w:tcW w:w="458" w:type="pct"/>
            <w:vMerge/>
            <w:tcBorders>
              <w:left w:val="single" w:sz="4" w:space="0" w:color="auto"/>
              <w:right w:val="single" w:sz="4" w:space="0" w:color="auto"/>
            </w:tcBorders>
            <w:vAlign w:val="center"/>
          </w:tcPr>
          <w:p w:rsidR="00785EBE" w:rsidRPr="00785EBE" w:rsidRDefault="00785EBE" w:rsidP="006B7E26">
            <w:pPr>
              <w:jc w:val="center"/>
              <w:rPr>
                <w:b/>
                <w:sz w:val="16"/>
                <w:szCs w:val="16"/>
              </w:rPr>
            </w:pPr>
          </w:p>
        </w:tc>
        <w:tc>
          <w:tcPr>
            <w:tcW w:w="360" w:type="pct"/>
            <w:vMerge/>
            <w:tcBorders>
              <w:left w:val="single" w:sz="4" w:space="0" w:color="auto"/>
            </w:tcBorders>
            <w:vAlign w:val="center"/>
          </w:tcPr>
          <w:p w:rsidR="00785EBE" w:rsidRPr="008E5602" w:rsidRDefault="00785EBE" w:rsidP="006B7E26">
            <w:pPr>
              <w:jc w:val="center"/>
              <w:rPr>
                <w:b/>
                <w:sz w:val="16"/>
                <w:szCs w:val="16"/>
              </w:rPr>
            </w:pPr>
          </w:p>
        </w:tc>
        <w:tc>
          <w:tcPr>
            <w:tcW w:w="278" w:type="pct"/>
            <w:vMerge/>
            <w:tcBorders>
              <w:left w:val="single" w:sz="4" w:space="0" w:color="auto"/>
            </w:tcBorders>
          </w:tcPr>
          <w:p w:rsidR="00785EBE" w:rsidRPr="008E5602" w:rsidRDefault="00785EBE" w:rsidP="006B7E26">
            <w:pPr>
              <w:jc w:val="center"/>
              <w:rPr>
                <w:b/>
                <w:sz w:val="16"/>
                <w:szCs w:val="16"/>
              </w:rPr>
            </w:pPr>
          </w:p>
        </w:tc>
      </w:tr>
      <w:tr w:rsidR="00785EBE" w:rsidRPr="008E5602" w:rsidTr="00785EBE">
        <w:trPr>
          <w:trHeight w:val="841"/>
        </w:trPr>
        <w:tc>
          <w:tcPr>
            <w:tcW w:w="193" w:type="pct"/>
            <w:vMerge/>
            <w:tcBorders>
              <w:bottom w:val="single" w:sz="4" w:space="0" w:color="auto"/>
              <w:right w:val="single" w:sz="4" w:space="0" w:color="auto"/>
            </w:tcBorders>
            <w:vAlign w:val="center"/>
          </w:tcPr>
          <w:p w:rsidR="00785EBE" w:rsidRPr="008E5602" w:rsidRDefault="00785EBE" w:rsidP="006B7E26">
            <w:pPr>
              <w:jc w:val="center"/>
              <w:rPr>
                <w:b/>
                <w:sz w:val="16"/>
                <w:szCs w:val="16"/>
              </w:rPr>
            </w:pPr>
          </w:p>
        </w:tc>
        <w:tc>
          <w:tcPr>
            <w:tcW w:w="558" w:type="pct"/>
            <w:vMerge/>
            <w:tcBorders>
              <w:left w:val="single" w:sz="4" w:space="0" w:color="auto"/>
              <w:bottom w:val="single" w:sz="4" w:space="0" w:color="auto"/>
              <w:right w:val="single" w:sz="4" w:space="0" w:color="auto"/>
            </w:tcBorders>
            <w:vAlign w:val="center"/>
          </w:tcPr>
          <w:p w:rsidR="00785EBE" w:rsidRPr="008E5602" w:rsidRDefault="00785EBE" w:rsidP="006B7E26">
            <w:pPr>
              <w:jc w:val="center"/>
              <w:rPr>
                <w:b/>
                <w:sz w:val="16"/>
                <w:szCs w:val="16"/>
              </w:rPr>
            </w:pPr>
          </w:p>
        </w:tc>
        <w:tc>
          <w:tcPr>
            <w:tcW w:w="625" w:type="pct"/>
            <w:vMerge/>
            <w:tcBorders>
              <w:left w:val="single" w:sz="4" w:space="0" w:color="auto"/>
              <w:bottom w:val="single" w:sz="4" w:space="0" w:color="auto"/>
              <w:right w:val="single" w:sz="4" w:space="0" w:color="auto"/>
            </w:tcBorders>
            <w:vAlign w:val="center"/>
          </w:tcPr>
          <w:p w:rsidR="00785EBE" w:rsidRPr="008E5602" w:rsidRDefault="00785EBE" w:rsidP="006B7E26">
            <w:pPr>
              <w:jc w:val="center"/>
              <w:rPr>
                <w:b/>
                <w:sz w:val="16"/>
                <w:szCs w:val="16"/>
              </w:rPr>
            </w:pPr>
          </w:p>
        </w:tc>
        <w:tc>
          <w:tcPr>
            <w:tcW w:w="62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sz w:val="16"/>
                <w:szCs w:val="16"/>
              </w:rPr>
            </w:pPr>
            <w:r w:rsidRPr="00785EBE">
              <w:rPr>
                <w:sz w:val="16"/>
                <w:szCs w:val="16"/>
              </w:rPr>
              <w:t>Соответствие нормативно-технической документации</w:t>
            </w:r>
          </w:p>
        </w:tc>
        <w:tc>
          <w:tcPr>
            <w:tcW w:w="557"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sz w:val="16"/>
                <w:szCs w:val="16"/>
              </w:rPr>
            </w:pPr>
            <w:r w:rsidRPr="00785EBE">
              <w:rPr>
                <w:sz w:val="16"/>
                <w:szCs w:val="16"/>
              </w:rPr>
              <w:t>ТУ произв</w:t>
            </w:r>
            <w:r w:rsidRPr="00785EBE">
              <w:rPr>
                <w:sz w:val="16"/>
                <w:szCs w:val="16"/>
              </w:rPr>
              <w:t>о</w:t>
            </w:r>
            <w:r w:rsidRPr="00785EBE">
              <w:rPr>
                <w:sz w:val="16"/>
                <w:szCs w:val="16"/>
              </w:rPr>
              <w:t>дителя</w:t>
            </w:r>
          </w:p>
        </w:tc>
        <w:tc>
          <w:tcPr>
            <w:tcW w:w="48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sz w:val="16"/>
                <w:szCs w:val="16"/>
              </w:rPr>
            </w:pPr>
            <w:r w:rsidRPr="00785EBE">
              <w:rPr>
                <w:sz w:val="16"/>
                <w:szCs w:val="16"/>
              </w:rPr>
              <w:t>Х</w:t>
            </w:r>
          </w:p>
        </w:tc>
        <w:tc>
          <w:tcPr>
            <w:tcW w:w="855"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r w:rsidRPr="008E5602">
              <w:rPr>
                <w:sz w:val="16"/>
                <w:szCs w:val="16"/>
              </w:rPr>
              <w:t>Значение характер</w:t>
            </w:r>
            <w:r w:rsidRPr="008E5602">
              <w:rPr>
                <w:sz w:val="16"/>
                <w:szCs w:val="16"/>
              </w:rPr>
              <w:t>и</w:t>
            </w:r>
            <w:r w:rsidRPr="008E5602">
              <w:rPr>
                <w:sz w:val="16"/>
                <w:szCs w:val="16"/>
              </w:rPr>
              <w:t>стики  не может и</w:t>
            </w:r>
            <w:r w:rsidRPr="008E5602">
              <w:rPr>
                <w:sz w:val="16"/>
                <w:szCs w:val="16"/>
              </w:rPr>
              <w:t>з</w:t>
            </w:r>
            <w:r w:rsidRPr="008E5602">
              <w:rPr>
                <w:sz w:val="16"/>
                <w:szCs w:val="16"/>
              </w:rPr>
              <w:t>меняться участником закупки</w:t>
            </w:r>
          </w:p>
        </w:tc>
        <w:tc>
          <w:tcPr>
            <w:tcW w:w="458" w:type="pct"/>
            <w:vMerge/>
            <w:tcBorders>
              <w:left w:val="single" w:sz="4" w:space="0" w:color="auto"/>
              <w:bottom w:val="single" w:sz="4" w:space="0" w:color="auto"/>
              <w:right w:val="single" w:sz="4" w:space="0" w:color="auto"/>
            </w:tcBorders>
            <w:vAlign w:val="center"/>
          </w:tcPr>
          <w:p w:rsidR="00785EBE" w:rsidRPr="00785EBE" w:rsidRDefault="00785EBE" w:rsidP="006B7E26">
            <w:pPr>
              <w:jc w:val="center"/>
              <w:rPr>
                <w:b/>
                <w:sz w:val="16"/>
                <w:szCs w:val="16"/>
              </w:rPr>
            </w:pPr>
          </w:p>
        </w:tc>
        <w:tc>
          <w:tcPr>
            <w:tcW w:w="360" w:type="pct"/>
            <w:vMerge/>
            <w:tcBorders>
              <w:left w:val="single" w:sz="4" w:space="0" w:color="auto"/>
              <w:bottom w:val="single" w:sz="4" w:space="0" w:color="auto"/>
            </w:tcBorders>
            <w:vAlign w:val="center"/>
          </w:tcPr>
          <w:p w:rsidR="00785EBE" w:rsidRPr="008E5602" w:rsidRDefault="00785EBE" w:rsidP="006B7E26">
            <w:pPr>
              <w:jc w:val="center"/>
              <w:rPr>
                <w:b/>
                <w:sz w:val="16"/>
                <w:szCs w:val="16"/>
              </w:rPr>
            </w:pPr>
          </w:p>
        </w:tc>
        <w:tc>
          <w:tcPr>
            <w:tcW w:w="278" w:type="pct"/>
            <w:vMerge/>
            <w:tcBorders>
              <w:left w:val="single" w:sz="4" w:space="0" w:color="auto"/>
              <w:bottom w:val="single" w:sz="4" w:space="0" w:color="auto"/>
            </w:tcBorders>
          </w:tcPr>
          <w:p w:rsidR="00785EBE" w:rsidRPr="008E5602" w:rsidRDefault="00785EBE" w:rsidP="006B7E26">
            <w:pPr>
              <w:jc w:val="center"/>
              <w:rPr>
                <w:b/>
                <w:sz w:val="16"/>
                <w:szCs w:val="16"/>
              </w:rPr>
            </w:pPr>
          </w:p>
        </w:tc>
      </w:tr>
      <w:tr w:rsidR="00785EBE" w:rsidRPr="008E5602" w:rsidTr="006B7E26">
        <w:trPr>
          <w:trHeight w:val="660"/>
        </w:trPr>
        <w:tc>
          <w:tcPr>
            <w:tcW w:w="193" w:type="pct"/>
            <w:vMerge w:val="restart"/>
            <w:tcBorders>
              <w:top w:val="single" w:sz="4" w:space="0" w:color="auto"/>
              <w:right w:val="single" w:sz="4" w:space="0" w:color="auto"/>
            </w:tcBorders>
            <w:vAlign w:val="center"/>
          </w:tcPr>
          <w:p w:rsidR="00785EBE" w:rsidRPr="008E5602" w:rsidRDefault="00785EBE" w:rsidP="00785EBE">
            <w:pPr>
              <w:jc w:val="center"/>
              <w:rPr>
                <w:sz w:val="16"/>
                <w:szCs w:val="16"/>
              </w:rPr>
            </w:pPr>
            <w:r>
              <w:rPr>
                <w:sz w:val="16"/>
                <w:szCs w:val="16"/>
              </w:rPr>
              <w:t>2</w:t>
            </w:r>
            <w:r w:rsidRPr="008E5602">
              <w:rPr>
                <w:sz w:val="16"/>
                <w:szCs w:val="16"/>
              </w:rPr>
              <w:t>.</w:t>
            </w:r>
          </w:p>
        </w:tc>
        <w:tc>
          <w:tcPr>
            <w:tcW w:w="558" w:type="pct"/>
            <w:vMerge w:val="restart"/>
            <w:tcBorders>
              <w:top w:val="single" w:sz="4" w:space="0" w:color="auto"/>
              <w:left w:val="single" w:sz="4" w:space="0" w:color="auto"/>
              <w:right w:val="single" w:sz="4" w:space="0" w:color="auto"/>
            </w:tcBorders>
            <w:vAlign w:val="center"/>
          </w:tcPr>
          <w:p w:rsidR="00785EBE" w:rsidRPr="00785EBE" w:rsidRDefault="00785EBE" w:rsidP="00785EBE">
            <w:pPr>
              <w:widowControl w:val="0"/>
              <w:autoSpaceDE w:val="0"/>
              <w:autoSpaceDN w:val="0"/>
              <w:adjustRightInd w:val="0"/>
              <w:jc w:val="center"/>
              <w:rPr>
                <w:sz w:val="18"/>
                <w:szCs w:val="18"/>
              </w:rPr>
            </w:pPr>
            <w:r w:rsidRPr="00785EBE">
              <w:rPr>
                <w:sz w:val="18"/>
                <w:szCs w:val="18"/>
              </w:rPr>
              <w:t>USB</w:t>
            </w:r>
            <w:r w:rsidRPr="00785EBE">
              <w:rPr>
                <w:sz w:val="18"/>
                <w:szCs w:val="18"/>
              </w:rPr>
              <w:noBreakHyphen/>
              <w:t>флеш</w:t>
            </w:r>
            <w:r w:rsidRPr="00785EBE">
              <w:rPr>
                <w:sz w:val="18"/>
                <w:szCs w:val="18"/>
              </w:rPr>
              <w:noBreakHyphen/>
              <w:t>накопитель</w:t>
            </w:r>
          </w:p>
          <w:p w:rsidR="00785EBE" w:rsidRPr="00785EBE" w:rsidRDefault="00785EBE" w:rsidP="00785EBE">
            <w:pPr>
              <w:pStyle w:val="10"/>
              <w:shd w:val="clear" w:color="auto" w:fill="FFFFFF"/>
              <w:jc w:val="left"/>
              <w:rPr>
                <w:sz w:val="18"/>
                <w:szCs w:val="18"/>
              </w:rPr>
            </w:pPr>
          </w:p>
        </w:tc>
        <w:tc>
          <w:tcPr>
            <w:tcW w:w="625" w:type="pct"/>
            <w:vMerge w:val="restart"/>
            <w:tcBorders>
              <w:top w:val="single" w:sz="4" w:space="0" w:color="auto"/>
              <w:left w:val="single" w:sz="4" w:space="0" w:color="auto"/>
              <w:right w:val="single" w:sz="4" w:space="0" w:color="auto"/>
            </w:tcBorders>
            <w:vAlign w:val="center"/>
          </w:tcPr>
          <w:p w:rsidR="00785EBE" w:rsidRDefault="00785EBE" w:rsidP="00785EBE">
            <w:pPr>
              <w:widowControl w:val="0"/>
              <w:autoSpaceDE w:val="0"/>
              <w:autoSpaceDN w:val="0"/>
              <w:adjustRightInd w:val="0"/>
              <w:jc w:val="center"/>
              <w:rPr>
                <w:color w:val="000000"/>
                <w:sz w:val="18"/>
                <w:szCs w:val="18"/>
              </w:rPr>
            </w:pPr>
            <w:r w:rsidRPr="00785EBE">
              <w:rPr>
                <w:color w:val="000000"/>
                <w:sz w:val="18"/>
                <w:szCs w:val="18"/>
              </w:rPr>
              <w:t>ОКПД2 26.20.22.190</w:t>
            </w:r>
          </w:p>
          <w:p w:rsidR="00785EBE" w:rsidRPr="00785EBE" w:rsidRDefault="00785EBE" w:rsidP="00785EBE">
            <w:pPr>
              <w:widowControl w:val="0"/>
              <w:autoSpaceDE w:val="0"/>
              <w:autoSpaceDN w:val="0"/>
              <w:adjustRightInd w:val="0"/>
              <w:jc w:val="center"/>
              <w:rPr>
                <w:color w:val="000000"/>
                <w:sz w:val="18"/>
                <w:szCs w:val="18"/>
              </w:rPr>
            </w:pPr>
          </w:p>
          <w:p w:rsidR="00785EBE" w:rsidRDefault="00785EBE" w:rsidP="00785EBE">
            <w:pPr>
              <w:widowControl w:val="0"/>
              <w:autoSpaceDE w:val="0"/>
              <w:autoSpaceDN w:val="0"/>
              <w:adjustRightInd w:val="0"/>
              <w:jc w:val="center"/>
              <w:rPr>
                <w:color w:val="000000"/>
                <w:sz w:val="18"/>
                <w:szCs w:val="18"/>
              </w:rPr>
            </w:pPr>
            <w:r w:rsidRPr="00785EBE">
              <w:rPr>
                <w:color w:val="000000"/>
                <w:sz w:val="18"/>
                <w:szCs w:val="18"/>
              </w:rPr>
              <w:t>ККН 26.20.22.190-003</w:t>
            </w:r>
          </w:p>
          <w:p w:rsidR="00785EBE" w:rsidRPr="00785EBE" w:rsidRDefault="00785EBE" w:rsidP="00785EBE">
            <w:pPr>
              <w:widowControl w:val="0"/>
              <w:autoSpaceDE w:val="0"/>
              <w:autoSpaceDN w:val="0"/>
              <w:adjustRightInd w:val="0"/>
              <w:jc w:val="center"/>
              <w:rPr>
                <w:color w:val="000000"/>
                <w:sz w:val="18"/>
                <w:szCs w:val="18"/>
              </w:rPr>
            </w:pPr>
          </w:p>
          <w:p w:rsidR="00785EBE" w:rsidRPr="00785EBE" w:rsidRDefault="00785EBE" w:rsidP="00785EBE">
            <w:pPr>
              <w:widowControl w:val="0"/>
              <w:autoSpaceDE w:val="0"/>
              <w:autoSpaceDN w:val="0"/>
              <w:adjustRightInd w:val="0"/>
              <w:jc w:val="center"/>
              <w:rPr>
                <w:color w:val="000000"/>
                <w:sz w:val="18"/>
                <w:szCs w:val="18"/>
              </w:rPr>
            </w:pPr>
            <w:r w:rsidRPr="00785EBE">
              <w:rPr>
                <w:color w:val="000000"/>
                <w:sz w:val="18"/>
                <w:szCs w:val="18"/>
              </w:rPr>
              <w:t>КТРУ отсу</w:t>
            </w:r>
            <w:r w:rsidRPr="00785EBE">
              <w:rPr>
                <w:color w:val="000000"/>
                <w:sz w:val="18"/>
                <w:szCs w:val="18"/>
              </w:rPr>
              <w:t>т</w:t>
            </w:r>
            <w:r w:rsidRPr="00785EBE">
              <w:rPr>
                <w:color w:val="000000"/>
                <w:sz w:val="18"/>
                <w:szCs w:val="18"/>
              </w:rPr>
              <w:t>ствует</w:t>
            </w:r>
          </w:p>
        </w:tc>
        <w:tc>
          <w:tcPr>
            <w:tcW w:w="62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sidRPr="00785EBE">
              <w:rPr>
                <w:sz w:val="16"/>
                <w:szCs w:val="16"/>
              </w:rPr>
              <w:t>Объем памяти</w:t>
            </w:r>
          </w:p>
        </w:tc>
        <w:tc>
          <w:tcPr>
            <w:tcW w:w="557"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Pr>
                <w:sz w:val="16"/>
                <w:szCs w:val="16"/>
              </w:rPr>
              <w:t>16</w:t>
            </w:r>
            <w:r w:rsidRPr="00785EBE">
              <w:rPr>
                <w:sz w:val="16"/>
                <w:szCs w:val="16"/>
              </w:rPr>
              <w:t xml:space="preserve"> </w:t>
            </w:r>
          </w:p>
        </w:tc>
        <w:tc>
          <w:tcPr>
            <w:tcW w:w="48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sidRPr="00785EBE">
              <w:rPr>
                <w:sz w:val="16"/>
                <w:szCs w:val="16"/>
              </w:rPr>
              <w:t>Гб</w:t>
            </w:r>
          </w:p>
        </w:tc>
        <w:tc>
          <w:tcPr>
            <w:tcW w:w="855"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sidRPr="008E5602">
              <w:rPr>
                <w:sz w:val="16"/>
                <w:szCs w:val="16"/>
              </w:rPr>
              <w:t>Значение характер</w:t>
            </w:r>
            <w:r w:rsidRPr="008E5602">
              <w:rPr>
                <w:sz w:val="16"/>
                <w:szCs w:val="16"/>
              </w:rPr>
              <w:t>и</w:t>
            </w:r>
            <w:r w:rsidRPr="008E5602">
              <w:rPr>
                <w:sz w:val="16"/>
                <w:szCs w:val="16"/>
              </w:rPr>
              <w:t>стики  не может и</w:t>
            </w:r>
            <w:r w:rsidRPr="008E5602">
              <w:rPr>
                <w:sz w:val="16"/>
                <w:szCs w:val="16"/>
              </w:rPr>
              <w:t>з</w:t>
            </w:r>
            <w:r w:rsidRPr="008E5602">
              <w:rPr>
                <w:sz w:val="16"/>
                <w:szCs w:val="16"/>
              </w:rPr>
              <w:t>меняться участником закупки</w:t>
            </w:r>
          </w:p>
        </w:tc>
        <w:tc>
          <w:tcPr>
            <w:tcW w:w="458" w:type="pct"/>
            <w:vMerge w:val="restart"/>
            <w:tcBorders>
              <w:top w:val="single" w:sz="4" w:space="0" w:color="auto"/>
              <w:left w:val="single" w:sz="4" w:space="0" w:color="auto"/>
              <w:right w:val="single" w:sz="4" w:space="0" w:color="auto"/>
            </w:tcBorders>
            <w:vAlign w:val="center"/>
          </w:tcPr>
          <w:p w:rsidR="00785EBE" w:rsidRPr="008E5602" w:rsidRDefault="00785EBE" w:rsidP="00785EBE">
            <w:pPr>
              <w:jc w:val="center"/>
              <w:rPr>
                <w:sz w:val="16"/>
                <w:szCs w:val="16"/>
              </w:rPr>
            </w:pPr>
            <w:r w:rsidRPr="008E5602">
              <w:rPr>
                <w:sz w:val="16"/>
                <w:szCs w:val="16"/>
              </w:rPr>
              <w:t>Огран</w:t>
            </w:r>
            <w:r w:rsidRPr="008E5602">
              <w:rPr>
                <w:sz w:val="16"/>
                <w:szCs w:val="16"/>
              </w:rPr>
              <w:t>и</w:t>
            </w:r>
            <w:r w:rsidRPr="008E5602">
              <w:rPr>
                <w:sz w:val="16"/>
                <w:szCs w:val="16"/>
              </w:rPr>
              <w:t>чение</w:t>
            </w:r>
          </w:p>
        </w:tc>
        <w:tc>
          <w:tcPr>
            <w:tcW w:w="360" w:type="pct"/>
            <w:vMerge w:val="restart"/>
            <w:tcBorders>
              <w:top w:val="single" w:sz="4" w:space="0" w:color="auto"/>
              <w:left w:val="single" w:sz="4" w:space="0" w:color="auto"/>
            </w:tcBorders>
            <w:vAlign w:val="center"/>
          </w:tcPr>
          <w:p w:rsidR="00785EBE" w:rsidRPr="008E5602" w:rsidRDefault="00785EBE" w:rsidP="00785EBE">
            <w:pPr>
              <w:jc w:val="center"/>
              <w:rPr>
                <w:sz w:val="16"/>
                <w:szCs w:val="16"/>
              </w:rPr>
            </w:pPr>
            <w:r w:rsidRPr="008E5602">
              <w:rPr>
                <w:sz w:val="16"/>
                <w:szCs w:val="16"/>
              </w:rPr>
              <w:t>шт</w:t>
            </w:r>
          </w:p>
        </w:tc>
        <w:tc>
          <w:tcPr>
            <w:tcW w:w="278" w:type="pct"/>
            <w:vMerge w:val="restart"/>
            <w:tcBorders>
              <w:top w:val="single" w:sz="4" w:space="0" w:color="auto"/>
              <w:left w:val="single" w:sz="4" w:space="0" w:color="auto"/>
            </w:tcBorders>
            <w:vAlign w:val="center"/>
          </w:tcPr>
          <w:p w:rsidR="00785EBE" w:rsidRPr="008E5602" w:rsidRDefault="00785EBE" w:rsidP="00785EBE">
            <w:pPr>
              <w:jc w:val="center"/>
              <w:rPr>
                <w:sz w:val="16"/>
                <w:szCs w:val="16"/>
              </w:rPr>
            </w:pPr>
            <w:r>
              <w:rPr>
                <w:sz w:val="16"/>
                <w:szCs w:val="16"/>
              </w:rPr>
              <w:t>10</w:t>
            </w:r>
          </w:p>
        </w:tc>
      </w:tr>
      <w:tr w:rsidR="00785EBE" w:rsidRPr="008E5602" w:rsidTr="006B7E26">
        <w:trPr>
          <w:trHeight w:val="697"/>
        </w:trPr>
        <w:tc>
          <w:tcPr>
            <w:tcW w:w="193" w:type="pct"/>
            <w:vMerge/>
            <w:tcBorders>
              <w:right w:val="single" w:sz="4" w:space="0" w:color="auto"/>
            </w:tcBorders>
            <w:vAlign w:val="center"/>
          </w:tcPr>
          <w:p w:rsidR="00785EBE" w:rsidRPr="008E5602" w:rsidRDefault="00785EBE" w:rsidP="00785EBE">
            <w:pPr>
              <w:jc w:val="center"/>
              <w:rPr>
                <w:sz w:val="16"/>
                <w:szCs w:val="16"/>
              </w:rPr>
            </w:pPr>
          </w:p>
        </w:tc>
        <w:tc>
          <w:tcPr>
            <w:tcW w:w="558" w:type="pct"/>
            <w:vMerge/>
            <w:tcBorders>
              <w:left w:val="single" w:sz="4" w:space="0" w:color="auto"/>
              <w:right w:val="single" w:sz="4" w:space="0" w:color="auto"/>
            </w:tcBorders>
            <w:vAlign w:val="center"/>
          </w:tcPr>
          <w:p w:rsidR="00785EBE" w:rsidRPr="008E5602" w:rsidRDefault="00785EBE" w:rsidP="00785EBE">
            <w:pPr>
              <w:pStyle w:val="10"/>
              <w:shd w:val="clear" w:color="auto" w:fill="FFFFFF"/>
              <w:rPr>
                <w:rStyle w:val="FontStyle27"/>
                <w:b/>
                <w:bCs/>
                <w:sz w:val="16"/>
                <w:szCs w:val="16"/>
              </w:rPr>
            </w:pPr>
          </w:p>
        </w:tc>
        <w:tc>
          <w:tcPr>
            <w:tcW w:w="625" w:type="pct"/>
            <w:vMerge/>
            <w:tcBorders>
              <w:left w:val="single" w:sz="4" w:space="0" w:color="auto"/>
              <w:right w:val="single" w:sz="4" w:space="0" w:color="auto"/>
            </w:tcBorders>
            <w:vAlign w:val="center"/>
          </w:tcPr>
          <w:p w:rsidR="00785EBE" w:rsidRPr="008E5602" w:rsidRDefault="00785EBE" w:rsidP="00785EBE">
            <w:pPr>
              <w:jc w:val="center"/>
              <w:rPr>
                <w:sz w:val="16"/>
                <w:szCs w:val="16"/>
              </w:rPr>
            </w:pPr>
          </w:p>
        </w:tc>
        <w:tc>
          <w:tcPr>
            <w:tcW w:w="62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sidRPr="00785EBE">
              <w:rPr>
                <w:sz w:val="16"/>
                <w:szCs w:val="16"/>
              </w:rPr>
              <w:t>Интерфейс</w:t>
            </w:r>
          </w:p>
        </w:tc>
        <w:tc>
          <w:tcPr>
            <w:tcW w:w="557"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sidRPr="00785EBE">
              <w:rPr>
                <w:sz w:val="16"/>
                <w:szCs w:val="16"/>
              </w:rPr>
              <w:t>USB 2.0</w:t>
            </w:r>
          </w:p>
        </w:tc>
        <w:tc>
          <w:tcPr>
            <w:tcW w:w="48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sidRPr="00785EBE">
              <w:rPr>
                <w:b/>
                <w:sz w:val="16"/>
                <w:szCs w:val="16"/>
              </w:rPr>
              <w:t>Х</w:t>
            </w:r>
          </w:p>
        </w:tc>
        <w:tc>
          <w:tcPr>
            <w:tcW w:w="855"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sidRPr="008E5602">
              <w:rPr>
                <w:sz w:val="16"/>
                <w:szCs w:val="16"/>
              </w:rPr>
              <w:t>Значение характер</w:t>
            </w:r>
            <w:r w:rsidRPr="008E5602">
              <w:rPr>
                <w:sz w:val="16"/>
                <w:szCs w:val="16"/>
              </w:rPr>
              <w:t>и</w:t>
            </w:r>
            <w:r w:rsidRPr="008E5602">
              <w:rPr>
                <w:sz w:val="16"/>
                <w:szCs w:val="16"/>
              </w:rPr>
              <w:t>стики  не может и</w:t>
            </w:r>
            <w:r w:rsidRPr="008E5602">
              <w:rPr>
                <w:sz w:val="16"/>
                <w:szCs w:val="16"/>
              </w:rPr>
              <w:t>з</w:t>
            </w:r>
            <w:r w:rsidRPr="008E5602">
              <w:rPr>
                <w:sz w:val="16"/>
                <w:szCs w:val="16"/>
              </w:rPr>
              <w:t>меняться участником закупки</w:t>
            </w:r>
          </w:p>
        </w:tc>
        <w:tc>
          <w:tcPr>
            <w:tcW w:w="458" w:type="pct"/>
            <w:vMerge/>
            <w:tcBorders>
              <w:left w:val="single" w:sz="4" w:space="0" w:color="auto"/>
              <w:right w:val="single" w:sz="4" w:space="0" w:color="auto"/>
            </w:tcBorders>
            <w:vAlign w:val="center"/>
          </w:tcPr>
          <w:p w:rsidR="00785EBE" w:rsidRPr="008E5602" w:rsidRDefault="00785EBE" w:rsidP="00785EBE">
            <w:pPr>
              <w:jc w:val="center"/>
              <w:rPr>
                <w:sz w:val="16"/>
                <w:szCs w:val="16"/>
              </w:rPr>
            </w:pPr>
          </w:p>
        </w:tc>
        <w:tc>
          <w:tcPr>
            <w:tcW w:w="360" w:type="pct"/>
            <w:vMerge/>
            <w:tcBorders>
              <w:left w:val="single" w:sz="4" w:space="0" w:color="auto"/>
            </w:tcBorders>
            <w:vAlign w:val="center"/>
          </w:tcPr>
          <w:p w:rsidR="00785EBE" w:rsidRPr="008E5602" w:rsidRDefault="00785EBE" w:rsidP="00785EBE">
            <w:pPr>
              <w:jc w:val="center"/>
              <w:rPr>
                <w:sz w:val="16"/>
                <w:szCs w:val="16"/>
              </w:rPr>
            </w:pPr>
          </w:p>
        </w:tc>
        <w:tc>
          <w:tcPr>
            <w:tcW w:w="278" w:type="pct"/>
            <w:vMerge/>
            <w:tcBorders>
              <w:left w:val="single" w:sz="4" w:space="0" w:color="auto"/>
            </w:tcBorders>
          </w:tcPr>
          <w:p w:rsidR="00785EBE" w:rsidRPr="008E5602" w:rsidRDefault="00785EBE" w:rsidP="00785EBE">
            <w:pPr>
              <w:jc w:val="center"/>
              <w:rPr>
                <w:sz w:val="16"/>
                <w:szCs w:val="16"/>
              </w:rPr>
            </w:pPr>
          </w:p>
        </w:tc>
      </w:tr>
      <w:tr w:rsidR="00785EBE" w:rsidRPr="008E5602" w:rsidTr="00FD059B">
        <w:trPr>
          <w:trHeight w:val="756"/>
        </w:trPr>
        <w:tc>
          <w:tcPr>
            <w:tcW w:w="193" w:type="pct"/>
            <w:vMerge/>
            <w:tcBorders>
              <w:right w:val="single" w:sz="4" w:space="0" w:color="auto"/>
            </w:tcBorders>
            <w:vAlign w:val="center"/>
          </w:tcPr>
          <w:p w:rsidR="00785EBE" w:rsidRPr="008E5602" w:rsidRDefault="00785EBE" w:rsidP="00785EBE">
            <w:pPr>
              <w:jc w:val="center"/>
              <w:rPr>
                <w:sz w:val="16"/>
                <w:szCs w:val="16"/>
              </w:rPr>
            </w:pPr>
          </w:p>
        </w:tc>
        <w:tc>
          <w:tcPr>
            <w:tcW w:w="558" w:type="pct"/>
            <w:vMerge/>
            <w:tcBorders>
              <w:left w:val="single" w:sz="4" w:space="0" w:color="auto"/>
              <w:right w:val="single" w:sz="4" w:space="0" w:color="auto"/>
            </w:tcBorders>
            <w:vAlign w:val="center"/>
          </w:tcPr>
          <w:p w:rsidR="00785EBE" w:rsidRPr="008E5602" w:rsidRDefault="00785EBE" w:rsidP="00785EBE">
            <w:pPr>
              <w:pStyle w:val="10"/>
              <w:shd w:val="clear" w:color="auto" w:fill="FFFFFF"/>
              <w:rPr>
                <w:rStyle w:val="FontStyle27"/>
                <w:b/>
                <w:bCs/>
                <w:sz w:val="16"/>
                <w:szCs w:val="16"/>
              </w:rPr>
            </w:pPr>
          </w:p>
        </w:tc>
        <w:tc>
          <w:tcPr>
            <w:tcW w:w="625" w:type="pct"/>
            <w:vMerge/>
            <w:tcBorders>
              <w:left w:val="single" w:sz="4" w:space="0" w:color="auto"/>
              <w:right w:val="single" w:sz="4" w:space="0" w:color="auto"/>
            </w:tcBorders>
            <w:vAlign w:val="center"/>
          </w:tcPr>
          <w:p w:rsidR="00785EBE" w:rsidRPr="008E5602" w:rsidRDefault="00785EBE" w:rsidP="00785EBE">
            <w:pPr>
              <w:jc w:val="center"/>
              <w:rPr>
                <w:sz w:val="16"/>
                <w:szCs w:val="16"/>
              </w:rPr>
            </w:pPr>
          </w:p>
        </w:tc>
        <w:tc>
          <w:tcPr>
            <w:tcW w:w="628" w:type="pct"/>
            <w:tcBorders>
              <w:top w:val="single" w:sz="4" w:space="0" w:color="auto"/>
              <w:left w:val="single" w:sz="4" w:space="0" w:color="auto"/>
              <w:bottom w:val="single" w:sz="4" w:space="0" w:color="auto"/>
              <w:right w:val="single" w:sz="4" w:space="0" w:color="auto"/>
            </w:tcBorders>
            <w:vAlign w:val="center"/>
          </w:tcPr>
          <w:p w:rsidR="00785EBE" w:rsidRDefault="00785EBE" w:rsidP="00785EBE">
            <w:pPr>
              <w:jc w:val="center"/>
              <w:rPr>
                <w:sz w:val="16"/>
                <w:szCs w:val="16"/>
              </w:rPr>
            </w:pPr>
            <w:r w:rsidRPr="00785EBE">
              <w:rPr>
                <w:sz w:val="16"/>
                <w:szCs w:val="16"/>
              </w:rPr>
              <w:t xml:space="preserve">Скорость </w:t>
            </w:r>
          </w:p>
          <w:p w:rsidR="00785EBE" w:rsidRPr="00785EBE" w:rsidRDefault="00785EBE" w:rsidP="00785EBE">
            <w:pPr>
              <w:jc w:val="center"/>
              <w:rPr>
                <w:b/>
                <w:sz w:val="16"/>
                <w:szCs w:val="16"/>
              </w:rPr>
            </w:pPr>
            <w:r w:rsidRPr="00785EBE">
              <w:rPr>
                <w:sz w:val="16"/>
                <w:szCs w:val="16"/>
              </w:rPr>
              <w:t>чтения данных</w:t>
            </w:r>
          </w:p>
        </w:tc>
        <w:tc>
          <w:tcPr>
            <w:tcW w:w="557"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sidRPr="00785EBE">
              <w:rPr>
                <w:sz w:val="16"/>
                <w:szCs w:val="16"/>
              </w:rPr>
              <w:t xml:space="preserve"> ≥ 8 </w:t>
            </w:r>
          </w:p>
        </w:tc>
        <w:tc>
          <w:tcPr>
            <w:tcW w:w="48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sidRPr="00785EBE">
              <w:rPr>
                <w:sz w:val="16"/>
                <w:szCs w:val="16"/>
              </w:rPr>
              <w:t>МБ/с</w:t>
            </w:r>
          </w:p>
        </w:tc>
        <w:tc>
          <w:tcPr>
            <w:tcW w:w="855"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sidRPr="008E5602">
              <w:rPr>
                <w:sz w:val="16"/>
                <w:szCs w:val="16"/>
              </w:rPr>
              <w:t>Участник закупки указывает в заявке конкретное значение характеристики</w:t>
            </w:r>
          </w:p>
        </w:tc>
        <w:tc>
          <w:tcPr>
            <w:tcW w:w="458" w:type="pct"/>
            <w:vMerge/>
            <w:tcBorders>
              <w:left w:val="single" w:sz="4" w:space="0" w:color="auto"/>
              <w:right w:val="single" w:sz="4" w:space="0" w:color="auto"/>
            </w:tcBorders>
            <w:vAlign w:val="center"/>
          </w:tcPr>
          <w:p w:rsidR="00785EBE" w:rsidRPr="008E5602" w:rsidRDefault="00785EBE" w:rsidP="00785EBE">
            <w:pPr>
              <w:jc w:val="center"/>
              <w:rPr>
                <w:sz w:val="16"/>
                <w:szCs w:val="16"/>
              </w:rPr>
            </w:pPr>
          </w:p>
        </w:tc>
        <w:tc>
          <w:tcPr>
            <w:tcW w:w="360" w:type="pct"/>
            <w:vMerge/>
            <w:tcBorders>
              <w:left w:val="single" w:sz="4" w:space="0" w:color="auto"/>
            </w:tcBorders>
            <w:vAlign w:val="center"/>
          </w:tcPr>
          <w:p w:rsidR="00785EBE" w:rsidRPr="008E5602" w:rsidRDefault="00785EBE" w:rsidP="00785EBE">
            <w:pPr>
              <w:jc w:val="center"/>
              <w:rPr>
                <w:sz w:val="16"/>
                <w:szCs w:val="16"/>
              </w:rPr>
            </w:pPr>
          </w:p>
        </w:tc>
        <w:tc>
          <w:tcPr>
            <w:tcW w:w="278" w:type="pct"/>
            <w:vMerge/>
            <w:tcBorders>
              <w:left w:val="single" w:sz="4" w:space="0" w:color="auto"/>
            </w:tcBorders>
          </w:tcPr>
          <w:p w:rsidR="00785EBE" w:rsidRPr="008E5602" w:rsidRDefault="00785EBE" w:rsidP="00785EBE">
            <w:pPr>
              <w:jc w:val="center"/>
              <w:rPr>
                <w:sz w:val="16"/>
                <w:szCs w:val="16"/>
              </w:rPr>
            </w:pPr>
          </w:p>
        </w:tc>
      </w:tr>
      <w:tr w:rsidR="00785EBE" w:rsidRPr="008E5602" w:rsidTr="006B7E26">
        <w:trPr>
          <w:trHeight w:val="702"/>
        </w:trPr>
        <w:tc>
          <w:tcPr>
            <w:tcW w:w="193" w:type="pct"/>
            <w:vMerge/>
            <w:tcBorders>
              <w:right w:val="single" w:sz="4" w:space="0" w:color="auto"/>
            </w:tcBorders>
            <w:vAlign w:val="center"/>
          </w:tcPr>
          <w:p w:rsidR="00785EBE" w:rsidRPr="008E5602" w:rsidRDefault="00785EBE" w:rsidP="00785EBE">
            <w:pPr>
              <w:jc w:val="center"/>
              <w:rPr>
                <w:sz w:val="16"/>
                <w:szCs w:val="16"/>
              </w:rPr>
            </w:pPr>
          </w:p>
        </w:tc>
        <w:tc>
          <w:tcPr>
            <w:tcW w:w="558" w:type="pct"/>
            <w:vMerge/>
            <w:tcBorders>
              <w:left w:val="single" w:sz="4" w:space="0" w:color="auto"/>
              <w:right w:val="single" w:sz="4" w:space="0" w:color="auto"/>
            </w:tcBorders>
            <w:vAlign w:val="center"/>
          </w:tcPr>
          <w:p w:rsidR="00785EBE" w:rsidRPr="008E5602" w:rsidRDefault="00785EBE" w:rsidP="00785EBE">
            <w:pPr>
              <w:pStyle w:val="10"/>
              <w:shd w:val="clear" w:color="auto" w:fill="FFFFFF"/>
              <w:rPr>
                <w:rStyle w:val="FontStyle27"/>
                <w:b/>
                <w:bCs/>
                <w:sz w:val="16"/>
                <w:szCs w:val="16"/>
              </w:rPr>
            </w:pPr>
          </w:p>
        </w:tc>
        <w:tc>
          <w:tcPr>
            <w:tcW w:w="625" w:type="pct"/>
            <w:vMerge/>
            <w:tcBorders>
              <w:left w:val="single" w:sz="4" w:space="0" w:color="auto"/>
              <w:right w:val="single" w:sz="4" w:space="0" w:color="auto"/>
            </w:tcBorders>
            <w:vAlign w:val="center"/>
          </w:tcPr>
          <w:p w:rsidR="00785EBE" w:rsidRPr="008E5602" w:rsidRDefault="00785EBE" w:rsidP="00785EBE">
            <w:pPr>
              <w:jc w:val="center"/>
              <w:rPr>
                <w:sz w:val="16"/>
                <w:szCs w:val="16"/>
              </w:rPr>
            </w:pPr>
          </w:p>
        </w:tc>
        <w:tc>
          <w:tcPr>
            <w:tcW w:w="628" w:type="pct"/>
            <w:tcBorders>
              <w:top w:val="single" w:sz="4" w:space="0" w:color="auto"/>
              <w:left w:val="single" w:sz="4" w:space="0" w:color="auto"/>
              <w:bottom w:val="single" w:sz="4" w:space="0" w:color="auto"/>
              <w:right w:val="single" w:sz="4" w:space="0" w:color="auto"/>
            </w:tcBorders>
            <w:vAlign w:val="center"/>
          </w:tcPr>
          <w:p w:rsidR="00785EBE" w:rsidRDefault="00785EBE" w:rsidP="00785EBE">
            <w:pPr>
              <w:jc w:val="center"/>
              <w:rPr>
                <w:sz w:val="16"/>
                <w:szCs w:val="16"/>
              </w:rPr>
            </w:pPr>
            <w:r w:rsidRPr="00785EBE">
              <w:rPr>
                <w:sz w:val="16"/>
                <w:szCs w:val="16"/>
              </w:rPr>
              <w:t xml:space="preserve">Скорость </w:t>
            </w:r>
          </w:p>
          <w:p w:rsidR="00785EBE" w:rsidRPr="00785EBE" w:rsidRDefault="00785EBE" w:rsidP="00785EBE">
            <w:pPr>
              <w:jc w:val="center"/>
              <w:rPr>
                <w:sz w:val="16"/>
                <w:szCs w:val="16"/>
              </w:rPr>
            </w:pPr>
            <w:r w:rsidRPr="00785EBE">
              <w:rPr>
                <w:sz w:val="16"/>
                <w:szCs w:val="16"/>
              </w:rPr>
              <w:t>записи данных</w:t>
            </w:r>
          </w:p>
        </w:tc>
        <w:tc>
          <w:tcPr>
            <w:tcW w:w="557"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sz w:val="16"/>
                <w:szCs w:val="16"/>
              </w:rPr>
            </w:pPr>
            <w:r w:rsidRPr="00785EBE">
              <w:rPr>
                <w:sz w:val="16"/>
                <w:szCs w:val="16"/>
              </w:rPr>
              <w:t xml:space="preserve">≥ 2,5 </w:t>
            </w:r>
          </w:p>
        </w:tc>
        <w:tc>
          <w:tcPr>
            <w:tcW w:w="488"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sz w:val="16"/>
                <w:szCs w:val="16"/>
              </w:rPr>
            </w:pPr>
            <w:r w:rsidRPr="00785EBE">
              <w:rPr>
                <w:sz w:val="16"/>
                <w:szCs w:val="16"/>
              </w:rPr>
              <w:t>МБ/с</w:t>
            </w:r>
          </w:p>
        </w:tc>
        <w:tc>
          <w:tcPr>
            <w:tcW w:w="855" w:type="pct"/>
            <w:tcBorders>
              <w:top w:val="single" w:sz="4" w:space="0" w:color="auto"/>
              <w:left w:val="single" w:sz="4" w:space="0" w:color="auto"/>
              <w:bottom w:val="single" w:sz="4" w:space="0" w:color="auto"/>
              <w:right w:val="single" w:sz="4" w:space="0" w:color="auto"/>
            </w:tcBorders>
            <w:vAlign w:val="center"/>
          </w:tcPr>
          <w:p w:rsidR="00785EBE" w:rsidRPr="00785EBE" w:rsidRDefault="00785EBE" w:rsidP="00785EBE">
            <w:pPr>
              <w:jc w:val="center"/>
              <w:rPr>
                <w:b/>
                <w:sz w:val="16"/>
                <w:szCs w:val="16"/>
              </w:rPr>
            </w:pPr>
            <w:r w:rsidRPr="008E5602">
              <w:rPr>
                <w:sz w:val="16"/>
                <w:szCs w:val="16"/>
              </w:rPr>
              <w:t>Участник закупки указывает в заявке конкретное значение характеристики</w:t>
            </w:r>
          </w:p>
        </w:tc>
        <w:tc>
          <w:tcPr>
            <w:tcW w:w="458" w:type="pct"/>
            <w:vMerge/>
            <w:tcBorders>
              <w:left w:val="single" w:sz="4" w:space="0" w:color="auto"/>
              <w:right w:val="single" w:sz="4" w:space="0" w:color="auto"/>
            </w:tcBorders>
            <w:vAlign w:val="center"/>
          </w:tcPr>
          <w:p w:rsidR="00785EBE" w:rsidRPr="008E5602" w:rsidRDefault="00785EBE" w:rsidP="00785EBE">
            <w:pPr>
              <w:jc w:val="center"/>
              <w:rPr>
                <w:sz w:val="16"/>
                <w:szCs w:val="16"/>
              </w:rPr>
            </w:pPr>
          </w:p>
        </w:tc>
        <w:tc>
          <w:tcPr>
            <w:tcW w:w="360" w:type="pct"/>
            <w:vMerge/>
            <w:tcBorders>
              <w:left w:val="single" w:sz="4" w:space="0" w:color="auto"/>
            </w:tcBorders>
            <w:vAlign w:val="center"/>
          </w:tcPr>
          <w:p w:rsidR="00785EBE" w:rsidRPr="008E5602" w:rsidRDefault="00785EBE" w:rsidP="00785EBE">
            <w:pPr>
              <w:jc w:val="center"/>
              <w:rPr>
                <w:sz w:val="16"/>
                <w:szCs w:val="16"/>
              </w:rPr>
            </w:pPr>
          </w:p>
        </w:tc>
        <w:tc>
          <w:tcPr>
            <w:tcW w:w="278" w:type="pct"/>
            <w:vMerge/>
            <w:tcBorders>
              <w:left w:val="single" w:sz="4" w:space="0" w:color="auto"/>
            </w:tcBorders>
          </w:tcPr>
          <w:p w:rsidR="00785EBE" w:rsidRPr="008E5602" w:rsidRDefault="00785EBE" w:rsidP="00785EBE">
            <w:pPr>
              <w:jc w:val="center"/>
              <w:rPr>
                <w:sz w:val="16"/>
                <w:szCs w:val="16"/>
              </w:rPr>
            </w:pPr>
          </w:p>
        </w:tc>
      </w:tr>
      <w:tr w:rsidR="00785EBE" w:rsidRPr="008E5602" w:rsidTr="00785EBE">
        <w:trPr>
          <w:trHeight w:val="834"/>
        </w:trPr>
        <w:tc>
          <w:tcPr>
            <w:tcW w:w="193" w:type="pct"/>
            <w:vMerge/>
            <w:tcBorders>
              <w:right w:val="single" w:sz="4" w:space="0" w:color="auto"/>
            </w:tcBorders>
            <w:vAlign w:val="center"/>
          </w:tcPr>
          <w:p w:rsidR="00785EBE" w:rsidRPr="008E5602" w:rsidRDefault="00785EBE" w:rsidP="00785EBE">
            <w:pPr>
              <w:jc w:val="center"/>
              <w:rPr>
                <w:sz w:val="16"/>
                <w:szCs w:val="16"/>
              </w:rPr>
            </w:pPr>
          </w:p>
        </w:tc>
        <w:tc>
          <w:tcPr>
            <w:tcW w:w="558" w:type="pct"/>
            <w:vMerge/>
            <w:tcBorders>
              <w:left w:val="single" w:sz="4" w:space="0" w:color="auto"/>
              <w:right w:val="single" w:sz="4" w:space="0" w:color="auto"/>
            </w:tcBorders>
            <w:vAlign w:val="center"/>
          </w:tcPr>
          <w:p w:rsidR="00785EBE" w:rsidRPr="008E5602" w:rsidRDefault="00785EBE" w:rsidP="00785EBE">
            <w:pPr>
              <w:pStyle w:val="10"/>
              <w:shd w:val="clear" w:color="auto" w:fill="FFFFFF"/>
              <w:rPr>
                <w:rStyle w:val="FontStyle27"/>
                <w:b/>
                <w:bCs/>
                <w:sz w:val="16"/>
                <w:szCs w:val="16"/>
              </w:rPr>
            </w:pPr>
          </w:p>
        </w:tc>
        <w:tc>
          <w:tcPr>
            <w:tcW w:w="625" w:type="pct"/>
            <w:vMerge/>
            <w:tcBorders>
              <w:left w:val="single" w:sz="4" w:space="0" w:color="auto"/>
              <w:right w:val="single" w:sz="4" w:space="0" w:color="auto"/>
            </w:tcBorders>
            <w:vAlign w:val="center"/>
          </w:tcPr>
          <w:p w:rsidR="00785EBE" w:rsidRPr="008E5602" w:rsidRDefault="00785EBE" w:rsidP="00785EBE">
            <w:pPr>
              <w:jc w:val="center"/>
              <w:rPr>
                <w:sz w:val="16"/>
                <w:szCs w:val="16"/>
              </w:rPr>
            </w:pPr>
          </w:p>
        </w:tc>
        <w:tc>
          <w:tcPr>
            <w:tcW w:w="628" w:type="pct"/>
            <w:tcBorders>
              <w:top w:val="single" w:sz="4" w:space="0" w:color="auto"/>
              <w:left w:val="single" w:sz="4" w:space="0" w:color="auto"/>
              <w:right w:val="single" w:sz="4" w:space="0" w:color="auto"/>
            </w:tcBorders>
            <w:vAlign w:val="center"/>
          </w:tcPr>
          <w:p w:rsidR="00785EBE" w:rsidRPr="00785EBE" w:rsidRDefault="00785EBE" w:rsidP="00785EBE">
            <w:pPr>
              <w:jc w:val="center"/>
              <w:rPr>
                <w:sz w:val="16"/>
                <w:szCs w:val="16"/>
              </w:rPr>
            </w:pPr>
            <w:r w:rsidRPr="00785EBE">
              <w:rPr>
                <w:sz w:val="16"/>
                <w:szCs w:val="16"/>
              </w:rPr>
              <w:t>Соответствие нормативно-технической документации</w:t>
            </w:r>
          </w:p>
        </w:tc>
        <w:tc>
          <w:tcPr>
            <w:tcW w:w="557" w:type="pct"/>
            <w:tcBorders>
              <w:top w:val="single" w:sz="4" w:space="0" w:color="auto"/>
              <w:left w:val="single" w:sz="4" w:space="0" w:color="auto"/>
              <w:right w:val="single" w:sz="4" w:space="0" w:color="auto"/>
            </w:tcBorders>
            <w:vAlign w:val="center"/>
          </w:tcPr>
          <w:p w:rsidR="00785EBE" w:rsidRPr="00785EBE" w:rsidRDefault="00785EBE" w:rsidP="00785EBE">
            <w:pPr>
              <w:jc w:val="center"/>
              <w:rPr>
                <w:sz w:val="16"/>
                <w:szCs w:val="16"/>
              </w:rPr>
            </w:pPr>
            <w:r w:rsidRPr="00785EBE">
              <w:rPr>
                <w:sz w:val="16"/>
                <w:szCs w:val="16"/>
              </w:rPr>
              <w:t>ТУ произв</w:t>
            </w:r>
            <w:r w:rsidRPr="00785EBE">
              <w:rPr>
                <w:sz w:val="16"/>
                <w:szCs w:val="16"/>
              </w:rPr>
              <w:t>о</w:t>
            </w:r>
            <w:r w:rsidRPr="00785EBE">
              <w:rPr>
                <w:sz w:val="16"/>
                <w:szCs w:val="16"/>
              </w:rPr>
              <w:t>дителя</w:t>
            </w:r>
          </w:p>
        </w:tc>
        <w:tc>
          <w:tcPr>
            <w:tcW w:w="488" w:type="pct"/>
            <w:tcBorders>
              <w:top w:val="single" w:sz="4" w:space="0" w:color="auto"/>
              <w:left w:val="single" w:sz="4" w:space="0" w:color="auto"/>
              <w:right w:val="single" w:sz="4" w:space="0" w:color="auto"/>
            </w:tcBorders>
            <w:vAlign w:val="center"/>
          </w:tcPr>
          <w:p w:rsidR="00785EBE" w:rsidRPr="00785EBE" w:rsidRDefault="00785EBE" w:rsidP="00785EBE">
            <w:pPr>
              <w:jc w:val="center"/>
              <w:rPr>
                <w:sz w:val="16"/>
                <w:szCs w:val="16"/>
              </w:rPr>
            </w:pPr>
            <w:r w:rsidRPr="00785EBE">
              <w:rPr>
                <w:sz w:val="16"/>
                <w:szCs w:val="16"/>
              </w:rPr>
              <w:t>Х</w:t>
            </w:r>
          </w:p>
        </w:tc>
        <w:tc>
          <w:tcPr>
            <w:tcW w:w="855" w:type="pct"/>
            <w:tcBorders>
              <w:top w:val="single" w:sz="4" w:space="0" w:color="auto"/>
              <w:left w:val="single" w:sz="4" w:space="0" w:color="auto"/>
              <w:right w:val="single" w:sz="4" w:space="0" w:color="auto"/>
            </w:tcBorders>
            <w:vAlign w:val="center"/>
          </w:tcPr>
          <w:p w:rsidR="00785EBE" w:rsidRPr="00785EBE" w:rsidRDefault="00785EBE" w:rsidP="00785EBE">
            <w:pPr>
              <w:jc w:val="center"/>
              <w:rPr>
                <w:b/>
                <w:sz w:val="16"/>
                <w:szCs w:val="16"/>
              </w:rPr>
            </w:pPr>
            <w:r w:rsidRPr="008E5602">
              <w:rPr>
                <w:sz w:val="16"/>
                <w:szCs w:val="16"/>
              </w:rPr>
              <w:t>Значение характер</w:t>
            </w:r>
            <w:r w:rsidRPr="008E5602">
              <w:rPr>
                <w:sz w:val="16"/>
                <w:szCs w:val="16"/>
              </w:rPr>
              <w:t>и</w:t>
            </w:r>
            <w:r w:rsidRPr="008E5602">
              <w:rPr>
                <w:sz w:val="16"/>
                <w:szCs w:val="16"/>
              </w:rPr>
              <w:t>стики  не может и</w:t>
            </w:r>
            <w:r w:rsidRPr="008E5602">
              <w:rPr>
                <w:sz w:val="16"/>
                <w:szCs w:val="16"/>
              </w:rPr>
              <w:t>з</w:t>
            </w:r>
            <w:r w:rsidRPr="008E5602">
              <w:rPr>
                <w:sz w:val="16"/>
                <w:szCs w:val="16"/>
              </w:rPr>
              <w:t>меняться участником закупки</w:t>
            </w:r>
          </w:p>
        </w:tc>
        <w:tc>
          <w:tcPr>
            <w:tcW w:w="458" w:type="pct"/>
            <w:vMerge/>
            <w:tcBorders>
              <w:left w:val="single" w:sz="4" w:space="0" w:color="auto"/>
              <w:right w:val="single" w:sz="4" w:space="0" w:color="auto"/>
            </w:tcBorders>
            <w:vAlign w:val="center"/>
          </w:tcPr>
          <w:p w:rsidR="00785EBE" w:rsidRPr="008E5602" w:rsidRDefault="00785EBE" w:rsidP="00785EBE">
            <w:pPr>
              <w:jc w:val="center"/>
              <w:rPr>
                <w:sz w:val="16"/>
                <w:szCs w:val="16"/>
              </w:rPr>
            </w:pPr>
          </w:p>
        </w:tc>
        <w:tc>
          <w:tcPr>
            <w:tcW w:w="360" w:type="pct"/>
            <w:vMerge/>
            <w:tcBorders>
              <w:left w:val="single" w:sz="4" w:space="0" w:color="auto"/>
            </w:tcBorders>
            <w:vAlign w:val="center"/>
          </w:tcPr>
          <w:p w:rsidR="00785EBE" w:rsidRPr="008E5602" w:rsidRDefault="00785EBE" w:rsidP="00785EBE">
            <w:pPr>
              <w:jc w:val="center"/>
              <w:rPr>
                <w:sz w:val="16"/>
                <w:szCs w:val="16"/>
              </w:rPr>
            </w:pPr>
          </w:p>
        </w:tc>
        <w:tc>
          <w:tcPr>
            <w:tcW w:w="278" w:type="pct"/>
            <w:vMerge/>
            <w:tcBorders>
              <w:left w:val="single" w:sz="4" w:space="0" w:color="auto"/>
            </w:tcBorders>
          </w:tcPr>
          <w:p w:rsidR="00785EBE" w:rsidRPr="008E5602" w:rsidRDefault="00785EBE" w:rsidP="00785EBE">
            <w:pPr>
              <w:jc w:val="center"/>
              <w:rPr>
                <w:sz w:val="16"/>
                <w:szCs w:val="16"/>
              </w:rPr>
            </w:pPr>
          </w:p>
        </w:tc>
      </w:tr>
    </w:tbl>
    <w:p w:rsidR="00CA30AE" w:rsidRDefault="00CA30AE" w:rsidP="0034059A">
      <w:pPr>
        <w:rPr>
          <w:bCs/>
        </w:rPr>
      </w:pPr>
    </w:p>
    <w:p w:rsidR="00CA30AE" w:rsidRDefault="00CA30AE" w:rsidP="0034059A">
      <w:pPr>
        <w:rPr>
          <w:bCs/>
        </w:rPr>
      </w:pPr>
    </w:p>
    <w:p w:rsidR="00CA30AE" w:rsidRDefault="00CA30AE" w:rsidP="0034059A">
      <w:pPr>
        <w:rPr>
          <w:bCs/>
        </w:rPr>
      </w:pPr>
    </w:p>
    <w:tbl>
      <w:tblPr>
        <w:tblW w:w="9659" w:type="dxa"/>
        <w:tblInd w:w="70" w:type="dxa"/>
        <w:tblLayout w:type="fixed"/>
        <w:tblCellMar>
          <w:left w:w="70" w:type="dxa"/>
          <w:right w:w="70" w:type="dxa"/>
        </w:tblCellMar>
        <w:tblLook w:val="04A0"/>
      </w:tblPr>
      <w:tblGrid>
        <w:gridCol w:w="5066"/>
        <w:gridCol w:w="4593"/>
      </w:tblGrid>
      <w:tr w:rsidR="00B722FB" w:rsidRPr="003A2C52" w:rsidTr="006B7E26">
        <w:trPr>
          <w:trHeight w:val="82"/>
        </w:trPr>
        <w:tc>
          <w:tcPr>
            <w:tcW w:w="5066" w:type="dxa"/>
            <w:hideMark/>
          </w:tcPr>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 </w:t>
            </w:r>
            <w:r>
              <w:rPr>
                <w:rFonts w:ascii="Times New Roman" w:hAnsi="Times New Roman"/>
                <w:caps/>
                <w:sz w:val="24"/>
                <w:szCs w:val="24"/>
              </w:rPr>
              <w:t>ГЕРАСИМОВА Л. Ю.</w:t>
            </w:r>
            <w:r w:rsidRPr="003A2C52">
              <w:rPr>
                <w:rFonts w:ascii="Times New Roman" w:hAnsi="Times New Roman"/>
                <w:caps/>
                <w:sz w:val="24"/>
                <w:szCs w:val="24"/>
              </w:rPr>
              <w:t xml:space="preserve"> </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B722FB" w:rsidRPr="003A2C52" w:rsidTr="006B7E26">
        <w:tblPrEx>
          <w:tblLook w:val="0000"/>
        </w:tblPrEx>
        <w:trPr>
          <w:trHeight w:val="82"/>
        </w:trPr>
        <w:tc>
          <w:tcPr>
            <w:tcW w:w="5066" w:type="dxa"/>
          </w:tcPr>
          <w:p w:rsidR="00B722FB" w:rsidRPr="003A2C52" w:rsidRDefault="00B722FB" w:rsidP="006B7E26">
            <w:pPr>
              <w:pStyle w:val="ac"/>
              <w:spacing w:after="0"/>
              <w:ind w:left="0"/>
              <w:jc w:val="both"/>
              <w:rPr>
                <w:rFonts w:ascii="Times New Roman" w:hAnsi="Times New Roman"/>
                <w:caps/>
                <w:sz w:val="24"/>
                <w:szCs w:val="24"/>
              </w:rPr>
            </w:pPr>
          </w:p>
        </w:tc>
        <w:tc>
          <w:tcPr>
            <w:tcW w:w="4593" w:type="dxa"/>
          </w:tcPr>
          <w:p w:rsidR="00B722FB" w:rsidRPr="003A2C52" w:rsidRDefault="00B722FB" w:rsidP="006B7E26">
            <w:pPr>
              <w:pStyle w:val="ac"/>
              <w:spacing w:after="0"/>
              <w:ind w:left="0"/>
              <w:jc w:val="both"/>
              <w:rPr>
                <w:rFonts w:ascii="Times New Roman" w:hAnsi="Times New Roman"/>
                <w:caps/>
                <w:sz w:val="24"/>
                <w:szCs w:val="24"/>
              </w:rPr>
            </w:pPr>
          </w:p>
        </w:tc>
      </w:tr>
    </w:tbl>
    <w:p w:rsidR="000A52DD" w:rsidRDefault="000A52DD" w:rsidP="0034059A">
      <w:pPr>
        <w:rPr>
          <w:bCs/>
        </w:rPr>
      </w:pPr>
    </w:p>
    <w:p w:rsidR="000A52DD" w:rsidRDefault="000A52DD" w:rsidP="0034059A">
      <w:pPr>
        <w:rPr>
          <w:bCs/>
        </w:rPr>
      </w:pPr>
    </w:p>
    <w:p w:rsidR="000A52DD" w:rsidRDefault="000A52DD" w:rsidP="0034059A">
      <w:pPr>
        <w:rPr>
          <w:bCs/>
        </w:rPr>
      </w:pPr>
    </w:p>
    <w:p w:rsidR="006832A2" w:rsidRDefault="006832A2" w:rsidP="0034059A">
      <w:pPr>
        <w:rPr>
          <w:bCs/>
        </w:rPr>
      </w:pPr>
    </w:p>
    <w:p w:rsidR="006832A2" w:rsidRPr="00A53297" w:rsidRDefault="006832A2" w:rsidP="0034059A">
      <w:pPr>
        <w:rPr>
          <w:rStyle w:val="FontStyle27"/>
          <w:b w:val="0"/>
        </w:rPr>
        <w:sectPr w:rsidR="006832A2" w:rsidRPr="00A53297" w:rsidSect="000A52DD">
          <w:pgSz w:w="11905" w:h="16837"/>
          <w:pgMar w:top="1134" w:right="850" w:bottom="1134" w:left="1701" w:header="720" w:footer="720" w:gutter="0"/>
          <w:cols w:space="60"/>
          <w:noEndnote/>
          <w:docGrid w:linePitch="326"/>
        </w:sectPr>
      </w:pPr>
    </w:p>
    <w:p w:rsidR="001D6473" w:rsidRPr="003A2C52" w:rsidRDefault="0034059A" w:rsidP="0034059A">
      <w:pPr>
        <w:jc w:val="right"/>
      </w:pPr>
      <w:r>
        <w:lastRenderedPageBreak/>
        <w:t>Приложение № 2</w:t>
      </w:r>
    </w:p>
    <w:p w:rsidR="003960A5" w:rsidRPr="003A2C52" w:rsidRDefault="001D6473" w:rsidP="003960A5">
      <w:pPr>
        <w:jc w:val="right"/>
        <w:rPr>
          <w:rStyle w:val="11"/>
          <w:rFonts w:ascii="Times New Roman" w:hAnsi="Times New Roman" w:cs="Times New Roman"/>
          <w:bCs/>
          <w:sz w:val="24"/>
          <w:szCs w:val="24"/>
        </w:rPr>
      </w:pPr>
      <w:r w:rsidRPr="003A2C52">
        <w:t>к Контракту №</w:t>
      </w:r>
      <w:r w:rsidR="00A06C8B">
        <w:t xml:space="preserve"> </w:t>
      </w:r>
      <w:r w:rsidR="00CD3D38">
        <w:rPr>
          <w:rStyle w:val="11"/>
          <w:rFonts w:ascii="Times New Roman" w:hAnsi="Times New Roman" w:cs="Times New Roman"/>
          <w:bCs/>
          <w:sz w:val="24"/>
          <w:szCs w:val="24"/>
        </w:rPr>
        <w:t>__________</w:t>
      </w:r>
    </w:p>
    <w:p w:rsidR="001D6473" w:rsidRPr="003A2C52" w:rsidRDefault="001D6473" w:rsidP="001D6473">
      <w:pPr>
        <w:jc w:val="right"/>
      </w:pPr>
    </w:p>
    <w:p w:rsidR="001D6473" w:rsidRPr="003A2C52" w:rsidRDefault="006A5EDE" w:rsidP="001D6473">
      <w:pPr>
        <w:jc w:val="right"/>
      </w:pPr>
      <w:r>
        <w:t>от «____» _______ 202</w:t>
      </w:r>
      <w:r w:rsidR="00881EA3">
        <w:t>6</w:t>
      </w:r>
      <w:r w:rsidR="001D6473" w:rsidRPr="003A2C52">
        <w:t xml:space="preserve"> года</w:t>
      </w:r>
    </w:p>
    <w:p w:rsidR="006D7F4B" w:rsidRPr="00215223" w:rsidRDefault="00881EA3" w:rsidP="00881EA3">
      <w:pPr>
        <w:tabs>
          <w:tab w:val="left" w:pos="9090"/>
        </w:tabs>
        <w:rPr>
          <w:b/>
        </w:rPr>
      </w:pPr>
      <w:r>
        <w:rPr>
          <w:b/>
        </w:rPr>
        <w:tab/>
      </w:r>
    </w:p>
    <w:p w:rsidR="001D6473" w:rsidRPr="003A2C52" w:rsidRDefault="006D7F4B" w:rsidP="006D7F4B">
      <w:pPr>
        <w:pStyle w:val="a9"/>
        <w:ind w:firstLine="567"/>
        <w:jc w:val="center"/>
        <w:rPr>
          <w:b/>
          <w:bCs/>
          <w:sz w:val="24"/>
          <w:szCs w:val="24"/>
        </w:rPr>
      </w:pPr>
      <w:r w:rsidRPr="006D7F4B">
        <w:rPr>
          <w:b/>
          <w:bCs/>
          <w:sz w:val="24"/>
          <w:szCs w:val="24"/>
        </w:rPr>
        <w:t>Ассортимент, количество и цена Товара</w:t>
      </w:r>
      <w:r w:rsidRPr="007A30E8">
        <w:rPr>
          <w:b/>
          <w:bCs/>
          <w:sz w:val="18"/>
          <w:szCs w:val="18"/>
        </w:rPr>
        <w:t xml:space="preserve"> </w:t>
      </w:r>
      <w:r>
        <w:rPr>
          <w:b/>
          <w:bCs/>
          <w:sz w:val="18"/>
          <w:szCs w:val="18"/>
        </w:rPr>
        <w:t>(</w:t>
      </w:r>
      <w:r w:rsidR="00014216" w:rsidRPr="003A2C52">
        <w:rPr>
          <w:b/>
          <w:bCs/>
          <w:sz w:val="24"/>
          <w:szCs w:val="24"/>
        </w:rPr>
        <w:t>СПЕЦИФИКАЦИЯ</w:t>
      </w:r>
      <w:r>
        <w:rPr>
          <w:b/>
          <w:bCs/>
          <w:sz w:val="24"/>
          <w:szCs w:val="24"/>
        </w:rPr>
        <w:t>)</w:t>
      </w:r>
    </w:p>
    <w:p w:rsidR="000973F4" w:rsidRPr="003A2C52" w:rsidRDefault="000973F4" w:rsidP="001D6473">
      <w:pPr>
        <w:ind w:firstLine="360"/>
        <w:jc w:val="both"/>
        <w:rPr>
          <w:sz w:val="28"/>
          <w:szCs w:val="28"/>
        </w:rPr>
      </w:pPr>
    </w:p>
    <w:p w:rsidR="000973F4" w:rsidRPr="003A2C52" w:rsidRDefault="000973F4" w:rsidP="000973F4">
      <w:pPr>
        <w:pStyle w:val="a9"/>
        <w:ind w:firstLine="567"/>
        <w:jc w:val="center"/>
        <w:rPr>
          <w:b/>
          <w:bCs/>
          <w:sz w:val="24"/>
          <w:szCs w:val="24"/>
        </w:rPr>
      </w:pPr>
    </w:p>
    <w:tbl>
      <w:tblPr>
        <w:tblW w:w="53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5"/>
        <w:gridCol w:w="1134"/>
        <w:gridCol w:w="1418"/>
        <w:gridCol w:w="4252"/>
        <w:gridCol w:w="567"/>
        <w:gridCol w:w="851"/>
        <w:gridCol w:w="1276"/>
        <w:gridCol w:w="817"/>
      </w:tblGrid>
      <w:tr w:rsidR="00FB4009" w:rsidRPr="00E025C7" w:rsidTr="00785EBE">
        <w:trPr>
          <w:cantSplit/>
          <w:trHeight w:val="1597"/>
          <w:jc w:val="center"/>
        </w:trPr>
        <w:tc>
          <w:tcPr>
            <w:tcW w:w="415" w:type="dxa"/>
            <w:vAlign w:val="center"/>
          </w:tcPr>
          <w:p w:rsidR="000973F4" w:rsidRPr="00E025C7" w:rsidRDefault="000973F4" w:rsidP="000A52DD">
            <w:pPr>
              <w:jc w:val="center"/>
              <w:rPr>
                <w:b/>
                <w:sz w:val="16"/>
                <w:szCs w:val="16"/>
              </w:rPr>
            </w:pPr>
            <w:r w:rsidRPr="00E025C7">
              <w:rPr>
                <w:b/>
                <w:sz w:val="16"/>
                <w:szCs w:val="16"/>
              </w:rPr>
              <w:t>№</w:t>
            </w:r>
            <w:r w:rsidRPr="00E025C7">
              <w:rPr>
                <w:b/>
                <w:sz w:val="16"/>
                <w:szCs w:val="16"/>
              </w:rPr>
              <w:br/>
              <w:t>п/п</w:t>
            </w:r>
          </w:p>
        </w:tc>
        <w:tc>
          <w:tcPr>
            <w:tcW w:w="1134" w:type="dxa"/>
            <w:vAlign w:val="center"/>
          </w:tcPr>
          <w:p w:rsidR="000973F4" w:rsidRPr="00E025C7" w:rsidRDefault="000973F4" w:rsidP="000A52DD">
            <w:pPr>
              <w:jc w:val="center"/>
              <w:rPr>
                <w:b/>
                <w:sz w:val="16"/>
                <w:szCs w:val="16"/>
              </w:rPr>
            </w:pPr>
            <w:r w:rsidRPr="00E025C7">
              <w:rPr>
                <w:b/>
                <w:sz w:val="16"/>
                <w:szCs w:val="16"/>
              </w:rPr>
              <w:t>Наименов</w:t>
            </w:r>
            <w:r w:rsidRPr="00E025C7">
              <w:rPr>
                <w:b/>
                <w:sz w:val="16"/>
                <w:szCs w:val="16"/>
              </w:rPr>
              <w:t>а</w:t>
            </w:r>
            <w:r w:rsidRPr="00E025C7">
              <w:rPr>
                <w:b/>
                <w:sz w:val="16"/>
                <w:szCs w:val="16"/>
              </w:rPr>
              <w:t>ние товара</w:t>
            </w:r>
          </w:p>
        </w:tc>
        <w:tc>
          <w:tcPr>
            <w:tcW w:w="1418" w:type="dxa"/>
            <w:vAlign w:val="center"/>
          </w:tcPr>
          <w:p w:rsidR="000973F4" w:rsidRPr="00E025C7" w:rsidRDefault="000973F4" w:rsidP="000A52DD">
            <w:pPr>
              <w:jc w:val="center"/>
              <w:rPr>
                <w:b/>
                <w:sz w:val="16"/>
                <w:szCs w:val="16"/>
              </w:rPr>
            </w:pPr>
            <w:r w:rsidRPr="00E025C7">
              <w:rPr>
                <w:b/>
                <w:sz w:val="16"/>
                <w:szCs w:val="16"/>
              </w:rPr>
              <w:t>Страна прои</w:t>
            </w:r>
            <w:r w:rsidRPr="00E025C7">
              <w:rPr>
                <w:b/>
                <w:sz w:val="16"/>
                <w:szCs w:val="16"/>
              </w:rPr>
              <w:t>с</w:t>
            </w:r>
            <w:r w:rsidRPr="00E025C7">
              <w:rPr>
                <w:b/>
                <w:sz w:val="16"/>
                <w:szCs w:val="16"/>
              </w:rPr>
              <w:t>хождения тов</w:t>
            </w:r>
            <w:r w:rsidRPr="00E025C7">
              <w:rPr>
                <w:b/>
                <w:sz w:val="16"/>
                <w:szCs w:val="16"/>
              </w:rPr>
              <w:t>а</w:t>
            </w:r>
            <w:r w:rsidRPr="00E025C7">
              <w:rPr>
                <w:b/>
                <w:sz w:val="16"/>
                <w:szCs w:val="16"/>
              </w:rPr>
              <w:t>ра</w:t>
            </w:r>
          </w:p>
        </w:tc>
        <w:tc>
          <w:tcPr>
            <w:tcW w:w="4252" w:type="dxa"/>
            <w:tcBorders>
              <w:bottom w:val="nil"/>
            </w:tcBorders>
            <w:vAlign w:val="center"/>
          </w:tcPr>
          <w:p w:rsidR="000973F4" w:rsidRPr="00E025C7" w:rsidRDefault="000973F4" w:rsidP="00557CD4">
            <w:pPr>
              <w:jc w:val="center"/>
              <w:rPr>
                <w:b/>
                <w:sz w:val="16"/>
                <w:szCs w:val="16"/>
              </w:rPr>
            </w:pPr>
            <w:r w:rsidRPr="00E025C7">
              <w:rPr>
                <w:b/>
                <w:sz w:val="16"/>
                <w:szCs w:val="16"/>
              </w:rPr>
              <w:t>Характеристик</w:t>
            </w:r>
            <w:r w:rsidR="00557CD4" w:rsidRPr="00E025C7">
              <w:rPr>
                <w:b/>
                <w:sz w:val="16"/>
                <w:szCs w:val="16"/>
              </w:rPr>
              <w:t>и</w:t>
            </w:r>
            <w:r w:rsidRPr="00E025C7">
              <w:rPr>
                <w:b/>
                <w:sz w:val="16"/>
                <w:szCs w:val="16"/>
              </w:rPr>
              <w:t xml:space="preserve"> товара</w:t>
            </w:r>
          </w:p>
        </w:tc>
        <w:tc>
          <w:tcPr>
            <w:tcW w:w="567" w:type="dxa"/>
            <w:vAlign w:val="center"/>
          </w:tcPr>
          <w:p w:rsidR="000973F4" w:rsidRPr="00E025C7" w:rsidRDefault="00FB4009" w:rsidP="000A52DD">
            <w:pPr>
              <w:jc w:val="center"/>
              <w:rPr>
                <w:b/>
                <w:sz w:val="16"/>
                <w:szCs w:val="16"/>
              </w:rPr>
            </w:pPr>
            <w:r w:rsidRPr="00E025C7">
              <w:rPr>
                <w:b/>
                <w:sz w:val="16"/>
                <w:szCs w:val="16"/>
              </w:rPr>
              <w:t xml:space="preserve">Ед. </w:t>
            </w:r>
            <w:r w:rsidR="00040938" w:rsidRPr="00E025C7">
              <w:rPr>
                <w:b/>
                <w:sz w:val="16"/>
                <w:szCs w:val="16"/>
              </w:rPr>
              <w:t>изм</w:t>
            </w:r>
            <w:r w:rsidRPr="00E025C7">
              <w:rPr>
                <w:b/>
                <w:sz w:val="16"/>
                <w:szCs w:val="16"/>
              </w:rPr>
              <w:t>.</w:t>
            </w:r>
          </w:p>
        </w:tc>
        <w:tc>
          <w:tcPr>
            <w:tcW w:w="851" w:type="dxa"/>
            <w:vAlign w:val="center"/>
          </w:tcPr>
          <w:p w:rsidR="000973F4" w:rsidRPr="00E025C7" w:rsidRDefault="000973F4" w:rsidP="000A52DD">
            <w:pPr>
              <w:jc w:val="center"/>
              <w:rPr>
                <w:b/>
                <w:sz w:val="16"/>
                <w:szCs w:val="16"/>
              </w:rPr>
            </w:pPr>
          </w:p>
          <w:p w:rsidR="000973F4" w:rsidRPr="00E025C7" w:rsidRDefault="000973F4" w:rsidP="000A52DD">
            <w:pPr>
              <w:jc w:val="center"/>
              <w:rPr>
                <w:b/>
                <w:sz w:val="16"/>
                <w:szCs w:val="16"/>
              </w:rPr>
            </w:pPr>
          </w:p>
          <w:p w:rsidR="000973F4" w:rsidRPr="00E025C7" w:rsidRDefault="00DC7C8D" w:rsidP="000A52DD">
            <w:pPr>
              <w:jc w:val="center"/>
              <w:rPr>
                <w:i/>
                <w:sz w:val="16"/>
                <w:szCs w:val="16"/>
              </w:rPr>
            </w:pPr>
            <w:r w:rsidRPr="00E025C7">
              <w:rPr>
                <w:b/>
                <w:sz w:val="16"/>
                <w:szCs w:val="16"/>
              </w:rPr>
              <w:t>Кол-во товара к поста</w:t>
            </w:r>
            <w:r w:rsidRPr="00E025C7">
              <w:rPr>
                <w:b/>
                <w:sz w:val="16"/>
                <w:szCs w:val="16"/>
              </w:rPr>
              <w:t>в</w:t>
            </w:r>
            <w:r w:rsidRPr="00E025C7">
              <w:rPr>
                <w:b/>
                <w:sz w:val="16"/>
                <w:szCs w:val="16"/>
              </w:rPr>
              <w:t>ке</w:t>
            </w:r>
          </w:p>
        </w:tc>
        <w:tc>
          <w:tcPr>
            <w:tcW w:w="1276" w:type="dxa"/>
            <w:vAlign w:val="center"/>
          </w:tcPr>
          <w:p w:rsidR="00DC7C8D" w:rsidRPr="00E025C7" w:rsidRDefault="00DC7C8D" w:rsidP="00DC7C8D">
            <w:pPr>
              <w:jc w:val="center"/>
              <w:rPr>
                <w:b/>
                <w:sz w:val="16"/>
                <w:szCs w:val="16"/>
              </w:rPr>
            </w:pPr>
            <w:r w:rsidRPr="00E025C7">
              <w:rPr>
                <w:b/>
                <w:sz w:val="16"/>
                <w:szCs w:val="16"/>
              </w:rPr>
              <w:t>Цена единицы товара вкл</w:t>
            </w:r>
            <w:r w:rsidRPr="00E025C7">
              <w:rPr>
                <w:b/>
                <w:sz w:val="16"/>
                <w:szCs w:val="16"/>
              </w:rPr>
              <w:t>ю</w:t>
            </w:r>
            <w:r w:rsidRPr="00E025C7">
              <w:rPr>
                <w:b/>
                <w:sz w:val="16"/>
                <w:szCs w:val="16"/>
              </w:rPr>
              <w:t>чая НДС, руб.</w:t>
            </w:r>
          </w:p>
          <w:p w:rsidR="000973F4" w:rsidRPr="00E025C7" w:rsidRDefault="000973F4" w:rsidP="000A52DD">
            <w:pPr>
              <w:jc w:val="center"/>
              <w:rPr>
                <w:b/>
                <w:sz w:val="16"/>
                <w:szCs w:val="16"/>
              </w:rPr>
            </w:pPr>
          </w:p>
        </w:tc>
        <w:tc>
          <w:tcPr>
            <w:tcW w:w="817" w:type="dxa"/>
            <w:vAlign w:val="center"/>
          </w:tcPr>
          <w:p w:rsidR="000973F4" w:rsidRPr="00E025C7" w:rsidRDefault="00040938" w:rsidP="000A52DD">
            <w:pPr>
              <w:jc w:val="center"/>
              <w:rPr>
                <w:b/>
                <w:sz w:val="16"/>
                <w:szCs w:val="16"/>
              </w:rPr>
            </w:pPr>
            <w:r w:rsidRPr="00E025C7">
              <w:rPr>
                <w:b/>
                <w:sz w:val="16"/>
                <w:szCs w:val="16"/>
              </w:rPr>
              <w:t>Сумма</w:t>
            </w:r>
            <w:r w:rsidR="000973F4" w:rsidRPr="00E025C7">
              <w:rPr>
                <w:b/>
                <w:sz w:val="16"/>
                <w:szCs w:val="16"/>
              </w:rPr>
              <w:t>, руб.</w:t>
            </w:r>
          </w:p>
        </w:tc>
      </w:tr>
      <w:tr w:rsidR="00FB4009" w:rsidRPr="00E025C7" w:rsidTr="00785EBE">
        <w:trPr>
          <w:cantSplit/>
          <w:jc w:val="center"/>
        </w:trPr>
        <w:tc>
          <w:tcPr>
            <w:tcW w:w="415" w:type="dxa"/>
            <w:vAlign w:val="center"/>
          </w:tcPr>
          <w:p w:rsidR="000973F4" w:rsidRPr="00E025C7" w:rsidRDefault="000973F4" w:rsidP="000A52DD">
            <w:pPr>
              <w:jc w:val="center"/>
              <w:rPr>
                <w:b/>
                <w:i/>
                <w:sz w:val="16"/>
                <w:szCs w:val="16"/>
              </w:rPr>
            </w:pPr>
            <w:r w:rsidRPr="00E025C7">
              <w:rPr>
                <w:b/>
                <w:i/>
                <w:sz w:val="16"/>
                <w:szCs w:val="16"/>
              </w:rPr>
              <w:t>1</w:t>
            </w:r>
          </w:p>
        </w:tc>
        <w:tc>
          <w:tcPr>
            <w:tcW w:w="1134" w:type="dxa"/>
            <w:vAlign w:val="center"/>
          </w:tcPr>
          <w:p w:rsidR="000973F4" w:rsidRPr="00E025C7" w:rsidRDefault="000973F4" w:rsidP="000A52DD">
            <w:pPr>
              <w:jc w:val="center"/>
              <w:rPr>
                <w:b/>
                <w:i/>
                <w:sz w:val="16"/>
                <w:szCs w:val="16"/>
              </w:rPr>
            </w:pPr>
            <w:r w:rsidRPr="00E025C7">
              <w:rPr>
                <w:b/>
                <w:i/>
                <w:sz w:val="16"/>
                <w:szCs w:val="16"/>
              </w:rPr>
              <w:t>2</w:t>
            </w:r>
          </w:p>
        </w:tc>
        <w:tc>
          <w:tcPr>
            <w:tcW w:w="1418" w:type="dxa"/>
          </w:tcPr>
          <w:p w:rsidR="000973F4" w:rsidRPr="00E025C7" w:rsidRDefault="000973F4" w:rsidP="000A52DD">
            <w:pPr>
              <w:jc w:val="center"/>
              <w:rPr>
                <w:b/>
                <w:i/>
                <w:sz w:val="16"/>
                <w:szCs w:val="16"/>
              </w:rPr>
            </w:pPr>
            <w:r w:rsidRPr="00E025C7">
              <w:rPr>
                <w:b/>
                <w:i/>
                <w:sz w:val="16"/>
                <w:szCs w:val="16"/>
              </w:rPr>
              <w:t>3</w:t>
            </w:r>
          </w:p>
        </w:tc>
        <w:tc>
          <w:tcPr>
            <w:tcW w:w="4252" w:type="dxa"/>
            <w:vAlign w:val="center"/>
          </w:tcPr>
          <w:p w:rsidR="000973F4" w:rsidRPr="00E025C7" w:rsidRDefault="000973F4" w:rsidP="000A52DD">
            <w:pPr>
              <w:jc w:val="center"/>
              <w:rPr>
                <w:b/>
                <w:i/>
                <w:sz w:val="16"/>
                <w:szCs w:val="16"/>
              </w:rPr>
            </w:pPr>
            <w:r w:rsidRPr="00E025C7">
              <w:rPr>
                <w:b/>
                <w:i/>
                <w:sz w:val="16"/>
                <w:szCs w:val="16"/>
              </w:rPr>
              <w:t>4</w:t>
            </w:r>
          </w:p>
        </w:tc>
        <w:tc>
          <w:tcPr>
            <w:tcW w:w="567" w:type="dxa"/>
            <w:vAlign w:val="center"/>
          </w:tcPr>
          <w:p w:rsidR="000973F4" w:rsidRPr="00E025C7" w:rsidRDefault="000973F4" w:rsidP="000A52DD">
            <w:pPr>
              <w:jc w:val="center"/>
              <w:rPr>
                <w:b/>
                <w:i/>
                <w:sz w:val="16"/>
                <w:szCs w:val="16"/>
              </w:rPr>
            </w:pPr>
            <w:r w:rsidRPr="00E025C7">
              <w:rPr>
                <w:b/>
                <w:i/>
                <w:sz w:val="16"/>
                <w:szCs w:val="16"/>
              </w:rPr>
              <w:t>5</w:t>
            </w:r>
          </w:p>
        </w:tc>
        <w:tc>
          <w:tcPr>
            <w:tcW w:w="851" w:type="dxa"/>
            <w:vAlign w:val="center"/>
          </w:tcPr>
          <w:p w:rsidR="000973F4" w:rsidRPr="00E025C7" w:rsidRDefault="000973F4" w:rsidP="000A52DD">
            <w:pPr>
              <w:jc w:val="center"/>
              <w:rPr>
                <w:b/>
                <w:i/>
                <w:sz w:val="16"/>
                <w:szCs w:val="16"/>
              </w:rPr>
            </w:pPr>
            <w:r w:rsidRPr="00E025C7">
              <w:rPr>
                <w:b/>
                <w:i/>
                <w:sz w:val="16"/>
                <w:szCs w:val="16"/>
              </w:rPr>
              <w:t>6</w:t>
            </w:r>
          </w:p>
        </w:tc>
        <w:tc>
          <w:tcPr>
            <w:tcW w:w="1276" w:type="dxa"/>
          </w:tcPr>
          <w:p w:rsidR="000973F4" w:rsidRPr="00E025C7" w:rsidRDefault="000973F4" w:rsidP="000A52DD">
            <w:pPr>
              <w:jc w:val="center"/>
              <w:rPr>
                <w:b/>
                <w:i/>
                <w:sz w:val="16"/>
                <w:szCs w:val="16"/>
              </w:rPr>
            </w:pPr>
            <w:r w:rsidRPr="00E025C7">
              <w:rPr>
                <w:b/>
                <w:i/>
                <w:sz w:val="16"/>
                <w:szCs w:val="16"/>
              </w:rPr>
              <w:t>7</w:t>
            </w:r>
          </w:p>
        </w:tc>
        <w:tc>
          <w:tcPr>
            <w:tcW w:w="817" w:type="dxa"/>
            <w:vAlign w:val="center"/>
          </w:tcPr>
          <w:p w:rsidR="000973F4" w:rsidRPr="00E025C7" w:rsidRDefault="000973F4" w:rsidP="000A52DD">
            <w:pPr>
              <w:jc w:val="center"/>
              <w:rPr>
                <w:b/>
                <w:i/>
                <w:sz w:val="16"/>
                <w:szCs w:val="16"/>
              </w:rPr>
            </w:pPr>
            <w:r w:rsidRPr="00E025C7">
              <w:rPr>
                <w:b/>
                <w:i/>
                <w:sz w:val="16"/>
                <w:szCs w:val="16"/>
              </w:rPr>
              <w:t>8</w:t>
            </w:r>
          </w:p>
        </w:tc>
      </w:tr>
      <w:tr w:rsidR="00881EA3" w:rsidRPr="00E025C7" w:rsidTr="00785EBE">
        <w:trPr>
          <w:cantSplit/>
          <w:trHeight w:val="621"/>
          <w:jc w:val="center"/>
        </w:trPr>
        <w:tc>
          <w:tcPr>
            <w:tcW w:w="415" w:type="dxa"/>
            <w:vAlign w:val="center"/>
          </w:tcPr>
          <w:p w:rsidR="00881EA3" w:rsidRPr="00E025C7" w:rsidRDefault="00881EA3" w:rsidP="006C6A54">
            <w:pPr>
              <w:jc w:val="center"/>
              <w:rPr>
                <w:sz w:val="16"/>
                <w:szCs w:val="16"/>
              </w:rPr>
            </w:pPr>
            <w:r w:rsidRPr="00E025C7">
              <w:rPr>
                <w:sz w:val="16"/>
                <w:szCs w:val="16"/>
              </w:rPr>
              <w:t>1</w:t>
            </w:r>
          </w:p>
        </w:tc>
        <w:tc>
          <w:tcPr>
            <w:tcW w:w="1134" w:type="dxa"/>
            <w:vAlign w:val="center"/>
          </w:tcPr>
          <w:p w:rsidR="00881EA3" w:rsidRPr="00785EBE" w:rsidRDefault="00785EBE" w:rsidP="00785EBE">
            <w:pPr>
              <w:widowControl w:val="0"/>
              <w:autoSpaceDE w:val="0"/>
              <w:autoSpaceDN w:val="0"/>
              <w:adjustRightInd w:val="0"/>
              <w:jc w:val="center"/>
              <w:rPr>
                <w:sz w:val="18"/>
                <w:szCs w:val="18"/>
              </w:rPr>
            </w:pPr>
            <w:r w:rsidRPr="00785EBE">
              <w:rPr>
                <w:sz w:val="18"/>
                <w:szCs w:val="18"/>
              </w:rPr>
              <w:t>USB</w:t>
            </w:r>
            <w:r w:rsidRPr="00785EBE">
              <w:rPr>
                <w:sz w:val="18"/>
                <w:szCs w:val="18"/>
              </w:rPr>
              <w:noBreakHyphen/>
              <w:t>флеш</w:t>
            </w:r>
            <w:r w:rsidRPr="00785EBE">
              <w:rPr>
                <w:sz w:val="18"/>
                <w:szCs w:val="18"/>
              </w:rPr>
              <w:noBreakHyphen/>
              <w:t>накопитель</w:t>
            </w:r>
          </w:p>
        </w:tc>
        <w:tc>
          <w:tcPr>
            <w:tcW w:w="1418" w:type="dxa"/>
            <w:vAlign w:val="center"/>
          </w:tcPr>
          <w:p w:rsidR="00881EA3" w:rsidRPr="00E025C7" w:rsidRDefault="00881EA3" w:rsidP="006D7F14">
            <w:pPr>
              <w:jc w:val="center"/>
              <w:rPr>
                <w:sz w:val="16"/>
                <w:szCs w:val="16"/>
              </w:rPr>
            </w:pPr>
          </w:p>
        </w:tc>
        <w:tc>
          <w:tcPr>
            <w:tcW w:w="4252" w:type="dxa"/>
            <w:vAlign w:val="center"/>
          </w:tcPr>
          <w:p w:rsidR="00881EA3" w:rsidRPr="00E025C7" w:rsidRDefault="00881EA3" w:rsidP="007D54DC">
            <w:pPr>
              <w:shd w:val="clear" w:color="auto" w:fill="FFFFFF"/>
              <w:rPr>
                <w:sz w:val="16"/>
                <w:szCs w:val="16"/>
              </w:rPr>
            </w:pPr>
          </w:p>
        </w:tc>
        <w:tc>
          <w:tcPr>
            <w:tcW w:w="567" w:type="dxa"/>
            <w:vAlign w:val="center"/>
          </w:tcPr>
          <w:p w:rsidR="00881EA3" w:rsidRPr="00BB6E95" w:rsidRDefault="0040437F" w:rsidP="006E028F">
            <w:pPr>
              <w:jc w:val="center"/>
              <w:rPr>
                <w:sz w:val="16"/>
                <w:szCs w:val="16"/>
              </w:rPr>
            </w:pPr>
            <w:r>
              <w:rPr>
                <w:sz w:val="16"/>
                <w:szCs w:val="16"/>
              </w:rPr>
              <w:t>шт</w:t>
            </w:r>
          </w:p>
        </w:tc>
        <w:tc>
          <w:tcPr>
            <w:tcW w:w="851" w:type="dxa"/>
            <w:vAlign w:val="center"/>
          </w:tcPr>
          <w:p w:rsidR="00881EA3" w:rsidRPr="00E025C7" w:rsidRDefault="008E5602" w:rsidP="005D415F">
            <w:pPr>
              <w:jc w:val="center"/>
              <w:rPr>
                <w:sz w:val="16"/>
                <w:szCs w:val="16"/>
              </w:rPr>
            </w:pPr>
            <w:r>
              <w:rPr>
                <w:sz w:val="16"/>
                <w:szCs w:val="16"/>
              </w:rPr>
              <w:t>2</w:t>
            </w:r>
            <w:r w:rsidR="00785EBE">
              <w:rPr>
                <w:sz w:val="16"/>
                <w:szCs w:val="16"/>
              </w:rPr>
              <w:t>0</w:t>
            </w:r>
          </w:p>
        </w:tc>
        <w:tc>
          <w:tcPr>
            <w:tcW w:w="1276" w:type="dxa"/>
            <w:vAlign w:val="center"/>
          </w:tcPr>
          <w:p w:rsidR="00881EA3" w:rsidRPr="00E025C7" w:rsidRDefault="00881EA3" w:rsidP="000A52DD">
            <w:pPr>
              <w:jc w:val="center"/>
              <w:rPr>
                <w:sz w:val="16"/>
                <w:szCs w:val="16"/>
              </w:rPr>
            </w:pPr>
          </w:p>
        </w:tc>
        <w:tc>
          <w:tcPr>
            <w:tcW w:w="817" w:type="dxa"/>
            <w:vAlign w:val="center"/>
          </w:tcPr>
          <w:p w:rsidR="00881EA3" w:rsidRPr="00E025C7" w:rsidRDefault="00881EA3" w:rsidP="000A52DD">
            <w:pPr>
              <w:jc w:val="center"/>
              <w:rPr>
                <w:sz w:val="16"/>
                <w:szCs w:val="16"/>
              </w:rPr>
            </w:pPr>
          </w:p>
        </w:tc>
      </w:tr>
      <w:tr w:rsidR="00785EBE" w:rsidRPr="00E025C7" w:rsidTr="00785EBE">
        <w:trPr>
          <w:cantSplit/>
          <w:trHeight w:val="621"/>
          <w:jc w:val="center"/>
        </w:trPr>
        <w:tc>
          <w:tcPr>
            <w:tcW w:w="415" w:type="dxa"/>
            <w:vAlign w:val="center"/>
          </w:tcPr>
          <w:p w:rsidR="00785EBE" w:rsidRPr="00E025C7" w:rsidRDefault="00785EBE" w:rsidP="00DE5836">
            <w:pPr>
              <w:jc w:val="center"/>
              <w:rPr>
                <w:sz w:val="16"/>
                <w:szCs w:val="16"/>
              </w:rPr>
            </w:pPr>
            <w:r w:rsidRPr="00E025C7">
              <w:rPr>
                <w:sz w:val="16"/>
                <w:szCs w:val="16"/>
              </w:rPr>
              <w:t>1</w:t>
            </w:r>
          </w:p>
        </w:tc>
        <w:tc>
          <w:tcPr>
            <w:tcW w:w="1134" w:type="dxa"/>
            <w:vAlign w:val="center"/>
          </w:tcPr>
          <w:p w:rsidR="00785EBE" w:rsidRPr="00785EBE" w:rsidRDefault="00785EBE" w:rsidP="00DE5836">
            <w:pPr>
              <w:widowControl w:val="0"/>
              <w:autoSpaceDE w:val="0"/>
              <w:autoSpaceDN w:val="0"/>
              <w:adjustRightInd w:val="0"/>
              <w:jc w:val="center"/>
              <w:rPr>
                <w:sz w:val="18"/>
                <w:szCs w:val="18"/>
              </w:rPr>
            </w:pPr>
            <w:r w:rsidRPr="00785EBE">
              <w:rPr>
                <w:sz w:val="18"/>
                <w:szCs w:val="18"/>
              </w:rPr>
              <w:t>USB</w:t>
            </w:r>
            <w:r w:rsidRPr="00785EBE">
              <w:rPr>
                <w:sz w:val="18"/>
                <w:szCs w:val="18"/>
              </w:rPr>
              <w:noBreakHyphen/>
              <w:t>флеш</w:t>
            </w:r>
            <w:r w:rsidRPr="00785EBE">
              <w:rPr>
                <w:sz w:val="18"/>
                <w:szCs w:val="18"/>
              </w:rPr>
              <w:noBreakHyphen/>
              <w:t>накопитель</w:t>
            </w:r>
          </w:p>
        </w:tc>
        <w:tc>
          <w:tcPr>
            <w:tcW w:w="1418" w:type="dxa"/>
            <w:vAlign w:val="center"/>
          </w:tcPr>
          <w:p w:rsidR="00785EBE" w:rsidRPr="00E025C7" w:rsidRDefault="00785EBE" w:rsidP="006D7F14">
            <w:pPr>
              <w:jc w:val="center"/>
              <w:rPr>
                <w:sz w:val="16"/>
                <w:szCs w:val="16"/>
              </w:rPr>
            </w:pPr>
          </w:p>
        </w:tc>
        <w:tc>
          <w:tcPr>
            <w:tcW w:w="4252" w:type="dxa"/>
            <w:vAlign w:val="center"/>
          </w:tcPr>
          <w:p w:rsidR="00785EBE" w:rsidRPr="00E025C7" w:rsidRDefault="00785EBE" w:rsidP="007D54DC">
            <w:pPr>
              <w:shd w:val="clear" w:color="auto" w:fill="FFFFFF"/>
              <w:rPr>
                <w:sz w:val="16"/>
                <w:szCs w:val="16"/>
              </w:rPr>
            </w:pPr>
          </w:p>
        </w:tc>
        <w:tc>
          <w:tcPr>
            <w:tcW w:w="567" w:type="dxa"/>
            <w:vAlign w:val="center"/>
          </w:tcPr>
          <w:p w:rsidR="00785EBE" w:rsidRPr="00BB6E95" w:rsidRDefault="00785EBE" w:rsidP="00DE5836">
            <w:pPr>
              <w:jc w:val="center"/>
              <w:rPr>
                <w:sz w:val="16"/>
                <w:szCs w:val="16"/>
              </w:rPr>
            </w:pPr>
            <w:r>
              <w:rPr>
                <w:sz w:val="16"/>
                <w:szCs w:val="16"/>
              </w:rPr>
              <w:t>шт</w:t>
            </w:r>
          </w:p>
        </w:tc>
        <w:tc>
          <w:tcPr>
            <w:tcW w:w="851" w:type="dxa"/>
            <w:vAlign w:val="center"/>
          </w:tcPr>
          <w:p w:rsidR="00785EBE" w:rsidRPr="00E025C7" w:rsidRDefault="00785EBE" w:rsidP="00DE5836">
            <w:pPr>
              <w:jc w:val="center"/>
              <w:rPr>
                <w:sz w:val="16"/>
                <w:szCs w:val="16"/>
              </w:rPr>
            </w:pPr>
            <w:r>
              <w:rPr>
                <w:sz w:val="16"/>
                <w:szCs w:val="16"/>
              </w:rPr>
              <w:t>10</w:t>
            </w:r>
          </w:p>
        </w:tc>
        <w:tc>
          <w:tcPr>
            <w:tcW w:w="1276" w:type="dxa"/>
            <w:vAlign w:val="center"/>
          </w:tcPr>
          <w:p w:rsidR="00785EBE" w:rsidRPr="00E025C7" w:rsidRDefault="00785EBE" w:rsidP="000A52DD">
            <w:pPr>
              <w:jc w:val="center"/>
              <w:rPr>
                <w:sz w:val="16"/>
                <w:szCs w:val="16"/>
              </w:rPr>
            </w:pPr>
          </w:p>
        </w:tc>
        <w:tc>
          <w:tcPr>
            <w:tcW w:w="817" w:type="dxa"/>
            <w:vAlign w:val="center"/>
          </w:tcPr>
          <w:p w:rsidR="00785EBE" w:rsidRPr="00E025C7" w:rsidRDefault="00785EBE" w:rsidP="000A52DD">
            <w:pPr>
              <w:jc w:val="center"/>
              <w:rPr>
                <w:sz w:val="16"/>
                <w:szCs w:val="16"/>
              </w:rPr>
            </w:pPr>
          </w:p>
        </w:tc>
      </w:tr>
      <w:tr w:rsidR="00785EBE" w:rsidRPr="00E025C7" w:rsidTr="001544E2">
        <w:trPr>
          <w:cantSplit/>
          <w:jc w:val="center"/>
        </w:trPr>
        <w:tc>
          <w:tcPr>
            <w:tcW w:w="9913" w:type="dxa"/>
            <w:gridSpan w:val="7"/>
            <w:vAlign w:val="center"/>
          </w:tcPr>
          <w:p w:rsidR="00785EBE" w:rsidRPr="00E025C7" w:rsidRDefault="00785EBE" w:rsidP="006A5EDE">
            <w:pPr>
              <w:jc w:val="right"/>
              <w:rPr>
                <w:sz w:val="16"/>
                <w:szCs w:val="16"/>
              </w:rPr>
            </w:pPr>
            <w:r w:rsidRPr="00E025C7">
              <w:rPr>
                <w:sz w:val="16"/>
                <w:szCs w:val="16"/>
              </w:rPr>
              <w:t>ИТОГО</w:t>
            </w:r>
          </w:p>
        </w:tc>
        <w:tc>
          <w:tcPr>
            <w:tcW w:w="817" w:type="dxa"/>
            <w:vAlign w:val="center"/>
          </w:tcPr>
          <w:p w:rsidR="00785EBE" w:rsidRPr="00E025C7" w:rsidRDefault="00785EBE" w:rsidP="000A52DD">
            <w:pPr>
              <w:jc w:val="center"/>
              <w:rPr>
                <w:sz w:val="16"/>
                <w:szCs w:val="16"/>
              </w:rPr>
            </w:pPr>
          </w:p>
        </w:tc>
      </w:tr>
    </w:tbl>
    <w:p w:rsidR="000973F4" w:rsidRPr="003A2C52" w:rsidRDefault="000973F4" w:rsidP="000973F4"/>
    <w:p w:rsidR="0032540A" w:rsidRPr="003A2C52" w:rsidRDefault="0032540A" w:rsidP="004E5DA7">
      <w:pPr>
        <w:ind w:firstLine="180"/>
        <w:jc w:val="both"/>
        <w:rPr>
          <w:i/>
          <w:sz w:val="20"/>
          <w:szCs w:val="20"/>
        </w:rPr>
      </w:pPr>
    </w:p>
    <w:p w:rsidR="001D6473" w:rsidRPr="003A2C52" w:rsidRDefault="001D6473" w:rsidP="001D6473"/>
    <w:tbl>
      <w:tblPr>
        <w:tblW w:w="9659" w:type="dxa"/>
        <w:tblInd w:w="70" w:type="dxa"/>
        <w:tblLayout w:type="fixed"/>
        <w:tblCellMar>
          <w:left w:w="70" w:type="dxa"/>
          <w:right w:w="70" w:type="dxa"/>
        </w:tblCellMar>
        <w:tblLook w:val="04A0"/>
      </w:tblPr>
      <w:tblGrid>
        <w:gridCol w:w="5066"/>
        <w:gridCol w:w="4593"/>
      </w:tblGrid>
      <w:tr w:rsidR="00C426B6" w:rsidRPr="003A2C52" w:rsidTr="00E121FB">
        <w:trPr>
          <w:trHeight w:val="82"/>
        </w:trPr>
        <w:tc>
          <w:tcPr>
            <w:tcW w:w="5066"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____________</w:t>
            </w:r>
            <w:r w:rsidR="003A2C52" w:rsidRPr="003A2C52">
              <w:rPr>
                <w:rFonts w:ascii="Times New Roman" w:hAnsi="Times New Roman"/>
                <w:caps/>
                <w:sz w:val="24"/>
                <w:szCs w:val="24"/>
              </w:rPr>
              <w:t xml:space="preserve"> </w:t>
            </w:r>
            <w:r w:rsidR="00881EA3">
              <w:rPr>
                <w:rFonts w:ascii="Times New Roman" w:hAnsi="Times New Roman"/>
                <w:caps/>
                <w:sz w:val="24"/>
                <w:szCs w:val="24"/>
              </w:rPr>
              <w:t>ГЕРАСИМОВА</w:t>
            </w:r>
            <w:r w:rsidR="00CD3D38">
              <w:rPr>
                <w:rFonts w:ascii="Times New Roman" w:hAnsi="Times New Roman"/>
                <w:caps/>
                <w:sz w:val="24"/>
                <w:szCs w:val="24"/>
              </w:rPr>
              <w:t xml:space="preserve"> </w:t>
            </w:r>
            <w:r w:rsidR="00881EA3">
              <w:rPr>
                <w:rFonts w:ascii="Times New Roman" w:hAnsi="Times New Roman"/>
                <w:caps/>
                <w:sz w:val="24"/>
                <w:szCs w:val="24"/>
              </w:rPr>
              <w:t>Л</w:t>
            </w:r>
            <w:r w:rsidR="00CD3D38">
              <w:rPr>
                <w:rFonts w:ascii="Times New Roman" w:hAnsi="Times New Roman"/>
                <w:caps/>
                <w:sz w:val="24"/>
                <w:szCs w:val="24"/>
              </w:rPr>
              <w:t xml:space="preserve">. </w:t>
            </w:r>
            <w:r w:rsidR="00881EA3">
              <w:rPr>
                <w:rFonts w:ascii="Times New Roman" w:hAnsi="Times New Roman"/>
                <w:caps/>
                <w:sz w:val="24"/>
                <w:szCs w:val="24"/>
              </w:rPr>
              <w:t>Ю</w:t>
            </w:r>
            <w:r w:rsidR="00CD3D38">
              <w:rPr>
                <w:rFonts w:ascii="Times New Roman" w:hAnsi="Times New Roman"/>
                <w:caps/>
                <w:sz w:val="24"/>
                <w:szCs w:val="24"/>
              </w:rPr>
              <w:t>.</w:t>
            </w:r>
            <w:r w:rsidRPr="003A2C52">
              <w:rPr>
                <w:rFonts w:ascii="Times New Roman" w:hAnsi="Times New Roman"/>
                <w:caps/>
                <w:sz w:val="24"/>
                <w:szCs w:val="24"/>
              </w:rPr>
              <w:t xml:space="preserve">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1D6473" w:rsidRPr="003A2C52" w:rsidTr="00E121FB">
        <w:tblPrEx>
          <w:tblLook w:val="0000"/>
        </w:tblPrEx>
        <w:trPr>
          <w:trHeight w:val="82"/>
        </w:trPr>
        <w:tc>
          <w:tcPr>
            <w:tcW w:w="5066" w:type="dxa"/>
          </w:tcPr>
          <w:p w:rsidR="001D6473" w:rsidRPr="003A2C52" w:rsidRDefault="001D6473" w:rsidP="00321AEF">
            <w:pPr>
              <w:pStyle w:val="ac"/>
              <w:spacing w:after="0"/>
              <w:ind w:left="0"/>
              <w:jc w:val="both"/>
              <w:rPr>
                <w:rFonts w:ascii="Times New Roman" w:hAnsi="Times New Roman"/>
                <w:caps/>
                <w:sz w:val="24"/>
                <w:szCs w:val="24"/>
              </w:rPr>
            </w:pPr>
          </w:p>
        </w:tc>
        <w:tc>
          <w:tcPr>
            <w:tcW w:w="4593" w:type="dxa"/>
          </w:tcPr>
          <w:p w:rsidR="001D6473" w:rsidRPr="003A2C52" w:rsidRDefault="001D6473" w:rsidP="00321AEF">
            <w:pPr>
              <w:pStyle w:val="ac"/>
              <w:spacing w:after="0"/>
              <w:ind w:left="0"/>
              <w:jc w:val="both"/>
              <w:rPr>
                <w:rFonts w:ascii="Times New Roman" w:hAnsi="Times New Roman"/>
                <w:caps/>
                <w:sz w:val="24"/>
                <w:szCs w:val="24"/>
              </w:rPr>
            </w:pPr>
          </w:p>
        </w:tc>
      </w:tr>
    </w:tbl>
    <w:p w:rsidR="00E004C8" w:rsidRPr="003A2C52" w:rsidRDefault="0087787C" w:rsidP="00E004C8">
      <w:pPr>
        <w:ind w:right="-5" w:firstLine="360"/>
        <w:jc w:val="both"/>
        <w:rPr>
          <w:sz w:val="28"/>
          <w:szCs w:val="28"/>
        </w:rPr>
      </w:pPr>
      <w:r>
        <w:rPr>
          <w:sz w:val="28"/>
          <w:szCs w:val="28"/>
        </w:rPr>
        <w:t xml:space="preserve"> </w:t>
      </w: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22B" w:rsidRDefault="0011522B">
      <w:r>
        <w:separator/>
      </w:r>
    </w:p>
  </w:endnote>
  <w:endnote w:type="continuationSeparator" w:id="0">
    <w:p w:rsidR="0011522B" w:rsidRDefault="001152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E26" w:rsidRDefault="00DC07CE">
    <w:pPr>
      <w:pStyle w:val="af0"/>
      <w:framePr w:wrap="around" w:vAnchor="text" w:hAnchor="margin" w:xAlign="right" w:y="1"/>
      <w:rPr>
        <w:rStyle w:val="ab"/>
      </w:rPr>
    </w:pPr>
    <w:r>
      <w:rPr>
        <w:rStyle w:val="ab"/>
      </w:rPr>
      <w:fldChar w:fldCharType="begin"/>
    </w:r>
    <w:r w:rsidR="006B7E26">
      <w:rPr>
        <w:rStyle w:val="ab"/>
      </w:rPr>
      <w:instrText xml:space="preserve">PAGE  </w:instrText>
    </w:r>
    <w:r>
      <w:rPr>
        <w:rStyle w:val="ab"/>
      </w:rPr>
      <w:fldChar w:fldCharType="end"/>
    </w:r>
  </w:p>
  <w:p w:rsidR="006B7E26" w:rsidRDefault="006B7E2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E26" w:rsidRPr="00F653B0" w:rsidRDefault="00DC07CE"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6B7E26"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2E6628">
      <w:rPr>
        <w:rStyle w:val="ab"/>
        <w:rFonts w:ascii="Times New Roman" w:hAnsi="Times New Roman" w:cs="Times New Roman"/>
        <w:noProof/>
        <w:sz w:val="22"/>
      </w:rPr>
      <w:t>2</w:t>
    </w:r>
    <w:r w:rsidRPr="00F653B0">
      <w:rPr>
        <w:rStyle w:val="ab"/>
        <w:rFonts w:ascii="Times New Roman" w:hAnsi="Times New Roman" w:cs="Times New Roman"/>
        <w:sz w:val="22"/>
      </w:rPr>
      <w:fldChar w:fldCharType="end"/>
    </w:r>
  </w:p>
  <w:p w:rsidR="006B7E26" w:rsidRDefault="006B7E26">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22B" w:rsidRDefault="0011522B">
      <w:r>
        <w:separator/>
      </w:r>
    </w:p>
  </w:footnote>
  <w:footnote w:type="continuationSeparator" w:id="0">
    <w:p w:rsidR="0011522B" w:rsidRDefault="001152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C7C12"/>
    <w:multiLevelType w:val="multilevel"/>
    <w:tmpl w:val="FE56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autoHyphenation/>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9A1"/>
    <w:rsid w:val="000726D4"/>
    <w:rsid w:val="00073A1D"/>
    <w:rsid w:val="000743FE"/>
    <w:rsid w:val="00074577"/>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52DD"/>
    <w:rsid w:val="000A60E1"/>
    <w:rsid w:val="000A69EC"/>
    <w:rsid w:val="000A7694"/>
    <w:rsid w:val="000B067A"/>
    <w:rsid w:val="000B2B31"/>
    <w:rsid w:val="000B4584"/>
    <w:rsid w:val="000B48A2"/>
    <w:rsid w:val="000B5C8D"/>
    <w:rsid w:val="000B6618"/>
    <w:rsid w:val="000B7C22"/>
    <w:rsid w:val="000C2F14"/>
    <w:rsid w:val="000C33EC"/>
    <w:rsid w:val="000C40F4"/>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4501"/>
    <w:rsid w:val="000E4B61"/>
    <w:rsid w:val="000E7644"/>
    <w:rsid w:val="000E7BC5"/>
    <w:rsid w:val="000F0FE6"/>
    <w:rsid w:val="000F1CFE"/>
    <w:rsid w:val="000F2822"/>
    <w:rsid w:val="000F3152"/>
    <w:rsid w:val="000F3BFE"/>
    <w:rsid w:val="000F535A"/>
    <w:rsid w:val="000F5391"/>
    <w:rsid w:val="000F5EB4"/>
    <w:rsid w:val="000F67CF"/>
    <w:rsid w:val="000F6CCE"/>
    <w:rsid w:val="000F6E97"/>
    <w:rsid w:val="00100629"/>
    <w:rsid w:val="00100968"/>
    <w:rsid w:val="00101E34"/>
    <w:rsid w:val="00105951"/>
    <w:rsid w:val="00106662"/>
    <w:rsid w:val="0010775A"/>
    <w:rsid w:val="0010777C"/>
    <w:rsid w:val="00107A61"/>
    <w:rsid w:val="00111D9B"/>
    <w:rsid w:val="00114F9C"/>
    <w:rsid w:val="0011522B"/>
    <w:rsid w:val="001155A3"/>
    <w:rsid w:val="0011575C"/>
    <w:rsid w:val="00115AC8"/>
    <w:rsid w:val="001167C6"/>
    <w:rsid w:val="00117219"/>
    <w:rsid w:val="00117F70"/>
    <w:rsid w:val="0012097D"/>
    <w:rsid w:val="00120FE8"/>
    <w:rsid w:val="00123809"/>
    <w:rsid w:val="00123919"/>
    <w:rsid w:val="00123CEE"/>
    <w:rsid w:val="00124FE6"/>
    <w:rsid w:val="0013172F"/>
    <w:rsid w:val="00131ED0"/>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4E2"/>
    <w:rsid w:val="001549E9"/>
    <w:rsid w:val="0016013A"/>
    <w:rsid w:val="001602E9"/>
    <w:rsid w:val="001605DA"/>
    <w:rsid w:val="001617FA"/>
    <w:rsid w:val="00162CB3"/>
    <w:rsid w:val="0016362D"/>
    <w:rsid w:val="001636EC"/>
    <w:rsid w:val="00163A1F"/>
    <w:rsid w:val="0016432D"/>
    <w:rsid w:val="00164643"/>
    <w:rsid w:val="001670F7"/>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2DE"/>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E57"/>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0159"/>
    <w:rsid w:val="00221233"/>
    <w:rsid w:val="002216A7"/>
    <w:rsid w:val="002216F3"/>
    <w:rsid w:val="002237C2"/>
    <w:rsid w:val="00223E8A"/>
    <w:rsid w:val="00224277"/>
    <w:rsid w:val="002263A7"/>
    <w:rsid w:val="002310C0"/>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269"/>
    <w:rsid w:val="002869ED"/>
    <w:rsid w:val="0029034C"/>
    <w:rsid w:val="002907C0"/>
    <w:rsid w:val="00291A44"/>
    <w:rsid w:val="00292303"/>
    <w:rsid w:val="0029281C"/>
    <w:rsid w:val="00292D09"/>
    <w:rsid w:val="00293BCC"/>
    <w:rsid w:val="0029421E"/>
    <w:rsid w:val="00294D7A"/>
    <w:rsid w:val="002966D7"/>
    <w:rsid w:val="00297AC9"/>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B7991"/>
    <w:rsid w:val="002C09D7"/>
    <w:rsid w:val="002C2476"/>
    <w:rsid w:val="002C270F"/>
    <w:rsid w:val="002C2737"/>
    <w:rsid w:val="002C2E52"/>
    <w:rsid w:val="002C30C4"/>
    <w:rsid w:val="002C3E8D"/>
    <w:rsid w:val="002C5AA6"/>
    <w:rsid w:val="002C681F"/>
    <w:rsid w:val="002C68F9"/>
    <w:rsid w:val="002C7729"/>
    <w:rsid w:val="002C7AFD"/>
    <w:rsid w:val="002C7B90"/>
    <w:rsid w:val="002D06A9"/>
    <w:rsid w:val="002D0A98"/>
    <w:rsid w:val="002D136E"/>
    <w:rsid w:val="002D2D87"/>
    <w:rsid w:val="002D4C8F"/>
    <w:rsid w:val="002D52E1"/>
    <w:rsid w:val="002D6279"/>
    <w:rsid w:val="002D6796"/>
    <w:rsid w:val="002D6EE7"/>
    <w:rsid w:val="002D6FEE"/>
    <w:rsid w:val="002E017E"/>
    <w:rsid w:val="002E09AC"/>
    <w:rsid w:val="002E2EAB"/>
    <w:rsid w:val="002E398E"/>
    <w:rsid w:val="002E4136"/>
    <w:rsid w:val="002E4781"/>
    <w:rsid w:val="002E5301"/>
    <w:rsid w:val="002E6628"/>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5ED"/>
    <w:rsid w:val="00315B3E"/>
    <w:rsid w:val="00317CE8"/>
    <w:rsid w:val="003218EB"/>
    <w:rsid w:val="00321AEF"/>
    <w:rsid w:val="00321E47"/>
    <w:rsid w:val="00322561"/>
    <w:rsid w:val="003231F8"/>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59A"/>
    <w:rsid w:val="00340DA9"/>
    <w:rsid w:val="00340F9F"/>
    <w:rsid w:val="003425FB"/>
    <w:rsid w:val="00342C62"/>
    <w:rsid w:val="00343984"/>
    <w:rsid w:val="0034467F"/>
    <w:rsid w:val="00345B96"/>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3B71"/>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B7FB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341B"/>
    <w:rsid w:val="003F4224"/>
    <w:rsid w:val="003F5EE7"/>
    <w:rsid w:val="003F66DA"/>
    <w:rsid w:val="003F6A6F"/>
    <w:rsid w:val="003F6ADA"/>
    <w:rsid w:val="003F76C7"/>
    <w:rsid w:val="0040293E"/>
    <w:rsid w:val="00402AB7"/>
    <w:rsid w:val="0040437F"/>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26F"/>
    <w:rsid w:val="004209C1"/>
    <w:rsid w:val="00421BE9"/>
    <w:rsid w:val="00423431"/>
    <w:rsid w:val="00424132"/>
    <w:rsid w:val="0042757F"/>
    <w:rsid w:val="00427631"/>
    <w:rsid w:val="00427955"/>
    <w:rsid w:val="00430086"/>
    <w:rsid w:val="00430DCE"/>
    <w:rsid w:val="00431093"/>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4EE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616"/>
    <w:rsid w:val="00490C6B"/>
    <w:rsid w:val="00491679"/>
    <w:rsid w:val="00492173"/>
    <w:rsid w:val="0049257D"/>
    <w:rsid w:val="00494D10"/>
    <w:rsid w:val="00495075"/>
    <w:rsid w:val="004950BE"/>
    <w:rsid w:val="00495F7F"/>
    <w:rsid w:val="004962F2"/>
    <w:rsid w:val="0049639E"/>
    <w:rsid w:val="0049665E"/>
    <w:rsid w:val="00496FFC"/>
    <w:rsid w:val="00497681"/>
    <w:rsid w:val="00497C7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6BD8"/>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A58"/>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959"/>
    <w:rsid w:val="004F5A44"/>
    <w:rsid w:val="004F5BC9"/>
    <w:rsid w:val="004F5D4E"/>
    <w:rsid w:val="004F62A3"/>
    <w:rsid w:val="004F6CAE"/>
    <w:rsid w:val="004F77D3"/>
    <w:rsid w:val="004F7D7E"/>
    <w:rsid w:val="00500FF0"/>
    <w:rsid w:val="0050198D"/>
    <w:rsid w:val="005021A4"/>
    <w:rsid w:val="00502617"/>
    <w:rsid w:val="00504279"/>
    <w:rsid w:val="00504770"/>
    <w:rsid w:val="00506546"/>
    <w:rsid w:val="00506781"/>
    <w:rsid w:val="0050750A"/>
    <w:rsid w:val="00507BCC"/>
    <w:rsid w:val="00507D99"/>
    <w:rsid w:val="00510819"/>
    <w:rsid w:val="005115EE"/>
    <w:rsid w:val="00512EA9"/>
    <w:rsid w:val="00513202"/>
    <w:rsid w:val="005135C0"/>
    <w:rsid w:val="00516456"/>
    <w:rsid w:val="0052088E"/>
    <w:rsid w:val="00520998"/>
    <w:rsid w:val="00520D0C"/>
    <w:rsid w:val="0052118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735"/>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A7D6F"/>
    <w:rsid w:val="005B0B84"/>
    <w:rsid w:val="005B0F9B"/>
    <w:rsid w:val="005B1F6B"/>
    <w:rsid w:val="005B466F"/>
    <w:rsid w:val="005B4F7D"/>
    <w:rsid w:val="005B6819"/>
    <w:rsid w:val="005C00B6"/>
    <w:rsid w:val="005C10E3"/>
    <w:rsid w:val="005C2116"/>
    <w:rsid w:val="005C25FC"/>
    <w:rsid w:val="005C2C81"/>
    <w:rsid w:val="005C2F0E"/>
    <w:rsid w:val="005C6FDB"/>
    <w:rsid w:val="005C7A80"/>
    <w:rsid w:val="005C7BAD"/>
    <w:rsid w:val="005C7C84"/>
    <w:rsid w:val="005D021C"/>
    <w:rsid w:val="005D0267"/>
    <w:rsid w:val="005D1681"/>
    <w:rsid w:val="005D1900"/>
    <w:rsid w:val="005D2522"/>
    <w:rsid w:val="005D2BF9"/>
    <w:rsid w:val="005D304E"/>
    <w:rsid w:val="005D3751"/>
    <w:rsid w:val="005D415F"/>
    <w:rsid w:val="005D50D1"/>
    <w:rsid w:val="005D597A"/>
    <w:rsid w:val="005D663D"/>
    <w:rsid w:val="005D6923"/>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0735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016E"/>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6DB4"/>
    <w:rsid w:val="006671CD"/>
    <w:rsid w:val="00667530"/>
    <w:rsid w:val="00667FF6"/>
    <w:rsid w:val="00670557"/>
    <w:rsid w:val="00670F24"/>
    <w:rsid w:val="0067107A"/>
    <w:rsid w:val="006714B3"/>
    <w:rsid w:val="00671E21"/>
    <w:rsid w:val="00672B74"/>
    <w:rsid w:val="006731F6"/>
    <w:rsid w:val="00673DF9"/>
    <w:rsid w:val="0067517D"/>
    <w:rsid w:val="006755F0"/>
    <w:rsid w:val="00677DFF"/>
    <w:rsid w:val="0068042D"/>
    <w:rsid w:val="00681A64"/>
    <w:rsid w:val="00681C1F"/>
    <w:rsid w:val="00682674"/>
    <w:rsid w:val="00682859"/>
    <w:rsid w:val="006832A2"/>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B7E26"/>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5C1F"/>
    <w:rsid w:val="006D61F2"/>
    <w:rsid w:val="006D6C74"/>
    <w:rsid w:val="006D7CD9"/>
    <w:rsid w:val="006D7DCE"/>
    <w:rsid w:val="006D7F14"/>
    <w:rsid w:val="006D7F44"/>
    <w:rsid w:val="006D7F4B"/>
    <w:rsid w:val="006E028F"/>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8E5"/>
    <w:rsid w:val="00704F65"/>
    <w:rsid w:val="00705E1C"/>
    <w:rsid w:val="0070698A"/>
    <w:rsid w:val="00706BCD"/>
    <w:rsid w:val="00707A0C"/>
    <w:rsid w:val="0071101C"/>
    <w:rsid w:val="00711161"/>
    <w:rsid w:val="007112A7"/>
    <w:rsid w:val="00713E8B"/>
    <w:rsid w:val="00714679"/>
    <w:rsid w:val="00715125"/>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5EBE"/>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1759"/>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54DC"/>
    <w:rsid w:val="007D77CF"/>
    <w:rsid w:val="007E0462"/>
    <w:rsid w:val="007E08BF"/>
    <w:rsid w:val="007E0C8F"/>
    <w:rsid w:val="007E1B38"/>
    <w:rsid w:val="007E2146"/>
    <w:rsid w:val="007E2877"/>
    <w:rsid w:val="007E2E65"/>
    <w:rsid w:val="007E334D"/>
    <w:rsid w:val="007E548A"/>
    <w:rsid w:val="007E5718"/>
    <w:rsid w:val="007E6558"/>
    <w:rsid w:val="007E6679"/>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368A7"/>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41C3"/>
    <w:rsid w:val="0087516C"/>
    <w:rsid w:val="00875345"/>
    <w:rsid w:val="00875B9D"/>
    <w:rsid w:val="0087787C"/>
    <w:rsid w:val="00877D95"/>
    <w:rsid w:val="008808BF"/>
    <w:rsid w:val="00881253"/>
    <w:rsid w:val="0088146A"/>
    <w:rsid w:val="00881C40"/>
    <w:rsid w:val="00881EA3"/>
    <w:rsid w:val="0088213E"/>
    <w:rsid w:val="00882C32"/>
    <w:rsid w:val="0088473F"/>
    <w:rsid w:val="008853D4"/>
    <w:rsid w:val="008863B3"/>
    <w:rsid w:val="008869CE"/>
    <w:rsid w:val="00887955"/>
    <w:rsid w:val="00887E47"/>
    <w:rsid w:val="00891CA1"/>
    <w:rsid w:val="00891D3E"/>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2698"/>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A11"/>
    <w:rsid w:val="008E5059"/>
    <w:rsid w:val="008E5602"/>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4300"/>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3C45"/>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FCE"/>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3810"/>
    <w:rsid w:val="009B599B"/>
    <w:rsid w:val="009B7088"/>
    <w:rsid w:val="009B73A8"/>
    <w:rsid w:val="009B7B8B"/>
    <w:rsid w:val="009B7F18"/>
    <w:rsid w:val="009B7F72"/>
    <w:rsid w:val="009C06AF"/>
    <w:rsid w:val="009C257B"/>
    <w:rsid w:val="009C286D"/>
    <w:rsid w:val="009C485F"/>
    <w:rsid w:val="009C5AEB"/>
    <w:rsid w:val="009C5F52"/>
    <w:rsid w:val="009C61B3"/>
    <w:rsid w:val="009C67FE"/>
    <w:rsid w:val="009C75BB"/>
    <w:rsid w:val="009D0F13"/>
    <w:rsid w:val="009D19A0"/>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1F6E"/>
    <w:rsid w:val="00A027CC"/>
    <w:rsid w:val="00A029E8"/>
    <w:rsid w:val="00A0308D"/>
    <w:rsid w:val="00A03376"/>
    <w:rsid w:val="00A03EC2"/>
    <w:rsid w:val="00A045F0"/>
    <w:rsid w:val="00A0651B"/>
    <w:rsid w:val="00A066D1"/>
    <w:rsid w:val="00A06C8B"/>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106"/>
    <w:rsid w:val="00A51A91"/>
    <w:rsid w:val="00A51E02"/>
    <w:rsid w:val="00A52F73"/>
    <w:rsid w:val="00A53AC2"/>
    <w:rsid w:val="00A5677C"/>
    <w:rsid w:val="00A56852"/>
    <w:rsid w:val="00A57B4B"/>
    <w:rsid w:val="00A57CC9"/>
    <w:rsid w:val="00A60A11"/>
    <w:rsid w:val="00A61846"/>
    <w:rsid w:val="00A6214F"/>
    <w:rsid w:val="00A64493"/>
    <w:rsid w:val="00A64ADB"/>
    <w:rsid w:val="00A668E4"/>
    <w:rsid w:val="00A709EE"/>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56F3"/>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E7437"/>
    <w:rsid w:val="00AF01A1"/>
    <w:rsid w:val="00AF0871"/>
    <w:rsid w:val="00AF099F"/>
    <w:rsid w:val="00AF131F"/>
    <w:rsid w:val="00AF140B"/>
    <w:rsid w:val="00AF1C8A"/>
    <w:rsid w:val="00AF1CD3"/>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37F65"/>
    <w:rsid w:val="00B415CA"/>
    <w:rsid w:val="00B439CD"/>
    <w:rsid w:val="00B44585"/>
    <w:rsid w:val="00B46827"/>
    <w:rsid w:val="00B472BD"/>
    <w:rsid w:val="00B50540"/>
    <w:rsid w:val="00B5102C"/>
    <w:rsid w:val="00B516A5"/>
    <w:rsid w:val="00B51A45"/>
    <w:rsid w:val="00B53390"/>
    <w:rsid w:val="00B5496D"/>
    <w:rsid w:val="00B55D71"/>
    <w:rsid w:val="00B55D74"/>
    <w:rsid w:val="00B55E55"/>
    <w:rsid w:val="00B56520"/>
    <w:rsid w:val="00B5688B"/>
    <w:rsid w:val="00B56F23"/>
    <w:rsid w:val="00B60B15"/>
    <w:rsid w:val="00B613BF"/>
    <w:rsid w:val="00B61D73"/>
    <w:rsid w:val="00B63C48"/>
    <w:rsid w:val="00B64593"/>
    <w:rsid w:val="00B70586"/>
    <w:rsid w:val="00B71A10"/>
    <w:rsid w:val="00B722FB"/>
    <w:rsid w:val="00B74E6D"/>
    <w:rsid w:val="00B75B6B"/>
    <w:rsid w:val="00B7717B"/>
    <w:rsid w:val="00B803F5"/>
    <w:rsid w:val="00B851F1"/>
    <w:rsid w:val="00B859D1"/>
    <w:rsid w:val="00B85B7E"/>
    <w:rsid w:val="00B85EE7"/>
    <w:rsid w:val="00B86932"/>
    <w:rsid w:val="00B87938"/>
    <w:rsid w:val="00B90E37"/>
    <w:rsid w:val="00B927E1"/>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6E95"/>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84E"/>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321FE"/>
    <w:rsid w:val="00C32268"/>
    <w:rsid w:val="00C322D2"/>
    <w:rsid w:val="00C330A4"/>
    <w:rsid w:val="00C333C4"/>
    <w:rsid w:val="00C34382"/>
    <w:rsid w:val="00C347EF"/>
    <w:rsid w:val="00C348BA"/>
    <w:rsid w:val="00C349CE"/>
    <w:rsid w:val="00C35588"/>
    <w:rsid w:val="00C360A7"/>
    <w:rsid w:val="00C36219"/>
    <w:rsid w:val="00C36D3B"/>
    <w:rsid w:val="00C40A42"/>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477"/>
    <w:rsid w:val="00C556CC"/>
    <w:rsid w:val="00C603B2"/>
    <w:rsid w:val="00C60E93"/>
    <w:rsid w:val="00C61641"/>
    <w:rsid w:val="00C62AA8"/>
    <w:rsid w:val="00C62F55"/>
    <w:rsid w:val="00C6348F"/>
    <w:rsid w:val="00C6608D"/>
    <w:rsid w:val="00C722FD"/>
    <w:rsid w:val="00C729A6"/>
    <w:rsid w:val="00C72B3E"/>
    <w:rsid w:val="00C74EB6"/>
    <w:rsid w:val="00C760FD"/>
    <w:rsid w:val="00C76A3B"/>
    <w:rsid w:val="00C80319"/>
    <w:rsid w:val="00C807D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4EC9"/>
    <w:rsid w:val="00C9565B"/>
    <w:rsid w:val="00C95756"/>
    <w:rsid w:val="00C95FDB"/>
    <w:rsid w:val="00C961E5"/>
    <w:rsid w:val="00C964F2"/>
    <w:rsid w:val="00C97CC5"/>
    <w:rsid w:val="00CA168E"/>
    <w:rsid w:val="00CA1CB9"/>
    <w:rsid w:val="00CA2BC3"/>
    <w:rsid w:val="00CA30AE"/>
    <w:rsid w:val="00CA3BE3"/>
    <w:rsid w:val="00CA537C"/>
    <w:rsid w:val="00CA6229"/>
    <w:rsid w:val="00CA6AC2"/>
    <w:rsid w:val="00CB21AB"/>
    <w:rsid w:val="00CB23C6"/>
    <w:rsid w:val="00CB2948"/>
    <w:rsid w:val="00CB3306"/>
    <w:rsid w:val="00CB39BD"/>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3D38"/>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16C9"/>
    <w:rsid w:val="00D134FB"/>
    <w:rsid w:val="00D14896"/>
    <w:rsid w:val="00D15460"/>
    <w:rsid w:val="00D15BD5"/>
    <w:rsid w:val="00D16400"/>
    <w:rsid w:val="00D16D62"/>
    <w:rsid w:val="00D2013D"/>
    <w:rsid w:val="00D207B2"/>
    <w:rsid w:val="00D2084A"/>
    <w:rsid w:val="00D224C7"/>
    <w:rsid w:val="00D22902"/>
    <w:rsid w:val="00D25501"/>
    <w:rsid w:val="00D2561E"/>
    <w:rsid w:val="00D265B2"/>
    <w:rsid w:val="00D265D6"/>
    <w:rsid w:val="00D26838"/>
    <w:rsid w:val="00D311BE"/>
    <w:rsid w:val="00D31AE5"/>
    <w:rsid w:val="00D31D50"/>
    <w:rsid w:val="00D32761"/>
    <w:rsid w:val="00D32C55"/>
    <w:rsid w:val="00D3334C"/>
    <w:rsid w:val="00D34472"/>
    <w:rsid w:val="00D35C67"/>
    <w:rsid w:val="00D35F44"/>
    <w:rsid w:val="00D360EA"/>
    <w:rsid w:val="00D36E1A"/>
    <w:rsid w:val="00D36FBC"/>
    <w:rsid w:val="00D40DD3"/>
    <w:rsid w:val="00D42764"/>
    <w:rsid w:val="00D42E35"/>
    <w:rsid w:val="00D43280"/>
    <w:rsid w:val="00D44426"/>
    <w:rsid w:val="00D46C41"/>
    <w:rsid w:val="00D478FB"/>
    <w:rsid w:val="00D51101"/>
    <w:rsid w:val="00D51212"/>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06CA"/>
    <w:rsid w:val="00DA1675"/>
    <w:rsid w:val="00DA1A3C"/>
    <w:rsid w:val="00DA2D39"/>
    <w:rsid w:val="00DA498C"/>
    <w:rsid w:val="00DA5882"/>
    <w:rsid w:val="00DA7BA6"/>
    <w:rsid w:val="00DB02CF"/>
    <w:rsid w:val="00DB0BF8"/>
    <w:rsid w:val="00DB1A51"/>
    <w:rsid w:val="00DB1EC3"/>
    <w:rsid w:val="00DB20BC"/>
    <w:rsid w:val="00DB35AF"/>
    <w:rsid w:val="00DB4704"/>
    <w:rsid w:val="00DB48A5"/>
    <w:rsid w:val="00DB4F90"/>
    <w:rsid w:val="00DB578A"/>
    <w:rsid w:val="00DB5E6E"/>
    <w:rsid w:val="00DB6246"/>
    <w:rsid w:val="00DB6805"/>
    <w:rsid w:val="00DB69BB"/>
    <w:rsid w:val="00DB77DD"/>
    <w:rsid w:val="00DB7ABB"/>
    <w:rsid w:val="00DC0328"/>
    <w:rsid w:val="00DC04C2"/>
    <w:rsid w:val="00DC07CE"/>
    <w:rsid w:val="00DC09CE"/>
    <w:rsid w:val="00DC2915"/>
    <w:rsid w:val="00DC44AF"/>
    <w:rsid w:val="00DC514F"/>
    <w:rsid w:val="00DC589C"/>
    <w:rsid w:val="00DC614E"/>
    <w:rsid w:val="00DC7BD8"/>
    <w:rsid w:val="00DC7C8D"/>
    <w:rsid w:val="00DD0E5E"/>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5C7"/>
    <w:rsid w:val="00E02F52"/>
    <w:rsid w:val="00E05C4F"/>
    <w:rsid w:val="00E0671B"/>
    <w:rsid w:val="00E075DE"/>
    <w:rsid w:val="00E121FB"/>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1563"/>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117"/>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CBE"/>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2410"/>
    <w:rsid w:val="00F13529"/>
    <w:rsid w:val="00F1384E"/>
    <w:rsid w:val="00F14BAA"/>
    <w:rsid w:val="00F14F32"/>
    <w:rsid w:val="00F17B89"/>
    <w:rsid w:val="00F20057"/>
    <w:rsid w:val="00F20C48"/>
    <w:rsid w:val="00F21AE9"/>
    <w:rsid w:val="00F22146"/>
    <w:rsid w:val="00F22393"/>
    <w:rsid w:val="00F26135"/>
    <w:rsid w:val="00F26399"/>
    <w:rsid w:val="00F27857"/>
    <w:rsid w:val="00F3026A"/>
    <w:rsid w:val="00F31794"/>
    <w:rsid w:val="00F31A7E"/>
    <w:rsid w:val="00F31CEB"/>
    <w:rsid w:val="00F33369"/>
    <w:rsid w:val="00F33D92"/>
    <w:rsid w:val="00F34204"/>
    <w:rsid w:val="00F35592"/>
    <w:rsid w:val="00F35AF4"/>
    <w:rsid w:val="00F35ECF"/>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396"/>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4009"/>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59B"/>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uiPriority w:val="99"/>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uiPriority w:val="99"/>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FontStyle27">
    <w:name w:val="Font Style27"/>
    <w:uiPriority w:val="99"/>
    <w:rsid w:val="0034059A"/>
    <w:rPr>
      <w:rFonts w:ascii="Times New Roman" w:hAnsi="Times New Roman" w:cs="Times New Roman"/>
      <w:b/>
      <w:bCs/>
      <w:color w:val="000000"/>
      <w:sz w:val="26"/>
      <w:szCs w:val="26"/>
    </w:rPr>
  </w:style>
  <w:style w:type="paragraph" w:customStyle="1" w:styleId="310">
    <w:name w:val="Основной текст с отступом 31"/>
    <w:basedOn w:val="a0"/>
    <w:qFormat/>
    <w:rsid w:val="004F5D4E"/>
    <w:pPr>
      <w:suppressAutoHyphens/>
      <w:ind w:firstLine="708"/>
      <w:jc w:val="both"/>
    </w:pPr>
    <w:rPr>
      <w:rFonts w:cs="Calibri"/>
      <w:lang w:eastAsia="ar-SA"/>
    </w:rPr>
  </w:style>
  <w:style w:type="character" w:customStyle="1" w:styleId="chars-valuevalue-min-val">
    <w:name w:val="chars-value__value-min-val"/>
    <w:basedOn w:val="a1"/>
    <w:rsid w:val="004F5D4E"/>
  </w:style>
  <w:style w:type="character" w:customStyle="1" w:styleId="chars-valuevalue-max-val">
    <w:name w:val="chars-value__value-max-val"/>
    <w:basedOn w:val="a1"/>
    <w:rsid w:val="004F5D4E"/>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1793240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F2CE183CEAD1F43E8015998304B9E28ABA502187E4A15666DB4C8AAD85FE8C946B3C69176403A425F744AE8709A58C4D28E8CE9183A1856IA5D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566B11-FC5D-43CF-A7A3-613546293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12</Pages>
  <Words>5479</Words>
  <Characters>31235</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36641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buh</cp:lastModifiedBy>
  <cp:revision>23</cp:revision>
  <cp:lastPrinted>2025-08-25T13:00:00Z</cp:lastPrinted>
  <dcterms:created xsi:type="dcterms:W3CDTF">2025-02-04T07:03:00Z</dcterms:created>
  <dcterms:modified xsi:type="dcterms:W3CDTF">2026-05-18T10:44:00Z</dcterms:modified>
</cp:coreProperties>
</file>