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61521" w14:textId="77777777" w:rsidR="00EA50F9" w:rsidRPr="003E2C6A" w:rsidRDefault="00EA50F9" w:rsidP="00EA5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C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 начальной (максимальной) цены контракта</w:t>
      </w:r>
    </w:p>
    <w:p w14:paraId="5045828E" w14:textId="77777777" w:rsidR="00EA50F9" w:rsidRDefault="00EA50F9" w:rsidP="00EA5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8D67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поставку детали </w:t>
      </w:r>
      <w:bookmarkStart w:id="0" w:name="_Hlk229474702"/>
      <w:r w:rsidRPr="008D67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посудомоечной машины.</w:t>
      </w:r>
      <w:bookmarkEnd w:id="0"/>
    </w:p>
    <w:p w14:paraId="15AE6D43" w14:textId="77777777" w:rsidR="00EA50F9" w:rsidRDefault="00EA50F9" w:rsidP="00EA50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FA2577D" w14:textId="77777777" w:rsidR="00EA50F9" w:rsidRDefault="00EA50F9" w:rsidP="00EA50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E2C6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Расчет (начальной) максимальной цены </w:t>
      </w:r>
      <w:r w:rsidRPr="00265C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контракта</w:t>
      </w:r>
    </w:p>
    <w:p w14:paraId="7203406E" w14:textId="77777777" w:rsidR="00EA50F9" w:rsidRPr="00F51C4B" w:rsidRDefault="00EA50F9" w:rsidP="00EA50F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W w:w="153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206"/>
        <w:gridCol w:w="598"/>
        <w:gridCol w:w="1343"/>
        <w:gridCol w:w="1515"/>
        <w:gridCol w:w="1424"/>
        <w:gridCol w:w="1424"/>
        <w:gridCol w:w="1424"/>
        <w:gridCol w:w="1473"/>
        <w:gridCol w:w="1734"/>
        <w:gridCol w:w="1667"/>
      </w:tblGrid>
      <w:tr w:rsidR="00EA50F9" w:rsidRPr="00DB3BC8" w14:paraId="778E99A8" w14:textId="77777777" w:rsidTr="00651D30">
        <w:trPr>
          <w:trHeight w:val="2175"/>
        </w:trPr>
        <w:tc>
          <w:tcPr>
            <w:tcW w:w="503" w:type="dxa"/>
            <w:shd w:val="clear" w:color="auto" w:fill="auto"/>
            <w:vAlign w:val="center"/>
            <w:hideMark/>
          </w:tcPr>
          <w:p w14:paraId="01CBBCFE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п\п</w:t>
            </w:r>
          </w:p>
        </w:tc>
        <w:tc>
          <w:tcPr>
            <w:tcW w:w="2206" w:type="dxa"/>
            <w:shd w:val="clear" w:color="auto" w:fill="auto"/>
            <w:vAlign w:val="center"/>
            <w:hideMark/>
          </w:tcPr>
          <w:p w14:paraId="001E07A9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объекта закупки</w:t>
            </w:r>
          </w:p>
        </w:tc>
        <w:tc>
          <w:tcPr>
            <w:tcW w:w="598" w:type="dxa"/>
            <w:shd w:val="clear" w:color="auto" w:fill="auto"/>
            <w:vAlign w:val="center"/>
            <w:hideMark/>
          </w:tcPr>
          <w:p w14:paraId="1B189865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14:paraId="199B156F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закупаемого товара (работы, услуги)</w:t>
            </w:r>
          </w:p>
        </w:tc>
        <w:tc>
          <w:tcPr>
            <w:tcW w:w="1515" w:type="dxa"/>
            <w:shd w:val="clear" w:color="auto" w:fill="auto"/>
            <w:vAlign w:val="center"/>
            <w:hideMark/>
          </w:tcPr>
          <w:p w14:paraId="6D91F620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 значений, используемых при расчете</w:t>
            </w: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139C0950" w14:textId="77777777" w:rsidR="00EA50F9" w:rsidRPr="007F1F8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товара с учетом всех условий контракта и расходов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</w:t>
            </w: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№1   </w:t>
            </w:r>
          </w:p>
          <w:p w14:paraId="641DF3E3" w14:textId="77777777" w:rsidR="00EA50F9" w:rsidRPr="007F1F8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6C2243A6" w14:textId="77777777" w:rsidR="00EA50F9" w:rsidRPr="007F1F8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товара с учетом всех условий контракта и расходов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</w:t>
            </w: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№2 </w:t>
            </w:r>
          </w:p>
          <w:p w14:paraId="798A1EA1" w14:textId="77777777" w:rsidR="00EA50F9" w:rsidRPr="007F1F8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shd w:val="clear" w:color="auto" w:fill="auto"/>
            <w:vAlign w:val="center"/>
            <w:hideMark/>
          </w:tcPr>
          <w:p w14:paraId="42C5F2E9" w14:textId="77777777" w:rsidR="00EA50F9" w:rsidRPr="007F1F8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товара с учетом всех условий контракта и расходов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Поставщик</w:t>
            </w:r>
            <w:r w:rsidRPr="007F1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№3 </w:t>
            </w:r>
          </w:p>
          <w:p w14:paraId="3F04A831" w14:textId="77777777" w:rsidR="00EA50F9" w:rsidRPr="007F1F85" w:rsidRDefault="00EA50F9" w:rsidP="00651D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73" w:type="dxa"/>
            <w:shd w:val="clear" w:color="auto" w:fill="auto"/>
            <w:vAlign w:val="center"/>
            <w:hideMark/>
          </w:tcPr>
          <w:p w14:paraId="30B52795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Коэффициент вариации, %</w:t>
            </w:r>
          </w:p>
        </w:tc>
        <w:tc>
          <w:tcPr>
            <w:tcW w:w="1734" w:type="dxa"/>
            <w:vAlign w:val="center"/>
          </w:tcPr>
          <w:p w14:paraId="30BC596B" w14:textId="77777777" w:rsidR="00EA50F9" w:rsidRPr="00A55D15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5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арифметическая величина единицы товара (работы, услуги),</w:t>
            </w:r>
          </w:p>
          <w:p w14:paraId="44BF32FD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55D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667" w:type="dxa"/>
            <w:shd w:val="clear" w:color="auto" w:fill="auto"/>
            <w:vAlign w:val="center"/>
            <w:hideMark/>
          </w:tcPr>
          <w:p w14:paraId="7613FAEF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 товара</w:t>
            </w:r>
            <w:proofErr w:type="gramEnd"/>
            <w:r w:rsidRPr="00DB3B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(работы, услуги), руб.</w:t>
            </w:r>
          </w:p>
        </w:tc>
      </w:tr>
      <w:tr w:rsidR="00EA50F9" w:rsidRPr="00DB3BC8" w14:paraId="605108C9" w14:textId="77777777" w:rsidTr="00651D30">
        <w:trPr>
          <w:trHeight w:val="543"/>
        </w:trPr>
        <w:tc>
          <w:tcPr>
            <w:tcW w:w="503" w:type="dxa"/>
            <w:shd w:val="clear" w:color="auto" w:fill="auto"/>
            <w:vAlign w:val="center"/>
            <w:hideMark/>
          </w:tcPr>
          <w:p w14:paraId="34A9C588" w14:textId="77777777" w:rsidR="00EA50F9" w:rsidRPr="00DB3BC8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B3B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6" w:type="dxa"/>
            <w:shd w:val="clear" w:color="auto" w:fill="auto"/>
          </w:tcPr>
          <w:p w14:paraId="700BC3DA" w14:textId="77777777" w:rsidR="00EA50F9" w:rsidRPr="008D671A" w:rsidRDefault="00EA50F9" w:rsidP="00651D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D671A">
              <w:rPr>
                <w:rFonts w:ascii="Times New Roman" w:hAnsi="Times New Roman" w:cs="Times New Roman"/>
              </w:rPr>
              <w:t>Контроллер МПК-700К-03 (релейная плата)</w:t>
            </w:r>
          </w:p>
        </w:tc>
        <w:tc>
          <w:tcPr>
            <w:tcW w:w="598" w:type="dxa"/>
            <w:shd w:val="clear" w:color="auto" w:fill="auto"/>
            <w:vAlign w:val="center"/>
          </w:tcPr>
          <w:p w14:paraId="0E656D0C" w14:textId="77777777" w:rsidR="00EA50F9" w:rsidRPr="008D671A" w:rsidRDefault="00EA50F9" w:rsidP="00651D3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D671A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343" w:type="dxa"/>
            <w:shd w:val="clear" w:color="auto" w:fill="auto"/>
            <w:vAlign w:val="center"/>
          </w:tcPr>
          <w:p w14:paraId="641519BB" w14:textId="77777777" w:rsidR="00EA50F9" w:rsidRPr="008D671A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15" w:type="dxa"/>
            <w:shd w:val="clear" w:color="auto" w:fill="auto"/>
            <w:vAlign w:val="center"/>
          </w:tcPr>
          <w:p w14:paraId="188919DD" w14:textId="77777777" w:rsidR="00EA50F9" w:rsidRPr="008D671A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D67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5EB20195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24" w:type="dxa"/>
            <w:shd w:val="clear" w:color="auto" w:fill="auto"/>
            <w:vAlign w:val="center"/>
          </w:tcPr>
          <w:p w14:paraId="6DF3AA36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32 340,00</w:t>
            </w:r>
          </w:p>
        </w:tc>
        <w:tc>
          <w:tcPr>
            <w:tcW w:w="1424" w:type="dxa"/>
            <w:shd w:val="clear" w:color="000000" w:fill="FFFFFF"/>
            <w:vAlign w:val="center"/>
          </w:tcPr>
          <w:p w14:paraId="37D5C7D6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35 280,00р.</w:t>
            </w:r>
          </w:p>
        </w:tc>
        <w:tc>
          <w:tcPr>
            <w:tcW w:w="1473" w:type="dxa"/>
            <w:shd w:val="clear" w:color="auto" w:fill="auto"/>
            <w:vAlign w:val="center"/>
          </w:tcPr>
          <w:p w14:paraId="1F603E14" w14:textId="77777777" w:rsidR="00EA50F9" w:rsidRPr="00265C41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9,09</w:t>
            </w:r>
          </w:p>
        </w:tc>
        <w:tc>
          <w:tcPr>
            <w:tcW w:w="1734" w:type="dxa"/>
            <w:vAlign w:val="center"/>
          </w:tcPr>
          <w:p w14:paraId="4A3A36DE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32 340,00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3657C5EE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32 340,00</w:t>
            </w:r>
          </w:p>
        </w:tc>
      </w:tr>
      <w:tr w:rsidR="00EA50F9" w:rsidRPr="00DB3BC8" w14:paraId="14157C3F" w14:textId="77777777" w:rsidTr="00651D30">
        <w:trPr>
          <w:trHeight w:val="239"/>
        </w:trPr>
        <w:tc>
          <w:tcPr>
            <w:tcW w:w="13644" w:type="dxa"/>
            <w:gridSpan w:val="10"/>
            <w:shd w:val="clear" w:color="auto" w:fill="auto"/>
            <w:vAlign w:val="center"/>
            <w:hideMark/>
          </w:tcPr>
          <w:p w14:paraId="1FCAF23F" w14:textId="77777777" w:rsidR="00EA50F9" w:rsidRPr="003F63BC" w:rsidRDefault="00EA50F9" w:rsidP="00651D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667" w:type="dxa"/>
            <w:shd w:val="clear" w:color="auto" w:fill="auto"/>
            <w:noWrap/>
            <w:vAlign w:val="center"/>
          </w:tcPr>
          <w:p w14:paraId="47BC0B97" w14:textId="77777777" w:rsidR="00EA50F9" w:rsidRPr="003F63BC" w:rsidRDefault="00EA50F9" w:rsidP="00651D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265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32 340,00</w:t>
            </w:r>
          </w:p>
        </w:tc>
      </w:tr>
    </w:tbl>
    <w:p w14:paraId="174C2EF1" w14:textId="77777777" w:rsidR="00EA50F9" w:rsidRDefault="00EA50F9" w:rsidP="00EA50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0B193EA" w14:textId="77777777" w:rsidR="00EA50F9" w:rsidRPr="004A473B" w:rsidRDefault="00EA50F9" w:rsidP="00EA50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47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Начальная (максимальная) цена контракта определена в соответствии с требованиями статьи 22 Закона.</w:t>
      </w:r>
    </w:p>
    <w:p w14:paraId="178452F9" w14:textId="77777777" w:rsidR="00EA50F9" w:rsidRPr="004A473B" w:rsidRDefault="00EA50F9" w:rsidP="00EA50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47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Начальная (максимальная) цена контракта определена и обосновываются заказчиком посредством применения метода сопоставимых рыночных цен (анализа рынка) в соответствии с Методическими рекомендациями по применению методов определения начальной (максимальной) цены контракта утверждены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4A6FE190" w14:textId="77777777" w:rsidR="00EA50F9" w:rsidRPr="003E2C6A" w:rsidRDefault="00EA50F9" w:rsidP="00EA50F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4A47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определения НМЦК Заказчиком использован метод сопоставимых рыночных цен (анализа рынка) на основании предоставленной по запросу ценовой информации на идентичные товары 3-мя поставщиками с учетом всех существенных условий контракта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5696C6CD" w14:textId="77777777" w:rsidR="00547A4C" w:rsidRDefault="00547A4C">
      <w:bookmarkStart w:id="1" w:name="_GoBack"/>
      <w:bookmarkEnd w:id="1"/>
    </w:p>
    <w:sectPr w:rsidR="00547A4C" w:rsidSect="00EA50F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4C"/>
    <w:rsid w:val="00547A4C"/>
    <w:rsid w:val="00EA5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6AF28-A5E0-4804-9610-40E461D95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2026-05-12T08:10:00Z</dcterms:created>
  <dcterms:modified xsi:type="dcterms:W3CDTF">2026-05-12T08:10:00Z</dcterms:modified>
</cp:coreProperties>
</file>