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6EE" w:rsidRPr="00202C19" w:rsidRDefault="00415D17" w:rsidP="00AC3DAA">
      <w:pPr>
        <w:spacing w:before="0" w:after="0" w:line="240" w:lineRule="auto"/>
        <w:ind w:firstLine="567"/>
        <w:contextualSpacing/>
        <w:jc w:val="center"/>
        <w:rPr>
          <w:rFonts w:eastAsia="Calibri" w:cs="Times New Roman"/>
          <w:b/>
          <w:sz w:val="22"/>
          <w:szCs w:val="22"/>
        </w:rPr>
      </w:pPr>
      <w:r w:rsidRPr="00202C19">
        <w:rPr>
          <w:rFonts w:eastAsia="Calibri" w:cs="Times New Roman"/>
          <w:b/>
          <w:sz w:val="22"/>
          <w:szCs w:val="22"/>
        </w:rPr>
        <w:t>Контракт</w:t>
      </w:r>
      <w:r w:rsidR="00EC4ADF" w:rsidRPr="00202C19">
        <w:rPr>
          <w:rFonts w:eastAsia="Calibri" w:cs="Times New Roman"/>
          <w:b/>
          <w:sz w:val="22"/>
          <w:szCs w:val="22"/>
        </w:rPr>
        <w:t xml:space="preserve"> № </w:t>
      </w:r>
      <w:r w:rsidR="00345FF1" w:rsidRPr="00202C19">
        <w:rPr>
          <w:rFonts w:eastAsia="Calibri" w:cs="Times New Roman"/>
          <w:b/>
          <w:sz w:val="22"/>
          <w:szCs w:val="22"/>
        </w:rPr>
        <w:t>______________</w:t>
      </w:r>
    </w:p>
    <w:p w:rsidR="00F67A30" w:rsidRPr="00202C19" w:rsidRDefault="00D36DAE" w:rsidP="00AC3DAA">
      <w:pPr>
        <w:spacing w:before="0" w:after="0" w:line="240" w:lineRule="auto"/>
        <w:ind w:firstLine="567"/>
        <w:contextualSpacing/>
        <w:jc w:val="center"/>
        <w:rPr>
          <w:rFonts w:eastAsia="Calibri" w:cs="Times New Roman"/>
          <w:b/>
          <w:sz w:val="22"/>
          <w:szCs w:val="22"/>
        </w:rPr>
      </w:pPr>
      <w:r w:rsidRPr="00202C19">
        <w:rPr>
          <w:rFonts w:eastAsia="Calibri" w:cs="Times New Roman"/>
          <w:b/>
          <w:sz w:val="22"/>
          <w:szCs w:val="22"/>
        </w:rPr>
        <w:t xml:space="preserve">Поставка </w:t>
      </w:r>
      <w:r w:rsidR="00744B69" w:rsidRPr="00202C19">
        <w:rPr>
          <w:rFonts w:eastAsia="Calibri" w:cs="Times New Roman"/>
          <w:b/>
          <w:sz w:val="22"/>
          <w:szCs w:val="22"/>
        </w:rPr>
        <w:t xml:space="preserve">лекарственного препарата для медицинского применения </w:t>
      </w:r>
      <w:r w:rsidR="002529DA" w:rsidRPr="00202C19">
        <w:rPr>
          <w:rFonts w:eastAsia="Calibri" w:cs="Times New Roman"/>
          <w:b/>
          <w:sz w:val="22"/>
          <w:szCs w:val="22"/>
        </w:rPr>
        <w:t>____________</w:t>
      </w:r>
    </w:p>
    <w:p w:rsidR="00D226EE" w:rsidRPr="00202C19" w:rsidRDefault="00D226EE" w:rsidP="00AC3DAA">
      <w:pPr>
        <w:spacing w:before="0" w:after="0" w:line="240" w:lineRule="auto"/>
        <w:ind w:firstLine="567"/>
        <w:contextualSpacing/>
        <w:jc w:val="center"/>
        <w:rPr>
          <w:rFonts w:eastAsia="Calibri" w:cs="Times New Roman"/>
          <w:sz w:val="22"/>
          <w:szCs w:val="22"/>
        </w:rPr>
      </w:pPr>
      <w:r w:rsidRPr="00202C19">
        <w:rPr>
          <w:rFonts w:eastAsia="Calibri" w:cs="Times New Roman"/>
          <w:sz w:val="22"/>
          <w:szCs w:val="22"/>
        </w:rPr>
        <w:t xml:space="preserve">Идентификационный код закупки (ИКЗ): </w:t>
      </w:r>
      <w:r w:rsidR="007561F3" w:rsidRPr="00202C19">
        <w:rPr>
          <w:rFonts w:eastAsia="Calibri" w:cs="Times New Roman"/>
          <w:sz w:val="22"/>
          <w:szCs w:val="22"/>
        </w:rPr>
        <w:t>262781801219078430100100010000000244</w:t>
      </w:r>
    </w:p>
    <w:p w:rsidR="00D226EE" w:rsidRPr="00202C19" w:rsidRDefault="00D226EE" w:rsidP="00AC3DAA">
      <w:pPr>
        <w:spacing w:before="0" w:after="0" w:line="240" w:lineRule="auto"/>
        <w:ind w:firstLine="567"/>
        <w:contextualSpacing/>
        <w:jc w:val="center"/>
        <w:rPr>
          <w:rFonts w:eastAsia="Calibri" w:cs="Times New Roman"/>
          <w:b/>
          <w:sz w:val="22"/>
          <w:szCs w:val="22"/>
        </w:rPr>
      </w:pP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г. Санкт-Петербург                                               </w:t>
      </w:r>
      <w:r w:rsidR="00A30A0B" w:rsidRPr="00202C19">
        <w:rPr>
          <w:rFonts w:eastAsia="Calibri" w:cs="Times New Roman"/>
          <w:sz w:val="22"/>
          <w:szCs w:val="22"/>
        </w:rPr>
        <w:t xml:space="preserve">        </w:t>
      </w:r>
      <w:r w:rsidRPr="00202C19">
        <w:rPr>
          <w:rFonts w:eastAsia="Calibri" w:cs="Times New Roman"/>
          <w:sz w:val="22"/>
          <w:szCs w:val="22"/>
        </w:rPr>
        <w:t xml:space="preserve">                      </w:t>
      </w:r>
      <w:r w:rsidR="00345FF1" w:rsidRPr="00202C19">
        <w:rPr>
          <w:rFonts w:eastAsia="Calibri" w:cs="Times New Roman"/>
          <w:sz w:val="22"/>
          <w:szCs w:val="22"/>
        </w:rPr>
        <w:t xml:space="preserve">                       </w:t>
      </w:r>
      <w:r w:rsidRPr="00202C19">
        <w:rPr>
          <w:rFonts w:eastAsia="Calibri" w:cs="Times New Roman"/>
          <w:sz w:val="22"/>
          <w:szCs w:val="22"/>
        </w:rPr>
        <w:t xml:space="preserve"> </w:t>
      </w:r>
    </w:p>
    <w:p w:rsidR="006C374C" w:rsidRPr="00202C19" w:rsidRDefault="006C374C" w:rsidP="00AC3DAA">
      <w:pPr>
        <w:spacing w:before="0" w:after="0" w:line="240" w:lineRule="auto"/>
        <w:ind w:firstLine="567"/>
        <w:contextualSpacing/>
        <w:jc w:val="both"/>
        <w:rPr>
          <w:rFonts w:eastAsia="Calibri" w:cs="Times New Roman"/>
          <w:sz w:val="22"/>
          <w:szCs w:val="22"/>
        </w:rPr>
      </w:pPr>
    </w:p>
    <w:p w:rsidR="00D226EE" w:rsidRPr="00202C19" w:rsidRDefault="00D226EE" w:rsidP="00AC3DAA">
      <w:pPr>
        <w:spacing w:before="0" w:after="0" w:line="240" w:lineRule="auto"/>
        <w:ind w:firstLine="567"/>
        <w:contextualSpacing/>
        <w:jc w:val="both"/>
        <w:rPr>
          <w:rFonts w:eastAsia="Calibri" w:cs="Times New Roman"/>
          <w:sz w:val="22"/>
          <w:szCs w:val="22"/>
        </w:rPr>
      </w:pPr>
      <w:proofErr w:type="gramStart"/>
      <w:r w:rsidRPr="00202C19">
        <w:rPr>
          <w:rFonts w:eastAsia="Calibri" w:cs="Times New Roman"/>
          <w:b/>
          <w:sz w:val="22"/>
          <w:szCs w:val="22"/>
        </w:rPr>
        <w:t xml:space="preserve">Санкт-Петербургское Государственное бюджетное учреждение здравоохранения </w:t>
      </w:r>
      <w:r w:rsidR="008238CA" w:rsidRPr="00202C19">
        <w:rPr>
          <w:rFonts w:eastAsia="Calibri" w:cs="Times New Roman"/>
          <w:b/>
          <w:sz w:val="22"/>
          <w:szCs w:val="22"/>
        </w:rPr>
        <w:t>«</w:t>
      </w:r>
      <w:r w:rsidRPr="00202C19">
        <w:rPr>
          <w:rFonts w:eastAsia="Calibri" w:cs="Times New Roman"/>
          <w:b/>
          <w:sz w:val="22"/>
          <w:szCs w:val="22"/>
        </w:rPr>
        <w:t>Городская больница Святого Праведного Иоанна Кронштадтского</w:t>
      </w:r>
      <w:r w:rsidR="008238CA" w:rsidRPr="00202C19">
        <w:rPr>
          <w:rFonts w:eastAsia="Calibri" w:cs="Times New Roman"/>
          <w:b/>
          <w:sz w:val="22"/>
          <w:szCs w:val="22"/>
        </w:rPr>
        <w:t>»</w:t>
      </w:r>
      <w:r w:rsidR="007561F3" w:rsidRPr="00202C19">
        <w:rPr>
          <w:rFonts w:eastAsia="Calibri" w:cs="Times New Roman"/>
          <w:sz w:val="22"/>
          <w:szCs w:val="22"/>
        </w:rPr>
        <w:t xml:space="preserve"> (СПб ГБУЗ «Больница Иоанна Кронштадтского»)</w:t>
      </w:r>
      <w:r w:rsidRPr="00202C19">
        <w:rPr>
          <w:rFonts w:eastAsia="Calibri" w:cs="Times New Roman"/>
          <w:sz w:val="22"/>
          <w:szCs w:val="22"/>
        </w:rPr>
        <w:t xml:space="preserve">, именуемое в дальнейшем </w:t>
      </w:r>
      <w:r w:rsidR="008238CA" w:rsidRPr="00202C19">
        <w:rPr>
          <w:rFonts w:eastAsia="Calibri" w:cs="Times New Roman"/>
          <w:sz w:val="22"/>
          <w:szCs w:val="22"/>
        </w:rPr>
        <w:t>«</w:t>
      </w:r>
      <w:r w:rsidRPr="00202C19">
        <w:rPr>
          <w:rFonts w:eastAsia="Calibri" w:cs="Times New Roman"/>
          <w:sz w:val="22"/>
          <w:szCs w:val="22"/>
        </w:rPr>
        <w:t>Заказчик</w:t>
      </w:r>
      <w:r w:rsidR="008238CA" w:rsidRPr="00202C19">
        <w:rPr>
          <w:rFonts w:eastAsia="Calibri" w:cs="Times New Roman"/>
          <w:sz w:val="22"/>
          <w:szCs w:val="22"/>
        </w:rPr>
        <w:t>»</w:t>
      </w:r>
      <w:r w:rsidRPr="00202C19">
        <w:rPr>
          <w:rFonts w:eastAsia="Calibri" w:cs="Times New Roman"/>
          <w:sz w:val="22"/>
          <w:szCs w:val="22"/>
        </w:rPr>
        <w:t>, в лице главного врача Новика Юрия Алексеев</w:t>
      </w:r>
      <w:r w:rsidR="007561F3" w:rsidRPr="00202C19">
        <w:rPr>
          <w:rFonts w:eastAsia="Calibri" w:cs="Times New Roman"/>
          <w:sz w:val="22"/>
          <w:szCs w:val="22"/>
        </w:rPr>
        <w:t>ича, действующего на основании У</w:t>
      </w:r>
      <w:r w:rsidRPr="00202C19">
        <w:rPr>
          <w:rFonts w:eastAsia="Calibri" w:cs="Times New Roman"/>
          <w:sz w:val="22"/>
          <w:szCs w:val="22"/>
        </w:rPr>
        <w:t xml:space="preserve">става, с одной стороны и </w:t>
      </w:r>
      <w:r w:rsidR="00D36DAE" w:rsidRPr="00202C19">
        <w:rPr>
          <w:rFonts w:eastAsia="Calibri" w:cs="Times New Roman"/>
          <w:b/>
          <w:sz w:val="22"/>
          <w:szCs w:val="22"/>
        </w:rPr>
        <w:t>_____________________</w:t>
      </w:r>
      <w:r w:rsidR="00D36DAE" w:rsidRPr="00202C19">
        <w:rPr>
          <w:rFonts w:eastAsia="Calibri" w:cs="Times New Roman"/>
          <w:sz w:val="22"/>
          <w:szCs w:val="22"/>
        </w:rPr>
        <w:t xml:space="preserve"> </w:t>
      </w:r>
      <w:r w:rsidR="00A30A0B" w:rsidRPr="00202C19">
        <w:rPr>
          <w:rFonts w:eastAsia="Calibri" w:cs="Times New Roman"/>
          <w:sz w:val="22"/>
          <w:szCs w:val="22"/>
        </w:rPr>
        <w:t xml:space="preserve"> (</w:t>
      </w:r>
      <w:r w:rsidR="00D36DAE" w:rsidRPr="00202C19">
        <w:rPr>
          <w:rFonts w:eastAsia="Calibri" w:cs="Times New Roman"/>
          <w:sz w:val="22"/>
          <w:szCs w:val="22"/>
        </w:rPr>
        <w:t>_____________________</w:t>
      </w:r>
      <w:r w:rsidR="00A30A0B" w:rsidRPr="00202C19">
        <w:rPr>
          <w:rFonts w:eastAsia="Calibri" w:cs="Times New Roman"/>
          <w:sz w:val="22"/>
          <w:szCs w:val="22"/>
        </w:rPr>
        <w:t xml:space="preserve">), именуемое в дальнейшем </w:t>
      </w:r>
      <w:r w:rsidR="008238CA" w:rsidRPr="00202C19">
        <w:rPr>
          <w:rFonts w:eastAsia="Calibri" w:cs="Times New Roman"/>
          <w:sz w:val="22"/>
          <w:szCs w:val="22"/>
        </w:rPr>
        <w:t>«</w:t>
      </w:r>
      <w:r w:rsidR="00A30A0B" w:rsidRPr="00202C19">
        <w:rPr>
          <w:rFonts w:eastAsia="Calibri" w:cs="Times New Roman"/>
          <w:sz w:val="22"/>
          <w:szCs w:val="22"/>
        </w:rPr>
        <w:t>Поставщик</w:t>
      </w:r>
      <w:r w:rsidR="008238CA" w:rsidRPr="00202C19">
        <w:rPr>
          <w:rFonts w:eastAsia="Calibri" w:cs="Times New Roman"/>
          <w:sz w:val="22"/>
          <w:szCs w:val="22"/>
        </w:rPr>
        <w:t>»</w:t>
      </w:r>
      <w:r w:rsidR="00A30A0B" w:rsidRPr="00202C19">
        <w:rPr>
          <w:rFonts w:eastAsia="Calibri" w:cs="Times New Roman"/>
          <w:sz w:val="22"/>
          <w:szCs w:val="22"/>
        </w:rPr>
        <w:t xml:space="preserve">, в лице </w:t>
      </w:r>
      <w:r w:rsidR="00D36DAE" w:rsidRPr="00202C19">
        <w:rPr>
          <w:rFonts w:eastAsia="Calibri" w:cs="Times New Roman"/>
          <w:sz w:val="22"/>
          <w:szCs w:val="22"/>
        </w:rPr>
        <w:t>_____________________</w:t>
      </w:r>
      <w:r w:rsidR="00A30A0B" w:rsidRPr="00202C19">
        <w:rPr>
          <w:rFonts w:eastAsia="Calibri" w:cs="Times New Roman"/>
          <w:sz w:val="22"/>
          <w:szCs w:val="22"/>
        </w:rPr>
        <w:t xml:space="preserve">, действующего на основании </w:t>
      </w:r>
      <w:r w:rsidR="00D36DAE" w:rsidRPr="00202C19">
        <w:rPr>
          <w:rFonts w:eastAsia="Calibri" w:cs="Times New Roman"/>
          <w:sz w:val="22"/>
          <w:szCs w:val="22"/>
        </w:rPr>
        <w:t>_____________________</w:t>
      </w:r>
      <w:r w:rsidR="00A30A0B" w:rsidRPr="00202C19">
        <w:rPr>
          <w:rFonts w:eastAsia="Calibri" w:cs="Times New Roman"/>
          <w:sz w:val="22"/>
          <w:szCs w:val="22"/>
        </w:rPr>
        <w:t>, с другой стороны</w:t>
      </w:r>
      <w:r w:rsidRPr="00202C19">
        <w:rPr>
          <w:rFonts w:eastAsia="Calibri" w:cs="Times New Roman"/>
          <w:sz w:val="22"/>
          <w:szCs w:val="22"/>
        </w:rPr>
        <w:t xml:space="preserve">, здесь и далее именуемые </w:t>
      </w:r>
      <w:r w:rsidR="008238CA" w:rsidRPr="00202C19">
        <w:rPr>
          <w:rFonts w:eastAsia="Calibri" w:cs="Times New Roman"/>
          <w:sz w:val="22"/>
          <w:szCs w:val="22"/>
        </w:rPr>
        <w:t>«</w:t>
      </w:r>
      <w:r w:rsidRPr="00202C19">
        <w:rPr>
          <w:rFonts w:eastAsia="Calibri" w:cs="Times New Roman"/>
          <w:sz w:val="22"/>
          <w:szCs w:val="22"/>
        </w:rPr>
        <w:t>Стороны</w:t>
      </w:r>
      <w:r w:rsidR="008238CA" w:rsidRPr="00202C19">
        <w:rPr>
          <w:rFonts w:eastAsia="Calibri" w:cs="Times New Roman"/>
          <w:sz w:val="22"/>
          <w:szCs w:val="22"/>
        </w:rPr>
        <w:t>»</w:t>
      </w:r>
      <w:r w:rsidRPr="00202C19">
        <w:rPr>
          <w:rFonts w:eastAsia="Calibri" w:cs="Times New Roman"/>
          <w:sz w:val="22"/>
          <w:szCs w:val="22"/>
        </w:rPr>
        <w:t>, в порядке, предусмотренном пунктом 4 части 1 статьи</w:t>
      </w:r>
      <w:proofErr w:type="gramEnd"/>
      <w:r w:rsidRPr="00202C19">
        <w:rPr>
          <w:rFonts w:eastAsia="Calibri" w:cs="Times New Roman"/>
          <w:sz w:val="22"/>
          <w:szCs w:val="22"/>
        </w:rPr>
        <w:t xml:space="preserve"> 93 Федерального закона от 5 апреля 2013 г. № 44-ФЗ </w:t>
      </w:r>
      <w:r w:rsidR="008238CA" w:rsidRPr="00202C19">
        <w:rPr>
          <w:rFonts w:eastAsia="Calibri" w:cs="Times New Roman"/>
          <w:sz w:val="22"/>
          <w:szCs w:val="22"/>
        </w:rPr>
        <w:t>«</w:t>
      </w:r>
      <w:r w:rsidRPr="00202C19">
        <w:rPr>
          <w:rFonts w:eastAsia="Calibri" w:cs="Times New Roman"/>
          <w:sz w:val="22"/>
          <w:szCs w:val="22"/>
        </w:rPr>
        <w:t>О контрактной системе в сфере закупок товаров, работ, услуг для обеспечения государственных и муниципальных нужд</w:t>
      </w:r>
      <w:r w:rsidR="008238CA" w:rsidRPr="00202C19">
        <w:rPr>
          <w:rFonts w:eastAsia="Calibri" w:cs="Times New Roman"/>
          <w:sz w:val="22"/>
          <w:szCs w:val="22"/>
        </w:rPr>
        <w:t>»</w:t>
      </w:r>
      <w:r w:rsidRPr="00202C19">
        <w:rPr>
          <w:rFonts w:eastAsia="Calibri" w:cs="Times New Roman"/>
          <w:sz w:val="22"/>
          <w:szCs w:val="22"/>
        </w:rPr>
        <w:t xml:space="preserve"> (далее – Федеральный закон о</w:t>
      </w:r>
      <w:r w:rsidRPr="00202C19">
        <w:rPr>
          <w:rFonts w:eastAsia="Calibri" w:cs="Times New Roman"/>
          <w:sz w:val="22"/>
          <w:szCs w:val="22"/>
          <w:lang w:val="en-US"/>
        </w:rPr>
        <w:t> </w:t>
      </w:r>
      <w:r w:rsidRPr="00202C19">
        <w:rPr>
          <w:rFonts w:eastAsia="Calibri" w:cs="Times New Roman"/>
          <w:sz w:val="22"/>
          <w:szCs w:val="22"/>
        </w:rPr>
        <w:t>контрактной системе),  заключили настоящий контракт (далее – Контракт) о</w:t>
      </w:r>
      <w:r w:rsidRPr="00202C19">
        <w:rPr>
          <w:rFonts w:eastAsia="Calibri" w:cs="Times New Roman"/>
          <w:sz w:val="22"/>
          <w:szCs w:val="22"/>
          <w:lang w:val="en-US"/>
        </w:rPr>
        <w:t> </w:t>
      </w:r>
      <w:r w:rsidRPr="00202C19">
        <w:rPr>
          <w:rFonts w:eastAsia="Calibri" w:cs="Times New Roman"/>
          <w:sz w:val="22"/>
          <w:szCs w:val="22"/>
        </w:rPr>
        <w:t xml:space="preserve">нижеследующем: </w:t>
      </w:r>
    </w:p>
    <w:p w:rsidR="007C5BBB" w:rsidRPr="00202C19" w:rsidRDefault="007C5BBB" w:rsidP="00AC3DAA">
      <w:pPr>
        <w:spacing w:before="0" w:after="0" w:line="240" w:lineRule="auto"/>
        <w:ind w:firstLine="567"/>
        <w:contextualSpacing/>
        <w:jc w:val="both"/>
        <w:rPr>
          <w:rFonts w:eastAsia="Calibri" w:cs="Times New Roman"/>
          <w:sz w:val="22"/>
          <w:szCs w:val="22"/>
        </w:rPr>
      </w:pPr>
    </w:p>
    <w:p w:rsidR="007C5BBB" w:rsidRPr="00202C19" w:rsidRDefault="00D226EE"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1. Предмет Контракта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1.1.  Поставщик обязуется в порядке и сроки, предусмотренные Контрактом, осуществить поставку </w:t>
      </w:r>
      <w:r w:rsidR="00744B69" w:rsidRPr="00202C19">
        <w:rPr>
          <w:rFonts w:eastAsia="Calibri" w:cs="Times New Roman"/>
          <w:sz w:val="22"/>
          <w:szCs w:val="22"/>
        </w:rPr>
        <w:t xml:space="preserve">лекарственного препарата для медицинского применения </w:t>
      </w:r>
      <w:r w:rsidR="008238CA" w:rsidRPr="00202C19">
        <w:rPr>
          <w:rFonts w:eastAsia="Calibri" w:cs="Times New Roman"/>
          <w:sz w:val="22"/>
          <w:szCs w:val="22"/>
        </w:rPr>
        <w:t>«</w:t>
      </w:r>
      <w:r w:rsidR="002529DA" w:rsidRPr="00202C19">
        <w:rPr>
          <w:rFonts w:eastAsia="Calibri" w:cs="Times New Roman"/>
          <w:b/>
          <w:sz w:val="22"/>
          <w:szCs w:val="22"/>
        </w:rPr>
        <w:t>____________</w:t>
      </w:r>
      <w:r w:rsidR="008238CA" w:rsidRPr="00202C19">
        <w:rPr>
          <w:rFonts w:eastAsia="Calibri" w:cs="Times New Roman"/>
          <w:sz w:val="22"/>
          <w:szCs w:val="22"/>
        </w:rPr>
        <w:t>»</w:t>
      </w:r>
      <w:r w:rsidR="00F67A30" w:rsidRPr="00202C19">
        <w:rPr>
          <w:rFonts w:eastAsia="Calibri" w:cs="Times New Roman"/>
          <w:sz w:val="22"/>
          <w:szCs w:val="22"/>
        </w:rPr>
        <w:t xml:space="preserve"> </w:t>
      </w:r>
      <w:r w:rsidRPr="00202C19">
        <w:rPr>
          <w:rFonts w:eastAsia="Calibri" w:cs="Times New Roman"/>
          <w:sz w:val="22"/>
          <w:szCs w:val="22"/>
        </w:rPr>
        <w:t>(далее – Товар) в</w:t>
      </w:r>
      <w:r w:rsidRPr="00202C19">
        <w:rPr>
          <w:rFonts w:eastAsia="Calibri" w:cs="Times New Roman"/>
          <w:sz w:val="22"/>
          <w:szCs w:val="22"/>
          <w:lang w:val="en-US"/>
        </w:rPr>
        <w:t> </w:t>
      </w:r>
      <w:r w:rsidRPr="00202C19">
        <w:rPr>
          <w:rFonts w:eastAsia="Calibri" w:cs="Times New Roman"/>
          <w:sz w:val="22"/>
          <w:szCs w:val="22"/>
        </w:rPr>
        <w:t>соответствии со Спецификацией (приложение № 1 к Контракту), а Заказчик обязуется в порядке и</w:t>
      </w:r>
      <w:r w:rsidRPr="00202C19">
        <w:rPr>
          <w:rFonts w:eastAsia="Calibri" w:cs="Times New Roman"/>
          <w:sz w:val="22"/>
          <w:szCs w:val="22"/>
          <w:lang w:val="en-US"/>
        </w:rPr>
        <w:t> </w:t>
      </w:r>
      <w:r w:rsidRPr="00202C19">
        <w:rPr>
          <w:rFonts w:eastAsia="Calibri" w:cs="Times New Roman"/>
          <w:sz w:val="22"/>
          <w:szCs w:val="22"/>
        </w:rPr>
        <w:t>сроки, предусмотренные Контрактом, принять и оплатить поставленный Товар.</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1.2. Номенклатура Товара и его количество определяются Спецификацией (приложение № 1 к Контракту)</w:t>
      </w:r>
      <w:r w:rsidR="00415D17" w:rsidRPr="00202C19">
        <w:rPr>
          <w:rFonts w:eastAsia="Calibri" w:cs="Times New Roman"/>
          <w:sz w:val="22"/>
          <w:szCs w:val="22"/>
        </w:rPr>
        <w:t>.</w:t>
      </w:r>
    </w:p>
    <w:p w:rsidR="00D226EE" w:rsidRPr="00202C19" w:rsidRDefault="00D226EE" w:rsidP="00AC3DAA">
      <w:pPr>
        <w:tabs>
          <w:tab w:val="left" w:pos="1418"/>
        </w:tabs>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1.3. Поставка Товара осуществляется Поставщиком с разгрузкой транспортного средства в следующем порядке:</w:t>
      </w:r>
    </w:p>
    <w:p w:rsidR="00D226EE" w:rsidRPr="00202C19" w:rsidRDefault="00D226EE" w:rsidP="00AC3DAA">
      <w:pPr>
        <w:tabs>
          <w:tab w:val="left" w:pos="1418"/>
        </w:tabs>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Поставщик доставляет Товар Заказчику по адресу: </w:t>
      </w:r>
      <w:r w:rsidR="008238CA" w:rsidRPr="00202C19">
        <w:rPr>
          <w:rFonts w:eastAsia="Calibri" w:cs="Times New Roman"/>
          <w:b/>
          <w:sz w:val="22"/>
          <w:szCs w:val="22"/>
        </w:rPr>
        <w:t>г. Санкт-Петербург,</w:t>
      </w:r>
      <w:r w:rsidR="008238CA" w:rsidRPr="00202C19">
        <w:rPr>
          <w:rFonts w:eastAsia="Calibri" w:cs="Times New Roman"/>
          <w:sz w:val="22"/>
          <w:szCs w:val="22"/>
        </w:rPr>
        <w:t xml:space="preserve"> </w:t>
      </w:r>
      <w:r w:rsidRPr="00202C19">
        <w:rPr>
          <w:rFonts w:eastAsia="Calibri" w:cs="Times New Roman"/>
          <w:b/>
          <w:sz w:val="22"/>
          <w:szCs w:val="22"/>
        </w:rPr>
        <w:t>г. Кроншт</w:t>
      </w:r>
      <w:r w:rsidR="008238CA" w:rsidRPr="00202C19">
        <w:rPr>
          <w:rFonts w:eastAsia="Calibri" w:cs="Times New Roman"/>
          <w:b/>
          <w:sz w:val="22"/>
          <w:szCs w:val="22"/>
        </w:rPr>
        <w:t>адт, ул. Газовый завод д. 3 литера</w:t>
      </w:r>
      <w:proofErr w:type="gramStart"/>
      <w:r w:rsidRPr="00202C19">
        <w:rPr>
          <w:rFonts w:eastAsia="Calibri" w:cs="Times New Roman"/>
          <w:b/>
          <w:sz w:val="22"/>
          <w:szCs w:val="22"/>
        </w:rPr>
        <w:t xml:space="preserve"> А</w:t>
      </w:r>
      <w:proofErr w:type="gramEnd"/>
      <w:r w:rsidRPr="00202C19">
        <w:rPr>
          <w:rFonts w:eastAsia="Calibri" w:cs="Times New Roman"/>
          <w:sz w:val="22"/>
          <w:szCs w:val="22"/>
        </w:rPr>
        <w:t xml:space="preserve"> (далее – Место доставки). </w:t>
      </w:r>
    </w:p>
    <w:p w:rsidR="00AC3DAA" w:rsidRPr="00202C19" w:rsidRDefault="00AC3DAA" w:rsidP="00AC3DAA">
      <w:pPr>
        <w:tabs>
          <w:tab w:val="left" w:pos="1418"/>
        </w:tabs>
        <w:spacing w:before="0" w:after="0" w:line="240" w:lineRule="auto"/>
        <w:ind w:firstLine="567"/>
        <w:contextualSpacing/>
        <w:jc w:val="both"/>
        <w:rPr>
          <w:rFonts w:eastAsia="Calibri" w:cs="Times New Roman"/>
          <w:sz w:val="22"/>
          <w:szCs w:val="22"/>
        </w:rPr>
      </w:pPr>
    </w:p>
    <w:p w:rsidR="007C5BBB" w:rsidRPr="00202C19" w:rsidRDefault="00D226EE"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2. Цена Контракта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2.1. Цена Контракта и валюта платежа устанавливаются в российских рублях.</w:t>
      </w:r>
    </w:p>
    <w:p w:rsidR="00D226EE" w:rsidRPr="00202C19" w:rsidRDefault="00D226EE" w:rsidP="00AC3DAA">
      <w:pPr>
        <w:spacing w:before="0" w:after="0" w:line="240" w:lineRule="auto"/>
        <w:ind w:firstLine="567"/>
        <w:contextualSpacing/>
        <w:jc w:val="both"/>
        <w:rPr>
          <w:rFonts w:eastAsia="Calibri" w:cs="Times New Roman"/>
          <w:b/>
          <w:sz w:val="22"/>
          <w:szCs w:val="22"/>
        </w:rPr>
      </w:pPr>
      <w:r w:rsidRPr="00202C19">
        <w:rPr>
          <w:rFonts w:eastAsia="Calibri" w:cs="Times New Roman"/>
          <w:sz w:val="22"/>
          <w:szCs w:val="22"/>
        </w:rPr>
        <w:t xml:space="preserve">2.2. Цена Контракта составляет </w:t>
      </w:r>
      <w:r w:rsidR="00D36DAE" w:rsidRPr="00202C19">
        <w:rPr>
          <w:rFonts w:eastAsia="Calibri" w:cs="Times New Roman"/>
          <w:sz w:val="22"/>
          <w:szCs w:val="22"/>
        </w:rPr>
        <w:t>_____________________</w:t>
      </w:r>
      <w:r w:rsidR="00A30A0B" w:rsidRPr="00202C19">
        <w:rPr>
          <w:rFonts w:eastAsia="Calibri" w:cs="Times New Roman"/>
          <w:b/>
          <w:sz w:val="22"/>
          <w:szCs w:val="22"/>
        </w:rPr>
        <w:t>руб. (</w:t>
      </w:r>
      <w:r w:rsidR="00D36DAE" w:rsidRPr="00202C19">
        <w:rPr>
          <w:rFonts w:eastAsia="Calibri" w:cs="Times New Roman"/>
          <w:sz w:val="22"/>
          <w:szCs w:val="22"/>
        </w:rPr>
        <w:t>_____________________</w:t>
      </w:r>
      <w:r w:rsidR="00022A60" w:rsidRPr="00202C19">
        <w:rPr>
          <w:rFonts w:eastAsia="Calibri" w:cs="Times New Roman"/>
          <w:b/>
          <w:sz w:val="22"/>
          <w:szCs w:val="22"/>
        </w:rPr>
        <w:t>), в т. ч.</w:t>
      </w:r>
      <w:r w:rsidR="00A30A0B" w:rsidRPr="00202C19">
        <w:rPr>
          <w:rFonts w:eastAsia="Calibri" w:cs="Times New Roman"/>
          <w:b/>
          <w:sz w:val="22"/>
          <w:szCs w:val="22"/>
        </w:rPr>
        <w:t xml:space="preserve"> НДС </w:t>
      </w:r>
      <w:r w:rsidR="00D36DAE" w:rsidRPr="00202C19">
        <w:rPr>
          <w:rFonts w:eastAsia="Calibri" w:cs="Times New Roman"/>
          <w:sz w:val="22"/>
          <w:szCs w:val="22"/>
        </w:rPr>
        <w:t>_____________________</w:t>
      </w:r>
      <w:r w:rsidRPr="00202C19">
        <w:rPr>
          <w:rFonts w:eastAsia="Calibri" w:cs="Times New Roman"/>
          <w:b/>
          <w:sz w:val="22"/>
          <w:szCs w:val="22"/>
        </w:rPr>
        <w:t>.</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226EE" w:rsidRPr="00202C19" w:rsidRDefault="00D226EE" w:rsidP="00AC3DAA">
      <w:pPr>
        <w:widowControl w:val="0"/>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226EE" w:rsidRPr="00202C19" w:rsidRDefault="00D226EE" w:rsidP="00AC3DAA">
      <w:pPr>
        <w:widowControl w:val="0"/>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D226EE" w:rsidRPr="00202C19" w:rsidRDefault="00D226EE" w:rsidP="00AC3DAA">
      <w:pPr>
        <w:widowControl w:val="0"/>
        <w:spacing w:before="0" w:after="0" w:line="240" w:lineRule="auto"/>
        <w:ind w:firstLine="567"/>
        <w:contextualSpacing/>
        <w:jc w:val="both"/>
        <w:rPr>
          <w:rFonts w:eastAsia="Calibri" w:cs="Times New Roman"/>
          <w:sz w:val="22"/>
          <w:szCs w:val="22"/>
        </w:rPr>
      </w:pPr>
    </w:p>
    <w:p w:rsidR="00D226EE" w:rsidRPr="00202C19" w:rsidRDefault="00D226EE"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3. Взаимодействие Сторон</w:t>
      </w:r>
    </w:p>
    <w:p w:rsidR="00D226EE" w:rsidRPr="00202C19" w:rsidRDefault="00D226EE" w:rsidP="00AC3DAA">
      <w:pPr>
        <w:widowControl w:val="0"/>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3.1. Поставщик обязан:</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3.1.2. представлять по требованию Заказчика информацию и документы, относящиеся к предмету Контракта;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lastRenderedPageBreak/>
        <w:t>3.1.3. незамедлительно информировать Заказчика обо всех обстоятельствах, препятствующих исполнению Контракта;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3.1.4. устранять своими силами и за свой счет допущенные недостатки при поставке Товара;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3.1.5. обеспечить функционирование своей электронной почты, адрес которой указан в разделе Контракта, содержащем реквизиты Сторон, в рабочие дни с 08:30 до 17:00, а также регулярный контроль входящей электронной корреспонденции на предмет наличия заявок Заказчика на поставку Товара.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3.2. Поставщик вправе:</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3.2.1. требовать от Заказчика приемки поставленного Товара в Месте доставки;</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3.2.2. требовать от Заказчика предоставления имеющейся у него информации, необходимой для исполнения обязательств по Контракту;</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3.2.3. требовать от Заказчика своевременной оплаты поставленного Товара в порядке и на условиях, предусмотренных Контрактом.</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3.3. Заказчик обязан:</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3.3.2. своевременно принять и оплатить поставленный Товар;</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3.4. Заказчик вправе:</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3.4.1. требовать от Поставщика надлежащего исполнения обязательств, предусмотренных Контрактом;</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3.4.2. запрашивать у Поставщика информацию об исполнении им обязательств по Контракту;</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3.4.4. осуществлять выборочную проверку качества поставляемого Товара, в том числе после приемки Товара; </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3.4.5. требовать от Поставщика устранения недостатков, допущенных при исполнении Контракта, за его счет;</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D226EE" w:rsidRPr="00202C19" w:rsidRDefault="00D226EE" w:rsidP="00AC3DAA">
      <w:pPr>
        <w:spacing w:before="0" w:after="0" w:line="240" w:lineRule="auto"/>
        <w:ind w:firstLine="567"/>
        <w:contextualSpacing/>
        <w:jc w:val="both"/>
        <w:rPr>
          <w:rFonts w:eastAsia="Calibri" w:cs="Times New Roman"/>
          <w:sz w:val="22"/>
          <w:szCs w:val="22"/>
        </w:rPr>
      </w:pPr>
    </w:p>
    <w:p w:rsidR="00D226EE" w:rsidRPr="00202C19" w:rsidRDefault="00D226EE"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4. Упаковка и маркировка. Условия транспортировки</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4.1. Упаковка и маркировка Товара должны соответствовать требованиям законодательства Российской Федерации,</w:t>
      </w:r>
      <w:r w:rsidRPr="00202C19">
        <w:rPr>
          <w:rFonts w:eastAsia="Calibri" w:cs="Times New Roman"/>
          <w:iCs/>
          <w:sz w:val="22"/>
          <w:szCs w:val="22"/>
        </w:rPr>
        <w:t xml:space="preserve"> международных договоров и актов, составляющих право Евразийского экономического союза. </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4.3. Вся упаковка должна иметь следующую маркировку:</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Наименование Товара;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Контракт №;</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Заказчик: (наименование);</w:t>
      </w:r>
    </w:p>
    <w:p w:rsidR="00D226EE" w:rsidRPr="00202C19" w:rsidRDefault="00D226EE" w:rsidP="00AC3DAA">
      <w:pPr>
        <w:spacing w:before="0" w:after="0" w:line="240" w:lineRule="auto"/>
        <w:ind w:firstLine="567"/>
        <w:contextualSpacing/>
        <w:jc w:val="both"/>
        <w:rPr>
          <w:rFonts w:eastAsia="Calibri" w:cs="Times New Roman"/>
          <w:sz w:val="22"/>
          <w:szCs w:val="22"/>
        </w:rPr>
      </w:pPr>
      <w:proofErr w:type="gramStart"/>
      <w:r w:rsidRPr="00202C19">
        <w:rPr>
          <w:rFonts w:eastAsia="Calibri" w:cs="Times New Roman"/>
          <w:sz w:val="22"/>
          <w:szCs w:val="22"/>
        </w:rPr>
        <w:t>Поставщик: (наименование (для юридического лица), фамилия, имя, отчество (при наличии) (для физического лица));</w:t>
      </w:r>
      <w:proofErr w:type="gramEnd"/>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Пункт назначения;</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Грузоотправитель;</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Ящик/контейнер № ______, всего ящиков/контейнеров;</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Размеры (высота, длина, ширина);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Вес брутто (кг);</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Вес нетто кг;</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lastRenderedPageBreak/>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D226EE" w:rsidRPr="00202C19" w:rsidRDefault="00D226EE"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5. Поставка Товара</w:t>
      </w:r>
    </w:p>
    <w:p w:rsidR="00D226EE" w:rsidRPr="00202C19" w:rsidRDefault="00D226EE" w:rsidP="00AC3DAA">
      <w:pPr>
        <w:spacing w:before="0" w:after="0" w:line="240" w:lineRule="auto"/>
        <w:ind w:firstLine="567"/>
        <w:contextualSpacing/>
        <w:jc w:val="both"/>
        <w:rPr>
          <w:rFonts w:eastAsia="Calibri" w:cs="Times New Roman"/>
          <w:sz w:val="22"/>
          <w:szCs w:val="22"/>
          <w:u w:val="single"/>
        </w:rPr>
      </w:pPr>
      <w:r w:rsidRPr="00202C19">
        <w:rPr>
          <w:rFonts w:eastAsia="Calibri" w:cs="Times New Roman"/>
          <w:sz w:val="22"/>
          <w:szCs w:val="22"/>
        </w:rPr>
        <w:t xml:space="preserve">5.1. Поставка Товара осуществляется Поставщиком до Места доставки на условиях, предусмотренных пунктом 1.3 Контракта. Срок поставки товара: с момента заключения Контракта, но не позднее </w:t>
      </w:r>
      <w:r w:rsidRPr="00202C19">
        <w:rPr>
          <w:rFonts w:eastAsia="Calibri" w:cs="Times New Roman"/>
          <w:sz w:val="22"/>
          <w:szCs w:val="22"/>
          <w:u w:val="single"/>
        </w:rPr>
        <w:t>10.12.</w:t>
      </w:r>
      <w:r w:rsidR="007561F3" w:rsidRPr="00202C19">
        <w:rPr>
          <w:rFonts w:eastAsia="Calibri" w:cs="Times New Roman"/>
          <w:sz w:val="22"/>
          <w:szCs w:val="22"/>
          <w:u w:val="single"/>
        </w:rPr>
        <w:t>2026</w:t>
      </w:r>
      <w:r w:rsidRPr="00202C19">
        <w:rPr>
          <w:rFonts w:eastAsia="Calibri" w:cs="Times New Roman"/>
          <w:sz w:val="22"/>
          <w:szCs w:val="22"/>
          <w:u w:val="single"/>
        </w:rPr>
        <w:t xml:space="preserve"> года.  </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b/>
          <w:sz w:val="22"/>
          <w:szCs w:val="22"/>
          <w:u w:val="single"/>
        </w:rPr>
        <w:t>Товар доставляется партиями по предварительной заявке Заказчика в течение 5 (пяти) дней</w:t>
      </w:r>
      <w:r w:rsidRPr="00202C19">
        <w:rPr>
          <w:rFonts w:eastAsia="Calibri" w:cs="Times New Roman"/>
          <w:sz w:val="22"/>
          <w:szCs w:val="22"/>
        </w:rPr>
        <w:t xml:space="preserve"> с момента получения письменной заявки от Заказчика, переданной посредством факсимильной связи или по электронной почте. Ассортимент, характеристики и количество Товара, поставляемого Поставщиком в рамках данного Контракта, должны строго соответствовать указанным в Спецификации (приложение № 1 к Контракту). Заказчик направляет Поставщику заявку на поставку Товара, в которой указывает наименование, количество, ассортимент поставляемого Товара, в соответствии со Спецификацией (приложение № 1 к Контракту), а также дату и адрес поставки товара. 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D226EE" w:rsidRPr="00202C19" w:rsidRDefault="00D226EE" w:rsidP="00AC3DAA">
      <w:pPr>
        <w:widowControl w:val="0"/>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5.2. Фактической датой поставки считается дата, указанная в </w:t>
      </w:r>
      <w:r w:rsidR="000057E2">
        <w:rPr>
          <w:rFonts w:eastAsia="Calibri" w:cs="Times New Roman"/>
          <w:sz w:val="22"/>
          <w:szCs w:val="22"/>
        </w:rPr>
        <w:t>товарной накладной</w:t>
      </w:r>
      <w:r w:rsidRPr="00202C19">
        <w:rPr>
          <w:rFonts w:eastAsia="Calibri" w:cs="Times New Roman"/>
          <w:sz w:val="22"/>
          <w:szCs w:val="22"/>
        </w:rPr>
        <w:t>.</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5.3. При поставке Товара Поставщик представляет следующие документы:</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а) </w:t>
      </w:r>
      <w:r w:rsidR="000057E2" w:rsidRPr="000057E2">
        <w:rPr>
          <w:rFonts w:eastAsia="Calibri" w:cs="Times New Roman"/>
          <w:sz w:val="22"/>
          <w:szCs w:val="22"/>
        </w:rPr>
        <w:t>товарн</w:t>
      </w:r>
      <w:r w:rsidR="000057E2">
        <w:rPr>
          <w:rFonts w:eastAsia="Calibri" w:cs="Times New Roman"/>
          <w:sz w:val="22"/>
          <w:szCs w:val="22"/>
        </w:rPr>
        <w:t xml:space="preserve">ая </w:t>
      </w:r>
      <w:r w:rsidR="000057E2" w:rsidRPr="000057E2">
        <w:rPr>
          <w:rFonts w:eastAsia="Calibri" w:cs="Times New Roman"/>
          <w:sz w:val="22"/>
          <w:szCs w:val="22"/>
        </w:rPr>
        <w:t>накладн</w:t>
      </w:r>
      <w:r w:rsidR="000057E2">
        <w:rPr>
          <w:rFonts w:eastAsia="Calibri" w:cs="Times New Roman"/>
          <w:sz w:val="22"/>
          <w:szCs w:val="22"/>
        </w:rPr>
        <w:t>ая</w:t>
      </w:r>
      <w:r w:rsidR="000057E2" w:rsidRPr="000057E2">
        <w:rPr>
          <w:rFonts w:eastAsia="Calibri" w:cs="Times New Roman"/>
          <w:sz w:val="22"/>
          <w:szCs w:val="22"/>
        </w:rPr>
        <w:t xml:space="preserve"> № ТОРГ-12 по форме ОКУД 0330212 (далее – ТТН № ТОРГ-12)</w:t>
      </w:r>
      <w:r w:rsidRPr="00202C19">
        <w:rPr>
          <w:rFonts w:eastAsia="Calibri" w:cs="Times New Roman"/>
          <w:sz w:val="22"/>
          <w:szCs w:val="22"/>
        </w:rPr>
        <w:t>;</w:t>
      </w:r>
    </w:p>
    <w:p w:rsidR="00D226EE" w:rsidRDefault="00D226EE" w:rsidP="000057E2">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б</w:t>
      </w:r>
      <w:r w:rsidR="00D558B6">
        <w:rPr>
          <w:rFonts w:eastAsia="Calibri" w:cs="Times New Roman"/>
          <w:sz w:val="22"/>
          <w:szCs w:val="22"/>
        </w:rPr>
        <w:t xml:space="preserve">) </w:t>
      </w:r>
      <w:r w:rsidR="000057E2">
        <w:rPr>
          <w:rFonts w:eastAsia="Calibri" w:cs="Times New Roman"/>
          <w:sz w:val="22"/>
          <w:szCs w:val="22"/>
        </w:rPr>
        <w:t>счет</w:t>
      </w:r>
      <w:r w:rsidR="000057E2" w:rsidRPr="000057E2">
        <w:rPr>
          <w:rFonts w:eastAsia="Calibri" w:cs="Times New Roman"/>
          <w:sz w:val="22"/>
          <w:szCs w:val="22"/>
        </w:rPr>
        <w:t xml:space="preserve"> на оплату или универсальн</w:t>
      </w:r>
      <w:r w:rsidR="000057E2">
        <w:rPr>
          <w:rFonts w:eastAsia="Calibri" w:cs="Times New Roman"/>
          <w:sz w:val="22"/>
          <w:szCs w:val="22"/>
        </w:rPr>
        <w:t>ый</w:t>
      </w:r>
      <w:r w:rsidR="000057E2" w:rsidRPr="000057E2">
        <w:rPr>
          <w:rFonts w:eastAsia="Calibri" w:cs="Times New Roman"/>
          <w:sz w:val="22"/>
          <w:szCs w:val="22"/>
        </w:rPr>
        <w:t xml:space="preserve"> передаточн</w:t>
      </w:r>
      <w:r w:rsidR="000057E2">
        <w:rPr>
          <w:rFonts w:eastAsia="Calibri" w:cs="Times New Roman"/>
          <w:sz w:val="22"/>
          <w:szCs w:val="22"/>
        </w:rPr>
        <w:t>ый документ</w:t>
      </w:r>
      <w:r w:rsidR="000057E2" w:rsidRPr="000057E2">
        <w:rPr>
          <w:rFonts w:eastAsia="Calibri" w:cs="Times New Roman"/>
          <w:sz w:val="22"/>
          <w:szCs w:val="22"/>
        </w:rPr>
        <w:t xml:space="preserve"> (далее – УПД)</w:t>
      </w:r>
      <w:r w:rsidR="000057E2">
        <w:rPr>
          <w:rFonts w:eastAsia="Calibri" w:cs="Times New Roman"/>
          <w:sz w:val="22"/>
          <w:szCs w:val="22"/>
        </w:rPr>
        <w:t>;</w:t>
      </w:r>
    </w:p>
    <w:p w:rsidR="000057E2" w:rsidRDefault="000057E2" w:rsidP="00AC3DAA">
      <w:pPr>
        <w:spacing w:before="0" w:after="0" w:line="240" w:lineRule="auto"/>
        <w:ind w:firstLine="567"/>
        <w:contextualSpacing/>
        <w:jc w:val="both"/>
        <w:rPr>
          <w:rFonts w:eastAsia="Calibri" w:cs="Times New Roman"/>
          <w:sz w:val="22"/>
          <w:szCs w:val="22"/>
        </w:rPr>
      </w:pPr>
      <w:r>
        <w:rPr>
          <w:rFonts w:eastAsia="Calibri" w:cs="Times New Roman"/>
          <w:sz w:val="22"/>
          <w:szCs w:val="22"/>
        </w:rPr>
        <w:t>в</w:t>
      </w:r>
      <w:r w:rsidRPr="000057E2">
        <w:rPr>
          <w:rFonts w:eastAsia="Calibri" w:cs="Times New Roman"/>
          <w:sz w:val="22"/>
          <w:szCs w:val="22"/>
        </w:rPr>
        <w:t>) копи</w:t>
      </w:r>
      <w:r w:rsidR="00D558B6">
        <w:rPr>
          <w:rFonts w:eastAsia="Calibri" w:cs="Times New Roman"/>
          <w:sz w:val="22"/>
          <w:szCs w:val="22"/>
        </w:rPr>
        <w:t>и</w:t>
      </w:r>
      <w:r w:rsidRPr="000057E2">
        <w:rPr>
          <w:rFonts w:eastAsia="Calibri" w:cs="Times New Roman"/>
          <w:sz w:val="22"/>
          <w:szCs w:val="22"/>
        </w:rPr>
        <w:t xml:space="preserve"> документ</w:t>
      </w:r>
      <w:r w:rsidR="00D558B6">
        <w:rPr>
          <w:rFonts w:eastAsia="Calibri" w:cs="Times New Roman"/>
          <w:sz w:val="22"/>
          <w:szCs w:val="22"/>
        </w:rPr>
        <w:t>ов</w:t>
      </w:r>
      <w:r w:rsidRPr="000057E2">
        <w:rPr>
          <w:rFonts w:eastAsia="Calibri" w:cs="Times New Roman"/>
          <w:sz w:val="22"/>
          <w:szCs w:val="22"/>
        </w:rPr>
        <w:t>, подтверждающ</w:t>
      </w:r>
      <w:r w:rsidR="00D558B6">
        <w:rPr>
          <w:rFonts w:eastAsia="Calibri" w:cs="Times New Roman"/>
          <w:sz w:val="22"/>
          <w:szCs w:val="22"/>
        </w:rPr>
        <w:t>их</w:t>
      </w:r>
      <w:r w:rsidRPr="000057E2">
        <w:rPr>
          <w:rFonts w:eastAsia="Calibri" w:cs="Times New Roman"/>
          <w:sz w:val="22"/>
          <w:szCs w:val="22"/>
        </w:rPr>
        <w:t xml:space="preserve"> качество </w:t>
      </w:r>
      <w:r>
        <w:rPr>
          <w:rFonts w:eastAsia="Calibri" w:cs="Times New Roman"/>
          <w:sz w:val="22"/>
          <w:szCs w:val="22"/>
        </w:rPr>
        <w:t>т</w:t>
      </w:r>
      <w:r w:rsidR="00D558B6">
        <w:rPr>
          <w:rFonts w:eastAsia="Calibri" w:cs="Times New Roman"/>
          <w:sz w:val="22"/>
          <w:szCs w:val="22"/>
        </w:rPr>
        <w:t>овара.</w:t>
      </w:r>
    </w:p>
    <w:p w:rsidR="000057E2" w:rsidRPr="00202C19" w:rsidRDefault="000057E2" w:rsidP="00AC3DAA">
      <w:pPr>
        <w:spacing w:before="0" w:after="0" w:line="240" w:lineRule="auto"/>
        <w:ind w:firstLine="567"/>
        <w:contextualSpacing/>
        <w:jc w:val="both"/>
        <w:rPr>
          <w:rFonts w:eastAsia="Calibri" w:cs="Times New Roman"/>
          <w:sz w:val="22"/>
          <w:szCs w:val="22"/>
        </w:rPr>
      </w:pPr>
    </w:p>
    <w:p w:rsidR="00914C72" w:rsidRPr="00202C19" w:rsidRDefault="00D226EE"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6. Приемка Товара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6.1. Приемка поставленного Товара осуществляется </w:t>
      </w:r>
      <w:proofErr w:type="gramStart"/>
      <w:r w:rsidRPr="00202C19">
        <w:rPr>
          <w:rFonts w:eastAsia="Calibri" w:cs="Times New Roman"/>
          <w:sz w:val="22"/>
          <w:szCs w:val="22"/>
        </w:rPr>
        <w:t>в соответствии с требованиями законодательства Российской Федерации в ходе передачи Товара Заказчику в Месте доставки по рабочим дням</w:t>
      </w:r>
      <w:proofErr w:type="gramEnd"/>
      <w:r w:rsidRPr="00202C19">
        <w:rPr>
          <w:rFonts w:eastAsia="Calibri" w:cs="Times New Roman"/>
          <w:sz w:val="22"/>
          <w:szCs w:val="22"/>
        </w:rPr>
        <w:t xml:space="preserve"> в рабочие часы Заказчика в присутствии уполномоченного представителя Поставщика и включает в себя:</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а) проверку по Упаковочным листам номенклатуры поставленного Товара на соответствие Спецификации (приложение № 1 к Контракту);</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б) проверку полноты и правильности оформления комплекта документов, предусмотренных пунктом 5.3 Контракта;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в)</w:t>
      </w:r>
      <w:r w:rsidRPr="00202C19">
        <w:rPr>
          <w:rFonts w:eastAsia="Calibri" w:cs="Times New Roman"/>
          <w:sz w:val="22"/>
          <w:szCs w:val="22"/>
          <w:lang w:val="en-US"/>
        </w:rPr>
        <w:t> </w:t>
      </w:r>
      <w:r w:rsidRPr="00202C19">
        <w:rPr>
          <w:rFonts w:eastAsia="Calibri" w:cs="Times New Roman"/>
          <w:sz w:val="22"/>
          <w:szCs w:val="22"/>
        </w:rPr>
        <w:t xml:space="preserve">контроль </w:t>
      </w:r>
      <w:proofErr w:type="gramStart"/>
      <w:r w:rsidRPr="00202C19">
        <w:rPr>
          <w:rFonts w:eastAsia="Calibri" w:cs="Times New Roman"/>
          <w:sz w:val="22"/>
          <w:szCs w:val="22"/>
        </w:rPr>
        <w:t>наличия/отсутствия внешних повреждений упаковки Товара</w:t>
      </w:r>
      <w:proofErr w:type="gramEnd"/>
      <w:r w:rsidRPr="00202C19">
        <w:rPr>
          <w:rFonts w:eastAsia="Calibri" w:cs="Times New Roman"/>
          <w:sz w:val="22"/>
          <w:szCs w:val="22"/>
        </w:rPr>
        <w:t>;</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г) проверку соблюдения температурного режима при хранении и транспортировке Товара.</w:t>
      </w:r>
    </w:p>
    <w:p w:rsidR="0000350A" w:rsidRPr="000057E2" w:rsidRDefault="003C39DE" w:rsidP="0000350A">
      <w:pPr>
        <w:spacing w:before="0" w:after="0" w:line="240" w:lineRule="auto"/>
        <w:ind w:firstLine="567"/>
        <w:contextualSpacing/>
        <w:jc w:val="both"/>
        <w:rPr>
          <w:rFonts w:eastAsia="Calibri" w:cs="Times New Roman"/>
          <w:sz w:val="22"/>
          <w:szCs w:val="22"/>
        </w:rPr>
      </w:pPr>
      <w:r w:rsidRPr="000057E2">
        <w:rPr>
          <w:rFonts w:eastAsia="Calibri" w:cs="Times New Roman"/>
          <w:sz w:val="22"/>
          <w:szCs w:val="22"/>
        </w:rPr>
        <w:t xml:space="preserve">6.1.1. </w:t>
      </w:r>
      <w:r w:rsidR="00A02FEA" w:rsidRPr="000057E2">
        <w:rPr>
          <w:rFonts w:eastAsia="Calibri" w:cs="Times New Roman"/>
          <w:sz w:val="22"/>
          <w:szCs w:val="22"/>
        </w:rPr>
        <w:t>В</w:t>
      </w:r>
      <w:r w:rsidR="0000350A" w:rsidRPr="000057E2">
        <w:rPr>
          <w:rFonts w:eastAsia="Calibri" w:cs="Times New Roman"/>
          <w:sz w:val="22"/>
          <w:szCs w:val="22"/>
        </w:rPr>
        <w:t xml:space="preserve"> целях оформления приемки поставленных товаров</w:t>
      </w:r>
      <w:r w:rsidR="00A238AB" w:rsidRPr="000057E2">
        <w:rPr>
          <w:rFonts w:eastAsia="Calibri" w:cs="Times New Roman"/>
          <w:sz w:val="22"/>
          <w:szCs w:val="22"/>
        </w:rPr>
        <w:t>, предусмотренных Контрактом,</w:t>
      </w:r>
      <w:r w:rsidR="00A02FEA" w:rsidRPr="000057E2">
        <w:rPr>
          <w:rFonts w:eastAsia="Calibri" w:cs="Times New Roman"/>
          <w:sz w:val="22"/>
          <w:szCs w:val="22"/>
        </w:rPr>
        <w:t xml:space="preserve"> </w:t>
      </w:r>
      <w:r w:rsidR="005E3D4E" w:rsidRPr="000057E2">
        <w:rPr>
          <w:rFonts w:eastAsia="Calibri" w:cs="Times New Roman"/>
          <w:sz w:val="22"/>
          <w:szCs w:val="22"/>
        </w:rPr>
        <w:t xml:space="preserve">формируется </w:t>
      </w:r>
      <w:r w:rsidR="000057E2" w:rsidRPr="000057E2">
        <w:rPr>
          <w:rFonts w:eastAsia="Calibri" w:cs="Times New Roman"/>
          <w:sz w:val="22"/>
          <w:szCs w:val="22"/>
        </w:rPr>
        <w:t>Акт приемки, предусмотренный формой по ОКУД  0510452 (далее – Акт)</w:t>
      </w:r>
      <w:r w:rsidR="00A02FEA" w:rsidRPr="000057E2">
        <w:rPr>
          <w:rFonts w:eastAsia="Calibri" w:cs="Times New Roman"/>
          <w:sz w:val="22"/>
          <w:szCs w:val="22"/>
        </w:rPr>
        <w:t xml:space="preserve">, </w:t>
      </w:r>
      <w:r w:rsidR="009E6BF9">
        <w:rPr>
          <w:rFonts w:eastAsia="Calibri" w:cs="Times New Roman"/>
          <w:sz w:val="22"/>
          <w:szCs w:val="22"/>
        </w:rPr>
        <w:t>у</w:t>
      </w:r>
      <w:r w:rsidR="00A02FEA" w:rsidRPr="000057E2">
        <w:rPr>
          <w:rFonts w:eastAsia="Calibri" w:cs="Times New Roman"/>
          <w:sz w:val="22"/>
          <w:szCs w:val="22"/>
        </w:rPr>
        <w:t xml:space="preserve">полномоченным на его формирование представителем Заказчика. </w:t>
      </w:r>
      <w:r w:rsidR="000057E2" w:rsidRPr="000057E2">
        <w:rPr>
          <w:rFonts w:eastAsia="Calibri" w:cs="Times New Roman"/>
          <w:sz w:val="22"/>
          <w:szCs w:val="22"/>
        </w:rPr>
        <w:t>Акт</w:t>
      </w:r>
      <w:r w:rsidR="00A02FEA" w:rsidRPr="000057E2">
        <w:rPr>
          <w:rFonts w:eastAsia="Calibri" w:cs="Times New Roman"/>
          <w:sz w:val="22"/>
          <w:szCs w:val="22"/>
        </w:rPr>
        <w:t xml:space="preserve"> формируется </w:t>
      </w:r>
      <w:r w:rsidR="005E3D4E" w:rsidRPr="000057E2">
        <w:rPr>
          <w:rFonts w:eastAsia="Calibri" w:cs="Times New Roman"/>
          <w:sz w:val="22"/>
          <w:szCs w:val="22"/>
        </w:rPr>
        <w:t>на основании данных документов,</w:t>
      </w:r>
      <w:r w:rsidR="0000350A" w:rsidRPr="000057E2">
        <w:t xml:space="preserve"> </w:t>
      </w:r>
      <w:r w:rsidR="00A02FEA" w:rsidRPr="000057E2">
        <w:rPr>
          <w:rFonts w:eastAsia="Calibri" w:cs="Times New Roman"/>
          <w:sz w:val="22"/>
          <w:szCs w:val="22"/>
        </w:rPr>
        <w:t>указанных в п. 5.3. Контракта</w:t>
      </w:r>
      <w:r w:rsidR="005E3D4E" w:rsidRPr="000057E2">
        <w:rPr>
          <w:rFonts w:eastAsia="Calibri" w:cs="Times New Roman"/>
          <w:sz w:val="22"/>
          <w:szCs w:val="22"/>
        </w:rPr>
        <w:t xml:space="preserve">. </w:t>
      </w:r>
    </w:p>
    <w:p w:rsidR="0000350A" w:rsidRPr="000057E2" w:rsidRDefault="000057E2" w:rsidP="0000350A">
      <w:pPr>
        <w:spacing w:before="0" w:after="0" w:line="240" w:lineRule="auto"/>
        <w:ind w:firstLine="567"/>
        <w:contextualSpacing/>
        <w:jc w:val="both"/>
        <w:rPr>
          <w:rFonts w:eastAsia="Calibri" w:cs="Times New Roman"/>
          <w:sz w:val="22"/>
          <w:szCs w:val="22"/>
        </w:rPr>
      </w:pPr>
      <w:r w:rsidRPr="000057E2">
        <w:rPr>
          <w:rFonts w:eastAsia="Calibri" w:cs="Times New Roman"/>
          <w:sz w:val="22"/>
          <w:szCs w:val="22"/>
        </w:rPr>
        <w:t>Акт</w:t>
      </w:r>
      <w:r w:rsidR="0000350A" w:rsidRPr="000057E2">
        <w:rPr>
          <w:rFonts w:eastAsia="Calibri" w:cs="Times New Roman"/>
          <w:sz w:val="22"/>
          <w:szCs w:val="22"/>
        </w:rPr>
        <w:t xml:space="preserve"> формируется уполномоченным лицом, под</w:t>
      </w:r>
      <w:r w:rsidR="00A02FEA" w:rsidRPr="000057E2">
        <w:rPr>
          <w:rFonts w:eastAsia="Calibri" w:cs="Times New Roman"/>
          <w:sz w:val="22"/>
          <w:szCs w:val="22"/>
        </w:rPr>
        <w:t xml:space="preserve">писывается </w:t>
      </w:r>
      <w:proofErr w:type="gramStart"/>
      <w:r w:rsidR="00A02FEA" w:rsidRPr="000057E2">
        <w:rPr>
          <w:rFonts w:eastAsia="Calibri" w:cs="Times New Roman"/>
          <w:sz w:val="22"/>
          <w:szCs w:val="22"/>
        </w:rPr>
        <w:t>ответственным лицом З</w:t>
      </w:r>
      <w:r w:rsidR="0000350A" w:rsidRPr="000057E2">
        <w:rPr>
          <w:rFonts w:eastAsia="Calibri" w:cs="Times New Roman"/>
          <w:sz w:val="22"/>
          <w:szCs w:val="22"/>
        </w:rPr>
        <w:t>аказчика, принявшим товары и утверждается</w:t>
      </w:r>
      <w:proofErr w:type="gramEnd"/>
      <w:r w:rsidR="0000350A" w:rsidRPr="000057E2">
        <w:rPr>
          <w:rFonts w:eastAsia="Calibri" w:cs="Times New Roman"/>
          <w:sz w:val="22"/>
          <w:szCs w:val="22"/>
        </w:rPr>
        <w:t xml:space="preserve"> подписью руководителя учреждения.</w:t>
      </w:r>
    </w:p>
    <w:p w:rsidR="0000350A" w:rsidRPr="000057E2" w:rsidRDefault="0000350A" w:rsidP="0000350A">
      <w:pPr>
        <w:spacing w:before="0" w:after="0" w:line="240" w:lineRule="auto"/>
        <w:ind w:firstLine="567"/>
        <w:contextualSpacing/>
        <w:jc w:val="both"/>
        <w:rPr>
          <w:rFonts w:eastAsia="Calibri" w:cs="Times New Roman"/>
          <w:sz w:val="22"/>
          <w:szCs w:val="22"/>
        </w:rPr>
      </w:pPr>
      <w:r w:rsidRPr="000057E2">
        <w:rPr>
          <w:rFonts w:eastAsia="Calibri" w:cs="Times New Roman"/>
          <w:sz w:val="22"/>
          <w:szCs w:val="22"/>
        </w:rPr>
        <w:t>В случае качественных или количественных расхождений, а также несоответствия ассортимента принятых товаров, выявленных при поступлении товаров, приемка осуществляется в с</w:t>
      </w:r>
      <w:bookmarkStart w:id="0" w:name="_GoBack"/>
      <w:bookmarkEnd w:id="0"/>
      <w:r w:rsidRPr="000057E2">
        <w:rPr>
          <w:rFonts w:eastAsia="Calibri" w:cs="Times New Roman"/>
          <w:sz w:val="22"/>
          <w:szCs w:val="22"/>
        </w:rPr>
        <w:t>оответствии с обычаями делового оборота.</w:t>
      </w:r>
    </w:p>
    <w:p w:rsidR="005E3D4E" w:rsidRPr="000057E2" w:rsidRDefault="000057E2" w:rsidP="00A02FEA">
      <w:pPr>
        <w:spacing w:before="0" w:after="0" w:line="240" w:lineRule="auto"/>
        <w:ind w:firstLine="567"/>
        <w:contextualSpacing/>
        <w:jc w:val="both"/>
        <w:rPr>
          <w:rFonts w:eastAsia="Calibri" w:cs="Times New Roman"/>
          <w:sz w:val="22"/>
          <w:szCs w:val="22"/>
        </w:rPr>
      </w:pPr>
      <w:r w:rsidRPr="000057E2">
        <w:rPr>
          <w:rFonts w:eastAsia="Calibri" w:cs="Times New Roman"/>
          <w:sz w:val="22"/>
          <w:szCs w:val="22"/>
        </w:rPr>
        <w:t>Акт</w:t>
      </w:r>
      <w:r w:rsidR="0000350A" w:rsidRPr="000057E2">
        <w:rPr>
          <w:rFonts w:eastAsia="Calibri" w:cs="Times New Roman"/>
          <w:sz w:val="22"/>
          <w:szCs w:val="22"/>
        </w:rPr>
        <w:t xml:space="preserve"> утвержда</w:t>
      </w:r>
      <w:r w:rsidR="00A02FEA" w:rsidRPr="000057E2">
        <w:rPr>
          <w:rFonts w:eastAsia="Calibri" w:cs="Times New Roman"/>
          <w:sz w:val="22"/>
          <w:szCs w:val="22"/>
        </w:rPr>
        <w:t>ется без подписи П</w:t>
      </w:r>
      <w:r w:rsidR="0000350A" w:rsidRPr="000057E2">
        <w:rPr>
          <w:rFonts w:eastAsia="Calibri" w:cs="Times New Roman"/>
          <w:sz w:val="22"/>
          <w:szCs w:val="22"/>
        </w:rPr>
        <w:t>оставщика и в его адрес в целях подтверждения возникновения у принимающей стороны обязанности оплатить товары, направляется скан-копия Акта.</w:t>
      </w:r>
    </w:p>
    <w:p w:rsidR="003C39DE" w:rsidRPr="000057E2" w:rsidRDefault="00D226EE" w:rsidP="003C39DE">
      <w:pPr>
        <w:spacing w:before="0" w:after="0" w:line="240" w:lineRule="auto"/>
        <w:ind w:firstLine="567"/>
        <w:contextualSpacing/>
        <w:jc w:val="both"/>
        <w:rPr>
          <w:rFonts w:eastAsia="Calibri" w:cs="Times New Roman"/>
          <w:sz w:val="22"/>
          <w:szCs w:val="22"/>
        </w:rPr>
      </w:pPr>
      <w:r w:rsidRPr="000057E2">
        <w:rPr>
          <w:rFonts w:eastAsia="Calibri" w:cs="Times New Roman"/>
          <w:sz w:val="22"/>
          <w:szCs w:val="22"/>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3C39DE" w:rsidRPr="000057E2" w:rsidRDefault="00D226EE" w:rsidP="003C39DE">
      <w:pPr>
        <w:spacing w:before="0" w:after="0" w:line="240" w:lineRule="auto"/>
        <w:ind w:firstLine="567"/>
        <w:contextualSpacing/>
        <w:jc w:val="both"/>
        <w:rPr>
          <w:rFonts w:eastAsia="Calibri" w:cs="Times New Roman"/>
          <w:sz w:val="22"/>
          <w:szCs w:val="22"/>
        </w:rPr>
      </w:pPr>
      <w:r w:rsidRPr="000057E2">
        <w:rPr>
          <w:rFonts w:eastAsia="Calibri" w:cs="Times New Roman"/>
          <w:sz w:val="22"/>
          <w:szCs w:val="22"/>
        </w:rPr>
        <w:t>6.3. </w:t>
      </w:r>
      <w:r w:rsidR="003C39DE" w:rsidRPr="000057E2">
        <w:rPr>
          <w:rFonts w:eastAsia="Calibri" w:cs="Times New Roman"/>
          <w:sz w:val="22"/>
          <w:szCs w:val="22"/>
        </w:rPr>
        <w:t xml:space="preserve">Заказчик в срок не </w:t>
      </w:r>
      <w:r w:rsidR="009C72C1" w:rsidRPr="000057E2">
        <w:rPr>
          <w:rFonts w:eastAsia="Calibri" w:cs="Times New Roman"/>
          <w:sz w:val="22"/>
          <w:szCs w:val="22"/>
        </w:rPr>
        <w:t>позднее</w:t>
      </w:r>
      <w:r w:rsidR="003C39DE" w:rsidRPr="000057E2">
        <w:rPr>
          <w:rFonts w:eastAsia="Calibri" w:cs="Times New Roman"/>
          <w:sz w:val="22"/>
          <w:szCs w:val="22"/>
        </w:rPr>
        <w:t xml:space="preserve"> 20  рабочих дней со дня поступления документ</w:t>
      </w:r>
      <w:r w:rsidR="009C72C1" w:rsidRPr="000057E2">
        <w:rPr>
          <w:rFonts w:eastAsia="Calibri" w:cs="Times New Roman"/>
          <w:sz w:val="22"/>
          <w:szCs w:val="22"/>
        </w:rPr>
        <w:t xml:space="preserve">ов о приемке, указанных в </w:t>
      </w:r>
      <w:r w:rsidR="003C39DE" w:rsidRPr="000057E2">
        <w:rPr>
          <w:rFonts w:eastAsia="Calibri" w:cs="Times New Roman"/>
          <w:sz w:val="22"/>
          <w:szCs w:val="22"/>
        </w:rPr>
        <w:t>пункт</w:t>
      </w:r>
      <w:r w:rsidR="009C72C1" w:rsidRPr="000057E2">
        <w:rPr>
          <w:rFonts w:eastAsia="Calibri" w:cs="Times New Roman"/>
          <w:sz w:val="22"/>
          <w:szCs w:val="22"/>
        </w:rPr>
        <w:t>е</w:t>
      </w:r>
      <w:r w:rsidR="003C39DE" w:rsidRPr="000057E2">
        <w:rPr>
          <w:rFonts w:eastAsia="Calibri" w:cs="Times New Roman"/>
          <w:sz w:val="22"/>
          <w:szCs w:val="22"/>
        </w:rPr>
        <w:t xml:space="preserve"> 5.3. Контракта и на основании результатов экспертизы, проведенной в соответствии с пунктом 6.2 Контракта, осуществляет одно из следующих действий: </w:t>
      </w:r>
    </w:p>
    <w:p w:rsidR="003C39DE" w:rsidRPr="000057E2" w:rsidRDefault="003C39DE" w:rsidP="003C39DE">
      <w:pPr>
        <w:spacing w:before="0" w:after="0" w:line="240" w:lineRule="auto"/>
        <w:ind w:firstLine="567"/>
        <w:contextualSpacing/>
        <w:jc w:val="both"/>
        <w:rPr>
          <w:rFonts w:eastAsia="Calibri" w:cs="Times New Roman"/>
          <w:sz w:val="22"/>
          <w:szCs w:val="22"/>
        </w:rPr>
      </w:pPr>
      <w:r w:rsidRPr="000057E2">
        <w:rPr>
          <w:rFonts w:eastAsia="Calibri" w:cs="Times New Roman"/>
          <w:sz w:val="22"/>
          <w:szCs w:val="22"/>
        </w:rPr>
        <w:t xml:space="preserve">подписывает </w:t>
      </w:r>
      <w:r w:rsidR="00A02FEA" w:rsidRPr="000057E2">
        <w:rPr>
          <w:rFonts w:eastAsia="Calibri" w:cs="Times New Roman"/>
          <w:sz w:val="22"/>
          <w:szCs w:val="22"/>
        </w:rPr>
        <w:t xml:space="preserve">документы о приемке, </w:t>
      </w:r>
      <w:r w:rsidR="000057E2" w:rsidRPr="000057E2">
        <w:rPr>
          <w:rFonts w:eastAsia="Calibri" w:cs="Times New Roman"/>
          <w:sz w:val="22"/>
          <w:szCs w:val="22"/>
        </w:rPr>
        <w:t>Акт</w:t>
      </w:r>
      <w:r w:rsidRPr="000057E2">
        <w:rPr>
          <w:rFonts w:eastAsia="Calibri" w:cs="Times New Roman"/>
          <w:sz w:val="22"/>
          <w:szCs w:val="22"/>
        </w:rPr>
        <w:t>;</w:t>
      </w:r>
    </w:p>
    <w:p w:rsidR="00D226EE" w:rsidRPr="000057E2" w:rsidRDefault="003C39DE" w:rsidP="003C39DE">
      <w:pPr>
        <w:spacing w:before="0" w:after="0" w:line="240" w:lineRule="auto"/>
        <w:ind w:firstLine="567"/>
        <w:contextualSpacing/>
        <w:jc w:val="both"/>
        <w:rPr>
          <w:rFonts w:eastAsia="Calibri" w:cs="Times New Roman"/>
          <w:sz w:val="22"/>
          <w:szCs w:val="22"/>
        </w:rPr>
      </w:pPr>
      <w:r w:rsidRPr="000057E2">
        <w:rPr>
          <w:rFonts w:eastAsia="Calibri" w:cs="Times New Roman"/>
          <w:sz w:val="22"/>
          <w:szCs w:val="22"/>
        </w:rPr>
        <w:t>формирует мотивированный отказ от подписания документов о приемке с указанием причин такого отказа, перечня недостатков и с</w:t>
      </w:r>
      <w:r w:rsidR="00A02FEA" w:rsidRPr="000057E2">
        <w:rPr>
          <w:rFonts w:eastAsia="Calibri" w:cs="Times New Roman"/>
          <w:sz w:val="22"/>
          <w:szCs w:val="22"/>
        </w:rPr>
        <w:t>роков их устранения Поставщиком</w:t>
      </w:r>
      <w:r w:rsidR="00D226EE" w:rsidRPr="000057E2">
        <w:rPr>
          <w:rFonts w:eastAsia="Calibri" w:cs="Times New Roman"/>
          <w:sz w:val="22"/>
          <w:szCs w:val="22"/>
        </w:rPr>
        <w:t>.</w:t>
      </w:r>
    </w:p>
    <w:p w:rsidR="003C39DE" w:rsidRPr="00202C19" w:rsidRDefault="003C39DE" w:rsidP="003C39DE">
      <w:pPr>
        <w:suppressAutoHyphens w:val="0"/>
        <w:spacing w:before="0" w:after="0" w:line="240" w:lineRule="auto"/>
        <w:ind w:firstLine="709"/>
        <w:contextualSpacing/>
        <w:jc w:val="both"/>
        <w:rPr>
          <w:rFonts w:eastAsia="Times New Roman" w:cs="Times New Roman"/>
          <w:sz w:val="22"/>
          <w:szCs w:val="22"/>
          <w:lang w:eastAsia="ru-RU"/>
        </w:rPr>
      </w:pPr>
      <w:r w:rsidRPr="000057E2">
        <w:rPr>
          <w:rFonts w:eastAsia="Times New Roman" w:cs="Times New Roman"/>
          <w:sz w:val="22"/>
          <w:szCs w:val="22"/>
          <w:lang w:eastAsia="ru-RU"/>
        </w:rPr>
        <w:t xml:space="preserve">6.4. Со дня подписания Заказчиком </w:t>
      </w:r>
      <w:r w:rsidR="00A02FEA" w:rsidRPr="000057E2">
        <w:rPr>
          <w:rFonts w:eastAsia="Times New Roman" w:cs="Times New Roman"/>
          <w:sz w:val="22"/>
          <w:szCs w:val="22"/>
          <w:lang w:eastAsia="ru-RU"/>
        </w:rPr>
        <w:t>документов о приемке,</w:t>
      </w:r>
      <w:r w:rsidRPr="000057E2">
        <w:rPr>
          <w:rFonts w:eastAsia="Times New Roman" w:cs="Times New Roman"/>
          <w:sz w:val="22"/>
          <w:szCs w:val="22"/>
          <w:lang w:eastAsia="ru-RU"/>
        </w:rPr>
        <w:t xml:space="preserve"> все риски случайной</w:t>
      </w:r>
      <w:r w:rsidRPr="00202C19">
        <w:rPr>
          <w:rFonts w:eastAsia="Times New Roman" w:cs="Times New Roman"/>
          <w:sz w:val="22"/>
          <w:szCs w:val="22"/>
          <w:lang w:eastAsia="ru-RU"/>
        </w:rPr>
        <w:t xml:space="preserve"> гибели, утраты или повреждения Товара переходят к Заказчику.</w:t>
      </w:r>
    </w:p>
    <w:p w:rsidR="003C39DE" w:rsidRPr="00202C19" w:rsidRDefault="003C39DE" w:rsidP="003C39DE">
      <w:pPr>
        <w:suppressAutoHyphens w:val="0"/>
        <w:spacing w:before="0" w:after="0" w:line="240" w:lineRule="auto"/>
        <w:ind w:firstLine="709"/>
        <w:contextualSpacing/>
        <w:jc w:val="both"/>
        <w:rPr>
          <w:rFonts w:eastAsia="Times New Roman" w:cs="Times New Roman"/>
          <w:sz w:val="22"/>
          <w:szCs w:val="22"/>
          <w:lang w:eastAsia="ru-RU"/>
        </w:rPr>
      </w:pPr>
      <w:r w:rsidRPr="00202C19">
        <w:rPr>
          <w:rFonts w:eastAsia="Times New Roman" w:cs="Times New Roman"/>
          <w:sz w:val="22"/>
          <w:szCs w:val="22"/>
          <w:lang w:eastAsia="ru-RU"/>
        </w:rPr>
        <w:lastRenderedPageBreak/>
        <w:t xml:space="preserve">6.5. Обязательства Поставщика по поставке Товара по Контракту считаются выполненными после подписания Заказчиком </w:t>
      </w:r>
      <w:r w:rsidR="00A02FEA" w:rsidRPr="00202C19">
        <w:rPr>
          <w:rFonts w:eastAsia="Times New Roman" w:cs="Times New Roman"/>
          <w:sz w:val="22"/>
          <w:szCs w:val="22"/>
          <w:lang w:eastAsia="ru-RU"/>
        </w:rPr>
        <w:t xml:space="preserve">документов о приемке, </w:t>
      </w:r>
      <w:r w:rsidRPr="00202C19">
        <w:rPr>
          <w:rFonts w:eastAsia="Times New Roman" w:cs="Times New Roman"/>
          <w:sz w:val="22"/>
          <w:szCs w:val="22"/>
          <w:lang w:eastAsia="ru-RU"/>
        </w:rPr>
        <w:t>Акта.</w:t>
      </w:r>
    </w:p>
    <w:p w:rsidR="00A238AB" w:rsidRPr="00202C19" w:rsidRDefault="00A238AB" w:rsidP="003C39DE">
      <w:pPr>
        <w:suppressAutoHyphens w:val="0"/>
        <w:spacing w:before="0" w:after="0" w:line="240" w:lineRule="auto"/>
        <w:ind w:firstLine="709"/>
        <w:contextualSpacing/>
        <w:jc w:val="both"/>
        <w:rPr>
          <w:rFonts w:eastAsia="Times New Roman" w:cs="Times New Roman"/>
          <w:sz w:val="22"/>
          <w:szCs w:val="22"/>
          <w:lang w:eastAsia="ru-RU"/>
        </w:rPr>
      </w:pPr>
      <w:r w:rsidRPr="00202C19">
        <w:rPr>
          <w:rFonts w:eastAsia="Times New Roman" w:cs="Times New Roman"/>
          <w:sz w:val="22"/>
          <w:szCs w:val="22"/>
          <w:lang w:eastAsia="ru-RU"/>
        </w:rPr>
        <w:t>6.6. О недостатках в товаре, обнаруженных после его приемки, Заказчик обязан уведомить Поставщика в письменной форме в течение 20 (двадцати) рабочих дней с момента обнаружения недостатков.</w:t>
      </w:r>
    </w:p>
    <w:p w:rsidR="00914C72" w:rsidRPr="00202C19" w:rsidRDefault="00914C72" w:rsidP="00AC3DAA">
      <w:pPr>
        <w:spacing w:before="0" w:after="0" w:line="240" w:lineRule="auto"/>
        <w:contextualSpacing/>
        <w:jc w:val="both"/>
        <w:rPr>
          <w:rFonts w:eastAsia="Calibri" w:cs="Times New Roman"/>
          <w:sz w:val="22"/>
          <w:szCs w:val="22"/>
        </w:rPr>
      </w:pPr>
    </w:p>
    <w:p w:rsidR="00914C72" w:rsidRPr="00202C19" w:rsidRDefault="00D226EE" w:rsidP="00AC3DAA">
      <w:pPr>
        <w:spacing w:before="0" w:after="0" w:line="240" w:lineRule="auto"/>
        <w:ind w:firstLine="567"/>
        <w:contextualSpacing/>
        <w:jc w:val="center"/>
        <w:rPr>
          <w:rFonts w:eastAsia="Calibri" w:cs="Times New Roman"/>
          <w:b/>
          <w:sz w:val="22"/>
          <w:szCs w:val="22"/>
        </w:rPr>
      </w:pPr>
      <w:r w:rsidRPr="00202C19">
        <w:rPr>
          <w:rFonts w:eastAsia="Calibri" w:cs="Times New Roman"/>
          <w:b/>
          <w:sz w:val="22"/>
          <w:szCs w:val="22"/>
        </w:rPr>
        <w:t>7. Выборочная проверка Товара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7.1. Заказчик имеет право осуществлять выборочную проверку поставляемого Товара, в том числе после приемки Товара.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7.2. Проверка Товара проводится за счет средств Заказчика.</w:t>
      </w:r>
    </w:p>
    <w:p w:rsidR="00D226EE" w:rsidRPr="00202C19" w:rsidRDefault="00D226EE" w:rsidP="00AC3DAA">
      <w:pPr>
        <w:spacing w:before="0" w:after="0" w:line="240" w:lineRule="auto"/>
        <w:ind w:firstLine="567"/>
        <w:contextualSpacing/>
        <w:jc w:val="both"/>
        <w:rPr>
          <w:rFonts w:eastAsia="Calibri" w:cs="Times New Roman"/>
          <w:strike/>
          <w:sz w:val="22"/>
          <w:szCs w:val="22"/>
        </w:rPr>
      </w:pPr>
      <w:r w:rsidRPr="00202C19">
        <w:rPr>
          <w:rFonts w:eastAsia="Calibri" w:cs="Times New Roman"/>
          <w:sz w:val="22"/>
          <w:szCs w:val="22"/>
        </w:rPr>
        <w:t xml:space="preserve">7.3.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202C19">
        <w:rPr>
          <w:rFonts w:eastAsia="Calibri" w:cs="Times New Roman"/>
          <w:sz w:val="22"/>
          <w:szCs w:val="22"/>
        </w:rPr>
        <w:t>поставки</w:t>
      </w:r>
      <w:proofErr w:type="gramEnd"/>
      <w:r w:rsidRPr="00202C19">
        <w:rPr>
          <w:rFonts w:eastAsia="Calibri" w:cs="Times New Roman"/>
          <w:sz w:val="22"/>
          <w:szCs w:val="22"/>
        </w:rPr>
        <w:t xml:space="preserve"> и сумма Контракта остаются неизменными, а Поставщик обязан заменить забракованную серию Товара. </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7.4.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F3617" w:rsidRPr="00202C19" w:rsidRDefault="000F3617" w:rsidP="00AC3DAA">
      <w:pPr>
        <w:spacing w:before="0" w:after="0" w:line="240" w:lineRule="auto"/>
        <w:ind w:firstLine="567"/>
        <w:contextualSpacing/>
        <w:jc w:val="both"/>
        <w:rPr>
          <w:rFonts w:eastAsia="Calibri" w:cs="Times New Roman"/>
          <w:sz w:val="22"/>
          <w:szCs w:val="22"/>
        </w:rPr>
      </w:pPr>
    </w:p>
    <w:p w:rsidR="000F3617" w:rsidRPr="00202C19" w:rsidRDefault="00D226EE"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8. Качество Товара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8.1. Качество Товара должно соответствовать требованиям законодательства Российской Федерации, характеристик</w:t>
      </w:r>
      <w:r w:rsidR="00415D17" w:rsidRPr="00202C19">
        <w:rPr>
          <w:rFonts w:eastAsia="Calibri" w:cs="Times New Roman"/>
          <w:sz w:val="22"/>
          <w:szCs w:val="22"/>
        </w:rPr>
        <w:t>, указанных в Спецификации</w:t>
      </w:r>
      <w:r w:rsidRPr="00202C19">
        <w:rPr>
          <w:rFonts w:eastAsia="Calibri" w:cs="Times New Roman"/>
          <w:sz w:val="22"/>
          <w:szCs w:val="22"/>
        </w:rPr>
        <w:t xml:space="preserve"> (Приложение № </w:t>
      </w:r>
      <w:r w:rsidR="00415D17" w:rsidRPr="00202C19">
        <w:rPr>
          <w:rFonts w:eastAsia="Calibri" w:cs="Times New Roman"/>
          <w:sz w:val="22"/>
          <w:szCs w:val="22"/>
        </w:rPr>
        <w:t>1</w:t>
      </w:r>
      <w:r w:rsidRPr="00202C19">
        <w:rPr>
          <w:rFonts w:eastAsia="Calibri" w:cs="Times New Roman"/>
          <w:sz w:val="22"/>
          <w:szCs w:val="22"/>
        </w:rPr>
        <w:t xml:space="preserve"> к Контракту), что подтверждается документом,</w:t>
      </w:r>
      <w:r w:rsidR="00E71A47" w:rsidRPr="00202C19">
        <w:rPr>
          <w:rFonts w:eastAsia="Calibri" w:cs="Times New Roman"/>
          <w:sz w:val="22"/>
          <w:szCs w:val="22"/>
        </w:rPr>
        <w:t xml:space="preserve"> подтверждающим качество Товара:</w:t>
      </w:r>
    </w:p>
    <w:p w:rsidR="00E71A47" w:rsidRPr="00202C19" w:rsidRDefault="00E71A47"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Документ и(или) информация содержащий-(</w:t>
      </w:r>
      <w:proofErr w:type="spellStart"/>
      <w:r w:rsidRPr="00202C19">
        <w:rPr>
          <w:rFonts w:eastAsia="Calibri" w:cs="Times New Roman"/>
          <w:sz w:val="22"/>
          <w:szCs w:val="22"/>
        </w:rPr>
        <w:t>ая</w:t>
      </w:r>
      <w:proofErr w:type="spellEnd"/>
      <w:r w:rsidRPr="00202C19">
        <w:rPr>
          <w:rFonts w:eastAsia="Calibri" w:cs="Times New Roman"/>
          <w:sz w:val="22"/>
          <w:szCs w:val="22"/>
        </w:rPr>
        <w:t xml:space="preserve">) сведения, обеспечивающие возможность подтверждения наличия: </w:t>
      </w:r>
    </w:p>
    <w:p w:rsidR="00E71A47" w:rsidRPr="00202C19" w:rsidRDefault="00E71A47"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записи в государственном реестре лекарственных средств, подтверждающей факт государственной регистрации лекарственного препарата, и (или) документ, подтверждающий факт государственной регистрации (регистрации) лекарственного препарата;</w:t>
      </w:r>
    </w:p>
    <w:p w:rsidR="00E71A47" w:rsidRPr="00202C19" w:rsidRDefault="00E71A47"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w:t>
      </w:r>
      <w:r w:rsidR="000E513D" w:rsidRPr="00202C19">
        <w:rPr>
          <w:rFonts w:eastAsia="Calibri" w:cs="Times New Roman"/>
          <w:sz w:val="22"/>
          <w:szCs w:val="22"/>
        </w:rPr>
        <w:t>,</w:t>
      </w:r>
      <w:r w:rsidRPr="00202C19">
        <w:rPr>
          <w:rFonts w:eastAsia="Calibri" w:cs="Times New Roman"/>
          <w:sz w:val="22"/>
          <w:szCs w:val="22"/>
        </w:rPr>
        <w:t xml:space="preserve"> либо информационно</w:t>
      </w:r>
      <w:r w:rsidR="000E513D" w:rsidRPr="00202C19">
        <w:rPr>
          <w:rFonts w:eastAsia="Calibri" w:cs="Times New Roman"/>
          <w:sz w:val="22"/>
          <w:szCs w:val="22"/>
        </w:rPr>
        <w:t>е</w:t>
      </w:r>
      <w:r w:rsidRPr="00202C19">
        <w:rPr>
          <w:rFonts w:eastAsia="Calibri" w:cs="Times New Roman"/>
          <w:sz w:val="22"/>
          <w:szCs w:val="22"/>
        </w:rPr>
        <w:t xml:space="preserve"> письмо, что поставляемый товар не подлежит обязательному декларированию или обязательной сертификации.</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8.2. Остаточный срок годности Товара на дату поставки Заказчику должен соответствовать значению, указанному в </w:t>
      </w:r>
      <w:r w:rsidR="00415D17" w:rsidRPr="00202C19">
        <w:rPr>
          <w:rFonts w:eastAsia="Calibri" w:cs="Times New Roman"/>
          <w:sz w:val="22"/>
          <w:szCs w:val="22"/>
        </w:rPr>
        <w:t>Спецификации (Приложение № 1 к Контракту)</w:t>
      </w:r>
      <w:r w:rsidRPr="00202C19">
        <w:rPr>
          <w:rFonts w:eastAsia="Calibri" w:cs="Times New Roman"/>
          <w:sz w:val="22"/>
          <w:szCs w:val="22"/>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и на вторичной (потребительской) упаковке.</w:t>
      </w:r>
    </w:p>
    <w:p w:rsidR="000F3617" w:rsidRPr="00202C19" w:rsidRDefault="000F3617" w:rsidP="00AC3DAA">
      <w:pPr>
        <w:spacing w:before="0" w:after="0" w:line="240" w:lineRule="auto"/>
        <w:ind w:firstLine="567"/>
        <w:contextualSpacing/>
        <w:jc w:val="both"/>
        <w:rPr>
          <w:rFonts w:eastAsia="Calibri" w:cs="Times New Roman"/>
          <w:sz w:val="22"/>
          <w:szCs w:val="22"/>
        </w:rPr>
      </w:pPr>
    </w:p>
    <w:p w:rsidR="000F3617" w:rsidRPr="00202C19" w:rsidRDefault="00D226EE"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9. Порядок расчетов</w:t>
      </w:r>
    </w:p>
    <w:p w:rsidR="00D226EE" w:rsidRPr="00202C19" w:rsidRDefault="00D226EE" w:rsidP="00AC3DAA">
      <w:pPr>
        <w:spacing w:before="0" w:after="0" w:line="240" w:lineRule="auto"/>
        <w:ind w:firstLine="567"/>
        <w:contextualSpacing/>
        <w:jc w:val="both"/>
        <w:rPr>
          <w:rFonts w:eastAsia="Calibri" w:cs="Times New Roman"/>
          <w:b/>
          <w:sz w:val="22"/>
          <w:szCs w:val="22"/>
        </w:rPr>
      </w:pPr>
      <w:r w:rsidRPr="00202C19">
        <w:rPr>
          <w:rFonts w:eastAsia="Calibri" w:cs="Times New Roman"/>
          <w:sz w:val="22"/>
          <w:szCs w:val="22"/>
        </w:rPr>
        <w:t xml:space="preserve">9.1. Оплата по Контракту осуществляется за счет: </w:t>
      </w:r>
      <w:r w:rsidR="007561F3" w:rsidRPr="00202C19">
        <w:rPr>
          <w:rFonts w:eastAsia="Calibri" w:cs="Times New Roman"/>
          <w:sz w:val="22"/>
          <w:szCs w:val="22"/>
        </w:rPr>
        <w:t>внебюджетные средства, средства бюджетных учреждений,</w:t>
      </w:r>
      <w:r w:rsidRPr="00202C19">
        <w:rPr>
          <w:rFonts w:eastAsia="Calibri" w:cs="Times New Roman"/>
          <w:sz w:val="22"/>
          <w:szCs w:val="22"/>
        </w:rPr>
        <w:t xml:space="preserve"> код ОСГУ 34</w:t>
      </w:r>
      <w:r w:rsidR="007561F3" w:rsidRPr="00202C19">
        <w:rPr>
          <w:rFonts w:eastAsia="Calibri" w:cs="Times New Roman"/>
          <w:sz w:val="22"/>
          <w:szCs w:val="22"/>
        </w:rPr>
        <w:t>0</w:t>
      </w:r>
      <w:r w:rsidRPr="00202C19">
        <w:rPr>
          <w:rFonts w:eastAsia="Calibri" w:cs="Times New Roman"/>
          <w:sz w:val="22"/>
          <w:szCs w:val="22"/>
        </w:rPr>
        <w:t xml:space="preserve">, </w:t>
      </w:r>
      <w:r w:rsidR="000F3617" w:rsidRPr="00202C19">
        <w:rPr>
          <w:rFonts w:eastAsia="Calibri" w:cs="Times New Roman"/>
          <w:sz w:val="22"/>
          <w:szCs w:val="22"/>
        </w:rPr>
        <w:t>код вида расходов</w:t>
      </w:r>
      <w:r w:rsidR="007561F3" w:rsidRPr="00202C19">
        <w:rPr>
          <w:rFonts w:eastAsia="Calibri" w:cs="Times New Roman"/>
          <w:sz w:val="22"/>
          <w:szCs w:val="22"/>
        </w:rPr>
        <w:t xml:space="preserve"> 244.</w:t>
      </w:r>
    </w:p>
    <w:p w:rsidR="00D226EE" w:rsidRPr="00202C19" w:rsidRDefault="00D226EE" w:rsidP="009C72C1">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w:t>
      </w:r>
      <w:r w:rsidR="009C72C1" w:rsidRPr="00202C19">
        <w:rPr>
          <w:rFonts w:eastAsia="Calibri" w:cs="Times New Roman"/>
          <w:sz w:val="22"/>
          <w:szCs w:val="22"/>
        </w:rPr>
        <w:t xml:space="preserve">ных средств со счета Заказчика. </w:t>
      </w:r>
      <w:r w:rsidRPr="00202C19">
        <w:rPr>
          <w:rFonts w:eastAsia="Calibri" w:cs="Times New Roman"/>
          <w:sz w:val="22"/>
          <w:szCs w:val="22"/>
        </w:rPr>
        <w:t>Оплата по Контракту осуществляется после исполнения Поставщиком обязательств по поставке Товара (либо – по каждому этапу поставки Товара). Окончательная оплата не позднее 25.12.</w:t>
      </w:r>
      <w:r w:rsidR="007561F3" w:rsidRPr="00202C19">
        <w:rPr>
          <w:rFonts w:eastAsia="Calibri" w:cs="Times New Roman"/>
          <w:sz w:val="22"/>
          <w:szCs w:val="22"/>
        </w:rPr>
        <w:t>2026</w:t>
      </w:r>
      <w:r w:rsidRPr="00202C19">
        <w:rPr>
          <w:rFonts w:eastAsia="Calibri" w:cs="Times New Roman"/>
          <w:sz w:val="22"/>
          <w:szCs w:val="22"/>
        </w:rPr>
        <w:t xml:space="preserve"> года.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9.3. </w:t>
      </w:r>
      <w:r w:rsidR="00B05A0F" w:rsidRPr="00202C19">
        <w:rPr>
          <w:rFonts w:eastAsia="Calibri" w:cs="Times New Roman"/>
          <w:sz w:val="22"/>
          <w:szCs w:val="22"/>
        </w:rPr>
        <w:t xml:space="preserve">На всех документах </w:t>
      </w:r>
      <w:r w:rsidRPr="00202C19">
        <w:rPr>
          <w:rFonts w:eastAsia="Calibri" w:cs="Times New Roman"/>
          <w:sz w:val="22"/>
          <w:szCs w:val="22"/>
        </w:rPr>
        <w:t>должны быть указаны наименование Заказчика, Поставщика, номер и дата Контракта, даты оформления и подписания документов.</w:t>
      </w:r>
    </w:p>
    <w:p w:rsidR="000057E2" w:rsidRPr="000057E2" w:rsidRDefault="00D226EE" w:rsidP="009C72C1">
      <w:pPr>
        <w:spacing w:before="0" w:after="0" w:line="240" w:lineRule="auto"/>
        <w:ind w:firstLine="567"/>
        <w:contextualSpacing/>
        <w:jc w:val="both"/>
        <w:rPr>
          <w:rFonts w:eastAsia="Calibri" w:cs="Times New Roman"/>
          <w:sz w:val="22"/>
          <w:szCs w:val="22"/>
        </w:rPr>
      </w:pPr>
      <w:r w:rsidRPr="000057E2">
        <w:rPr>
          <w:rFonts w:eastAsia="Calibri" w:cs="Times New Roman"/>
          <w:sz w:val="22"/>
          <w:szCs w:val="22"/>
        </w:rPr>
        <w:t>9.</w:t>
      </w:r>
      <w:r w:rsidR="00B05A0F" w:rsidRPr="000057E2">
        <w:rPr>
          <w:rFonts w:eastAsia="Calibri" w:cs="Times New Roman"/>
          <w:sz w:val="22"/>
          <w:szCs w:val="22"/>
        </w:rPr>
        <w:t>4</w:t>
      </w:r>
      <w:r w:rsidRPr="000057E2">
        <w:rPr>
          <w:rFonts w:eastAsia="Calibri" w:cs="Times New Roman"/>
          <w:sz w:val="22"/>
          <w:szCs w:val="22"/>
        </w:rPr>
        <w:t>. </w:t>
      </w:r>
      <w:r w:rsidR="000057E2" w:rsidRPr="000057E2">
        <w:rPr>
          <w:rFonts w:eastAsia="Calibri" w:cs="Times New Roman"/>
          <w:sz w:val="22"/>
          <w:szCs w:val="22"/>
        </w:rPr>
        <w:t xml:space="preserve">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w:t>
      </w:r>
      <w:proofErr w:type="gramStart"/>
      <w:r w:rsidR="000057E2" w:rsidRPr="000057E2">
        <w:rPr>
          <w:rFonts w:eastAsia="Calibri" w:cs="Times New Roman"/>
          <w:sz w:val="22"/>
          <w:szCs w:val="22"/>
        </w:rPr>
        <w:t>с даты подписания</w:t>
      </w:r>
      <w:proofErr w:type="gramEnd"/>
      <w:r w:rsidR="000057E2" w:rsidRPr="000057E2">
        <w:rPr>
          <w:rFonts w:eastAsia="Calibri" w:cs="Times New Roman"/>
          <w:sz w:val="22"/>
          <w:szCs w:val="22"/>
        </w:rPr>
        <w:t xml:space="preserve"> Заказчиком Акта, на основании представленных Поставщиком документов, указанных в пункте 5.3. Контракта.</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9.</w:t>
      </w:r>
      <w:r w:rsidR="00B05A0F" w:rsidRPr="00202C19">
        <w:rPr>
          <w:rFonts w:eastAsia="Calibri" w:cs="Times New Roman"/>
          <w:sz w:val="22"/>
          <w:szCs w:val="22"/>
        </w:rPr>
        <w:t>5</w:t>
      </w:r>
      <w:r w:rsidRPr="00202C19">
        <w:rPr>
          <w:rFonts w:eastAsia="Calibri" w:cs="Times New Roman"/>
          <w:sz w:val="22"/>
          <w:szCs w:val="22"/>
        </w:rPr>
        <w:t>. По окончании исполнения Сторонами обязательств по Контракту Стороны подписывают Акт сверки расчетов.</w:t>
      </w:r>
    </w:p>
    <w:p w:rsidR="000F3617" w:rsidRPr="00202C19" w:rsidRDefault="00D226EE"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10. Ответственность Сторон</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10.1. За неисполнение или ненадлежащее исполнение условий Контрактом Стороны несут ответственность в соответствии с законодательством Российской Федерации.</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 xml:space="preserve">10.2. </w:t>
      </w:r>
      <w:proofErr w:type="gramStart"/>
      <w:r w:rsidRPr="00202C19">
        <w:rPr>
          <w:rFonts w:eastAsia="Times New Roman" w:cs="Times New Roman"/>
          <w:sz w:val="22"/>
          <w:szCs w:val="22"/>
        </w:rPr>
        <w:t xml:space="preserve">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202C19">
        <w:rPr>
          <w:rFonts w:eastAsia="Times New Roman" w:cs="Times New Roman"/>
          <w:sz w:val="22"/>
          <w:szCs w:val="22"/>
        </w:rPr>
        <w:lastRenderedPageBreak/>
        <w:t>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10.6. В случае нарушения Поставщиком срока представления документов, Заказчик не несет ответственность, установленную пунктами 10.3 - 10.4 Контракта.</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 xml:space="preserve">10.9. </w:t>
      </w:r>
      <w:proofErr w:type="gramStart"/>
      <w:r w:rsidRPr="00202C19">
        <w:rPr>
          <w:rFonts w:eastAsia="Times New Roman" w:cs="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202C19">
        <w:rPr>
          <w:rFonts w:eastAsia="Times New Roman" w:cs="Times New Roman"/>
          <w:sz w:val="22"/>
          <w:szCs w:val="22"/>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10.1</w:t>
      </w:r>
      <w:r w:rsidR="00713A2A" w:rsidRPr="00202C19">
        <w:rPr>
          <w:rFonts w:eastAsia="Times New Roman" w:cs="Times New Roman"/>
          <w:sz w:val="22"/>
          <w:szCs w:val="22"/>
        </w:rPr>
        <w:t>1</w:t>
      </w:r>
      <w:r w:rsidRPr="00202C19">
        <w:rPr>
          <w:rFonts w:eastAsia="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33B19"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10.1</w:t>
      </w:r>
      <w:r w:rsidR="00713A2A" w:rsidRPr="00202C19">
        <w:rPr>
          <w:rFonts w:eastAsia="Times New Roman" w:cs="Times New Roman"/>
          <w:sz w:val="22"/>
          <w:szCs w:val="22"/>
        </w:rPr>
        <w:t>2</w:t>
      </w:r>
      <w:r w:rsidRPr="00202C19">
        <w:rPr>
          <w:rFonts w:eastAsia="Times New Roman" w:cs="Times New Roman"/>
          <w:sz w:val="22"/>
          <w:szCs w:val="22"/>
        </w:rPr>
        <w:t>. Уплата неустойки (штрафа, пени) не освобождает Стороны от исполнения обязательств по Контракту.</w:t>
      </w:r>
    </w:p>
    <w:p w:rsidR="00D226EE" w:rsidRPr="00202C19" w:rsidRDefault="00833B19" w:rsidP="00AC3DAA">
      <w:pPr>
        <w:spacing w:before="0" w:after="0" w:line="240" w:lineRule="auto"/>
        <w:ind w:firstLine="567"/>
        <w:contextualSpacing/>
        <w:jc w:val="both"/>
        <w:rPr>
          <w:rFonts w:eastAsia="Times New Roman" w:cs="Times New Roman"/>
          <w:sz w:val="22"/>
          <w:szCs w:val="22"/>
        </w:rPr>
      </w:pPr>
      <w:r w:rsidRPr="00202C19">
        <w:rPr>
          <w:rFonts w:eastAsia="Times New Roman" w:cs="Times New Roman"/>
          <w:sz w:val="22"/>
          <w:szCs w:val="22"/>
        </w:rPr>
        <w:t>10.1</w:t>
      </w:r>
      <w:r w:rsidR="00713A2A" w:rsidRPr="00202C19">
        <w:rPr>
          <w:rFonts w:eastAsia="Times New Roman" w:cs="Times New Roman"/>
          <w:sz w:val="22"/>
          <w:szCs w:val="22"/>
        </w:rPr>
        <w:t>3</w:t>
      </w:r>
      <w:r w:rsidRPr="00202C19">
        <w:rPr>
          <w:rFonts w:eastAsia="Times New Roman" w:cs="Times New Roman"/>
          <w:sz w:val="22"/>
          <w:szCs w:val="22"/>
        </w:rPr>
        <w:t>. Списание начисленных Поставщику сумм неустоек (штрафов, пени) осуществляется в соответствии с Правилами списания сумм неустоек (штрафов, пеней), начисленных поставщику (подрядчику, исполнителю), но не списанных заказчиком в связи с неисполнением или ненадлежащим исполнением обязательств, предусмотренных Контрактом, утвержденными постановлением Пра</w:t>
      </w:r>
      <w:r w:rsidR="00713A2A" w:rsidRPr="00202C19">
        <w:rPr>
          <w:rFonts w:eastAsia="Times New Roman" w:cs="Times New Roman"/>
          <w:sz w:val="22"/>
          <w:szCs w:val="22"/>
        </w:rPr>
        <w:t xml:space="preserve">вительства Российской Федерации </w:t>
      </w:r>
      <w:r w:rsidRPr="00202C19">
        <w:rPr>
          <w:rFonts w:eastAsia="Times New Roman" w:cs="Times New Roman"/>
          <w:sz w:val="22"/>
          <w:szCs w:val="22"/>
        </w:rPr>
        <w:t>от 04.07.2018 № 783.</w:t>
      </w:r>
    </w:p>
    <w:p w:rsidR="000F3617" w:rsidRPr="00202C19" w:rsidRDefault="000F3617" w:rsidP="00AC3DAA">
      <w:pPr>
        <w:spacing w:before="0" w:after="0" w:line="240" w:lineRule="auto"/>
        <w:ind w:firstLine="567"/>
        <w:contextualSpacing/>
        <w:jc w:val="both"/>
        <w:rPr>
          <w:rFonts w:eastAsia="Times New Roman" w:cs="Times New Roman"/>
          <w:sz w:val="22"/>
          <w:szCs w:val="22"/>
        </w:rPr>
      </w:pPr>
    </w:p>
    <w:p w:rsidR="00AC3DAA" w:rsidRPr="00202C19" w:rsidRDefault="00AC3DAA" w:rsidP="00AC3DAA">
      <w:pPr>
        <w:widowControl w:val="0"/>
        <w:spacing w:before="0" w:after="0" w:line="240" w:lineRule="auto"/>
        <w:ind w:firstLine="567"/>
        <w:jc w:val="center"/>
        <w:rPr>
          <w:rFonts w:eastAsia="Calibri" w:cs="Times New Roman"/>
          <w:b/>
          <w:bCs/>
          <w:sz w:val="22"/>
          <w:szCs w:val="22"/>
        </w:rPr>
      </w:pPr>
      <w:r w:rsidRPr="00202C19">
        <w:rPr>
          <w:rFonts w:eastAsia="Calibri" w:cs="Times New Roman"/>
          <w:b/>
          <w:bCs/>
          <w:sz w:val="22"/>
          <w:szCs w:val="22"/>
        </w:rPr>
        <w:t>11. Срок действия Контракта, изменение и расторжение Контракта</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11.1. Настоящий Контра</w:t>
      </w:r>
      <w:proofErr w:type="gramStart"/>
      <w:r w:rsidRPr="00202C19">
        <w:rPr>
          <w:rFonts w:eastAsia="Calibri" w:cs="Times New Roman"/>
          <w:sz w:val="22"/>
          <w:szCs w:val="22"/>
        </w:rPr>
        <w:t>кт вст</w:t>
      </w:r>
      <w:proofErr w:type="gramEnd"/>
      <w:r w:rsidRPr="00202C19">
        <w:rPr>
          <w:rFonts w:eastAsia="Calibri" w:cs="Times New Roman"/>
          <w:sz w:val="22"/>
          <w:szCs w:val="22"/>
        </w:rPr>
        <w:t xml:space="preserve">упает в силу с даты подписания его Сторонами, действует до </w:t>
      </w:r>
      <w:r w:rsidRPr="00202C19">
        <w:rPr>
          <w:rFonts w:eastAsia="Calibri" w:cs="Times New Roman"/>
          <w:b/>
          <w:sz w:val="22"/>
          <w:szCs w:val="22"/>
        </w:rPr>
        <w:t>31.12.2026 года</w:t>
      </w:r>
      <w:r w:rsidRPr="00202C19">
        <w:rPr>
          <w:rFonts w:eastAsia="Calibri" w:cs="Times New Roman"/>
          <w:sz w:val="22"/>
          <w:szCs w:val="22"/>
        </w:rPr>
        <w:t xml:space="preserve"> включительно. Истечение срока действия Контракта влечет прекращение обязательств по Контракту за исключением предусмотренных Контрактом обязательств Заказчика по оплате Товара, поставленного в течение срока действия Контракта и ответственности Сторон, предусмотренной разделом 11 Контракта.</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11.2. Все изменения Контракта должны быть совершены в письменном виде и оформлены дополнительными соглашениями к Контракту.</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11.3. </w:t>
      </w:r>
      <w:proofErr w:type="gramStart"/>
      <w:r w:rsidRPr="00202C19">
        <w:rPr>
          <w:rFonts w:eastAsia="Calibri" w:cs="Times New Roman"/>
          <w:sz w:val="22"/>
          <w:szCs w:val="22"/>
        </w:rPr>
        <w:t>Контракт</w:t>
      </w:r>
      <w:proofErr w:type="gramEnd"/>
      <w:r w:rsidRPr="00202C19">
        <w:rPr>
          <w:rFonts w:eastAsia="Calibri" w:cs="Times New Roman"/>
          <w:sz w:val="22"/>
          <w:szCs w:val="22"/>
        </w:rPr>
        <w:t xml:space="preserve"> может быть расторгнут по основаниям в соответствии с гражданским законодательством Российской Федерации.</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 xml:space="preserve">11.4. </w:t>
      </w:r>
      <w:proofErr w:type="gramStart"/>
      <w:r w:rsidRPr="00202C19">
        <w:rPr>
          <w:rFonts w:eastAsia="Calibri" w:cs="Times New Roman"/>
          <w:sz w:val="22"/>
          <w:szCs w:val="22"/>
        </w:rPr>
        <w:t>Контракт</w:t>
      </w:r>
      <w:proofErr w:type="gramEnd"/>
      <w:r w:rsidRPr="00202C19">
        <w:rPr>
          <w:rFonts w:eastAsia="Calibri" w:cs="Times New Roman"/>
          <w:sz w:val="22"/>
          <w:szCs w:val="22"/>
        </w:rPr>
        <w:t xml:space="preserve"> может быть расторгнут по соглашению Сторон, решению суда или в связи с односторонним отказом от исполнения контракта.</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11.5.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lastRenderedPageBreak/>
        <w:t>11.6. Заказчик вправе принять решение об одностороннем отказе от исполнения контракта в случае существенных нарушений Поставщиком обязательств по настоящему контракту, к которым в том числе относится:</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 отказ Поставщика передать Заказчику товар или принадлежности к нему (пункт 1 статьи 463, абзац второй статьи 464 ГК РФ);</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 невыполнение Поставщиком в разумный срок требования Заказчика о доукомплектовании товара (пункт 1 статьи 480 ГК РФ);</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 неоднократное нарушение Поставщиком сроков поставки товаров (пункт 2 статьи 523 ГК РФ).</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11.7. Поставщик вправе принять решение об одностороннем отказе от исполнения Контракта или обратиться в суд с требованием о расторжении настоящего Контракта в случае неоднократных нарушений Заказчиком сроков оплаты товара, установленных по настоящему Контракту.</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11.8.  Контракт считается расторгнутым соответственно:</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 с момента подписания Сторонами соглашения о расторжении Контракта;</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 xml:space="preserve">- через десять дней </w:t>
      </w:r>
      <w:proofErr w:type="gramStart"/>
      <w:r w:rsidRPr="00202C19">
        <w:rPr>
          <w:rFonts w:eastAsia="Calibri" w:cs="Times New Roman"/>
          <w:sz w:val="22"/>
          <w:szCs w:val="22"/>
        </w:rPr>
        <w:t>с даты</w:t>
      </w:r>
      <w:proofErr w:type="gramEnd"/>
      <w:r w:rsidRPr="00202C19">
        <w:rPr>
          <w:rFonts w:eastAsia="Calibri" w:cs="Times New Roman"/>
          <w:sz w:val="22"/>
          <w:szCs w:val="22"/>
        </w:rPr>
        <w:t xml:space="preserve"> надлежащего уведомления Заказчиком Поставщика об одностороннем отказе от исполнения Контракта. А при невозможности получения подтверждения о вручении Поставщику уведомления о решении или информации об отсутствии Поставщика по его адресу, указанному в Контракте - по истечении 30 (тридцати) дней </w:t>
      </w:r>
      <w:proofErr w:type="gramStart"/>
      <w:r w:rsidRPr="00202C19">
        <w:rPr>
          <w:rFonts w:eastAsia="Calibri" w:cs="Times New Roman"/>
          <w:sz w:val="22"/>
          <w:szCs w:val="22"/>
        </w:rPr>
        <w:t>с даты размещения</w:t>
      </w:r>
      <w:proofErr w:type="gramEnd"/>
      <w:r w:rsidRPr="00202C19">
        <w:rPr>
          <w:rFonts w:eastAsia="Calibri" w:cs="Times New Roman"/>
          <w:sz w:val="22"/>
          <w:szCs w:val="22"/>
        </w:rPr>
        <w:t xml:space="preserve"> на официальном сайте решения Заказчика об одностороннем отказе от исполнения Контракта.</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 с момента вступления в законную силу решения суда о расторжении настоящего Контракта.</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11.9.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202C19">
        <w:rPr>
          <w:rFonts w:eastAsia="Calibri" w:cs="Times New Roman"/>
          <w:sz w:val="22"/>
          <w:szCs w:val="22"/>
        </w:rPr>
        <w:t>и</w:t>
      </w:r>
      <w:proofErr w:type="gramEnd"/>
      <w:r w:rsidRPr="00202C19">
        <w:rPr>
          <w:rFonts w:eastAsia="Calibri" w:cs="Times New Roman"/>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11.10.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11.11.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 xml:space="preserve">11.12.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AC3DAA" w:rsidRPr="00202C19" w:rsidRDefault="00AC3DAA" w:rsidP="00AC3DAA">
      <w:pPr>
        <w:tabs>
          <w:tab w:val="left" w:pos="1418"/>
        </w:tabs>
        <w:spacing w:before="0" w:after="0" w:line="240" w:lineRule="auto"/>
        <w:ind w:firstLine="567"/>
        <w:jc w:val="both"/>
        <w:rPr>
          <w:rFonts w:eastAsia="Calibri" w:cs="Times New Roman"/>
          <w:sz w:val="22"/>
          <w:szCs w:val="22"/>
        </w:rPr>
      </w:pPr>
      <w:r w:rsidRPr="00202C19">
        <w:rPr>
          <w:rFonts w:eastAsia="Calibri" w:cs="Times New Roman"/>
          <w:sz w:val="22"/>
          <w:szCs w:val="22"/>
        </w:rPr>
        <w:t>11.13. В случае изменения адресов, банковских реквизитов, номеров телефонов Стороны письменно извещают друг друга в течение 3 (трех) рабочих дней со дня изменения.</w:t>
      </w:r>
    </w:p>
    <w:p w:rsidR="005228F4" w:rsidRPr="00202C19" w:rsidRDefault="005228F4" w:rsidP="00AC3DAA">
      <w:pPr>
        <w:tabs>
          <w:tab w:val="left" w:pos="1418"/>
        </w:tabs>
        <w:spacing w:before="0" w:after="0" w:line="240" w:lineRule="auto"/>
        <w:ind w:firstLine="567"/>
        <w:contextualSpacing/>
        <w:jc w:val="both"/>
        <w:rPr>
          <w:rFonts w:eastAsia="Calibri" w:cs="Times New Roman"/>
          <w:sz w:val="22"/>
          <w:szCs w:val="22"/>
        </w:rPr>
      </w:pPr>
    </w:p>
    <w:p w:rsidR="005228F4" w:rsidRPr="00202C19" w:rsidRDefault="00D226EE" w:rsidP="00AC3DAA">
      <w:pPr>
        <w:tabs>
          <w:tab w:val="left" w:pos="1418"/>
        </w:tabs>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12. Исключительные права</w:t>
      </w:r>
    </w:p>
    <w:p w:rsidR="00D226EE" w:rsidRPr="00202C19" w:rsidRDefault="00D226EE" w:rsidP="00AC3DAA">
      <w:pPr>
        <w:tabs>
          <w:tab w:val="left" w:pos="1418"/>
        </w:tabs>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D226EE" w:rsidRPr="00202C19" w:rsidRDefault="00D226EE" w:rsidP="00AC3DAA">
      <w:pPr>
        <w:tabs>
          <w:tab w:val="left" w:pos="1418"/>
        </w:tabs>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228F4" w:rsidRPr="00202C19" w:rsidRDefault="005228F4" w:rsidP="00AC3DAA">
      <w:pPr>
        <w:tabs>
          <w:tab w:val="left" w:pos="1418"/>
        </w:tabs>
        <w:spacing w:before="0" w:after="0" w:line="240" w:lineRule="auto"/>
        <w:ind w:firstLine="567"/>
        <w:contextualSpacing/>
        <w:jc w:val="both"/>
        <w:rPr>
          <w:rFonts w:eastAsia="Calibri" w:cs="Times New Roman"/>
          <w:sz w:val="22"/>
          <w:szCs w:val="22"/>
        </w:rPr>
      </w:pPr>
    </w:p>
    <w:p w:rsidR="005228F4" w:rsidRPr="00202C19" w:rsidRDefault="00D226EE" w:rsidP="00AC3DAA">
      <w:pPr>
        <w:tabs>
          <w:tab w:val="left" w:pos="1418"/>
        </w:tabs>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13. Обстоятельства непреодолимой силы</w:t>
      </w:r>
    </w:p>
    <w:p w:rsidR="00D226EE" w:rsidRPr="00202C19" w:rsidRDefault="00D226EE" w:rsidP="00AC3DAA">
      <w:pPr>
        <w:tabs>
          <w:tab w:val="left" w:pos="1418"/>
        </w:tabs>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226EE" w:rsidRPr="00202C19" w:rsidRDefault="00D226EE" w:rsidP="00AC3DAA">
      <w:pPr>
        <w:tabs>
          <w:tab w:val="left" w:pos="1418"/>
        </w:tabs>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13.2. Сторона, у которой возникли обстоятельства непреодолимой силы, обязана в течение 10 (десяти)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rsidR="008238CA" w:rsidRPr="00202C19" w:rsidRDefault="00D226EE" w:rsidP="00AC3DAA">
      <w:pPr>
        <w:tabs>
          <w:tab w:val="left" w:pos="1418"/>
        </w:tabs>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13.3.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w:t>
      </w:r>
      <w:r w:rsidRPr="00202C19">
        <w:rPr>
          <w:rFonts w:eastAsia="Calibri" w:cs="Times New Roman"/>
          <w:sz w:val="22"/>
          <w:szCs w:val="22"/>
        </w:rPr>
        <w:lastRenderedPageBreak/>
        <w:t>Контракту продлевается соразмерно времени, которое необходимо для учета действия этих обстоятельств и их последствий.</w:t>
      </w:r>
    </w:p>
    <w:p w:rsidR="005228F4" w:rsidRPr="00202C19" w:rsidRDefault="00D226EE" w:rsidP="00AC3DAA">
      <w:pPr>
        <w:tabs>
          <w:tab w:val="left" w:pos="1418"/>
        </w:tabs>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14. Уведомления</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14.1.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с подтверждением о получении, а также посредством электронной почты без заключения соглашения об обмене электронными документами, без применения электронной подписи.</w:t>
      </w:r>
    </w:p>
    <w:p w:rsidR="005228F4" w:rsidRPr="00202C19" w:rsidRDefault="005228F4" w:rsidP="00AC3DAA">
      <w:pPr>
        <w:spacing w:before="0" w:after="0" w:line="240" w:lineRule="auto"/>
        <w:ind w:firstLine="567"/>
        <w:contextualSpacing/>
        <w:jc w:val="both"/>
        <w:rPr>
          <w:rFonts w:eastAsia="Calibri" w:cs="Times New Roman"/>
          <w:sz w:val="22"/>
          <w:szCs w:val="22"/>
        </w:rPr>
      </w:pPr>
    </w:p>
    <w:p w:rsidR="005228F4" w:rsidRPr="00202C19" w:rsidRDefault="00D226EE"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15. Заключительные положения</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15.1. Во всем, что не предусмотрено Контрактом, Стороны руководствуются законодательством Российской Федерации.</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15.3. Все споры и разногласия в связи с исполнением Контракта, разрешаются путем переговоров. Неразрешенные споры, возникающие между Поставщиком и Заказчиком при заключении, изменении, расторжении и исполнении Контракта на поставку Товара, а также возмещении понесенных убытков, и другие возможные споры, рассматриваются в установленном законодательством порядке в Арбитражном суде г. Санкт-Петербурга и Ленинградской области. Стороны при рассмотрении спорных вопросов соблюдают претензионный порядок, срок рассмотрения претензии 10 (десять) рабочих дней со дня её получения.</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15.4. Представители Сторон, обеспечивающие ведение Контракта и контроль исполнения его условий:</w:t>
      </w:r>
    </w:p>
    <w:p w:rsidR="00D226EE" w:rsidRPr="00202C19" w:rsidRDefault="00D226EE" w:rsidP="00AC3DAA">
      <w:pPr>
        <w:shd w:val="clear" w:color="auto" w:fill="FFFFFF"/>
        <w:spacing w:before="0" w:after="0" w:line="240" w:lineRule="auto"/>
        <w:contextualSpacing/>
        <w:rPr>
          <w:rFonts w:eastAsia="Times New Roman" w:cs="Times New Roman"/>
          <w:b/>
          <w:color w:val="215868" w:themeColor="accent5" w:themeShade="80"/>
          <w:sz w:val="22"/>
          <w:szCs w:val="22"/>
          <w:lang w:eastAsia="ru-RU"/>
        </w:rPr>
      </w:pPr>
      <w:r w:rsidRPr="00202C19">
        <w:rPr>
          <w:rFonts w:eastAsia="Calibri" w:cs="Times New Roman"/>
          <w:b/>
          <w:color w:val="215868" w:themeColor="accent5" w:themeShade="80"/>
          <w:sz w:val="22"/>
          <w:szCs w:val="22"/>
        </w:rPr>
        <w:t xml:space="preserve">от Заказчика: </w:t>
      </w:r>
      <w:r w:rsidR="005228F4" w:rsidRPr="00202C19">
        <w:rPr>
          <w:rFonts w:eastAsia="Times New Roman" w:cs="Times New Roman"/>
          <w:b/>
          <w:color w:val="215868" w:themeColor="accent5" w:themeShade="80"/>
          <w:sz w:val="22"/>
          <w:szCs w:val="22"/>
          <w:lang w:eastAsia="ru-RU"/>
        </w:rPr>
        <w:t xml:space="preserve">заведующая аптечной организации СПб ГБУЗ </w:t>
      </w:r>
      <w:r w:rsidR="008238CA" w:rsidRPr="00202C19">
        <w:rPr>
          <w:rFonts w:eastAsia="Times New Roman" w:cs="Times New Roman"/>
          <w:b/>
          <w:color w:val="215868" w:themeColor="accent5" w:themeShade="80"/>
          <w:sz w:val="22"/>
          <w:szCs w:val="22"/>
          <w:lang w:eastAsia="ru-RU"/>
        </w:rPr>
        <w:t>«</w:t>
      </w:r>
      <w:r w:rsidR="005228F4" w:rsidRPr="00202C19">
        <w:rPr>
          <w:rFonts w:eastAsia="Times New Roman" w:cs="Times New Roman"/>
          <w:b/>
          <w:color w:val="215868" w:themeColor="accent5" w:themeShade="80"/>
          <w:sz w:val="22"/>
          <w:szCs w:val="22"/>
          <w:lang w:eastAsia="ru-RU"/>
        </w:rPr>
        <w:t xml:space="preserve">Городская больница </w:t>
      </w:r>
      <w:r w:rsidRPr="00202C19">
        <w:rPr>
          <w:rFonts w:eastAsia="Times New Roman" w:cs="Times New Roman"/>
          <w:b/>
          <w:color w:val="215868" w:themeColor="accent5" w:themeShade="80"/>
          <w:sz w:val="22"/>
          <w:szCs w:val="22"/>
          <w:lang w:eastAsia="ru-RU"/>
        </w:rPr>
        <w:t>Святого Пр</w:t>
      </w:r>
      <w:r w:rsidR="005228F4" w:rsidRPr="00202C19">
        <w:rPr>
          <w:rFonts w:eastAsia="Times New Roman" w:cs="Times New Roman"/>
          <w:b/>
          <w:color w:val="215868" w:themeColor="accent5" w:themeShade="80"/>
          <w:sz w:val="22"/>
          <w:szCs w:val="22"/>
          <w:lang w:eastAsia="ru-RU"/>
        </w:rPr>
        <w:t>аведног</w:t>
      </w:r>
      <w:proofErr w:type="gramStart"/>
      <w:r w:rsidR="005228F4" w:rsidRPr="00202C19">
        <w:rPr>
          <w:rFonts w:eastAsia="Times New Roman" w:cs="Times New Roman"/>
          <w:b/>
          <w:color w:val="215868" w:themeColor="accent5" w:themeShade="80"/>
          <w:sz w:val="22"/>
          <w:szCs w:val="22"/>
          <w:lang w:eastAsia="ru-RU"/>
        </w:rPr>
        <w:t>о Иоа</w:t>
      </w:r>
      <w:proofErr w:type="gramEnd"/>
      <w:r w:rsidR="005228F4" w:rsidRPr="00202C19">
        <w:rPr>
          <w:rFonts w:eastAsia="Times New Roman" w:cs="Times New Roman"/>
          <w:b/>
          <w:color w:val="215868" w:themeColor="accent5" w:themeShade="80"/>
          <w:sz w:val="22"/>
          <w:szCs w:val="22"/>
          <w:lang w:eastAsia="ru-RU"/>
        </w:rPr>
        <w:t>нна Кронштадтского</w:t>
      </w:r>
      <w:r w:rsidR="008238CA" w:rsidRPr="00202C19">
        <w:rPr>
          <w:rFonts w:eastAsia="Times New Roman" w:cs="Times New Roman"/>
          <w:b/>
          <w:color w:val="215868" w:themeColor="accent5" w:themeShade="80"/>
          <w:sz w:val="22"/>
          <w:szCs w:val="22"/>
          <w:lang w:eastAsia="ru-RU"/>
        </w:rPr>
        <w:t>»</w:t>
      </w:r>
      <w:r w:rsidR="005228F4" w:rsidRPr="00202C19">
        <w:rPr>
          <w:rFonts w:eastAsia="Times New Roman" w:cs="Times New Roman"/>
          <w:b/>
          <w:color w:val="215868" w:themeColor="accent5" w:themeShade="80"/>
          <w:sz w:val="22"/>
          <w:szCs w:val="22"/>
          <w:lang w:eastAsia="ru-RU"/>
        </w:rPr>
        <w:t xml:space="preserve"> </w:t>
      </w:r>
      <w:r w:rsidRPr="00202C19">
        <w:rPr>
          <w:rFonts w:eastAsia="Times New Roman" w:cs="Times New Roman"/>
          <w:b/>
          <w:color w:val="215868" w:themeColor="accent5" w:themeShade="80"/>
          <w:sz w:val="22"/>
          <w:szCs w:val="22"/>
          <w:lang w:eastAsia="ru-RU"/>
        </w:rPr>
        <w:t>Алина Валерьевна Масляная</w:t>
      </w:r>
    </w:p>
    <w:p w:rsidR="00D226EE" w:rsidRPr="00202C19" w:rsidRDefault="00D226EE" w:rsidP="00AC3DAA">
      <w:pPr>
        <w:shd w:val="clear" w:color="auto" w:fill="FFFFFF"/>
        <w:suppressAutoHyphens w:val="0"/>
        <w:spacing w:before="0" w:after="0" w:line="240" w:lineRule="auto"/>
        <w:contextualSpacing/>
        <w:rPr>
          <w:rFonts w:eastAsia="Times New Roman" w:cs="Times New Roman"/>
          <w:b/>
          <w:color w:val="215868" w:themeColor="accent5" w:themeShade="80"/>
          <w:sz w:val="22"/>
          <w:szCs w:val="22"/>
          <w:lang w:eastAsia="ru-RU"/>
        </w:rPr>
      </w:pPr>
      <w:r w:rsidRPr="00202C19">
        <w:rPr>
          <w:rFonts w:eastAsia="Times New Roman" w:cs="Times New Roman"/>
          <w:b/>
          <w:color w:val="215868" w:themeColor="accent5" w:themeShade="80"/>
          <w:sz w:val="22"/>
          <w:szCs w:val="22"/>
          <w:lang w:eastAsia="ru-RU"/>
        </w:rPr>
        <w:t>тел: 8 (812) 409-81-30 доб.180</w:t>
      </w:r>
    </w:p>
    <w:p w:rsidR="00D226EE" w:rsidRPr="00202C19" w:rsidRDefault="005228F4" w:rsidP="00AC3DAA">
      <w:pPr>
        <w:suppressAutoHyphens w:val="0"/>
        <w:spacing w:before="0" w:after="0" w:line="240" w:lineRule="auto"/>
        <w:contextualSpacing/>
        <w:rPr>
          <w:rFonts w:eastAsia="Calibri" w:cs="Times New Roman"/>
          <w:b/>
          <w:color w:val="215868" w:themeColor="accent5" w:themeShade="80"/>
          <w:sz w:val="22"/>
          <w:szCs w:val="22"/>
        </w:rPr>
      </w:pPr>
      <w:proofErr w:type="gramStart"/>
      <w:r w:rsidRPr="00202C19">
        <w:rPr>
          <w:rFonts w:eastAsia="Times New Roman" w:cs="Times New Roman"/>
          <w:b/>
          <w:iCs/>
          <w:color w:val="215868" w:themeColor="accent5" w:themeShade="80"/>
          <w:sz w:val="22"/>
          <w:szCs w:val="22"/>
          <w:lang w:val="en-US" w:eastAsia="ru-RU" w:bidi="hi-IN"/>
        </w:rPr>
        <w:t>e</w:t>
      </w:r>
      <w:r w:rsidRPr="00202C19">
        <w:rPr>
          <w:rFonts w:eastAsia="Times New Roman" w:cs="Times New Roman"/>
          <w:b/>
          <w:iCs/>
          <w:color w:val="215868" w:themeColor="accent5" w:themeShade="80"/>
          <w:sz w:val="22"/>
          <w:szCs w:val="22"/>
          <w:lang w:eastAsia="ru-RU" w:bidi="hi-IN"/>
        </w:rPr>
        <w:t>-</w:t>
      </w:r>
      <w:r w:rsidRPr="00202C19">
        <w:rPr>
          <w:rFonts w:eastAsia="Times New Roman" w:cs="Times New Roman"/>
          <w:b/>
          <w:iCs/>
          <w:color w:val="215868" w:themeColor="accent5" w:themeShade="80"/>
          <w:sz w:val="22"/>
          <w:szCs w:val="22"/>
          <w:lang w:val="en-US" w:eastAsia="ru-RU" w:bidi="hi-IN"/>
        </w:rPr>
        <w:t>mail</w:t>
      </w:r>
      <w:proofErr w:type="gramEnd"/>
      <w:r w:rsidRPr="00202C19">
        <w:rPr>
          <w:rFonts w:eastAsia="Times New Roman" w:cs="Times New Roman"/>
          <w:b/>
          <w:iCs/>
          <w:color w:val="215868" w:themeColor="accent5" w:themeShade="80"/>
          <w:sz w:val="22"/>
          <w:szCs w:val="22"/>
          <w:lang w:eastAsia="ru-RU" w:bidi="hi-IN"/>
        </w:rPr>
        <w:t xml:space="preserve">: </w:t>
      </w:r>
      <w:r w:rsidRPr="00202C19">
        <w:rPr>
          <w:rFonts w:eastAsia="Calibri" w:cs="Times New Roman"/>
          <w:b/>
          <w:color w:val="215868" w:themeColor="accent5" w:themeShade="80"/>
          <w:sz w:val="22"/>
          <w:szCs w:val="22"/>
        </w:rPr>
        <w:t>alinamaslyanaya@gmail.com</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15.5.</w:t>
      </w:r>
      <w:r w:rsidRPr="00202C19">
        <w:rPr>
          <w:rFonts w:eastAsia="Calibri" w:cs="Times New Roman"/>
          <w:sz w:val="22"/>
          <w:szCs w:val="22"/>
          <w:lang w:val="en-US"/>
        </w:rPr>
        <w:t> </w:t>
      </w:r>
      <w:r w:rsidRPr="00202C19">
        <w:rPr>
          <w:rFonts w:eastAsia="Calibri" w:cs="Times New Roman"/>
          <w:sz w:val="22"/>
          <w:szCs w:val="22"/>
        </w:rPr>
        <w:t>Приложения к Контракту являются его неотъемлемой частью.</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Приложения к Контракту:</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Приложение № 1 – Спецификация;</w:t>
      </w:r>
    </w:p>
    <w:p w:rsidR="00D226EE" w:rsidRPr="00202C19" w:rsidRDefault="00D226EE" w:rsidP="00AC3DAA">
      <w:pPr>
        <w:spacing w:before="0" w:after="0" w:line="240" w:lineRule="auto"/>
        <w:ind w:firstLine="567"/>
        <w:contextualSpacing/>
        <w:jc w:val="both"/>
        <w:rPr>
          <w:rFonts w:eastAsia="Calibri" w:cs="Times New Roman"/>
          <w:sz w:val="22"/>
          <w:szCs w:val="22"/>
        </w:rPr>
      </w:pPr>
      <w:r w:rsidRPr="00202C19">
        <w:rPr>
          <w:rFonts w:eastAsia="Calibri" w:cs="Times New Roman"/>
          <w:sz w:val="22"/>
          <w:szCs w:val="22"/>
        </w:rPr>
        <w:t xml:space="preserve">Приложение № 2 – </w:t>
      </w:r>
      <w:r w:rsidR="00415D17" w:rsidRPr="00202C19">
        <w:rPr>
          <w:rFonts w:eastAsia="Calibri" w:cs="Times New Roman"/>
          <w:sz w:val="22"/>
          <w:szCs w:val="22"/>
        </w:rPr>
        <w:t>Заявка о получении товара</w:t>
      </w:r>
      <w:r w:rsidRPr="00202C19">
        <w:rPr>
          <w:rFonts w:eastAsia="Calibri" w:cs="Times New Roman"/>
          <w:sz w:val="22"/>
          <w:szCs w:val="22"/>
        </w:rPr>
        <w:t>.</w:t>
      </w:r>
    </w:p>
    <w:p w:rsidR="00D226EE" w:rsidRPr="00202C19" w:rsidRDefault="00D226EE" w:rsidP="00AC3DAA">
      <w:pPr>
        <w:spacing w:before="0" w:after="0" w:line="240" w:lineRule="auto"/>
        <w:ind w:firstLine="567"/>
        <w:contextualSpacing/>
        <w:jc w:val="center"/>
        <w:rPr>
          <w:rFonts w:eastAsia="Calibri" w:cs="Times New Roman"/>
          <w:sz w:val="22"/>
          <w:szCs w:val="22"/>
        </w:rPr>
      </w:pPr>
    </w:p>
    <w:p w:rsidR="007561F3" w:rsidRPr="00202C19" w:rsidRDefault="00415D17" w:rsidP="00AC3DAA">
      <w:pPr>
        <w:spacing w:before="0" w:after="0" w:line="240" w:lineRule="auto"/>
        <w:ind w:firstLine="567"/>
        <w:contextualSpacing/>
        <w:jc w:val="center"/>
        <w:rPr>
          <w:rFonts w:eastAsia="Calibri" w:cs="Times New Roman"/>
          <w:b/>
          <w:bCs/>
          <w:sz w:val="22"/>
          <w:szCs w:val="22"/>
        </w:rPr>
      </w:pPr>
      <w:r w:rsidRPr="00202C19">
        <w:rPr>
          <w:rFonts w:eastAsia="Calibri" w:cs="Times New Roman"/>
          <w:b/>
          <w:bCs/>
          <w:sz w:val="22"/>
          <w:szCs w:val="22"/>
        </w:rPr>
        <w:t>16. Реквизиты и подписи Сторон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211"/>
      </w:tblGrid>
      <w:tr w:rsidR="007561F3" w:rsidRPr="00202C19" w:rsidTr="007561F3">
        <w:trPr>
          <w:trHeight w:val="60"/>
        </w:trPr>
        <w:tc>
          <w:tcPr>
            <w:tcW w:w="2500" w:type="pct"/>
          </w:tcPr>
          <w:p w:rsidR="007561F3" w:rsidRPr="00202C19" w:rsidRDefault="007561F3" w:rsidP="00AC3DAA">
            <w:pPr>
              <w:pBdr>
                <w:bottom w:val="single" w:sz="4" w:space="1" w:color="auto"/>
              </w:pBdr>
              <w:suppressAutoHyphens w:val="0"/>
              <w:spacing w:before="0" w:after="0" w:line="240" w:lineRule="auto"/>
              <w:contextualSpacing/>
              <w:rPr>
                <w:rFonts w:eastAsia="Times New Roman" w:cs="Times New Roman"/>
                <w:b/>
                <w:bCs/>
                <w:sz w:val="22"/>
                <w:szCs w:val="22"/>
                <w:lang w:eastAsia="ru-RU"/>
              </w:rPr>
            </w:pPr>
            <w:r w:rsidRPr="00202C19">
              <w:rPr>
                <w:rFonts w:eastAsia="Times New Roman" w:cs="Times New Roman"/>
                <w:b/>
                <w:bCs/>
                <w:sz w:val="22"/>
                <w:szCs w:val="22"/>
                <w:lang w:eastAsia="ru-RU"/>
              </w:rPr>
              <w:t>ЗАКАЗЧИК:</w:t>
            </w:r>
          </w:p>
          <w:p w:rsidR="007561F3" w:rsidRPr="00202C19" w:rsidRDefault="007561F3" w:rsidP="00AC3DAA">
            <w:pPr>
              <w:widowControl w:val="0"/>
              <w:pBdr>
                <w:bottom w:val="single" w:sz="4" w:space="1" w:color="auto"/>
              </w:pBdr>
              <w:tabs>
                <w:tab w:val="left" w:pos="634"/>
              </w:tabs>
              <w:suppressAutoHyphens w:val="0"/>
              <w:autoSpaceDN w:val="0"/>
              <w:spacing w:before="0" w:after="0" w:line="240" w:lineRule="auto"/>
              <w:contextualSpacing/>
              <w:rPr>
                <w:rFonts w:eastAsia="Times New Roman" w:cs="Times New Roman"/>
                <w:b/>
                <w:sz w:val="22"/>
                <w:szCs w:val="22"/>
                <w:lang w:eastAsia="ru-RU"/>
              </w:rPr>
            </w:pPr>
            <w:r w:rsidRPr="00202C19">
              <w:rPr>
                <w:rFonts w:eastAsia="Times New Roman" w:cs="Times New Roman"/>
                <w:b/>
                <w:sz w:val="22"/>
                <w:szCs w:val="22"/>
                <w:lang w:eastAsia="ru-RU"/>
              </w:rPr>
              <w:t xml:space="preserve">Санкт-Петербургское Государственное бюджетное учреждение здравоохранения  «Городская больница Святого Праведного Иоанна Кронштадтского» </w:t>
            </w:r>
          </w:p>
          <w:p w:rsidR="007561F3" w:rsidRPr="00202C19" w:rsidRDefault="007561F3" w:rsidP="00AC3DAA">
            <w:pPr>
              <w:widowControl w:val="0"/>
              <w:pBdr>
                <w:bottom w:val="single" w:sz="4" w:space="1" w:color="auto"/>
              </w:pBdr>
              <w:tabs>
                <w:tab w:val="left" w:pos="634"/>
              </w:tabs>
              <w:suppressAutoHyphens w:val="0"/>
              <w:autoSpaceDN w:val="0"/>
              <w:spacing w:before="0" w:after="0" w:line="240" w:lineRule="auto"/>
              <w:contextualSpacing/>
              <w:rPr>
                <w:rFonts w:eastAsia="Times New Roman" w:cs="Times New Roman"/>
                <w:b/>
                <w:sz w:val="22"/>
                <w:szCs w:val="22"/>
                <w:lang w:eastAsia="ru-RU"/>
              </w:rPr>
            </w:pPr>
            <w:r w:rsidRPr="00202C19">
              <w:rPr>
                <w:rFonts w:eastAsia="Times New Roman" w:cs="Times New Roman"/>
                <w:b/>
                <w:sz w:val="22"/>
                <w:szCs w:val="22"/>
                <w:lang w:eastAsia="ru-RU"/>
              </w:rPr>
              <w:t>(СПб ГБУЗ «Больница Иоанна Кронштадтского»)</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 xml:space="preserve">Юридический  адрес: </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 xml:space="preserve">197760, г. Санкт-Петербург, </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г. Кронштадт, ул. Газовый Завод, д. 3 литера А</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 xml:space="preserve">Почтовый адрес:197760, г. Санкт-Петербург, </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г. Кронштадт, ул. Газовый Завод, д. 3</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ИНН 7818012190 / КПП 784301001</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ОГРН</w:t>
            </w:r>
            <w:r w:rsidRPr="00202C19">
              <w:rPr>
                <w:rFonts w:eastAsia="Times New Roman" w:cs="Times New Roman"/>
                <w:sz w:val="22"/>
                <w:szCs w:val="22"/>
                <w:lang w:eastAsia="ru-RU"/>
              </w:rPr>
              <w:tab/>
              <w:t>1027808868119 от 20 декабря 2002 г</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 xml:space="preserve">Банковские реквизиты: </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Комитет финансов Санкт-Петербурга (СПб ГБУЗ «Больница Иоанна Кронштадтского», л/с 0561018)</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 xml:space="preserve">Банк получателя: ОКЦ №1 Северо-Западного ГУ Банка России// УФК по г. Санкт-Петербургу, г. Санкт-Петербург </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БИК 014030106</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proofErr w:type="gramStart"/>
            <w:r w:rsidRPr="00202C19">
              <w:rPr>
                <w:rFonts w:eastAsia="Times New Roman" w:cs="Times New Roman"/>
                <w:sz w:val="22"/>
                <w:szCs w:val="22"/>
                <w:lang w:eastAsia="ru-RU"/>
              </w:rPr>
              <w:t>Кор. счет</w:t>
            </w:r>
            <w:proofErr w:type="gramEnd"/>
            <w:r w:rsidRPr="00202C19">
              <w:rPr>
                <w:rFonts w:eastAsia="Times New Roman" w:cs="Times New Roman"/>
                <w:sz w:val="22"/>
                <w:szCs w:val="22"/>
                <w:lang w:eastAsia="ru-RU"/>
              </w:rPr>
              <w:t xml:space="preserve"> 40102810945370000005</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Расчетный счет 03224643400000007200</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КБК 00000000000000000510</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ОКТМО 40360000</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 xml:space="preserve">адрес электронной почты: </w:t>
            </w:r>
            <w:hyperlink r:id="rId8" w:history="1">
              <w:r w:rsidRPr="00202C19">
                <w:rPr>
                  <w:rFonts w:eastAsia="Times New Roman" w:cs="Times New Roman"/>
                  <w:color w:val="0000FF"/>
                  <w:sz w:val="22"/>
                  <w:szCs w:val="22"/>
                  <w:u w:val="single"/>
                  <w:lang w:val="en-US" w:eastAsia="ru-RU"/>
                </w:rPr>
                <w:t>gorbol</w:t>
              </w:r>
              <w:r w:rsidRPr="00202C19">
                <w:rPr>
                  <w:rFonts w:eastAsia="Times New Roman" w:cs="Times New Roman"/>
                  <w:color w:val="0000FF"/>
                  <w:sz w:val="22"/>
                  <w:szCs w:val="22"/>
                  <w:u w:val="single"/>
                  <w:lang w:eastAsia="ru-RU"/>
                </w:rPr>
                <w:t>36@</w:t>
              </w:r>
              <w:r w:rsidRPr="00202C19">
                <w:rPr>
                  <w:rFonts w:eastAsia="Times New Roman" w:cs="Times New Roman"/>
                  <w:color w:val="0000FF"/>
                  <w:sz w:val="22"/>
                  <w:szCs w:val="22"/>
                  <w:u w:val="single"/>
                  <w:lang w:val="en-US" w:eastAsia="ru-RU"/>
                </w:rPr>
                <w:t>mail</w:t>
              </w:r>
              <w:r w:rsidRPr="00202C19">
                <w:rPr>
                  <w:rFonts w:eastAsia="Times New Roman" w:cs="Times New Roman"/>
                  <w:color w:val="0000FF"/>
                  <w:sz w:val="22"/>
                  <w:szCs w:val="22"/>
                  <w:u w:val="single"/>
                  <w:lang w:eastAsia="ru-RU"/>
                </w:rPr>
                <w:t>.</w:t>
              </w:r>
              <w:proofErr w:type="spellStart"/>
              <w:r w:rsidRPr="00202C19">
                <w:rPr>
                  <w:rFonts w:eastAsia="Times New Roman" w:cs="Times New Roman"/>
                  <w:color w:val="0000FF"/>
                  <w:sz w:val="22"/>
                  <w:szCs w:val="22"/>
                  <w:u w:val="single"/>
                  <w:lang w:val="en-US" w:eastAsia="ru-RU"/>
                </w:rPr>
                <w:t>ru</w:t>
              </w:r>
              <w:proofErr w:type="spellEnd"/>
            </w:hyperlink>
            <w:r w:rsidRPr="00202C19">
              <w:rPr>
                <w:rFonts w:eastAsia="Times New Roman" w:cs="Times New Roman"/>
                <w:sz w:val="22"/>
                <w:szCs w:val="22"/>
                <w:lang w:eastAsia="ru-RU"/>
              </w:rPr>
              <w:t xml:space="preserve">  </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lastRenderedPageBreak/>
              <w:t>тел: 8 (812) 311-96-62</w:t>
            </w:r>
          </w:p>
          <w:p w:rsidR="007561F3" w:rsidRPr="00202C19" w:rsidRDefault="007561F3" w:rsidP="00AC3DAA">
            <w:pPr>
              <w:widowControl w:val="0"/>
              <w:tabs>
                <w:tab w:val="left" w:pos="634"/>
              </w:tabs>
              <w:suppressAutoHyphens w:val="0"/>
              <w:autoSpaceDN w:val="0"/>
              <w:spacing w:before="0" w:after="0" w:line="240" w:lineRule="auto"/>
              <w:contextualSpacing/>
              <w:rPr>
                <w:rFonts w:eastAsia="Times New Roman" w:cs="Times New Roman"/>
                <w:sz w:val="22"/>
                <w:szCs w:val="22"/>
                <w:lang w:eastAsia="ru-RU"/>
              </w:rPr>
            </w:pPr>
          </w:p>
          <w:p w:rsidR="007561F3" w:rsidRPr="00202C19" w:rsidRDefault="007561F3" w:rsidP="00AC3DAA">
            <w:pPr>
              <w:widowControl w:val="0"/>
              <w:pBdr>
                <w:top w:val="single" w:sz="4" w:space="1" w:color="auto"/>
              </w:pBdr>
              <w:tabs>
                <w:tab w:val="left" w:pos="634"/>
              </w:tabs>
              <w:suppressAutoHyphens w:val="0"/>
              <w:autoSpaceDN w:val="0"/>
              <w:spacing w:before="0" w:after="0" w:line="240" w:lineRule="auto"/>
              <w:contextualSpacing/>
              <w:rPr>
                <w:rFonts w:eastAsia="Times New Roman" w:cs="Times New Roman"/>
                <w:b/>
                <w:sz w:val="22"/>
                <w:szCs w:val="22"/>
                <w:lang w:eastAsia="ru-RU"/>
              </w:rPr>
            </w:pPr>
            <w:r w:rsidRPr="00202C19">
              <w:rPr>
                <w:rFonts w:eastAsia="Times New Roman" w:cs="Times New Roman"/>
                <w:b/>
                <w:sz w:val="22"/>
                <w:szCs w:val="22"/>
                <w:lang w:eastAsia="ru-RU"/>
              </w:rPr>
              <w:t xml:space="preserve">Главный врач </w:t>
            </w:r>
          </w:p>
          <w:p w:rsidR="007561F3" w:rsidRPr="00202C19" w:rsidRDefault="007561F3" w:rsidP="00AC3DAA">
            <w:pPr>
              <w:tabs>
                <w:tab w:val="left" w:pos="634"/>
              </w:tabs>
              <w:suppressAutoHyphens w:val="0"/>
              <w:spacing w:before="0" w:after="0" w:line="240" w:lineRule="auto"/>
              <w:contextualSpacing/>
              <w:rPr>
                <w:rFonts w:eastAsia="Times New Roman" w:cs="Times New Roman"/>
                <w:sz w:val="22"/>
                <w:szCs w:val="22"/>
                <w:lang w:eastAsia="ru-RU"/>
              </w:rPr>
            </w:pPr>
            <w:r w:rsidRPr="00202C19">
              <w:rPr>
                <w:rFonts w:eastAsia="Times New Roman" w:cs="Times New Roman"/>
                <w:b/>
                <w:sz w:val="22"/>
                <w:szCs w:val="22"/>
                <w:lang w:eastAsia="ru-RU"/>
              </w:rPr>
              <w:t>Новик Юрий Алексеевич</w:t>
            </w:r>
          </w:p>
        </w:tc>
        <w:tc>
          <w:tcPr>
            <w:tcW w:w="2500" w:type="pct"/>
            <w:tcBorders>
              <w:bottom w:val="single" w:sz="4" w:space="0" w:color="auto"/>
            </w:tcBorders>
          </w:tcPr>
          <w:p w:rsidR="007561F3" w:rsidRPr="00202C19" w:rsidRDefault="007561F3" w:rsidP="00AC3DAA">
            <w:pPr>
              <w:pBdr>
                <w:bottom w:val="single" w:sz="4" w:space="1" w:color="auto"/>
              </w:pBdr>
              <w:tabs>
                <w:tab w:val="left" w:pos="634"/>
              </w:tabs>
              <w:suppressAutoHyphens w:val="0"/>
              <w:spacing w:before="0" w:after="0" w:line="240" w:lineRule="auto"/>
              <w:contextualSpacing/>
              <w:rPr>
                <w:rFonts w:eastAsia="Times New Roman" w:cs="Times New Roman"/>
                <w:b/>
                <w:sz w:val="22"/>
                <w:szCs w:val="22"/>
                <w:lang w:eastAsia="ru-RU"/>
              </w:rPr>
            </w:pPr>
            <w:r w:rsidRPr="00202C19">
              <w:rPr>
                <w:rFonts w:eastAsia="Times New Roman" w:cs="Times New Roman"/>
                <w:b/>
                <w:sz w:val="22"/>
                <w:szCs w:val="22"/>
                <w:lang w:eastAsia="ru-RU"/>
              </w:rPr>
              <w:lastRenderedPageBreak/>
              <w:t>ПОСТАВЩИК:</w:t>
            </w:r>
          </w:p>
          <w:p w:rsidR="007561F3" w:rsidRPr="00202C19" w:rsidRDefault="007561F3" w:rsidP="00AC3DAA">
            <w:pPr>
              <w:pBdr>
                <w:top w:val="single" w:sz="4" w:space="1" w:color="auto"/>
                <w:left w:val="single" w:sz="4" w:space="4" w:color="auto"/>
                <w:bottom w:val="single" w:sz="4" w:space="1" w:color="auto"/>
                <w:right w:val="single" w:sz="4" w:space="4" w:color="auto"/>
              </w:pBdr>
              <w:tabs>
                <w:tab w:val="left" w:pos="634"/>
              </w:tabs>
              <w:suppressAutoHyphens w:val="0"/>
              <w:spacing w:before="0" w:after="0" w:line="240" w:lineRule="auto"/>
              <w:contextualSpacing/>
              <w:rPr>
                <w:rFonts w:eastAsia="Times New Roman" w:cs="Times New Roman"/>
                <w:sz w:val="22"/>
                <w:szCs w:val="22"/>
                <w:lang w:eastAsia="ru-RU"/>
              </w:rPr>
            </w:pPr>
          </w:p>
          <w:p w:rsidR="007561F3" w:rsidRPr="00202C19" w:rsidRDefault="007561F3" w:rsidP="00AC3DAA">
            <w:pPr>
              <w:suppressAutoHyphens w:val="0"/>
              <w:spacing w:before="0" w:after="0" w:line="240" w:lineRule="auto"/>
              <w:contextualSpacing/>
              <w:rPr>
                <w:rFonts w:eastAsia="Times New Roman" w:cs="Times New Roman"/>
                <w:sz w:val="22"/>
                <w:szCs w:val="22"/>
                <w:lang w:eastAsia="ru-RU"/>
              </w:rPr>
            </w:pPr>
          </w:p>
          <w:p w:rsidR="007561F3" w:rsidRPr="00202C19" w:rsidRDefault="007561F3" w:rsidP="00AC3DAA">
            <w:pPr>
              <w:suppressAutoHyphens w:val="0"/>
              <w:spacing w:before="0" w:after="0" w:line="240" w:lineRule="auto"/>
              <w:contextualSpacing/>
              <w:rPr>
                <w:rFonts w:eastAsia="Times New Roman" w:cs="Times New Roman"/>
                <w:sz w:val="22"/>
                <w:szCs w:val="22"/>
                <w:lang w:eastAsia="ru-RU"/>
              </w:rPr>
            </w:pPr>
          </w:p>
          <w:p w:rsidR="007561F3" w:rsidRPr="00202C19" w:rsidRDefault="007561F3" w:rsidP="00AC3DAA">
            <w:pPr>
              <w:suppressAutoHyphens w:val="0"/>
              <w:spacing w:before="0" w:after="0" w:line="240" w:lineRule="auto"/>
              <w:contextualSpacing/>
              <w:rPr>
                <w:rFonts w:eastAsia="Times New Roman" w:cs="Times New Roman"/>
                <w:sz w:val="22"/>
                <w:szCs w:val="22"/>
                <w:lang w:eastAsia="ru-RU"/>
              </w:rPr>
            </w:pPr>
          </w:p>
          <w:p w:rsidR="007561F3" w:rsidRPr="00202C19" w:rsidRDefault="007561F3" w:rsidP="00AC3DAA">
            <w:pPr>
              <w:suppressAutoHyphens w:val="0"/>
              <w:spacing w:before="0" w:after="0" w:line="240" w:lineRule="auto"/>
              <w:contextualSpacing/>
              <w:rPr>
                <w:rFonts w:eastAsia="Times New Roman" w:cs="Times New Roman"/>
                <w:sz w:val="22"/>
                <w:szCs w:val="22"/>
                <w:lang w:eastAsia="ru-RU"/>
              </w:rPr>
            </w:pPr>
          </w:p>
          <w:p w:rsidR="007561F3" w:rsidRPr="00202C19" w:rsidRDefault="007561F3" w:rsidP="00AC3DAA">
            <w:pPr>
              <w:suppressAutoHyphens w:val="0"/>
              <w:spacing w:before="0" w:after="0" w:line="240" w:lineRule="auto"/>
              <w:contextualSpacing/>
              <w:rPr>
                <w:rFonts w:eastAsia="Times New Roman" w:cs="Times New Roman"/>
                <w:sz w:val="22"/>
                <w:szCs w:val="22"/>
                <w:lang w:eastAsia="ru-RU"/>
              </w:rPr>
            </w:pPr>
          </w:p>
          <w:p w:rsidR="007561F3" w:rsidRPr="00202C19" w:rsidRDefault="007561F3" w:rsidP="00AC3DAA">
            <w:pPr>
              <w:suppressAutoHyphens w:val="0"/>
              <w:spacing w:before="0" w:after="0" w:line="240" w:lineRule="auto"/>
              <w:contextualSpacing/>
              <w:rPr>
                <w:rFonts w:eastAsia="Times New Roman" w:cs="Times New Roman"/>
                <w:sz w:val="22"/>
                <w:szCs w:val="22"/>
                <w:lang w:eastAsia="ru-RU"/>
              </w:rPr>
            </w:pPr>
          </w:p>
        </w:tc>
      </w:tr>
      <w:tr w:rsidR="007561F3" w:rsidRPr="00202C19" w:rsidTr="007561F3">
        <w:trPr>
          <w:trHeight w:val="80"/>
        </w:trPr>
        <w:tc>
          <w:tcPr>
            <w:tcW w:w="2500" w:type="pct"/>
          </w:tcPr>
          <w:p w:rsidR="007561F3" w:rsidRPr="00202C19" w:rsidRDefault="007561F3" w:rsidP="00AC3DAA">
            <w:pPr>
              <w:pBdr>
                <w:bottom w:val="single" w:sz="4" w:space="1" w:color="auto"/>
              </w:pBdr>
              <w:suppressAutoHyphens w:val="0"/>
              <w:spacing w:before="0" w:after="0" w:line="240" w:lineRule="auto"/>
              <w:contextualSpacing/>
              <w:rPr>
                <w:rFonts w:eastAsia="Times New Roman" w:cs="Times New Roman"/>
                <w:b/>
                <w:bCs/>
                <w:sz w:val="22"/>
                <w:szCs w:val="22"/>
                <w:lang w:eastAsia="ru-RU"/>
              </w:rPr>
            </w:pPr>
            <w:r w:rsidRPr="00202C19">
              <w:rPr>
                <w:rFonts w:eastAsia="Times New Roman" w:cs="Times New Roman"/>
                <w:b/>
                <w:iCs/>
                <w:color w:val="0070C0"/>
                <w:lang w:eastAsia="ru-RU" w:bidi="hi-IN"/>
              </w:rPr>
              <w:lastRenderedPageBreak/>
              <w:t>Подписано ЭЦП в АИС ГЗ: Электронный магазин</w:t>
            </w:r>
          </w:p>
        </w:tc>
        <w:tc>
          <w:tcPr>
            <w:tcW w:w="2500" w:type="pct"/>
            <w:tcBorders>
              <w:top w:val="single" w:sz="4" w:space="0" w:color="auto"/>
            </w:tcBorders>
          </w:tcPr>
          <w:p w:rsidR="007561F3" w:rsidRPr="00202C19" w:rsidRDefault="007561F3" w:rsidP="00AC3DAA">
            <w:pPr>
              <w:pBdr>
                <w:bottom w:val="single" w:sz="4" w:space="1" w:color="auto"/>
              </w:pBdr>
              <w:tabs>
                <w:tab w:val="left" w:pos="634"/>
              </w:tabs>
              <w:suppressAutoHyphens w:val="0"/>
              <w:spacing w:before="0" w:after="0" w:line="240" w:lineRule="auto"/>
              <w:contextualSpacing/>
              <w:rPr>
                <w:rFonts w:eastAsia="Times New Roman" w:cs="Times New Roman"/>
                <w:b/>
                <w:sz w:val="22"/>
                <w:szCs w:val="22"/>
                <w:lang w:eastAsia="ru-RU"/>
              </w:rPr>
            </w:pPr>
            <w:r w:rsidRPr="00202C19">
              <w:rPr>
                <w:rFonts w:eastAsia="Times New Roman" w:cs="Times New Roman"/>
                <w:b/>
                <w:iCs/>
                <w:color w:val="0070C0"/>
                <w:lang w:eastAsia="ru-RU" w:bidi="hi-IN"/>
              </w:rPr>
              <w:t>Подписано ЭЦП в АИС ГЗ: Электронный магазин</w:t>
            </w:r>
          </w:p>
        </w:tc>
      </w:tr>
    </w:tbl>
    <w:p w:rsidR="00D226EE" w:rsidRPr="00202C19" w:rsidRDefault="00D226EE" w:rsidP="00AC3DAA">
      <w:pPr>
        <w:spacing w:before="0" w:after="0" w:line="240" w:lineRule="auto"/>
        <w:ind w:firstLine="567"/>
        <w:contextualSpacing/>
        <w:jc w:val="center"/>
        <w:rPr>
          <w:rFonts w:eastAsia="Calibri" w:cs="Times New Roman"/>
        </w:rPr>
      </w:pPr>
    </w:p>
    <w:p w:rsidR="007561F3" w:rsidRPr="00202C19" w:rsidRDefault="007561F3" w:rsidP="00AC3DAA">
      <w:pPr>
        <w:spacing w:before="0" w:after="0" w:line="240" w:lineRule="auto"/>
        <w:ind w:firstLine="567"/>
        <w:contextualSpacing/>
        <w:jc w:val="center"/>
        <w:rPr>
          <w:rFonts w:eastAsia="Calibri" w:cs="Times New Roman"/>
        </w:rPr>
        <w:sectPr w:rsidR="007561F3" w:rsidRPr="00202C19" w:rsidSect="00AC3DAA">
          <w:headerReference w:type="default" r:id="rId9"/>
          <w:footerReference w:type="default" r:id="rId10"/>
          <w:pgSz w:w="11906" w:h="16838"/>
          <w:pgMar w:top="284" w:right="707" w:bottom="720" w:left="993" w:header="284" w:footer="0" w:gutter="0"/>
          <w:cols w:space="720"/>
          <w:formProt w:val="0"/>
          <w:docGrid w:linePitch="326"/>
        </w:sectPr>
      </w:pPr>
    </w:p>
    <w:p w:rsidR="00D226EE" w:rsidRPr="00202C19" w:rsidRDefault="00D226EE" w:rsidP="00AC3DAA">
      <w:pPr>
        <w:spacing w:before="0" w:after="0" w:line="240" w:lineRule="auto"/>
        <w:ind w:firstLine="567"/>
        <w:contextualSpacing/>
        <w:jc w:val="right"/>
        <w:rPr>
          <w:rFonts w:eastAsia="Calibri" w:cs="Times New Roman"/>
        </w:rPr>
      </w:pPr>
      <w:r w:rsidRPr="00202C19">
        <w:rPr>
          <w:rFonts w:eastAsia="Calibri" w:cs="Times New Roman"/>
        </w:rPr>
        <w:lastRenderedPageBreak/>
        <w:t xml:space="preserve">Приложение № 1 </w:t>
      </w:r>
    </w:p>
    <w:p w:rsidR="00D226EE" w:rsidRPr="00202C19" w:rsidRDefault="00D226EE" w:rsidP="00AC3DAA">
      <w:pPr>
        <w:spacing w:before="0" w:after="0" w:line="240" w:lineRule="auto"/>
        <w:ind w:firstLine="567"/>
        <w:contextualSpacing/>
        <w:jc w:val="right"/>
        <w:rPr>
          <w:rFonts w:eastAsia="Calibri" w:cs="Times New Roman"/>
        </w:rPr>
      </w:pPr>
      <w:r w:rsidRPr="00202C19">
        <w:rPr>
          <w:rFonts w:eastAsia="Calibri" w:cs="Times New Roman"/>
        </w:rPr>
        <w:t xml:space="preserve">к Контракту № </w:t>
      </w:r>
      <w:r w:rsidR="00345FF1" w:rsidRPr="00202C19">
        <w:rPr>
          <w:rFonts w:eastAsia="Calibri" w:cs="Times New Roman"/>
        </w:rPr>
        <w:t>______________</w:t>
      </w:r>
    </w:p>
    <w:p w:rsidR="00D226EE" w:rsidRPr="00202C19" w:rsidRDefault="00D226EE" w:rsidP="00AC3DAA">
      <w:pPr>
        <w:spacing w:before="0" w:after="0" w:line="240" w:lineRule="auto"/>
        <w:ind w:firstLine="567"/>
        <w:contextualSpacing/>
        <w:jc w:val="right"/>
        <w:rPr>
          <w:rFonts w:eastAsia="Calibri" w:cs="Times New Roman"/>
        </w:rPr>
      </w:pPr>
      <w:r w:rsidRPr="00202C19">
        <w:rPr>
          <w:rFonts w:eastAsia="Calibri" w:cs="Times New Roman"/>
        </w:rPr>
        <w:t xml:space="preserve">от </w:t>
      </w:r>
      <w:r w:rsidR="00345FF1" w:rsidRPr="00202C19">
        <w:rPr>
          <w:rFonts w:eastAsia="Calibri" w:cs="Times New Roman"/>
        </w:rPr>
        <w:t>__.__.</w:t>
      </w:r>
      <w:r w:rsidR="007561F3" w:rsidRPr="00202C19">
        <w:rPr>
          <w:rFonts w:eastAsia="Calibri" w:cs="Times New Roman"/>
        </w:rPr>
        <w:t>202</w:t>
      </w:r>
      <w:r w:rsidR="00B11645" w:rsidRPr="00202C19">
        <w:rPr>
          <w:rFonts w:eastAsia="Calibri" w:cs="Times New Roman"/>
        </w:rPr>
        <w:t>6</w:t>
      </w:r>
      <w:r w:rsidR="00345FF1" w:rsidRPr="00202C19">
        <w:rPr>
          <w:rFonts w:eastAsia="Calibri" w:cs="Times New Roman"/>
        </w:rPr>
        <w:t xml:space="preserve"> г.</w:t>
      </w:r>
    </w:p>
    <w:p w:rsidR="00D226EE" w:rsidRPr="00202C19" w:rsidRDefault="00D226EE" w:rsidP="00AC3DAA">
      <w:pPr>
        <w:spacing w:before="0" w:after="0" w:line="240" w:lineRule="auto"/>
        <w:ind w:firstLine="567"/>
        <w:contextualSpacing/>
        <w:jc w:val="center"/>
        <w:rPr>
          <w:rFonts w:eastAsia="Calibri" w:cs="Times New Roman"/>
          <w:b/>
        </w:rPr>
      </w:pPr>
      <w:r w:rsidRPr="00202C19">
        <w:rPr>
          <w:rFonts w:eastAsia="Calibri" w:cs="Times New Roman"/>
          <w:b/>
        </w:rPr>
        <w:t>СПЕЦИФИКАЦИЯ</w:t>
      </w:r>
    </w:p>
    <w:p w:rsidR="00123B35" w:rsidRPr="00202C19" w:rsidRDefault="00123B35" w:rsidP="00AC3DAA">
      <w:pPr>
        <w:spacing w:before="0" w:after="0" w:line="240" w:lineRule="auto"/>
        <w:ind w:firstLine="567"/>
        <w:contextualSpacing/>
        <w:jc w:val="center"/>
        <w:rPr>
          <w:rFonts w:eastAsia="Calibri"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73"/>
        <w:gridCol w:w="2052"/>
        <w:gridCol w:w="992"/>
        <w:gridCol w:w="2498"/>
        <w:gridCol w:w="840"/>
        <w:gridCol w:w="1308"/>
        <w:gridCol w:w="903"/>
        <w:gridCol w:w="1219"/>
        <w:gridCol w:w="1005"/>
        <w:gridCol w:w="719"/>
        <w:gridCol w:w="807"/>
        <w:gridCol w:w="472"/>
        <w:gridCol w:w="890"/>
        <w:gridCol w:w="1090"/>
      </w:tblGrid>
      <w:tr w:rsidR="00AC3DAA" w:rsidRPr="00202C19" w:rsidTr="005E3D4E">
        <w:trPr>
          <w:trHeight w:val="20"/>
          <w:tblHeader/>
        </w:trPr>
        <w:tc>
          <w:tcPr>
            <w:tcW w:w="373"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b/>
                <w:sz w:val="18"/>
                <w:szCs w:val="18"/>
                <w:lang w:eastAsia="ru-RU"/>
              </w:rPr>
            </w:pPr>
            <w:r w:rsidRPr="00202C19">
              <w:rPr>
                <w:rFonts w:eastAsia="Times New Roman" w:cs="Times New Roman"/>
                <w:b/>
                <w:sz w:val="18"/>
                <w:szCs w:val="18"/>
                <w:lang w:eastAsia="ru-RU"/>
              </w:rPr>
              <w:t>№ п/п</w:t>
            </w:r>
          </w:p>
        </w:tc>
        <w:tc>
          <w:tcPr>
            <w:tcW w:w="2052" w:type="dxa"/>
            <w:shd w:val="clear" w:color="auto" w:fill="auto"/>
            <w:tcMar>
              <w:top w:w="120" w:type="dxa"/>
              <w:left w:w="120" w:type="dxa"/>
              <w:bottom w:w="120" w:type="dxa"/>
              <w:right w:w="120" w:type="dxa"/>
            </w:tcMar>
            <w:vAlign w:val="center"/>
            <w:hideMark/>
          </w:tcPr>
          <w:p w:rsidR="00AC3DAA" w:rsidRPr="00202C19" w:rsidRDefault="00AC3DAA" w:rsidP="00AC3DAA">
            <w:pPr>
              <w:suppressAutoHyphens w:val="0"/>
              <w:spacing w:before="0" w:after="0" w:line="240" w:lineRule="auto"/>
              <w:contextualSpacing/>
              <w:jc w:val="center"/>
              <w:rPr>
                <w:rFonts w:eastAsia="Times New Roman" w:cs="Times New Roman"/>
                <w:b/>
                <w:bCs/>
                <w:sz w:val="18"/>
                <w:szCs w:val="18"/>
                <w:lang w:eastAsia="ru-RU"/>
              </w:rPr>
            </w:pPr>
            <w:r w:rsidRPr="00202C19">
              <w:rPr>
                <w:rFonts w:eastAsia="Times New Roman" w:cs="Times New Roman"/>
                <w:b/>
                <w:sz w:val="18"/>
                <w:szCs w:val="18"/>
                <w:lang w:eastAsia="ru-RU"/>
              </w:rPr>
              <w:t>Международное наименование</w:t>
            </w:r>
          </w:p>
        </w:tc>
        <w:tc>
          <w:tcPr>
            <w:tcW w:w="992"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b/>
                <w:bCs/>
                <w:sz w:val="18"/>
                <w:szCs w:val="18"/>
                <w:lang w:eastAsia="ru-RU"/>
              </w:rPr>
            </w:pPr>
            <w:r w:rsidRPr="00202C19">
              <w:rPr>
                <w:rFonts w:eastAsia="Times New Roman" w:cs="Times New Roman"/>
                <w:b/>
                <w:sz w:val="18"/>
                <w:szCs w:val="18"/>
                <w:lang w:eastAsia="ru-RU"/>
              </w:rPr>
              <w:t>Торговое наименование</w:t>
            </w:r>
          </w:p>
        </w:tc>
        <w:tc>
          <w:tcPr>
            <w:tcW w:w="2498" w:type="dxa"/>
            <w:shd w:val="clear" w:color="auto" w:fill="auto"/>
            <w:tcMar>
              <w:top w:w="120" w:type="dxa"/>
              <w:left w:w="120" w:type="dxa"/>
              <w:bottom w:w="120" w:type="dxa"/>
              <w:right w:w="120" w:type="dxa"/>
            </w:tcMar>
            <w:vAlign w:val="center"/>
            <w:hideMark/>
          </w:tcPr>
          <w:p w:rsidR="00AC3DAA" w:rsidRPr="00202C19" w:rsidRDefault="00AC3DAA" w:rsidP="00AC3DAA">
            <w:pPr>
              <w:suppressAutoHyphens w:val="0"/>
              <w:spacing w:before="0" w:after="0" w:line="240" w:lineRule="auto"/>
              <w:contextualSpacing/>
              <w:jc w:val="center"/>
              <w:rPr>
                <w:rFonts w:eastAsia="Times New Roman" w:cs="Times New Roman"/>
                <w:b/>
                <w:bCs/>
                <w:sz w:val="18"/>
                <w:szCs w:val="18"/>
                <w:lang w:eastAsia="ru-RU"/>
              </w:rPr>
            </w:pPr>
            <w:r w:rsidRPr="00202C19">
              <w:rPr>
                <w:rFonts w:eastAsia="Times New Roman" w:cs="Times New Roman"/>
                <w:b/>
                <w:bCs/>
                <w:sz w:val="18"/>
                <w:szCs w:val="18"/>
                <w:lang w:eastAsia="ru-RU"/>
              </w:rPr>
              <w:t>Характеристики товара</w:t>
            </w:r>
          </w:p>
        </w:tc>
        <w:tc>
          <w:tcPr>
            <w:tcW w:w="840"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b/>
                <w:sz w:val="18"/>
                <w:szCs w:val="18"/>
                <w:lang w:eastAsia="ru-RU"/>
              </w:rPr>
            </w:pPr>
            <w:r w:rsidRPr="00202C19">
              <w:rPr>
                <w:rFonts w:eastAsia="Times New Roman" w:cs="Times New Roman"/>
                <w:b/>
                <w:sz w:val="18"/>
                <w:szCs w:val="18"/>
                <w:lang w:eastAsia="ru-RU"/>
              </w:rPr>
              <w:t>Номер РУ</w:t>
            </w:r>
          </w:p>
        </w:tc>
        <w:tc>
          <w:tcPr>
            <w:tcW w:w="1308"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b/>
                <w:bCs/>
                <w:sz w:val="18"/>
                <w:szCs w:val="18"/>
                <w:lang w:eastAsia="ru-RU"/>
              </w:rPr>
            </w:pPr>
            <w:r w:rsidRPr="00202C19">
              <w:rPr>
                <w:rFonts w:eastAsia="Times New Roman" w:cs="Times New Roman"/>
                <w:b/>
                <w:sz w:val="18"/>
                <w:szCs w:val="18"/>
                <w:lang w:eastAsia="ru-RU"/>
              </w:rPr>
              <w:t>Страна происхождения товара</w:t>
            </w:r>
          </w:p>
        </w:tc>
        <w:tc>
          <w:tcPr>
            <w:tcW w:w="903" w:type="dxa"/>
            <w:shd w:val="clear" w:color="auto" w:fill="auto"/>
            <w:vAlign w:val="center"/>
          </w:tcPr>
          <w:p w:rsidR="00AC3DAA" w:rsidRPr="00202C19" w:rsidRDefault="00AC3DAA" w:rsidP="00AC3DAA">
            <w:pPr>
              <w:suppressAutoHyphens w:val="0"/>
              <w:spacing w:before="0" w:after="0" w:line="240" w:lineRule="auto"/>
              <w:contextualSpacing/>
              <w:jc w:val="center"/>
              <w:rPr>
                <w:rFonts w:cs="Times New Roman"/>
                <w:b/>
                <w:bCs/>
                <w:sz w:val="18"/>
                <w:szCs w:val="18"/>
                <w:shd w:val="clear" w:color="auto" w:fill="FFFFFF"/>
              </w:rPr>
            </w:pPr>
            <w:r w:rsidRPr="00202C19">
              <w:rPr>
                <w:rFonts w:eastAsia="Times New Roman" w:cs="Times New Roman"/>
                <w:b/>
                <w:bCs/>
                <w:sz w:val="18"/>
                <w:szCs w:val="18"/>
                <w:lang w:eastAsia="ru-RU"/>
              </w:rPr>
              <w:t>Единица измерения</w:t>
            </w:r>
          </w:p>
        </w:tc>
        <w:tc>
          <w:tcPr>
            <w:tcW w:w="1219" w:type="dxa"/>
            <w:shd w:val="clear" w:color="auto" w:fill="auto"/>
            <w:tcMar>
              <w:top w:w="120" w:type="dxa"/>
              <w:left w:w="120" w:type="dxa"/>
              <w:bottom w:w="120" w:type="dxa"/>
              <w:right w:w="120" w:type="dxa"/>
            </w:tcMar>
            <w:vAlign w:val="center"/>
            <w:hideMark/>
          </w:tcPr>
          <w:p w:rsidR="00AC3DAA" w:rsidRPr="00202C19" w:rsidRDefault="00AC3DAA" w:rsidP="00AC3DAA">
            <w:pPr>
              <w:suppressAutoHyphens w:val="0"/>
              <w:spacing w:before="0" w:after="0" w:line="240" w:lineRule="auto"/>
              <w:contextualSpacing/>
              <w:jc w:val="center"/>
              <w:rPr>
                <w:rFonts w:cs="Times New Roman"/>
                <w:b/>
                <w:bCs/>
                <w:sz w:val="18"/>
                <w:szCs w:val="18"/>
                <w:shd w:val="clear" w:color="auto" w:fill="FFFFFF"/>
              </w:rPr>
            </w:pPr>
            <w:r w:rsidRPr="00202C19">
              <w:rPr>
                <w:rFonts w:cs="Times New Roman"/>
                <w:b/>
                <w:bCs/>
                <w:sz w:val="18"/>
                <w:szCs w:val="18"/>
                <w:shd w:val="clear" w:color="auto" w:fill="FFFFFF"/>
              </w:rPr>
              <w:t>Количество в  ед. измерения</w:t>
            </w:r>
          </w:p>
        </w:tc>
        <w:tc>
          <w:tcPr>
            <w:tcW w:w="1005"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b/>
                <w:bCs/>
                <w:sz w:val="18"/>
                <w:szCs w:val="18"/>
                <w:lang w:eastAsia="ru-RU"/>
              </w:rPr>
            </w:pPr>
            <w:r w:rsidRPr="00202C19">
              <w:rPr>
                <w:rFonts w:cs="Times New Roman"/>
                <w:b/>
                <w:bCs/>
                <w:sz w:val="18"/>
                <w:szCs w:val="18"/>
                <w:shd w:val="clear" w:color="auto" w:fill="FFFFFF"/>
              </w:rPr>
              <w:t>Количество в упаковках</w:t>
            </w:r>
          </w:p>
          <w:p w:rsidR="00AC3DAA" w:rsidRPr="00202C19" w:rsidRDefault="00AC3DAA" w:rsidP="00AC3DAA">
            <w:pPr>
              <w:suppressAutoHyphens w:val="0"/>
              <w:spacing w:before="0" w:after="0" w:line="240" w:lineRule="auto"/>
              <w:contextualSpacing/>
              <w:jc w:val="center"/>
              <w:rPr>
                <w:rFonts w:eastAsia="Times New Roman" w:cs="Times New Roman"/>
                <w:b/>
                <w:bCs/>
                <w:sz w:val="18"/>
                <w:szCs w:val="18"/>
                <w:lang w:eastAsia="ru-RU"/>
              </w:rPr>
            </w:pPr>
          </w:p>
        </w:tc>
        <w:tc>
          <w:tcPr>
            <w:tcW w:w="719"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b/>
                <w:bCs/>
                <w:sz w:val="18"/>
                <w:szCs w:val="18"/>
                <w:lang w:eastAsia="ru-RU"/>
              </w:rPr>
            </w:pPr>
            <w:r w:rsidRPr="00202C19">
              <w:rPr>
                <w:rFonts w:cs="Times New Roman"/>
                <w:b/>
                <w:bCs/>
                <w:sz w:val="18"/>
                <w:szCs w:val="18"/>
                <w:shd w:val="clear" w:color="auto" w:fill="FFFFFF"/>
              </w:rPr>
              <w:t>Цена за единицу (руб.)</w:t>
            </w:r>
          </w:p>
        </w:tc>
        <w:tc>
          <w:tcPr>
            <w:tcW w:w="807" w:type="dxa"/>
            <w:shd w:val="clear" w:color="auto" w:fill="auto"/>
            <w:vAlign w:val="center"/>
          </w:tcPr>
          <w:p w:rsidR="00AC3DAA" w:rsidRPr="00202C19" w:rsidRDefault="00AC3DAA" w:rsidP="00AC3DAA">
            <w:pPr>
              <w:spacing w:before="0" w:after="0" w:line="240" w:lineRule="auto"/>
              <w:contextualSpacing/>
              <w:jc w:val="center"/>
              <w:rPr>
                <w:rFonts w:cs="Times New Roman"/>
                <w:b/>
                <w:bCs/>
                <w:sz w:val="18"/>
                <w:szCs w:val="18"/>
                <w:shd w:val="clear" w:color="auto" w:fill="FFFFFF"/>
              </w:rPr>
            </w:pPr>
            <w:r w:rsidRPr="00202C19">
              <w:rPr>
                <w:rFonts w:cs="Times New Roman"/>
                <w:b/>
                <w:bCs/>
                <w:sz w:val="18"/>
                <w:szCs w:val="18"/>
                <w:shd w:val="clear" w:color="auto" w:fill="FFFFFF"/>
              </w:rPr>
              <w:t>Цена за упаковку</w:t>
            </w:r>
          </w:p>
          <w:p w:rsidR="00AC3DAA" w:rsidRPr="00202C19" w:rsidRDefault="00AC3DAA" w:rsidP="00AC3DAA">
            <w:pPr>
              <w:spacing w:before="0" w:after="0" w:line="240" w:lineRule="auto"/>
              <w:contextualSpacing/>
              <w:jc w:val="center"/>
              <w:rPr>
                <w:rFonts w:cs="Times New Roman"/>
                <w:b/>
                <w:sz w:val="18"/>
                <w:szCs w:val="18"/>
              </w:rPr>
            </w:pPr>
            <w:r w:rsidRPr="00202C19">
              <w:rPr>
                <w:rFonts w:cs="Times New Roman"/>
                <w:b/>
                <w:bCs/>
                <w:sz w:val="18"/>
                <w:szCs w:val="18"/>
                <w:shd w:val="clear" w:color="auto" w:fill="FFFFFF"/>
              </w:rPr>
              <w:t>(руб.)</w:t>
            </w:r>
          </w:p>
        </w:tc>
        <w:tc>
          <w:tcPr>
            <w:tcW w:w="472" w:type="dxa"/>
            <w:shd w:val="clear" w:color="auto" w:fill="auto"/>
            <w:vAlign w:val="center"/>
          </w:tcPr>
          <w:p w:rsidR="00AC3DAA" w:rsidRPr="00202C19" w:rsidRDefault="00AC3DAA" w:rsidP="00AC3DAA">
            <w:pPr>
              <w:spacing w:before="0" w:after="0" w:line="240" w:lineRule="auto"/>
              <w:contextualSpacing/>
              <w:jc w:val="center"/>
              <w:rPr>
                <w:rFonts w:cs="Times New Roman"/>
                <w:b/>
                <w:sz w:val="18"/>
                <w:szCs w:val="18"/>
              </w:rPr>
            </w:pPr>
            <w:r w:rsidRPr="00202C19">
              <w:rPr>
                <w:rFonts w:cs="Times New Roman"/>
                <w:b/>
                <w:bCs/>
                <w:sz w:val="18"/>
                <w:szCs w:val="18"/>
                <w:shd w:val="clear" w:color="auto" w:fill="FFFFFF"/>
              </w:rPr>
              <w:t>НДС, %</w:t>
            </w:r>
          </w:p>
        </w:tc>
        <w:tc>
          <w:tcPr>
            <w:tcW w:w="890" w:type="dxa"/>
            <w:shd w:val="clear" w:color="auto" w:fill="auto"/>
            <w:tcMar>
              <w:top w:w="120" w:type="dxa"/>
              <w:left w:w="120" w:type="dxa"/>
              <w:bottom w:w="120" w:type="dxa"/>
              <w:right w:w="120" w:type="dxa"/>
            </w:tcMar>
            <w:vAlign w:val="center"/>
            <w:hideMark/>
          </w:tcPr>
          <w:p w:rsidR="00AC3DAA" w:rsidRPr="00202C19" w:rsidRDefault="00AC3DAA" w:rsidP="00AC3DAA">
            <w:pPr>
              <w:suppressAutoHyphens w:val="0"/>
              <w:spacing w:before="0" w:after="0" w:line="240" w:lineRule="auto"/>
              <w:contextualSpacing/>
              <w:jc w:val="center"/>
              <w:rPr>
                <w:rFonts w:eastAsia="Times New Roman" w:cs="Times New Roman"/>
                <w:b/>
                <w:bCs/>
                <w:sz w:val="18"/>
                <w:szCs w:val="18"/>
                <w:lang w:eastAsia="ru-RU"/>
              </w:rPr>
            </w:pPr>
            <w:r w:rsidRPr="00202C19">
              <w:rPr>
                <w:rFonts w:eastAsia="Times New Roman" w:cs="Times New Roman"/>
                <w:b/>
                <w:bCs/>
                <w:sz w:val="18"/>
                <w:szCs w:val="18"/>
                <w:lang w:eastAsia="ru-RU"/>
              </w:rPr>
              <w:t>Сумма с НДС, руб.</w:t>
            </w:r>
          </w:p>
        </w:tc>
        <w:tc>
          <w:tcPr>
            <w:tcW w:w="1090"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b/>
                <w:bCs/>
                <w:sz w:val="18"/>
                <w:szCs w:val="18"/>
                <w:lang w:eastAsia="ru-RU"/>
              </w:rPr>
            </w:pPr>
            <w:r w:rsidRPr="00202C19">
              <w:rPr>
                <w:rFonts w:eastAsia="Times New Roman" w:cs="Times New Roman"/>
                <w:b/>
                <w:bCs/>
                <w:sz w:val="18"/>
                <w:szCs w:val="18"/>
                <w:lang w:eastAsia="ru-RU"/>
              </w:rPr>
              <w:t>Остаточный срок годности на момент поставки</w:t>
            </w:r>
          </w:p>
        </w:tc>
      </w:tr>
      <w:tr w:rsidR="00AC3DAA" w:rsidRPr="00202C19" w:rsidTr="005E3D4E">
        <w:trPr>
          <w:trHeight w:val="20"/>
        </w:trPr>
        <w:tc>
          <w:tcPr>
            <w:tcW w:w="373" w:type="dxa"/>
            <w:shd w:val="clear" w:color="auto" w:fill="auto"/>
            <w:vAlign w:val="center"/>
          </w:tcPr>
          <w:p w:rsidR="00AC3DAA" w:rsidRPr="00202C19" w:rsidRDefault="00AC3DAA" w:rsidP="00AC3DAA">
            <w:pPr>
              <w:pStyle w:val="a8"/>
              <w:numPr>
                <w:ilvl w:val="0"/>
                <w:numId w:val="3"/>
              </w:numPr>
              <w:suppressAutoHyphens w:val="0"/>
              <w:spacing w:before="0" w:after="0" w:line="240" w:lineRule="auto"/>
              <w:jc w:val="center"/>
              <w:rPr>
                <w:rFonts w:eastAsia="Times New Roman" w:cs="Times New Roman"/>
                <w:bCs/>
                <w:sz w:val="18"/>
                <w:szCs w:val="18"/>
                <w:lang w:eastAsia="ru-RU"/>
              </w:rPr>
            </w:pPr>
          </w:p>
        </w:tc>
        <w:tc>
          <w:tcPr>
            <w:tcW w:w="2052"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992"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2498"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840"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1308"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903" w:type="dxa"/>
            <w:shd w:val="clear" w:color="auto" w:fill="auto"/>
            <w:vAlign w:val="center"/>
          </w:tcPr>
          <w:p w:rsidR="00AC3DAA" w:rsidRPr="00202C19" w:rsidRDefault="00AC3DAA" w:rsidP="00AC3DAA">
            <w:pPr>
              <w:spacing w:before="0" w:after="0" w:line="240" w:lineRule="auto"/>
              <w:contextualSpacing/>
              <w:jc w:val="center"/>
              <w:rPr>
                <w:bCs/>
                <w:sz w:val="16"/>
                <w:szCs w:val="16"/>
              </w:rPr>
            </w:pPr>
          </w:p>
        </w:tc>
        <w:tc>
          <w:tcPr>
            <w:tcW w:w="1219"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05"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719"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807"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472" w:type="dxa"/>
            <w:shd w:val="clear" w:color="auto" w:fill="auto"/>
            <w:vAlign w:val="center"/>
          </w:tcPr>
          <w:p w:rsidR="00AC3DAA" w:rsidRPr="00202C19" w:rsidRDefault="00AC3DAA" w:rsidP="00AC3DAA">
            <w:pPr>
              <w:spacing w:before="0" w:after="0" w:line="240" w:lineRule="auto"/>
              <w:contextualSpacing/>
              <w:jc w:val="center"/>
              <w:rPr>
                <w:rFonts w:cs="Times New Roman"/>
                <w:sz w:val="18"/>
                <w:szCs w:val="18"/>
              </w:rPr>
            </w:pPr>
          </w:p>
        </w:tc>
        <w:tc>
          <w:tcPr>
            <w:tcW w:w="890" w:type="dxa"/>
            <w:shd w:val="clear" w:color="auto" w:fill="auto"/>
            <w:noWrap/>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90"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sz w:val="18"/>
                <w:szCs w:val="18"/>
                <w:lang w:eastAsia="ru-RU"/>
              </w:rPr>
            </w:pPr>
            <w:r w:rsidRPr="00202C19">
              <w:rPr>
                <w:rFonts w:eastAsia="Times New Roman" w:cs="Times New Roman"/>
                <w:sz w:val="18"/>
                <w:szCs w:val="18"/>
                <w:lang w:eastAsia="ru-RU"/>
              </w:rPr>
              <w:t xml:space="preserve">не менее </w:t>
            </w:r>
          </w:p>
        </w:tc>
      </w:tr>
      <w:tr w:rsidR="00AC3DAA" w:rsidRPr="00202C19" w:rsidTr="005E3D4E">
        <w:trPr>
          <w:trHeight w:val="20"/>
        </w:trPr>
        <w:tc>
          <w:tcPr>
            <w:tcW w:w="373" w:type="dxa"/>
            <w:shd w:val="clear" w:color="auto" w:fill="auto"/>
            <w:vAlign w:val="center"/>
          </w:tcPr>
          <w:p w:rsidR="00AC3DAA" w:rsidRPr="00202C19" w:rsidRDefault="00AC3DAA" w:rsidP="00AC3DAA">
            <w:pPr>
              <w:pStyle w:val="a8"/>
              <w:numPr>
                <w:ilvl w:val="0"/>
                <w:numId w:val="3"/>
              </w:numPr>
              <w:suppressAutoHyphens w:val="0"/>
              <w:spacing w:before="0" w:after="0" w:line="240" w:lineRule="auto"/>
              <w:jc w:val="center"/>
              <w:rPr>
                <w:rFonts w:eastAsia="Times New Roman" w:cs="Times New Roman"/>
                <w:bCs/>
                <w:sz w:val="18"/>
                <w:szCs w:val="18"/>
                <w:lang w:eastAsia="ru-RU"/>
              </w:rPr>
            </w:pPr>
          </w:p>
        </w:tc>
        <w:tc>
          <w:tcPr>
            <w:tcW w:w="2052"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992"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2498"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840"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1308"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903" w:type="dxa"/>
            <w:shd w:val="clear" w:color="auto" w:fill="auto"/>
            <w:vAlign w:val="center"/>
          </w:tcPr>
          <w:p w:rsidR="00AC3DAA" w:rsidRPr="00202C19" w:rsidRDefault="00AC3DAA" w:rsidP="00AC3DAA">
            <w:pPr>
              <w:spacing w:before="0" w:after="0" w:line="240" w:lineRule="auto"/>
              <w:contextualSpacing/>
              <w:jc w:val="center"/>
              <w:rPr>
                <w:bCs/>
                <w:sz w:val="16"/>
                <w:szCs w:val="16"/>
              </w:rPr>
            </w:pPr>
          </w:p>
        </w:tc>
        <w:tc>
          <w:tcPr>
            <w:tcW w:w="1219"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05"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719"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807"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472" w:type="dxa"/>
            <w:shd w:val="clear" w:color="auto" w:fill="auto"/>
            <w:vAlign w:val="center"/>
          </w:tcPr>
          <w:p w:rsidR="00AC3DAA" w:rsidRPr="00202C19" w:rsidRDefault="00AC3DAA" w:rsidP="00AC3DAA">
            <w:pPr>
              <w:spacing w:before="0" w:after="0" w:line="240" w:lineRule="auto"/>
              <w:contextualSpacing/>
              <w:jc w:val="center"/>
              <w:rPr>
                <w:rFonts w:cs="Times New Roman"/>
                <w:sz w:val="18"/>
                <w:szCs w:val="18"/>
              </w:rPr>
            </w:pPr>
          </w:p>
        </w:tc>
        <w:tc>
          <w:tcPr>
            <w:tcW w:w="890" w:type="dxa"/>
            <w:shd w:val="clear" w:color="auto" w:fill="auto"/>
            <w:noWrap/>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90"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sz w:val="18"/>
                <w:szCs w:val="18"/>
                <w:lang w:eastAsia="ru-RU"/>
              </w:rPr>
            </w:pPr>
          </w:p>
        </w:tc>
      </w:tr>
      <w:tr w:rsidR="00AC3DAA" w:rsidRPr="00202C19" w:rsidTr="005E3D4E">
        <w:trPr>
          <w:trHeight w:val="20"/>
        </w:trPr>
        <w:tc>
          <w:tcPr>
            <w:tcW w:w="373" w:type="dxa"/>
            <w:shd w:val="clear" w:color="auto" w:fill="auto"/>
            <w:vAlign w:val="center"/>
          </w:tcPr>
          <w:p w:rsidR="00AC3DAA" w:rsidRPr="00202C19" w:rsidRDefault="00AC3DAA" w:rsidP="00AC3DAA">
            <w:pPr>
              <w:pStyle w:val="a8"/>
              <w:numPr>
                <w:ilvl w:val="0"/>
                <w:numId w:val="3"/>
              </w:numPr>
              <w:suppressAutoHyphens w:val="0"/>
              <w:spacing w:before="0" w:after="0" w:line="240" w:lineRule="auto"/>
              <w:jc w:val="center"/>
              <w:rPr>
                <w:rFonts w:eastAsia="Times New Roman" w:cs="Times New Roman"/>
                <w:bCs/>
                <w:sz w:val="18"/>
                <w:szCs w:val="18"/>
                <w:lang w:eastAsia="ru-RU"/>
              </w:rPr>
            </w:pPr>
          </w:p>
        </w:tc>
        <w:tc>
          <w:tcPr>
            <w:tcW w:w="2052"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992"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2498"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840"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1308"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903" w:type="dxa"/>
            <w:shd w:val="clear" w:color="auto" w:fill="auto"/>
            <w:vAlign w:val="center"/>
          </w:tcPr>
          <w:p w:rsidR="00AC3DAA" w:rsidRPr="00202C19" w:rsidRDefault="00AC3DAA" w:rsidP="00AC3DAA">
            <w:pPr>
              <w:spacing w:before="0" w:after="0" w:line="240" w:lineRule="auto"/>
              <w:contextualSpacing/>
              <w:jc w:val="center"/>
              <w:rPr>
                <w:bCs/>
                <w:sz w:val="16"/>
                <w:szCs w:val="16"/>
              </w:rPr>
            </w:pPr>
          </w:p>
        </w:tc>
        <w:tc>
          <w:tcPr>
            <w:tcW w:w="1219"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05"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719"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807"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472" w:type="dxa"/>
            <w:shd w:val="clear" w:color="auto" w:fill="auto"/>
            <w:vAlign w:val="center"/>
          </w:tcPr>
          <w:p w:rsidR="00AC3DAA" w:rsidRPr="00202C19" w:rsidRDefault="00AC3DAA" w:rsidP="00AC3DAA">
            <w:pPr>
              <w:spacing w:before="0" w:after="0" w:line="240" w:lineRule="auto"/>
              <w:contextualSpacing/>
              <w:jc w:val="center"/>
              <w:rPr>
                <w:rFonts w:cs="Times New Roman"/>
                <w:sz w:val="18"/>
                <w:szCs w:val="18"/>
              </w:rPr>
            </w:pPr>
          </w:p>
        </w:tc>
        <w:tc>
          <w:tcPr>
            <w:tcW w:w="890" w:type="dxa"/>
            <w:shd w:val="clear" w:color="auto" w:fill="auto"/>
            <w:noWrap/>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90"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sz w:val="18"/>
                <w:szCs w:val="18"/>
                <w:lang w:eastAsia="ru-RU"/>
              </w:rPr>
            </w:pPr>
          </w:p>
        </w:tc>
      </w:tr>
      <w:tr w:rsidR="00AC3DAA" w:rsidRPr="00202C19" w:rsidTr="005E3D4E">
        <w:trPr>
          <w:trHeight w:val="20"/>
        </w:trPr>
        <w:tc>
          <w:tcPr>
            <w:tcW w:w="373" w:type="dxa"/>
            <w:shd w:val="clear" w:color="auto" w:fill="auto"/>
            <w:vAlign w:val="center"/>
          </w:tcPr>
          <w:p w:rsidR="00AC3DAA" w:rsidRPr="00202C19" w:rsidRDefault="00AC3DAA" w:rsidP="00AC3DAA">
            <w:pPr>
              <w:pStyle w:val="a8"/>
              <w:numPr>
                <w:ilvl w:val="0"/>
                <w:numId w:val="3"/>
              </w:numPr>
              <w:suppressAutoHyphens w:val="0"/>
              <w:spacing w:before="0" w:after="0" w:line="240" w:lineRule="auto"/>
              <w:jc w:val="center"/>
              <w:rPr>
                <w:rFonts w:eastAsia="Times New Roman" w:cs="Times New Roman"/>
                <w:bCs/>
                <w:sz w:val="18"/>
                <w:szCs w:val="18"/>
                <w:lang w:eastAsia="ru-RU"/>
              </w:rPr>
            </w:pPr>
          </w:p>
        </w:tc>
        <w:tc>
          <w:tcPr>
            <w:tcW w:w="2052"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992"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2498"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840"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1308"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903" w:type="dxa"/>
            <w:shd w:val="clear" w:color="auto" w:fill="auto"/>
            <w:vAlign w:val="center"/>
          </w:tcPr>
          <w:p w:rsidR="00AC3DAA" w:rsidRPr="00202C19" w:rsidRDefault="00AC3DAA" w:rsidP="00AC3DAA">
            <w:pPr>
              <w:spacing w:before="0" w:after="0" w:line="240" w:lineRule="auto"/>
              <w:contextualSpacing/>
              <w:jc w:val="center"/>
              <w:rPr>
                <w:bCs/>
                <w:sz w:val="16"/>
                <w:szCs w:val="16"/>
              </w:rPr>
            </w:pPr>
          </w:p>
        </w:tc>
        <w:tc>
          <w:tcPr>
            <w:tcW w:w="1219"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05"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719"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807"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472" w:type="dxa"/>
            <w:shd w:val="clear" w:color="auto" w:fill="auto"/>
            <w:vAlign w:val="center"/>
          </w:tcPr>
          <w:p w:rsidR="00AC3DAA" w:rsidRPr="00202C19" w:rsidRDefault="00AC3DAA" w:rsidP="00AC3DAA">
            <w:pPr>
              <w:spacing w:before="0" w:after="0" w:line="240" w:lineRule="auto"/>
              <w:contextualSpacing/>
              <w:jc w:val="center"/>
              <w:rPr>
                <w:rFonts w:cs="Times New Roman"/>
                <w:sz w:val="18"/>
                <w:szCs w:val="18"/>
              </w:rPr>
            </w:pPr>
          </w:p>
        </w:tc>
        <w:tc>
          <w:tcPr>
            <w:tcW w:w="890" w:type="dxa"/>
            <w:shd w:val="clear" w:color="auto" w:fill="auto"/>
            <w:noWrap/>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90"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sz w:val="18"/>
                <w:szCs w:val="18"/>
                <w:lang w:eastAsia="ru-RU"/>
              </w:rPr>
            </w:pPr>
          </w:p>
        </w:tc>
      </w:tr>
      <w:tr w:rsidR="00AC3DAA" w:rsidRPr="00202C19" w:rsidTr="005E3D4E">
        <w:trPr>
          <w:trHeight w:val="20"/>
        </w:trPr>
        <w:tc>
          <w:tcPr>
            <w:tcW w:w="373" w:type="dxa"/>
            <w:shd w:val="clear" w:color="auto" w:fill="auto"/>
            <w:vAlign w:val="center"/>
          </w:tcPr>
          <w:p w:rsidR="00AC3DAA" w:rsidRPr="00202C19" w:rsidRDefault="00AC3DAA" w:rsidP="00AC3DAA">
            <w:pPr>
              <w:pStyle w:val="a8"/>
              <w:numPr>
                <w:ilvl w:val="0"/>
                <w:numId w:val="3"/>
              </w:numPr>
              <w:suppressAutoHyphens w:val="0"/>
              <w:spacing w:before="0" w:after="0" w:line="240" w:lineRule="auto"/>
              <w:jc w:val="center"/>
              <w:rPr>
                <w:rFonts w:eastAsia="Times New Roman" w:cs="Times New Roman"/>
                <w:bCs/>
                <w:sz w:val="18"/>
                <w:szCs w:val="18"/>
                <w:lang w:eastAsia="ru-RU"/>
              </w:rPr>
            </w:pPr>
          </w:p>
        </w:tc>
        <w:tc>
          <w:tcPr>
            <w:tcW w:w="2052"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992"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2498"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840"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1308"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903" w:type="dxa"/>
            <w:shd w:val="clear" w:color="auto" w:fill="auto"/>
            <w:vAlign w:val="center"/>
          </w:tcPr>
          <w:p w:rsidR="00AC3DAA" w:rsidRPr="00202C19" w:rsidRDefault="00AC3DAA" w:rsidP="00AC3DAA">
            <w:pPr>
              <w:spacing w:before="0" w:after="0" w:line="240" w:lineRule="auto"/>
              <w:contextualSpacing/>
              <w:jc w:val="center"/>
              <w:rPr>
                <w:bCs/>
                <w:sz w:val="16"/>
                <w:szCs w:val="16"/>
              </w:rPr>
            </w:pPr>
          </w:p>
        </w:tc>
        <w:tc>
          <w:tcPr>
            <w:tcW w:w="1219"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05"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719"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807"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472" w:type="dxa"/>
            <w:shd w:val="clear" w:color="auto" w:fill="auto"/>
            <w:vAlign w:val="center"/>
          </w:tcPr>
          <w:p w:rsidR="00AC3DAA" w:rsidRPr="00202C19" w:rsidRDefault="00AC3DAA" w:rsidP="00AC3DAA">
            <w:pPr>
              <w:spacing w:before="0" w:after="0" w:line="240" w:lineRule="auto"/>
              <w:contextualSpacing/>
              <w:jc w:val="center"/>
              <w:rPr>
                <w:rFonts w:cs="Times New Roman"/>
                <w:sz w:val="18"/>
                <w:szCs w:val="18"/>
              </w:rPr>
            </w:pPr>
          </w:p>
        </w:tc>
        <w:tc>
          <w:tcPr>
            <w:tcW w:w="890" w:type="dxa"/>
            <w:shd w:val="clear" w:color="auto" w:fill="auto"/>
            <w:noWrap/>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90"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sz w:val="18"/>
                <w:szCs w:val="18"/>
                <w:lang w:eastAsia="ru-RU"/>
              </w:rPr>
            </w:pPr>
          </w:p>
        </w:tc>
      </w:tr>
      <w:tr w:rsidR="00AC3DAA" w:rsidRPr="00202C19" w:rsidTr="005E3D4E">
        <w:trPr>
          <w:trHeight w:val="20"/>
        </w:trPr>
        <w:tc>
          <w:tcPr>
            <w:tcW w:w="373" w:type="dxa"/>
            <w:shd w:val="clear" w:color="auto" w:fill="auto"/>
            <w:vAlign w:val="center"/>
          </w:tcPr>
          <w:p w:rsidR="00AC3DAA" w:rsidRPr="00202C19" w:rsidRDefault="00AC3DAA" w:rsidP="00AC3DAA">
            <w:pPr>
              <w:pStyle w:val="a8"/>
              <w:numPr>
                <w:ilvl w:val="0"/>
                <w:numId w:val="3"/>
              </w:numPr>
              <w:suppressAutoHyphens w:val="0"/>
              <w:spacing w:before="0" w:after="0" w:line="240" w:lineRule="auto"/>
              <w:jc w:val="center"/>
              <w:rPr>
                <w:rFonts w:eastAsia="Times New Roman" w:cs="Times New Roman"/>
                <w:bCs/>
                <w:sz w:val="18"/>
                <w:szCs w:val="18"/>
                <w:lang w:eastAsia="ru-RU"/>
              </w:rPr>
            </w:pPr>
          </w:p>
        </w:tc>
        <w:tc>
          <w:tcPr>
            <w:tcW w:w="2052"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992"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2498"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840"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1308"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903" w:type="dxa"/>
            <w:shd w:val="clear" w:color="auto" w:fill="auto"/>
            <w:vAlign w:val="center"/>
          </w:tcPr>
          <w:p w:rsidR="00AC3DAA" w:rsidRPr="00202C19" w:rsidRDefault="00AC3DAA" w:rsidP="00AC3DAA">
            <w:pPr>
              <w:spacing w:before="0" w:after="0" w:line="240" w:lineRule="auto"/>
              <w:contextualSpacing/>
              <w:jc w:val="center"/>
              <w:rPr>
                <w:bCs/>
                <w:sz w:val="16"/>
                <w:szCs w:val="16"/>
              </w:rPr>
            </w:pPr>
          </w:p>
        </w:tc>
        <w:tc>
          <w:tcPr>
            <w:tcW w:w="1219"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05"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719"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807"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472" w:type="dxa"/>
            <w:shd w:val="clear" w:color="auto" w:fill="auto"/>
            <w:vAlign w:val="center"/>
          </w:tcPr>
          <w:p w:rsidR="00AC3DAA" w:rsidRPr="00202C19" w:rsidRDefault="00AC3DAA" w:rsidP="00AC3DAA">
            <w:pPr>
              <w:spacing w:before="0" w:after="0" w:line="240" w:lineRule="auto"/>
              <w:contextualSpacing/>
              <w:jc w:val="center"/>
              <w:rPr>
                <w:rFonts w:cs="Times New Roman"/>
                <w:sz w:val="18"/>
                <w:szCs w:val="18"/>
              </w:rPr>
            </w:pPr>
          </w:p>
        </w:tc>
        <w:tc>
          <w:tcPr>
            <w:tcW w:w="890" w:type="dxa"/>
            <w:shd w:val="clear" w:color="auto" w:fill="auto"/>
            <w:noWrap/>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90"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sz w:val="18"/>
                <w:szCs w:val="18"/>
                <w:lang w:eastAsia="ru-RU"/>
              </w:rPr>
            </w:pPr>
          </w:p>
        </w:tc>
      </w:tr>
      <w:tr w:rsidR="00AC3DAA" w:rsidRPr="00202C19" w:rsidTr="005E3D4E">
        <w:trPr>
          <w:trHeight w:val="20"/>
        </w:trPr>
        <w:tc>
          <w:tcPr>
            <w:tcW w:w="373" w:type="dxa"/>
            <w:shd w:val="clear" w:color="auto" w:fill="auto"/>
            <w:vAlign w:val="center"/>
          </w:tcPr>
          <w:p w:rsidR="00AC3DAA" w:rsidRPr="00202C19" w:rsidRDefault="00AC3DAA" w:rsidP="00AC3DAA">
            <w:pPr>
              <w:pStyle w:val="a8"/>
              <w:numPr>
                <w:ilvl w:val="0"/>
                <w:numId w:val="3"/>
              </w:numPr>
              <w:suppressAutoHyphens w:val="0"/>
              <w:spacing w:before="0" w:after="0" w:line="240" w:lineRule="auto"/>
              <w:jc w:val="center"/>
              <w:rPr>
                <w:rFonts w:eastAsia="Times New Roman" w:cs="Times New Roman"/>
                <w:bCs/>
                <w:sz w:val="18"/>
                <w:szCs w:val="18"/>
                <w:lang w:eastAsia="ru-RU"/>
              </w:rPr>
            </w:pPr>
          </w:p>
        </w:tc>
        <w:tc>
          <w:tcPr>
            <w:tcW w:w="2052"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992"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2498"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840"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1308"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903" w:type="dxa"/>
            <w:shd w:val="clear" w:color="auto" w:fill="auto"/>
            <w:vAlign w:val="center"/>
          </w:tcPr>
          <w:p w:rsidR="00AC3DAA" w:rsidRPr="00202C19" w:rsidRDefault="00AC3DAA" w:rsidP="00AC3DAA">
            <w:pPr>
              <w:spacing w:before="0" w:after="0" w:line="240" w:lineRule="auto"/>
              <w:contextualSpacing/>
              <w:jc w:val="center"/>
              <w:rPr>
                <w:bCs/>
                <w:sz w:val="16"/>
                <w:szCs w:val="16"/>
              </w:rPr>
            </w:pPr>
          </w:p>
        </w:tc>
        <w:tc>
          <w:tcPr>
            <w:tcW w:w="1219" w:type="dxa"/>
            <w:shd w:val="clear" w:color="auto" w:fill="auto"/>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05"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719"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807" w:type="dxa"/>
            <w:shd w:val="clear" w:color="auto" w:fill="auto"/>
            <w:vAlign w:val="center"/>
          </w:tcPr>
          <w:p w:rsidR="00AC3DAA" w:rsidRPr="00202C19" w:rsidRDefault="00AC3DAA" w:rsidP="00AC3DAA">
            <w:pPr>
              <w:spacing w:before="0" w:after="0" w:line="240" w:lineRule="auto"/>
              <w:contextualSpacing/>
              <w:jc w:val="center"/>
              <w:rPr>
                <w:sz w:val="16"/>
                <w:szCs w:val="16"/>
              </w:rPr>
            </w:pPr>
          </w:p>
        </w:tc>
        <w:tc>
          <w:tcPr>
            <w:tcW w:w="472" w:type="dxa"/>
            <w:shd w:val="clear" w:color="auto" w:fill="auto"/>
            <w:vAlign w:val="center"/>
          </w:tcPr>
          <w:p w:rsidR="00AC3DAA" w:rsidRPr="00202C19" w:rsidRDefault="00AC3DAA" w:rsidP="00AC3DAA">
            <w:pPr>
              <w:spacing w:before="0" w:after="0" w:line="240" w:lineRule="auto"/>
              <w:contextualSpacing/>
              <w:jc w:val="center"/>
              <w:rPr>
                <w:rFonts w:cs="Times New Roman"/>
                <w:sz w:val="18"/>
                <w:szCs w:val="18"/>
              </w:rPr>
            </w:pPr>
          </w:p>
        </w:tc>
        <w:tc>
          <w:tcPr>
            <w:tcW w:w="890" w:type="dxa"/>
            <w:shd w:val="clear" w:color="auto" w:fill="auto"/>
            <w:noWrap/>
            <w:tcMar>
              <w:top w:w="120" w:type="dxa"/>
              <w:left w:w="120" w:type="dxa"/>
              <w:bottom w:w="120" w:type="dxa"/>
              <w:right w:w="120" w:type="dxa"/>
            </w:tcMar>
            <w:vAlign w:val="center"/>
          </w:tcPr>
          <w:p w:rsidR="00AC3DAA" w:rsidRPr="00202C19" w:rsidRDefault="00AC3DAA" w:rsidP="00AC3DAA">
            <w:pPr>
              <w:spacing w:before="0" w:after="0" w:line="240" w:lineRule="auto"/>
              <w:contextualSpacing/>
              <w:jc w:val="center"/>
              <w:rPr>
                <w:sz w:val="16"/>
                <w:szCs w:val="16"/>
              </w:rPr>
            </w:pPr>
          </w:p>
        </w:tc>
        <w:tc>
          <w:tcPr>
            <w:tcW w:w="1090" w:type="dxa"/>
            <w:shd w:val="clear" w:color="auto" w:fill="auto"/>
            <w:vAlign w:val="center"/>
          </w:tcPr>
          <w:p w:rsidR="00AC3DAA" w:rsidRPr="00202C19" w:rsidRDefault="00AC3DAA" w:rsidP="00AC3DAA">
            <w:pPr>
              <w:suppressAutoHyphens w:val="0"/>
              <w:spacing w:before="0" w:after="0" w:line="240" w:lineRule="auto"/>
              <w:contextualSpacing/>
              <w:jc w:val="center"/>
              <w:rPr>
                <w:rFonts w:eastAsia="Times New Roman" w:cs="Times New Roman"/>
                <w:sz w:val="18"/>
                <w:szCs w:val="18"/>
                <w:lang w:eastAsia="ru-RU"/>
              </w:rPr>
            </w:pPr>
          </w:p>
        </w:tc>
      </w:tr>
    </w:tbl>
    <w:p w:rsidR="00D226EE" w:rsidRPr="00202C19" w:rsidRDefault="00D226EE" w:rsidP="00AC3DAA">
      <w:pPr>
        <w:tabs>
          <w:tab w:val="center" w:pos="8064"/>
        </w:tabs>
        <w:spacing w:before="0" w:after="0" w:line="240" w:lineRule="auto"/>
        <w:contextualSpacing/>
        <w:rPr>
          <w:rFonts w:eastAsia="Calibri" w:cs="Times New Roman"/>
        </w:rPr>
      </w:pPr>
    </w:p>
    <w:p w:rsidR="00A4722B" w:rsidRPr="00202C19" w:rsidRDefault="00A4722B" w:rsidP="00AC3DAA">
      <w:pPr>
        <w:tabs>
          <w:tab w:val="center" w:pos="8064"/>
        </w:tabs>
        <w:spacing w:before="0" w:after="0" w:line="240" w:lineRule="auto"/>
        <w:contextualSpacing/>
        <w:rPr>
          <w:rFonts w:eastAsia="Calibri" w:cs="Times New Roman"/>
        </w:rPr>
      </w:pPr>
      <w:r w:rsidRPr="00202C19">
        <w:rPr>
          <w:rFonts w:eastAsia="Calibri" w:cs="Times New Roman"/>
        </w:rPr>
        <w:t>Итого:</w:t>
      </w:r>
    </w:p>
    <w:p w:rsidR="00A4722B" w:rsidRPr="00202C19" w:rsidRDefault="00A4722B" w:rsidP="00AC3DAA">
      <w:pPr>
        <w:tabs>
          <w:tab w:val="center" w:pos="8064"/>
        </w:tabs>
        <w:spacing w:before="0" w:after="0" w:line="240" w:lineRule="auto"/>
        <w:contextualSpacing/>
        <w:rPr>
          <w:rFonts w:eastAsia="Calibri"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7"/>
        <w:gridCol w:w="7634"/>
        <w:gridCol w:w="43"/>
      </w:tblGrid>
      <w:tr w:rsidR="00D226EE" w:rsidRPr="00202C19" w:rsidTr="00D226EE">
        <w:tc>
          <w:tcPr>
            <w:tcW w:w="2500" w:type="pct"/>
            <w:tcBorders>
              <w:top w:val="single" w:sz="4" w:space="0" w:color="auto"/>
              <w:left w:val="single" w:sz="4" w:space="0" w:color="auto"/>
              <w:bottom w:val="single" w:sz="4" w:space="0" w:color="auto"/>
              <w:right w:val="single" w:sz="4" w:space="0" w:color="auto"/>
            </w:tcBorders>
            <w:hideMark/>
          </w:tcPr>
          <w:p w:rsidR="00D226EE" w:rsidRPr="00202C19" w:rsidRDefault="00D226EE" w:rsidP="00AC3DAA">
            <w:pPr>
              <w:widowControl w:val="0"/>
              <w:spacing w:before="0" w:after="0" w:line="240" w:lineRule="auto"/>
              <w:contextualSpacing/>
              <w:jc w:val="center"/>
              <w:rPr>
                <w:rFonts w:eastAsia="NSimSun" w:cs="Times New Roman"/>
                <w:lang w:eastAsia="zh-CN" w:bidi="hi-IN"/>
              </w:rPr>
            </w:pPr>
            <w:r w:rsidRPr="00202C19">
              <w:rPr>
                <w:rFonts w:eastAsia="Times New Roman" w:cs="Times New Roman"/>
                <w:lang w:eastAsia="zh-CN" w:bidi="hi-IN"/>
              </w:rPr>
              <w:t>ЗАКАЗЧИК:</w:t>
            </w:r>
          </w:p>
        </w:tc>
        <w:tc>
          <w:tcPr>
            <w:tcW w:w="2500" w:type="pct"/>
            <w:gridSpan w:val="2"/>
            <w:tcBorders>
              <w:top w:val="single" w:sz="4" w:space="0" w:color="auto"/>
              <w:left w:val="single" w:sz="4" w:space="0" w:color="auto"/>
              <w:bottom w:val="single" w:sz="4" w:space="0" w:color="auto"/>
              <w:right w:val="single" w:sz="4" w:space="0" w:color="auto"/>
            </w:tcBorders>
            <w:hideMark/>
          </w:tcPr>
          <w:p w:rsidR="00D226EE" w:rsidRPr="00202C19" w:rsidRDefault="00D226EE" w:rsidP="00AC3DAA">
            <w:pPr>
              <w:widowControl w:val="0"/>
              <w:spacing w:before="0" w:after="0" w:line="240" w:lineRule="auto"/>
              <w:contextualSpacing/>
              <w:jc w:val="center"/>
              <w:rPr>
                <w:rFonts w:eastAsia="NSimSun" w:cs="Times New Roman"/>
                <w:lang w:eastAsia="zh-CN" w:bidi="hi-IN"/>
              </w:rPr>
            </w:pPr>
            <w:r w:rsidRPr="00202C19">
              <w:rPr>
                <w:rFonts w:eastAsia="Times New Roman" w:cs="Times New Roman"/>
                <w:lang w:eastAsia="zh-CN" w:bidi="hi-IN"/>
              </w:rPr>
              <w:t>ПОСТАВЩИК:</w:t>
            </w:r>
          </w:p>
        </w:tc>
      </w:tr>
      <w:tr w:rsidR="00D226EE" w:rsidRPr="00202C19" w:rsidTr="00D226EE">
        <w:tc>
          <w:tcPr>
            <w:tcW w:w="2500" w:type="pct"/>
            <w:tcBorders>
              <w:top w:val="single" w:sz="4" w:space="0" w:color="auto"/>
              <w:left w:val="single" w:sz="4" w:space="0" w:color="auto"/>
              <w:bottom w:val="single" w:sz="4" w:space="0" w:color="auto"/>
              <w:right w:val="single" w:sz="4" w:space="0" w:color="auto"/>
            </w:tcBorders>
          </w:tcPr>
          <w:p w:rsidR="00D226EE" w:rsidRPr="00202C19" w:rsidRDefault="00D226EE" w:rsidP="00AC3DAA">
            <w:pPr>
              <w:widowControl w:val="0"/>
              <w:spacing w:before="0" w:after="0" w:line="240" w:lineRule="auto"/>
              <w:contextualSpacing/>
              <w:rPr>
                <w:rFonts w:eastAsia="NSimSun" w:cs="Times New Roman"/>
                <w:lang w:eastAsia="zh-CN" w:bidi="hi-IN"/>
              </w:rPr>
            </w:pPr>
            <w:r w:rsidRPr="00202C19">
              <w:rPr>
                <w:rFonts w:eastAsia="Times New Roman" w:cs="Times New Roman"/>
                <w:iCs/>
                <w:lang w:eastAsia="ru-RU" w:bidi="hi-IN"/>
              </w:rPr>
              <w:t xml:space="preserve">Санкт-Петербургское государственное бюджетное учреждение здравоохранения </w:t>
            </w:r>
            <w:r w:rsidR="008238CA" w:rsidRPr="00202C19">
              <w:rPr>
                <w:rFonts w:eastAsia="Times New Roman" w:cs="Times New Roman"/>
                <w:iCs/>
                <w:lang w:eastAsia="ru-RU" w:bidi="hi-IN"/>
              </w:rPr>
              <w:t>«</w:t>
            </w:r>
            <w:r w:rsidRPr="00202C19">
              <w:rPr>
                <w:rFonts w:eastAsia="Times New Roman" w:cs="Times New Roman"/>
                <w:iCs/>
                <w:lang w:eastAsia="ru-RU" w:bidi="hi-IN"/>
              </w:rPr>
              <w:t>Городская больница Святого Праведного Иоанна Кронштадтского</w:t>
            </w:r>
            <w:r w:rsidR="008238CA" w:rsidRPr="00202C19">
              <w:rPr>
                <w:rFonts w:eastAsia="Times New Roman" w:cs="Times New Roman"/>
                <w:iCs/>
                <w:lang w:eastAsia="ru-RU" w:bidi="hi-IN"/>
              </w:rPr>
              <w:t>»</w:t>
            </w:r>
          </w:p>
          <w:p w:rsidR="00D226EE" w:rsidRPr="00202C19" w:rsidRDefault="00D226EE" w:rsidP="00AC3DAA">
            <w:pPr>
              <w:widowControl w:val="0"/>
              <w:spacing w:before="0" w:after="0" w:line="240" w:lineRule="auto"/>
              <w:contextualSpacing/>
              <w:rPr>
                <w:rFonts w:eastAsia="NSimSun" w:cs="Times New Roman"/>
                <w:lang w:eastAsia="zh-CN" w:bidi="hi-IN"/>
              </w:rPr>
            </w:pPr>
            <w:r w:rsidRPr="00202C19">
              <w:rPr>
                <w:rFonts w:eastAsia="Times New Roman" w:cs="Times New Roman"/>
                <w:iCs/>
                <w:lang w:eastAsia="ru-RU" w:bidi="hi-IN"/>
              </w:rPr>
              <w:t>Главный врач</w:t>
            </w:r>
          </w:p>
          <w:p w:rsidR="00D226EE" w:rsidRPr="00202C19" w:rsidRDefault="00D226EE" w:rsidP="00AC3DAA">
            <w:pPr>
              <w:widowControl w:val="0"/>
              <w:spacing w:before="0" w:after="0" w:line="240" w:lineRule="auto"/>
              <w:contextualSpacing/>
              <w:rPr>
                <w:rFonts w:eastAsia="Times New Roman" w:cs="Times New Roman"/>
                <w:iCs/>
                <w:lang w:eastAsia="ru-RU" w:bidi="hi-IN"/>
              </w:rPr>
            </w:pPr>
            <w:r w:rsidRPr="00202C19">
              <w:rPr>
                <w:rFonts w:eastAsia="Times New Roman" w:cs="Times New Roman"/>
                <w:iCs/>
                <w:lang w:eastAsia="ru-RU" w:bidi="hi-IN"/>
              </w:rPr>
              <w:t>Новик Юрий Алексеевич</w:t>
            </w:r>
          </w:p>
        </w:tc>
        <w:tc>
          <w:tcPr>
            <w:tcW w:w="2500" w:type="pct"/>
            <w:gridSpan w:val="2"/>
            <w:tcBorders>
              <w:top w:val="single" w:sz="4" w:space="0" w:color="auto"/>
              <w:left w:val="single" w:sz="4" w:space="0" w:color="auto"/>
              <w:bottom w:val="single" w:sz="4" w:space="0" w:color="auto"/>
              <w:right w:val="single" w:sz="4" w:space="0" w:color="auto"/>
            </w:tcBorders>
          </w:tcPr>
          <w:p w:rsidR="00D226EE" w:rsidRPr="00202C19" w:rsidRDefault="00D226EE" w:rsidP="00AC3DAA">
            <w:pPr>
              <w:widowControl w:val="0"/>
              <w:snapToGrid w:val="0"/>
              <w:spacing w:before="0" w:after="0" w:line="240" w:lineRule="auto"/>
              <w:contextualSpacing/>
              <w:rPr>
                <w:rFonts w:eastAsia="NSimSun" w:cs="Times New Roman"/>
                <w:lang w:eastAsia="zh-CN" w:bidi="hi-IN"/>
              </w:rPr>
            </w:pPr>
          </w:p>
        </w:tc>
      </w:tr>
      <w:tr w:rsidR="00D226EE" w:rsidRPr="00202C19" w:rsidTr="00D226EE">
        <w:tc>
          <w:tcPr>
            <w:tcW w:w="2500" w:type="pct"/>
            <w:tcBorders>
              <w:top w:val="single" w:sz="4" w:space="0" w:color="auto"/>
              <w:left w:val="single" w:sz="4" w:space="0" w:color="auto"/>
              <w:bottom w:val="single" w:sz="4" w:space="0" w:color="auto"/>
              <w:right w:val="single" w:sz="4" w:space="0" w:color="auto"/>
            </w:tcBorders>
          </w:tcPr>
          <w:p w:rsidR="00D226EE" w:rsidRPr="00202C19" w:rsidRDefault="007561F3" w:rsidP="00AC3DAA">
            <w:pPr>
              <w:widowControl w:val="0"/>
              <w:spacing w:before="0" w:after="0" w:line="240" w:lineRule="auto"/>
              <w:contextualSpacing/>
              <w:rPr>
                <w:rFonts w:eastAsia="Times New Roman" w:cs="Times New Roman"/>
                <w:iCs/>
                <w:lang w:eastAsia="ru-RU" w:bidi="hi-IN"/>
              </w:rPr>
            </w:pPr>
            <w:r w:rsidRPr="00202C19">
              <w:rPr>
                <w:rFonts w:eastAsia="Times New Roman" w:cs="Times New Roman"/>
                <w:b/>
                <w:iCs/>
                <w:color w:val="0070C0"/>
                <w:lang w:eastAsia="ru-RU" w:bidi="hi-IN"/>
              </w:rPr>
              <w:t>Подписано ЭЦП в АИС ГЗ: Электронный магазин</w:t>
            </w:r>
          </w:p>
        </w:tc>
        <w:tc>
          <w:tcPr>
            <w:tcW w:w="2500" w:type="pct"/>
            <w:gridSpan w:val="2"/>
            <w:tcBorders>
              <w:top w:val="single" w:sz="4" w:space="0" w:color="auto"/>
              <w:left w:val="single" w:sz="4" w:space="0" w:color="auto"/>
              <w:bottom w:val="single" w:sz="4" w:space="0" w:color="auto"/>
              <w:right w:val="single" w:sz="4" w:space="0" w:color="auto"/>
            </w:tcBorders>
          </w:tcPr>
          <w:p w:rsidR="00D226EE" w:rsidRPr="00202C19" w:rsidRDefault="007561F3" w:rsidP="00AC3DAA">
            <w:pPr>
              <w:widowControl w:val="0"/>
              <w:snapToGrid w:val="0"/>
              <w:spacing w:before="0" w:after="0" w:line="240" w:lineRule="auto"/>
              <w:contextualSpacing/>
              <w:rPr>
                <w:rFonts w:eastAsia="NSimSun" w:cs="Times New Roman"/>
                <w:lang w:eastAsia="zh-CN" w:bidi="hi-IN"/>
              </w:rPr>
            </w:pPr>
            <w:r w:rsidRPr="00202C19">
              <w:rPr>
                <w:rFonts w:eastAsia="Times New Roman" w:cs="Times New Roman"/>
                <w:b/>
                <w:iCs/>
                <w:color w:val="0070C0"/>
                <w:lang w:eastAsia="ru-RU" w:bidi="hi-IN"/>
              </w:rPr>
              <w:t>Подписано ЭЦП в АИС ГЗ: Электронный магазин</w:t>
            </w:r>
          </w:p>
        </w:tc>
      </w:tr>
      <w:tr w:rsidR="00D226EE" w:rsidRPr="00202C19" w:rsidTr="00D226EE">
        <w:trPr>
          <w:gridAfter w:val="1"/>
          <w:wAfter w:w="14" w:type="pct"/>
        </w:trPr>
        <w:tc>
          <w:tcPr>
            <w:tcW w:w="4986" w:type="pct"/>
            <w:gridSpan w:val="2"/>
            <w:tcBorders>
              <w:top w:val="nil"/>
              <w:left w:val="nil"/>
              <w:bottom w:val="nil"/>
              <w:right w:val="nil"/>
            </w:tcBorders>
            <w:tcMar>
              <w:top w:w="0" w:type="dxa"/>
              <w:left w:w="0" w:type="dxa"/>
              <w:bottom w:w="0" w:type="dxa"/>
              <w:right w:w="0" w:type="dxa"/>
            </w:tcMar>
            <w:vAlign w:val="center"/>
            <w:hideMark/>
          </w:tcPr>
          <w:p w:rsidR="00D226EE" w:rsidRPr="00202C19" w:rsidRDefault="00D226EE" w:rsidP="00AC3DAA">
            <w:pPr>
              <w:suppressAutoHyphens w:val="0"/>
              <w:spacing w:before="0" w:after="0" w:line="240" w:lineRule="auto"/>
              <w:contextualSpacing/>
              <w:rPr>
                <w:rFonts w:eastAsia="Calibri" w:cs="Times New Roman"/>
              </w:rPr>
            </w:pPr>
          </w:p>
        </w:tc>
      </w:tr>
    </w:tbl>
    <w:p w:rsidR="00D226EE" w:rsidRPr="00202C19" w:rsidRDefault="00D226EE" w:rsidP="00AC3DAA">
      <w:pPr>
        <w:tabs>
          <w:tab w:val="center" w:pos="8064"/>
        </w:tabs>
        <w:spacing w:before="0" w:after="0" w:line="240" w:lineRule="auto"/>
        <w:ind w:firstLine="567"/>
        <w:contextualSpacing/>
        <w:rPr>
          <w:rFonts w:eastAsia="Calibri" w:cs="Times New Roman"/>
        </w:rPr>
        <w:sectPr w:rsidR="00D226EE" w:rsidRPr="00202C19" w:rsidSect="00D226EE">
          <w:headerReference w:type="default" r:id="rId11"/>
          <w:footerReference w:type="default" r:id="rId12"/>
          <w:pgSz w:w="16838" w:h="11906" w:orient="landscape"/>
          <w:pgMar w:top="0" w:right="707" w:bottom="424" w:left="993" w:header="284" w:footer="0" w:gutter="0"/>
          <w:cols w:space="720"/>
          <w:formProt w:val="0"/>
          <w:docGrid w:linePitch="100"/>
        </w:sectPr>
      </w:pPr>
    </w:p>
    <w:p w:rsidR="00D226EE" w:rsidRPr="00202C19" w:rsidRDefault="00D226EE" w:rsidP="00AC3DAA">
      <w:pPr>
        <w:spacing w:before="0" w:after="0" w:line="240" w:lineRule="auto"/>
        <w:ind w:firstLine="567"/>
        <w:contextualSpacing/>
        <w:jc w:val="right"/>
        <w:rPr>
          <w:rFonts w:eastAsia="Calibri" w:cs="Times New Roman"/>
        </w:rPr>
      </w:pPr>
      <w:r w:rsidRPr="00202C19">
        <w:rPr>
          <w:rFonts w:eastAsia="Calibri" w:cs="Times New Roman"/>
        </w:rPr>
        <w:lastRenderedPageBreak/>
        <w:t>Приложение № 2</w:t>
      </w:r>
    </w:p>
    <w:p w:rsidR="00D226EE" w:rsidRPr="00202C19" w:rsidRDefault="00D226EE" w:rsidP="00AC3DAA">
      <w:pPr>
        <w:spacing w:before="0" w:after="0" w:line="240" w:lineRule="auto"/>
        <w:ind w:firstLine="567"/>
        <w:contextualSpacing/>
        <w:jc w:val="right"/>
        <w:rPr>
          <w:rFonts w:eastAsia="Calibri" w:cs="Times New Roman"/>
        </w:rPr>
      </w:pPr>
      <w:r w:rsidRPr="00202C19">
        <w:rPr>
          <w:rFonts w:eastAsia="Calibri" w:cs="Times New Roman"/>
        </w:rPr>
        <w:t xml:space="preserve">к Контракту № </w:t>
      </w:r>
      <w:r w:rsidR="00345FF1" w:rsidRPr="00202C19">
        <w:rPr>
          <w:rFonts w:eastAsia="Calibri" w:cs="Times New Roman"/>
        </w:rPr>
        <w:t>______________</w:t>
      </w:r>
      <w:r w:rsidRPr="00202C19">
        <w:rPr>
          <w:rFonts w:eastAsia="Calibri" w:cs="Times New Roman"/>
        </w:rPr>
        <w:br/>
        <w:t xml:space="preserve">от </w:t>
      </w:r>
      <w:r w:rsidR="00345FF1" w:rsidRPr="00202C19">
        <w:rPr>
          <w:rFonts w:eastAsia="Calibri" w:cs="Times New Roman"/>
        </w:rPr>
        <w:t>__.__.</w:t>
      </w:r>
      <w:r w:rsidR="007561F3" w:rsidRPr="00202C19">
        <w:rPr>
          <w:rFonts w:eastAsia="Calibri" w:cs="Times New Roman"/>
        </w:rPr>
        <w:t>2026</w:t>
      </w:r>
      <w:r w:rsidR="00345FF1" w:rsidRPr="00202C19">
        <w:rPr>
          <w:rFonts w:eastAsia="Calibri" w:cs="Times New Roman"/>
        </w:rPr>
        <w:t xml:space="preserve"> г.</w:t>
      </w:r>
    </w:p>
    <w:p w:rsidR="00D226EE" w:rsidRPr="00202C19" w:rsidRDefault="00D226EE" w:rsidP="00AC3DAA">
      <w:pPr>
        <w:spacing w:before="0" w:after="0" w:line="240" w:lineRule="auto"/>
        <w:ind w:firstLine="567"/>
        <w:contextualSpacing/>
        <w:jc w:val="center"/>
        <w:rPr>
          <w:rFonts w:eastAsia="Calibri" w:cs="Times New Roman"/>
        </w:rPr>
      </w:pPr>
      <w:r w:rsidRPr="00202C19">
        <w:rPr>
          <w:rFonts w:eastAsia="Calibri" w:cs="Times New Roman"/>
        </w:rPr>
        <w:br/>
      </w:r>
    </w:p>
    <w:p w:rsidR="00415D17" w:rsidRPr="00202C19" w:rsidRDefault="00415D17" w:rsidP="00AC3DAA">
      <w:pPr>
        <w:suppressAutoHyphens w:val="0"/>
        <w:spacing w:before="0" w:after="0" w:line="240" w:lineRule="auto"/>
        <w:contextualSpacing/>
        <w:jc w:val="center"/>
        <w:rPr>
          <w:rFonts w:eastAsia="Times New Roman" w:cs="Times New Roman"/>
          <w:b/>
          <w:sz w:val="22"/>
          <w:szCs w:val="22"/>
          <w:lang w:eastAsia="ru-RU"/>
        </w:rPr>
      </w:pPr>
    </w:p>
    <w:p w:rsidR="00415D17" w:rsidRPr="00202C19" w:rsidRDefault="00415D17" w:rsidP="00AC3DAA">
      <w:pPr>
        <w:suppressAutoHyphens w:val="0"/>
        <w:spacing w:before="0" w:after="0" w:line="240" w:lineRule="auto"/>
        <w:contextualSpacing/>
        <w:jc w:val="center"/>
        <w:rPr>
          <w:rFonts w:eastAsia="Times New Roman" w:cs="Times New Roman"/>
          <w:b/>
          <w:sz w:val="22"/>
          <w:szCs w:val="22"/>
          <w:lang w:eastAsia="ru-RU"/>
        </w:rPr>
      </w:pPr>
      <w:r w:rsidRPr="00202C19">
        <w:rPr>
          <w:rFonts w:eastAsia="Times New Roman" w:cs="Times New Roman"/>
          <w:b/>
          <w:sz w:val="22"/>
          <w:szCs w:val="22"/>
          <w:lang w:eastAsia="ru-RU"/>
        </w:rPr>
        <w:t>ЗАЯВКА О ПОЛУЧЕНИИ ТОВАРА</w:t>
      </w:r>
    </w:p>
    <w:p w:rsidR="00415D17" w:rsidRPr="00202C19" w:rsidRDefault="00415D17" w:rsidP="00AC3DAA">
      <w:pPr>
        <w:suppressAutoHyphens w:val="0"/>
        <w:spacing w:before="0" w:after="0" w:line="240" w:lineRule="auto"/>
        <w:contextualSpacing/>
        <w:jc w:val="center"/>
        <w:rPr>
          <w:rFonts w:eastAsia="Times New Roman" w:cs="Times New Roman"/>
          <w:b/>
          <w:sz w:val="22"/>
          <w:szCs w:val="22"/>
          <w:lang w:eastAsia="ru-RU"/>
        </w:rPr>
      </w:pPr>
    </w:p>
    <w:p w:rsidR="00415D17" w:rsidRPr="00202C19" w:rsidRDefault="00415D17" w:rsidP="00AC3DAA">
      <w:pPr>
        <w:suppressAutoHyphens w:val="0"/>
        <w:spacing w:before="0" w:after="0" w:line="240" w:lineRule="auto"/>
        <w:contextualSpacing/>
        <w:jc w:val="center"/>
        <w:rPr>
          <w:rFonts w:eastAsia="Times New Roman" w:cs="Times New Roman"/>
          <w:sz w:val="22"/>
          <w:szCs w:val="22"/>
          <w:lang w:eastAsia="ru-RU"/>
        </w:rPr>
      </w:pPr>
      <w:r w:rsidRPr="00202C19">
        <w:rPr>
          <w:rFonts w:eastAsia="Times New Roman" w:cs="Times New Roman"/>
          <w:sz w:val="22"/>
          <w:szCs w:val="22"/>
          <w:lang w:eastAsia="ru-RU"/>
        </w:rPr>
        <w:t xml:space="preserve">(контракт от </w:t>
      </w:r>
      <w:r w:rsidR="00345FF1" w:rsidRPr="00202C19">
        <w:rPr>
          <w:rFonts w:eastAsia="Times New Roman" w:cs="Times New Roman"/>
          <w:sz w:val="22"/>
          <w:szCs w:val="22"/>
          <w:lang w:eastAsia="ru-RU"/>
        </w:rPr>
        <w:t>__.__.</w:t>
      </w:r>
      <w:r w:rsidR="007561F3" w:rsidRPr="00202C19">
        <w:rPr>
          <w:rFonts w:eastAsia="Times New Roman" w:cs="Times New Roman"/>
          <w:sz w:val="22"/>
          <w:szCs w:val="22"/>
          <w:lang w:eastAsia="ru-RU"/>
        </w:rPr>
        <w:t>2026</w:t>
      </w:r>
      <w:r w:rsidR="00345FF1" w:rsidRPr="00202C19">
        <w:rPr>
          <w:rFonts w:eastAsia="Times New Roman" w:cs="Times New Roman"/>
          <w:sz w:val="22"/>
          <w:szCs w:val="22"/>
          <w:lang w:eastAsia="ru-RU"/>
        </w:rPr>
        <w:t xml:space="preserve"> г.</w:t>
      </w:r>
      <w:r w:rsidRPr="00202C19">
        <w:rPr>
          <w:rFonts w:eastAsia="Times New Roman" w:cs="Times New Roman"/>
          <w:sz w:val="22"/>
          <w:szCs w:val="22"/>
          <w:lang w:eastAsia="ru-RU"/>
        </w:rPr>
        <w:t xml:space="preserve"> </w:t>
      </w:r>
      <w:r w:rsidR="00345FF1" w:rsidRPr="00202C19">
        <w:rPr>
          <w:rFonts w:eastAsia="Times New Roman" w:cs="Times New Roman"/>
          <w:sz w:val="22"/>
          <w:szCs w:val="22"/>
          <w:lang w:eastAsia="ru-RU"/>
        </w:rPr>
        <w:t xml:space="preserve"> </w:t>
      </w:r>
      <w:r w:rsidRPr="00202C19">
        <w:rPr>
          <w:rFonts w:eastAsia="Times New Roman" w:cs="Times New Roman"/>
          <w:sz w:val="22"/>
          <w:szCs w:val="22"/>
          <w:lang w:eastAsia="ru-RU"/>
        </w:rPr>
        <w:t>№ ___</w:t>
      </w:r>
      <w:r w:rsidR="00345FF1" w:rsidRPr="00202C19">
        <w:rPr>
          <w:rFonts w:eastAsia="Times New Roman" w:cs="Times New Roman"/>
          <w:sz w:val="22"/>
          <w:szCs w:val="22"/>
          <w:lang w:eastAsia="ru-RU"/>
        </w:rPr>
        <w:t xml:space="preserve">             </w:t>
      </w:r>
      <w:r w:rsidRPr="00202C19">
        <w:rPr>
          <w:rFonts w:eastAsia="Times New Roman" w:cs="Times New Roman"/>
          <w:sz w:val="22"/>
          <w:szCs w:val="22"/>
          <w:lang w:eastAsia="ru-RU"/>
        </w:rPr>
        <w:t>)</w:t>
      </w:r>
    </w:p>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p w:rsidR="00415D17" w:rsidRPr="00202C19" w:rsidRDefault="00415D17" w:rsidP="00AC3DAA">
      <w:pPr>
        <w:suppressAutoHyphens w:val="0"/>
        <w:spacing w:before="0" w:after="0" w:line="240" w:lineRule="auto"/>
        <w:ind w:firstLine="709"/>
        <w:contextualSpacing/>
        <w:jc w:val="both"/>
        <w:rPr>
          <w:rFonts w:eastAsia="Times New Roman" w:cs="Times New Roman"/>
          <w:lang w:eastAsia="ru-RU"/>
        </w:rPr>
      </w:pPr>
      <w:proofErr w:type="gramStart"/>
      <w:r w:rsidRPr="00202C19">
        <w:rPr>
          <w:rFonts w:eastAsia="Times New Roman" w:cs="Times New Roman"/>
          <w:lang w:eastAsia="ru-RU"/>
        </w:rPr>
        <w:t xml:space="preserve">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w:t>
      </w:r>
      <w:r w:rsidR="008238CA" w:rsidRPr="00202C19">
        <w:rPr>
          <w:rFonts w:eastAsia="Times New Roman" w:cs="Times New Roman"/>
          <w:lang w:eastAsia="ru-RU"/>
        </w:rPr>
        <w:t>«</w:t>
      </w:r>
      <w:r w:rsidRPr="00202C19">
        <w:rPr>
          <w:rFonts w:eastAsia="Times New Roman" w:cs="Times New Roman"/>
          <w:lang w:eastAsia="ru-RU"/>
        </w:rPr>
        <w:t>__</w:t>
      </w:r>
      <w:r w:rsidR="008238CA" w:rsidRPr="00202C19">
        <w:rPr>
          <w:rFonts w:eastAsia="Times New Roman" w:cs="Times New Roman"/>
          <w:lang w:eastAsia="ru-RU"/>
        </w:rPr>
        <w:t>»</w:t>
      </w:r>
      <w:r w:rsidRPr="00202C19">
        <w:rPr>
          <w:rFonts w:eastAsia="Times New Roman" w:cs="Times New Roman"/>
          <w:lang w:eastAsia="ru-RU"/>
        </w:rPr>
        <w:t xml:space="preserve"> _______ ____ г. № ____ (далее - Контракт)</w:t>
      </w:r>
      <w:r w:rsidRPr="00202C19">
        <w:rPr>
          <w:rFonts w:eastAsia="Times New Roman" w:cs="Times New Roman"/>
          <w:sz w:val="22"/>
          <w:szCs w:val="22"/>
          <w:lang w:eastAsia="ru-RU"/>
        </w:rPr>
        <w:t xml:space="preserve"> просит осуществить поставку Товара в следующем количестве:</w:t>
      </w:r>
      <w:proofErr w:type="gramEnd"/>
    </w:p>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415D17" w:rsidRPr="00202C19" w:rsidTr="00F67A30">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center"/>
              <w:rPr>
                <w:rFonts w:eastAsia="Times New Roman" w:cs="Times New Roman"/>
                <w:sz w:val="22"/>
                <w:szCs w:val="22"/>
                <w:lang w:eastAsia="ru-RU"/>
              </w:rPr>
            </w:pPr>
            <w:r w:rsidRPr="00202C19">
              <w:rPr>
                <w:rFonts w:eastAsia="Times New Roman" w:cs="Times New Roman"/>
                <w:sz w:val="22"/>
                <w:szCs w:val="22"/>
                <w:lang w:eastAsia="ru-RU"/>
              </w:rPr>
              <w:t>N п/п</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center"/>
              <w:rPr>
                <w:rFonts w:eastAsia="Times New Roman" w:cs="Times New Roman"/>
                <w:sz w:val="22"/>
                <w:szCs w:val="22"/>
                <w:lang w:eastAsia="ru-RU"/>
              </w:rPr>
            </w:pPr>
            <w:proofErr w:type="gramStart"/>
            <w:r w:rsidRPr="00202C19">
              <w:rPr>
                <w:rFonts w:eastAsia="Times New Roman" w:cs="Times New Roman"/>
                <w:sz w:val="22"/>
                <w:szCs w:val="22"/>
                <w:lang w:eastAsia="ru-RU"/>
              </w:rPr>
              <w:t>Наименование Товара (согласно Спецификации (Приложение № 1</w:t>
            </w:r>
            <w:r w:rsidRPr="00202C19">
              <w:rPr>
                <w:rFonts w:eastAsia="Times New Roman" w:cs="Times New Roman"/>
                <w:sz w:val="22"/>
                <w:szCs w:val="22"/>
                <w:lang w:eastAsia="ru-RU"/>
              </w:rPr>
              <w:br/>
              <w:t>к Контракту)</w:t>
            </w:r>
            <w:proofErr w:type="gramEnd"/>
          </w:p>
        </w:tc>
        <w:tc>
          <w:tcPr>
            <w:tcW w:w="2139"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center"/>
              <w:rPr>
                <w:rFonts w:eastAsia="Times New Roman" w:cs="Times New Roman"/>
                <w:sz w:val="22"/>
                <w:szCs w:val="22"/>
                <w:lang w:eastAsia="ru-RU"/>
              </w:rPr>
            </w:pPr>
            <w:proofErr w:type="gramStart"/>
            <w:r w:rsidRPr="00202C19">
              <w:rPr>
                <w:rFonts w:eastAsia="Times New Roman" w:cs="Times New Roman"/>
                <w:sz w:val="22"/>
                <w:szCs w:val="22"/>
                <w:lang w:eastAsia="ru-RU"/>
              </w:rPr>
              <w:t>Единица измерения Товара (согласно Спецификации (Приложение № 1</w:t>
            </w:r>
            <w:r w:rsidRPr="00202C19">
              <w:rPr>
                <w:rFonts w:eastAsia="Times New Roman" w:cs="Times New Roman"/>
                <w:sz w:val="22"/>
                <w:szCs w:val="22"/>
                <w:lang w:eastAsia="ru-RU"/>
              </w:rPr>
              <w:br/>
              <w:t>к Контракту)</w:t>
            </w:r>
            <w:proofErr w:type="gramEnd"/>
          </w:p>
        </w:tc>
        <w:tc>
          <w:tcPr>
            <w:tcW w:w="1347" w:type="dxa"/>
            <w:tcBorders>
              <w:top w:val="single" w:sz="8" w:space="0" w:color="000000"/>
              <w:left w:val="single" w:sz="8" w:space="0" w:color="000000"/>
              <w:right w:val="single" w:sz="8" w:space="0" w:color="000000"/>
            </w:tcBorders>
          </w:tcPr>
          <w:p w:rsidR="00415D17" w:rsidRPr="00202C19" w:rsidRDefault="00415D17" w:rsidP="00AC3DAA">
            <w:pPr>
              <w:suppressAutoHyphens w:val="0"/>
              <w:spacing w:before="0" w:after="0" w:line="240" w:lineRule="auto"/>
              <w:contextualSpacing/>
              <w:jc w:val="center"/>
              <w:rPr>
                <w:rFonts w:eastAsia="Times New Roman" w:cs="Times New Roman"/>
                <w:sz w:val="22"/>
                <w:szCs w:val="22"/>
                <w:lang w:eastAsia="ru-RU"/>
              </w:rPr>
            </w:pPr>
            <w:r w:rsidRPr="00202C19">
              <w:rPr>
                <w:rFonts w:eastAsia="Times New Roman" w:cs="Times New Roman"/>
                <w:sz w:val="22"/>
                <w:szCs w:val="22"/>
                <w:lang w:eastAsia="ru-RU"/>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center"/>
              <w:rPr>
                <w:rFonts w:eastAsia="Times New Roman" w:cs="Times New Roman"/>
                <w:sz w:val="22"/>
                <w:szCs w:val="22"/>
                <w:lang w:eastAsia="ru-RU"/>
              </w:rPr>
            </w:pPr>
            <w:proofErr w:type="gramStart"/>
            <w:r w:rsidRPr="00202C19">
              <w:rPr>
                <w:rFonts w:eastAsia="Times New Roman" w:cs="Times New Roman"/>
                <w:sz w:val="22"/>
                <w:szCs w:val="22"/>
                <w:lang w:eastAsia="ru-RU"/>
              </w:rPr>
              <w:t>Цена за Единицу измерения Товара (согласно Спецификации (Приложение № 1</w:t>
            </w:r>
            <w:r w:rsidRPr="00202C19">
              <w:rPr>
                <w:rFonts w:eastAsia="Times New Roman" w:cs="Times New Roman"/>
                <w:sz w:val="22"/>
                <w:szCs w:val="22"/>
                <w:lang w:eastAsia="ru-RU"/>
              </w:rPr>
              <w:br/>
              <w:t xml:space="preserve"> к Контракту)</w:t>
            </w:r>
            <w:proofErr w:type="gramEnd"/>
          </w:p>
        </w:tc>
        <w:tc>
          <w:tcPr>
            <w:tcW w:w="928"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center"/>
              <w:rPr>
                <w:rFonts w:eastAsia="Times New Roman" w:cs="Times New Roman"/>
                <w:sz w:val="22"/>
                <w:szCs w:val="22"/>
                <w:lang w:eastAsia="ru-RU"/>
              </w:rPr>
            </w:pPr>
            <w:r w:rsidRPr="00202C19">
              <w:rPr>
                <w:rFonts w:eastAsia="Times New Roman" w:cs="Times New Roman"/>
                <w:sz w:val="22"/>
                <w:szCs w:val="22"/>
                <w:lang w:eastAsia="ru-RU"/>
              </w:rPr>
              <w:t>Количество Товара</w:t>
            </w:r>
          </w:p>
        </w:tc>
        <w:tc>
          <w:tcPr>
            <w:tcW w:w="1187" w:type="dxa"/>
            <w:tcBorders>
              <w:top w:val="single" w:sz="8" w:space="0" w:color="000000"/>
              <w:left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center"/>
              <w:rPr>
                <w:rFonts w:eastAsia="Times New Roman" w:cs="Times New Roman"/>
                <w:sz w:val="22"/>
                <w:szCs w:val="22"/>
                <w:lang w:eastAsia="ru-RU"/>
              </w:rPr>
            </w:pPr>
            <w:r w:rsidRPr="00202C19">
              <w:rPr>
                <w:rFonts w:eastAsia="Times New Roman" w:cs="Times New Roman"/>
                <w:sz w:val="22"/>
                <w:szCs w:val="22"/>
                <w:lang w:eastAsia="ru-RU"/>
              </w:rPr>
              <w:t xml:space="preserve">Стоимость, </w:t>
            </w:r>
          </w:p>
          <w:p w:rsidR="00415D17" w:rsidRPr="00202C19" w:rsidRDefault="00415D17" w:rsidP="00AC3DAA">
            <w:pPr>
              <w:suppressAutoHyphens w:val="0"/>
              <w:spacing w:before="0" w:after="0" w:line="240" w:lineRule="auto"/>
              <w:contextualSpacing/>
              <w:jc w:val="center"/>
              <w:rPr>
                <w:rFonts w:eastAsia="Times New Roman" w:cs="Times New Roman"/>
                <w:sz w:val="22"/>
                <w:szCs w:val="22"/>
                <w:lang w:eastAsia="ru-RU"/>
              </w:rPr>
            </w:pPr>
            <w:r w:rsidRPr="00202C19">
              <w:rPr>
                <w:rFonts w:eastAsia="Times New Roman" w:cs="Times New Roman"/>
                <w:sz w:val="22"/>
                <w:szCs w:val="22"/>
                <w:lang w:eastAsia="ru-RU"/>
              </w:rPr>
              <w:t>итого</w:t>
            </w:r>
          </w:p>
        </w:tc>
      </w:tr>
      <w:tr w:rsidR="00415D17" w:rsidRPr="00202C19" w:rsidTr="00F67A30">
        <w:tc>
          <w:tcPr>
            <w:tcW w:w="350"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r>
      <w:tr w:rsidR="00415D17" w:rsidRPr="00202C19" w:rsidTr="00F67A30">
        <w:tc>
          <w:tcPr>
            <w:tcW w:w="350"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r>
      <w:tr w:rsidR="00415D17" w:rsidRPr="00202C19" w:rsidTr="00F67A30">
        <w:tc>
          <w:tcPr>
            <w:tcW w:w="350"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1347" w:type="dxa"/>
            <w:tcBorders>
              <w:top w:val="single" w:sz="8" w:space="0" w:color="000000"/>
              <w:left w:val="single" w:sz="8" w:space="0" w:color="000000"/>
              <w:bottom w:val="single" w:sz="8" w:space="0" w:color="000000"/>
              <w:right w:val="single" w:sz="8" w:space="0" w:color="000000"/>
            </w:tcBorders>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c>
      </w:tr>
    </w:tbl>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p>
    <w:p w:rsidR="00415D17" w:rsidRPr="00202C19" w:rsidRDefault="00415D17" w:rsidP="00AC3DAA">
      <w:pPr>
        <w:suppressAutoHyphens w:val="0"/>
        <w:spacing w:before="0" w:after="0" w:line="240" w:lineRule="auto"/>
        <w:ind w:firstLine="709"/>
        <w:contextualSpacing/>
        <w:jc w:val="both"/>
        <w:rPr>
          <w:rFonts w:eastAsia="Times New Roman" w:cs="Times New Roman"/>
          <w:lang w:eastAsia="ru-RU"/>
        </w:rPr>
      </w:pPr>
      <w:r w:rsidRPr="00202C19">
        <w:rPr>
          <w:rFonts w:eastAsia="Times New Roman" w:cs="Times New Roman"/>
          <w:lang w:eastAsia="ru-RU"/>
        </w:rPr>
        <w:t>Срок поставки/получения (выборки) Товара: _____________</w:t>
      </w:r>
    </w:p>
    <w:p w:rsidR="00415D17" w:rsidRPr="00202C19" w:rsidRDefault="00415D17" w:rsidP="00AC3DAA">
      <w:pPr>
        <w:suppressAutoHyphens w:val="0"/>
        <w:spacing w:before="0" w:after="0" w:line="240" w:lineRule="auto"/>
        <w:ind w:firstLine="709"/>
        <w:contextualSpacing/>
        <w:jc w:val="both"/>
        <w:rPr>
          <w:rFonts w:eastAsia="Times New Roman" w:cs="Times New Roman"/>
          <w:lang w:eastAsia="ru-RU"/>
        </w:rPr>
      </w:pPr>
      <w:r w:rsidRPr="00202C19">
        <w:rPr>
          <w:rFonts w:eastAsia="Times New Roman" w:cs="Times New Roman"/>
          <w:lang w:eastAsia="ru-RU"/>
        </w:rPr>
        <w:t>Дополнительные условия поставки/получения (выборки) Товара: ________ (указываются при наличии)</w:t>
      </w:r>
    </w:p>
    <w:p w:rsidR="00415D17" w:rsidRPr="00202C19" w:rsidRDefault="00415D17" w:rsidP="00AC3DAA">
      <w:pPr>
        <w:suppressAutoHyphens w:val="0"/>
        <w:spacing w:before="0" w:after="0" w:line="240" w:lineRule="auto"/>
        <w:ind w:firstLine="540"/>
        <w:contextualSpacing/>
        <w:jc w:val="both"/>
        <w:rPr>
          <w:rFonts w:eastAsia="Times New Roman" w:cs="Times New Roman"/>
          <w:sz w:val="22"/>
          <w:szCs w:val="22"/>
          <w:lang w:eastAsia="ru-RU"/>
        </w:rPr>
      </w:pPr>
    </w:p>
    <w:p w:rsidR="00415D17" w:rsidRPr="00202C19" w:rsidRDefault="00415D17" w:rsidP="00AC3DAA">
      <w:pPr>
        <w:suppressAutoHyphens w:val="0"/>
        <w:spacing w:before="0" w:after="0" w:line="240" w:lineRule="auto"/>
        <w:contextualSpacing/>
        <w:jc w:val="both"/>
        <w:rPr>
          <w:rFonts w:eastAsia="Times New Roman" w:cs="Times New Roman"/>
          <w:sz w:val="22"/>
          <w:szCs w:val="22"/>
          <w:lang w:eastAsia="ru-RU"/>
        </w:rPr>
      </w:pPr>
      <w:r w:rsidRPr="00202C19">
        <w:rPr>
          <w:rFonts w:eastAsia="Times New Roman" w:cs="Times New Roman"/>
          <w:sz w:val="22"/>
          <w:szCs w:val="22"/>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415D17" w:rsidRPr="00202C19" w:rsidTr="00F67A30">
        <w:tc>
          <w:tcPr>
            <w:tcW w:w="0" w:type="auto"/>
            <w:hideMark/>
          </w:tcPr>
          <w:p w:rsidR="00415D17" w:rsidRPr="00202C19" w:rsidRDefault="00415D17" w:rsidP="00AC3DAA">
            <w:pPr>
              <w:suppressAutoHyphens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От Заказчика/Получателя</w:t>
            </w:r>
          </w:p>
        </w:tc>
        <w:tc>
          <w:tcPr>
            <w:tcW w:w="0" w:type="auto"/>
            <w:hideMark/>
          </w:tcPr>
          <w:p w:rsidR="00415D17" w:rsidRPr="00202C19" w:rsidRDefault="00415D17" w:rsidP="00AC3DAA">
            <w:pPr>
              <w:suppressAutoHyphens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 </w:t>
            </w:r>
          </w:p>
        </w:tc>
        <w:tc>
          <w:tcPr>
            <w:tcW w:w="0" w:type="auto"/>
            <w:tcBorders>
              <w:bottom w:val="single" w:sz="8" w:space="0" w:color="000000"/>
            </w:tcBorders>
            <w:vAlign w:val="center"/>
            <w:hideMark/>
          </w:tcPr>
          <w:p w:rsidR="00415D17" w:rsidRPr="00202C19" w:rsidRDefault="00415D17" w:rsidP="00AC3DAA">
            <w:pPr>
              <w:suppressAutoHyphens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 </w:t>
            </w:r>
          </w:p>
        </w:tc>
      </w:tr>
      <w:tr w:rsidR="00415D17" w:rsidRPr="00AC3DAA" w:rsidTr="00F67A30">
        <w:tc>
          <w:tcPr>
            <w:tcW w:w="0" w:type="auto"/>
            <w:hideMark/>
          </w:tcPr>
          <w:p w:rsidR="00415D17" w:rsidRPr="00202C19" w:rsidRDefault="00415D17" w:rsidP="00AC3DAA">
            <w:pPr>
              <w:suppressAutoHyphens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 </w:t>
            </w:r>
          </w:p>
        </w:tc>
        <w:tc>
          <w:tcPr>
            <w:tcW w:w="0" w:type="auto"/>
            <w:hideMark/>
          </w:tcPr>
          <w:p w:rsidR="00415D17" w:rsidRPr="00202C19" w:rsidRDefault="00415D17" w:rsidP="00AC3DAA">
            <w:pPr>
              <w:suppressAutoHyphens w:val="0"/>
              <w:spacing w:before="0" w:after="0" w:line="240" w:lineRule="auto"/>
              <w:contextualSpacing/>
              <w:rPr>
                <w:rFonts w:eastAsia="Times New Roman" w:cs="Times New Roman"/>
                <w:sz w:val="22"/>
                <w:szCs w:val="22"/>
                <w:lang w:eastAsia="ru-RU"/>
              </w:rPr>
            </w:pPr>
            <w:r w:rsidRPr="00202C19">
              <w:rPr>
                <w:rFonts w:eastAsia="Times New Roman" w:cs="Times New Roman"/>
                <w:sz w:val="22"/>
                <w:szCs w:val="22"/>
                <w:lang w:eastAsia="ru-RU"/>
              </w:rPr>
              <w:t> </w:t>
            </w:r>
          </w:p>
        </w:tc>
        <w:tc>
          <w:tcPr>
            <w:tcW w:w="0" w:type="auto"/>
            <w:tcBorders>
              <w:top w:val="single" w:sz="8" w:space="0" w:color="000000"/>
            </w:tcBorders>
            <w:hideMark/>
          </w:tcPr>
          <w:p w:rsidR="00415D17" w:rsidRPr="00202C19" w:rsidRDefault="00415D17" w:rsidP="00AC3DAA">
            <w:pPr>
              <w:suppressAutoHyphens w:val="0"/>
              <w:spacing w:before="0" w:after="0" w:line="240" w:lineRule="auto"/>
              <w:contextualSpacing/>
              <w:jc w:val="center"/>
              <w:rPr>
                <w:rFonts w:eastAsia="Times New Roman" w:cs="Times New Roman"/>
                <w:sz w:val="22"/>
                <w:szCs w:val="22"/>
                <w:lang w:eastAsia="ru-RU"/>
              </w:rPr>
            </w:pPr>
            <w:r w:rsidRPr="00202C19">
              <w:rPr>
                <w:rFonts w:eastAsia="Times New Roman" w:cs="Times New Roman"/>
                <w:sz w:val="22"/>
                <w:szCs w:val="22"/>
                <w:lang w:eastAsia="ru-RU"/>
              </w:rPr>
              <w:t>Подпись, расшифровка подписи</w:t>
            </w:r>
          </w:p>
          <w:p w:rsidR="00415D17" w:rsidRPr="00AC3DAA" w:rsidRDefault="00415D17" w:rsidP="00AC3DAA">
            <w:pPr>
              <w:suppressAutoHyphens w:val="0"/>
              <w:spacing w:before="0" w:after="0" w:line="240" w:lineRule="auto"/>
              <w:contextualSpacing/>
              <w:jc w:val="center"/>
              <w:rPr>
                <w:rFonts w:eastAsia="Times New Roman" w:cs="Times New Roman"/>
                <w:sz w:val="22"/>
                <w:szCs w:val="22"/>
                <w:lang w:eastAsia="ru-RU"/>
              </w:rPr>
            </w:pPr>
            <w:r w:rsidRPr="00202C19">
              <w:rPr>
                <w:rFonts w:eastAsia="Times New Roman" w:cs="Times New Roman"/>
                <w:sz w:val="22"/>
                <w:szCs w:val="22"/>
                <w:lang w:eastAsia="ru-RU"/>
              </w:rPr>
              <w:t>М.П. (при наличии)</w:t>
            </w:r>
            <w:r w:rsidR="008238CA" w:rsidRPr="00202C19">
              <w:rPr>
                <w:rFonts w:eastAsia="Times New Roman" w:cs="Times New Roman"/>
                <w:sz w:val="22"/>
                <w:szCs w:val="22"/>
                <w:lang w:eastAsia="ru-RU"/>
              </w:rPr>
              <w:t>»</w:t>
            </w:r>
            <w:r w:rsidRPr="00202C19">
              <w:rPr>
                <w:rFonts w:eastAsia="Times New Roman" w:cs="Times New Roman"/>
                <w:sz w:val="22"/>
                <w:szCs w:val="22"/>
                <w:lang w:eastAsia="ru-RU"/>
              </w:rPr>
              <w:t>.</w:t>
            </w:r>
          </w:p>
        </w:tc>
      </w:tr>
    </w:tbl>
    <w:p w:rsidR="00D226EE" w:rsidRPr="00AC3DAA" w:rsidRDefault="00D226EE" w:rsidP="00AC3DAA">
      <w:pPr>
        <w:spacing w:before="0" w:after="0" w:line="240" w:lineRule="auto"/>
        <w:ind w:firstLine="567"/>
        <w:contextualSpacing/>
        <w:rPr>
          <w:rFonts w:eastAsia="Calibri" w:cs="Times New Roman"/>
          <w:bCs/>
        </w:rPr>
      </w:pPr>
    </w:p>
    <w:p w:rsidR="00D226EE" w:rsidRPr="00AC3DAA" w:rsidRDefault="00D226EE" w:rsidP="00AC3DAA">
      <w:pPr>
        <w:spacing w:before="0" w:after="0" w:line="240" w:lineRule="auto"/>
        <w:ind w:firstLine="567"/>
        <w:contextualSpacing/>
        <w:rPr>
          <w:rFonts w:eastAsia="Calibri" w:cs="Times New Roman"/>
        </w:rPr>
      </w:pPr>
    </w:p>
    <w:p w:rsidR="00D226EE" w:rsidRPr="00AC3DAA" w:rsidRDefault="00D226EE" w:rsidP="00AC3DAA">
      <w:pPr>
        <w:spacing w:before="0" w:after="0" w:line="240" w:lineRule="auto"/>
        <w:ind w:firstLine="567"/>
        <w:contextualSpacing/>
        <w:rPr>
          <w:rFonts w:eastAsia="Calibri" w:cs="Times New Roman"/>
        </w:rPr>
      </w:pPr>
    </w:p>
    <w:p w:rsidR="00D226EE" w:rsidRPr="00AC3DAA" w:rsidRDefault="00D226EE" w:rsidP="00AC3DAA">
      <w:pPr>
        <w:spacing w:before="0" w:after="0" w:line="240" w:lineRule="auto"/>
        <w:ind w:firstLine="567"/>
        <w:contextualSpacing/>
        <w:jc w:val="both"/>
        <w:rPr>
          <w:rFonts w:eastAsia="Calibri" w:cs="Times New Roman"/>
        </w:rPr>
      </w:pPr>
    </w:p>
    <w:p w:rsidR="00821D9D" w:rsidRPr="00AC3DAA" w:rsidRDefault="00821D9D" w:rsidP="00AC3DAA">
      <w:pPr>
        <w:spacing w:before="0" w:after="0" w:line="240" w:lineRule="auto"/>
        <w:contextualSpacing/>
        <w:rPr>
          <w:rFonts w:cs="Times New Roman"/>
        </w:rPr>
      </w:pPr>
    </w:p>
    <w:sectPr w:rsidR="00821D9D" w:rsidRPr="00AC3DAA" w:rsidSect="00D226EE">
      <w:headerReference w:type="default" r:id="rId13"/>
      <w:footerReference w:type="default" r:id="rId14"/>
      <w:pgSz w:w="11906" w:h="16838"/>
      <w:pgMar w:top="720" w:right="707" w:bottom="720" w:left="993" w:header="284" w:footer="0" w:gutter="0"/>
      <w:cols w:space="720"/>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711" w:rsidRDefault="00B00711">
      <w:pPr>
        <w:spacing w:before="0" w:after="0" w:line="240" w:lineRule="auto"/>
      </w:pPr>
      <w:r>
        <w:separator/>
      </w:r>
    </w:p>
  </w:endnote>
  <w:endnote w:type="continuationSeparator" w:id="0">
    <w:p w:rsidR="00B00711" w:rsidRDefault="00B007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711" w:rsidRDefault="00B00711">
    <w:pPr>
      <w:pStyle w:val="a5"/>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9E6BF9">
      <w:rPr>
        <w:rFonts w:ascii="Baskerville Old Face" w:hAnsi="Baskerville Old Face"/>
        <w:noProof/>
        <w:sz w:val="22"/>
        <w:szCs w:val="22"/>
      </w:rPr>
      <w:t>8</w:t>
    </w:r>
    <w:r>
      <w:rPr>
        <w:rFonts w:ascii="Baskerville Old Face" w:hAnsi="Baskerville Old Face"/>
        <w:sz w:val="22"/>
        <w:szCs w:val="22"/>
      </w:rPr>
      <w:fldChar w:fldCharType="end"/>
    </w:r>
  </w:p>
  <w:p w:rsidR="00B00711" w:rsidRDefault="00B0071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711" w:rsidRDefault="00B00711">
    <w:pPr>
      <w:pStyle w:val="a5"/>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9E6BF9">
      <w:rPr>
        <w:rFonts w:ascii="Baskerville Old Face" w:hAnsi="Baskerville Old Face"/>
        <w:noProof/>
        <w:sz w:val="22"/>
        <w:szCs w:val="22"/>
      </w:rPr>
      <w:t>9</w:t>
    </w:r>
    <w:r>
      <w:rPr>
        <w:rFonts w:ascii="Baskerville Old Face" w:hAnsi="Baskerville Old Face"/>
        <w:sz w:val="22"/>
        <w:szCs w:val="22"/>
      </w:rPr>
      <w:fldChar w:fldCharType="end"/>
    </w:r>
  </w:p>
  <w:p w:rsidR="00B00711" w:rsidRDefault="00B00711">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711" w:rsidRDefault="00B00711">
    <w:pPr>
      <w:pStyle w:val="a5"/>
      <w:jc w:val="right"/>
      <w:rPr>
        <w:rFonts w:ascii="Baskerville Old Face" w:hAnsi="Baskerville Old Face"/>
        <w:sz w:val="22"/>
        <w:szCs w:val="22"/>
      </w:rPr>
    </w:pPr>
    <w:r>
      <w:rPr>
        <w:rFonts w:ascii="Baskerville Old Face" w:hAnsi="Baskerville Old Face"/>
        <w:sz w:val="22"/>
        <w:szCs w:val="22"/>
      </w:rPr>
      <w:fldChar w:fldCharType="begin"/>
    </w:r>
    <w:r>
      <w:rPr>
        <w:rFonts w:ascii="Baskerville Old Face" w:hAnsi="Baskerville Old Face"/>
        <w:sz w:val="22"/>
        <w:szCs w:val="22"/>
      </w:rPr>
      <w:instrText>PAGE</w:instrText>
    </w:r>
    <w:r>
      <w:rPr>
        <w:rFonts w:ascii="Baskerville Old Face" w:hAnsi="Baskerville Old Face"/>
        <w:sz w:val="22"/>
        <w:szCs w:val="22"/>
      </w:rPr>
      <w:fldChar w:fldCharType="separate"/>
    </w:r>
    <w:r w:rsidR="009E6BF9">
      <w:rPr>
        <w:rFonts w:ascii="Baskerville Old Face" w:hAnsi="Baskerville Old Face"/>
        <w:noProof/>
        <w:sz w:val="22"/>
        <w:szCs w:val="22"/>
      </w:rPr>
      <w:t>10</w:t>
    </w:r>
    <w:r>
      <w:rPr>
        <w:rFonts w:ascii="Baskerville Old Face" w:hAnsi="Baskerville Old Face"/>
        <w:sz w:val="22"/>
        <w:szCs w:val="22"/>
      </w:rPr>
      <w:fldChar w:fldCharType="end"/>
    </w:r>
  </w:p>
  <w:p w:rsidR="00B00711" w:rsidRDefault="00B0071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711" w:rsidRDefault="00B00711">
      <w:pPr>
        <w:spacing w:before="0" w:after="0" w:line="240" w:lineRule="auto"/>
      </w:pPr>
      <w:r>
        <w:separator/>
      </w:r>
    </w:p>
  </w:footnote>
  <w:footnote w:type="continuationSeparator" w:id="0">
    <w:p w:rsidR="00B00711" w:rsidRDefault="00B00711">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711" w:rsidRDefault="00B0071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711" w:rsidRDefault="00B00711">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711" w:rsidRDefault="00B007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85CF1"/>
    <w:multiLevelType w:val="hybridMultilevel"/>
    <w:tmpl w:val="8C785386"/>
    <w:lvl w:ilvl="0" w:tplc="403EF16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406485"/>
    <w:multiLevelType w:val="hybridMultilevel"/>
    <w:tmpl w:val="3F168AF4"/>
    <w:lvl w:ilvl="0" w:tplc="403EF160">
      <w:start w:val="1"/>
      <w:numFmt w:val="decimal"/>
      <w:lvlText w:val="%1."/>
      <w:lvlJc w:val="righ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9E81180"/>
    <w:multiLevelType w:val="multilevel"/>
    <w:tmpl w:val="49E81180"/>
    <w:lvl w:ilvl="0">
      <w:start w:val="1"/>
      <w:numFmt w:val="decimal"/>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337"/>
    <w:rsid w:val="000003D7"/>
    <w:rsid w:val="00000F71"/>
    <w:rsid w:val="0000350A"/>
    <w:rsid w:val="00004315"/>
    <w:rsid w:val="000057E2"/>
    <w:rsid w:val="00007857"/>
    <w:rsid w:val="00012FF9"/>
    <w:rsid w:val="00013DAA"/>
    <w:rsid w:val="000158EC"/>
    <w:rsid w:val="00015E37"/>
    <w:rsid w:val="000204BF"/>
    <w:rsid w:val="00022A60"/>
    <w:rsid w:val="0002349F"/>
    <w:rsid w:val="000239C4"/>
    <w:rsid w:val="00023AD0"/>
    <w:rsid w:val="00023D0F"/>
    <w:rsid w:val="000265E6"/>
    <w:rsid w:val="00027453"/>
    <w:rsid w:val="000305E5"/>
    <w:rsid w:val="00030E98"/>
    <w:rsid w:val="00030FC4"/>
    <w:rsid w:val="0003278D"/>
    <w:rsid w:val="00033087"/>
    <w:rsid w:val="0003442F"/>
    <w:rsid w:val="0003632D"/>
    <w:rsid w:val="00037C79"/>
    <w:rsid w:val="00037CB3"/>
    <w:rsid w:val="00042079"/>
    <w:rsid w:val="00045309"/>
    <w:rsid w:val="000514AE"/>
    <w:rsid w:val="000521B0"/>
    <w:rsid w:val="00053C20"/>
    <w:rsid w:val="000551C2"/>
    <w:rsid w:val="000564E0"/>
    <w:rsid w:val="00062C06"/>
    <w:rsid w:val="00062CB8"/>
    <w:rsid w:val="00065B9C"/>
    <w:rsid w:val="000671D7"/>
    <w:rsid w:val="000675F7"/>
    <w:rsid w:val="000821AA"/>
    <w:rsid w:val="00082F23"/>
    <w:rsid w:val="00083E7C"/>
    <w:rsid w:val="00085D35"/>
    <w:rsid w:val="00086D58"/>
    <w:rsid w:val="0009538B"/>
    <w:rsid w:val="000953D6"/>
    <w:rsid w:val="00097116"/>
    <w:rsid w:val="000A1E5F"/>
    <w:rsid w:val="000A7807"/>
    <w:rsid w:val="000A7F70"/>
    <w:rsid w:val="000B0888"/>
    <w:rsid w:val="000B1865"/>
    <w:rsid w:val="000B60C7"/>
    <w:rsid w:val="000B71AC"/>
    <w:rsid w:val="000C0CA2"/>
    <w:rsid w:val="000C2FAD"/>
    <w:rsid w:val="000C55F9"/>
    <w:rsid w:val="000D344A"/>
    <w:rsid w:val="000D5709"/>
    <w:rsid w:val="000D6E53"/>
    <w:rsid w:val="000D797A"/>
    <w:rsid w:val="000E25AC"/>
    <w:rsid w:val="000E513D"/>
    <w:rsid w:val="000E563A"/>
    <w:rsid w:val="000E62F7"/>
    <w:rsid w:val="000E6A91"/>
    <w:rsid w:val="000E78A0"/>
    <w:rsid w:val="000F0B50"/>
    <w:rsid w:val="000F3617"/>
    <w:rsid w:val="000F4DBC"/>
    <w:rsid w:val="000F5B16"/>
    <w:rsid w:val="00102F70"/>
    <w:rsid w:val="0010492D"/>
    <w:rsid w:val="00105057"/>
    <w:rsid w:val="00105B3A"/>
    <w:rsid w:val="00106844"/>
    <w:rsid w:val="00110ABC"/>
    <w:rsid w:val="001114B5"/>
    <w:rsid w:val="0011391A"/>
    <w:rsid w:val="0011786D"/>
    <w:rsid w:val="00123465"/>
    <w:rsid w:val="00123B35"/>
    <w:rsid w:val="00125135"/>
    <w:rsid w:val="00125990"/>
    <w:rsid w:val="00130948"/>
    <w:rsid w:val="00130BA0"/>
    <w:rsid w:val="00133E2D"/>
    <w:rsid w:val="00136E29"/>
    <w:rsid w:val="001410AC"/>
    <w:rsid w:val="00141950"/>
    <w:rsid w:val="00143E81"/>
    <w:rsid w:val="0015231A"/>
    <w:rsid w:val="00152CB5"/>
    <w:rsid w:val="001557F1"/>
    <w:rsid w:val="001577A2"/>
    <w:rsid w:val="0016017D"/>
    <w:rsid w:val="001624C3"/>
    <w:rsid w:val="00170B23"/>
    <w:rsid w:val="001731C0"/>
    <w:rsid w:val="001753D6"/>
    <w:rsid w:val="001763F9"/>
    <w:rsid w:val="00180BE1"/>
    <w:rsid w:val="00182EE2"/>
    <w:rsid w:val="0018430C"/>
    <w:rsid w:val="00191EE3"/>
    <w:rsid w:val="00192429"/>
    <w:rsid w:val="001A0113"/>
    <w:rsid w:val="001A259E"/>
    <w:rsid w:val="001A37ED"/>
    <w:rsid w:val="001B0D6B"/>
    <w:rsid w:val="001B1F46"/>
    <w:rsid w:val="001B352D"/>
    <w:rsid w:val="001B3C44"/>
    <w:rsid w:val="001C166B"/>
    <w:rsid w:val="001C1F0B"/>
    <w:rsid w:val="001C2A66"/>
    <w:rsid w:val="001D248C"/>
    <w:rsid w:val="001D366E"/>
    <w:rsid w:val="001D4912"/>
    <w:rsid w:val="001D4A26"/>
    <w:rsid w:val="001D5707"/>
    <w:rsid w:val="001D6A6E"/>
    <w:rsid w:val="001D7B8D"/>
    <w:rsid w:val="001E0909"/>
    <w:rsid w:val="001F142F"/>
    <w:rsid w:val="001F565D"/>
    <w:rsid w:val="002006FF"/>
    <w:rsid w:val="00202C19"/>
    <w:rsid w:val="002053B6"/>
    <w:rsid w:val="00206227"/>
    <w:rsid w:val="0021065C"/>
    <w:rsid w:val="00211EBA"/>
    <w:rsid w:val="00212A1A"/>
    <w:rsid w:val="00214BF4"/>
    <w:rsid w:val="00214D34"/>
    <w:rsid w:val="0022080C"/>
    <w:rsid w:val="00230C3B"/>
    <w:rsid w:val="00233D17"/>
    <w:rsid w:val="00235641"/>
    <w:rsid w:val="002361FF"/>
    <w:rsid w:val="002427CD"/>
    <w:rsid w:val="00243003"/>
    <w:rsid w:val="00243041"/>
    <w:rsid w:val="002478B9"/>
    <w:rsid w:val="00252156"/>
    <w:rsid w:val="002529DA"/>
    <w:rsid w:val="00256A0C"/>
    <w:rsid w:val="00257126"/>
    <w:rsid w:val="00260004"/>
    <w:rsid w:val="00261268"/>
    <w:rsid w:val="002614EB"/>
    <w:rsid w:val="0026159D"/>
    <w:rsid w:val="00262479"/>
    <w:rsid w:val="00264407"/>
    <w:rsid w:val="00266231"/>
    <w:rsid w:val="00270040"/>
    <w:rsid w:val="0027043D"/>
    <w:rsid w:val="00273537"/>
    <w:rsid w:val="00282B52"/>
    <w:rsid w:val="002919CC"/>
    <w:rsid w:val="00291F0F"/>
    <w:rsid w:val="0029472E"/>
    <w:rsid w:val="00294A96"/>
    <w:rsid w:val="002A0500"/>
    <w:rsid w:val="002A1CB7"/>
    <w:rsid w:val="002B2ABF"/>
    <w:rsid w:val="002B5680"/>
    <w:rsid w:val="002B7760"/>
    <w:rsid w:val="002C1E43"/>
    <w:rsid w:val="002C40FA"/>
    <w:rsid w:val="002C5A53"/>
    <w:rsid w:val="002C5A89"/>
    <w:rsid w:val="002D001B"/>
    <w:rsid w:val="002D398E"/>
    <w:rsid w:val="002D47B0"/>
    <w:rsid w:val="002D488D"/>
    <w:rsid w:val="002D4CCF"/>
    <w:rsid w:val="002D63D2"/>
    <w:rsid w:val="002E1541"/>
    <w:rsid w:val="002E5B94"/>
    <w:rsid w:val="002F78DE"/>
    <w:rsid w:val="003051DC"/>
    <w:rsid w:val="00307149"/>
    <w:rsid w:val="00312272"/>
    <w:rsid w:val="0032038E"/>
    <w:rsid w:val="0032171C"/>
    <w:rsid w:val="00323735"/>
    <w:rsid w:val="0032624A"/>
    <w:rsid w:val="0032685B"/>
    <w:rsid w:val="0033018A"/>
    <w:rsid w:val="003311D7"/>
    <w:rsid w:val="00334504"/>
    <w:rsid w:val="003368C5"/>
    <w:rsid w:val="00337AF5"/>
    <w:rsid w:val="00342264"/>
    <w:rsid w:val="00342F80"/>
    <w:rsid w:val="00345FF1"/>
    <w:rsid w:val="00346A1E"/>
    <w:rsid w:val="003505F5"/>
    <w:rsid w:val="00350708"/>
    <w:rsid w:val="00351BC7"/>
    <w:rsid w:val="003539CC"/>
    <w:rsid w:val="003564F7"/>
    <w:rsid w:val="00356D9F"/>
    <w:rsid w:val="003615C3"/>
    <w:rsid w:val="0036236B"/>
    <w:rsid w:val="00371A4F"/>
    <w:rsid w:val="00372F2D"/>
    <w:rsid w:val="0037673C"/>
    <w:rsid w:val="003776B0"/>
    <w:rsid w:val="00380896"/>
    <w:rsid w:val="00382C3C"/>
    <w:rsid w:val="00387FCE"/>
    <w:rsid w:val="00391943"/>
    <w:rsid w:val="003961D3"/>
    <w:rsid w:val="00396B5A"/>
    <w:rsid w:val="00396CDB"/>
    <w:rsid w:val="003A1868"/>
    <w:rsid w:val="003A36E7"/>
    <w:rsid w:val="003A3F6D"/>
    <w:rsid w:val="003B18EF"/>
    <w:rsid w:val="003B2F47"/>
    <w:rsid w:val="003B3D2C"/>
    <w:rsid w:val="003B4885"/>
    <w:rsid w:val="003C00D5"/>
    <w:rsid w:val="003C0F01"/>
    <w:rsid w:val="003C13F7"/>
    <w:rsid w:val="003C39DE"/>
    <w:rsid w:val="003C4981"/>
    <w:rsid w:val="003C784D"/>
    <w:rsid w:val="003C79B8"/>
    <w:rsid w:val="003D334E"/>
    <w:rsid w:val="003D575A"/>
    <w:rsid w:val="003E2101"/>
    <w:rsid w:val="003E2861"/>
    <w:rsid w:val="003E58A6"/>
    <w:rsid w:val="003E69FB"/>
    <w:rsid w:val="003E6DE7"/>
    <w:rsid w:val="003F1180"/>
    <w:rsid w:val="003F1CCD"/>
    <w:rsid w:val="003F2125"/>
    <w:rsid w:val="003F79C4"/>
    <w:rsid w:val="003F7FE9"/>
    <w:rsid w:val="00400A94"/>
    <w:rsid w:val="00400AB9"/>
    <w:rsid w:val="00407038"/>
    <w:rsid w:val="004127A1"/>
    <w:rsid w:val="00415D17"/>
    <w:rsid w:val="00420077"/>
    <w:rsid w:val="0042114C"/>
    <w:rsid w:val="0042377A"/>
    <w:rsid w:val="004313F7"/>
    <w:rsid w:val="00434323"/>
    <w:rsid w:val="00436CC3"/>
    <w:rsid w:val="00437EBD"/>
    <w:rsid w:val="00440A76"/>
    <w:rsid w:val="0044116C"/>
    <w:rsid w:val="00443D96"/>
    <w:rsid w:val="00451AF3"/>
    <w:rsid w:val="00455F11"/>
    <w:rsid w:val="004604FE"/>
    <w:rsid w:val="0046201A"/>
    <w:rsid w:val="004631A0"/>
    <w:rsid w:val="004633BE"/>
    <w:rsid w:val="00464A01"/>
    <w:rsid w:val="004677D3"/>
    <w:rsid w:val="0047020C"/>
    <w:rsid w:val="00470504"/>
    <w:rsid w:val="004717BA"/>
    <w:rsid w:val="004728C1"/>
    <w:rsid w:val="00476D50"/>
    <w:rsid w:val="00477FC6"/>
    <w:rsid w:val="004815CC"/>
    <w:rsid w:val="00483390"/>
    <w:rsid w:val="00484920"/>
    <w:rsid w:val="004912B8"/>
    <w:rsid w:val="00494727"/>
    <w:rsid w:val="00495A88"/>
    <w:rsid w:val="004A26BD"/>
    <w:rsid w:val="004B15EB"/>
    <w:rsid w:val="004B3F6A"/>
    <w:rsid w:val="004B3F84"/>
    <w:rsid w:val="004B640A"/>
    <w:rsid w:val="004C2F37"/>
    <w:rsid w:val="004C3FF2"/>
    <w:rsid w:val="004C59D1"/>
    <w:rsid w:val="004C62D8"/>
    <w:rsid w:val="004C794A"/>
    <w:rsid w:val="004C7CAD"/>
    <w:rsid w:val="004C7DCA"/>
    <w:rsid w:val="004D0337"/>
    <w:rsid w:val="004D1FC1"/>
    <w:rsid w:val="004E1138"/>
    <w:rsid w:val="004E35A5"/>
    <w:rsid w:val="004E38E9"/>
    <w:rsid w:val="004E660D"/>
    <w:rsid w:val="004E6664"/>
    <w:rsid w:val="004F448D"/>
    <w:rsid w:val="0050725E"/>
    <w:rsid w:val="005102D4"/>
    <w:rsid w:val="005132AD"/>
    <w:rsid w:val="005169BE"/>
    <w:rsid w:val="00517167"/>
    <w:rsid w:val="00517EC5"/>
    <w:rsid w:val="005228F4"/>
    <w:rsid w:val="00524347"/>
    <w:rsid w:val="00524C18"/>
    <w:rsid w:val="00525B23"/>
    <w:rsid w:val="0053241D"/>
    <w:rsid w:val="00532E28"/>
    <w:rsid w:val="00533320"/>
    <w:rsid w:val="00534C69"/>
    <w:rsid w:val="0053629A"/>
    <w:rsid w:val="00540645"/>
    <w:rsid w:val="0054236A"/>
    <w:rsid w:val="005426C2"/>
    <w:rsid w:val="00543B90"/>
    <w:rsid w:val="00551CAD"/>
    <w:rsid w:val="00552727"/>
    <w:rsid w:val="00557D14"/>
    <w:rsid w:val="00561EF0"/>
    <w:rsid w:val="0057115D"/>
    <w:rsid w:val="00580E0F"/>
    <w:rsid w:val="00581696"/>
    <w:rsid w:val="005902D6"/>
    <w:rsid w:val="0059510E"/>
    <w:rsid w:val="00596DD6"/>
    <w:rsid w:val="005B2B12"/>
    <w:rsid w:val="005B3695"/>
    <w:rsid w:val="005B385E"/>
    <w:rsid w:val="005B3980"/>
    <w:rsid w:val="005B7FE6"/>
    <w:rsid w:val="005C5866"/>
    <w:rsid w:val="005C7D4A"/>
    <w:rsid w:val="005D0061"/>
    <w:rsid w:val="005D09D3"/>
    <w:rsid w:val="005E3764"/>
    <w:rsid w:val="005E39B8"/>
    <w:rsid w:val="005E3D4E"/>
    <w:rsid w:val="005E4025"/>
    <w:rsid w:val="005E409B"/>
    <w:rsid w:val="005F0AD0"/>
    <w:rsid w:val="005F0AD2"/>
    <w:rsid w:val="005F0C8E"/>
    <w:rsid w:val="005F574F"/>
    <w:rsid w:val="005F63AF"/>
    <w:rsid w:val="006009B3"/>
    <w:rsid w:val="00603C2A"/>
    <w:rsid w:val="00604E25"/>
    <w:rsid w:val="0060517E"/>
    <w:rsid w:val="006075D0"/>
    <w:rsid w:val="00615F1F"/>
    <w:rsid w:val="0062055E"/>
    <w:rsid w:val="00620BDF"/>
    <w:rsid w:val="00622086"/>
    <w:rsid w:val="006227CD"/>
    <w:rsid w:val="00624F9B"/>
    <w:rsid w:val="0062738E"/>
    <w:rsid w:val="006276D2"/>
    <w:rsid w:val="00627718"/>
    <w:rsid w:val="006302C9"/>
    <w:rsid w:val="006306DE"/>
    <w:rsid w:val="00633526"/>
    <w:rsid w:val="006352BD"/>
    <w:rsid w:val="006368A8"/>
    <w:rsid w:val="00644437"/>
    <w:rsid w:val="006454B3"/>
    <w:rsid w:val="006503A8"/>
    <w:rsid w:val="00652080"/>
    <w:rsid w:val="00656E75"/>
    <w:rsid w:val="00657D49"/>
    <w:rsid w:val="00662576"/>
    <w:rsid w:val="00672820"/>
    <w:rsid w:val="00673695"/>
    <w:rsid w:val="006806EC"/>
    <w:rsid w:val="00687CF7"/>
    <w:rsid w:val="00692315"/>
    <w:rsid w:val="006942A8"/>
    <w:rsid w:val="00695B85"/>
    <w:rsid w:val="006A0980"/>
    <w:rsid w:val="006A4169"/>
    <w:rsid w:val="006A463F"/>
    <w:rsid w:val="006B109A"/>
    <w:rsid w:val="006B1837"/>
    <w:rsid w:val="006B339B"/>
    <w:rsid w:val="006B43BA"/>
    <w:rsid w:val="006B6CAE"/>
    <w:rsid w:val="006C29AE"/>
    <w:rsid w:val="006C374C"/>
    <w:rsid w:val="006C5833"/>
    <w:rsid w:val="006C6793"/>
    <w:rsid w:val="006D05D6"/>
    <w:rsid w:val="006D656E"/>
    <w:rsid w:val="006E2F3D"/>
    <w:rsid w:val="006E5FFC"/>
    <w:rsid w:val="006E6B94"/>
    <w:rsid w:val="006E729B"/>
    <w:rsid w:val="006F30B5"/>
    <w:rsid w:val="006F39D9"/>
    <w:rsid w:val="006F541F"/>
    <w:rsid w:val="006F57FD"/>
    <w:rsid w:val="00710D33"/>
    <w:rsid w:val="007124ED"/>
    <w:rsid w:val="00713044"/>
    <w:rsid w:val="0071372D"/>
    <w:rsid w:val="00713A2A"/>
    <w:rsid w:val="007146B9"/>
    <w:rsid w:val="00716045"/>
    <w:rsid w:val="00722C59"/>
    <w:rsid w:val="00727A5A"/>
    <w:rsid w:val="00727FB1"/>
    <w:rsid w:val="00730DCD"/>
    <w:rsid w:val="007340AF"/>
    <w:rsid w:val="007348E5"/>
    <w:rsid w:val="00742500"/>
    <w:rsid w:val="00744B69"/>
    <w:rsid w:val="0074560E"/>
    <w:rsid w:val="00745F93"/>
    <w:rsid w:val="00746120"/>
    <w:rsid w:val="00747F51"/>
    <w:rsid w:val="007500FE"/>
    <w:rsid w:val="0075100B"/>
    <w:rsid w:val="00751D65"/>
    <w:rsid w:val="00753FF2"/>
    <w:rsid w:val="007561F3"/>
    <w:rsid w:val="00757DA1"/>
    <w:rsid w:val="007602D1"/>
    <w:rsid w:val="00761B35"/>
    <w:rsid w:val="007625FD"/>
    <w:rsid w:val="00763158"/>
    <w:rsid w:val="007648C6"/>
    <w:rsid w:val="007661B1"/>
    <w:rsid w:val="0077428A"/>
    <w:rsid w:val="00775912"/>
    <w:rsid w:val="00781E87"/>
    <w:rsid w:val="0078327D"/>
    <w:rsid w:val="00783CFC"/>
    <w:rsid w:val="00790ED1"/>
    <w:rsid w:val="0079303C"/>
    <w:rsid w:val="00794D60"/>
    <w:rsid w:val="00796558"/>
    <w:rsid w:val="007A0B3C"/>
    <w:rsid w:val="007A1633"/>
    <w:rsid w:val="007A317E"/>
    <w:rsid w:val="007A39D2"/>
    <w:rsid w:val="007A3E33"/>
    <w:rsid w:val="007A5901"/>
    <w:rsid w:val="007A683C"/>
    <w:rsid w:val="007B17BD"/>
    <w:rsid w:val="007B253F"/>
    <w:rsid w:val="007B74BF"/>
    <w:rsid w:val="007C5BBB"/>
    <w:rsid w:val="007C648E"/>
    <w:rsid w:val="007C737A"/>
    <w:rsid w:val="007C7C1A"/>
    <w:rsid w:val="007D05EE"/>
    <w:rsid w:val="007D1A2D"/>
    <w:rsid w:val="007D29B6"/>
    <w:rsid w:val="007E0E18"/>
    <w:rsid w:val="007E496D"/>
    <w:rsid w:val="007F06E5"/>
    <w:rsid w:val="007F1500"/>
    <w:rsid w:val="007F173D"/>
    <w:rsid w:val="00803007"/>
    <w:rsid w:val="00803561"/>
    <w:rsid w:val="00805B69"/>
    <w:rsid w:val="00811B6B"/>
    <w:rsid w:val="00812655"/>
    <w:rsid w:val="0081283D"/>
    <w:rsid w:val="00816B79"/>
    <w:rsid w:val="00820BAC"/>
    <w:rsid w:val="00821740"/>
    <w:rsid w:val="00821A0D"/>
    <w:rsid w:val="00821D9D"/>
    <w:rsid w:val="008238CA"/>
    <w:rsid w:val="008254B4"/>
    <w:rsid w:val="008267C5"/>
    <w:rsid w:val="00826E6C"/>
    <w:rsid w:val="00832EED"/>
    <w:rsid w:val="00833B19"/>
    <w:rsid w:val="008364CA"/>
    <w:rsid w:val="0083692E"/>
    <w:rsid w:val="00840A19"/>
    <w:rsid w:val="00842E2A"/>
    <w:rsid w:val="00844B35"/>
    <w:rsid w:val="00844DCB"/>
    <w:rsid w:val="00845B14"/>
    <w:rsid w:val="00846DC8"/>
    <w:rsid w:val="00847E56"/>
    <w:rsid w:val="00850243"/>
    <w:rsid w:val="00853002"/>
    <w:rsid w:val="00855923"/>
    <w:rsid w:val="00861DCA"/>
    <w:rsid w:val="00865989"/>
    <w:rsid w:val="00871515"/>
    <w:rsid w:val="008715A7"/>
    <w:rsid w:val="00873925"/>
    <w:rsid w:val="0087647C"/>
    <w:rsid w:val="00880FA4"/>
    <w:rsid w:val="0088108B"/>
    <w:rsid w:val="00892732"/>
    <w:rsid w:val="00893744"/>
    <w:rsid w:val="008939B3"/>
    <w:rsid w:val="0089438A"/>
    <w:rsid w:val="008A1624"/>
    <w:rsid w:val="008A41DD"/>
    <w:rsid w:val="008A4EB0"/>
    <w:rsid w:val="008B1E30"/>
    <w:rsid w:val="008B49CC"/>
    <w:rsid w:val="008B4A1B"/>
    <w:rsid w:val="008B4B0E"/>
    <w:rsid w:val="008C024B"/>
    <w:rsid w:val="008C24B1"/>
    <w:rsid w:val="008C27CE"/>
    <w:rsid w:val="008C46F0"/>
    <w:rsid w:val="008C5B6D"/>
    <w:rsid w:val="008C76F9"/>
    <w:rsid w:val="008D26F0"/>
    <w:rsid w:val="008D27E9"/>
    <w:rsid w:val="008D448A"/>
    <w:rsid w:val="008D4C25"/>
    <w:rsid w:val="008E492D"/>
    <w:rsid w:val="008E4C76"/>
    <w:rsid w:val="008E6C86"/>
    <w:rsid w:val="008F1121"/>
    <w:rsid w:val="008F292F"/>
    <w:rsid w:val="00903607"/>
    <w:rsid w:val="0091342D"/>
    <w:rsid w:val="00914C72"/>
    <w:rsid w:val="00915EA7"/>
    <w:rsid w:val="00920215"/>
    <w:rsid w:val="009261A5"/>
    <w:rsid w:val="00926310"/>
    <w:rsid w:val="00930839"/>
    <w:rsid w:val="00932002"/>
    <w:rsid w:val="0093389C"/>
    <w:rsid w:val="00935667"/>
    <w:rsid w:val="00942A58"/>
    <w:rsid w:val="0095219E"/>
    <w:rsid w:val="00957452"/>
    <w:rsid w:val="00964A26"/>
    <w:rsid w:val="00965F3F"/>
    <w:rsid w:val="00967317"/>
    <w:rsid w:val="00967785"/>
    <w:rsid w:val="00975FFE"/>
    <w:rsid w:val="0097668A"/>
    <w:rsid w:val="00987F85"/>
    <w:rsid w:val="0099431E"/>
    <w:rsid w:val="00994930"/>
    <w:rsid w:val="00995CCE"/>
    <w:rsid w:val="00996120"/>
    <w:rsid w:val="009A0159"/>
    <w:rsid w:val="009A46D5"/>
    <w:rsid w:val="009B1817"/>
    <w:rsid w:val="009B46DD"/>
    <w:rsid w:val="009C192C"/>
    <w:rsid w:val="009C72C1"/>
    <w:rsid w:val="009C7613"/>
    <w:rsid w:val="009D4D55"/>
    <w:rsid w:val="009D6E25"/>
    <w:rsid w:val="009D76B9"/>
    <w:rsid w:val="009E2BB9"/>
    <w:rsid w:val="009E6BF9"/>
    <w:rsid w:val="009F08BB"/>
    <w:rsid w:val="009F29F9"/>
    <w:rsid w:val="009F3B2E"/>
    <w:rsid w:val="009F6056"/>
    <w:rsid w:val="00A011DF"/>
    <w:rsid w:val="00A02FEA"/>
    <w:rsid w:val="00A03C7A"/>
    <w:rsid w:val="00A0648D"/>
    <w:rsid w:val="00A11282"/>
    <w:rsid w:val="00A14C64"/>
    <w:rsid w:val="00A207C8"/>
    <w:rsid w:val="00A2106B"/>
    <w:rsid w:val="00A219BD"/>
    <w:rsid w:val="00A21AD1"/>
    <w:rsid w:val="00A238AB"/>
    <w:rsid w:val="00A24575"/>
    <w:rsid w:val="00A24BC5"/>
    <w:rsid w:val="00A30A0B"/>
    <w:rsid w:val="00A32148"/>
    <w:rsid w:val="00A33485"/>
    <w:rsid w:val="00A334E1"/>
    <w:rsid w:val="00A3496F"/>
    <w:rsid w:val="00A413E4"/>
    <w:rsid w:val="00A416A4"/>
    <w:rsid w:val="00A43ADB"/>
    <w:rsid w:val="00A4574B"/>
    <w:rsid w:val="00A45E42"/>
    <w:rsid w:val="00A4722B"/>
    <w:rsid w:val="00A477A1"/>
    <w:rsid w:val="00A523E7"/>
    <w:rsid w:val="00A5332B"/>
    <w:rsid w:val="00A57DA0"/>
    <w:rsid w:val="00A651AB"/>
    <w:rsid w:val="00A65556"/>
    <w:rsid w:val="00A7381D"/>
    <w:rsid w:val="00A774E8"/>
    <w:rsid w:val="00A804A5"/>
    <w:rsid w:val="00A80A34"/>
    <w:rsid w:val="00A84030"/>
    <w:rsid w:val="00A91263"/>
    <w:rsid w:val="00A9491A"/>
    <w:rsid w:val="00A9581C"/>
    <w:rsid w:val="00A9654D"/>
    <w:rsid w:val="00A9680C"/>
    <w:rsid w:val="00AA2C1B"/>
    <w:rsid w:val="00AA563B"/>
    <w:rsid w:val="00AA7B03"/>
    <w:rsid w:val="00AB220A"/>
    <w:rsid w:val="00AB6C24"/>
    <w:rsid w:val="00AB7C84"/>
    <w:rsid w:val="00AC0AC9"/>
    <w:rsid w:val="00AC2B22"/>
    <w:rsid w:val="00AC3DAA"/>
    <w:rsid w:val="00AC54CA"/>
    <w:rsid w:val="00AD043B"/>
    <w:rsid w:val="00AD7487"/>
    <w:rsid w:val="00AD76B8"/>
    <w:rsid w:val="00AE7362"/>
    <w:rsid w:val="00AF18CD"/>
    <w:rsid w:val="00AF1A49"/>
    <w:rsid w:val="00AF2754"/>
    <w:rsid w:val="00AF4B0D"/>
    <w:rsid w:val="00AF50F4"/>
    <w:rsid w:val="00B00711"/>
    <w:rsid w:val="00B00B4D"/>
    <w:rsid w:val="00B05A0F"/>
    <w:rsid w:val="00B11579"/>
    <w:rsid w:val="00B11645"/>
    <w:rsid w:val="00B154EB"/>
    <w:rsid w:val="00B157A7"/>
    <w:rsid w:val="00B16929"/>
    <w:rsid w:val="00B223FC"/>
    <w:rsid w:val="00B255B5"/>
    <w:rsid w:val="00B264C3"/>
    <w:rsid w:val="00B2653D"/>
    <w:rsid w:val="00B4311A"/>
    <w:rsid w:val="00B43E8A"/>
    <w:rsid w:val="00B4484B"/>
    <w:rsid w:val="00B44B11"/>
    <w:rsid w:val="00B53B89"/>
    <w:rsid w:val="00B55026"/>
    <w:rsid w:val="00B55C3F"/>
    <w:rsid w:val="00B611EA"/>
    <w:rsid w:val="00B61A50"/>
    <w:rsid w:val="00B64423"/>
    <w:rsid w:val="00B64D93"/>
    <w:rsid w:val="00B656B6"/>
    <w:rsid w:val="00B65864"/>
    <w:rsid w:val="00B65B62"/>
    <w:rsid w:val="00B666D2"/>
    <w:rsid w:val="00B727D9"/>
    <w:rsid w:val="00B73832"/>
    <w:rsid w:val="00B74029"/>
    <w:rsid w:val="00B75649"/>
    <w:rsid w:val="00B77225"/>
    <w:rsid w:val="00B80C14"/>
    <w:rsid w:val="00B86336"/>
    <w:rsid w:val="00B86741"/>
    <w:rsid w:val="00B933D2"/>
    <w:rsid w:val="00B965D9"/>
    <w:rsid w:val="00BA157C"/>
    <w:rsid w:val="00BA2127"/>
    <w:rsid w:val="00BA4E5A"/>
    <w:rsid w:val="00BB001F"/>
    <w:rsid w:val="00BB0653"/>
    <w:rsid w:val="00BB147B"/>
    <w:rsid w:val="00BB2722"/>
    <w:rsid w:val="00BB3480"/>
    <w:rsid w:val="00BC3FDC"/>
    <w:rsid w:val="00BC59DF"/>
    <w:rsid w:val="00BC69A7"/>
    <w:rsid w:val="00BD0A9C"/>
    <w:rsid w:val="00BD110E"/>
    <w:rsid w:val="00BD1AB0"/>
    <w:rsid w:val="00BD1D16"/>
    <w:rsid w:val="00BD3216"/>
    <w:rsid w:val="00BD5ACB"/>
    <w:rsid w:val="00BD6A63"/>
    <w:rsid w:val="00BE26DB"/>
    <w:rsid w:val="00BE2E24"/>
    <w:rsid w:val="00BE43D4"/>
    <w:rsid w:val="00BE4B9A"/>
    <w:rsid w:val="00BE7BF3"/>
    <w:rsid w:val="00C00B48"/>
    <w:rsid w:val="00C10912"/>
    <w:rsid w:val="00C10D96"/>
    <w:rsid w:val="00C12595"/>
    <w:rsid w:val="00C146FA"/>
    <w:rsid w:val="00C155B6"/>
    <w:rsid w:val="00C225B3"/>
    <w:rsid w:val="00C22B7F"/>
    <w:rsid w:val="00C2316A"/>
    <w:rsid w:val="00C306F9"/>
    <w:rsid w:val="00C363A6"/>
    <w:rsid w:val="00C4322A"/>
    <w:rsid w:val="00C449BC"/>
    <w:rsid w:val="00C607DE"/>
    <w:rsid w:val="00C60FD9"/>
    <w:rsid w:val="00C62258"/>
    <w:rsid w:val="00C62D72"/>
    <w:rsid w:val="00C64AC3"/>
    <w:rsid w:val="00C677E2"/>
    <w:rsid w:val="00C71A46"/>
    <w:rsid w:val="00C73D41"/>
    <w:rsid w:val="00C758DD"/>
    <w:rsid w:val="00C765F6"/>
    <w:rsid w:val="00C775EA"/>
    <w:rsid w:val="00C77B60"/>
    <w:rsid w:val="00C77C34"/>
    <w:rsid w:val="00C80771"/>
    <w:rsid w:val="00C809A9"/>
    <w:rsid w:val="00C80BBF"/>
    <w:rsid w:val="00C86756"/>
    <w:rsid w:val="00C90607"/>
    <w:rsid w:val="00CB6E81"/>
    <w:rsid w:val="00CC2044"/>
    <w:rsid w:val="00CC3773"/>
    <w:rsid w:val="00CC39FF"/>
    <w:rsid w:val="00CC4005"/>
    <w:rsid w:val="00CC5C1D"/>
    <w:rsid w:val="00CC7B4F"/>
    <w:rsid w:val="00CD069B"/>
    <w:rsid w:val="00CD28A3"/>
    <w:rsid w:val="00CD58EB"/>
    <w:rsid w:val="00CE0CF3"/>
    <w:rsid w:val="00CE26B1"/>
    <w:rsid w:val="00CE3156"/>
    <w:rsid w:val="00CF0DA4"/>
    <w:rsid w:val="00CF14F9"/>
    <w:rsid w:val="00CF1DB6"/>
    <w:rsid w:val="00CF251D"/>
    <w:rsid w:val="00CF2A64"/>
    <w:rsid w:val="00CF2FFC"/>
    <w:rsid w:val="00CF51AC"/>
    <w:rsid w:val="00D0402D"/>
    <w:rsid w:val="00D11CD4"/>
    <w:rsid w:val="00D12055"/>
    <w:rsid w:val="00D12527"/>
    <w:rsid w:val="00D226EE"/>
    <w:rsid w:val="00D22DDB"/>
    <w:rsid w:val="00D24791"/>
    <w:rsid w:val="00D26800"/>
    <w:rsid w:val="00D36DAE"/>
    <w:rsid w:val="00D37104"/>
    <w:rsid w:val="00D41728"/>
    <w:rsid w:val="00D45ABF"/>
    <w:rsid w:val="00D54FFC"/>
    <w:rsid w:val="00D558B6"/>
    <w:rsid w:val="00D57751"/>
    <w:rsid w:val="00D57CC3"/>
    <w:rsid w:val="00D57E49"/>
    <w:rsid w:val="00D619B6"/>
    <w:rsid w:val="00D63940"/>
    <w:rsid w:val="00D64657"/>
    <w:rsid w:val="00D654D9"/>
    <w:rsid w:val="00D65B37"/>
    <w:rsid w:val="00D7186E"/>
    <w:rsid w:val="00D74643"/>
    <w:rsid w:val="00D77519"/>
    <w:rsid w:val="00D81A09"/>
    <w:rsid w:val="00D84DC8"/>
    <w:rsid w:val="00D924AC"/>
    <w:rsid w:val="00D925FC"/>
    <w:rsid w:val="00D92B47"/>
    <w:rsid w:val="00D9633E"/>
    <w:rsid w:val="00D96DD7"/>
    <w:rsid w:val="00D97A43"/>
    <w:rsid w:val="00DA007E"/>
    <w:rsid w:val="00DA3AD6"/>
    <w:rsid w:val="00DB1079"/>
    <w:rsid w:val="00DB2D15"/>
    <w:rsid w:val="00DB7CD3"/>
    <w:rsid w:val="00DC0925"/>
    <w:rsid w:val="00DC1D94"/>
    <w:rsid w:val="00DC3E93"/>
    <w:rsid w:val="00DC655A"/>
    <w:rsid w:val="00DD0647"/>
    <w:rsid w:val="00DD62D4"/>
    <w:rsid w:val="00DE127D"/>
    <w:rsid w:val="00DE29A2"/>
    <w:rsid w:val="00DE7231"/>
    <w:rsid w:val="00DF23C3"/>
    <w:rsid w:val="00DF4259"/>
    <w:rsid w:val="00DF476F"/>
    <w:rsid w:val="00DF6402"/>
    <w:rsid w:val="00E0698F"/>
    <w:rsid w:val="00E07B4D"/>
    <w:rsid w:val="00E22149"/>
    <w:rsid w:val="00E23AF8"/>
    <w:rsid w:val="00E3252C"/>
    <w:rsid w:val="00E32DA8"/>
    <w:rsid w:val="00E358E2"/>
    <w:rsid w:val="00E46460"/>
    <w:rsid w:val="00E46CA1"/>
    <w:rsid w:val="00E50A7D"/>
    <w:rsid w:val="00E553D9"/>
    <w:rsid w:val="00E61553"/>
    <w:rsid w:val="00E61DA8"/>
    <w:rsid w:val="00E6231D"/>
    <w:rsid w:val="00E64390"/>
    <w:rsid w:val="00E64BC7"/>
    <w:rsid w:val="00E663BA"/>
    <w:rsid w:val="00E67FC5"/>
    <w:rsid w:val="00E71763"/>
    <w:rsid w:val="00E71A47"/>
    <w:rsid w:val="00E71B05"/>
    <w:rsid w:val="00E72E5C"/>
    <w:rsid w:val="00E74FB0"/>
    <w:rsid w:val="00E76FC7"/>
    <w:rsid w:val="00E8081E"/>
    <w:rsid w:val="00E81977"/>
    <w:rsid w:val="00E870EB"/>
    <w:rsid w:val="00E87429"/>
    <w:rsid w:val="00E93D30"/>
    <w:rsid w:val="00E951F7"/>
    <w:rsid w:val="00EA43F4"/>
    <w:rsid w:val="00EA5372"/>
    <w:rsid w:val="00EB109B"/>
    <w:rsid w:val="00EB279F"/>
    <w:rsid w:val="00EB2B94"/>
    <w:rsid w:val="00EC2CAA"/>
    <w:rsid w:val="00EC46A5"/>
    <w:rsid w:val="00EC4ADF"/>
    <w:rsid w:val="00EC55EE"/>
    <w:rsid w:val="00EC68A1"/>
    <w:rsid w:val="00EC71EC"/>
    <w:rsid w:val="00ED1043"/>
    <w:rsid w:val="00EE6317"/>
    <w:rsid w:val="00EE698F"/>
    <w:rsid w:val="00EF0D32"/>
    <w:rsid w:val="00EF5723"/>
    <w:rsid w:val="00F001BD"/>
    <w:rsid w:val="00F00D6C"/>
    <w:rsid w:val="00F04E94"/>
    <w:rsid w:val="00F06941"/>
    <w:rsid w:val="00F102C1"/>
    <w:rsid w:val="00F125DF"/>
    <w:rsid w:val="00F14126"/>
    <w:rsid w:val="00F14984"/>
    <w:rsid w:val="00F24726"/>
    <w:rsid w:val="00F26923"/>
    <w:rsid w:val="00F31AE0"/>
    <w:rsid w:val="00F32D69"/>
    <w:rsid w:val="00F3543B"/>
    <w:rsid w:val="00F35DD5"/>
    <w:rsid w:val="00F36486"/>
    <w:rsid w:val="00F40996"/>
    <w:rsid w:val="00F41260"/>
    <w:rsid w:val="00F42582"/>
    <w:rsid w:val="00F45028"/>
    <w:rsid w:val="00F54114"/>
    <w:rsid w:val="00F54CF6"/>
    <w:rsid w:val="00F57054"/>
    <w:rsid w:val="00F5788A"/>
    <w:rsid w:val="00F622CA"/>
    <w:rsid w:val="00F631E8"/>
    <w:rsid w:val="00F64898"/>
    <w:rsid w:val="00F65724"/>
    <w:rsid w:val="00F65C11"/>
    <w:rsid w:val="00F677E9"/>
    <w:rsid w:val="00F67A30"/>
    <w:rsid w:val="00F72EAB"/>
    <w:rsid w:val="00F74E6D"/>
    <w:rsid w:val="00F80947"/>
    <w:rsid w:val="00F8191C"/>
    <w:rsid w:val="00F92870"/>
    <w:rsid w:val="00F9396E"/>
    <w:rsid w:val="00F94A17"/>
    <w:rsid w:val="00F96465"/>
    <w:rsid w:val="00FA03D9"/>
    <w:rsid w:val="00FA12E5"/>
    <w:rsid w:val="00FA6135"/>
    <w:rsid w:val="00FA6AA4"/>
    <w:rsid w:val="00FB3022"/>
    <w:rsid w:val="00FB37D9"/>
    <w:rsid w:val="00FB3C60"/>
    <w:rsid w:val="00FB410B"/>
    <w:rsid w:val="00FB653E"/>
    <w:rsid w:val="00FB7249"/>
    <w:rsid w:val="00FB7379"/>
    <w:rsid w:val="00FB7E93"/>
    <w:rsid w:val="00FC377D"/>
    <w:rsid w:val="00FC496D"/>
    <w:rsid w:val="00FC716E"/>
    <w:rsid w:val="00FD0033"/>
    <w:rsid w:val="00FD2C88"/>
    <w:rsid w:val="00FD3753"/>
    <w:rsid w:val="00FD5D7A"/>
    <w:rsid w:val="00FE3BB5"/>
    <w:rsid w:val="00FE40DE"/>
    <w:rsid w:val="00FE5BFE"/>
    <w:rsid w:val="00FE61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26EE"/>
    <w:pPr>
      <w:suppressAutoHyphens/>
      <w:spacing w:before="100" w:after="100"/>
    </w:pPr>
    <w:rPr>
      <w:rFonts w:ascii="Times New Roman" w:eastAsia="Arial" w:hAnsi="Times New Roman" w:cs="Courier New"/>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26EE"/>
    <w:pPr>
      <w:tabs>
        <w:tab w:val="center" w:pos="4677"/>
        <w:tab w:val="right" w:pos="9355"/>
      </w:tabs>
    </w:pPr>
  </w:style>
  <w:style w:type="character" w:customStyle="1" w:styleId="a4">
    <w:name w:val="Верхний колонтитул Знак"/>
    <w:basedOn w:val="a0"/>
    <w:link w:val="a3"/>
    <w:uiPriority w:val="99"/>
    <w:rsid w:val="00D226EE"/>
    <w:rPr>
      <w:rFonts w:ascii="Times New Roman" w:eastAsia="Arial" w:hAnsi="Times New Roman" w:cs="Courier New"/>
      <w:sz w:val="24"/>
      <w:szCs w:val="24"/>
    </w:rPr>
  </w:style>
  <w:style w:type="paragraph" w:styleId="a5">
    <w:name w:val="footer"/>
    <w:basedOn w:val="a"/>
    <w:link w:val="a6"/>
    <w:uiPriority w:val="99"/>
    <w:unhideWhenUsed/>
    <w:qFormat/>
    <w:rsid w:val="00D226EE"/>
    <w:pPr>
      <w:tabs>
        <w:tab w:val="center" w:pos="4677"/>
        <w:tab w:val="right" w:pos="9355"/>
      </w:tabs>
    </w:pPr>
  </w:style>
  <w:style w:type="character" w:customStyle="1" w:styleId="a6">
    <w:name w:val="Нижний колонтитул Знак"/>
    <w:basedOn w:val="a0"/>
    <w:link w:val="a5"/>
    <w:uiPriority w:val="99"/>
    <w:rsid w:val="00D226EE"/>
    <w:rPr>
      <w:rFonts w:ascii="Times New Roman" w:eastAsia="Arial" w:hAnsi="Times New Roman" w:cs="Courier New"/>
      <w:sz w:val="24"/>
      <w:szCs w:val="24"/>
    </w:rPr>
  </w:style>
  <w:style w:type="paragraph" w:customStyle="1" w:styleId="ConsPlusNormal">
    <w:name w:val="ConsPlusNormal"/>
    <w:rsid w:val="00D226E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7">
    <w:name w:val="Hyperlink"/>
    <w:basedOn w:val="a0"/>
    <w:uiPriority w:val="99"/>
    <w:unhideWhenUsed/>
    <w:rsid w:val="00A30A0B"/>
    <w:rPr>
      <w:color w:val="0000FF" w:themeColor="hyperlink"/>
      <w:u w:val="single"/>
    </w:rPr>
  </w:style>
  <w:style w:type="paragraph" w:styleId="a8">
    <w:name w:val="List Paragraph"/>
    <w:basedOn w:val="a"/>
    <w:uiPriority w:val="34"/>
    <w:qFormat/>
    <w:rsid w:val="00123B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26EE"/>
    <w:pPr>
      <w:suppressAutoHyphens/>
      <w:spacing w:before="100" w:after="100"/>
    </w:pPr>
    <w:rPr>
      <w:rFonts w:ascii="Times New Roman" w:eastAsia="Arial" w:hAnsi="Times New Roman" w:cs="Courier New"/>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26EE"/>
    <w:pPr>
      <w:tabs>
        <w:tab w:val="center" w:pos="4677"/>
        <w:tab w:val="right" w:pos="9355"/>
      </w:tabs>
    </w:pPr>
  </w:style>
  <w:style w:type="character" w:customStyle="1" w:styleId="a4">
    <w:name w:val="Верхний колонтитул Знак"/>
    <w:basedOn w:val="a0"/>
    <w:link w:val="a3"/>
    <w:uiPriority w:val="99"/>
    <w:rsid w:val="00D226EE"/>
    <w:rPr>
      <w:rFonts w:ascii="Times New Roman" w:eastAsia="Arial" w:hAnsi="Times New Roman" w:cs="Courier New"/>
      <w:sz w:val="24"/>
      <w:szCs w:val="24"/>
    </w:rPr>
  </w:style>
  <w:style w:type="paragraph" w:styleId="a5">
    <w:name w:val="footer"/>
    <w:basedOn w:val="a"/>
    <w:link w:val="a6"/>
    <w:uiPriority w:val="99"/>
    <w:unhideWhenUsed/>
    <w:qFormat/>
    <w:rsid w:val="00D226EE"/>
    <w:pPr>
      <w:tabs>
        <w:tab w:val="center" w:pos="4677"/>
        <w:tab w:val="right" w:pos="9355"/>
      </w:tabs>
    </w:pPr>
  </w:style>
  <w:style w:type="character" w:customStyle="1" w:styleId="a6">
    <w:name w:val="Нижний колонтитул Знак"/>
    <w:basedOn w:val="a0"/>
    <w:link w:val="a5"/>
    <w:uiPriority w:val="99"/>
    <w:rsid w:val="00D226EE"/>
    <w:rPr>
      <w:rFonts w:ascii="Times New Roman" w:eastAsia="Arial" w:hAnsi="Times New Roman" w:cs="Courier New"/>
      <w:sz w:val="24"/>
      <w:szCs w:val="24"/>
    </w:rPr>
  </w:style>
  <w:style w:type="paragraph" w:customStyle="1" w:styleId="ConsPlusNormal">
    <w:name w:val="ConsPlusNormal"/>
    <w:rsid w:val="00D226E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7">
    <w:name w:val="Hyperlink"/>
    <w:basedOn w:val="a0"/>
    <w:uiPriority w:val="99"/>
    <w:unhideWhenUsed/>
    <w:rsid w:val="00A30A0B"/>
    <w:rPr>
      <w:color w:val="0000FF" w:themeColor="hyperlink"/>
      <w:u w:val="single"/>
    </w:rPr>
  </w:style>
  <w:style w:type="paragraph" w:styleId="a8">
    <w:name w:val="List Paragraph"/>
    <w:basedOn w:val="a"/>
    <w:uiPriority w:val="34"/>
    <w:qFormat/>
    <w:rsid w:val="00123B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560209">
      <w:bodyDiv w:val="1"/>
      <w:marLeft w:val="0"/>
      <w:marRight w:val="0"/>
      <w:marTop w:val="0"/>
      <w:marBottom w:val="0"/>
      <w:divBdr>
        <w:top w:val="none" w:sz="0" w:space="0" w:color="auto"/>
        <w:left w:val="none" w:sz="0" w:space="0" w:color="auto"/>
        <w:bottom w:val="none" w:sz="0" w:space="0" w:color="auto"/>
        <w:right w:val="none" w:sz="0" w:space="0" w:color="auto"/>
      </w:divBdr>
    </w:div>
    <w:div w:id="574165468">
      <w:bodyDiv w:val="1"/>
      <w:marLeft w:val="0"/>
      <w:marRight w:val="0"/>
      <w:marTop w:val="0"/>
      <w:marBottom w:val="0"/>
      <w:divBdr>
        <w:top w:val="none" w:sz="0" w:space="0" w:color="auto"/>
        <w:left w:val="none" w:sz="0" w:space="0" w:color="auto"/>
        <w:bottom w:val="none" w:sz="0" w:space="0" w:color="auto"/>
        <w:right w:val="none" w:sz="0" w:space="0" w:color="auto"/>
      </w:divBdr>
    </w:div>
    <w:div w:id="863052971">
      <w:bodyDiv w:val="1"/>
      <w:marLeft w:val="0"/>
      <w:marRight w:val="0"/>
      <w:marTop w:val="0"/>
      <w:marBottom w:val="0"/>
      <w:divBdr>
        <w:top w:val="none" w:sz="0" w:space="0" w:color="auto"/>
        <w:left w:val="none" w:sz="0" w:space="0" w:color="auto"/>
        <w:bottom w:val="none" w:sz="0" w:space="0" w:color="auto"/>
        <w:right w:val="none" w:sz="0" w:space="0" w:color="auto"/>
      </w:divBdr>
      <w:divsChild>
        <w:div w:id="322927313">
          <w:marLeft w:val="0"/>
          <w:marRight w:val="0"/>
          <w:marTop w:val="0"/>
          <w:marBottom w:val="0"/>
          <w:divBdr>
            <w:top w:val="none" w:sz="0" w:space="0" w:color="auto"/>
            <w:left w:val="none" w:sz="0" w:space="0" w:color="auto"/>
            <w:bottom w:val="none" w:sz="0" w:space="0" w:color="auto"/>
            <w:right w:val="none" w:sz="0" w:space="0" w:color="auto"/>
          </w:divBdr>
        </w:div>
        <w:div w:id="1536430363">
          <w:marLeft w:val="0"/>
          <w:marRight w:val="0"/>
          <w:marTop w:val="0"/>
          <w:marBottom w:val="0"/>
          <w:divBdr>
            <w:top w:val="none" w:sz="0" w:space="0" w:color="auto"/>
            <w:left w:val="none" w:sz="0" w:space="0" w:color="auto"/>
            <w:bottom w:val="none" w:sz="0" w:space="0" w:color="auto"/>
            <w:right w:val="none" w:sz="0" w:space="0" w:color="auto"/>
          </w:divBdr>
        </w:div>
        <w:div w:id="1035354196">
          <w:marLeft w:val="0"/>
          <w:marRight w:val="0"/>
          <w:marTop w:val="0"/>
          <w:marBottom w:val="0"/>
          <w:divBdr>
            <w:top w:val="none" w:sz="0" w:space="0" w:color="auto"/>
            <w:left w:val="none" w:sz="0" w:space="0" w:color="auto"/>
            <w:bottom w:val="none" w:sz="0" w:space="0" w:color="auto"/>
            <w:right w:val="none" w:sz="0" w:space="0" w:color="auto"/>
          </w:divBdr>
        </w:div>
        <w:div w:id="43918788">
          <w:marLeft w:val="0"/>
          <w:marRight w:val="0"/>
          <w:marTop w:val="0"/>
          <w:marBottom w:val="0"/>
          <w:divBdr>
            <w:top w:val="none" w:sz="0" w:space="0" w:color="auto"/>
            <w:left w:val="none" w:sz="0" w:space="0" w:color="auto"/>
            <w:bottom w:val="none" w:sz="0" w:space="0" w:color="auto"/>
            <w:right w:val="none" w:sz="0" w:space="0" w:color="auto"/>
          </w:divBdr>
        </w:div>
        <w:div w:id="1593081712">
          <w:marLeft w:val="0"/>
          <w:marRight w:val="0"/>
          <w:marTop w:val="0"/>
          <w:marBottom w:val="0"/>
          <w:divBdr>
            <w:top w:val="none" w:sz="0" w:space="0" w:color="auto"/>
            <w:left w:val="none" w:sz="0" w:space="0" w:color="auto"/>
            <w:bottom w:val="none" w:sz="0" w:space="0" w:color="auto"/>
            <w:right w:val="none" w:sz="0" w:space="0" w:color="auto"/>
          </w:divBdr>
        </w:div>
        <w:div w:id="228150545">
          <w:marLeft w:val="0"/>
          <w:marRight w:val="0"/>
          <w:marTop w:val="0"/>
          <w:marBottom w:val="0"/>
          <w:divBdr>
            <w:top w:val="none" w:sz="0" w:space="0" w:color="auto"/>
            <w:left w:val="none" w:sz="0" w:space="0" w:color="auto"/>
            <w:bottom w:val="none" w:sz="0" w:space="0" w:color="auto"/>
            <w:right w:val="none" w:sz="0" w:space="0" w:color="auto"/>
          </w:divBdr>
        </w:div>
      </w:divsChild>
    </w:div>
    <w:div w:id="1062025173">
      <w:bodyDiv w:val="1"/>
      <w:marLeft w:val="0"/>
      <w:marRight w:val="0"/>
      <w:marTop w:val="0"/>
      <w:marBottom w:val="0"/>
      <w:divBdr>
        <w:top w:val="none" w:sz="0" w:space="0" w:color="auto"/>
        <w:left w:val="none" w:sz="0" w:space="0" w:color="auto"/>
        <w:bottom w:val="none" w:sz="0" w:space="0" w:color="auto"/>
        <w:right w:val="none" w:sz="0" w:space="0" w:color="auto"/>
      </w:divBdr>
    </w:div>
    <w:div w:id="130936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bol36@mail.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10</Pages>
  <Words>4414</Words>
  <Characters>25165</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Goszakaz001</dc:creator>
  <cp:lastModifiedBy>Goszakaz001</cp:lastModifiedBy>
  <cp:revision>26</cp:revision>
  <dcterms:created xsi:type="dcterms:W3CDTF">2025-01-24T12:00:00Z</dcterms:created>
  <dcterms:modified xsi:type="dcterms:W3CDTF">2026-05-15T08:59:00Z</dcterms:modified>
</cp:coreProperties>
</file>