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  <w:bookmarkStart w:id="0" w:name="_GoBack"/>
      <w:bookmarkEnd w:id="0"/>
      <w:r w:rsidRPr="009E5BE3">
        <w:rPr>
          <w:b/>
          <w:color w:val="000000"/>
          <w:sz w:val="26"/>
          <w:szCs w:val="26"/>
        </w:rPr>
        <w:t>УТВЕРЖДАЮ</w:t>
      </w:r>
    </w:p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Заместитель начальника Службы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материально-технического снабжения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 xml:space="preserve">___________________ </w:t>
      </w:r>
      <w:r w:rsidR="00AE6013">
        <w:rPr>
          <w:sz w:val="26"/>
          <w:szCs w:val="26"/>
        </w:rPr>
        <w:t xml:space="preserve">Е.А. </w:t>
      </w:r>
      <w:proofErr w:type="spellStart"/>
      <w:r w:rsidR="00AE6013">
        <w:rPr>
          <w:sz w:val="26"/>
          <w:szCs w:val="26"/>
        </w:rPr>
        <w:t>Омелько</w:t>
      </w:r>
      <w:proofErr w:type="spellEnd"/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292BB2" w:rsidRPr="009E5BE3" w:rsidRDefault="00F042C5" w:rsidP="009E5BE3">
      <w:pPr>
        <w:widowControl w:val="0"/>
        <w:jc w:val="right"/>
        <w:rPr>
          <w:b/>
          <w:sz w:val="28"/>
          <w:szCs w:val="28"/>
        </w:rPr>
      </w:pPr>
      <w:r w:rsidRPr="009E5BE3">
        <w:rPr>
          <w:sz w:val="26"/>
          <w:szCs w:val="26"/>
        </w:rPr>
        <w:t>«____» _______________________2026</w:t>
      </w:r>
    </w:p>
    <w:p w:rsidR="00292BB2" w:rsidRPr="009E5BE3" w:rsidRDefault="00292BB2" w:rsidP="009E5BE3">
      <w:pPr>
        <w:widowControl w:val="0"/>
        <w:jc w:val="center"/>
        <w:rPr>
          <w:b/>
          <w:sz w:val="28"/>
          <w:szCs w:val="28"/>
        </w:rPr>
      </w:pPr>
    </w:p>
    <w:p w:rsidR="00292BB2" w:rsidRPr="009E5BE3" w:rsidRDefault="00292BB2" w:rsidP="009E5BE3">
      <w:pPr>
        <w:widowControl w:val="0"/>
        <w:jc w:val="center"/>
        <w:rPr>
          <w:b/>
        </w:rPr>
      </w:pPr>
      <w:r w:rsidRPr="009E5BE3">
        <w:rPr>
          <w:b/>
        </w:rPr>
        <w:t>Технические требования</w:t>
      </w:r>
    </w:p>
    <w:p w:rsidR="00292BB2" w:rsidRPr="009E5BE3" w:rsidRDefault="00292BB2" w:rsidP="009E5BE3">
      <w:pPr>
        <w:widowControl w:val="0"/>
        <w:jc w:val="center"/>
        <w:rPr>
          <w:b/>
        </w:rPr>
      </w:pPr>
      <w:r w:rsidRPr="009E5BE3">
        <w:rPr>
          <w:b/>
        </w:rPr>
        <w:t xml:space="preserve">на поставку </w:t>
      </w:r>
      <w:r w:rsidR="00780B69">
        <w:rPr>
          <w:b/>
        </w:rPr>
        <w:t>хомутиков</w:t>
      </w:r>
    </w:p>
    <w:p w:rsidR="00292BB2" w:rsidRPr="009E5BE3" w:rsidRDefault="00292BB2" w:rsidP="009E5BE3">
      <w:pPr>
        <w:widowControl w:val="0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1. Общие требования</w:t>
      </w:r>
    </w:p>
    <w:p w:rsidR="00E51960" w:rsidRPr="009E5BE3" w:rsidRDefault="00E51960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9E5BE3">
        <w:rPr>
          <w:color w:val="000000"/>
        </w:rPr>
        <w:t>1.1. Цели и правовое основание для поставки товара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1.1.1. Целью данной закупки является обеспечение потребности подразделений </w:t>
      </w:r>
      <w:r w:rsidRPr="009E5BE3">
        <w:rPr>
          <w:color w:val="000000"/>
        </w:rPr>
        <w:br/>
        <w:t>ГУП «Пе</w:t>
      </w:r>
      <w:r w:rsidR="006822A2" w:rsidRPr="009E5BE3">
        <w:rPr>
          <w:color w:val="000000"/>
        </w:rPr>
        <w:t xml:space="preserve">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1.1.2. Основанием для закупки является: 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План закупок ГУП «Петербургский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Пункт 2.2.8 (материально-техническое обеспечение хозяйственной деятельности) Устава </w:t>
      </w:r>
      <w:r w:rsidRPr="009E5BE3">
        <w:rPr>
          <w:color w:val="000000"/>
        </w:rPr>
        <w:br/>
        <w:t>ГУП «Петербургский метрополитен».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i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2. Требования к описанию предмета закупки и условий Договора</w:t>
      </w:r>
    </w:p>
    <w:p w:rsidR="00292BB2" w:rsidRPr="009E5BE3" w:rsidRDefault="00292BB2" w:rsidP="009E5BE3">
      <w:pPr>
        <w:widowControl w:val="0"/>
        <w:ind w:firstLine="567"/>
        <w:rPr>
          <w:color w:val="000000"/>
        </w:rPr>
      </w:pPr>
      <w:r w:rsidRPr="009E5BE3">
        <w:rPr>
          <w:color w:val="000000"/>
        </w:rPr>
        <w:t>2.1. Предмет закупки</w:t>
      </w:r>
      <w:r w:rsidRPr="009E5BE3">
        <w:rPr>
          <w:b/>
        </w:rPr>
        <w:t xml:space="preserve">: </w:t>
      </w:r>
      <w:r w:rsidR="00780B69">
        <w:rPr>
          <w:b/>
        </w:rPr>
        <w:t>хомутики</w:t>
      </w:r>
      <w:r w:rsidR="000F0F0A" w:rsidRPr="000F0F0A">
        <w:rPr>
          <w:b/>
        </w:rPr>
        <w:t xml:space="preserve"> </w:t>
      </w:r>
      <w:r w:rsidRPr="009E5BE3">
        <w:rPr>
          <w:color w:val="000000"/>
        </w:rPr>
        <w:t>(далее – товар</w:t>
      </w:r>
      <w:r w:rsidR="006822A2" w:rsidRPr="009E5BE3">
        <w:rPr>
          <w:color w:val="000000"/>
        </w:rPr>
        <w:t>, продукция</w:t>
      </w:r>
      <w:r w:rsidRPr="009E5BE3">
        <w:rPr>
          <w:color w:val="000000"/>
        </w:rPr>
        <w:t>).</w:t>
      </w:r>
    </w:p>
    <w:p w:rsidR="00292BB2" w:rsidRPr="009E5BE3" w:rsidRDefault="00292BB2" w:rsidP="009E5BE3">
      <w:pPr>
        <w:widowControl w:val="0"/>
        <w:ind w:firstLine="567"/>
        <w:rPr>
          <w:b/>
          <w:color w:val="000000"/>
        </w:rPr>
      </w:pPr>
      <w:r w:rsidRPr="009E5BE3">
        <w:rPr>
          <w:b/>
          <w:color w:val="000000"/>
        </w:rPr>
        <w:t>2.2. Требования к качеству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rPr>
          <w:color w:val="000000"/>
        </w:rPr>
        <w:t xml:space="preserve">2.2.1 Поставляемый товар должен соответствовать требованиям, указанным в Приложениях </w:t>
      </w:r>
      <w:r w:rsidRPr="009E5BE3">
        <w:rPr>
          <w:i/>
          <w:color w:val="000000"/>
        </w:rPr>
        <w:t>№1</w:t>
      </w:r>
      <w:r w:rsidR="00040A48">
        <w:rPr>
          <w:i/>
          <w:color w:val="000000"/>
        </w:rPr>
        <w:t>, №2</w:t>
      </w:r>
      <w:r w:rsidR="00F042C5" w:rsidRPr="009E5BE3">
        <w:rPr>
          <w:i/>
          <w:color w:val="000000"/>
        </w:rPr>
        <w:t xml:space="preserve"> </w:t>
      </w:r>
      <w:r w:rsidRPr="009E5BE3">
        <w:rPr>
          <w:color w:val="000000"/>
        </w:rPr>
        <w:t xml:space="preserve">к настоящим техническим требованиям </w:t>
      </w:r>
      <w:r w:rsidRPr="009E5BE3">
        <w:t>и нормативным актам, устанавливающим требования к товару, в том числе требования к сертификации и декларированию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2.2.2. Поставляемый товар должен быть новым (не бывшим в употреблении, в ремонте, в том числе товаром,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  <w:r w:rsidRPr="009E5BE3">
        <w:rPr>
          <w:b/>
        </w:rPr>
        <w:t>2.2.3. Требования к упаковке, маркировке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2.2.3.1.  </w:t>
      </w:r>
      <w:r w:rsidRPr="009E5BE3">
        <w:tab/>
        <w:t>Товар должен поставляться в невозвратной упаковке, соответствующей характеру данного товара, а также отвечать установленным международным и государственным стандартам, техническим требованиям производителя.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2.2.3.2. Упаковка товара должна обеспечивать его сохранность от механических повреждений, атмосферных осадков во время транспортировки с помощью транспортных средств. Поставщик несет ответственность за повреждение товара вследствие его ненадлежащей упаковки.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2.2.3.3. Каждая номенклатура товара, при поставке на склад Заказчика должна быть упакована в отдельную грузовую единицу (тару) и промаркирована на упаковке. В случае невозможности упаковки товара, к нему должна прилагаться бирка (этикетка и т.п.).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2.2.3.4. Маркировка или бирка на грузовой единице (таре) (на бумажном носителе в печатной форме) должна в обязательном порядке содержать следующие сведения: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наименование поставщика;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наименование товара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номенклатурный номер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количество товара, содержащееся в грузовой единице (таре),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дату изготовления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2.2.3.5.</w:t>
      </w:r>
      <w:r w:rsidRPr="009E5BE3">
        <w:tab/>
        <w:t xml:space="preserve">В случае не соблюдения требований, установленных в п.2.2.3. </w:t>
      </w:r>
      <w:r w:rsidRPr="009E5BE3">
        <w:rPr>
          <w:color w:val="000000"/>
        </w:rPr>
        <w:t>настоящих технических требований</w:t>
      </w:r>
      <w:r w:rsidRPr="009E5BE3">
        <w:t>, Заказчик вправе не принимать поставленный товар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2.3. Требования к безопасности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2.3.1. Товар должен соответствовать требованиям безопасности, действующим на территории Российской Федерации.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2.3.2. Товар должен быть безопасен для жизни, здоровья, имущества Заказчика и окружающей среды при обычных условиях его использования, хранения, транспортировки и </w:t>
      </w:r>
      <w:r w:rsidRPr="009E5BE3">
        <w:lastRenderedPageBreak/>
        <w:t>утилизации.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2.4. Требования к количеству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rPr>
          <w:bCs/>
          <w:iCs/>
        </w:rPr>
        <w:t xml:space="preserve">Количество поставляемого товара должно строго соответствовать количеству товара, указанному в </w:t>
      </w:r>
      <w:r w:rsidR="00042EF7" w:rsidRPr="009E5BE3">
        <w:rPr>
          <w:bCs/>
        </w:rPr>
        <w:t>Спецификации (Приложение №1 к настоящим техническим требованиям)</w:t>
      </w:r>
      <w:r w:rsidRPr="009E5BE3">
        <w:t>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rPr>
          <w:b/>
        </w:rPr>
        <w:t>2.5. Требования к техническим, функциональным и эксплуатационным характеристикам товара:</w:t>
      </w:r>
      <w:r w:rsidRPr="009E5BE3">
        <w:t xml:space="preserve"> </w:t>
      </w:r>
    </w:p>
    <w:p w:rsidR="006822A2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t>2.5.1.Товар должен соответствовать требованиям, указанным в Приложениях №1</w:t>
      </w:r>
      <w:r w:rsidR="00042EF7" w:rsidRPr="009E5BE3">
        <w:t xml:space="preserve">, </w:t>
      </w:r>
      <w:r w:rsidR="00040A48">
        <w:rPr>
          <w:i/>
          <w:color w:val="000000"/>
        </w:rPr>
        <w:t>№2</w:t>
      </w:r>
      <w:r w:rsidRPr="009E5BE3">
        <w:t xml:space="preserve"> к </w:t>
      </w:r>
      <w:r w:rsidRPr="009E5BE3">
        <w:rPr>
          <w:color w:val="000000"/>
        </w:rPr>
        <w:t>настоящим техническим требованиям.</w:t>
      </w:r>
    </w:p>
    <w:p w:rsidR="00321BA3" w:rsidRDefault="00630E5F" w:rsidP="000F0F0A">
      <w:pPr>
        <w:ind w:firstLine="567"/>
      </w:pPr>
      <w:r w:rsidRPr="005D5FA4">
        <w:t>2.5.2. Функциональные характеристики:</w:t>
      </w:r>
      <w:r w:rsidR="000F0F0A"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92"/>
        <w:gridCol w:w="4146"/>
        <w:gridCol w:w="4144"/>
      </w:tblGrid>
      <w:tr w:rsidR="00321BA3" w:rsidRPr="005A07A0" w:rsidTr="0007767D">
        <w:trPr>
          <w:trHeight w:val="20"/>
        </w:trPr>
        <w:tc>
          <w:tcPr>
            <w:tcW w:w="889" w:type="pct"/>
            <w:shd w:val="clear" w:color="000000" w:fill="FFFFFF"/>
            <w:vAlign w:val="center"/>
            <w:hideMark/>
          </w:tcPr>
          <w:p w:rsidR="00321BA3" w:rsidRPr="005A07A0" w:rsidRDefault="00321BA3" w:rsidP="0007767D">
            <w:pPr>
              <w:keepNext/>
              <w:jc w:val="center"/>
              <w:rPr>
                <w:b/>
                <w:bCs/>
                <w:sz w:val="22"/>
                <w:szCs w:val="22"/>
              </w:rPr>
            </w:pPr>
            <w:r w:rsidRPr="005A07A0">
              <w:rPr>
                <w:b/>
                <w:bCs/>
                <w:sz w:val="22"/>
                <w:szCs w:val="22"/>
              </w:rPr>
              <w:t>Номенклатурный номер</w:t>
            </w:r>
          </w:p>
        </w:tc>
        <w:tc>
          <w:tcPr>
            <w:tcW w:w="2056" w:type="pct"/>
            <w:shd w:val="clear" w:color="000000" w:fill="FFFFFF"/>
            <w:vAlign w:val="center"/>
            <w:hideMark/>
          </w:tcPr>
          <w:p w:rsidR="00321BA3" w:rsidRPr="005A07A0" w:rsidRDefault="00321BA3" w:rsidP="0007767D">
            <w:pPr>
              <w:keepNext/>
              <w:jc w:val="center"/>
              <w:rPr>
                <w:b/>
                <w:bCs/>
                <w:sz w:val="22"/>
                <w:szCs w:val="22"/>
              </w:rPr>
            </w:pPr>
            <w:r w:rsidRPr="005A07A0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055" w:type="pct"/>
            <w:shd w:val="clear" w:color="000000" w:fill="FFFFFF"/>
          </w:tcPr>
          <w:p w:rsidR="00321BA3" w:rsidRPr="005A07A0" w:rsidRDefault="00321BA3" w:rsidP="0007767D">
            <w:pPr>
              <w:keepNext/>
              <w:jc w:val="center"/>
              <w:rPr>
                <w:b/>
                <w:bCs/>
                <w:sz w:val="22"/>
                <w:szCs w:val="22"/>
              </w:rPr>
            </w:pPr>
            <w:r w:rsidRPr="005A07A0">
              <w:rPr>
                <w:sz w:val="22"/>
                <w:szCs w:val="22"/>
              </w:rPr>
              <w:t>Функциональные характеристики</w:t>
            </w:r>
          </w:p>
        </w:tc>
      </w:tr>
      <w:tr w:rsidR="00321BA3" w:rsidRPr="005A07A0" w:rsidTr="0007767D">
        <w:trPr>
          <w:trHeight w:val="539"/>
        </w:trPr>
        <w:tc>
          <w:tcPr>
            <w:tcW w:w="889" w:type="pct"/>
            <w:shd w:val="clear" w:color="auto" w:fill="auto"/>
            <w:vAlign w:val="center"/>
          </w:tcPr>
          <w:p w:rsidR="00321BA3" w:rsidRPr="005A07A0" w:rsidRDefault="00321BA3" w:rsidP="0007767D">
            <w:pPr>
              <w:jc w:val="center"/>
              <w:rPr>
                <w:sz w:val="22"/>
                <w:szCs w:val="22"/>
              </w:rPr>
            </w:pPr>
            <w:r w:rsidRPr="005A07A0">
              <w:rPr>
                <w:sz w:val="22"/>
                <w:szCs w:val="22"/>
              </w:rPr>
              <w:t>0223080501</w:t>
            </w:r>
          </w:p>
        </w:tc>
        <w:tc>
          <w:tcPr>
            <w:tcW w:w="2056" w:type="pct"/>
            <w:shd w:val="clear" w:color="auto" w:fill="auto"/>
            <w:vAlign w:val="center"/>
          </w:tcPr>
          <w:p w:rsidR="00321BA3" w:rsidRPr="005A07A0" w:rsidRDefault="00321BA3" w:rsidP="0007767D">
            <w:pPr>
              <w:rPr>
                <w:sz w:val="22"/>
                <w:szCs w:val="22"/>
              </w:rPr>
            </w:pPr>
            <w:r w:rsidRPr="005A07A0">
              <w:rPr>
                <w:sz w:val="22"/>
                <w:szCs w:val="22"/>
              </w:rPr>
              <w:t>хомутик 45 для рук Р11 УХЛ1ГОСТ2593-2014</w:t>
            </w:r>
          </w:p>
        </w:tc>
        <w:tc>
          <w:tcPr>
            <w:tcW w:w="2055" w:type="pct"/>
          </w:tcPr>
          <w:p w:rsidR="00321BA3" w:rsidRPr="005A07A0" w:rsidRDefault="00321BA3" w:rsidP="0007767D">
            <w:pPr>
              <w:rPr>
                <w:sz w:val="22"/>
                <w:szCs w:val="22"/>
              </w:rPr>
            </w:pPr>
            <w:r w:rsidRPr="005A07A0">
              <w:rPr>
                <w:sz w:val="22"/>
                <w:szCs w:val="22"/>
              </w:rPr>
              <w:t xml:space="preserve">Предназначен для надежной фиксации </w:t>
            </w:r>
            <w:proofErr w:type="spellStart"/>
            <w:proofErr w:type="gramStart"/>
            <w:r w:rsidRPr="005A07A0">
              <w:rPr>
                <w:sz w:val="22"/>
                <w:szCs w:val="22"/>
              </w:rPr>
              <w:t>резино</w:t>
            </w:r>
            <w:proofErr w:type="spellEnd"/>
            <w:r w:rsidRPr="005A07A0">
              <w:rPr>
                <w:sz w:val="22"/>
                <w:szCs w:val="22"/>
              </w:rPr>
              <w:t>-тканевого</w:t>
            </w:r>
            <w:proofErr w:type="gramEnd"/>
            <w:r w:rsidRPr="005A07A0">
              <w:rPr>
                <w:sz w:val="22"/>
                <w:szCs w:val="22"/>
              </w:rPr>
              <w:t xml:space="preserve"> рукава к головке соединительной и к наконечнику рукава Р11 УХЛ1 ГОСТ 2593-2014</w:t>
            </w:r>
          </w:p>
        </w:tc>
      </w:tr>
      <w:tr w:rsidR="00321BA3" w:rsidRPr="005A07A0" w:rsidTr="0007767D">
        <w:trPr>
          <w:trHeight w:val="539"/>
        </w:trPr>
        <w:tc>
          <w:tcPr>
            <w:tcW w:w="889" w:type="pct"/>
            <w:shd w:val="clear" w:color="auto" w:fill="auto"/>
            <w:vAlign w:val="center"/>
          </w:tcPr>
          <w:p w:rsidR="00321BA3" w:rsidRPr="005A07A0" w:rsidRDefault="00321BA3" w:rsidP="0007767D">
            <w:pPr>
              <w:jc w:val="center"/>
              <w:rPr>
                <w:sz w:val="22"/>
                <w:szCs w:val="22"/>
              </w:rPr>
            </w:pPr>
            <w:r w:rsidRPr="005A07A0">
              <w:rPr>
                <w:sz w:val="22"/>
                <w:szCs w:val="22"/>
              </w:rPr>
              <w:t>0223080560</w:t>
            </w:r>
          </w:p>
        </w:tc>
        <w:tc>
          <w:tcPr>
            <w:tcW w:w="2056" w:type="pct"/>
            <w:shd w:val="clear" w:color="auto" w:fill="auto"/>
            <w:vAlign w:val="center"/>
          </w:tcPr>
          <w:p w:rsidR="00321BA3" w:rsidRPr="005A07A0" w:rsidRDefault="00321BA3" w:rsidP="0007767D">
            <w:pPr>
              <w:rPr>
                <w:sz w:val="22"/>
                <w:szCs w:val="22"/>
              </w:rPr>
            </w:pPr>
            <w:r w:rsidRPr="005A07A0">
              <w:rPr>
                <w:sz w:val="22"/>
                <w:szCs w:val="22"/>
              </w:rPr>
              <w:t xml:space="preserve">хомутик </w:t>
            </w:r>
            <w:proofErr w:type="spellStart"/>
            <w:r w:rsidRPr="005A07A0">
              <w:rPr>
                <w:sz w:val="22"/>
                <w:szCs w:val="22"/>
              </w:rPr>
              <w:t>внутр.Д</w:t>
            </w:r>
            <w:proofErr w:type="spellEnd"/>
            <w:r w:rsidRPr="005A07A0">
              <w:rPr>
                <w:sz w:val="22"/>
                <w:szCs w:val="22"/>
              </w:rPr>
              <w:t xml:space="preserve"> 41мм д/рукава Р21 УХЛ1</w:t>
            </w:r>
          </w:p>
        </w:tc>
        <w:tc>
          <w:tcPr>
            <w:tcW w:w="2055" w:type="pct"/>
          </w:tcPr>
          <w:p w:rsidR="00321BA3" w:rsidRPr="005A07A0" w:rsidRDefault="00D81453" w:rsidP="0007767D">
            <w:pPr>
              <w:rPr>
                <w:sz w:val="22"/>
                <w:szCs w:val="22"/>
              </w:rPr>
            </w:pPr>
            <w:r w:rsidRPr="005A07A0">
              <w:rPr>
                <w:sz w:val="22"/>
                <w:szCs w:val="22"/>
              </w:rPr>
              <w:t>крепление наконечников для соединительных рукавов</w:t>
            </w:r>
          </w:p>
        </w:tc>
      </w:tr>
    </w:tbl>
    <w:p w:rsidR="00321BA3" w:rsidRDefault="00321BA3" w:rsidP="000F0F0A">
      <w:pPr>
        <w:ind w:firstLine="567"/>
      </w:pPr>
    </w:p>
    <w:p w:rsidR="00321BA3" w:rsidRPr="000F0F0A" w:rsidRDefault="00321BA3" w:rsidP="000F0F0A">
      <w:pPr>
        <w:ind w:firstLine="567"/>
        <w:rPr>
          <w:b/>
        </w:rPr>
      </w:pPr>
      <w:r>
        <w:rPr>
          <w:b/>
        </w:rPr>
        <w:t>2</w:t>
      </w:r>
      <w:r w:rsidRPr="005A07A0">
        <w:rPr>
          <w:b/>
        </w:rPr>
        <w:t>.</w:t>
      </w:r>
      <w:r w:rsidR="000120F1" w:rsidRPr="005A07A0">
        <w:rPr>
          <w:b/>
        </w:rPr>
        <w:t>6</w:t>
      </w:r>
      <w:r w:rsidRPr="005A07A0">
        <w:rPr>
          <w:b/>
        </w:rPr>
        <w:t>. Ссылка на действующую нормативно-техническую документацию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92"/>
        <w:gridCol w:w="4146"/>
        <w:gridCol w:w="4144"/>
      </w:tblGrid>
      <w:tr w:rsidR="00321BA3" w:rsidRPr="005A07A0" w:rsidTr="00321BA3">
        <w:trPr>
          <w:trHeight w:val="20"/>
        </w:trPr>
        <w:tc>
          <w:tcPr>
            <w:tcW w:w="889" w:type="pct"/>
            <w:shd w:val="clear" w:color="000000" w:fill="FFFFFF"/>
            <w:vAlign w:val="center"/>
            <w:hideMark/>
          </w:tcPr>
          <w:p w:rsidR="00321BA3" w:rsidRPr="005A07A0" w:rsidRDefault="00321BA3" w:rsidP="0007767D">
            <w:pPr>
              <w:keepNext/>
              <w:jc w:val="center"/>
              <w:rPr>
                <w:b/>
                <w:bCs/>
                <w:sz w:val="22"/>
                <w:szCs w:val="22"/>
              </w:rPr>
            </w:pPr>
            <w:r w:rsidRPr="005A07A0">
              <w:rPr>
                <w:b/>
                <w:bCs/>
                <w:sz w:val="22"/>
                <w:szCs w:val="22"/>
              </w:rPr>
              <w:t>Номенклатурный номер</w:t>
            </w:r>
          </w:p>
        </w:tc>
        <w:tc>
          <w:tcPr>
            <w:tcW w:w="2056" w:type="pct"/>
            <w:shd w:val="clear" w:color="000000" w:fill="FFFFFF"/>
            <w:vAlign w:val="center"/>
            <w:hideMark/>
          </w:tcPr>
          <w:p w:rsidR="00321BA3" w:rsidRPr="005A07A0" w:rsidRDefault="00321BA3" w:rsidP="0007767D">
            <w:pPr>
              <w:keepNext/>
              <w:jc w:val="center"/>
              <w:rPr>
                <w:b/>
                <w:bCs/>
                <w:sz w:val="22"/>
                <w:szCs w:val="22"/>
              </w:rPr>
            </w:pPr>
            <w:r w:rsidRPr="005A07A0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055" w:type="pct"/>
            <w:shd w:val="clear" w:color="000000" w:fill="FFFFFF"/>
          </w:tcPr>
          <w:p w:rsidR="00321BA3" w:rsidRPr="005A07A0" w:rsidRDefault="00321BA3" w:rsidP="0007767D">
            <w:pPr>
              <w:keepNext/>
              <w:jc w:val="center"/>
              <w:rPr>
                <w:b/>
                <w:bCs/>
                <w:sz w:val="22"/>
                <w:szCs w:val="22"/>
              </w:rPr>
            </w:pPr>
            <w:r w:rsidRPr="005A07A0">
              <w:rPr>
                <w:b/>
                <w:sz w:val="22"/>
                <w:szCs w:val="22"/>
              </w:rPr>
              <w:t>Ссылка на действующую нормативно-техническую документацию</w:t>
            </w:r>
          </w:p>
        </w:tc>
      </w:tr>
      <w:tr w:rsidR="00321BA3" w:rsidRPr="005A07A0" w:rsidTr="00321BA3">
        <w:trPr>
          <w:trHeight w:val="539"/>
        </w:trPr>
        <w:tc>
          <w:tcPr>
            <w:tcW w:w="889" w:type="pct"/>
            <w:shd w:val="clear" w:color="auto" w:fill="auto"/>
            <w:vAlign w:val="center"/>
          </w:tcPr>
          <w:p w:rsidR="00321BA3" w:rsidRPr="005A07A0" w:rsidRDefault="00321BA3" w:rsidP="0007767D">
            <w:pPr>
              <w:jc w:val="center"/>
              <w:rPr>
                <w:sz w:val="22"/>
                <w:szCs w:val="22"/>
              </w:rPr>
            </w:pPr>
            <w:r w:rsidRPr="005A07A0">
              <w:rPr>
                <w:sz w:val="22"/>
                <w:szCs w:val="22"/>
              </w:rPr>
              <w:t>0223080501</w:t>
            </w:r>
          </w:p>
        </w:tc>
        <w:tc>
          <w:tcPr>
            <w:tcW w:w="2056" w:type="pct"/>
            <w:shd w:val="clear" w:color="auto" w:fill="auto"/>
            <w:vAlign w:val="center"/>
          </w:tcPr>
          <w:p w:rsidR="00321BA3" w:rsidRPr="005A07A0" w:rsidRDefault="00321BA3" w:rsidP="0007767D">
            <w:pPr>
              <w:rPr>
                <w:sz w:val="22"/>
                <w:szCs w:val="22"/>
              </w:rPr>
            </w:pPr>
            <w:r w:rsidRPr="005A07A0">
              <w:rPr>
                <w:sz w:val="22"/>
                <w:szCs w:val="22"/>
              </w:rPr>
              <w:t>хомутик 45 для рук Р11 УХЛ1ГОСТ2593-2014</w:t>
            </w:r>
          </w:p>
        </w:tc>
        <w:tc>
          <w:tcPr>
            <w:tcW w:w="2055" w:type="pct"/>
          </w:tcPr>
          <w:p w:rsidR="00321BA3" w:rsidRPr="005A07A0" w:rsidRDefault="00321BA3" w:rsidP="0007767D">
            <w:pPr>
              <w:rPr>
                <w:sz w:val="22"/>
                <w:szCs w:val="22"/>
              </w:rPr>
            </w:pPr>
            <w:r w:rsidRPr="005A07A0">
              <w:rPr>
                <w:sz w:val="22"/>
                <w:szCs w:val="22"/>
              </w:rPr>
              <w:t>ГОСТ 2593-2014</w:t>
            </w:r>
          </w:p>
        </w:tc>
      </w:tr>
    </w:tbl>
    <w:p w:rsidR="00040A48" w:rsidRPr="009E5BE3" w:rsidRDefault="00040A48" w:rsidP="009E5BE3">
      <w:pPr>
        <w:widowControl w:val="0"/>
        <w:ind w:firstLine="567"/>
        <w:jc w:val="both"/>
        <w:rPr>
          <w:color w:val="000000"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b/>
          <w:bCs/>
          <w:color w:val="000000"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</w:rPr>
      </w:pPr>
      <w:r w:rsidRPr="009E5BE3">
        <w:rPr>
          <w:b/>
          <w:bCs/>
        </w:rPr>
        <w:t xml:space="preserve">Раздел 3. </w:t>
      </w:r>
      <w:r w:rsidRPr="009E5BE3">
        <w:rPr>
          <w:b/>
        </w:rPr>
        <w:t xml:space="preserve">Требования к гарантийному сроку товара и (или) объему предоставления гарантий их качества.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3. Требования к гарантийным обязательствам: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3.1. Гарантийный срок на поставленный товар должен составлять не менее срока </w:t>
      </w:r>
      <w:r w:rsidR="00902469" w:rsidRPr="009E5BE3">
        <w:t xml:space="preserve">действующей на дату поставки товара </w:t>
      </w:r>
      <w:r w:rsidRPr="009E5BE3">
        <w:t>гарантии изготовителя товара, но в любом случае не менее 12 (двенадцати) месяцев со дня приемки товара заказчиком.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lang w:eastAsia="en-US"/>
        </w:rPr>
      </w:pPr>
      <w:r w:rsidRPr="009E5BE3">
        <w:rPr>
          <w:b/>
          <w:bCs/>
        </w:rPr>
        <w:t>Раздел 4. Т</w:t>
      </w:r>
      <w:r w:rsidRPr="009E5BE3">
        <w:rPr>
          <w:b/>
          <w:lang w:eastAsia="en-US"/>
        </w:rPr>
        <w:t>ребования энергетической эффективности товаров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Требование не установлено</w:t>
      </w:r>
      <w:r w:rsidRPr="009E5BE3">
        <w:rPr>
          <w:sz w:val="22"/>
          <w:szCs w:val="22"/>
        </w:rPr>
        <w:t>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5. Срок, место, условия поставки товара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5.1. Место поставки товара: </w:t>
      </w:r>
    </w:p>
    <w:p w:rsidR="00042EF7" w:rsidRPr="009E5BE3" w:rsidRDefault="00292BB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rPr>
          <w:bCs/>
        </w:rPr>
        <w:t xml:space="preserve">Доставка товара осуществляется транспортом Поставщика по одному из адресов: </w:t>
      </w:r>
      <w:r w:rsidR="00042EF7" w:rsidRPr="009E5BE3">
        <w:t xml:space="preserve">г. Санкт-Петербург, пр. Стачек, д. 100, Витебский пр., д. 107, </w:t>
      </w:r>
      <w:r w:rsidR="00042EF7" w:rsidRPr="009E5BE3">
        <w:rPr>
          <w:bCs/>
        </w:rPr>
        <w:t>ул. Софийская, д. 113, 3-й Рыбацкий проезд, д. 4.</w:t>
      </w:r>
      <w:r w:rsidR="00042EF7" w:rsidRPr="009E5BE3">
        <w:t xml:space="preserve"> </w:t>
      </w:r>
    </w:p>
    <w:p w:rsidR="006822A2" w:rsidRPr="009E5BE3" w:rsidRDefault="006822A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t>Непосредственный адрес доставки согласовывается Поставщиком с ответственным за Договор лицом, по адресу электронной почты (__________), перед направлением информации в соответствии с п. 5.3.3 Технических требований.</w:t>
      </w:r>
    </w:p>
    <w:p w:rsidR="00E84396" w:rsidRPr="009E5BE3" w:rsidRDefault="00E84396" w:rsidP="009E5BE3">
      <w:pPr>
        <w:widowControl w:val="0"/>
        <w:tabs>
          <w:tab w:val="left" w:pos="709"/>
        </w:tabs>
        <w:ind w:firstLine="567"/>
        <w:contextualSpacing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5.2. Сроки поставки товара: </w:t>
      </w:r>
    </w:p>
    <w:p w:rsidR="00040A48" w:rsidRPr="001E6367" w:rsidRDefault="00040A48" w:rsidP="00040A48">
      <w:pPr>
        <w:keepNext/>
        <w:keepLines/>
        <w:autoSpaceDE w:val="0"/>
        <w:autoSpaceDN w:val="0"/>
        <w:adjustRightInd w:val="0"/>
        <w:ind w:firstLine="567"/>
        <w:jc w:val="both"/>
        <w:rPr>
          <w:bCs/>
        </w:rPr>
      </w:pPr>
      <w:r w:rsidRPr="00AB3AB1">
        <w:rPr>
          <w:bCs/>
        </w:rPr>
        <w:t>5.2.1. Поставка Продукции осуществляется</w:t>
      </w:r>
      <w:r w:rsidRPr="001E6367">
        <w:rPr>
          <w:bCs/>
        </w:rPr>
        <w:t xml:space="preserve"> в сроки, установленные в соответствии со Спецификаци</w:t>
      </w:r>
      <w:r>
        <w:rPr>
          <w:bCs/>
        </w:rPr>
        <w:t>ей (Приложение № 1 к Техническим требованиям).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9E5BE3">
        <w:rPr>
          <w:b/>
          <w:bCs/>
        </w:rPr>
        <w:t>5.3. Условия поставки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5.3.1. Все транспортные расходы должны быть включены в стоимость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5.3.2. Получение товара Заказчиком производится на складе Заказчика.</w:t>
      </w:r>
    </w:p>
    <w:p w:rsidR="00490B8A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t>5.</w:t>
      </w:r>
      <w:r w:rsidRPr="002051FD">
        <w:t>3.3.</w:t>
      </w:r>
      <w:r w:rsidR="00490B8A" w:rsidRPr="002051FD">
        <w:t xml:space="preserve"> Для въезда автотранспорта сторонних организаций, осуществляющих поставку товара на склады Заказчика, Поставщик обязан не менее чем за 2 (два) дня до планируемой даты поставки, предоставить Письменное обращение о пропуске </w:t>
      </w:r>
      <w:proofErr w:type="spellStart"/>
      <w:r w:rsidR="00490B8A" w:rsidRPr="002051FD">
        <w:t>мото</w:t>
      </w:r>
      <w:proofErr w:type="spellEnd"/>
      <w:r w:rsidR="00490B8A" w:rsidRPr="002051FD">
        <w:t xml:space="preserve">- и автотранспорта сторонних организаций на территорию объекта метрополитена для доставки материально-производственных запасов (Приложение к Договору). Данную информацию Поставщик направляет на имя ответственного за Договор лица по адресу электронной почты __________, который обязан проверить данные на </w:t>
      </w:r>
      <w:r w:rsidR="00490B8A" w:rsidRPr="002051FD">
        <w:lastRenderedPageBreak/>
        <w:t>проезд автотранспорта на территорию ГУП «Петербургский метрополитен», соответствие сроков поставки, указанных в Договоре, а также соответствие поставляемого товара предмету Договора и адресу доставки.</w:t>
      </w:r>
    </w:p>
    <w:p w:rsidR="00292BB2" w:rsidRPr="009E5BE3" w:rsidRDefault="00292BB2" w:rsidP="009E5BE3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E5BE3">
        <w:t>5.3.4. В случае не предоставления информации для проезда автотранспорта на территорию ГУП «Петербургский метрополитен» в срок, указанный, в пункте 5.3.3. настоящих Технических требований, Заказчик вправе отказать Поставщику в приеме товара на складах.</w:t>
      </w:r>
    </w:p>
    <w:p w:rsidR="00607AFD" w:rsidRPr="009E5BE3" w:rsidRDefault="00607AFD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6. Порядок приемки товара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6.1. Поставляемый Товар должен соответствовать требованиям нормативно-технической документации, устанавливающей требования к качеству, безопасности, сертификатам соответствия/декларациям соответствия и </w:t>
      </w:r>
      <w:proofErr w:type="gramStart"/>
      <w:r w:rsidRPr="009E5BE3">
        <w:t>иным документам</w:t>
      </w:r>
      <w:proofErr w:type="gramEnd"/>
      <w:r w:rsidRPr="009E5BE3">
        <w:t xml:space="preserve"> и характеристикам, установленным Техническими требованиями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6.2. Получение товара и его приёмка производятся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6.3. Получение товара Заказчиком оформляется подписанием товарно-транспортной накладной или транспортной накладной. </w:t>
      </w:r>
    </w:p>
    <w:p w:rsidR="00292BB2" w:rsidRPr="009E5BE3" w:rsidRDefault="00292BB2" w:rsidP="009E5BE3">
      <w:pPr>
        <w:widowControl w:val="0"/>
        <w:ind w:firstLine="567"/>
      </w:pPr>
      <w:r w:rsidRPr="009E5BE3">
        <w:t>6.4. Одновременно с поставкой товара Поставщик обязуется передать Заказчику сопроводительные документы: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t xml:space="preserve"> </w:t>
      </w:r>
      <w:r w:rsidRPr="009E5BE3">
        <w:rPr>
          <w:b/>
        </w:rPr>
        <w:t xml:space="preserve">на товар,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в электронной форме содержащая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(при необходимости) или универсальный передаточный документ (УПД) содержащий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(предоставляются посредством электронного документооборота);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копия </w:t>
      </w:r>
      <w:r w:rsidR="00607AFD" w:rsidRPr="009E5BE3">
        <w:t>договора</w:t>
      </w:r>
      <w:r w:rsidRPr="009E5BE3">
        <w:t xml:space="preserve"> на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rPr>
          <w:b/>
        </w:rPr>
        <w:t xml:space="preserve">на товар, не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на поставляемый товар (при необходимости) или универсальный передаточный документ (УПД) в 3-х экземплярах;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 копия </w:t>
      </w:r>
      <w:r w:rsidR="00607AFD" w:rsidRPr="009E5BE3">
        <w:t>договора</w:t>
      </w:r>
      <w:r w:rsidRPr="009E5BE3">
        <w:t xml:space="preserve">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ab/>
        <w:t xml:space="preserve">В случае предоставления вышеуказанной документации на иностранном языке, должен </w:t>
      </w:r>
      <w:r w:rsidRPr="009E5BE3">
        <w:lastRenderedPageBreak/>
        <w:t xml:space="preserve">быть предоставлен нотариально заверенный перевод.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6.5.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документов, сопровождающего товар, предусмотренного Договором и/или Техническими требованиями.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6.6. Перечень документов, указанных в п. 6.4 не является исчерпывающим, Заказчик в случае необходимости вправе запросить дополнительные документы на товар, в соответствии с действующим законодательством РФ.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6.7. Приемка поставленного товара проводится уполномоченным представителем Заказчика в течение 20 (двадцати) дней после получения Товара Заказчиком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6.8. Порядок приёмки товара по количеству и качеству в части, не противоречащей условиям действующего законодательства РФ, регулируется соответственно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№ П-6) и «Инструкцией о порядке приемки продукции производственно-технического назначения и товаров народного потребления по качеству» (Утв. Постановлением Госарбитража СССР от 25.04.1966 № П-7) со всеми изменениями и дополнениями, которые применяются в части, не противоречащей условиям Договора и Техническим требованиям.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6.9. Приемка товара включает в себя следующие этапы: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количества и комплектности товара;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товара на соответствие наименованиям, характеристикам;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контроль наличия/отсутствия внешних повреждений товара и упаковки;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проверка наличия документов к товару в соответствии с требованиями законодательства Российской Федерации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проверка наличия и правильности оформления документов, предусмотренных Договором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- проверка маркировки и упаковки товара в соответствии с требованиями законодательства Российской Федерации, Договора и Техническим требованиям.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6.10. При положительных результатах приемки товаров по количеству, ассортименту, комплектности и качеству Заказчиком подписывается товарная накладная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6.11. При обнаружении несоответствия товаров по количеству, ассортименту, комплектности, качеству, при отсутствии сопроводительных документов к поставленному товару, уполномоченный представитель Заказчика оформляет акт о несоответствии поставленного товара требованиям Договора (по Форме М-7) и отказывает в приёмке товара. К акту прикладываются копии сопроводительных документов, указывается причина отказа в приёмке товара и сроки устранения выявленных несоответствий.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6.12. Товары, не соответствующие ассортименту, комплектности, качеству установленным в Договоре требованиям, подлежат возврату Поставщику с актом (по Форме М-7).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6.13. Все транспортные и другие расходы, связанные с заменой поставленного товара, товаром надлежащего качества, допоставкой и/или доукомплектованием поставленного товара, представлением надлежащим образом оформленной документации и в объеме, соответствующем документации и условиям Договора, а также иными расходами, направленными на устранение недостатков и несоответствий поставленного товара условиям Договора и Техническим требованиям, осуществляются силами Поставщика и за его Счет.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6.14. Поставщик обязан в установленный в акте (по Форме М-7) срок передать Заказчику товары, соответствующие установленным требованиям Договора, или представить мотивированный отказ в удовлетворении требований в целом или частично с приложением актов (заключений) независимой экспертной организации (эксперта). Оплата услуг эксперта, экспертной организации, а также всех расходов для проведения экспертизы осуществляется Поставщиком.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6.15. При поступлении от Поставщика письменного мотивированного отказа в удовлетворении требований в целом или частично с приложением актов (заключений) независимой экспертной организации (эксперта), Заказчик рассматривает представленные документы и в случае согласия с ними в срок не позднее 5 (пяти) рабочих дней со дня передачи Поставщиком таких документов подписывает товарную накладную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6.16. При не достижении согласия между Поставщиком и Заказчиком при осуществлении </w:t>
      </w:r>
      <w:r w:rsidRPr="009E5BE3">
        <w:lastRenderedPageBreak/>
        <w:t xml:space="preserve">приёмки товаров, спор разрешается в порядке, установленным законодательством Российской Федерации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6.17. Товар ненадлежащего качества, ассортимента, количества, с предъявленной в неполном объеме или ненадлежащим образом оформленной документацией считается не поставленным.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6.18. Товар считается поставленным и принятым с даты подписания Заказчиком товарной накладной (ТОРГ 12) (или универсального передаточного документа) без замечаний.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6.19. Заказчик вправе заявить Поставщику претензии по скрытым дефектам товара в течение гарантийного срока, который начинает течь с даты приемки товара Заказчиком. Замена, допоставка товара осуществляются силами Поставщика и за его счет, в сроки, установленные претензией.</w:t>
      </w:r>
      <w:r w:rsidR="002E5131" w:rsidRPr="009E5BE3">
        <w:t xml:space="preserve"> </w:t>
      </w:r>
    </w:p>
    <w:p w:rsidR="00292BB2" w:rsidRPr="009E5BE3" w:rsidRDefault="00292BB2" w:rsidP="009E5BE3">
      <w:pPr>
        <w:widowControl w:val="0"/>
        <w:ind w:firstLine="567"/>
        <w:jc w:val="both"/>
        <w:outlineLvl w:val="1"/>
      </w:pPr>
      <w:r w:rsidRPr="009E5BE3">
        <w:t>6.20. Обязательство Поставщика по поставке товара считается выполненным с даты подписания Заказчиком товарной накладной (или универсального передаточного документа).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7. Условия оплаты товара</w:t>
      </w:r>
    </w:p>
    <w:p w:rsidR="00292BB2" w:rsidRPr="009E5BE3" w:rsidRDefault="00292BB2" w:rsidP="009E5BE3">
      <w:pPr>
        <w:widowControl w:val="0"/>
        <w:ind w:firstLine="567"/>
        <w:jc w:val="both"/>
        <w:outlineLvl w:val="1"/>
      </w:pPr>
      <w:r w:rsidRPr="009E5BE3">
        <w:tab/>
      </w:r>
      <w:r w:rsidR="00E84396" w:rsidRPr="009E5BE3">
        <w:t xml:space="preserve">7.1. </w:t>
      </w:r>
      <w:r w:rsidRPr="009E5BE3">
        <w:t>Оплата производится по факту поставки товара - в течение 7 (семи) рабочих дней с момента приемки товара на складе Заказчика при условии предоставления полного комплекта документов, сопровождающих поставку, оформленных в соответствии с требованиями Договора, Технических требований и законодательства</w:t>
      </w:r>
      <w:r w:rsidR="002E198B" w:rsidRPr="009E5BE3">
        <w:t xml:space="preserve"> РФ</w:t>
      </w:r>
      <w:r w:rsidRPr="009E5BE3">
        <w:t>. Оплата за поставленный товар производится Заказчиком путем перечисления денежных средств на расчетный счет Поставщика. 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8. Перечень приложений, являющихся неотъемлемой частью технических требований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8.1. Приложение №1: Спецификация</w:t>
      </w:r>
      <w:r w:rsidR="00B212F3" w:rsidRPr="009E5BE3">
        <w:t>.</w:t>
      </w:r>
    </w:p>
    <w:p w:rsidR="00042EF7" w:rsidRPr="009E5BE3" w:rsidRDefault="00042EF7" w:rsidP="009E5BE3">
      <w:pPr>
        <w:keepNext/>
        <w:ind w:firstLine="567"/>
        <w:jc w:val="both"/>
      </w:pPr>
      <w:r w:rsidRPr="009E5BE3">
        <w:t>8.2. Приложение №2: Требования к значениям показателей (характеристик) товара или эквивалентности предлагаемого к поставке товара, позволяющие определить соответствие устан</w:t>
      </w:r>
      <w:r w:rsidR="00040A48">
        <w:t>овленным заказчиком требованиям.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jc w:val="both"/>
        <w:rPr>
          <w:b/>
          <w:bCs/>
        </w:rPr>
      </w:pPr>
    </w:p>
    <w:p w:rsidR="00292BB2" w:rsidRPr="009E5BE3" w:rsidRDefault="00292BB2" w:rsidP="009E5BE3">
      <w:pPr>
        <w:widowControl w:val="0"/>
        <w:jc w:val="both"/>
        <w:rPr>
          <w:b/>
          <w:bCs/>
        </w:rPr>
      </w:pPr>
      <w:r w:rsidRPr="009E5BE3">
        <w:rPr>
          <w:b/>
          <w:bCs/>
        </w:rPr>
        <w:t>Подготовил:</w:t>
      </w: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>Подготовил:</w:t>
      </w: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Специалист ОПД                                                                                                         </w:t>
      </w:r>
      <w:r w:rsidR="00040A48">
        <w:rPr>
          <w:b/>
          <w:bCs/>
        </w:rPr>
        <w:t xml:space="preserve">С.Д. </w:t>
      </w:r>
      <w:r w:rsidR="000F0F0A">
        <w:rPr>
          <w:b/>
          <w:bCs/>
        </w:rPr>
        <w:t>Иванова</w:t>
      </w:r>
    </w:p>
    <w:p w:rsidR="00042EF7" w:rsidRPr="009E5BE3" w:rsidRDefault="00042EF7" w:rsidP="009E5BE3">
      <w:pPr>
        <w:keepNext/>
        <w:jc w:val="both"/>
        <w:rPr>
          <w:b/>
          <w:bCs/>
        </w:rPr>
      </w:pP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Согласовано: </w:t>
      </w:r>
    </w:p>
    <w:p w:rsidR="00042EF7" w:rsidRPr="009E5BE3" w:rsidRDefault="00042EF7" w:rsidP="009E5BE3">
      <w:pPr>
        <w:keepNext/>
        <w:rPr>
          <w:bCs/>
        </w:rPr>
        <w:sectPr w:rsidR="00042EF7" w:rsidRPr="009E5BE3" w:rsidSect="00586D27">
          <w:headerReference w:type="default" r:id="rId8"/>
          <w:pgSz w:w="11906" w:h="16838" w:code="9"/>
          <w:pgMar w:top="680" w:right="680" w:bottom="680" w:left="1134" w:header="397" w:footer="397" w:gutter="0"/>
          <w:cols w:space="720"/>
          <w:docGrid w:linePitch="326"/>
        </w:sectPr>
      </w:pPr>
      <w:proofErr w:type="gramStart"/>
      <w:r w:rsidRPr="009E5BE3">
        <w:rPr>
          <w:b/>
          <w:bCs/>
        </w:rPr>
        <w:t>Начальник  ОПД</w:t>
      </w:r>
      <w:proofErr w:type="gramEnd"/>
      <w:r w:rsidRPr="009E5BE3">
        <w:rPr>
          <w:b/>
          <w:bCs/>
        </w:rPr>
        <w:tab/>
        <w:t xml:space="preserve">                                                                                                      </w:t>
      </w:r>
      <w:r w:rsidR="009B10AE">
        <w:rPr>
          <w:b/>
          <w:bCs/>
        </w:rPr>
        <w:t>Ю.А. Платонова</w:t>
      </w:r>
    </w:p>
    <w:p w:rsidR="00292BB2" w:rsidRPr="009E5BE3" w:rsidRDefault="00292BB2" w:rsidP="009E5BE3">
      <w:pPr>
        <w:widowControl w:val="0"/>
        <w:ind w:firstLine="709"/>
        <w:jc w:val="right"/>
        <w:outlineLvl w:val="0"/>
      </w:pPr>
      <w:r w:rsidRPr="009E5BE3">
        <w:rPr>
          <w:bCs/>
        </w:rPr>
        <w:lastRenderedPageBreak/>
        <w:t>Приложение № 1 к техническим требованиям</w:t>
      </w:r>
    </w:p>
    <w:p w:rsidR="00292BB2" w:rsidRDefault="00292BB2" w:rsidP="009E5BE3">
      <w:pPr>
        <w:widowControl w:val="0"/>
        <w:ind w:firstLine="709"/>
        <w:jc w:val="center"/>
        <w:outlineLvl w:val="0"/>
        <w:rPr>
          <w:b/>
        </w:rPr>
      </w:pPr>
      <w:r w:rsidRPr="009E5BE3">
        <w:rPr>
          <w:b/>
        </w:rPr>
        <w:t>Спецификация</w:t>
      </w:r>
    </w:p>
    <w:p w:rsidR="00040A48" w:rsidRDefault="00040A48" w:rsidP="009E5BE3">
      <w:pPr>
        <w:widowControl w:val="0"/>
        <w:ind w:firstLine="709"/>
        <w:jc w:val="center"/>
        <w:outlineLvl w:val="0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2"/>
        <w:gridCol w:w="1495"/>
        <w:gridCol w:w="4084"/>
        <w:gridCol w:w="847"/>
        <w:gridCol w:w="1271"/>
        <w:gridCol w:w="2287"/>
        <w:gridCol w:w="1700"/>
        <w:gridCol w:w="2941"/>
      </w:tblGrid>
      <w:tr w:rsidR="00630E5F" w:rsidRPr="008049ED" w:rsidTr="00630E5F">
        <w:trPr>
          <w:trHeight w:val="20"/>
        </w:trPr>
        <w:tc>
          <w:tcPr>
            <w:tcW w:w="166" w:type="pct"/>
            <w:shd w:val="clear" w:color="000000" w:fill="FFFFFF"/>
            <w:vAlign w:val="center"/>
            <w:hideMark/>
          </w:tcPr>
          <w:p w:rsidR="00630E5F" w:rsidRPr="008049ED" w:rsidRDefault="00630E5F" w:rsidP="00630E5F">
            <w:pPr>
              <w:keepNext/>
              <w:jc w:val="center"/>
              <w:rPr>
                <w:b/>
                <w:bCs/>
              </w:rPr>
            </w:pPr>
            <w:r w:rsidRPr="008049ED">
              <w:rPr>
                <w:b/>
                <w:bCs/>
              </w:rPr>
              <w:t>№ п/п</w:t>
            </w:r>
          </w:p>
        </w:tc>
        <w:tc>
          <w:tcPr>
            <w:tcW w:w="494" w:type="pct"/>
            <w:shd w:val="clear" w:color="000000" w:fill="FFFFFF"/>
            <w:vAlign w:val="center"/>
            <w:hideMark/>
          </w:tcPr>
          <w:p w:rsidR="00630E5F" w:rsidRPr="008049ED" w:rsidRDefault="00321BA3" w:rsidP="00630E5F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Номенклатурный номер</w:t>
            </w:r>
          </w:p>
        </w:tc>
        <w:tc>
          <w:tcPr>
            <w:tcW w:w="1350" w:type="pct"/>
            <w:shd w:val="clear" w:color="000000" w:fill="FFFFFF"/>
            <w:vAlign w:val="center"/>
            <w:hideMark/>
          </w:tcPr>
          <w:p w:rsidR="00630E5F" w:rsidRPr="008049ED" w:rsidRDefault="00630E5F" w:rsidP="00630E5F">
            <w:pPr>
              <w:keepNext/>
              <w:jc w:val="center"/>
              <w:rPr>
                <w:b/>
                <w:bCs/>
              </w:rPr>
            </w:pPr>
            <w:r w:rsidRPr="008049ED">
              <w:rPr>
                <w:b/>
                <w:bCs/>
              </w:rPr>
              <w:t>Наименование</w:t>
            </w:r>
          </w:p>
        </w:tc>
        <w:tc>
          <w:tcPr>
            <w:tcW w:w="280" w:type="pct"/>
            <w:shd w:val="clear" w:color="000000" w:fill="FFFFFF"/>
            <w:vAlign w:val="center"/>
            <w:hideMark/>
          </w:tcPr>
          <w:p w:rsidR="00630E5F" w:rsidRPr="008049ED" w:rsidRDefault="00630E5F" w:rsidP="00630E5F">
            <w:pPr>
              <w:keepNext/>
              <w:jc w:val="center"/>
              <w:rPr>
                <w:b/>
                <w:bCs/>
              </w:rPr>
            </w:pPr>
            <w:r w:rsidRPr="008049ED">
              <w:rPr>
                <w:b/>
                <w:bCs/>
              </w:rPr>
              <w:t>ЕИ</w:t>
            </w:r>
          </w:p>
        </w:tc>
        <w:tc>
          <w:tcPr>
            <w:tcW w:w="420" w:type="pct"/>
            <w:vAlign w:val="center"/>
          </w:tcPr>
          <w:p w:rsidR="00630E5F" w:rsidRPr="008049ED" w:rsidRDefault="00630E5F" w:rsidP="00630E5F">
            <w:pPr>
              <w:widowControl w:val="0"/>
              <w:jc w:val="center"/>
              <w:rPr>
                <w:b/>
                <w:color w:val="000000"/>
              </w:rPr>
            </w:pPr>
            <w:r w:rsidRPr="008049ED">
              <w:rPr>
                <w:b/>
                <w:color w:val="000000"/>
              </w:rPr>
              <w:t>Количество</w:t>
            </w:r>
          </w:p>
        </w:tc>
        <w:tc>
          <w:tcPr>
            <w:tcW w:w="756" w:type="pct"/>
            <w:vAlign w:val="center"/>
          </w:tcPr>
          <w:p w:rsidR="00630E5F" w:rsidRPr="008049ED" w:rsidRDefault="00630E5F" w:rsidP="00630E5F">
            <w:pPr>
              <w:widowControl w:val="0"/>
              <w:jc w:val="center"/>
              <w:rPr>
                <w:b/>
                <w:bCs/>
              </w:rPr>
            </w:pPr>
            <w:r w:rsidRPr="008049ED">
              <w:rPr>
                <w:color w:val="000000"/>
              </w:rPr>
              <w:t xml:space="preserve">Срок поставки календарных дней </w:t>
            </w:r>
            <w:r w:rsidRPr="008049ED">
              <w:rPr>
                <w:b/>
                <w:color w:val="000000"/>
              </w:rPr>
              <w:t>после подписания договора</w:t>
            </w:r>
          </w:p>
        </w:tc>
        <w:tc>
          <w:tcPr>
            <w:tcW w:w="562" w:type="pct"/>
            <w:vAlign w:val="center"/>
          </w:tcPr>
          <w:p w:rsidR="00630E5F" w:rsidRPr="00476F1D" w:rsidRDefault="00630E5F" w:rsidP="00630E5F">
            <w:pPr>
              <w:jc w:val="center"/>
              <w:rPr>
                <w:b/>
                <w:sz w:val="22"/>
                <w:szCs w:val="22"/>
              </w:rPr>
            </w:pPr>
            <w:r w:rsidRPr="00476F1D">
              <w:rPr>
                <w:b/>
                <w:sz w:val="22"/>
                <w:szCs w:val="22"/>
              </w:rPr>
              <w:t>Код ОКПД2</w:t>
            </w:r>
          </w:p>
        </w:tc>
        <w:tc>
          <w:tcPr>
            <w:tcW w:w="972" w:type="pct"/>
            <w:vAlign w:val="center"/>
          </w:tcPr>
          <w:p w:rsidR="00630E5F" w:rsidRPr="00476F1D" w:rsidRDefault="00630E5F" w:rsidP="00630E5F">
            <w:pPr>
              <w:jc w:val="center"/>
              <w:rPr>
                <w:b/>
                <w:sz w:val="22"/>
                <w:szCs w:val="22"/>
              </w:rPr>
            </w:pPr>
            <w:r w:rsidRPr="00476F1D">
              <w:rPr>
                <w:b/>
                <w:sz w:val="22"/>
                <w:szCs w:val="22"/>
              </w:rPr>
              <w:t xml:space="preserve">Применение национального режима при осуществлении закупок </w:t>
            </w:r>
          </w:p>
        </w:tc>
      </w:tr>
      <w:tr w:rsidR="00630E5F" w:rsidRPr="008049ED" w:rsidTr="00980BA1">
        <w:trPr>
          <w:trHeight w:val="539"/>
        </w:trPr>
        <w:tc>
          <w:tcPr>
            <w:tcW w:w="166" w:type="pct"/>
            <w:shd w:val="clear" w:color="auto" w:fill="auto"/>
            <w:vAlign w:val="center"/>
          </w:tcPr>
          <w:p w:rsidR="00630E5F" w:rsidRPr="008049ED" w:rsidRDefault="00630E5F" w:rsidP="00E5634D">
            <w:pPr>
              <w:jc w:val="center"/>
              <w:rPr>
                <w:color w:val="000000"/>
              </w:rPr>
            </w:pPr>
            <w:r w:rsidRPr="008049ED">
              <w:rPr>
                <w:color w:val="000000"/>
              </w:rPr>
              <w:t>1</w:t>
            </w:r>
          </w:p>
        </w:tc>
        <w:tc>
          <w:tcPr>
            <w:tcW w:w="494" w:type="pct"/>
            <w:shd w:val="clear" w:color="auto" w:fill="auto"/>
            <w:vAlign w:val="center"/>
          </w:tcPr>
          <w:p w:rsidR="00630E5F" w:rsidRPr="008049ED" w:rsidRDefault="00321BA3" w:rsidP="00E5634D">
            <w:pPr>
              <w:jc w:val="center"/>
            </w:pPr>
            <w:r w:rsidRPr="00321BA3">
              <w:t>0223080501</w:t>
            </w:r>
          </w:p>
        </w:tc>
        <w:tc>
          <w:tcPr>
            <w:tcW w:w="1350" w:type="pct"/>
            <w:shd w:val="clear" w:color="auto" w:fill="auto"/>
            <w:vAlign w:val="center"/>
          </w:tcPr>
          <w:p w:rsidR="00630E5F" w:rsidRPr="008049ED" w:rsidRDefault="00321BA3" w:rsidP="00E5634D">
            <w:r w:rsidRPr="00321BA3">
              <w:t>хомутик 45 для рук Р11 УХЛ1ГОСТ2593-2014</w:t>
            </w:r>
          </w:p>
        </w:tc>
        <w:tc>
          <w:tcPr>
            <w:tcW w:w="280" w:type="pct"/>
            <w:shd w:val="clear" w:color="auto" w:fill="auto"/>
            <w:vAlign w:val="center"/>
          </w:tcPr>
          <w:p w:rsidR="00630E5F" w:rsidRPr="008049ED" w:rsidRDefault="00321BA3" w:rsidP="00E5634D">
            <w:pPr>
              <w:jc w:val="center"/>
            </w:pPr>
            <w:r>
              <w:t>ШТ</w:t>
            </w:r>
          </w:p>
        </w:tc>
        <w:tc>
          <w:tcPr>
            <w:tcW w:w="420" w:type="pct"/>
            <w:vAlign w:val="center"/>
          </w:tcPr>
          <w:p w:rsidR="00630E5F" w:rsidRPr="008049ED" w:rsidRDefault="00021A8A" w:rsidP="00E5634D">
            <w:pPr>
              <w:jc w:val="center"/>
            </w:pPr>
            <w:r>
              <w:t>57</w:t>
            </w:r>
          </w:p>
        </w:tc>
        <w:tc>
          <w:tcPr>
            <w:tcW w:w="756" w:type="pct"/>
            <w:vAlign w:val="center"/>
          </w:tcPr>
          <w:p w:rsidR="00630E5F" w:rsidRPr="008049ED" w:rsidRDefault="00021A8A" w:rsidP="00E5634D">
            <w:pPr>
              <w:jc w:val="center"/>
            </w:pPr>
            <w:r>
              <w:t>30</w:t>
            </w:r>
          </w:p>
        </w:tc>
        <w:tc>
          <w:tcPr>
            <w:tcW w:w="562" w:type="pct"/>
            <w:vAlign w:val="center"/>
          </w:tcPr>
          <w:p w:rsidR="00630E5F" w:rsidRPr="00980BA1" w:rsidRDefault="00021A8A" w:rsidP="00980BA1">
            <w:pPr>
              <w:jc w:val="center"/>
              <w:rPr>
                <w:color w:val="000000"/>
              </w:rPr>
            </w:pPr>
            <w:r w:rsidRPr="00021A8A">
              <w:rPr>
                <w:color w:val="000000"/>
              </w:rPr>
              <w:t>25.72.14.190</w:t>
            </w:r>
          </w:p>
        </w:tc>
        <w:tc>
          <w:tcPr>
            <w:tcW w:w="972" w:type="pct"/>
          </w:tcPr>
          <w:p w:rsidR="00630E5F" w:rsidRPr="008049ED" w:rsidRDefault="00021A8A" w:rsidP="00E5634D">
            <w:pPr>
              <w:jc w:val="center"/>
            </w:pPr>
            <w:r>
              <w:t>Не установлено</w:t>
            </w:r>
          </w:p>
        </w:tc>
      </w:tr>
      <w:tr w:rsidR="00321BA3" w:rsidRPr="008049ED" w:rsidTr="00980BA1">
        <w:trPr>
          <w:trHeight w:val="539"/>
        </w:trPr>
        <w:tc>
          <w:tcPr>
            <w:tcW w:w="166" w:type="pct"/>
            <w:shd w:val="clear" w:color="auto" w:fill="auto"/>
            <w:vAlign w:val="center"/>
          </w:tcPr>
          <w:p w:rsidR="00321BA3" w:rsidRPr="008049ED" w:rsidRDefault="00321BA3" w:rsidP="00E563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94" w:type="pct"/>
            <w:shd w:val="clear" w:color="auto" w:fill="auto"/>
            <w:vAlign w:val="center"/>
          </w:tcPr>
          <w:p w:rsidR="00321BA3" w:rsidRPr="008049ED" w:rsidRDefault="00321BA3" w:rsidP="00E5634D">
            <w:pPr>
              <w:jc w:val="center"/>
            </w:pPr>
            <w:r w:rsidRPr="00321BA3">
              <w:t>0223080560</w:t>
            </w:r>
          </w:p>
        </w:tc>
        <w:tc>
          <w:tcPr>
            <w:tcW w:w="1350" w:type="pct"/>
            <w:shd w:val="clear" w:color="auto" w:fill="auto"/>
            <w:vAlign w:val="center"/>
          </w:tcPr>
          <w:p w:rsidR="00321BA3" w:rsidRPr="008049ED" w:rsidRDefault="00321BA3" w:rsidP="00E5634D">
            <w:r w:rsidRPr="00321BA3">
              <w:t xml:space="preserve">хомутик </w:t>
            </w:r>
            <w:proofErr w:type="spellStart"/>
            <w:r w:rsidRPr="00321BA3">
              <w:t>внутр.Д</w:t>
            </w:r>
            <w:proofErr w:type="spellEnd"/>
            <w:r w:rsidRPr="00321BA3">
              <w:t xml:space="preserve"> 41мм д/рукава Р21 УХЛ1</w:t>
            </w:r>
          </w:p>
        </w:tc>
        <w:tc>
          <w:tcPr>
            <w:tcW w:w="280" w:type="pct"/>
            <w:shd w:val="clear" w:color="auto" w:fill="auto"/>
            <w:vAlign w:val="center"/>
          </w:tcPr>
          <w:p w:rsidR="00321BA3" w:rsidRPr="008049ED" w:rsidRDefault="00321BA3" w:rsidP="00E5634D">
            <w:pPr>
              <w:jc w:val="center"/>
            </w:pPr>
            <w:r>
              <w:t>ШТ</w:t>
            </w:r>
          </w:p>
        </w:tc>
        <w:tc>
          <w:tcPr>
            <w:tcW w:w="420" w:type="pct"/>
            <w:vAlign w:val="center"/>
          </w:tcPr>
          <w:p w:rsidR="00321BA3" w:rsidRPr="008049ED" w:rsidRDefault="00763852" w:rsidP="00D056D8">
            <w:pPr>
              <w:jc w:val="center"/>
            </w:pPr>
            <w:r>
              <w:t>2</w:t>
            </w:r>
            <w:r w:rsidR="00D056D8">
              <w:t>1</w:t>
            </w:r>
            <w:r>
              <w:t>00</w:t>
            </w:r>
          </w:p>
        </w:tc>
        <w:tc>
          <w:tcPr>
            <w:tcW w:w="756" w:type="pct"/>
            <w:vAlign w:val="center"/>
          </w:tcPr>
          <w:p w:rsidR="00321BA3" w:rsidRDefault="00021A8A" w:rsidP="00E5634D">
            <w:pPr>
              <w:jc w:val="center"/>
            </w:pPr>
            <w:r>
              <w:t>30</w:t>
            </w:r>
          </w:p>
        </w:tc>
        <w:tc>
          <w:tcPr>
            <w:tcW w:w="562" w:type="pct"/>
            <w:vAlign w:val="center"/>
          </w:tcPr>
          <w:p w:rsidR="00321BA3" w:rsidRPr="009B58CA" w:rsidRDefault="00021A8A" w:rsidP="00980BA1">
            <w:pPr>
              <w:jc w:val="center"/>
              <w:rPr>
                <w:color w:val="000000"/>
              </w:rPr>
            </w:pPr>
            <w:r w:rsidRPr="00021A8A">
              <w:rPr>
                <w:color w:val="000000"/>
              </w:rPr>
              <w:t>25.72.14.190</w:t>
            </w:r>
          </w:p>
        </w:tc>
        <w:tc>
          <w:tcPr>
            <w:tcW w:w="972" w:type="pct"/>
          </w:tcPr>
          <w:p w:rsidR="00321BA3" w:rsidRPr="0097260B" w:rsidRDefault="00021A8A" w:rsidP="00E5634D">
            <w:pPr>
              <w:jc w:val="center"/>
            </w:pPr>
            <w:r>
              <w:t>Не установлено</w:t>
            </w:r>
          </w:p>
        </w:tc>
      </w:tr>
    </w:tbl>
    <w:p w:rsidR="00040A48" w:rsidRDefault="00040A48" w:rsidP="00040A48">
      <w:pPr>
        <w:widowControl w:val="0"/>
        <w:tabs>
          <w:tab w:val="left" w:pos="142"/>
          <w:tab w:val="left" w:pos="284"/>
          <w:tab w:val="left" w:pos="10206"/>
        </w:tabs>
        <w:contextualSpacing/>
        <w:outlineLvl w:val="0"/>
        <w:rPr>
          <w:rFonts w:eastAsia="Calibri"/>
        </w:rPr>
      </w:pPr>
    </w:p>
    <w:p w:rsidR="00040A48" w:rsidRDefault="00040A48" w:rsidP="00040A48">
      <w:pPr>
        <w:widowControl w:val="0"/>
        <w:ind w:firstLine="709"/>
        <w:jc w:val="both"/>
        <w:outlineLvl w:val="0"/>
      </w:pPr>
      <w:r w:rsidRPr="0097260B">
        <w:t xml:space="preserve">В соответствии с ПП РФ от 23.12.2024 №1875: </w:t>
      </w:r>
      <w:r w:rsidR="00021A8A">
        <w:t>запрет/</w:t>
      </w:r>
      <w:r w:rsidRPr="0097260B">
        <w:t>ограничение закупок товаров, происхо</w:t>
      </w:r>
      <w:r w:rsidR="00021A8A">
        <w:t>дящих из иностранных государств – не установлены.</w:t>
      </w:r>
    </w:p>
    <w:p w:rsidR="00F52FFD" w:rsidRDefault="00F52FFD" w:rsidP="00040A48">
      <w:pPr>
        <w:widowControl w:val="0"/>
        <w:ind w:firstLine="709"/>
        <w:jc w:val="both"/>
        <w:outlineLvl w:val="0"/>
      </w:pPr>
    </w:p>
    <w:p w:rsidR="00F52FFD" w:rsidRPr="001C41A2" w:rsidRDefault="00F52FFD" w:rsidP="00F52FFD">
      <w:pPr>
        <w:keepNext/>
        <w:keepLines/>
        <w:ind w:right="-1" w:firstLine="426"/>
        <w:rPr>
          <w:b/>
          <w:u w:val="single"/>
        </w:rPr>
      </w:pPr>
      <w:r w:rsidRPr="001C41A2">
        <w:rPr>
          <w:b/>
          <w:u w:val="single"/>
        </w:rPr>
        <w:t>Поставщик при подаче оферты (коммерческого предложения) должен указать страну происхождения товара.</w:t>
      </w:r>
    </w:p>
    <w:p w:rsidR="00040A48" w:rsidRPr="00652939" w:rsidRDefault="00040A48" w:rsidP="00040A48">
      <w:pPr>
        <w:ind w:right="-1" w:firstLine="708"/>
        <w:jc w:val="both"/>
      </w:pPr>
    </w:p>
    <w:p w:rsidR="00292BB2" w:rsidRPr="009E5BE3" w:rsidRDefault="00292BB2" w:rsidP="009E5BE3">
      <w:pPr>
        <w:widowControl w:val="0"/>
        <w:ind w:firstLine="709"/>
        <w:outlineLvl w:val="0"/>
        <w:rPr>
          <w:color w:val="000000"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F52FFD" w:rsidRDefault="00F52FFD" w:rsidP="009E5BE3">
      <w:pPr>
        <w:jc w:val="right"/>
        <w:outlineLvl w:val="0"/>
        <w:rPr>
          <w:bCs/>
        </w:rPr>
      </w:pPr>
    </w:p>
    <w:p w:rsidR="00F52FFD" w:rsidRDefault="00F52FFD" w:rsidP="009E5BE3">
      <w:pPr>
        <w:jc w:val="right"/>
        <w:outlineLvl w:val="0"/>
        <w:rPr>
          <w:bCs/>
        </w:rPr>
      </w:pPr>
    </w:p>
    <w:p w:rsidR="00F52FFD" w:rsidRDefault="00F52FFD" w:rsidP="009E5BE3">
      <w:pPr>
        <w:jc w:val="right"/>
        <w:outlineLvl w:val="0"/>
        <w:rPr>
          <w:bCs/>
        </w:rPr>
      </w:pPr>
    </w:p>
    <w:p w:rsidR="00F52FFD" w:rsidRDefault="00F52FFD" w:rsidP="009E5BE3">
      <w:pPr>
        <w:jc w:val="right"/>
        <w:outlineLvl w:val="0"/>
        <w:rPr>
          <w:bCs/>
        </w:rPr>
      </w:pPr>
    </w:p>
    <w:p w:rsidR="00F52FFD" w:rsidRDefault="00F52FFD" w:rsidP="009E5BE3">
      <w:pPr>
        <w:jc w:val="right"/>
        <w:outlineLvl w:val="0"/>
        <w:rPr>
          <w:bCs/>
        </w:rPr>
      </w:pPr>
    </w:p>
    <w:p w:rsidR="00F52FFD" w:rsidRDefault="00F52FFD" w:rsidP="009E5BE3">
      <w:pPr>
        <w:jc w:val="right"/>
        <w:outlineLvl w:val="0"/>
        <w:rPr>
          <w:bCs/>
        </w:rPr>
      </w:pPr>
    </w:p>
    <w:p w:rsidR="00F52FFD" w:rsidRDefault="00F52FFD" w:rsidP="009E5BE3">
      <w:pPr>
        <w:jc w:val="right"/>
        <w:outlineLvl w:val="0"/>
        <w:rPr>
          <w:bCs/>
        </w:rPr>
      </w:pPr>
    </w:p>
    <w:p w:rsidR="00F52FFD" w:rsidRDefault="00F52FFD" w:rsidP="009E5BE3">
      <w:pPr>
        <w:jc w:val="right"/>
        <w:outlineLvl w:val="0"/>
        <w:rPr>
          <w:bCs/>
        </w:rPr>
      </w:pPr>
    </w:p>
    <w:p w:rsidR="00F52FFD" w:rsidRDefault="00F52FFD" w:rsidP="009E5BE3">
      <w:pPr>
        <w:jc w:val="right"/>
        <w:outlineLvl w:val="0"/>
        <w:rPr>
          <w:bCs/>
        </w:rPr>
      </w:pPr>
    </w:p>
    <w:p w:rsidR="00F52FFD" w:rsidRDefault="00F52FFD" w:rsidP="009E5BE3">
      <w:pPr>
        <w:jc w:val="right"/>
        <w:outlineLvl w:val="0"/>
        <w:rPr>
          <w:bCs/>
        </w:rPr>
      </w:pPr>
    </w:p>
    <w:p w:rsidR="00F52FFD" w:rsidRDefault="00F52FFD" w:rsidP="009E5BE3">
      <w:pPr>
        <w:jc w:val="right"/>
        <w:outlineLvl w:val="0"/>
        <w:rPr>
          <w:bCs/>
        </w:rPr>
      </w:pPr>
    </w:p>
    <w:p w:rsidR="00F52FFD" w:rsidRDefault="00F52FFD" w:rsidP="009E5BE3">
      <w:pPr>
        <w:jc w:val="right"/>
        <w:outlineLvl w:val="0"/>
        <w:rPr>
          <w:bCs/>
        </w:rPr>
      </w:pPr>
    </w:p>
    <w:p w:rsidR="00F52FFD" w:rsidRDefault="00F52FFD" w:rsidP="009E5BE3">
      <w:pPr>
        <w:jc w:val="right"/>
        <w:outlineLvl w:val="0"/>
        <w:rPr>
          <w:bCs/>
        </w:rPr>
      </w:pPr>
    </w:p>
    <w:p w:rsidR="00F52FFD" w:rsidRDefault="00F52FFD" w:rsidP="009E5BE3">
      <w:pPr>
        <w:jc w:val="right"/>
        <w:outlineLvl w:val="0"/>
        <w:rPr>
          <w:bCs/>
        </w:rPr>
      </w:pPr>
    </w:p>
    <w:p w:rsidR="00F52FFD" w:rsidRDefault="00F52FFD" w:rsidP="009E5BE3">
      <w:pPr>
        <w:jc w:val="right"/>
        <w:outlineLvl w:val="0"/>
        <w:rPr>
          <w:bCs/>
        </w:rPr>
      </w:pPr>
    </w:p>
    <w:p w:rsidR="00F52FFD" w:rsidRDefault="00F52FFD" w:rsidP="009E5BE3">
      <w:pPr>
        <w:jc w:val="right"/>
        <w:outlineLvl w:val="0"/>
        <w:rPr>
          <w:bCs/>
        </w:rPr>
      </w:pPr>
    </w:p>
    <w:p w:rsidR="00F52FFD" w:rsidRDefault="00F52FFD" w:rsidP="009E5BE3">
      <w:pPr>
        <w:jc w:val="right"/>
        <w:outlineLvl w:val="0"/>
        <w:rPr>
          <w:bCs/>
        </w:rPr>
      </w:pPr>
    </w:p>
    <w:p w:rsidR="00F52FFD" w:rsidRDefault="00F52FFD" w:rsidP="009E5BE3">
      <w:pPr>
        <w:jc w:val="right"/>
        <w:outlineLvl w:val="0"/>
        <w:rPr>
          <w:bCs/>
        </w:rPr>
      </w:pPr>
    </w:p>
    <w:p w:rsidR="00F52FFD" w:rsidRDefault="00F52FFD" w:rsidP="009E5BE3">
      <w:pPr>
        <w:jc w:val="right"/>
        <w:outlineLvl w:val="0"/>
        <w:rPr>
          <w:bCs/>
        </w:rPr>
      </w:pPr>
    </w:p>
    <w:p w:rsidR="00F52FFD" w:rsidRDefault="00F52FFD" w:rsidP="009E5BE3">
      <w:pPr>
        <w:jc w:val="right"/>
        <w:outlineLvl w:val="0"/>
        <w:rPr>
          <w:bCs/>
        </w:rPr>
      </w:pPr>
    </w:p>
    <w:p w:rsidR="00F52FFD" w:rsidRDefault="00F52FFD" w:rsidP="009E5BE3">
      <w:pPr>
        <w:jc w:val="right"/>
        <w:outlineLvl w:val="0"/>
        <w:rPr>
          <w:bCs/>
        </w:rPr>
      </w:pPr>
    </w:p>
    <w:p w:rsidR="008127D6" w:rsidRPr="009E5BE3" w:rsidRDefault="008127D6" w:rsidP="009E5BE3">
      <w:pPr>
        <w:jc w:val="right"/>
        <w:outlineLvl w:val="0"/>
        <w:rPr>
          <w:bCs/>
        </w:rPr>
      </w:pPr>
      <w:r w:rsidRPr="009E5BE3">
        <w:rPr>
          <w:bCs/>
        </w:rPr>
        <w:t>Приложение № 2 к техническим требованиям</w:t>
      </w:r>
    </w:p>
    <w:p w:rsidR="008127D6" w:rsidRPr="009E5BE3" w:rsidRDefault="008127D6" w:rsidP="009E5BE3">
      <w:pPr>
        <w:jc w:val="right"/>
        <w:outlineLvl w:val="0"/>
        <w:rPr>
          <w:bCs/>
        </w:rPr>
      </w:pPr>
    </w:p>
    <w:p w:rsidR="008127D6" w:rsidRPr="009E5BE3" w:rsidRDefault="008127D6" w:rsidP="009E5BE3">
      <w:pPr>
        <w:tabs>
          <w:tab w:val="left" w:pos="1210"/>
        </w:tabs>
        <w:jc w:val="center"/>
        <w:rPr>
          <w:b/>
        </w:rPr>
      </w:pPr>
      <w:r w:rsidRPr="009E5BE3">
        <w:rPr>
          <w:b/>
        </w:rPr>
        <w:t>«Требования к значениям показателей (характеристик) товара, или эквивалентности предлагаемого к поставке товара, позволяющие определить соответствие</w:t>
      </w:r>
      <w:r w:rsidRPr="009E5BE3">
        <w:rPr>
          <w:b/>
          <w:bCs/>
        </w:rPr>
        <w:t xml:space="preserve"> </w:t>
      </w:r>
      <w:r w:rsidRPr="009E5BE3">
        <w:rPr>
          <w:b/>
        </w:rPr>
        <w:t>установленным заказчиком требованиям»</w:t>
      </w:r>
    </w:p>
    <w:p w:rsidR="00586D27" w:rsidRPr="009E5BE3" w:rsidRDefault="00586D27" w:rsidP="009E5BE3">
      <w:pPr>
        <w:tabs>
          <w:tab w:val="left" w:pos="1210"/>
        </w:tabs>
        <w:jc w:val="center"/>
      </w:pPr>
    </w:p>
    <w:p w:rsidR="00586D27" w:rsidRPr="009E5BE3" w:rsidRDefault="00586D27" w:rsidP="009E5BE3">
      <w:pPr>
        <w:tabs>
          <w:tab w:val="left" w:pos="1210"/>
        </w:tabs>
        <w:jc w:val="center"/>
      </w:pPr>
    </w:p>
    <w:tbl>
      <w:tblPr>
        <w:tblW w:w="15106" w:type="dxa"/>
        <w:tblInd w:w="-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26"/>
        <w:gridCol w:w="1525"/>
        <w:gridCol w:w="1984"/>
        <w:gridCol w:w="851"/>
        <w:gridCol w:w="850"/>
        <w:gridCol w:w="2410"/>
        <w:gridCol w:w="1843"/>
        <w:gridCol w:w="2303"/>
        <w:gridCol w:w="2914"/>
      </w:tblGrid>
      <w:tr w:rsidR="00630E5F" w:rsidRPr="000120F1" w:rsidTr="00E5634D">
        <w:trPr>
          <w:trHeight w:val="20"/>
        </w:trPr>
        <w:tc>
          <w:tcPr>
            <w:tcW w:w="426" w:type="dxa"/>
            <w:vMerge w:val="restart"/>
            <w:vAlign w:val="center"/>
          </w:tcPr>
          <w:p w:rsidR="00630E5F" w:rsidRPr="000120F1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0120F1">
              <w:rPr>
                <w:rFonts w:eastAsia="Calibri"/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525" w:type="dxa"/>
            <w:vMerge w:val="restart"/>
            <w:vAlign w:val="center"/>
          </w:tcPr>
          <w:p w:rsidR="00630E5F" w:rsidRPr="000120F1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0120F1">
              <w:rPr>
                <w:rFonts w:eastAsia="Calibri"/>
                <w:b/>
                <w:bCs/>
                <w:color w:val="000000"/>
                <w:sz w:val="22"/>
                <w:szCs w:val="22"/>
              </w:rPr>
              <w:t>Номенклатурный номер</w:t>
            </w:r>
          </w:p>
          <w:p w:rsidR="00630E5F" w:rsidRPr="000120F1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630E5F" w:rsidRPr="000120F1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0120F1">
              <w:rPr>
                <w:rFonts w:eastAsia="Calibri"/>
                <w:b/>
                <w:bCs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630E5F" w:rsidRPr="000120F1" w:rsidRDefault="00630E5F" w:rsidP="00E5634D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0120F1">
              <w:rPr>
                <w:rFonts w:eastAsia="Calibri"/>
                <w:b/>
                <w:bCs/>
                <w:color w:val="000000"/>
                <w:sz w:val="22"/>
                <w:szCs w:val="22"/>
              </w:rPr>
              <w:t>Товарный знак, наименование страны происхождения товара</w:t>
            </w:r>
          </w:p>
        </w:tc>
        <w:tc>
          <w:tcPr>
            <w:tcW w:w="850" w:type="dxa"/>
            <w:vMerge w:val="restart"/>
            <w:vAlign w:val="center"/>
          </w:tcPr>
          <w:p w:rsidR="00630E5F" w:rsidRPr="000120F1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0120F1">
              <w:rPr>
                <w:rFonts w:eastAsia="Calibri"/>
                <w:b/>
                <w:bCs/>
                <w:color w:val="000000"/>
                <w:sz w:val="22"/>
                <w:szCs w:val="22"/>
              </w:rPr>
              <w:t>№ показателя</w:t>
            </w:r>
          </w:p>
        </w:tc>
        <w:tc>
          <w:tcPr>
            <w:tcW w:w="2410" w:type="dxa"/>
            <w:vMerge w:val="restart"/>
            <w:vAlign w:val="center"/>
          </w:tcPr>
          <w:p w:rsidR="00630E5F" w:rsidRPr="000120F1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0120F1">
              <w:rPr>
                <w:rFonts w:eastAsia="Calibri"/>
                <w:b/>
                <w:bCs/>
                <w:color w:val="000000"/>
                <w:sz w:val="22"/>
                <w:szCs w:val="22"/>
              </w:rPr>
              <w:t>Показатель (характеристика товара)</w:t>
            </w:r>
          </w:p>
        </w:tc>
        <w:tc>
          <w:tcPr>
            <w:tcW w:w="7060" w:type="dxa"/>
            <w:gridSpan w:val="3"/>
            <w:vAlign w:val="center"/>
          </w:tcPr>
          <w:p w:rsidR="00630E5F" w:rsidRPr="000120F1" w:rsidRDefault="00630E5F" w:rsidP="00E5634D">
            <w:pPr>
              <w:jc w:val="center"/>
              <w:rPr>
                <w:b/>
                <w:sz w:val="22"/>
                <w:szCs w:val="22"/>
              </w:rPr>
            </w:pPr>
            <w:r w:rsidRPr="000120F1">
              <w:rPr>
                <w:b/>
                <w:sz w:val="22"/>
                <w:szCs w:val="22"/>
              </w:rPr>
              <w:t>Требования к значениям показателей (характеристик) товара, или эквивалентности предлагаемого к поставке товара, товара</w:t>
            </w:r>
          </w:p>
          <w:p w:rsidR="00630E5F" w:rsidRPr="000120F1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0120F1">
              <w:rPr>
                <w:b/>
                <w:sz w:val="22"/>
                <w:szCs w:val="22"/>
              </w:rPr>
              <w:t>используемого для выполнения работы, оказания услуги, позволяющие определить соответствие установленным заказчиком требованиям</w:t>
            </w:r>
          </w:p>
        </w:tc>
      </w:tr>
      <w:tr w:rsidR="00630E5F" w:rsidRPr="000120F1" w:rsidTr="00E5634D">
        <w:trPr>
          <w:trHeight w:val="20"/>
        </w:trPr>
        <w:tc>
          <w:tcPr>
            <w:tcW w:w="426" w:type="dxa"/>
            <w:vMerge/>
            <w:vAlign w:val="center"/>
          </w:tcPr>
          <w:p w:rsidR="00630E5F" w:rsidRPr="000120F1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25" w:type="dxa"/>
            <w:vMerge/>
            <w:vAlign w:val="center"/>
          </w:tcPr>
          <w:p w:rsidR="00630E5F" w:rsidRPr="000120F1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630E5F" w:rsidRPr="000120F1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</w:tcPr>
          <w:p w:rsidR="00630E5F" w:rsidRPr="000120F1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</w:tcPr>
          <w:p w:rsidR="00630E5F" w:rsidRPr="000120F1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630E5F" w:rsidRPr="000120F1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630E5F" w:rsidRPr="000120F1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0120F1">
              <w:rPr>
                <w:rFonts w:eastAsia="Calibri"/>
                <w:b/>
                <w:bCs/>
                <w:color w:val="000000"/>
                <w:sz w:val="22"/>
                <w:szCs w:val="22"/>
              </w:rPr>
              <w:t>Минимальное и/или максимальное значение показателя</w:t>
            </w:r>
          </w:p>
        </w:tc>
        <w:tc>
          <w:tcPr>
            <w:tcW w:w="2303" w:type="dxa"/>
            <w:vAlign w:val="center"/>
          </w:tcPr>
          <w:p w:rsidR="00630E5F" w:rsidRPr="000120F1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0120F1">
              <w:rPr>
                <w:rFonts w:eastAsia="Calibri"/>
                <w:b/>
                <w:bCs/>
                <w:color w:val="000000"/>
                <w:sz w:val="22"/>
                <w:szCs w:val="22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2914" w:type="dxa"/>
            <w:vAlign w:val="center"/>
          </w:tcPr>
          <w:p w:rsidR="00630E5F" w:rsidRPr="000120F1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0120F1">
              <w:rPr>
                <w:rFonts w:eastAsia="Calibri"/>
                <w:b/>
                <w:bCs/>
                <w:color w:val="000000"/>
                <w:sz w:val="22"/>
                <w:szCs w:val="22"/>
              </w:rPr>
              <w:t>Показатели (характеристики), значения которых не могут изменяться</w:t>
            </w:r>
          </w:p>
        </w:tc>
      </w:tr>
      <w:tr w:rsidR="00630E5F" w:rsidRPr="000120F1" w:rsidTr="00E5634D">
        <w:trPr>
          <w:trHeight w:val="20"/>
        </w:trPr>
        <w:tc>
          <w:tcPr>
            <w:tcW w:w="426" w:type="dxa"/>
            <w:vAlign w:val="center"/>
          </w:tcPr>
          <w:p w:rsidR="00630E5F" w:rsidRPr="000120F1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0120F1">
              <w:rPr>
                <w:rFonts w:eastAsia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25" w:type="dxa"/>
            <w:vAlign w:val="center"/>
          </w:tcPr>
          <w:p w:rsidR="00630E5F" w:rsidRPr="000120F1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0120F1">
              <w:rPr>
                <w:rFonts w:eastAsia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4" w:type="dxa"/>
            <w:vAlign w:val="center"/>
          </w:tcPr>
          <w:p w:rsidR="00630E5F" w:rsidRPr="000120F1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0120F1">
              <w:rPr>
                <w:rFonts w:eastAsia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vAlign w:val="center"/>
          </w:tcPr>
          <w:p w:rsidR="00630E5F" w:rsidRPr="000120F1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0120F1">
              <w:rPr>
                <w:rFonts w:eastAsia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vAlign w:val="center"/>
          </w:tcPr>
          <w:p w:rsidR="00630E5F" w:rsidRPr="000120F1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0120F1">
              <w:rPr>
                <w:rFonts w:eastAsia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410" w:type="dxa"/>
            <w:vAlign w:val="center"/>
          </w:tcPr>
          <w:p w:rsidR="00630E5F" w:rsidRPr="000120F1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0120F1">
              <w:rPr>
                <w:rFonts w:eastAsia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843" w:type="dxa"/>
            <w:vAlign w:val="center"/>
          </w:tcPr>
          <w:p w:rsidR="00630E5F" w:rsidRPr="000120F1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0120F1">
              <w:rPr>
                <w:rFonts w:eastAsia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303" w:type="dxa"/>
            <w:vAlign w:val="center"/>
          </w:tcPr>
          <w:p w:rsidR="00630E5F" w:rsidRPr="000120F1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0120F1">
              <w:rPr>
                <w:rFonts w:eastAsia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914" w:type="dxa"/>
            <w:vAlign w:val="center"/>
          </w:tcPr>
          <w:p w:rsidR="00630E5F" w:rsidRPr="000120F1" w:rsidRDefault="00630E5F" w:rsidP="00E5634D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0120F1">
              <w:rPr>
                <w:rFonts w:eastAsia="Calibri"/>
                <w:color w:val="000000"/>
                <w:sz w:val="22"/>
                <w:szCs w:val="22"/>
              </w:rPr>
              <w:t>9</w:t>
            </w:r>
          </w:p>
        </w:tc>
      </w:tr>
      <w:tr w:rsidR="00785690" w:rsidRPr="000120F1" w:rsidTr="00E5634D">
        <w:trPr>
          <w:trHeight w:val="20"/>
        </w:trPr>
        <w:tc>
          <w:tcPr>
            <w:tcW w:w="426" w:type="dxa"/>
            <w:vMerge w:val="restart"/>
            <w:vAlign w:val="center"/>
          </w:tcPr>
          <w:p w:rsidR="00785690" w:rsidRPr="000120F1" w:rsidRDefault="00D81453" w:rsidP="00785690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0120F1">
              <w:rPr>
                <w:rFonts w:eastAsia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25" w:type="dxa"/>
            <w:vMerge w:val="restart"/>
            <w:vAlign w:val="center"/>
          </w:tcPr>
          <w:p w:rsidR="00785690" w:rsidRPr="000120F1" w:rsidRDefault="00785690" w:rsidP="00785690">
            <w:pPr>
              <w:jc w:val="center"/>
              <w:rPr>
                <w:sz w:val="22"/>
                <w:szCs w:val="22"/>
              </w:rPr>
            </w:pPr>
            <w:r w:rsidRPr="000120F1">
              <w:rPr>
                <w:sz w:val="22"/>
                <w:szCs w:val="22"/>
              </w:rPr>
              <w:t>0223080501</w:t>
            </w:r>
          </w:p>
        </w:tc>
        <w:tc>
          <w:tcPr>
            <w:tcW w:w="1984" w:type="dxa"/>
            <w:vMerge w:val="restart"/>
            <w:vAlign w:val="center"/>
          </w:tcPr>
          <w:p w:rsidR="00785690" w:rsidRPr="000120F1" w:rsidRDefault="00785690" w:rsidP="00785690">
            <w:pPr>
              <w:rPr>
                <w:sz w:val="22"/>
                <w:szCs w:val="22"/>
              </w:rPr>
            </w:pPr>
            <w:r w:rsidRPr="000120F1">
              <w:rPr>
                <w:sz w:val="22"/>
                <w:szCs w:val="22"/>
              </w:rPr>
              <w:t>хомутик 45 для рук Р11 УХЛ1ГОСТ2593-2014</w:t>
            </w:r>
          </w:p>
        </w:tc>
        <w:tc>
          <w:tcPr>
            <w:tcW w:w="851" w:type="dxa"/>
            <w:vMerge w:val="restart"/>
            <w:vAlign w:val="center"/>
          </w:tcPr>
          <w:p w:rsidR="00785690" w:rsidRPr="000120F1" w:rsidRDefault="00785690" w:rsidP="007856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785690" w:rsidRPr="000120F1" w:rsidRDefault="00785690" w:rsidP="00785690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785690" w:rsidRPr="000120F1" w:rsidRDefault="00785690" w:rsidP="00785690">
            <w:pPr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Внутренний диаметр, мм</w:t>
            </w:r>
          </w:p>
        </w:tc>
        <w:tc>
          <w:tcPr>
            <w:tcW w:w="1843" w:type="dxa"/>
            <w:vAlign w:val="center"/>
          </w:tcPr>
          <w:p w:rsidR="00785690" w:rsidRPr="000120F1" w:rsidRDefault="00785690" w:rsidP="00785690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2303" w:type="dxa"/>
            <w:vAlign w:val="center"/>
          </w:tcPr>
          <w:p w:rsidR="00785690" w:rsidRPr="000120F1" w:rsidRDefault="00785690" w:rsidP="00785690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2914" w:type="dxa"/>
            <w:vAlign w:val="center"/>
          </w:tcPr>
          <w:p w:rsidR="00785690" w:rsidRPr="000120F1" w:rsidRDefault="00785690" w:rsidP="00785690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45</w:t>
            </w:r>
          </w:p>
        </w:tc>
      </w:tr>
      <w:tr w:rsidR="00785690" w:rsidRPr="000120F1" w:rsidTr="00E5634D">
        <w:trPr>
          <w:trHeight w:val="20"/>
        </w:trPr>
        <w:tc>
          <w:tcPr>
            <w:tcW w:w="426" w:type="dxa"/>
            <w:vMerge/>
            <w:vAlign w:val="center"/>
          </w:tcPr>
          <w:p w:rsidR="00785690" w:rsidRPr="000120F1" w:rsidRDefault="00785690" w:rsidP="00785690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525" w:type="dxa"/>
            <w:vMerge/>
            <w:vAlign w:val="center"/>
          </w:tcPr>
          <w:p w:rsidR="00785690" w:rsidRPr="000120F1" w:rsidRDefault="00785690" w:rsidP="00785690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785690" w:rsidRPr="000120F1" w:rsidRDefault="00785690" w:rsidP="00785690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</w:tcPr>
          <w:p w:rsidR="00785690" w:rsidRPr="000120F1" w:rsidRDefault="00785690" w:rsidP="00785690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785690" w:rsidRPr="000120F1" w:rsidRDefault="00785690" w:rsidP="00785690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785690" w:rsidRPr="000120F1" w:rsidRDefault="00785690" w:rsidP="00785690">
            <w:pPr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 xml:space="preserve">Тип рукава для установки </w:t>
            </w:r>
            <w:proofErr w:type="gramStart"/>
            <w:r w:rsidRPr="000120F1">
              <w:rPr>
                <w:color w:val="000000"/>
                <w:sz w:val="22"/>
                <w:szCs w:val="22"/>
              </w:rPr>
              <w:t>по  ГОСТ</w:t>
            </w:r>
            <w:proofErr w:type="gramEnd"/>
            <w:r w:rsidRPr="000120F1">
              <w:rPr>
                <w:color w:val="000000"/>
                <w:sz w:val="22"/>
                <w:szCs w:val="22"/>
              </w:rPr>
              <w:t xml:space="preserve"> 2593-2014</w:t>
            </w:r>
          </w:p>
        </w:tc>
        <w:tc>
          <w:tcPr>
            <w:tcW w:w="1843" w:type="dxa"/>
            <w:vAlign w:val="center"/>
          </w:tcPr>
          <w:p w:rsidR="00785690" w:rsidRPr="000120F1" w:rsidRDefault="00785690" w:rsidP="00785690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2303" w:type="dxa"/>
            <w:vAlign w:val="center"/>
          </w:tcPr>
          <w:p w:rsidR="00785690" w:rsidRPr="000120F1" w:rsidRDefault="00785690" w:rsidP="00785690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2914" w:type="dxa"/>
            <w:vAlign w:val="center"/>
          </w:tcPr>
          <w:p w:rsidR="00785690" w:rsidRPr="000120F1" w:rsidRDefault="00785690" w:rsidP="00785690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Р11</w:t>
            </w:r>
          </w:p>
        </w:tc>
      </w:tr>
      <w:tr w:rsidR="00785690" w:rsidRPr="000120F1" w:rsidTr="00E5634D">
        <w:trPr>
          <w:trHeight w:val="20"/>
        </w:trPr>
        <w:tc>
          <w:tcPr>
            <w:tcW w:w="426" w:type="dxa"/>
            <w:vMerge/>
            <w:vAlign w:val="center"/>
          </w:tcPr>
          <w:p w:rsidR="00785690" w:rsidRPr="000120F1" w:rsidRDefault="00785690" w:rsidP="00785690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525" w:type="dxa"/>
            <w:vMerge/>
            <w:vAlign w:val="center"/>
          </w:tcPr>
          <w:p w:rsidR="00785690" w:rsidRPr="000120F1" w:rsidRDefault="00785690" w:rsidP="00785690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785690" w:rsidRPr="000120F1" w:rsidRDefault="00785690" w:rsidP="00785690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</w:tcPr>
          <w:p w:rsidR="00785690" w:rsidRPr="000120F1" w:rsidRDefault="00785690" w:rsidP="00785690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785690" w:rsidRPr="000120F1" w:rsidRDefault="00785690" w:rsidP="00785690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410" w:type="dxa"/>
            <w:vAlign w:val="center"/>
          </w:tcPr>
          <w:p w:rsidR="00785690" w:rsidRPr="000120F1" w:rsidRDefault="00785690" w:rsidP="00785690">
            <w:pPr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Размеры, мм</w:t>
            </w:r>
          </w:p>
        </w:tc>
        <w:tc>
          <w:tcPr>
            <w:tcW w:w="1843" w:type="dxa"/>
            <w:vAlign w:val="center"/>
          </w:tcPr>
          <w:p w:rsidR="00785690" w:rsidRPr="000120F1" w:rsidRDefault="00785690" w:rsidP="00785690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03" w:type="dxa"/>
            <w:vAlign w:val="center"/>
          </w:tcPr>
          <w:p w:rsidR="00785690" w:rsidRPr="000120F1" w:rsidRDefault="00785690" w:rsidP="00785690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14" w:type="dxa"/>
            <w:vAlign w:val="center"/>
          </w:tcPr>
          <w:p w:rsidR="00785690" w:rsidRPr="000120F1" w:rsidRDefault="00785690" w:rsidP="00785690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Эскиз хомутик 45 для</w:t>
            </w:r>
            <w:r w:rsidR="008D140A" w:rsidRPr="000120F1">
              <w:rPr>
                <w:color w:val="000000"/>
                <w:sz w:val="22"/>
                <w:szCs w:val="22"/>
              </w:rPr>
              <w:t xml:space="preserve"> рукава Р11 УХЛ</w:t>
            </w:r>
            <w:proofErr w:type="gramStart"/>
            <w:r w:rsidR="008D140A" w:rsidRPr="000120F1">
              <w:rPr>
                <w:color w:val="000000"/>
                <w:sz w:val="22"/>
                <w:szCs w:val="22"/>
              </w:rPr>
              <w:t xml:space="preserve">1  </w:t>
            </w:r>
            <w:r w:rsidRPr="000120F1">
              <w:rPr>
                <w:color w:val="000000"/>
                <w:sz w:val="22"/>
                <w:szCs w:val="22"/>
              </w:rPr>
              <w:t>ГОСТ</w:t>
            </w:r>
            <w:proofErr w:type="gramEnd"/>
            <w:r w:rsidRPr="000120F1">
              <w:rPr>
                <w:color w:val="000000"/>
                <w:sz w:val="22"/>
                <w:szCs w:val="22"/>
              </w:rPr>
              <w:t xml:space="preserve"> 2593-2014</w:t>
            </w:r>
          </w:p>
        </w:tc>
      </w:tr>
      <w:tr w:rsidR="00785690" w:rsidRPr="000120F1" w:rsidTr="00E5634D">
        <w:trPr>
          <w:trHeight w:val="20"/>
        </w:trPr>
        <w:tc>
          <w:tcPr>
            <w:tcW w:w="426" w:type="dxa"/>
            <w:vMerge/>
            <w:vAlign w:val="center"/>
          </w:tcPr>
          <w:p w:rsidR="00785690" w:rsidRPr="000120F1" w:rsidRDefault="00785690" w:rsidP="00785690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525" w:type="dxa"/>
            <w:vMerge/>
            <w:vAlign w:val="center"/>
          </w:tcPr>
          <w:p w:rsidR="00785690" w:rsidRPr="000120F1" w:rsidRDefault="00785690" w:rsidP="00785690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785690" w:rsidRPr="000120F1" w:rsidRDefault="00785690" w:rsidP="00785690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</w:tcPr>
          <w:p w:rsidR="00785690" w:rsidRPr="000120F1" w:rsidRDefault="00785690" w:rsidP="00785690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785690" w:rsidRPr="000120F1" w:rsidRDefault="00785690" w:rsidP="00785690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410" w:type="dxa"/>
            <w:vAlign w:val="center"/>
          </w:tcPr>
          <w:p w:rsidR="00785690" w:rsidRPr="000120F1" w:rsidRDefault="00785690" w:rsidP="008D140A">
            <w:pPr>
              <w:rPr>
                <w:color w:val="000000"/>
                <w:sz w:val="22"/>
                <w:szCs w:val="22"/>
              </w:rPr>
            </w:pPr>
            <w:proofErr w:type="gramStart"/>
            <w:r w:rsidRPr="000120F1">
              <w:rPr>
                <w:color w:val="000000"/>
                <w:sz w:val="22"/>
                <w:szCs w:val="22"/>
              </w:rPr>
              <w:t>Материал</w:t>
            </w:r>
            <w:r w:rsidR="008D140A" w:rsidRPr="000120F1">
              <w:rPr>
                <w:color w:val="000000"/>
                <w:sz w:val="22"/>
                <w:szCs w:val="22"/>
              </w:rPr>
              <w:t xml:space="preserve">  </w:t>
            </w:r>
            <w:r w:rsidRPr="000120F1">
              <w:rPr>
                <w:color w:val="000000"/>
                <w:sz w:val="22"/>
                <w:szCs w:val="22"/>
              </w:rPr>
              <w:t>(</w:t>
            </w:r>
            <w:proofErr w:type="gramEnd"/>
            <w:r w:rsidRPr="000120F1">
              <w:rPr>
                <w:color w:val="000000"/>
                <w:sz w:val="22"/>
                <w:szCs w:val="22"/>
              </w:rPr>
              <w:t>ГОСТ 16523-97)</w:t>
            </w:r>
          </w:p>
        </w:tc>
        <w:tc>
          <w:tcPr>
            <w:tcW w:w="1843" w:type="dxa"/>
            <w:vAlign w:val="center"/>
          </w:tcPr>
          <w:p w:rsidR="00785690" w:rsidRPr="000120F1" w:rsidRDefault="00785690" w:rsidP="00785690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2303" w:type="dxa"/>
            <w:vAlign w:val="center"/>
          </w:tcPr>
          <w:p w:rsidR="00785690" w:rsidRPr="000120F1" w:rsidRDefault="00785690" w:rsidP="00785690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2914" w:type="dxa"/>
            <w:vAlign w:val="center"/>
          </w:tcPr>
          <w:p w:rsidR="00785690" w:rsidRPr="000120F1" w:rsidRDefault="00785690" w:rsidP="00785690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 xml:space="preserve">Листовая углеродистая качественная сталь глубокой вытяжки </w:t>
            </w:r>
          </w:p>
        </w:tc>
      </w:tr>
      <w:tr w:rsidR="00D81453" w:rsidRPr="000120F1" w:rsidTr="00D96330">
        <w:trPr>
          <w:trHeight w:val="20"/>
        </w:trPr>
        <w:tc>
          <w:tcPr>
            <w:tcW w:w="426" w:type="dxa"/>
            <w:vMerge w:val="restart"/>
            <w:vAlign w:val="center"/>
          </w:tcPr>
          <w:p w:rsidR="00D81453" w:rsidRPr="000120F1" w:rsidRDefault="00D81453" w:rsidP="00D814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0120F1">
              <w:rPr>
                <w:rFonts w:eastAsia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525" w:type="dxa"/>
            <w:vMerge w:val="restart"/>
            <w:vAlign w:val="center"/>
          </w:tcPr>
          <w:p w:rsidR="00D81453" w:rsidRPr="000120F1" w:rsidRDefault="00D81453" w:rsidP="00D81453">
            <w:pPr>
              <w:jc w:val="center"/>
              <w:rPr>
                <w:sz w:val="22"/>
                <w:szCs w:val="22"/>
              </w:rPr>
            </w:pPr>
            <w:r w:rsidRPr="000120F1">
              <w:rPr>
                <w:sz w:val="22"/>
                <w:szCs w:val="22"/>
              </w:rPr>
              <w:t>0223080560</w:t>
            </w:r>
          </w:p>
        </w:tc>
        <w:tc>
          <w:tcPr>
            <w:tcW w:w="1984" w:type="dxa"/>
            <w:vMerge w:val="restart"/>
            <w:vAlign w:val="center"/>
          </w:tcPr>
          <w:p w:rsidR="00D81453" w:rsidRPr="000120F1" w:rsidRDefault="00D81453" w:rsidP="00D81453">
            <w:pPr>
              <w:rPr>
                <w:sz w:val="22"/>
                <w:szCs w:val="22"/>
              </w:rPr>
            </w:pPr>
            <w:r w:rsidRPr="000120F1">
              <w:rPr>
                <w:sz w:val="22"/>
                <w:szCs w:val="22"/>
              </w:rPr>
              <w:t xml:space="preserve">хомутик </w:t>
            </w:r>
            <w:proofErr w:type="spellStart"/>
            <w:r w:rsidRPr="000120F1">
              <w:rPr>
                <w:sz w:val="22"/>
                <w:szCs w:val="22"/>
              </w:rPr>
              <w:t>внутр.Д</w:t>
            </w:r>
            <w:proofErr w:type="spellEnd"/>
            <w:r w:rsidRPr="000120F1">
              <w:rPr>
                <w:sz w:val="22"/>
                <w:szCs w:val="22"/>
              </w:rPr>
              <w:t xml:space="preserve"> 41мм д/рукава Р21 УХЛ1</w:t>
            </w:r>
          </w:p>
        </w:tc>
        <w:tc>
          <w:tcPr>
            <w:tcW w:w="851" w:type="dxa"/>
            <w:vMerge w:val="restart"/>
            <w:vAlign w:val="center"/>
          </w:tcPr>
          <w:p w:rsidR="00D81453" w:rsidRPr="000120F1" w:rsidRDefault="00D81453" w:rsidP="00D814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81453" w:rsidRPr="000120F1" w:rsidRDefault="00D81453" w:rsidP="00D81453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D81453" w:rsidRPr="000120F1" w:rsidRDefault="00D81453" w:rsidP="00D81453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 xml:space="preserve">Внутренний диаметр </w:t>
            </w:r>
            <w:r w:rsidRPr="000120F1">
              <w:rPr>
                <w:color w:val="000000"/>
                <w:sz w:val="22"/>
                <w:szCs w:val="22"/>
                <w:lang w:val="en-US"/>
              </w:rPr>
              <w:t>D</w:t>
            </w:r>
            <w:r w:rsidRPr="000120F1">
              <w:rPr>
                <w:color w:val="000000"/>
                <w:sz w:val="22"/>
                <w:szCs w:val="22"/>
              </w:rPr>
              <w:t>, мм</w:t>
            </w:r>
          </w:p>
        </w:tc>
        <w:tc>
          <w:tcPr>
            <w:tcW w:w="1843" w:type="dxa"/>
            <w:vAlign w:val="center"/>
          </w:tcPr>
          <w:p w:rsidR="00D81453" w:rsidRPr="000120F1" w:rsidRDefault="00D81453" w:rsidP="00D81453">
            <w:pPr>
              <w:jc w:val="center"/>
              <w:rPr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2303" w:type="dxa"/>
            <w:vAlign w:val="center"/>
          </w:tcPr>
          <w:p w:rsidR="00D81453" w:rsidRPr="000120F1" w:rsidRDefault="00D81453" w:rsidP="00D81453">
            <w:pPr>
              <w:jc w:val="center"/>
              <w:rPr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2914" w:type="dxa"/>
          </w:tcPr>
          <w:p w:rsidR="00D81453" w:rsidRPr="000120F1" w:rsidRDefault="00D81453" w:rsidP="00D81453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41</w:t>
            </w:r>
          </w:p>
        </w:tc>
      </w:tr>
      <w:tr w:rsidR="00D81453" w:rsidRPr="000120F1" w:rsidTr="00D96330">
        <w:trPr>
          <w:trHeight w:val="20"/>
        </w:trPr>
        <w:tc>
          <w:tcPr>
            <w:tcW w:w="426" w:type="dxa"/>
            <w:vMerge/>
            <w:vAlign w:val="center"/>
          </w:tcPr>
          <w:p w:rsidR="00D81453" w:rsidRPr="000120F1" w:rsidRDefault="00D81453" w:rsidP="00D814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525" w:type="dxa"/>
            <w:vMerge/>
            <w:vAlign w:val="center"/>
          </w:tcPr>
          <w:p w:rsidR="00D81453" w:rsidRPr="000120F1" w:rsidRDefault="00D81453" w:rsidP="00D814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D81453" w:rsidRPr="000120F1" w:rsidRDefault="00D81453" w:rsidP="00D814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</w:tcPr>
          <w:p w:rsidR="00D81453" w:rsidRPr="000120F1" w:rsidRDefault="00D81453" w:rsidP="00D814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</w:tcPr>
          <w:p w:rsidR="00D81453" w:rsidRPr="000120F1" w:rsidRDefault="00D81453" w:rsidP="00D81453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10" w:type="dxa"/>
          </w:tcPr>
          <w:p w:rsidR="00D81453" w:rsidRPr="000120F1" w:rsidRDefault="00D81453" w:rsidP="00D81453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Наличие вкладыша в ушке</w:t>
            </w:r>
          </w:p>
        </w:tc>
        <w:tc>
          <w:tcPr>
            <w:tcW w:w="1843" w:type="dxa"/>
            <w:vAlign w:val="center"/>
          </w:tcPr>
          <w:p w:rsidR="00D81453" w:rsidRPr="000120F1" w:rsidRDefault="00D81453" w:rsidP="00D81453">
            <w:pPr>
              <w:jc w:val="center"/>
              <w:rPr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2303" w:type="dxa"/>
            <w:vAlign w:val="center"/>
          </w:tcPr>
          <w:p w:rsidR="00D81453" w:rsidRPr="000120F1" w:rsidRDefault="00D81453" w:rsidP="00D81453">
            <w:pPr>
              <w:jc w:val="center"/>
              <w:rPr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2914" w:type="dxa"/>
          </w:tcPr>
          <w:p w:rsidR="00D81453" w:rsidRPr="000120F1" w:rsidRDefault="00D81453" w:rsidP="00D81453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да</w:t>
            </w:r>
          </w:p>
        </w:tc>
      </w:tr>
      <w:tr w:rsidR="00D81453" w:rsidRPr="000120F1" w:rsidTr="00D96330">
        <w:trPr>
          <w:trHeight w:val="20"/>
        </w:trPr>
        <w:tc>
          <w:tcPr>
            <w:tcW w:w="426" w:type="dxa"/>
            <w:vMerge/>
            <w:vAlign w:val="center"/>
          </w:tcPr>
          <w:p w:rsidR="00D81453" w:rsidRPr="000120F1" w:rsidRDefault="00D81453" w:rsidP="00D814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525" w:type="dxa"/>
            <w:vMerge/>
            <w:vAlign w:val="center"/>
          </w:tcPr>
          <w:p w:rsidR="00D81453" w:rsidRPr="000120F1" w:rsidRDefault="00D81453" w:rsidP="00D814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D81453" w:rsidRPr="000120F1" w:rsidRDefault="00D81453" w:rsidP="00D814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</w:tcPr>
          <w:p w:rsidR="00D81453" w:rsidRPr="000120F1" w:rsidRDefault="00D81453" w:rsidP="00D814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</w:tcPr>
          <w:p w:rsidR="00D81453" w:rsidRPr="000120F1" w:rsidRDefault="00D81453" w:rsidP="00D81453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410" w:type="dxa"/>
          </w:tcPr>
          <w:p w:rsidR="00D81453" w:rsidRPr="000120F1" w:rsidRDefault="00D81453" w:rsidP="00D81453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Конструкция</w:t>
            </w:r>
          </w:p>
        </w:tc>
        <w:tc>
          <w:tcPr>
            <w:tcW w:w="1843" w:type="dxa"/>
            <w:vAlign w:val="center"/>
          </w:tcPr>
          <w:p w:rsidR="00D81453" w:rsidRPr="000120F1" w:rsidRDefault="00D81453" w:rsidP="00D81453">
            <w:pPr>
              <w:jc w:val="center"/>
              <w:rPr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2303" w:type="dxa"/>
            <w:vAlign w:val="center"/>
          </w:tcPr>
          <w:p w:rsidR="00D81453" w:rsidRPr="000120F1" w:rsidRDefault="00D81453" w:rsidP="00D81453">
            <w:pPr>
              <w:jc w:val="center"/>
              <w:rPr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2914" w:type="dxa"/>
          </w:tcPr>
          <w:p w:rsidR="00D81453" w:rsidRPr="000120F1" w:rsidRDefault="00D81453" w:rsidP="00D81453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Согласно приложенному эскизу</w:t>
            </w:r>
          </w:p>
        </w:tc>
      </w:tr>
      <w:tr w:rsidR="00D81453" w:rsidRPr="000120F1" w:rsidTr="00D96330">
        <w:trPr>
          <w:trHeight w:val="20"/>
        </w:trPr>
        <w:tc>
          <w:tcPr>
            <w:tcW w:w="426" w:type="dxa"/>
            <w:vMerge/>
            <w:vAlign w:val="center"/>
          </w:tcPr>
          <w:p w:rsidR="00D81453" w:rsidRPr="000120F1" w:rsidRDefault="00D81453" w:rsidP="00D814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525" w:type="dxa"/>
            <w:vMerge/>
            <w:vAlign w:val="center"/>
          </w:tcPr>
          <w:p w:rsidR="00D81453" w:rsidRPr="000120F1" w:rsidRDefault="00D81453" w:rsidP="00D814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D81453" w:rsidRPr="000120F1" w:rsidRDefault="00D81453" w:rsidP="00D814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</w:tcPr>
          <w:p w:rsidR="00D81453" w:rsidRPr="000120F1" w:rsidRDefault="00D81453" w:rsidP="00D814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</w:tcPr>
          <w:p w:rsidR="00D81453" w:rsidRPr="000120F1" w:rsidRDefault="00D81453" w:rsidP="00D81453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410" w:type="dxa"/>
          </w:tcPr>
          <w:p w:rsidR="00D81453" w:rsidRPr="000120F1" w:rsidRDefault="00D81453" w:rsidP="00D81453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Требования к материалу изготовителя</w:t>
            </w:r>
          </w:p>
        </w:tc>
        <w:tc>
          <w:tcPr>
            <w:tcW w:w="1843" w:type="dxa"/>
            <w:vAlign w:val="center"/>
          </w:tcPr>
          <w:p w:rsidR="00D81453" w:rsidRPr="000120F1" w:rsidRDefault="00D81453" w:rsidP="00D81453">
            <w:pPr>
              <w:jc w:val="center"/>
              <w:rPr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2303" w:type="dxa"/>
            <w:vAlign w:val="center"/>
          </w:tcPr>
          <w:p w:rsidR="00D81453" w:rsidRPr="000120F1" w:rsidRDefault="00D81453" w:rsidP="00D81453">
            <w:pPr>
              <w:jc w:val="center"/>
              <w:rPr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2914" w:type="dxa"/>
            <w:vAlign w:val="center"/>
          </w:tcPr>
          <w:p w:rsidR="00D81453" w:rsidRPr="000120F1" w:rsidRDefault="00D81453" w:rsidP="00D81453">
            <w:pPr>
              <w:jc w:val="center"/>
              <w:rPr>
                <w:color w:val="000000"/>
                <w:sz w:val="22"/>
                <w:szCs w:val="22"/>
              </w:rPr>
            </w:pPr>
            <w:r w:rsidRPr="000120F1">
              <w:rPr>
                <w:color w:val="000000"/>
                <w:sz w:val="22"/>
                <w:szCs w:val="22"/>
              </w:rPr>
              <w:t>по ГОСТ 28191-89 п.№2</w:t>
            </w:r>
          </w:p>
        </w:tc>
      </w:tr>
    </w:tbl>
    <w:p w:rsidR="009E5BE3" w:rsidRDefault="009E5BE3" w:rsidP="009E5BE3">
      <w:pPr>
        <w:tabs>
          <w:tab w:val="left" w:pos="1210"/>
        </w:tabs>
        <w:jc w:val="center"/>
      </w:pPr>
    </w:p>
    <w:p w:rsidR="009E5BE3" w:rsidRPr="009E5BE3" w:rsidRDefault="009E5BE3" w:rsidP="009E5BE3">
      <w:pPr>
        <w:tabs>
          <w:tab w:val="left" w:pos="1210"/>
        </w:tabs>
        <w:jc w:val="center"/>
      </w:pPr>
    </w:p>
    <w:p w:rsidR="008127D6" w:rsidRPr="009E5BE3" w:rsidRDefault="008127D6" w:rsidP="009E5BE3"/>
    <w:p w:rsidR="008127D6" w:rsidRPr="009E5BE3" w:rsidRDefault="008127D6" w:rsidP="009E5BE3"/>
    <w:p w:rsidR="008127D6" w:rsidRPr="009E5BE3" w:rsidRDefault="008127D6" w:rsidP="009E5BE3"/>
    <w:p w:rsidR="00840F7B" w:rsidRDefault="00840F7B" w:rsidP="00A708A8">
      <w:pPr>
        <w:jc w:val="right"/>
        <w:outlineLvl w:val="0"/>
        <w:rPr>
          <w:bCs/>
        </w:rPr>
        <w:sectPr w:rsidR="00840F7B" w:rsidSect="008127D6">
          <w:headerReference w:type="default" r:id="rId9"/>
          <w:pgSz w:w="16838" w:h="11906" w:orient="landscape" w:code="9"/>
          <w:pgMar w:top="567" w:right="567" w:bottom="567" w:left="1134" w:header="397" w:footer="397" w:gutter="0"/>
          <w:cols w:space="720"/>
          <w:docGrid w:linePitch="326"/>
        </w:sectPr>
      </w:pPr>
    </w:p>
    <w:p w:rsidR="00A708A8" w:rsidRDefault="00A708A8" w:rsidP="00A708A8">
      <w:pPr>
        <w:jc w:val="right"/>
        <w:outlineLvl w:val="0"/>
        <w:rPr>
          <w:bCs/>
        </w:rPr>
      </w:pPr>
      <w:r>
        <w:rPr>
          <w:bCs/>
        </w:rPr>
        <w:lastRenderedPageBreak/>
        <w:t>Приложение № 3</w:t>
      </w:r>
      <w:r w:rsidRPr="009E5BE3">
        <w:rPr>
          <w:bCs/>
        </w:rPr>
        <w:t xml:space="preserve"> к техническим требованиям</w:t>
      </w:r>
    </w:p>
    <w:p w:rsidR="00A708A8" w:rsidRPr="009E5BE3" w:rsidRDefault="00A708A8" w:rsidP="00A708A8">
      <w:pPr>
        <w:jc w:val="center"/>
        <w:outlineLvl w:val="0"/>
        <w:rPr>
          <w:bCs/>
        </w:rPr>
      </w:pPr>
      <w:r>
        <w:rPr>
          <w:bCs/>
        </w:rPr>
        <w:t>Эскизы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51"/>
        <w:gridCol w:w="11076"/>
      </w:tblGrid>
      <w:tr w:rsidR="00A708A8" w:rsidRPr="008049ED" w:rsidTr="00840F7B">
        <w:trPr>
          <w:trHeight w:val="162"/>
        </w:trPr>
        <w:tc>
          <w:tcPr>
            <w:tcW w:w="1339" w:type="pct"/>
            <w:shd w:val="clear" w:color="auto" w:fill="auto"/>
            <w:vAlign w:val="center"/>
          </w:tcPr>
          <w:p w:rsidR="00A708A8" w:rsidRPr="008049ED" w:rsidRDefault="00A708A8" w:rsidP="0007767D">
            <w:pPr>
              <w:jc w:val="center"/>
            </w:pPr>
            <w:r w:rsidRPr="00321BA3">
              <w:t>0223080501</w:t>
            </w:r>
          </w:p>
        </w:tc>
        <w:tc>
          <w:tcPr>
            <w:tcW w:w="3661" w:type="pct"/>
            <w:shd w:val="clear" w:color="auto" w:fill="auto"/>
            <w:vAlign w:val="center"/>
          </w:tcPr>
          <w:p w:rsidR="00A708A8" w:rsidRPr="008049ED" w:rsidRDefault="00A708A8" w:rsidP="0007767D">
            <w:r w:rsidRPr="00321BA3">
              <w:t>хомутик 45 для рук Р11 УХЛ1ГОСТ2593-2014</w:t>
            </w:r>
          </w:p>
        </w:tc>
      </w:tr>
    </w:tbl>
    <w:p w:rsidR="00A708A8" w:rsidRDefault="00A708A8" w:rsidP="00A708A8">
      <w:r>
        <w:rPr>
          <w:noProof/>
        </w:rPr>
        <w:drawing>
          <wp:inline distT="0" distB="0" distL="0" distR="0" wp14:anchorId="7A3EF134" wp14:editId="5BB84C41">
            <wp:extent cx="2479431" cy="2126731"/>
            <wp:effectExtent l="0" t="0" r="0" b="6985"/>
            <wp:docPr id="2" name="Рисунок 2" descr="Описание: &amp;Gcy;&amp;Ocy;&amp;Scy;&amp;Tcy; 2593-82 &amp;Rcy;&amp;ucy;&amp;kcy;&amp;acy;&amp;vcy;&amp;acy; &amp;scy;&amp;ocy;&amp;iecy;&amp;dcy;&amp;icy;&amp;ncy;&amp;icy;&amp;tcy;&amp;iecy;&amp;lcy;&amp;softcy;&amp;ncy;&amp;ycy;&amp;iecy; &amp;dcy;&amp;lcy;&amp;yacy; &amp;tcy;&amp;ocy;&amp;rcy;&amp;mcy;&amp;ocy;&amp;zcy;&amp;ocy;&amp;vcy; &amp;pcy;&amp;ocy;&amp;dcy;&amp;vcy;&amp;icy;&amp;zhcy;&amp;ncy;&amp;ocy;&amp;gcy;&amp;ocy; &amp;scy;&amp;ocy;&amp;scy;&amp;tcy;&amp;acy;&amp;vcy;&amp;acy; &amp;zhcy;&amp;iecy;&amp;lcy;&amp;iecy;&amp;zcy;&amp;ncy;&amp;ycy;&amp;khcy; &amp;dcy;&amp;ocy;&amp;rcy;&amp;ocy;&amp;gcy;. &amp;Tcy;&amp;iecy;&amp;khcy;&amp;ncy;&amp;icy;&amp;chcy;&amp;iecy;&amp;scy;&amp;kcy;&amp;icy;&amp;iecy; &amp;ucy;&amp;scy;&amp;lcy;&amp;ocy;&amp;vcy;&amp;icy;&amp;yacy; (&amp;scy; &amp;Icy;&amp;zcy;&amp;mcy;&amp;iecy;&amp;ncy;&amp;iecy;&amp;ncy;&amp;icy;&amp;yacy;&amp;mcy;&amp;icy; N 1, 2, 3, 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&amp;Gcy;&amp;Ocy;&amp;Scy;&amp;Tcy; 2593-82 &amp;Rcy;&amp;ucy;&amp;kcy;&amp;acy;&amp;vcy;&amp;acy; &amp;scy;&amp;ocy;&amp;iecy;&amp;dcy;&amp;icy;&amp;ncy;&amp;icy;&amp;tcy;&amp;iecy;&amp;lcy;&amp;softcy;&amp;ncy;&amp;ycy;&amp;iecy; &amp;dcy;&amp;lcy;&amp;yacy; &amp;tcy;&amp;ocy;&amp;rcy;&amp;mcy;&amp;ocy;&amp;zcy;&amp;ocy;&amp;vcy; &amp;pcy;&amp;ocy;&amp;dcy;&amp;vcy;&amp;icy;&amp;zhcy;&amp;ncy;&amp;ocy;&amp;gcy;&amp;ocy; &amp;scy;&amp;ocy;&amp;scy;&amp;tcy;&amp;acy;&amp;vcy;&amp;acy; &amp;zhcy;&amp;iecy;&amp;lcy;&amp;iecy;&amp;zcy;&amp;ncy;&amp;ycy;&amp;khcy; &amp;dcy;&amp;ocy;&amp;rcy;&amp;ocy;&amp;gcy;. &amp;Tcy;&amp;iecy;&amp;khcy;&amp;ncy;&amp;icy;&amp;chcy;&amp;iecy;&amp;scy;&amp;kcy;&amp;icy;&amp;iecy; &amp;ucy;&amp;scy;&amp;lcy;&amp;ocy;&amp;vcy;&amp;icy;&amp;yacy; (&amp;scy; &amp;Icy;&amp;zcy;&amp;mcy;&amp;iecy;&amp;ncy;&amp;iecy;&amp;ncy;&amp;icy;&amp;yacy;&amp;mcy;&amp;icy; N 1, 2, 3, 4)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710" cy="215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8A8" w:rsidRDefault="00A708A8" w:rsidP="00A708A8">
      <w:pPr>
        <w:outlineLvl w:val="0"/>
      </w:pPr>
      <w:r w:rsidRPr="00AC1B71">
        <w:rPr>
          <w:sz w:val="28"/>
        </w:rPr>
        <w:t xml:space="preserve">1 - болт; 2 - </w:t>
      </w:r>
      <w:proofErr w:type="gramStart"/>
      <w:r w:rsidRPr="00AC1B71">
        <w:rPr>
          <w:sz w:val="28"/>
        </w:rPr>
        <w:t>гайка ;</w:t>
      </w:r>
      <w:proofErr w:type="gramEnd"/>
      <w:r w:rsidRPr="00AC1B71">
        <w:rPr>
          <w:sz w:val="28"/>
        </w:rPr>
        <w:t xml:space="preserve"> 3 - вкладыш; 4 - хомутик</w:t>
      </w:r>
    </w:p>
    <w:p w:rsidR="008127D6" w:rsidRDefault="008127D6" w:rsidP="009E5BE3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9"/>
        <w:gridCol w:w="10078"/>
      </w:tblGrid>
      <w:tr w:rsidR="00840F7B" w:rsidRPr="00275DCF" w:rsidTr="0007767D">
        <w:trPr>
          <w:trHeight w:val="160"/>
          <w:jc w:val="center"/>
        </w:trPr>
        <w:tc>
          <w:tcPr>
            <w:tcW w:w="1669" w:type="pct"/>
            <w:shd w:val="clear" w:color="auto" w:fill="auto"/>
            <w:vAlign w:val="center"/>
          </w:tcPr>
          <w:p w:rsidR="00840F7B" w:rsidRPr="00275DCF" w:rsidRDefault="00840F7B" w:rsidP="0007767D">
            <w:pPr>
              <w:jc w:val="center"/>
              <w:rPr>
                <w:color w:val="000000"/>
                <w:sz w:val="22"/>
                <w:szCs w:val="22"/>
              </w:rPr>
            </w:pPr>
            <w:r w:rsidRPr="00230AA1">
              <w:rPr>
                <w:color w:val="000000"/>
                <w:sz w:val="22"/>
                <w:szCs w:val="22"/>
              </w:rPr>
              <w:t>223080560</w:t>
            </w:r>
          </w:p>
        </w:tc>
        <w:tc>
          <w:tcPr>
            <w:tcW w:w="3331" w:type="pct"/>
            <w:shd w:val="clear" w:color="auto" w:fill="auto"/>
          </w:tcPr>
          <w:p w:rsidR="00840F7B" w:rsidRPr="00275DCF" w:rsidRDefault="00840F7B" w:rsidP="0007767D">
            <w:pPr>
              <w:rPr>
                <w:color w:val="000000"/>
                <w:sz w:val="22"/>
                <w:szCs w:val="22"/>
              </w:rPr>
            </w:pPr>
            <w:r w:rsidRPr="00230AA1">
              <w:rPr>
                <w:color w:val="000000"/>
                <w:sz w:val="22"/>
                <w:szCs w:val="22"/>
              </w:rPr>
              <w:t xml:space="preserve">хомутик </w:t>
            </w:r>
            <w:proofErr w:type="spellStart"/>
            <w:r w:rsidRPr="00230AA1">
              <w:rPr>
                <w:color w:val="000000"/>
                <w:sz w:val="22"/>
                <w:szCs w:val="22"/>
              </w:rPr>
              <w:t>внутр.Д</w:t>
            </w:r>
            <w:proofErr w:type="spellEnd"/>
            <w:r w:rsidRPr="00230AA1">
              <w:rPr>
                <w:color w:val="000000"/>
                <w:sz w:val="22"/>
                <w:szCs w:val="22"/>
              </w:rPr>
              <w:t xml:space="preserve"> 41мм д/рукава Р21 УХЛ1</w:t>
            </w:r>
          </w:p>
        </w:tc>
      </w:tr>
    </w:tbl>
    <w:p w:rsidR="00840F7B" w:rsidRDefault="00840F7B" w:rsidP="00840F7B">
      <w:pPr>
        <w:rPr>
          <w:b/>
          <w:bCs/>
          <w:u w:val="single"/>
        </w:rPr>
      </w:pPr>
    </w:p>
    <w:p w:rsidR="00840F7B" w:rsidRDefault="00840F7B" w:rsidP="00840F7B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E336FC1" wp14:editId="76532E4E">
            <wp:simplePos x="0" y="0"/>
            <wp:positionH relativeFrom="column">
              <wp:posOffset>-8157</wp:posOffset>
            </wp:positionH>
            <wp:positionV relativeFrom="paragraph">
              <wp:posOffset>75614</wp:posOffset>
            </wp:positionV>
            <wp:extent cx="2383790" cy="2663825"/>
            <wp:effectExtent l="0" t="0" r="0" b="3175"/>
            <wp:wrapSquare wrapText="bothSides"/>
            <wp:docPr id="21" name="Рисунок 1" descr="cid:image001.png@01D36E85.E8095D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id:image001.png@01D36E85.E8095DB0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90" cy="266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40F7B" w:rsidRDefault="00840F7B" w:rsidP="00840F7B">
      <w:pPr>
        <w:rPr>
          <w:b/>
          <w:bCs/>
          <w:u w:val="single"/>
        </w:rPr>
      </w:pPr>
    </w:p>
    <w:p w:rsidR="00840F7B" w:rsidRDefault="00840F7B" w:rsidP="00840F7B">
      <w:pPr>
        <w:rPr>
          <w:b/>
          <w:bCs/>
          <w:u w:val="single"/>
        </w:rPr>
      </w:pPr>
    </w:p>
    <w:p w:rsidR="00840F7B" w:rsidRDefault="00840F7B" w:rsidP="00840F7B">
      <w:pPr>
        <w:rPr>
          <w:b/>
          <w:bCs/>
          <w:u w:val="single"/>
        </w:rPr>
      </w:pPr>
    </w:p>
    <w:p w:rsidR="00840F7B" w:rsidRDefault="00840F7B" w:rsidP="00840F7B">
      <w:pPr>
        <w:rPr>
          <w:b/>
          <w:bCs/>
          <w:u w:val="single"/>
        </w:rPr>
      </w:pPr>
    </w:p>
    <w:p w:rsidR="00840F7B" w:rsidRDefault="00840F7B" w:rsidP="00840F7B">
      <w:pPr>
        <w:rPr>
          <w:b/>
          <w:bCs/>
          <w:u w:val="single"/>
        </w:rPr>
      </w:pPr>
    </w:p>
    <w:p w:rsidR="00840F7B" w:rsidRDefault="00840F7B" w:rsidP="00840F7B">
      <w:pPr>
        <w:rPr>
          <w:b/>
          <w:bCs/>
          <w:u w:val="single"/>
        </w:rPr>
      </w:pPr>
    </w:p>
    <w:p w:rsidR="00840F7B" w:rsidRDefault="00840F7B" w:rsidP="00840F7B">
      <w:pPr>
        <w:rPr>
          <w:b/>
          <w:bCs/>
          <w:u w:val="single"/>
        </w:rPr>
      </w:pPr>
    </w:p>
    <w:p w:rsidR="00840F7B" w:rsidRDefault="00840F7B" w:rsidP="00840F7B">
      <w:pPr>
        <w:rPr>
          <w:b/>
          <w:bCs/>
          <w:u w:val="single"/>
        </w:rPr>
      </w:pPr>
    </w:p>
    <w:p w:rsidR="00840F7B" w:rsidRDefault="00840F7B" w:rsidP="00840F7B">
      <w:pPr>
        <w:rPr>
          <w:b/>
          <w:bCs/>
          <w:u w:val="single"/>
        </w:rPr>
      </w:pPr>
    </w:p>
    <w:p w:rsidR="00840F7B" w:rsidRDefault="00840F7B" w:rsidP="009E5BE3"/>
    <w:p w:rsidR="00840F7B" w:rsidRDefault="00840F7B" w:rsidP="009E5BE3"/>
    <w:p w:rsidR="00840F7B" w:rsidRDefault="00840F7B" w:rsidP="009E5BE3"/>
    <w:p w:rsidR="00840F7B" w:rsidRPr="009E5BE3" w:rsidRDefault="00840F7B" w:rsidP="009E5BE3"/>
    <w:sectPr w:rsidR="00840F7B" w:rsidRPr="009E5BE3" w:rsidSect="008127D6">
      <w:pgSz w:w="16838" w:h="11906" w:orient="landscape" w:code="9"/>
      <w:pgMar w:top="567" w:right="567" w:bottom="567" w:left="1134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046A" w:rsidRDefault="0043046A">
      <w:r>
        <w:separator/>
      </w:r>
    </w:p>
  </w:endnote>
  <w:endnote w:type="continuationSeparator" w:id="0">
    <w:p w:rsidR="0043046A" w:rsidRDefault="00430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046A" w:rsidRDefault="0043046A">
      <w:r>
        <w:separator/>
      </w:r>
    </w:p>
  </w:footnote>
  <w:footnote w:type="continuationSeparator" w:id="0">
    <w:p w:rsidR="0043046A" w:rsidRDefault="004304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586D27">
    <w:pPr>
      <w:pStyle w:val="a3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8127D6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3B6E5C"/>
    <w:multiLevelType w:val="multilevel"/>
    <w:tmpl w:val="308CC4E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F683171"/>
    <w:multiLevelType w:val="multilevel"/>
    <w:tmpl w:val="3314DFA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55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F9C17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0E12DD9"/>
    <w:multiLevelType w:val="hybridMultilevel"/>
    <w:tmpl w:val="1EB6734A"/>
    <w:lvl w:ilvl="0" w:tplc="5CE4FA54">
      <w:start w:val="6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20E60E7"/>
    <w:multiLevelType w:val="hybridMultilevel"/>
    <w:tmpl w:val="79AC31C8"/>
    <w:lvl w:ilvl="0" w:tplc="A5089E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3265CE2"/>
    <w:multiLevelType w:val="hybridMultilevel"/>
    <w:tmpl w:val="243EDE54"/>
    <w:lvl w:ilvl="0" w:tplc="DFAEB560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506F5A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841E28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5230BE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CE4186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2E6B92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D8F8E6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ECDFCC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24E2F8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375306A"/>
    <w:multiLevelType w:val="hybridMultilevel"/>
    <w:tmpl w:val="D92020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340F17"/>
    <w:multiLevelType w:val="hybridMultilevel"/>
    <w:tmpl w:val="2FAEA9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>
    <w:nsid w:val="18BE5D17"/>
    <w:multiLevelType w:val="hybridMultilevel"/>
    <w:tmpl w:val="250EEE02"/>
    <w:lvl w:ilvl="0" w:tplc="48764F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A13E6A"/>
    <w:multiLevelType w:val="hybridMultilevel"/>
    <w:tmpl w:val="7214D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213FDD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180752C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8205AF"/>
    <w:multiLevelType w:val="hybridMultilevel"/>
    <w:tmpl w:val="70225136"/>
    <w:lvl w:ilvl="0" w:tplc="F0964E80">
      <w:start w:val="1"/>
      <w:numFmt w:val="bullet"/>
      <w:lvlText w:val="-"/>
      <w:lvlJc w:val="left"/>
      <w:pPr>
        <w:ind w:left="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142AF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D6833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48F7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04F81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20847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8A8C9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42D2A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7EFA6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39364FE"/>
    <w:multiLevelType w:val="hybridMultilevel"/>
    <w:tmpl w:val="85080FD4"/>
    <w:lvl w:ilvl="0" w:tplc="3788AA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4FE4B31"/>
    <w:multiLevelType w:val="hybridMultilevel"/>
    <w:tmpl w:val="ABB005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AB5286"/>
    <w:multiLevelType w:val="hybridMultilevel"/>
    <w:tmpl w:val="E902A958"/>
    <w:lvl w:ilvl="0" w:tplc="036A4FE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8"/>
        <w:szCs w:val="1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9D059CE"/>
    <w:multiLevelType w:val="hybridMultilevel"/>
    <w:tmpl w:val="EBF0F576"/>
    <w:lvl w:ilvl="0" w:tplc="56288EA4">
      <w:start w:val="1"/>
      <w:numFmt w:val="bullet"/>
      <w:lvlText w:val="−"/>
      <w:lvlJc w:val="right"/>
      <w:pPr>
        <w:ind w:left="502" w:hanging="360"/>
      </w:pPr>
      <w:rPr>
        <w:rFonts w:ascii="Times New Roman" w:hAnsi="Times New Roman" w:cs="Times New Roman" w:hint="default"/>
        <w:color w:val="auto"/>
        <w:spacing w:val="0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0">
    <w:nsid w:val="39B479D2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D26234"/>
    <w:multiLevelType w:val="multilevel"/>
    <w:tmpl w:val="34040D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2">
    <w:nsid w:val="47264FA9"/>
    <w:multiLevelType w:val="multilevel"/>
    <w:tmpl w:val="A6D2397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0"/>
      <w:numFmt w:val="decimal"/>
      <w:lvlRestart w:val="0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9D371D0"/>
    <w:multiLevelType w:val="multilevel"/>
    <w:tmpl w:val="77E4DAA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4CB3415F"/>
    <w:multiLevelType w:val="multilevel"/>
    <w:tmpl w:val="70D89484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7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4D2435B3"/>
    <w:multiLevelType w:val="hybridMultilevel"/>
    <w:tmpl w:val="1FC8961E"/>
    <w:lvl w:ilvl="0" w:tplc="1F36B5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7">
    <w:nsid w:val="5BAE61C6"/>
    <w:multiLevelType w:val="multilevel"/>
    <w:tmpl w:val="0C160ABC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4046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8">
    <w:nsid w:val="5E2B5E51"/>
    <w:multiLevelType w:val="hybridMultilevel"/>
    <w:tmpl w:val="0336759A"/>
    <w:lvl w:ilvl="0" w:tplc="1B20036E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5EF6466D"/>
    <w:multiLevelType w:val="hybridMultilevel"/>
    <w:tmpl w:val="C2CEFC1A"/>
    <w:lvl w:ilvl="0" w:tplc="B718AC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0">
    <w:nsid w:val="610F3664"/>
    <w:multiLevelType w:val="hybridMultilevel"/>
    <w:tmpl w:val="C59C9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2">
    <w:nsid w:val="630342F1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9D6806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5802E6"/>
    <w:multiLevelType w:val="multilevel"/>
    <w:tmpl w:val="CA9C4D0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6F94563E"/>
    <w:multiLevelType w:val="hybridMultilevel"/>
    <w:tmpl w:val="997A4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086255E"/>
    <w:multiLevelType w:val="hybridMultilevel"/>
    <w:tmpl w:val="77AA4C08"/>
    <w:lvl w:ilvl="0" w:tplc="2732089E">
      <w:start w:val="3"/>
      <w:numFmt w:val="decimal"/>
      <w:lvlText w:val="%1.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186FB2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5E2192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24107A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F41876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449824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0E4DA8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947B34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C60844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717B581D"/>
    <w:multiLevelType w:val="multilevel"/>
    <w:tmpl w:val="4732C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23F2C29"/>
    <w:multiLevelType w:val="multilevel"/>
    <w:tmpl w:val="BD70F51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72A90F01"/>
    <w:multiLevelType w:val="hybridMultilevel"/>
    <w:tmpl w:val="A3822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5B701F"/>
    <w:multiLevelType w:val="hybridMultilevel"/>
    <w:tmpl w:val="B8704346"/>
    <w:lvl w:ilvl="0" w:tplc="0B7E2F36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08047B"/>
    <w:multiLevelType w:val="hybridMultilevel"/>
    <w:tmpl w:val="0B6C7276"/>
    <w:lvl w:ilvl="0" w:tplc="26223A3A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C103349"/>
    <w:multiLevelType w:val="hybridMultilevel"/>
    <w:tmpl w:val="D6B67D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0"/>
  </w:num>
  <w:num w:numId="4">
    <w:abstractNumId w:val="16"/>
  </w:num>
  <w:num w:numId="5">
    <w:abstractNumId w:val="31"/>
  </w:num>
  <w:num w:numId="6">
    <w:abstractNumId w:val="15"/>
  </w:num>
  <w:num w:numId="7">
    <w:abstractNumId w:val="2"/>
  </w:num>
  <w:num w:numId="8">
    <w:abstractNumId w:val="29"/>
  </w:num>
  <w:num w:numId="9">
    <w:abstractNumId w:val="6"/>
  </w:num>
  <w:num w:numId="10">
    <w:abstractNumId w:val="25"/>
  </w:num>
  <w:num w:numId="11">
    <w:abstractNumId w:val="12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0"/>
  </w:num>
  <w:num w:numId="14">
    <w:abstractNumId w:val="28"/>
  </w:num>
  <w:num w:numId="15">
    <w:abstractNumId w:val="35"/>
  </w:num>
  <w:num w:numId="16">
    <w:abstractNumId w:val="5"/>
  </w:num>
  <w:num w:numId="17">
    <w:abstractNumId w:val="23"/>
  </w:num>
  <w:num w:numId="18">
    <w:abstractNumId w:val="8"/>
  </w:num>
  <w:num w:numId="19">
    <w:abstractNumId w:val="42"/>
  </w:num>
  <w:num w:numId="20">
    <w:abstractNumId w:val="21"/>
  </w:num>
  <w:num w:numId="21">
    <w:abstractNumId w:val="17"/>
  </w:num>
  <w:num w:numId="22">
    <w:abstractNumId w:val="11"/>
  </w:num>
  <w:num w:numId="23">
    <w:abstractNumId w:val="4"/>
  </w:num>
  <w:num w:numId="24">
    <w:abstractNumId w:val="18"/>
  </w:num>
  <w:num w:numId="25">
    <w:abstractNumId w:val="37"/>
  </w:num>
  <w:num w:numId="26">
    <w:abstractNumId w:val="10"/>
  </w:num>
  <w:num w:numId="27">
    <w:abstractNumId w:val="41"/>
  </w:num>
  <w:num w:numId="28">
    <w:abstractNumId w:val="33"/>
  </w:num>
  <w:num w:numId="29">
    <w:abstractNumId w:val="13"/>
  </w:num>
  <w:num w:numId="30">
    <w:abstractNumId w:val="9"/>
  </w:num>
  <w:num w:numId="31">
    <w:abstractNumId w:val="39"/>
  </w:num>
  <w:num w:numId="32">
    <w:abstractNumId w:val="7"/>
  </w:num>
  <w:num w:numId="33">
    <w:abstractNumId w:val="38"/>
  </w:num>
  <w:num w:numId="34">
    <w:abstractNumId w:val="34"/>
  </w:num>
  <w:num w:numId="35">
    <w:abstractNumId w:val="3"/>
  </w:num>
  <w:num w:numId="36">
    <w:abstractNumId w:val="36"/>
  </w:num>
  <w:num w:numId="37">
    <w:abstractNumId w:val="24"/>
  </w:num>
  <w:num w:numId="38">
    <w:abstractNumId w:val="1"/>
  </w:num>
  <w:num w:numId="39">
    <w:abstractNumId w:val="14"/>
  </w:num>
  <w:num w:numId="40">
    <w:abstractNumId w:val="22"/>
  </w:num>
  <w:num w:numId="41">
    <w:abstractNumId w:val="19"/>
  </w:num>
  <w:num w:numId="42">
    <w:abstractNumId w:val="32"/>
  </w:num>
  <w:num w:numId="4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0D3"/>
    <w:rsid w:val="0000735D"/>
    <w:rsid w:val="000120F1"/>
    <w:rsid w:val="00021A8A"/>
    <w:rsid w:val="00040A48"/>
    <w:rsid w:val="00042EF7"/>
    <w:rsid w:val="00066A88"/>
    <w:rsid w:val="00087AB4"/>
    <w:rsid w:val="000C0D74"/>
    <w:rsid w:val="000C1CC0"/>
    <w:rsid w:val="000F0F0A"/>
    <w:rsid w:val="00177444"/>
    <w:rsid w:val="001846CD"/>
    <w:rsid w:val="001965F1"/>
    <w:rsid w:val="001C2F41"/>
    <w:rsid w:val="001D0EF5"/>
    <w:rsid w:val="002015A2"/>
    <w:rsid w:val="002051FD"/>
    <w:rsid w:val="002110D3"/>
    <w:rsid w:val="002227E5"/>
    <w:rsid w:val="002729C1"/>
    <w:rsid w:val="00292BB2"/>
    <w:rsid w:val="002A1A67"/>
    <w:rsid w:val="002D7F74"/>
    <w:rsid w:val="002E198B"/>
    <w:rsid w:val="002E5131"/>
    <w:rsid w:val="002F438B"/>
    <w:rsid w:val="00321BA3"/>
    <w:rsid w:val="0034310F"/>
    <w:rsid w:val="003B13DC"/>
    <w:rsid w:val="003B53A8"/>
    <w:rsid w:val="003D1120"/>
    <w:rsid w:val="003D7E62"/>
    <w:rsid w:val="003E2962"/>
    <w:rsid w:val="00411496"/>
    <w:rsid w:val="0043046A"/>
    <w:rsid w:val="0045691C"/>
    <w:rsid w:val="00462981"/>
    <w:rsid w:val="00465A2B"/>
    <w:rsid w:val="004877FD"/>
    <w:rsid w:val="00490B8A"/>
    <w:rsid w:val="004D3EEB"/>
    <w:rsid w:val="004D7D0F"/>
    <w:rsid w:val="00503D93"/>
    <w:rsid w:val="00512893"/>
    <w:rsid w:val="00541106"/>
    <w:rsid w:val="005517AE"/>
    <w:rsid w:val="005664F4"/>
    <w:rsid w:val="0058534C"/>
    <w:rsid w:val="00586D27"/>
    <w:rsid w:val="00591B98"/>
    <w:rsid w:val="00595948"/>
    <w:rsid w:val="005A07A0"/>
    <w:rsid w:val="005C74C9"/>
    <w:rsid w:val="005E031A"/>
    <w:rsid w:val="005F4CBD"/>
    <w:rsid w:val="006020B2"/>
    <w:rsid w:val="0060588E"/>
    <w:rsid w:val="00606417"/>
    <w:rsid w:val="00607AFD"/>
    <w:rsid w:val="0063010B"/>
    <w:rsid w:val="00630E5F"/>
    <w:rsid w:val="00680B32"/>
    <w:rsid w:val="006822A2"/>
    <w:rsid w:val="00685EBA"/>
    <w:rsid w:val="006B6A45"/>
    <w:rsid w:val="00703783"/>
    <w:rsid w:val="00711649"/>
    <w:rsid w:val="0071252A"/>
    <w:rsid w:val="00712EF0"/>
    <w:rsid w:val="007223FD"/>
    <w:rsid w:val="00754C7B"/>
    <w:rsid w:val="00763852"/>
    <w:rsid w:val="00763F9A"/>
    <w:rsid w:val="00780B69"/>
    <w:rsid w:val="00785690"/>
    <w:rsid w:val="007A25A2"/>
    <w:rsid w:val="007A7DBE"/>
    <w:rsid w:val="007E5798"/>
    <w:rsid w:val="007F573A"/>
    <w:rsid w:val="008127D6"/>
    <w:rsid w:val="00840F7B"/>
    <w:rsid w:val="0087144C"/>
    <w:rsid w:val="0088122B"/>
    <w:rsid w:val="00887A89"/>
    <w:rsid w:val="0089103A"/>
    <w:rsid w:val="008953BF"/>
    <w:rsid w:val="008B1110"/>
    <w:rsid w:val="008D140A"/>
    <w:rsid w:val="00902469"/>
    <w:rsid w:val="00980BA1"/>
    <w:rsid w:val="00986188"/>
    <w:rsid w:val="009A35E4"/>
    <w:rsid w:val="009A6994"/>
    <w:rsid w:val="009B10AE"/>
    <w:rsid w:val="009B58CA"/>
    <w:rsid w:val="009D26B7"/>
    <w:rsid w:val="009E5BE3"/>
    <w:rsid w:val="00A60159"/>
    <w:rsid w:val="00A708A8"/>
    <w:rsid w:val="00A7307A"/>
    <w:rsid w:val="00A76C3F"/>
    <w:rsid w:val="00AC06EC"/>
    <w:rsid w:val="00AC1765"/>
    <w:rsid w:val="00AD2998"/>
    <w:rsid w:val="00AE1D8A"/>
    <w:rsid w:val="00AE6013"/>
    <w:rsid w:val="00AF41F9"/>
    <w:rsid w:val="00B16233"/>
    <w:rsid w:val="00B212F3"/>
    <w:rsid w:val="00B50E8D"/>
    <w:rsid w:val="00B76C3B"/>
    <w:rsid w:val="00BB1023"/>
    <w:rsid w:val="00BD1478"/>
    <w:rsid w:val="00C657DD"/>
    <w:rsid w:val="00C72307"/>
    <w:rsid w:val="00C831CC"/>
    <w:rsid w:val="00C84E49"/>
    <w:rsid w:val="00D056D8"/>
    <w:rsid w:val="00D11308"/>
    <w:rsid w:val="00D40864"/>
    <w:rsid w:val="00D81453"/>
    <w:rsid w:val="00DD0346"/>
    <w:rsid w:val="00DD1C30"/>
    <w:rsid w:val="00E03259"/>
    <w:rsid w:val="00E40E8A"/>
    <w:rsid w:val="00E47C0E"/>
    <w:rsid w:val="00E51960"/>
    <w:rsid w:val="00E84396"/>
    <w:rsid w:val="00EA15E6"/>
    <w:rsid w:val="00EB25C6"/>
    <w:rsid w:val="00EC5F25"/>
    <w:rsid w:val="00ED370D"/>
    <w:rsid w:val="00EE42A8"/>
    <w:rsid w:val="00EE530E"/>
    <w:rsid w:val="00EF524C"/>
    <w:rsid w:val="00F042C5"/>
    <w:rsid w:val="00F52FFD"/>
    <w:rsid w:val="00F5379B"/>
    <w:rsid w:val="00F874F3"/>
    <w:rsid w:val="00F91600"/>
    <w:rsid w:val="00FA0C96"/>
    <w:rsid w:val="00FA54BC"/>
    <w:rsid w:val="00FC2299"/>
    <w:rsid w:val="00FD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2A713F-05D3-484C-A6B5-A865007EA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B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2B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link w:val="21"/>
    <w:unhideWhenUsed/>
    <w:qFormat/>
    <w:rsid w:val="00FC2299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8127D6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4">
    <w:name w:val="heading 4"/>
    <w:aliases w:val="Параграф"/>
    <w:basedOn w:val="a"/>
    <w:next w:val="a"/>
    <w:link w:val="40"/>
    <w:qFormat/>
    <w:rsid w:val="008127D6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"/>
    <w:next w:val="a"/>
    <w:link w:val="50"/>
    <w:qFormat/>
    <w:rsid w:val="008127D6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8127D6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8127D6"/>
    <w:pPr>
      <w:keepNext/>
      <w:keepLines/>
      <w:widowControl w:val="0"/>
      <w:suppressLineNumbers/>
      <w:suppressAutoHyphens/>
      <w:outlineLvl w:val="6"/>
    </w:pPr>
    <w:rPr>
      <w:b/>
      <w:bCs/>
    </w:rPr>
  </w:style>
  <w:style w:type="paragraph" w:styleId="8">
    <w:name w:val="heading 8"/>
    <w:basedOn w:val="a"/>
    <w:next w:val="a"/>
    <w:link w:val="80"/>
    <w:qFormat/>
    <w:rsid w:val="008127D6"/>
    <w:pPr>
      <w:keepNext/>
      <w:ind w:left="-108" w:right="-108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qFormat/>
    <w:rsid w:val="008127D6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2BB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8127D6"/>
    <w:rPr>
      <w:rFonts w:ascii="Arial" w:eastAsia="Times New Roman" w:hAnsi="Arial" w:cs="Times New Roman"/>
      <w:b/>
      <w:bCs/>
      <w:sz w:val="26"/>
      <w:szCs w:val="26"/>
      <w:lang w:val="x-none"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8127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aliases w:val="_Подпункт Знак"/>
    <w:basedOn w:val="a0"/>
    <w:link w:val="5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127D6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8127D6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styleId="a3">
    <w:name w:val="header"/>
    <w:basedOn w:val="a"/>
    <w:link w:val="a4"/>
    <w:uiPriority w:val="99"/>
    <w:rsid w:val="00292B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92B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rsid w:val="00292BB2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msonormalcxspmiddle">
    <w:name w:val="msonormalcxspmiddle"/>
    <w:basedOn w:val="a"/>
    <w:rsid w:val="00292BB2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FA54B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extendedtext-full">
    <w:name w:val="extendedtext-full"/>
    <w:basedOn w:val="a0"/>
    <w:rsid w:val="00FA54BC"/>
  </w:style>
  <w:style w:type="paragraph" w:customStyle="1" w:styleId="Default">
    <w:name w:val="Default"/>
    <w:rsid w:val="00087A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unhideWhenUsed/>
    <w:rsid w:val="0000735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rsid w:val="0000735D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annotation reference"/>
    <w:basedOn w:val="a0"/>
    <w:uiPriority w:val="99"/>
    <w:unhideWhenUsed/>
    <w:rsid w:val="00AE1D8A"/>
    <w:rPr>
      <w:sz w:val="16"/>
      <w:szCs w:val="16"/>
    </w:rPr>
  </w:style>
  <w:style w:type="paragraph" w:styleId="a9">
    <w:name w:val="annotation text"/>
    <w:basedOn w:val="a"/>
    <w:link w:val="aa"/>
    <w:unhideWhenUsed/>
    <w:rsid w:val="00AE1D8A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AE1D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nhideWhenUsed/>
    <w:rsid w:val="00AE1D8A"/>
    <w:rPr>
      <w:b/>
      <w:bCs/>
    </w:rPr>
  </w:style>
  <w:style w:type="character" w:customStyle="1" w:styleId="ac">
    <w:name w:val="Тема примечания Знак"/>
    <w:basedOn w:val="aa"/>
    <w:link w:val="ab"/>
    <w:rsid w:val="00AE1D8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uiPriority w:val="9"/>
    <w:semiHidden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table" w:styleId="ad">
    <w:name w:val="Table Grid"/>
    <w:basedOn w:val="a1"/>
    <w:uiPriority w:val="59"/>
    <w:rsid w:val="00FC2299"/>
    <w:pPr>
      <w:spacing w:after="0" w:line="240" w:lineRule="auto"/>
    </w:pPr>
    <w:rPr>
      <w:rFonts w:ascii="Times New Roman" w:hAnsi="Times New Roman" w:cs="Times New Roman"/>
      <w:sz w:val="20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link w:val="af"/>
    <w:uiPriority w:val="34"/>
    <w:qFormat/>
    <w:rsid w:val="008127D6"/>
    <w:pPr>
      <w:ind w:left="720"/>
      <w:contextualSpacing/>
    </w:pPr>
  </w:style>
  <w:style w:type="character" w:customStyle="1" w:styleId="af">
    <w:name w:val="Абзац списка Знак"/>
    <w:link w:val="ae"/>
    <w:uiPriority w:val="99"/>
    <w:locked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rsid w:val="008127D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f0">
    <w:name w:val="Body Text"/>
    <w:aliases w:val="Список 1,Body Text Char"/>
    <w:basedOn w:val="a"/>
    <w:link w:val="af1"/>
    <w:uiPriority w:val="99"/>
    <w:rsid w:val="008127D6"/>
    <w:pPr>
      <w:jc w:val="both"/>
    </w:pPr>
    <w:rPr>
      <w:sz w:val="28"/>
      <w:szCs w:val="28"/>
    </w:rPr>
  </w:style>
  <w:style w:type="character" w:customStyle="1" w:styleId="af1">
    <w:name w:val="Основной текст Знак"/>
    <w:aliases w:val="Список 1 Знак,Body Text Char Знак"/>
    <w:basedOn w:val="a0"/>
    <w:link w:val="af0"/>
    <w:uiPriority w:val="99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aliases w:val="Знак Знак,Знак1 Знак"/>
    <w:basedOn w:val="a0"/>
    <w:link w:val="23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aliases w:val="Знак,Знак1"/>
    <w:basedOn w:val="a"/>
    <w:link w:val="22"/>
    <w:rsid w:val="008127D6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paragraph" w:customStyle="1" w:styleId="32">
    <w:name w:val="Стиль3 Знак Знак"/>
    <w:basedOn w:val="23"/>
    <w:link w:val="33"/>
    <w:rsid w:val="008127D6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x-none"/>
    </w:rPr>
  </w:style>
  <w:style w:type="character" w:customStyle="1" w:styleId="33">
    <w:name w:val="Стиль3 Знак Знак Знак"/>
    <w:link w:val="32"/>
    <w:locked/>
    <w:rsid w:val="008127D6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link w:val="ConsPlusNormal0"/>
    <w:rsid w:val="008127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8127D6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link w:val="ConsNormal0"/>
    <w:rsid w:val="008127D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8127D6"/>
    <w:rPr>
      <w:rFonts w:ascii="Arial" w:eastAsia="Times New Roman" w:hAnsi="Arial" w:cs="Arial"/>
      <w:lang w:eastAsia="ru-RU"/>
    </w:rPr>
  </w:style>
  <w:style w:type="character" w:styleId="af2">
    <w:name w:val="Hyperlink"/>
    <w:rsid w:val="008127D6"/>
    <w:rPr>
      <w:rFonts w:cs="Times New Roman"/>
      <w:color w:val="0000FF"/>
      <w:u w:val="single"/>
    </w:rPr>
  </w:style>
  <w:style w:type="character" w:customStyle="1" w:styleId="af3">
    <w:name w:val="Основной текст с отступом Знак"/>
    <w:aliases w:val="текст Знак"/>
    <w:basedOn w:val="a0"/>
    <w:link w:val="af4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4">
    <w:name w:val="Body Text Indent"/>
    <w:aliases w:val="текст"/>
    <w:basedOn w:val="a"/>
    <w:link w:val="af3"/>
    <w:rsid w:val="008127D6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34">
    <w:name w:val="Основной текст с отступом 3 Знак"/>
    <w:aliases w:val="Знак2 Знак"/>
    <w:basedOn w:val="a0"/>
    <w:link w:val="3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5">
    <w:name w:val="Body Text Indent 3"/>
    <w:aliases w:val="Знак2"/>
    <w:basedOn w:val="a"/>
    <w:link w:val="34"/>
    <w:rsid w:val="008127D6"/>
    <w:pPr>
      <w:tabs>
        <w:tab w:val="left" w:pos="1260"/>
      </w:tabs>
      <w:ind w:firstLine="720"/>
      <w:jc w:val="both"/>
    </w:pPr>
    <w:rPr>
      <w:sz w:val="28"/>
      <w:szCs w:val="28"/>
    </w:rPr>
  </w:style>
  <w:style w:type="paragraph" w:styleId="af5">
    <w:name w:val="footnote text"/>
    <w:basedOn w:val="a"/>
    <w:link w:val="af6"/>
    <w:semiHidden/>
    <w:rsid w:val="008127D6"/>
    <w:pPr>
      <w:spacing w:after="60"/>
      <w:jc w:val="both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semiHidden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List Bullet"/>
    <w:basedOn w:val="a"/>
    <w:autoRedefine/>
    <w:rsid w:val="008127D6"/>
    <w:pPr>
      <w:widowControl w:val="0"/>
      <w:spacing w:after="60"/>
      <w:jc w:val="both"/>
    </w:pPr>
    <w:rPr>
      <w:color w:val="000000"/>
    </w:rPr>
  </w:style>
  <w:style w:type="character" w:customStyle="1" w:styleId="af8">
    <w:name w:val="Дата Знак"/>
    <w:basedOn w:val="a0"/>
    <w:link w:val="af9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"/>
    <w:next w:val="a"/>
    <w:link w:val="af8"/>
    <w:rsid w:val="008127D6"/>
    <w:pPr>
      <w:spacing w:after="60"/>
      <w:jc w:val="both"/>
    </w:pPr>
  </w:style>
  <w:style w:type="character" w:customStyle="1" w:styleId="afa">
    <w:name w:val="Нижний колонтитул Знак"/>
    <w:basedOn w:val="a0"/>
    <w:link w:val="afb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"/>
    <w:link w:val="afa"/>
    <w:rsid w:val="008127D6"/>
    <w:pPr>
      <w:tabs>
        <w:tab w:val="center" w:pos="4677"/>
        <w:tab w:val="right" w:pos="9355"/>
      </w:tabs>
    </w:pPr>
  </w:style>
  <w:style w:type="character" w:customStyle="1" w:styleId="24">
    <w:name w:val="Основной текст 2 Знак"/>
    <w:basedOn w:val="a0"/>
    <w:link w:val="2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5">
    <w:name w:val="Body Text 2"/>
    <w:basedOn w:val="a"/>
    <w:link w:val="24"/>
    <w:rsid w:val="008127D6"/>
    <w:rPr>
      <w:sz w:val="28"/>
      <w:szCs w:val="28"/>
    </w:rPr>
  </w:style>
  <w:style w:type="character" w:customStyle="1" w:styleId="afc">
    <w:name w:val="Схема документа Знак"/>
    <w:link w:val="afd"/>
    <w:semiHidden/>
    <w:rsid w:val="008127D6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d">
    <w:name w:val="Document Map"/>
    <w:basedOn w:val="a"/>
    <w:link w:val="afc"/>
    <w:semiHidden/>
    <w:rsid w:val="008127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1">
    <w:name w:val="Схема документа Знак1"/>
    <w:basedOn w:val="a0"/>
    <w:uiPriority w:val="99"/>
    <w:semiHidden/>
    <w:rsid w:val="008127D6"/>
    <w:rPr>
      <w:rFonts w:ascii="Segoe UI" w:eastAsia="Times New Roman" w:hAnsi="Segoe UI" w:cs="Segoe UI"/>
      <w:sz w:val="16"/>
      <w:szCs w:val="16"/>
      <w:lang w:eastAsia="ru-RU"/>
    </w:rPr>
  </w:style>
  <w:style w:type="character" w:customStyle="1" w:styleId="afe">
    <w:name w:val="Название Знак"/>
    <w:basedOn w:val="a0"/>
    <w:link w:val="aff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Title"/>
    <w:basedOn w:val="a"/>
    <w:link w:val="afe"/>
    <w:qFormat/>
    <w:rsid w:val="008127D6"/>
    <w:pPr>
      <w:widowControl w:val="0"/>
      <w:autoSpaceDE w:val="0"/>
      <w:autoSpaceDN w:val="0"/>
      <w:adjustRightInd w:val="0"/>
      <w:jc w:val="center"/>
    </w:pPr>
  </w:style>
  <w:style w:type="character" w:customStyle="1" w:styleId="36">
    <w:name w:val="Основной текст 3 Знак"/>
    <w:basedOn w:val="a0"/>
    <w:link w:val="37"/>
    <w:rsid w:val="008127D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7">
    <w:name w:val="Body Text 3"/>
    <w:basedOn w:val="a"/>
    <w:link w:val="36"/>
    <w:rsid w:val="008127D6"/>
    <w:pPr>
      <w:spacing w:after="120"/>
    </w:pPr>
    <w:rPr>
      <w:sz w:val="16"/>
      <w:szCs w:val="16"/>
    </w:rPr>
  </w:style>
  <w:style w:type="character" w:customStyle="1" w:styleId="aff0">
    <w:name w:val="Подзаголовок Знак"/>
    <w:basedOn w:val="a0"/>
    <w:link w:val="aff1"/>
    <w:rsid w:val="008127D6"/>
    <w:rPr>
      <w:rFonts w:ascii="Arial" w:eastAsia="Times New Roman" w:hAnsi="Arial" w:cs="Arial"/>
      <w:sz w:val="24"/>
      <w:szCs w:val="24"/>
      <w:lang w:eastAsia="ru-RU"/>
    </w:rPr>
  </w:style>
  <w:style w:type="paragraph" w:styleId="aff1">
    <w:name w:val="Subtitle"/>
    <w:basedOn w:val="a"/>
    <w:link w:val="aff0"/>
    <w:qFormat/>
    <w:rsid w:val="008127D6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HTML">
    <w:name w:val="Стандартный HTML Знак"/>
    <w:basedOn w:val="a0"/>
    <w:link w:val="HTML0"/>
    <w:uiPriority w:val="99"/>
    <w:rsid w:val="008127D6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rsid w:val="0081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aff2">
    <w:name w:val="Текст Знак"/>
    <w:basedOn w:val="a0"/>
    <w:link w:val="aff3"/>
    <w:rsid w:val="008127D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3">
    <w:name w:val="Plain Text"/>
    <w:basedOn w:val="a"/>
    <w:link w:val="aff2"/>
    <w:rsid w:val="008127D6"/>
    <w:rPr>
      <w:rFonts w:ascii="Courier New" w:hAnsi="Courier New" w:cs="Courier New"/>
      <w:sz w:val="20"/>
      <w:szCs w:val="20"/>
    </w:rPr>
  </w:style>
  <w:style w:type="character" w:customStyle="1" w:styleId="aff4">
    <w:name w:val="Заголовок записки Знак"/>
    <w:basedOn w:val="a0"/>
    <w:link w:val="aff5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5">
    <w:name w:val="Note Heading"/>
    <w:basedOn w:val="a"/>
    <w:next w:val="a"/>
    <w:link w:val="aff4"/>
    <w:rsid w:val="008127D6"/>
    <w:pPr>
      <w:spacing w:after="60"/>
      <w:jc w:val="both"/>
    </w:pPr>
  </w:style>
  <w:style w:type="character" w:customStyle="1" w:styleId="aff6">
    <w:name w:val="Красная строка Знак"/>
    <w:basedOn w:val="af1"/>
    <w:link w:val="aff7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Body Text First Indent"/>
    <w:basedOn w:val="af0"/>
    <w:link w:val="aff6"/>
    <w:rsid w:val="008127D6"/>
    <w:pPr>
      <w:spacing w:after="120"/>
      <w:ind w:firstLine="210"/>
      <w:jc w:val="left"/>
    </w:pPr>
    <w:rPr>
      <w:sz w:val="20"/>
      <w:szCs w:val="20"/>
    </w:rPr>
  </w:style>
  <w:style w:type="paragraph" w:styleId="aff8">
    <w:name w:val="List"/>
    <w:basedOn w:val="a"/>
    <w:rsid w:val="008127D6"/>
    <w:pPr>
      <w:ind w:left="283" w:hanging="283"/>
    </w:pPr>
    <w:rPr>
      <w:sz w:val="20"/>
      <w:szCs w:val="20"/>
      <w:lang w:val="en-GB"/>
    </w:rPr>
  </w:style>
  <w:style w:type="character" w:customStyle="1" w:styleId="26">
    <w:name w:val="Красная строка 2 Знак"/>
    <w:basedOn w:val="af3"/>
    <w:link w:val="27"/>
    <w:rsid w:val="008127D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27">
    <w:name w:val="Body Text First Indent 2"/>
    <w:basedOn w:val="af4"/>
    <w:link w:val="26"/>
    <w:rsid w:val="008127D6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aff9">
    <w:name w:val="Текст концевой сноски Знак"/>
    <w:basedOn w:val="a0"/>
    <w:link w:val="affa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endnote text"/>
    <w:basedOn w:val="a"/>
    <w:link w:val="aff9"/>
    <w:rsid w:val="008127D6"/>
    <w:rPr>
      <w:sz w:val="20"/>
      <w:szCs w:val="20"/>
    </w:rPr>
  </w:style>
  <w:style w:type="character" w:customStyle="1" w:styleId="Bodytext">
    <w:name w:val="Body text_"/>
    <w:link w:val="28"/>
    <w:rsid w:val="008127D6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paragraph" w:customStyle="1" w:styleId="28">
    <w:name w:val="Основной текст2"/>
    <w:basedOn w:val="a"/>
    <w:link w:val="Bodytext"/>
    <w:rsid w:val="008127D6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  <w:sz w:val="22"/>
      <w:szCs w:val="22"/>
      <w:lang w:eastAsia="en-US"/>
    </w:rPr>
  </w:style>
  <w:style w:type="paragraph" w:customStyle="1" w:styleId="xl71">
    <w:name w:val="xl71"/>
    <w:basedOn w:val="a"/>
    <w:rsid w:val="00812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character" w:customStyle="1" w:styleId="ecattext">
    <w:name w:val="ecattext"/>
    <w:rsid w:val="008127D6"/>
  </w:style>
  <w:style w:type="character" w:customStyle="1" w:styleId="12">
    <w:name w:val="Название Знак1"/>
    <w:basedOn w:val="a0"/>
    <w:uiPriority w:val="10"/>
    <w:rsid w:val="00586D2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3">
    <w:name w:val="Подзаголовок Знак1"/>
    <w:basedOn w:val="a0"/>
    <w:uiPriority w:val="11"/>
    <w:rsid w:val="00586D27"/>
    <w:rPr>
      <w:rFonts w:eastAsiaTheme="minorEastAsia"/>
      <w:color w:val="5A5A5A" w:themeColor="text1" w:themeTint="A5"/>
      <w:spacing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02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cid:image001.png@01D36E85.E8095DB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B5C4F-A01C-4092-9182-D571C70B8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2642</Words>
  <Characters>15061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Герасимова Виктория Валерьевна</dc:creator>
  <cp:lastModifiedBy>Романов Юрий Андреевич</cp:lastModifiedBy>
  <cp:revision>2</cp:revision>
  <cp:lastPrinted>2026-05-12T10:35:00Z</cp:lastPrinted>
  <dcterms:created xsi:type="dcterms:W3CDTF">2026-05-19T10:45:00Z</dcterms:created>
  <dcterms:modified xsi:type="dcterms:W3CDTF">2026-05-19T10:45:00Z</dcterms:modified>
</cp:coreProperties>
</file>