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128" w:rsidRPr="00CB6987" w:rsidRDefault="000A6128" w:rsidP="000A6128">
      <w:pPr>
        <w:jc w:val="center"/>
        <w:rPr>
          <w:b/>
          <w:sz w:val="20"/>
          <w:szCs w:val="20"/>
        </w:rPr>
      </w:pPr>
      <w:r w:rsidRPr="00CB6987">
        <w:rPr>
          <w:b/>
          <w:sz w:val="20"/>
          <w:szCs w:val="20"/>
        </w:rPr>
        <w:t>Техническое задание.</w:t>
      </w:r>
    </w:p>
    <w:p w:rsidR="000A6128" w:rsidRPr="00CB6987" w:rsidRDefault="000A6128" w:rsidP="000A6128">
      <w:pPr>
        <w:jc w:val="center"/>
        <w:rPr>
          <w:b/>
          <w:sz w:val="20"/>
          <w:szCs w:val="20"/>
        </w:rPr>
      </w:pPr>
    </w:p>
    <w:p w:rsidR="000A6128" w:rsidRPr="00CB6987" w:rsidRDefault="000A6128" w:rsidP="000A6128">
      <w:pPr>
        <w:jc w:val="both"/>
        <w:rPr>
          <w:sz w:val="20"/>
          <w:szCs w:val="20"/>
        </w:rPr>
      </w:pPr>
      <w:r w:rsidRPr="00CB6987">
        <w:rPr>
          <w:bCs/>
          <w:sz w:val="20"/>
          <w:szCs w:val="20"/>
          <w:u w:val="single"/>
        </w:rPr>
        <w:t>1. Предмет закупки:</w:t>
      </w:r>
      <w:r w:rsidRPr="00CB6987">
        <w:rPr>
          <w:bCs/>
          <w:sz w:val="20"/>
          <w:szCs w:val="20"/>
        </w:rPr>
        <w:t xml:space="preserve"> </w:t>
      </w:r>
      <w:r w:rsidRPr="00CB6987">
        <w:rPr>
          <w:sz w:val="20"/>
          <w:szCs w:val="20"/>
        </w:rPr>
        <w:t>Поставка продуктов питания (ЛОК) для ГБУ ДО ДТ «Измайловский».</w:t>
      </w:r>
    </w:p>
    <w:p w:rsidR="000A6128" w:rsidRPr="00CB6987" w:rsidRDefault="000A6128" w:rsidP="000A6128">
      <w:pPr>
        <w:jc w:val="both"/>
        <w:rPr>
          <w:sz w:val="20"/>
          <w:szCs w:val="20"/>
        </w:rPr>
      </w:pPr>
      <w:r w:rsidRPr="00CB6987">
        <w:rPr>
          <w:sz w:val="20"/>
          <w:szCs w:val="20"/>
          <w:u w:val="single"/>
        </w:rPr>
        <w:t>2. Источник финансирования:</w:t>
      </w:r>
      <w:r w:rsidRPr="00674F32">
        <w:rPr>
          <w:sz w:val="20"/>
          <w:szCs w:val="20"/>
        </w:rPr>
        <w:t xml:space="preserve"> </w:t>
      </w:r>
      <w:r w:rsidRPr="00CB6987">
        <w:rPr>
          <w:sz w:val="20"/>
          <w:szCs w:val="20"/>
        </w:rPr>
        <w:t>внебюджетные средства,</w:t>
      </w:r>
      <w:r>
        <w:rPr>
          <w:sz w:val="20"/>
          <w:szCs w:val="20"/>
        </w:rPr>
        <w:t xml:space="preserve"> средства бюджетных учреждений,</w:t>
      </w:r>
      <w:r w:rsidRPr="00CB6987">
        <w:rPr>
          <w:sz w:val="20"/>
          <w:szCs w:val="20"/>
        </w:rPr>
        <w:t xml:space="preserve"> субсидии на иные цели, поступлений от оказания услуг (выполнения работ), осуществляемых на платной основе, КВР 244, КОСГУ 340.</w:t>
      </w:r>
    </w:p>
    <w:p w:rsidR="000A6128" w:rsidRPr="00CB6987" w:rsidRDefault="000A6128" w:rsidP="000A6128">
      <w:pPr>
        <w:jc w:val="both"/>
        <w:rPr>
          <w:sz w:val="20"/>
          <w:szCs w:val="20"/>
        </w:rPr>
      </w:pPr>
      <w:r w:rsidRPr="00CB6987">
        <w:rPr>
          <w:sz w:val="20"/>
          <w:szCs w:val="20"/>
          <w:u w:val="single"/>
        </w:rPr>
        <w:t>3. Сроки поставки:</w:t>
      </w:r>
      <w:r w:rsidRPr="00CB698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даты заключения контракта по 27.05.2026г, </w:t>
      </w:r>
      <w:r w:rsidRPr="00CB6987">
        <w:rPr>
          <w:sz w:val="20"/>
          <w:szCs w:val="20"/>
        </w:rPr>
        <w:t>по предварительной заявке заказчика.</w:t>
      </w:r>
    </w:p>
    <w:p w:rsidR="000A6128" w:rsidRPr="00CB6987" w:rsidRDefault="000A6128" w:rsidP="000A6128">
      <w:pPr>
        <w:jc w:val="both"/>
        <w:rPr>
          <w:sz w:val="20"/>
          <w:szCs w:val="20"/>
        </w:rPr>
      </w:pPr>
      <w:r w:rsidRPr="00CB6987">
        <w:rPr>
          <w:sz w:val="20"/>
          <w:szCs w:val="20"/>
          <w:u w:val="single"/>
        </w:rPr>
        <w:t>4. Адрес поставки:</w:t>
      </w:r>
      <w:r w:rsidRPr="00674F32">
        <w:rPr>
          <w:sz w:val="20"/>
          <w:szCs w:val="20"/>
        </w:rPr>
        <w:t xml:space="preserve"> г. Санкт-Петербург, вн.тер.г. муниципальный округ Измайловское, ул Егорова, д.26а лит</w:t>
      </w:r>
      <w:r>
        <w:rPr>
          <w:sz w:val="20"/>
          <w:szCs w:val="20"/>
        </w:rPr>
        <w:t>.</w:t>
      </w:r>
      <w:r w:rsidRPr="00674F32">
        <w:rPr>
          <w:sz w:val="20"/>
          <w:szCs w:val="20"/>
        </w:rPr>
        <w:t xml:space="preserve"> А</w:t>
      </w:r>
      <w:r w:rsidRPr="00CB6987">
        <w:rPr>
          <w:sz w:val="20"/>
          <w:szCs w:val="20"/>
        </w:rPr>
        <w:t>.</w:t>
      </w:r>
    </w:p>
    <w:p w:rsidR="000A6128" w:rsidRPr="00CB6987" w:rsidRDefault="000A6128" w:rsidP="000A6128">
      <w:pPr>
        <w:jc w:val="both"/>
        <w:rPr>
          <w:sz w:val="20"/>
          <w:szCs w:val="20"/>
          <w:u w:val="single"/>
        </w:rPr>
      </w:pPr>
      <w:r w:rsidRPr="00CB6987">
        <w:rPr>
          <w:sz w:val="20"/>
          <w:szCs w:val="20"/>
          <w:u w:val="single"/>
        </w:rPr>
        <w:t>5. Требования к качеству и безопасности товара: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 xml:space="preserve">5.1. Поставщик должен соблюдать обязательные требования нормативных правовых актов РФ в отношении товаров (СанПиН, ТУ, ГОСТ и т.д.). Качество и безопасность должны соответствовать назначению товара, а также действующим в РФ стандартам и техническим условиям: 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Федерального закона от 30.03.1999 № 52-ФЗ «О санитарно-эпидемиологическом благополучии населения» (Российская газета №64-65 от 06.04.1999 г.);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Федерального закона РФ «Об охране окружающей среды» от 10.01.2002 г. № 7-ФЗ;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Федеральный Закон РФ «О ветеринарии» от 21.06.1993 № 4979-1;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Федеральный закон от 02.01.2000 № 29-ФЗ «О качестве и безопасности пищевых продуктов»;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Санитарно-эпидемиологические правила и нормативы СанПиН 2.3.2.1078-01 "Гигиенические требования безопасности и пищевой ценности пищевых продуктов" (утв. Главным государственным санитарным врачом РФ 6 ноября 2001 г.);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Постановление Главного государственного санитарного врача РФ от 20 ноября 2020 г. №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СанПиН 1.1.1058-01 «Организация и проведение производственного контроля за соблюдением санитарных правил и выполнением санитарно-противоэпидемиологических (профилактических) мероприятий» (утв. Главным государственным санитарным врачом Российской Федерации 10 июля 2001 г.);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Постановление Главного государственного санитарного врача РФ от 22.05.2003 N98 "О введении в действие санитарно-эпидемиологических правил и нормативов СанПиН 2.3.2.1324-03";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Национальный стандарт РФ ГОСТ Р 51074-2003 "Продукты пищевые. Информация для потребителя. Общие требования" (утв. постановлением Госстандарта РФ от 29 декабря 2003 г. N 401-ст);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Технический регламент Таможенного союза от 09.11.2011 № 005/2011 Маркировка потребительской упаковки и транспортной тары продуктов питания (продовольственных товаров);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Технический регламент Таможенного союза от 09.12.2011 № 021/2011 «О безопасности пищевой продукции»;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Технический регламент Таможенного союза от 09.12.2011 № 022/2011 «Пищевая продукция в части ее маркировки»;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Технический регламент Таможенного союза от 20.07.2012 № 029/2012 «Требования безопасности пищевых добавок, ароматизаторов и технологических вспомогательных средств»;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иные нормативные и нормативно-технические документы, определяющие требования к качеству и безопасности пищевых продуктов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0A6128" w:rsidRPr="00CB6987" w:rsidRDefault="000A6128" w:rsidP="000A6128">
      <w:pPr>
        <w:ind w:firstLine="567"/>
        <w:jc w:val="both"/>
        <w:rPr>
          <w:sz w:val="20"/>
          <w:szCs w:val="20"/>
        </w:rPr>
      </w:pPr>
      <w:r w:rsidRPr="00CB6987">
        <w:rPr>
          <w:sz w:val="20"/>
          <w:szCs w:val="20"/>
        </w:rPr>
        <w:t>– Ассортиментный перечень основных групп продовольственных товаров и сырья, с учетом специфики и особенностей организации питания различных контингентов социальной сферы Санкт</w:t>
      </w:r>
      <w:r w:rsidRPr="00CB6987">
        <w:rPr>
          <w:rFonts w:eastAsia="MS Mincho"/>
          <w:sz w:val="20"/>
          <w:szCs w:val="20"/>
        </w:rPr>
        <w:t>‑</w:t>
      </w:r>
      <w:r w:rsidRPr="00CB6987">
        <w:rPr>
          <w:sz w:val="20"/>
          <w:szCs w:val="20"/>
        </w:rPr>
        <w:t>Петербурга:</w:t>
      </w:r>
      <w:r>
        <w:rPr>
          <w:sz w:val="20"/>
          <w:szCs w:val="20"/>
        </w:rPr>
        <w:t xml:space="preserve"> </w:t>
      </w:r>
      <w:proofErr w:type="gramStart"/>
      <w:r w:rsidRPr="00F336E7">
        <w:rPr>
          <w:sz w:val="20"/>
          <w:szCs w:val="20"/>
        </w:rPr>
        <w:t>https://www.gov.spb.ru/gov/otrasl/socpit/documents/</w:t>
      </w:r>
      <w:r>
        <w:rPr>
          <w:sz w:val="20"/>
          <w:szCs w:val="20"/>
        </w:rPr>
        <w:t xml:space="preserve"> </w:t>
      </w:r>
      <w:r w:rsidRPr="00CB6987">
        <w:rPr>
          <w:sz w:val="20"/>
          <w:szCs w:val="20"/>
        </w:rPr>
        <w:t>.</w:t>
      </w:r>
      <w:proofErr w:type="gramEnd"/>
    </w:p>
    <w:p w:rsidR="000A6128" w:rsidRPr="00CB6987" w:rsidRDefault="000A6128" w:rsidP="000A6128">
      <w:pPr>
        <w:jc w:val="both"/>
        <w:rPr>
          <w:sz w:val="20"/>
          <w:szCs w:val="20"/>
        </w:rPr>
      </w:pPr>
      <w:r w:rsidRPr="00CB6987">
        <w:rPr>
          <w:sz w:val="20"/>
          <w:szCs w:val="20"/>
        </w:rPr>
        <w:t>6</w:t>
      </w:r>
      <w:r w:rsidRPr="00CB6987">
        <w:rPr>
          <w:sz w:val="20"/>
          <w:szCs w:val="20"/>
          <w:u w:val="single"/>
        </w:rPr>
        <w:t>. Остаточный срок годности</w:t>
      </w:r>
      <w:r w:rsidRPr="00CB6987">
        <w:rPr>
          <w:sz w:val="20"/>
          <w:szCs w:val="20"/>
        </w:rPr>
        <w:t xml:space="preserve"> Товаров на момент поставки должен быть не менее 80%. Гарантийный срок указан на упаковке Товара или в качественном удостоверении.</w:t>
      </w:r>
    </w:p>
    <w:p w:rsidR="000A6128" w:rsidRPr="00CB6987" w:rsidRDefault="000A6128" w:rsidP="000A6128">
      <w:pPr>
        <w:ind w:firstLine="709"/>
        <w:jc w:val="both"/>
        <w:rPr>
          <w:sz w:val="20"/>
          <w:szCs w:val="20"/>
        </w:rPr>
      </w:pPr>
    </w:p>
    <w:p w:rsidR="000A6128" w:rsidRDefault="000A6128" w:rsidP="000A6128">
      <w:pPr>
        <w:ind w:firstLine="709"/>
        <w:jc w:val="both"/>
      </w:pPr>
    </w:p>
    <w:p w:rsidR="000A6128" w:rsidRDefault="000A6128" w:rsidP="000A6128">
      <w:pPr>
        <w:ind w:firstLine="709"/>
        <w:jc w:val="both"/>
        <w:sectPr w:rsidR="000A6128" w:rsidSect="00063B0A">
          <w:pgSz w:w="11906" w:h="16838"/>
          <w:pgMar w:top="993" w:right="850" w:bottom="567" w:left="1418" w:header="708" w:footer="708" w:gutter="0"/>
          <w:cols w:space="708"/>
          <w:docGrid w:linePitch="360"/>
        </w:sectPr>
      </w:pPr>
    </w:p>
    <w:p w:rsidR="000A6128" w:rsidRDefault="000A6128" w:rsidP="000A6128">
      <w:pPr>
        <w:ind w:firstLine="709"/>
        <w:jc w:val="center"/>
        <w:rPr>
          <w:b/>
          <w:sz w:val="22"/>
        </w:rPr>
      </w:pPr>
    </w:p>
    <w:p w:rsidR="000A6128" w:rsidRDefault="000A6128" w:rsidP="000A6128">
      <w:pPr>
        <w:ind w:firstLine="709"/>
        <w:jc w:val="center"/>
        <w:rPr>
          <w:b/>
          <w:sz w:val="22"/>
        </w:rPr>
      </w:pPr>
      <w:r w:rsidRPr="00633C86">
        <w:rPr>
          <w:b/>
          <w:sz w:val="22"/>
        </w:rPr>
        <w:t>Номенклатура, количество и требования, предъявляемые к качеству продуктов питания, а также к их техническим,</w:t>
      </w:r>
    </w:p>
    <w:p w:rsidR="000A6128" w:rsidRDefault="000A6128" w:rsidP="000A6128">
      <w:pPr>
        <w:spacing w:after="120"/>
        <w:ind w:firstLine="709"/>
        <w:jc w:val="center"/>
        <w:rPr>
          <w:b/>
          <w:sz w:val="22"/>
        </w:rPr>
      </w:pPr>
      <w:r w:rsidRPr="00633C86">
        <w:rPr>
          <w:b/>
          <w:sz w:val="22"/>
        </w:rPr>
        <w:t xml:space="preserve"> качественным, функциональным характеристикам</w:t>
      </w:r>
      <w:r>
        <w:rPr>
          <w:b/>
          <w:sz w:val="22"/>
        </w:rPr>
        <w:t>.</w:t>
      </w:r>
    </w:p>
    <w:p w:rsidR="000A6128" w:rsidRDefault="000A6128" w:rsidP="000A6128">
      <w:pPr>
        <w:spacing w:after="120"/>
        <w:ind w:firstLine="709"/>
        <w:jc w:val="center"/>
        <w:rPr>
          <w:b/>
          <w:sz w:val="22"/>
        </w:rPr>
      </w:pPr>
    </w:p>
    <w:tbl>
      <w:tblPr>
        <w:tblW w:w="155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1275"/>
        <w:gridCol w:w="426"/>
        <w:gridCol w:w="1988"/>
        <w:gridCol w:w="5383"/>
        <w:gridCol w:w="709"/>
        <w:gridCol w:w="2835"/>
        <w:gridCol w:w="567"/>
        <w:gridCol w:w="705"/>
      </w:tblGrid>
      <w:tr w:rsidR="000A6128" w:rsidRPr="000B26FF" w:rsidTr="00BD5F3D">
        <w:trPr>
          <w:trHeight w:val="611"/>
        </w:trPr>
        <w:tc>
          <w:tcPr>
            <w:tcW w:w="426" w:type="dxa"/>
          </w:tcPr>
          <w:p w:rsidR="000A6128" w:rsidRPr="000B26FF" w:rsidRDefault="000A6128" w:rsidP="00BD5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 xml:space="preserve">№ </w:t>
            </w:r>
            <w:proofErr w:type="spellStart"/>
            <w:r w:rsidRPr="000B26FF">
              <w:rPr>
                <w:sz w:val="16"/>
                <w:szCs w:val="18"/>
              </w:rPr>
              <w:t>пп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0A6128" w:rsidRPr="000B26FF" w:rsidRDefault="000A6128" w:rsidP="00BD5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Наименование товара</w:t>
            </w:r>
          </w:p>
        </w:tc>
        <w:tc>
          <w:tcPr>
            <w:tcW w:w="1275" w:type="dxa"/>
            <w:vAlign w:val="center"/>
          </w:tcPr>
          <w:p w:rsidR="000A6128" w:rsidRPr="000B26FF" w:rsidRDefault="000A6128" w:rsidP="00BD5F3D">
            <w:pPr>
              <w:ind w:firstLine="5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КОД ОКПД2/</w:t>
            </w:r>
          </w:p>
          <w:p w:rsidR="000A6128" w:rsidRPr="000B26FF" w:rsidRDefault="000A6128" w:rsidP="00BD5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ККН/КТРУ</w:t>
            </w:r>
          </w:p>
        </w:tc>
        <w:tc>
          <w:tcPr>
            <w:tcW w:w="2414" w:type="dxa"/>
            <w:gridSpan w:val="2"/>
          </w:tcPr>
          <w:p w:rsidR="000A6128" w:rsidRPr="000B26FF" w:rsidRDefault="000A6128" w:rsidP="00BD5F3D">
            <w:pPr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Наименование характеристики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Значение характеристики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 xml:space="preserve">Ед. изм. </w:t>
            </w:r>
          </w:p>
          <w:p w:rsidR="000A6128" w:rsidRPr="000B26FF" w:rsidRDefault="000A6128" w:rsidP="00BD5F3D">
            <w:pPr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хар-ки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128" w:rsidRPr="000B26FF" w:rsidRDefault="000A6128" w:rsidP="00BD5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Ед. изм.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0A6128" w:rsidRPr="000B26FF" w:rsidRDefault="000A6128" w:rsidP="00BD5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Коли-</w:t>
            </w:r>
            <w:proofErr w:type="spellStart"/>
            <w:r w:rsidRPr="000B26FF">
              <w:rPr>
                <w:sz w:val="16"/>
                <w:szCs w:val="18"/>
              </w:rPr>
              <w:t>чество</w:t>
            </w:r>
            <w:proofErr w:type="spellEnd"/>
          </w:p>
        </w:tc>
      </w:tr>
      <w:tr w:rsidR="000A6128" w:rsidRPr="000B26FF" w:rsidTr="00BD5F3D">
        <w:trPr>
          <w:trHeight w:val="487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E92D75">
              <w:rPr>
                <w:sz w:val="16"/>
                <w:szCs w:val="18"/>
              </w:rPr>
              <w:t>Горох сушеный шлифованный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01.11.75.110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01.11.75.110-001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Не ниже первого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535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441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19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E92D75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6201-2020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549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зерна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Целое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Миндаль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01.25.31.000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01.25.31.000-001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Тип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Миндаль сладкий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Ядро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440003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32857-2014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Фундук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01.25.33.000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01.25.33.000-001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Тип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Фундук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Ядро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457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627183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32288-2013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lastRenderedPageBreak/>
              <w:t>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Орех грецкий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01.25.35.000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01.25.35.000-001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Не ниже высшего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627183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16833-2014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Очищенный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1668A1">
              <w:rPr>
                <w:sz w:val="16"/>
                <w:szCs w:val="18"/>
              </w:rPr>
              <w:t>Мед натуральный пчелиный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01.49.21.110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1668A1">
              <w:rPr>
                <w:sz w:val="16"/>
                <w:szCs w:val="18"/>
              </w:rPr>
              <w:t>01.49.21.110-001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1668A1">
              <w:rPr>
                <w:color w:val="000000"/>
                <w:sz w:val="16"/>
                <w:szCs w:val="18"/>
              </w:rPr>
              <w:t>Вид меда: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смешанный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≤ </w:t>
            </w:r>
            <w:r w:rsidRPr="000B26FF">
              <w:rPr>
                <w:color w:val="000000"/>
                <w:sz w:val="16"/>
                <w:szCs w:val="18"/>
              </w:rPr>
              <w:t>1</w:t>
            </w:r>
            <w:r>
              <w:rPr>
                <w:color w:val="000000"/>
                <w:sz w:val="16"/>
                <w:szCs w:val="18"/>
              </w:rPr>
              <w:t>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1668A1">
              <w:rPr>
                <w:color w:val="000000"/>
                <w:sz w:val="16"/>
                <w:szCs w:val="18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1668A1">
              <w:rPr>
                <w:color w:val="000000"/>
                <w:sz w:val="16"/>
                <w:szCs w:val="18"/>
              </w:rPr>
              <w:t>Мед натуральный промышленного производства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1668A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19792-2017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Консервы рыбные натуральные (горбуша)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10.20.25.111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10.20.25.111-001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Наименование рыбы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Горбуша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Промышленная упаковка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72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FC2EE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32156-2013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Консервы мясные (свинина)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10.13.15.111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10.13.15.111-001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Тушеные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479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FC2EE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32125-2013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продукта по технологии изготовления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Кусковой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сырья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Свинина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заливки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 собственном соку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Консервы мясные (говядина)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10.13.15.111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10.13.15.111-001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Тушеные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FC2EE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32125-2013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продукта по технологии изготовления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Кусковой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сырья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Говядина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заливки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 собственном соку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DE4291">
              <w:rPr>
                <w:sz w:val="16"/>
                <w:szCs w:val="18"/>
              </w:rPr>
              <w:t>Хлопья картофельные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10.31.13.110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DE4291">
              <w:rPr>
                <w:sz w:val="16"/>
                <w:szCs w:val="18"/>
              </w:rPr>
              <w:t>10.31.13.110-001</w:t>
            </w: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Вид продукции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DE4291">
              <w:rPr>
                <w:color w:val="000000"/>
                <w:sz w:val="16"/>
                <w:szCs w:val="18"/>
              </w:rPr>
              <w:t>Хлопья картофельные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Тип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DE4291">
              <w:rPr>
                <w:color w:val="000000"/>
                <w:sz w:val="16"/>
                <w:szCs w:val="18"/>
              </w:rPr>
              <w:t>Без жира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Наличие вкусовых компонентов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Индивидуальная упаковка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DE4291">
              <w:rPr>
                <w:color w:val="000000"/>
                <w:sz w:val="16"/>
                <w:szCs w:val="18"/>
              </w:rPr>
              <w:t xml:space="preserve">≥ </w:t>
            </w:r>
            <w:r>
              <w:rPr>
                <w:color w:val="000000"/>
                <w:sz w:val="16"/>
                <w:szCs w:val="18"/>
              </w:rPr>
              <w:t>40 ≤ 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DE4291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 w:rsidRPr="00DE4291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DE4291" w:rsidRDefault="000A6128" w:rsidP="00BD5F3D">
            <w:pPr>
              <w:rPr>
                <w:sz w:val="16"/>
                <w:szCs w:val="16"/>
              </w:rPr>
            </w:pPr>
            <w:r w:rsidRPr="00DE4291"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8"/>
              </w:rPr>
            </w:pPr>
            <w:r w:rsidRPr="00DE429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</w:p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DE429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50847-96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Джем (фрукто</w:t>
            </w:r>
            <w:r>
              <w:rPr>
                <w:sz w:val="16"/>
                <w:szCs w:val="18"/>
              </w:rPr>
              <w:t>в</w:t>
            </w:r>
            <w:r w:rsidRPr="000B26FF">
              <w:rPr>
                <w:sz w:val="16"/>
                <w:szCs w:val="18"/>
              </w:rPr>
              <w:t>ый)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10.39.22.110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10.39.22.110-001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продукта по способу обработки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Стерилизованный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>≥ 0,3</w:t>
            </w:r>
            <w:r w:rsidRPr="000B26FF">
              <w:rPr>
                <w:color w:val="000000"/>
                <w:sz w:val="16"/>
                <w:szCs w:val="18"/>
              </w:rPr>
              <w:t xml:space="preserve"> ≤ 0,</w:t>
            </w:r>
            <w:r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F95683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31712-2012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Продукт обогащённый витаминами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сырья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 xml:space="preserve">Фейхоа, Лимон, Манго, Мандарин, Персик, Слива, Яблоко, Дыня, Абрикос, Айва, Апельсин, Ананас, Алыча, </w:t>
            </w:r>
            <w:r>
              <w:rPr>
                <w:color w:val="000000"/>
                <w:sz w:val="16"/>
                <w:szCs w:val="18"/>
              </w:rPr>
              <w:t>Киви, Груша.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Тип джема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Фруктовый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9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 консервантов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10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Продукт на основе сахарозаменителей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Индивидуальная упаковка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  <w:r w:rsidRPr="000B26FF">
              <w:rPr>
                <w:sz w:val="16"/>
                <w:szCs w:val="18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Масло подсолнечное рафинированное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10.41.54.110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10.41.54.110-002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масла подсолнечного рафинированного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Дезодорированное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л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Марка масла подсолнечного рафинированного дезодорированного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F95683">
              <w:rPr>
                <w:color w:val="000000"/>
                <w:sz w:val="16"/>
                <w:szCs w:val="18"/>
              </w:rPr>
              <w:t>Высший сорт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Объем, Л;ДМ3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39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F95683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1129-2013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365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Молоко сухое коровье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10.51.22.112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10.51.22.112-005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5E7ACF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Р 52791-2007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продукта в зависимости от массовой доли жира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Цельный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Массовая доля жира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≥ 26 и &lt; 41,9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ПРОЦ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  <w:r w:rsidRPr="000B26FF">
              <w:rPr>
                <w:sz w:val="16"/>
                <w:szCs w:val="18"/>
              </w:rPr>
              <w:t>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Масло сливочное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10.51.30.111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10.51.30.111-001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Тип сливочного масла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Несоленое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Жирность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82,5 ПРОЦ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≥ 0,3 ≤ 0,5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354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34561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СТБ 1890-2017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Наименование сливочного масла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Крестьянское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359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сливочного масла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Сладко-сливочное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396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  <w:r w:rsidRPr="000B26FF">
              <w:rPr>
                <w:sz w:val="16"/>
                <w:szCs w:val="18"/>
              </w:rPr>
              <w:t>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Сыры полутвердые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10.51.40.121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10.51.40.121-002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364C2B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СТБ 1373-2016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сыра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Цельный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571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Форма сыра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Шар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Сорт сыра из коровьего молока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сырья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Коровье молоко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857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сыра в зависимости от массовой доля жира в пересчете на сухое вещество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Полужирные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385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  <w:r w:rsidRPr="000B26FF">
              <w:rPr>
                <w:sz w:val="16"/>
                <w:szCs w:val="18"/>
              </w:rPr>
              <w:t>5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Молоко сгущенное</w:t>
            </w:r>
          </w:p>
        </w:tc>
        <w:tc>
          <w:tcPr>
            <w:tcW w:w="1275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10.51.51.113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10.51.51.113-001</w:t>
            </w: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Массовая доля жира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8,5 ПРОЦ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0B26FF"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≤ 0,5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412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31688-2012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продукта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Молоко сгущенное с сахаром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Pr="000B26FF" w:rsidRDefault="000A6128" w:rsidP="00BD5F3D">
            <w:pPr>
              <w:jc w:val="center"/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Вид продукта по массовой доле жира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Цельный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Pr="000B26FF" w:rsidRDefault="000A6128" w:rsidP="00BD5F3D">
            <w:pPr>
              <w:rPr>
                <w:color w:val="000000"/>
                <w:sz w:val="16"/>
                <w:szCs w:val="18"/>
              </w:rPr>
            </w:pPr>
            <w:r w:rsidRPr="000B26FF">
              <w:rPr>
                <w:color w:val="000000"/>
                <w:sz w:val="16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lastRenderedPageBreak/>
              <w:t>16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Рис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10.61.12.000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BC321F">
              <w:rPr>
                <w:sz w:val="16"/>
                <w:szCs w:val="18"/>
              </w:rPr>
              <w:t>10.61.12.000-005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Тип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Шлифованный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11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ISO 7301-2013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AF603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Крупа манная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10.61.31.111</w:t>
            </w:r>
          </w:p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894A9F">
              <w:rPr>
                <w:sz w:val="16"/>
                <w:szCs w:val="18"/>
              </w:rPr>
              <w:t>10.61.31.111-001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Марка крупы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AF603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AF603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263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AF603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D52B3D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7022-2019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F603A">
              <w:rPr>
                <w:sz w:val="16"/>
                <w:szCs w:val="18"/>
              </w:rPr>
              <w:t>Крупа гречневая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10.61.32.113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BC321F">
              <w:rPr>
                <w:sz w:val="16"/>
                <w:szCs w:val="18"/>
              </w:rPr>
              <w:t>10.61.32.113-001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 ниже первого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513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12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D52B3D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5550-2021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крупы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Ядрица быстроразваривающаяся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Крупа пшено </w:t>
            </w:r>
            <w:r>
              <w:rPr>
                <w:color w:val="000000"/>
                <w:sz w:val="16"/>
                <w:szCs w:val="16"/>
              </w:rPr>
              <w:t>(шлифованное)</w:t>
            </w:r>
            <w:r>
              <w:rPr>
                <w:sz w:val="16"/>
                <w:szCs w:val="18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10.61.32.114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F603A">
              <w:rPr>
                <w:sz w:val="16"/>
                <w:szCs w:val="18"/>
              </w:rPr>
              <w:t>10.61.32.114-001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16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656E31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572-2016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72CAD">
              <w:rPr>
                <w:sz w:val="16"/>
                <w:szCs w:val="18"/>
              </w:rPr>
              <w:t>Хлопья овсяные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10.61.33.111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72CAD">
              <w:rPr>
                <w:sz w:val="16"/>
                <w:szCs w:val="18"/>
              </w:rPr>
              <w:t>10.61.33.111-002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Экстра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21149-2022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Номер овсяных хлопьев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1 - из целой овсяной крупы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72CAD">
              <w:rPr>
                <w:sz w:val="16"/>
                <w:szCs w:val="18"/>
              </w:rPr>
              <w:t>Батон нарезной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10.71.11.121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72CAD">
              <w:rPr>
                <w:sz w:val="16"/>
                <w:szCs w:val="18"/>
              </w:rPr>
              <w:t>10.71.11.121-001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Сорт муки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564FD4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27844-88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изделия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A72CAD">
              <w:rPr>
                <w:sz w:val="16"/>
                <w:szCs w:val="18"/>
              </w:rPr>
              <w:t>Батон нарезной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340E6F">
              <w:rPr>
                <w:color w:val="000000"/>
                <w:sz w:val="16"/>
                <w:szCs w:val="16"/>
              </w:rPr>
              <w:t>Вид сырья: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340E6F">
              <w:rPr>
                <w:color w:val="000000"/>
                <w:sz w:val="16"/>
                <w:szCs w:val="16"/>
              </w:rPr>
              <w:t>Пшеничная мука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Изделие нарезанное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72CAD">
              <w:rPr>
                <w:sz w:val="16"/>
                <w:szCs w:val="18"/>
              </w:rPr>
              <w:t>Изделия бараночные (сушки)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10.72.11.110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72CAD">
              <w:rPr>
                <w:sz w:val="16"/>
                <w:szCs w:val="18"/>
              </w:rPr>
              <w:t>10.72.11.110-007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изделия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Сушки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564FD4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32124-2013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A61DE">
              <w:rPr>
                <w:sz w:val="16"/>
                <w:szCs w:val="18"/>
              </w:rPr>
              <w:t>Изделия сухарные (сухари)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10.72.11.120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A61DE">
              <w:rPr>
                <w:sz w:val="16"/>
                <w:szCs w:val="18"/>
              </w:rPr>
              <w:t>10.72.11.120-002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Сорт муки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1094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8494-96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изделия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Сухари сдобные пшеничные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сырья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Смесь сортов пшеничной муки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723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E334D0">
              <w:rPr>
                <w:sz w:val="16"/>
                <w:szCs w:val="18"/>
              </w:rPr>
              <w:t>Печенье сладкое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10.72.12.120</w:t>
            </w:r>
          </w:p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509EA">
              <w:rPr>
                <w:sz w:val="16"/>
                <w:szCs w:val="18"/>
              </w:rPr>
              <w:t>10.72.12.120-004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1014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564FD4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24901-2023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Фасовка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Весовая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печенья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Овсяное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продукта по рецептуре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Неглазированное, Без начинки, Без добавлений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25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Пряники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10.72.12.112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AA61DE">
              <w:rPr>
                <w:sz w:val="16"/>
                <w:szCs w:val="18"/>
              </w:rPr>
              <w:t>10.72.12.112-006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15810-2014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продукта по технологии производства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Заварные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продукта по рецептуре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Глазированные, С начинкой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26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C510D0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C510D0">
              <w:rPr>
                <w:sz w:val="16"/>
                <w:szCs w:val="18"/>
              </w:rPr>
              <w:t>Изделия макаронные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10.73.11.110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10.73.11.110-001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Вид изделия макаронного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Изделие макаронное фигурное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Тип макаронных изделий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Фигурные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Вид сырья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Пшеничная мука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Группа макаронных изделий из пшеничной муки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Изделие быстрого приготовления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Изделие яичное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Сорт макаронных изделий из пшеничной муки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Вес, КГ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5447DB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31743-2017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27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Сахар белый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10.81.12.110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10.81.12.110-006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Вид сахара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5447DB">
              <w:rPr>
                <w:color w:val="000000"/>
                <w:sz w:val="16"/>
                <w:szCs w:val="16"/>
              </w:rPr>
              <w:t>Свекловичный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Категория сахара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Экстра, ТС1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 xml:space="preserve">Наличие </w:t>
            </w:r>
            <w:proofErr w:type="spellStart"/>
            <w:r w:rsidRPr="005447DB">
              <w:rPr>
                <w:sz w:val="16"/>
                <w:szCs w:val="16"/>
              </w:rPr>
              <w:t>вкусоароматических</w:t>
            </w:r>
            <w:proofErr w:type="spellEnd"/>
            <w:r w:rsidRPr="005447DB">
              <w:rPr>
                <w:sz w:val="16"/>
                <w:szCs w:val="16"/>
              </w:rPr>
              <w:t xml:space="preserve"> добавок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Форма сахара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5447DB">
              <w:rPr>
                <w:color w:val="000000"/>
                <w:sz w:val="16"/>
                <w:szCs w:val="16"/>
              </w:rPr>
              <w:t>Кристаллический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КГ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12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0D2F16">
              <w:rPr>
                <w:color w:val="000000"/>
                <w:sz w:val="16"/>
                <w:szCs w:val="16"/>
              </w:rPr>
              <w:t>Без искусственных ароматизаторов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0A6128" w:rsidRPr="005447DB" w:rsidRDefault="000A6128" w:rsidP="00BD5F3D">
            <w:pPr>
              <w:rPr>
                <w:sz w:val="16"/>
                <w:szCs w:val="16"/>
              </w:rPr>
            </w:pPr>
            <w:r w:rsidRPr="005447DB"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0D2F16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33222-2015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28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6C547F" w:rsidRDefault="000A6128" w:rsidP="00BD5F3D">
            <w:pPr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Какао-порошок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10.82.13.000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10.82.13.000-001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Тип какао-порошка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Какао-порошок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078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108-2014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865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 в составе сахара или других подслащивающих веществ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29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Чай черный (ферментированный)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10.83.13.120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10.83.13.120-006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0,2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6C547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6C547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32573-2013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6C547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чая черного (ферментированного) по способу обработки листа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Листовой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6C547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чая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Пакетированный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6C547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 вкусовых компонентов и/или ароматизаторов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6C547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Количество пакетиков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≥ 55 ≤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ШТ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lastRenderedPageBreak/>
              <w:t>30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Шоколад в упакованном виде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10.82.22.111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C547F">
              <w:rPr>
                <w:sz w:val="16"/>
                <w:szCs w:val="18"/>
              </w:rPr>
              <w:t>10.82.22.111-001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Добавки в составе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Отсутствуют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0,1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612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044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 w:rsidRPr="00647CBD"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70337-2022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шоколада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Молочный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18397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Мармелад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10.82.23.171</w:t>
            </w:r>
          </w:p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647CBD">
              <w:rPr>
                <w:sz w:val="16"/>
                <w:szCs w:val="18"/>
              </w:rPr>
              <w:t>10.82.23.171-002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Тип</w:t>
            </w:r>
          </w:p>
        </w:tc>
        <w:tc>
          <w:tcPr>
            <w:tcW w:w="5383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Фруктово-ягодный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18397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Вид</w:t>
            </w:r>
          </w:p>
        </w:tc>
        <w:tc>
          <w:tcPr>
            <w:tcW w:w="5383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Неглазированный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18397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18397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Особые условия (требования к составу пищевых продуктов)</w:t>
            </w:r>
          </w:p>
        </w:tc>
        <w:tc>
          <w:tcPr>
            <w:tcW w:w="5383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Без химических консервантов, искусственных красителей и ароматизаторов, искусственных пищевых добавок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18397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18397A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</w:tcPr>
          <w:p w:rsidR="000A6128" w:rsidRPr="00647CBD" w:rsidRDefault="000A6128" w:rsidP="00BD5F3D">
            <w:pPr>
              <w:rPr>
                <w:sz w:val="16"/>
                <w:szCs w:val="16"/>
              </w:rPr>
            </w:pPr>
            <w:r w:rsidRPr="00647CBD">
              <w:rPr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6442-2014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 w:val="restart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18397A">
              <w:rPr>
                <w:sz w:val="16"/>
                <w:szCs w:val="18"/>
              </w:rPr>
              <w:t>Соль пищевая</w:t>
            </w:r>
          </w:p>
        </w:tc>
        <w:tc>
          <w:tcPr>
            <w:tcW w:w="1275" w:type="dxa"/>
            <w:vMerge w:val="restart"/>
          </w:tcPr>
          <w:p w:rsidR="000A6128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10.84.30.140</w:t>
            </w:r>
          </w:p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 w:rsidRPr="0018397A">
              <w:rPr>
                <w:sz w:val="16"/>
                <w:szCs w:val="18"/>
              </w:rPr>
              <w:t>10.84.30.140-001</w:t>
            </w: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соли по способу производства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Молотая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кг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</w:tr>
      <w:tr w:rsidR="000A6128" w:rsidRPr="000B26FF" w:rsidTr="00BD5F3D">
        <w:trPr>
          <w:trHeight w:val="429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сырья для соли пищевой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Самосадочная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Помол соли пищевой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№1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Соль йодированная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Сорт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Высший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≤ 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1094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51574-2018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  <w:tr w:rsidR="000A6128" w:rsidRPr="000B26FF" w:rsidTr="00BD5F3D">
        <w:trPr>
          <w:trHeight w:val="20"/>
        </w:trPr>
        <w:tc>
          <w:tcPr>
            <w:tcW w:w="426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1275" w:type="dxa"/>
            <w:vMerge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426" w:type="dxa"/>
            <w:vAlign w:val="center"/>
          </w:tcPr>
          <w:p w:rsidR="000A6128" w:rsidRDefault="000A6128" w:rsidP="00BD5F3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988" w:type="dxa"/>
            <w:shd w:val="clear" w:color="auto" w:fill="auto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Упаковка производителя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6128" w:rsidRDefault="000A6128" w:rsidP="00BD5F3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0A6128" w:rsidRPr="000B26FF" w:rsidRDefault="000A6128" w:rsidP="00BD5F3D">
            <w:pPr>
              <w:jc w:val="center"/>
              <w:outlineLvl w:val="0"/>
              <w:rPr>
                <w:sz w:val="16"/>
                <w:szCs w:val="18"/>
              </w:rPr>
            </w:pPr>
          </w:p>
        </w:tc>
      </w:tr>
    </w:tbl>
    <w:p w:rsidR="000A6128" w:rsidRDefault="000A6128" w:rsidP="000A6128">
      <w:pPr>
        <w:ind w:firstLine="709"/>
        <w:jc w:val="both"/>
      </w:pPr>
    </w:p>
    <w:p w:rsidR="000A6128" w:rsidRDefault="000A6128" w:rsidP="000A6128">
      <w:pPr>
        <w:ind w:firstLine="709"/>
        <w:jc w:val="both"/>
      </w:pPr>
    </w:p>
    <w:p w:rsidR="000A6128" w:rsidRDefault="000A6128" w:rsidP="000A6128">
      <w:pPr>
        <w:ind w:firstLine="709"/>
        <w:jc w:val="both"/>
        <w:sectPr w:rsidR="000A6128" w:rsidSect="000B26FF">
          <w:pgSz w:w="16838" w:h="11906" w:orient="landscape"/>
          <w:pgMar w:top="567" w:right="567" w:bottom="284" w:left="567" w:header="708" w:footer="708" w:gutter="0"/>
          <w:cols w:space="708"/>
          <w:docGrid w:linePitch="360"/>
        </w:sectPr>
      </w:pPr>
    </w:p>
    <w:p w:rsidR="000A6128" w:rsidRDefault="000A6128" w:rsidP="000A6128">
      <w:pPr>
        <w:jc w:val="center"/>
        <w:rPr>
          <w:b/>
        </w:rPr>
      </w:pPr>
      <w:r w:rsidRPr="0095532F">
        <w:rPr>
          <w:b/>
        </w:rPr>
        <w:lastRenderedPageBreak/>
        <w:t xml:space="preserve">Расчет </w:t>
      </w:r>
      <w:r>
        <w:rPr>
          <w:b/>
        </w:rPr>
        <w:t>начальной</w:t>
      </w:r>
      <w:r w:rsidRPr="0095532F">
        <w:rPr>
          <w:b/>
        </w:rPr>
        <w:t xml:space="preserve"> (максимальная) цен</w:t>
      </w:r>
      <w:r>
        <w:rPr>
          <w:b/>
        </w:rPr>
        <w:t>ы контракта.</w:t>
      </w:r>
    </w:p>
    <w:p w:rsidR="000A6128" w:rsidRDefault="000A6128" w:rsidP="000A6128">
      <w:pPr>
        <w:ind w:firstLine="709"/>
        <w:rPr>
          <w:sz w:val="20"/>
          <w:szCs w:val="20"/>
        </w:rPr>
      </w:pPr>
      <w:r w:rsidRPr="0095532F">
        <w:rPr>
          <w:sz w:val="20"/>
          <w:szCs w:val="20"/>
        </w:rPr>
        <w:t>Начальная (максимальная) цена контракта определена и обоснована посредством применения нормативного метода, на основании Распоряжение Комитета по государственному</w:t>
      </w:r>
      <w:r>
        <w:rPr>
          <w:sz w:val="20"/>
          <w:szCs w:val="20"/>
        </w:rPr>
        <w:t xml:space="preserve"> </w:t>
      </w:r>
      <w:r w:rsidRPr="0095532F">
        <w:rPr>
          <w:sz w:val="20"/>
          <w:szCs w:val="20"/>
        </w:rPr>
        <w:t>заказу Са</w:t>
      </w:r>
      <w:r>
        <w:rPr>
          <w:sz w:val="20"/>
          <w:szCs w:val="20"/>
        </w:rPr>
        <w:t xml:space="preserve">нкт-Петербурга </w:t>
      </w:r>
      <w:r w:rsidRPr="0095532F">
        <w:rPr>
          <w:sz w:val="20"/>
          <w:szCs w:val="20"/>
        </w:rPr>
        <w:t>от 31 мая 2018 г. N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0A6128" w:rsidRPr="00C52A33" w:rsidRDefault="000A6128" w:rsidP="000A6128">
      <w:pPr>
        <w:ind w:firstLine="709"/>
        <w:rPr>
          <w:sz w:val="20"/>
          <w:szCs w:val="20"/>
        </w:rPr>
      </w:pPr>
      <w:r w:rsidRPr="00195F47">
        <w:rPr>
          <w:noProof/>
        </w:rPr>
        <w:drawing>
          <wp:inline distT="0" distB="0" distL="0" distR="0">
            <wp:extent cx="8302625" cy="581533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2625" cy="581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128" w:rsidRDefault="000A6128" w:rsidP="000A6128">
      <w:pPr>
        <w:jc w:val="center"/>
      </w:pPr>
    </w:p>
    <w:p w:rsidR="000A6128" w:rsidRDefault="000A6128" w:rsidP="000A6128">
      <w:pPr>
        <w:ind w:firstLine="709"/>
        <w:jc w:val="center"/>
      </w:pPr>
    </w:p>
    <w:p w:rsidR="000A6128" w:rsidRDefault="000A6128" w:rsidP="000A6128">
      <w:pPr>
        <w:ind w:firstLine="709"/>
        <w:jc w:val="center"/>
      </w:pPr>
    </w:p>
    <w:p w:rsidR="000A6128" w:rsidRPr="00EC5C9C" w:rsidRDefault="000A6128" w:rsidP="000A6128">
      <w:pPr>
        <w:jc w:val="center"/>
      </w:pPr>
      <w:r w:rsidRPr="00195F47">
        <w:rPr>
          <w:noProof/>
        </w:rPr>
        <w:drawing>
          <wp:inline distT="0" distB="0" distL="0" distR="0">
            <wp:extent cx="8747760" cy="36817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77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6E5" w:rsidRDefault="00CB66E5">
      <w:bookmarkStart w:id="0" w:name="_GoBack"/>
      <w:bookmarkEnd w:id="0"/>
    </w:p>
    <w:sectPr w:rsidR="00CB66E5" w:rsidSect="0095532F">
      <w:pgSz w:w="16838" w:h="11906" w:orient="landscape"/>
      <w:pgMar w:top="568" w:right="56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E7107"/>
    <w:multiLevelType w:val="hybridMultilevel"/>
    <w:tmpl w:val="BC22DA6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128"/>
    <w:rsid w:val="000A6128"/>
    <w:rsid w:val="00CB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FD863-B7FC-4FDA-B3FC-43B06040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1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A612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A61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6128"/>
    <w:rPr>
      <w:rFonts w:ascii="Tahoma" w:eastAsia="Calibri" w:hAnsi="Tahoma" w:cs="Tahoma"/>
      <w:sz w:val="16"/>
      <w:szCs w:val="16"/>
      <w:lang w:eastAsia="ru-RU"/>
    </w:rPr>
  </w:style>
  <w:style w:type="character" w:styleId="a6">
    <w:name w:val="FollowedHyperlink"/>
    <w:uiPriority w:val="99"/>
    <w:semiHidden/>
    <w:unhideWhenUsed/>
    <w:rsid w:val="000A612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5868</Words>
  <Characters>33450</Characters>
  <Application>Microsoft Office Word</Application>
  <DocSecurity>0</DocSecurity>
  <Lines>278</Lines>
  <Paragraphs>78</Paragraphs>
  <ScaleCrop>false</ScaleCrop>
  <Company/>
  <LinksUpToDate>false</LinksUpToDate>
  <CharactersWithSpaces>39240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2026-05-19T13:59:00Z</dcterms:created>
  <dcterms:modified xsi:type="dcterms:W3CDTF">2026-05-19T14:00:00Z</dcterms:modified>
</cp:coreProperties>
</file>