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0AF8" w:rsidRDefault="00952BA0">
      <w:pPr>
        <w:autoSpaceDE w:val="0"/>
        <w:autoSpaceDN w:val="0"/>
        <w:adjustRightInd w:val="0"/>
        <w:ind w:firstLine="709"/>
        <w:jc w:val="center"/>
        <w:rPr>
          <w:b/>
          <w:bCs/>
          <w:sz w:val="22"/>
          <w:szCs w:val="22"/>
        </w:rPr>
      </w:pPr>
      <w:r>
        <w:rPr>
          <w:b/>
          <w:bCs/>
          <w:sz w:val="22"/>
          <w:szCs w:val="22"/>
        </w:rPr>
        <w:t>КОНТРАКТ № ______________</w:t>
      </w:r>
    </w:p>
    <w:p w:rsidR="00BB0AF8" w:rsidRDefault="00952BA0" w:rsidP="00CB58B0">
      <w:pPr>
        <w:autoSpaceDE w:val="0"/>
        <w:autoSpaceDN w:val="0"/>
        <w:adjustRightInd w:val="0"/>
        <w:jc w:val="center"/>
        <w:rPr>
          <w:b/>
          <w:bCs/>
          <w:sz w:val="22"/>
          <w:szCs w:val="22"/>
        </w:rPr>
      </w:pPr>
      <w:r>
        <w:rPr>
          <w:b/>
          <w:bCs/>
          <w:sz w:val="22"/>
          <w:szCs w:val="22"/>
        </w:rPr>
        <w:t xml:space="preserve">на </w:t>
      </w:r>
      <w:r w:rsidR="003D5C49">
        <w:rPr>
          <w:b/>
          <w:bCs/>
          <w:sz w:val="22"/>
          <w:szCs w:val="22"/>
        </w:rPr>
        <w:t>и</w:t>
      </w:r>
      <w:r w:rsidR="003D5C49" w:rsidRPr="003D5C49">
        <w:rPr>
          <w:b/>
          <w:bCs/>
          <w:sz w:val="22"/>
          <w:szCs w:val="22"/>
        </w:rPr>
        <w:t>зготовление сувенирной продукции (футболки, кепки, плащи-дождевики) с логотипом для нужд СПб ГБПОУ «МРЦПК «</w:t>
      </w:r>
      <w:proofErr w:type="spellStart"/>
      <w:r w:rsidR="003D5C49" w:rsidRPr="003D5C49">
        <w:rPr>
          <w:b/>
          <w:bCs/>
          <w:sz w:val="22"/>
          <w:szCs w:val="22"/>
        </w:rPr>
        <w:t>ТЭиМ</w:t>
      </w:r>
      <w:proofErr w:type="spellEnd"/>
      <w:r w:rsidR="003D5C49" w:rsidRPr="003D5C49">
        <w:rPr>
          <w:b/>
          <w:bCs/>
          <w:sz w:val="22"/>
          <w:szCs w:val="22"/>
        </w:rPr>
        <w:t>» в 2026 году</w:t>
      </w:r>
    </w:p>
    <w:p w:rsidR="00BB0AF8" w:rsidRDefault="00952BA0" w:rsidP="003D5C49">
      <w:pPr>
        <w:autoSpaceDE w:val="0"/>
        <w:autoSpaceDN w:val="0"/>
        <w:adjustRightInd w:val="0"/>
        <w:jc w:val="center"/>
        <w:rPr>
          <w:bCs/>
          <w:sz w:val="22"/>
          <w:szCs w:val="22"/>
        </w:rPr>
      </w:pPr>
      <w:r>
        <w:rPr>
          <w:bCs/>
          <w:sz w:val="22"/>
          <w:szCs w:val="22"/>
        </w:rPr>
        <w:t xml:space="preserve">(Идентификационный код закупки: </w:t>
      </w:r>
      <w:r w:rsidR="003D5C49" w:rsidRPr="003D5C49">
        <w:rPr>
          <w:bCs/>
          <w:sz w:val="22"/>
          <w:szCs w:val="22"/>
        </w:rPr>
        <w:t>262780411317378040100100010000000244</w:t>
      </w:r>
      <w:r>
        <w:rPr>
          <w:bCs/>
          <w:sz w:val="22"/>
          <w:szCs w:val="22"/>
        </w:rPr>
        <w:t>)</w:t>
      </w:r>
    </w:p>
    <w:p w:rsidR="00BB0AF8" w:rsidRDefault="00BB0AF8">
      <w:pPr>
        <w:autoSpaceDE w:val="0"/>
        <w:autoSpaceDN w:val="0"/>
        <w:adjustRightInd w:val="0"/>
        <w:jc w:val="center"/>
        <w:rPr>
          <w:b/>
          <w:bCs/>
          <w:sz w:val="22"/>
          <w:szCs w:val="22"/>
        </w:rPr>
      </w:pPr>
    </w:p>
    <w:p w:rsidR="00C90C23" w:rsidRDefault="00C90C23">
      <w:pPr>
        <w:autoSpaceDE w:val="0"/>
        <w:autoSpaceDN w:val="0"/>
        <w:adjustRightInd w:val="0"/>
        <w:jc w:val="center"/>
        <w:rPr>
          <w:b/>
          <w:bCs/>
          <w:sz w:val="22"/>
          <w:szCs w:val="22"/>
        </w:rPr>
      </w:pPr>
    </w:p>
    <w:p w:rsidR="00C90C23" w:rsidRDefault="00C90C23">
      <w:pPr>
        <w:autoSpaceDE w:val="0"/>
        <w:autoSpaceDN w:val="0"/>
        <w:adjustRightInd w:val="0"/>
        <w:jc w:val="center"/>
        <w:rPr>
          <w:b/>
          <w:bCs/>
          <w:sz w:val="22"/>
          <w:szCs w:val="22"/>
        </w:rPr>
      </w:pPr>
    </w:p>
    <w:p w:rsidR="00BB0AF8" w:rsidRDefault="00952BA0">
      <w:pPr>
        <w:jc w:val="both"/>
        <w:rPr>
          <w:sz w:val="22"/>
          <w:szCs w:val="22"/>
        </w:rPr>
      </w:pPr>
      <w:r>
        <w:rPr>
          <w:sz w:val="22"/>
          <w:szCs w:val="22"/>
        </w:rPr>
        <w:t xml:space="preserve">г. Санкт-Петербург </w:t>
      </w:r>
      <w:r w:rsidR="00C870C5">
        <w:rPr>
          <w:sz w:val="22"/>
          <w:szCs w:val="22"/>
        </w:rPr>
        <w:tab/>
      </w:r>
      <w:r w:rsidR="00C870C5">
        <w:rPr>
          <w:sz w:val="22"/>
          <w:szCs w:val="22"/>
        </w:rPr>
        <w:tab/>
      </w:r>
      <w:r w:rsidR="00C870C5">
        <w:rPr>
          <w:sz w:val="22"/>
          <w:szCs w:val="22"/>
        </w:rPr>
        <w:tab/>
      </w:r>
      <w:r w:rsidR="00C870C5">
        <w:rPr>
          <w:sz w:val="22"/>
          <w:szCs w:val="22"/>
        </w:rPr>
        <w:tab/>
      </w:r>
      <w:r w:rsidR="00C870C5">
        <w:rPr>
          <w:sz w:val="22"/>
          <w:szCs w:val="22"/>
        </w:rPr>
        <w:tab/>
      </w:r>
      <w:r w:rsidR="00C870C5">
        <w:rPr>
          <w:sz w:val="22"/>
          <w:szCs w:val="22"/>
        </w:rPr>
        <w:tab/>
      </w:r>
      <w:r w:rsidR="00C870C5">
        <w:rPr>
          <w:sz w:val="22"/>
          <w:szCs w:val="22"/>
        </w:rPr>
        <w:tab/>
        <w:t xml:space="preserve">          </w:t>
      </w:r>
      <w:r w:rsidR="00DF1D2D">
        <w:rPr>
          <w:sz w:val="22"/>
          <w:szCs w:val="22"/>
        </w:rPr>
        <w:t xml:space="preserve">        </w:t>
      </w:r>
      <w:r>
        <w:rPr>
          <w:sz w:val="22"/>
          <w:szCs w:val="22"/>
        </w:rPr>
        <w:t>«__» _______ 202</w:t>
      </w:r>
      <w:r w:rsidR="0024793F">
        <w:rPr>
          <w:sz w:val="22"/>
          <w:szCs w:val="22"/>
        </w:rPr>
        <w:t>6</w:t>
      </w:r>
      <w:r>
        <w:rPr>
          <w:sz w:val="22"/>
          <w:szCs w:val="22"/>
        </w:rPr>
        <w:t> г.</w:t>
      </w:r>
      <w:r>
        <w:rPr>
          <w:sz w:val="22"/>
          <w:szCs w:val="22"/>
        </w:rPr>
        <w:br/>
      </w:r>
    </w:p>
    <w:p w:rsidR="00BB0AF8" w:rsidRDefault="00952BA0" w:rsidP="00563EA6">
      <w:pPr>
        <w:ind w:firstLine="426"/>
        <w:jc w:val="both"/>
        <w:rPr>
          <w:sz w:val="22"/>
          <w:szCs w:val="22"/>
        </w:rPr>
      </w:pPr>
      <w:proofErr w:type="gramStart"/>
      <w:r>
        <w:rPr>
          <w:sz w:val="22"/>
          <w:szCs w:val="22"/>
        </w:rPr>
        <w:t>Санкт-Петербургское государственное бюджетное профессиональное образовательное учреждение «Многофункциональный региональный центр прикладных квалификаций «Техникум энергомашиностроения и металлообработки» (СПб ГБПОУ «МРЦПК «</w:t>
      </w:r>
      <w:proofErr w:type="spellStart"/>
      <w:r>
        <w:rPr>
          <w:sz w:val="22"/>
          <w:szCs w:val="22"/>
        </w:rPr>
        <w:t>ТЭиМ</w:t>
      </w:r>
      <w:proofErr w:type="spellEnd"/>
      <w:r>
        <w:rPr>
          <w:sz w:val="22"/>
          <w:szCs w:val="22"/>
        </w:rPr>
        <w:t xml:space="preserve">»), именуемое в дальнейшем «Заказчик», в лице директора </w:t>
      </w:r>
      <w:proofErr w:type="spellStart"/>
      <w:r>
        <w:rPr>
          <w:sz w:val="22"/>
          <w:szCs w:val="22"/>
        </w:rPr>
        <w:t>Пшонко</w:t>
      </w:r>
      <w:proofErr w:type="spellEnd"/>
      <w:r>
        <w:rPr>
          <w:sz w:val="22"/>
          <w:szCs w:val="22"/>
        </w:rPr>
        <w:t xml:space="preserve"> Виктора Анатольевича, действующего на основании Устава, с одной стороны, и </w:t>
      </w:r>
      <w:r w:rsidR="001132EC">
        <w:rPr>
          <w:sz w:val="22"/>
          <w:szCs w:val="22"/>
        </w:rPr>
        <w:t xml:space="preserve"> </w:t>
      </w:r>
      <w:r w:rsidR="00DF1D2D" w:rsidRPr="00DF1D2D">
        <w:rPr>
          <w:sz w:val="22"/>
          <w:szCs w:val="22"/>
        </w:rPr>
        <w:t>_________________________________________</w:t>
      </w:r>
      <w:r>
        <w:rPr>
          <w:sz w:val="22"/>
          <w:szCs w:val="22"/>
        </w:rPr>
        <w:t>, именуемое</w:t>
      </w:r>
      <w:r w:rsidR="00C870C5">
        <w:rPr>
          <w:sz w:val="22"/>
          <w:szCs w:val="22"/>
        </w:rPr>
        <w:t xml:space="preserve"> </w:t>
      </w:r>
      <w:r>
        <w:rPr>
          <w:sz w:val="22"/>
          <w:szCs w:val="22"/>
        </w:rPr>
        <w:t>в дальнейшем «Исполнитель», в лице</w:t>
      </w:r>
      <w:r w:rsidR="00C870C5">
        <w:rPr>
          <w:sz w:val="22"/>
          <w:szCs w:val="22"/>
        </w:rPr>
        <w:t xml:space="preserve"> </w:t>
      </w:r>
      <w:r w:rsidR="00DF1D2D" w:rsidRPr="00DF1D2D">
        <w:rPr>
          <w:sz w:val="22"/>
          <w:szCs w:val="22"/>
        </w:rPr>
        <w:t>______________________________</w:t>
      </w:r>
      <w:r>
        <w:rPr>
          <w:sz w:val="22"/>
          <w:szCs w:val="22"/>
        </w:rPr>
        <w:t xml:space="preserve">, действующего на основании </w:t>
      </w:r>
      <w:r w:rsidR="00C870C5">
        <w:rPr>
          <w:sz w:val="22"/>
          <w:szCs w:val="22"/>
        </w:rPr>
        <w:t>Устав</w:t>
      </w:r>
      <w:r>
        <w:rPr>
          <w:sz w:val="22"/>
          <w:szCs w:val="22"/>
        </w:rPr>
        <w:t>, с другой стороны, вместе именуемые в дальнейшем «Стороны», на основании пункта 5 части</w:t>
      </w:r>
      <w:proofErr w:type="gramEnd"/>
      <w:r>
        <w:rPr>
          <w:sz w:val="22"/>
          <w:szCs w:val="22"/>
        </w:rPr>
        <w:t xml:space="preserve">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BB0AF8" w:rsidRDefault="00BB0AF8">
      <w:pPr>
        <w:jc w:val="center"/>
        <w:rPr>
          <w:b/>
          <w:bCs/>
          <w:sz w:val="22"/>
          <w:szCs w:val="22"/>
        </w:rPr>
      </w:pPr>
    </w:p>
    <w:p w:rsidR="00BB0AF8" w:rsidRDefault="00952BA0">
      <w:pPr>
        <w:widowControl w:val="0"/>
        <w:jc w:val="center"/>
        <w:rPr>
          <w:b/>
          <w:bCs/>
          <w:sz w:val="22"/>
          <w:szCs w:val="22"/>
        </w:rPr>
      </w:pPr>
      <w:r>
        <w:rPr>
          <w:b/>
          <w:bCs/>
          <w:sz w:val="22"/>
          <w:szCs w:val="22"/>
        </w:rPr>
        <w:t>1. ПРЕДМЕТ КОНТРАКТА</w:t>
      </w:r>
    </w:p>
    <w:p w:rsidR="00BB0AF8" w:rsidRPr="00DF1D2D" w:rsidRDefault="00952BA0">
      <w:pPr>
        <w:autoSpaceDE w:val="0"/>
        <w:autoSpaceDN w:val="0"/>
        <w:adjustRightInd w:val="0"/>
        <w:jc w:val="both"/>
        <w:rPr>
          <w:sz w:val="22"/>
          <w:szCs w:val="22"/>
        </w:rPr>
      </w:pPr>
      <w:r>
        <w:rPr>
          <w:sz w:val="22"/>
          <w:szCs w:val="22"/>
        </w:rPr>
        <w:t xml:space="preserve">1.1. </w:t>
      </w:r>
      <w:proofErr w:type="gramStart"/>
      <w:r>
        <w:rPr>
          <w:sz w:val="22"/>
          <w:szCs w:val="22"/>
        </w:rPr>
        <w:t xml:space="preserve">Исполнитель обязуется </w:t>
      </w:r>
      <w:r w:rsidR="003D5C49">
        <w:rPr>
          <w:sz w:val="22"/>
          <w:szCs w:val="22"/>
        </w:rPr>
        <w:t>и</w:t>
      </w:r>
      <w:r w:rsidR="003D5C49" w:rsidRPr="003D5C49">
        <w:rPr>
          <w:sz w:val="22"/>
          <w:szCs w:val="22"/>
        </w:rPr>
        <w:t>зготов</w:t>
      </w:r>
      <w:r w:rsidR="003D5C49">
        <w:rPr>
          <w:sz w:val="22"/>
          <w:szCs w:val="22"/>
        </w:rPr>
        <w:t>ить</w:t>
      </w:r>
      <w:r w:rsidR="003D5C49" w:rsidRPr="003D5C49">
        <w:rPr>
          <w:sz w:val="22"/>
          <w:szCs w:val="22"/>
        </w:rPr>
        <w:t xml:space="preserve"> сувенирн</w:t>
      </w:r>
      <w:r w:rsidR="003D5C49">
        <w:rPr>
          <w:sz w:val="22"/>
          <w:szCs w:val="22"/>
        </w:rPr>
        <w:t>ую</w:t>
      </w:r>
      <w:r w:rsidR="003D5C49" w:rsidRPr="003D5C49">
        <w:rPr>
          <w:sz w:val="22"/>
          <w:szCs w:val="22"/>
        </w:rPr>
        <w:t xml:space="preserve"> продукци</w:t>
      </w:r>
      <w:r w:rsidR="003D5C49">
        <w:rPr>
          <w:sz w:val="22"/>
          <w:szCs w:val="22"/>
        </w:rPr>
        <w:t>ю</w:t>
      </w:r>
      <w:r w:rsidR="003D5C49" w:rsidRPr="003D5C49">
        <w:rPr>
          <w:sz w:val="22"/>
          <w:szCs w:val="22"/>
        </w:rPr>
        <w:t xml:space="preserve"> (футболки, кепки, плащи-дождевики) с логотипом для нужд СПб ГБПОУ «МРЦПК «</w:t>
      </w:r>
      <w:proofErr w:type="spellStart"/>
      <w:r w:rsidR="003D5C49" w:rsidRPr="003D5C49">
        <w:rPr>
          <w:sz w:val="22"/>
          <w:szCs w:val="22"/>
        </w:rPr>
        <w:t>ТЭиМ</w:t>
      </w:r>
      <w:proofErr w:type="spellEnd"/>
      <w:r w:rsidR="003D5C49" w:rsidRPr="003D5C49">
        <w:rPr>
          <w:sz w:val="22"/>
          <w:szCs w:val="22"/>
        </w:rPr>
        <w:t>» в 2026 году</w:t>
      </w:r>
      <w:r w:rsidR="0024793F" w:rsidRPr="0024793F">
        <w:rPr>
          <w:sz w:val="22"/>
          <w:szCs w:val="22"/>
        </w:rPr>
        <w:t xml:space="preserve"> </w:t>
      </w:r>
      <w:r w:rsidRPr="00DF1D2D">
        <w:rPr>
          <w:sz w:val="22"/>
          <w:szCs w:val="22"/>
        </w:rPr>
        <w:t>(далее – Услуги) в соответствии с условиями настоящего Контракта и Приложени</w:t>
      </w:r>
      <w:r w:rsidR="005156F5" w:rsidRPr="00DF1D2D">
        <w:rPr>
          <w:sz w:val="22"/>
          <w:szCs w:val="22"/>
        </w:rPr>
        <w:t>ем</w:t>
      </w:r>
      <w:r w:rsidRPr="00DF1D2D">
        <w:rPr>
          <w:sz w:val="22"/>
          <w:szCs w:val="22"/>
        </w:rPr>
        <w:t xml:space="preserve"> № 1 к настоящему Контракту, являющ</w:t>
      </w:r>
      <w:r w:rsidR="005156F5" w:rsidRPr="00DF1D2D">
        <w:rPr>
          <w:sz w:val="22"/>
          <w:szCs w:val="22"/>
        </w:rPr>
        <w:t>емуся</w:t>
      </w:r>
      <w:r w:rsidRPr="00DF1D2D">
        <w:rPr>
          <w:sz w:val="22"/>
          <w:szCs w:val="22"/>
        </w:rPr>
        <w:t xml:space="preserve"> неотъемлемой частью настоящего Контракта, а Заказчик обязуется принять и оплатить надлежащим образом оказанные услуги </w:t>
      </w:r>
      <w:r w:rsidR="005156F5" w:rsidRPr="00DF1D2D">
        <w:rPr>
          <w:sz w:val="22"/>
          <w:szCs w:val="22"/>
        </w:rPr>
        <w:t xml:space="preserve">в соответствии с Приложением № 2 к Контракту </w:t>
      </w:r>
      <w:r w:rsidRPr="00DF1D2D">
        <w:rPr>
          <w:sz w:val="22"/>
          <w:szCs w:val="22"/>
        </w:rPr>
        <w:t>в порядке и на условиях</w:t>
      </w:r>
      <w:proofErr w:type="gramEnd"/>
      <w:r w:rsidRPr="00DF1D2D">
        <w:rPr>
          <w:sz w:val="22"/>
          <w:szCs w:val="22"/>
        </w:rPr>
        <w:t xml:space="preserve">, </w:t>
      </w:r>
      <w:proofErr w:type="gramStart"/>
      <w:r w:rsidRPr="00DF1D2D">
        <w:rPr>
          <w:sz w:val="22"/>
          <w:szCs w:val="22"/>
        </w:rPr>
        <w:t>предусмотренных</w:t>
      </w:r>
      <w:proofErr w:type="gramEnd"/>
      <w:r w:rsidRPr="00DF1D2D">
        <w:rPr>
          <w:sz w:val="22"/>
          <w:szCs w:val="22"/>
        </w:rPr>
        <w:t xml:space="preserve"> настоящим Контрактом.</w:t>
      </w:r>
    </w:p>
    <w:p w:rsidR="005C7DA9" w:rsidRPr="008227A4" w:rsidRDefault="005C7DA9">
      <w:pPr>
        <w:autoSpaceDE w:val="0"/>
        <w:autoSpaceDN w:val="0"/>
        <w:adjustRightInd w:val="0"/>
        <w:jc w:val="both"/>
        <w:rPr>
          <w:sz w:val="22"/>
          <w:szCs w:val="22"/>
        </w:rPr>
      </w:pPr>
      <w:r w:rsidRPr="00DF1D2D">
        <w:rPr>
          <w:sz w:val="22"/>
          <w:szCs w:val="22"/>
        </w:rPr>
        <w:t xml:space="preserve">1.1.1. Результатом оказания Услуг является готовая </w:t>
      </w:r>
      <w:r w:rsidR="00E0023F" w:rsidRPr="00DF1D2D">
        <w:rPr>
          <w:sz w:val="22"/>
          <w:szCs w:val="22"/>
        </w:rPr>
        <w:t>полиграфическая</w:t>
      </w:r>
      <w:r w:rsidRPr="00DF1D2D">
        <w:rPr>
          <w:sz w:val="22"/>
          <w:szCs w:val="22"/>
        </w:rPr>
        <w:t xml:space="preserve"> продукция (далее – Продукция, Изделия) в соответствии с перечнем, указанным в Техническо</w:t>
      </w:r>
      <w:r w:rsidR="00E0023F" w:rsidRPr="00DF1D2D">
        <w:rPr>
          <w:sz w:val="22"/>
          <w:szCs w:val="22"/>
        </w:rPr>
        <w:t>м</w:t>
      </w:r>
      <w:r w:rsidRPr="00DF1D2D">
        <w:rPr>
          <w:sz w:val="22"/>
          <w:szCs w:val="22"/>
        </w:rPr>
        <w:t xml:space="preserve"> задани</w:t>
      </w:r>
      <w:r w:rsidR="00E0023F" w:rsidRPr="00DF1D2D">
        <w:rPr>
          <w:sz w:val="22"/>
          <w:szCs w:val="22"/>
        </w:rPr>
        <w:t>и</w:t>
      </w:r>
      <w:r w:rsidRPr="00DF1D2D">
        <w:rPr>
          <w:sz w:val="22"/>
          <w:szCs w:val="22"/>
        </w:rPr>
        <w:t xml:space="preserve"> (Приложение № 1 к настоящему Контракту). </w:t>
      </w:r>
      <w:r w:rsidR="00C70477" w:rsidRPr="00DF1D2D">
        <w:rPr>
          <w:sz w:val="22"/>
          <w:szCs w:val="22"/>
        </w:rPr>
        <w:t>Оказание услуг, указанных в п. 1.1. настоящего Контракта, осуществляется с использованием своих материалов.</w:t>
      </w:r>
    </w:p>
    <w:p w:rsidR="00BB0AF8" w:rsidRPr="00DF1D2D" w:rsidRDefault="00952BA0">
      <w:pPr>
        <w:jc w:val="both"/>
        <w:rPr>
          <w:sz w:val="22"/>
          <w:szCs w:val="22"/>
        </w:rPr>
      </w:pPr>
      <w:r w:rsidRPr="008227A4">
        <w:rPr>
          <w:sz w:val="22"/>
          <w:szCs w:val="22"/>
        </w:rPr>
        <w:t xml:space="preserve">1.2. Оказание Услуг: </w:t>
      </w:r>
      <w:r w:rsidRPr="008227A4">
        <w:rPr>
          <w:bCs/>
          <w:color w:val="000000"/>
          <w:sz w:val="22"/>
          <w:szCs w:val="22"/>
        </w:rPr>
        <w:t xml:space="preserve">с момента подписания Контракта, </w:t>
      </w:r>
      <w:r w:rsidRPr="00DF1D2D">
        <w:rPr>
          <w:bCs/>
          <w:color w:val="000000"/>
          <w:sz w:val="22"/>
          <w:szCs w:val="22"/>
        </w:rPr>
        <w:t xml:space="preserve">окончание - </w:t>
      </w:r>
      <w:r w:rsidR="003D5C49">
        <w:rPr>
          <w:bCs/>
          <w:sz w:val="22"/>
          <w:szCs w:val="22"/>
        </w:rPr>
        <w:t>19</w:t>
      </w:r>
      <w:r w:rsidRPr="00DF1D2D">
        <w:rPr>
          <w:bCs/>
          <w:sz w:val="22"/>
          <w:szCs w:val="22"/>
        </w:rPr>
        <w:t>.0</w:t>
      </w:r>
      <w:r w:rsidR="003D5C49">
        <w:rPr>
          <w:bCs/>
          <w:sz w:val="22"/>
          <w:szCs w:val="22"/>
        </w:rPr>
        <w:t>6</w:t>
      </w:r>
      <w:r w:rsidRPr="00DF1D2D">
        <w:rPr>
          <w:bCs/>
          <w:sz w:val="22"/>
          <w:szCs w:val="22"/>
        </w:rPr>
        <w:t>.202</w:t>
      </w:r>
      <w:r w:rsidR="0024793F">
        <w:rPr>
          <w:bCs/>
          <w:sz w:val="22"/>
          <w:szCs w:val="22"/>
        </w:rPr>
        <w:t>6</w:t>
      </w:r>
      <w:r w:rsidRPr="00DF1D2D">
        <w:rPr>
          <w:bCs/>
          <w:sz w:val="22"/>
          <w:szCs w:val="22"/>
        </w:rPr>
        <w:t>г.</w:t>
      </w:r>
    </w:p>
    <w:p w:rsidR="00BB0AF8" w:rsidRPr="00DF1D2D" w:rsidRDefault="00952BA0" w:rsidP="002216EF">
      <w:pPr>
        <w:tabs>
          <w:tab w:val="left" w:pos="1260"/>
          <w:tab w:val="left" w:pos="1440"/>
          <w:tab w:val="left" w:pos="1620"/>
        </w:tabs>
        <w:jc w:val="both"/>
        <w:outlineLvl w:val="0"/>
        <w:rPr>
          <w:sz w:val="22"/>
          <w:szCs w:val="22"/>
        </w:rPr>
      </w:pPr>
      <w:r w:rsidRPr="00DF1D2D">
        <w:rPr>
          <w:sz w:val="22"/>
          <w:szCs w:val="22"/>
        </w:rPr>
        <w:t xml:space="preserve">1.3. </w:t>
      </w:r>
      <w:bookmarkStart w:id="0" w:name="_Hlk203993456"/>
      <w:r w:rsidR="002216EF" w:rsidRPr="00DF1D2D">
        <w:rPr>
          <w:sz w:val="22"/>
          <w:szCs w:val="22"/>
        </w:rPr>
        <w:t>Изготовленную продукцию Исполнител</w:t>
      </w:r>
      <w:r w:rsidR="0024793F">
        <w:rPr>
          <w:sz w:val="22"/>
          <w:szCs w:val="22"/>
        </w:rPr>
        <w:t>ь доставляет по следующему адресу</w:t>
      </w:r>
      <w:r w:rsidR="002216EF" w:rsidRPr="00DF1D2D">
        <w:rPr>
          <w:sz w:val="22"/>
          <w:szCs w:val="22"/>
        </w:rPr>
        <w:t xml:space="preserve">: </w:t>
      </w:r>
      <w:bookmarkEnd w:id="0"/>
      <w:r w:rsidR="0024793F" w:rsidRPr="0024793F">
        <w:rPr>
          <w:sz w:val="22"/>
          <w:szCs w:val="22"/>
        </w:rPr>
        <w:t>195197, Российская Федерация, г. Санкт-Петербург, ул. Жукова, д. 7, литер А.</w:t>
      </w:r>
    </w:p>
    <w:p w:rsidR="00453C73" w:rsidRPr="008227A4" w:rsidRDefault="00453C73" w:rsidP="002216EF">
      <w:pPr>
        <w:tabs>
          <w:tab w:val="left" w:pos="1260"/>
          <w:tab w:val="left" w:pos="1440"/>
          <w:tab w:val="left" w:pos="1620"/>
        </w:tabs>
        <w:jc w:val="both"/>
        <w:outlineLvl w:val="0"/>
        <w:rPr>
          <w:sz w:val="22"/>
          <w:szCs w:val="22"/>
        </w:rPr>
      </w:pPr>
    </w:p>
    <w:p w:rsidR="00BB0AF8" w:rsidRPr="008227A4" w:rsidRDefault="00952BA0">
      <w:pPr>
        <w:widowControl w:val="0"/>
        <w:jc w:val="center"/>
        <w:rPr>
          <w:b/>
          <w:bCs/>
          <w:sz w:val="22"/>
          <w:szCs w:val="22"/>
        </w:rPr>
      </w:pPr>
      <w:r w:rsidRPr="008227A4">
        <w:rPr>
          <w:b/>
          <w:bCs/>
          <w:sz w:val="22"/>
          <w:szCs w:val="22"/>
        </w:rPr>
        <w:t>2. ЦЕНА КОНТРАКТА, УСЛОВИЯ И ПОРЯДОК РАСЧЕТОВ</w:t>
      </w:r>
    </w:p>
    <w:p w:rsidR="00BB0AF8" w:rsidRPr="008227A4" w:rsidRDefault="00952BA0">
      <w:pPr>
        <w:pStyle w:val="aff2"/>
        <w:ind w:firstLine="0"/>
        <w:rPr>
          <w:sz w:val="22"/>
          <w:szCs w:val="22"/>
        </w:rPr>
      </w:pPr>
      <w:r w:rsidRPr="008227A4">
        <w:rPr>
          <w:sz w:val="22"/>
          <w:szCs w:val="22"/>
        </w:rPr>
        <w:t xml:space="preserve">2.1. Цена настоящего Контракта составляет </w:t>
      </w:r>
      <w:r w:rsidR="00DF1D2D" w:rsidRPr="00563EA6">
        <w:rPr>
          <w:b/>
          <w:sz w:val="22"/>
          <w:szCs w:val="22"/>
        </w:rPr>
        <w:t>__________________________________________________________</w:t>
      </w:r>
      <w:r w:rsidR="004D2308" w:rsidRPr="004D2308">
        <w:rPr>
          <w:b/>
          <w:sz w:val="22"/>
          <w:szCs w:val="22"/>
        </w:rPr>
        <w:t>.</w:t>
      </w:r>
    </w:p>
    <w:p w:rsidR="00BB0AF8" w:rsidRPr="008227A4" w:rsidRDefault="00952BA0">
      <w:pPr>
        <w:jc w:val="both"/>
        <w:rPr>
          <w:sz w:val="22"/>
          <w:szCs w:val="22"/>
        </w:rPr>
      </w:pPr>
      <w:r w:rsidRPr="008227A4">
        <w:rPr>
          <w:sz w:val="22"/>
          <w:szCs w:val="22"/>
        </w:rPr>
        <w:t>2.2. В цену Контракта включены все расходы, связанные с оказанием услуг, в т.ч. страхование, уплат</w:t>
      </w:r>
      <w:r w:rsidR="00883B7B" w:rsidRPr="008227A4">
        <w:rPr>
          <w:sz w:val="22"/>
          <w:szCs w:val="22"/>
        </w:rPr>
        <w:t>а</w:t>
      </w:r>
      <w:r w:rsidRPr="008227A4">
        <w:rPr>
          <w:sz w:val="22"/>
          <w:szCs w:val="22"/>
        </w:rPr>
        <w:t xml:space="preserve"> налогов, сборов, другие обязательные платежи и иные расходы, связанные с исполнением обязательств. </w:t>
      </w:r>
    </w:p>
    <w:p w:rsidR="00BB0AF8" w:rsidRPr="008227A4" w:rsidRDefault="00952BA0">
      <w:pPr>
        <w:jc w:val="both"/>
        <w:rPr>
          <w:sz w:val="22"/>
          <w:szCs w:val="22"/>
        </w:rPr>
      </w:pPr>
      <w:r w:rsidRPr="008227A4">
        <w:rPr>
          <w:sz w:val="22"/>
          <w:szCs w:val="22"/>
        </w:rPr>
        <w:t xml:space="preserve">2.3. 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p>
    <w:p w:rsidR="00BB0AF8" w:rsidRPr="008227A4" w:rsidRDefault="00952BA0">
      <w:pPr>
        <w:jc w:val="both"/>
        <w:rPr>
          <w:sz w:val="22"/>
          <w:szCs w:val="22"/>
        </w:rPr>
      </w:pPr>
      <w:r w:rsidRPr="008227A4">
        <w:rPr>
          <w:sz w:val="22"/>
          <w:szCs w:val="22"/>
        </w:rPr>
        <w:t xml:space="preserve">1) при снижении цены Контракта без изменения предусмотренных Контрактом количества услуг, качества оказываемых услуг и иных условий Контракта; </w:t>
      </w:r>
    </w:p>
    <w:p w:rsidR="00BB0AF8" w:rsidRPr="008227A4" w:rsidRDefault="00952BA0">
      <w:pPr>
        <w:jc w:val="both"/>
        <w:rPr>
          <w:sz w:val="22"/>
          <w:szCs w:val="22"/>
        </w:rPr>
      </w:pPr>
      <w:r w:rsidRPr="008227A4">
        <w:rPr>
          <w:sz w:val="22"/>
          <w:szCs w:val="22"/>
        </w:rPr>
        <w:t xml:space="preserve">2) если по предложению заказчика увеличиваются предусмотренные контрактом количество оказываемых услуг не более чем на десять процентов или уменьшаются предусмотренные контрактом количество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услуги, но не более чем на десять процентов цены Контракта. При уменьшении предусмотренных Контрактом количества оказываемых услуг Стороны Контракта обязаны уменьшить цену Контракта исходя из цены единицы оказываемой услуги. Цена единицы дополнительно оказываемой услуги или цена единицы услуги при уменьшении предусмотренного Контрактом количества оказываемых услуг должна определяться </w:t>
      </w:r>
      <w:r w:rsidRPr="008227A4">
        <w:rPr>
          <w:sz w:val="22"/>
          <w:szCs w:val="22"/>
        </w:rPr>
        <w:lastRenderedPageBreak/>
        <w:t>как частное от деления первоначальной цены Контракта на предусмотренное в Контракте количество таких услуг.</w:t>
      </w:r>
    </w:p>
    <w:p w:rsidR="00BB0AF8" w:rsidRPr="008227A4" w:rsidRDefault="00952BA0">
      <w:pPr>
        <w:jc w:val="both"/>
        <w:rPr>
          <w:sz w:val="22"/>
          <w:szCs w:val="22"/>
        </w:rPr>
      </w:pPr>
      <w:r w:rsidRPr="008227A4">
        <w:rPr>
          <w:sz w:val="22"/>
          <w:szCs w:val="22"/>
        </w:rPr>
        <w:t xml:space="preserve">2.4. Расчет с Исполнителем за оказанные услуги осуществляется Заказчиком в рублях Российской Федерации. </w:t>
      </w:r>
    </w:p>
    <w:p w:rsidR="00BB0AF8" w:rsidRPr="008227A4" w:rsidRDefault="00952BA0">
      <w:pPr>
        <w:widowControl w:val="0"/>
        <w:autoSpaceDE w:val="0"/>
        <w:autoSpaceDN w:val="0"/>
        <w:adjustRightInd w:val="0"/>
        <w:jc w:val="both"/>
        <w:rPr>
          <w:sz w:val="22"/>
          <w:szCs w:val="22"/>
        </w:rPr>
      </w:pPr>
      <w:r w:rsidRPr="008227A4">
        <w:rPr>
          <w:sz w:val="22"/>
          <w:szCs w:val="22"/>
        </w:rPr>
        <w:t>Источник финансирования: внебюджетные средства, средства бюджетных организаций. Код целевой статьи 0250020960 «Субсидии государственным профессиональным образовательным организациям на финансовое обеспечение выполнения государственного задания», код подраздела 0704, код вида расходов 244, КОСГУ 22</w:t>
      </w:r>
      <w:r w:rsidR="00CB5EDA">
        <w:rPr>
          <w:sz w:val="22"/>
          <w:szCs w:val="22"/>
        </w:rPr>
        <w:t>6</w:t>
      </w:r>
      <w:r w:rsidRPr="008227A4">
        <w:rPr>
          <w:sz w:val="22"/>
          <w:szCs w:val="22"/>
        </w:rPr>
        <w:t>.</w:t>
      </w:r>
    </w:p>
    <w:p w:rsidR="00BB0AF8" w:rsidRPr="008227A4" w:rsidRDefault="00952BA0">
      <w:pPr>
        <w:widowControl w:val="0"/>
        <w:autoSpaceDE w:val="0"/>
        <w:autoSpaceDN w:val="0"/>
        <w:adjustRightInd w:val="0"/>
        <w:jc w:val="both"/>
        <w:rPr>
          <w:sz w:val="22"/>
          <w:szCs w:val="22"/>
        </w:rPr>
      </w:pPr>
      <w:r w:rsidRPr="008227A4">
        <w:rPr>
          <w:sz w:val="22"/>
          <w:szCs w:val="22"/>
        </w:rPr>
        <w:t>2.5.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Исполнителя, несет Исполнитель.</w:t>
      </w:r>
    </w:p>
    <w:p w:rsidR="00BB0AF8" w:rsidRPr="008227A4" w:rsidRDefault="00952BA0">
      <w:pPr>
        <w:widowControl w:val="0"/>
        <w:jc w:val="both"/>
        <w:rPr>
          <w:sz w:val="22"/>
          <w:szCs w:val="22"/>
        </w:rPr>
      </w:pPr>
      <w:r w:rsidRPr="008227A4">
        <w:rPr>
          <w:sz w:val="22"/>
          <w:szCs w:val="22"/>
        </w:rPr>
        <w:t xml:space="preserve">2.6. Авансирование по договору не предусмотрено. </w:t>
      </w:r>
    </w:p>
    <w:p w:rsidR="00BB0AF8" w:rsidRPr="008227A4" w:rsidRDefault="00952BA0">
      <w:pPr>
        <w:widowControl w:val="0"/>
        <w:jc w:val="both"/>
        <w:rPr>
          <w:sz w:val="22"/>
          <w:szCs w:val="22"/>
        </w:rPr>
      </w:pPr>
      <w:r w:rsidRPr="008227A4">
        <w:rPr>
          <w:sz w:val="22"/>
          <w:szCs w:val="22"/>
        </w:rPr>
        <w:t xml:space="preserve">2.7. Оплата производится Заказчиком в течение 7 (Семи) </w:t>
      </w:r>
      <w:r w:rsidRPr="008227A4">
        <w:rPr>
          <w:bCs/>
          <w:sz w:val="22"/>
          <w:szCs w:val="22"/>
        </w:rPr>
        <w:t>рабочих</w:t>
      </w:r>
      <w:r w:rsidRPr="008227A4">
        <w:rPr>
          <w:sz w:val="22"/>
          <w:szCs w:val="22"/>
        </w:rPr>
        <w:t xml:space="preserve"> дней после удостоверения факта надлежащего оказания услуг в соответствии с условиями настоящего Контракта, а именно даты (дня) подписания Сторонами акта сдачи-приемки оказанных услуг (Образец – Приложение № 3 к настоящему Контракту). </w:t>
      </w:r>
    </w:p>
    <w:p w:rsidR="00BB0AF8" w:rsidRPr="008227A4" w:rsidRDefault="00952BA0">
      <w:pPr>
        <w:widowControl w:val="0"/>
        <w:jc w:val="both"/>
        <w:rPr>
          <w:sz w:val="22"/>
          <w:szCs w:val="22"/>
        </w:rPr>
      </w:pPr>
      <w:r w:rsidRPr="008227A4">
        <w:rPr>
          <w:sz w:val="22"/>
          <w:szCs w:val="22"/>
        </w:rPr>
        <w:t>2.8.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rsidR="00BB0AF8" w:rsidRPr="008227A4" w:rsidRDefault="00952BA0">
      <w:pPr>
        <w:widowControl w:val="0"/>
        <w:jc w:val="both"/>
        <w:rPr>
          <w:sz w:val="22"/>
          <w:szCs w:val="22"/>
        </w:rPr>
      </w:pPr>
      <w:r w:rsidRPr="008227A4">
        <w:rPr>
          <w:sz w:val="22"/>
          <w:szCs w:val="22"/>
        </w:rPr>
        <w:t xml:space="preserve">2.9.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BB0AF8" w:rsidRDefault="00952BA0">
      <w:pPr>
        <w:jc w:val="both"/>
        <w:rPr>
          <w:sz w:val="22"/>
          <w:szCs w:val="22"/>
        </w:rPr>
      </w:pPr>
      <w:r w:rsidRPr="008227A4">
        <w:rPr>
          <w:sz w:val="22"/>
          <w:szCs w:val="22"/>
        </w:rPr>
        <w:t>2.10. 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w:t>
      </w:r>
      <w:r>
        <w:rPr>
          <w:sz w:val="22"/>
          <w:szCs w:val="22"/>
        </w:rPr>
        <w:t>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rsidR="00BB0AF8" w:rsidRDefault="00BB0AF8">
      <w:pPr>
        <w:shd w:val="clear" w:color="auto" w:fill="FFFFFF"/>
        <w:jc w:val="center"/>
        <w:outlineLvl w:val="0"/>
        <w:rPr>
          <w:rFonts w:eastAsia="Arial Unicode MS"/>
          <w:b/>
          <w:sz w:val="22"/>
          <w:szCs w:val="22"/>
        </w:rPr>
      </w:pPr>
    </w:p>
    <w:p w:rsidR="00BB0AF8" w:rsidRDefault="00952BA0">
      <w:pPr>
        <w:widowControl w:val="0"/>
        <w:jc w:val="center"/>
        <w:rPr>
          <w:b/>
          <w:bCs/>
          <w:sz w:val="22"/>
          <w:szCs w:val="22"/>
        </w:rPr>
      </w:pPr>
      <w:r>
        <w:rPr>
          <w:b/>
          <w:bCs/>
          <w:sz w:val="22"/>
          <w:szCs w:val="22"/>
        </w:rPr>
        <w:t>3. КАЧЕСТВО УСЛУГ, ГАРАНТИЙНЫЕ ОБЯЗАТЕЛЬСТВА</w:t>
      </w:r>
    </w:p>
    <w:p w:rsidR="00BB0AF8" w:rsidRDefault="00952BA0">
      <w:pPr>
        <w:jc w:val="both"/>
        <w:rPr>
          <w:sz w:val="22"/>
          <w:szCs w:val="22"/>
        </w:rPr>
      </w:pPr>
      <w:r>
        <w:rPr>
          <w:sz w:val="22"/>
          <w:szCs w:val="22"/>
        </w:rPr>
        <w:t>3.1. Услуги, оказываемые по Контракту, должны соответствовать требованиям, установленным Контрактом. Услуги, не соответствующие требованиям Контракта, считаются невыполненными, и Заказчик вправе отказаться от их оплаты.</w:t>
      </w:r>
    </w:p>
    <w:p w:rsidR="00BB0AF8" w:rsidRDefault="00BB0AF8">
      <w:pPr>
        <w:jc w:val="both"/>
        <w:rPr>
          <w:sz w:val="22"/>
          <w:szCs w:val="22"/>
        </w:rPr>
      </w:pPr>
    </w:p>
    <w:p w:rsidR="00BB0AF8" w:rsidRDefault="00952BA0">
      <w:pPr>
        <w:widowControl w:val="0"/>
        <w:shd w:val="clear" w:color="auto" w:fill="FFFFFF"/>
        <w:jc w:val="center"/>
        <w:rPr>
          <w:b/>
          <w:bCs/>
          <w:sz w:val="22"/>
          <w:szCs w:val="22"/>
        </w:rPr>
      </w:pPr>
      <w:r>
        <w:rPr>
          <w:b/>
          <w:bCs/>
          <w:sz w:val="22"/>
          <w:szCs w:val="22"/>
        </w:rPr>
        <w:t>4. ПРАВА И ОБЯЗАННОСТИ ЗАКАЗЧИКА</w:t>
      </w:r>
    </w:p>
    <w:p w:rsidR="00BB0AF8" w:rsidRDefault="00952BA0">
      <w:pPr>
        <w:widowControl w:val="0"/>
        <w:shd w:val="clear" w:color="auto" w:fill="FFFFFF"/>
        <w:tabs>
          <w:tab w:val="left" w:pos="1061"/>
        </w:tabs>
        <w:jc w:val="both"/>
        <w:rPr>
          <w:sz w:val="22"/>
          <w:szCs w:val="22"/>
        </w:rPr>
      </w:pPr>
      <w:r>
        <w:rPr>
          <w:sz w:val="22"/>
          <w:szCs w:val="22"/>
        </w:rPr>
        <w:t xml:space="preserve">4.1. </w:t>
      </w:r>
      <w:r>
        <w:rPr>
          <w:b/>
          <w:bCs/>
          <w:sz w:val="22"/>
          <w:szCs w:val="22"/>
        </w:rPr>
        <w:t>Заказчик по настоящему Контракту вправе:</w:t>
      </w:r>
    </w:p>
    <w:p w:rsidR="00BB0AF8" w:rsidRDefault="00952BA0">
      <w:pPr>
        <w:widowControl w:val="0"/>
        <w:shd w:val="clear" w:color="auto" w:fill="FFFFFF"/>
        <w:tabs>
          <w:tab w:val="left" w:pos="1238"/>
        </w:tabs>
        <w:autoSpaceDE w:val="0"/>
        <w:autoSpaceDN w:val="0"/>
        <w:adjustRightInd w:val="0"/>
        <w:jc w:val="both"/>
        <w:rPr>
          <w:sz w:val="22"/>
          <w:szCs w:val="22"/>
        </w:rPr>
      </w:pPr>
      <w:r>
        <w:rPr>
          <w:sz w:val="22"/>
          <w:szCs w:val="22"/>
        </w:rPr>
        <w:t>4.1.1. Требовать от Исполнителя надлежащего исполнения принятых им обязательств, а также своевременного устранения выявленных недостатков.</w:t>
      </w:r>
    </w:p>
    <w:p w:rsidR="00BB0AF8" w:rsidRDefault="00952BA0">
      <w:pPr>
        <w:widowControl w:val="0"/>
        <w:shd w:val="clear" w:color="auto" w:fill="FFFFFF"/>
        <w:tabs>
          <w:tab w:val="left" w:pos="720"/>
        </w:tabs>
        <w:autoSpaceDE w:val="0"/>
        <w:autoSpaceDN w:val="0"/>
        <w:adjustRightInd w:val="0"/>
        <w:jc w:val="both"/>
        <w:rPr>
          <w:sz w:val="22"/>
          <w:szCs w:val="22"/>
        </w:rPr>
      </w:pPr>
      <w:r>
        <w:rPr>
          <w:sz w:val="22"/>
          <w:szCs w:val="22"/>
        </w:rPr>
        <w:t>4.1.2. Требовать от Исполнителя предоставления надлежаще оформленных документов, подтверждающих исполнение принятых им обязательств.</w:t>
      </w:r>
    </w:p>
    <w:p w:rsidR="00BB0AF8" w:rsidRDefault="00952BA0">
      <w:pPr>
        <w:tabs>
          <w:tab w:val="left" w:pos="540"/>
        </w:tabs>
        <w:autoSpaceDE w:val="0"/>
        <w:autoSpaceDN w:val="0"/>
        <w:adjustRightInd w:val="0"/>
        <w:jc w:val="both"/>
        <w:rPr>
          <w:sz w:val="22"/>
          <w:szCs w:val="22"/>
        </w:rPr>
      </w:pPr>
      <w:r>
        <w:rPr>
          <w:sz w:val="22"/>
          <w:szCs w:val="22"/>
        </w:rPr>
        <w:t>4.1.3. Запрашивать у Исполнителя информацию о ходе и состоянии исполнения обязательств Исполнителя по настоящему Контракту.</w:t>
      </w:r>
    </w:p>
    <w:p w:rsidR="00BB0AF8" w:rsidRDefault="00952BA0">
      <w:pPr>
        <w:tabs>
          <w:tab w:val="left" w:pos="540"/>
        </w:tabs>
        <w:autoSpaceDE w:val="0"/>
        <w:autoSpaceDN w:val="0"/>
        <w:adjustRightInd w:val="0"/>
        <w:jc w:val="both"/>
        <w:rPr>
          <w:sz w:val="22"/>
          <w:szCs w:val="22"/>
        </w:rPr>
      </w:pPr>
      <w:r>
        <w:rPr>
          <w:sz w:val="22"/>
          <w:szCs w:val="22"/>
        </w:rPr>
        <w:t>4.1.4. 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rsidR="00BB0AF8" w:rsidRDefault="00952BA0">
      <w:pPr>
        <w:tabs>
          <w:tab w:val="left" w:pos="540"/>
          <w:tab w:val="left" w:pos="900"/>
        </w:tabs>
        <w:autoSpaceDE w:val="0"/>
        <w:autoSpaceDN w:val="0"/>
        <w:adjustRightInd w:val="0"/>
        <w:jc w:val="both"/>
        <w:rPr>
          <w:sz w:val="22"/>
          <w:szCs w:val="22"/>
        </w:rPr>
      </w:pPr>
      <w:r>
        <w:rPr>
          <w:sz w:val="22"/>
          <w:szCs w:val="22"/>
        </w:rPr>
        <w:t>4.1.5. При оказании услуг ненадлежащего качества, потребовать по своему выбору:</w:t>
      </w:r>
    </w:p>
    <w:p w:rsidR="00BB0AF8" w:rsidRDefault="00952BA0">
      <w:pPr>
        <w:tabs>
          <w:tab w:val="left" w:pos="540"/>
          <w:tab w:val="left" w:pos="900"/>
        </w:tabs>
        <w:autoSpaceDE w:val="0"/>
        <w:autoSpaceDN w:val="0"/>
        <w:adjustRightInd w:val="0"/>
        <w:jc w:val="both"/>
        <w:rPr>
          <w:sz w:val="22"/>
          <w:szCs w:val="22"/>
        </w:rPr>
      </w:pPr>
      <w:r>
        <w:rPr>
          <w:sz w:val="22"/>
          <w:szCs w:val="22"/>
        </w:rPr>
        <w:t>- соразмерного уменьшения цены Контракта (стоимости услуг);</w:t>
      </w:r>
    </w:p>
    <w:p w:rsidR="00BB0AF8" w:rsidRDefault="00952BA0">
      <w:pPr>
        <w:tabs>
          <w:tab w:val="left" w:pos="540"/>
          <w:tab w:val="left" w:pos="900"/>
        </w:tabs>
        <w:autoSpaceDE w:val="0"/>
        <w:autoSpaceDN w:val="0"/>
        <w:adjustRightInd w:val="0"/>
        <w:jc w:val="both"/>
        <w:rPr>
          <w:sz w:val="22"/>
          <w:szCs w:val="22"/>
        </w:rPr>
      </w:pPr>
      <w:r>
        <w:rPr>
          <w:sz w:val="22"/>
          <w:szCs w:val="22"/>
        </w:rPr>
        <w:t>- безвозмездного устранения недостатков услуг в течение 3 (Трех) рабочих дней;</w:t>
      </w:r>
    </w:p>
    <w:p w:rsidR="00BB0AF8" w:rsidRDefault="00952BA0">
      <w:pPr>
        <w:tabs>
          <w:tab w:val="left" w:pos="540"/>
          <w:tab w:val="left" w:pos="900"/>
        </w:tabs>
        <w:autoSpaceDE w:val="0"/>
        <w:autoSpaceDN w:val="0"/>
        <w:adjustRightInd w:val="0"/>
        <w:jc w:val="both"/>
        <w:rPr>
          <w:sz w:val="22"/>
          <w:szCs w:val="22"/>
        </w:rPr>
      </w:pPr>
      <w:r>
        <w:rPr>
          <w:sz w:val="22"/>
          <w:szCs w:val="22"/>
        </w:rPr>
        <w:t>- возмещения своих расходов на устранение недостатков услуг в течение 3 (Трех) рабочих дней.</w:t>
      </w:r>
    </w:p>
    <w:p w:rsidR="00BB0AF8" w:rsidRDefault="00952BA0">
      <w:pPr>
        <w:autoSpaceDE w:val="0"/>
        <w:autoSpaceDN w:val="0"/>
        <w:adjustRightInd w:val="0"/>
        <w:jc w:val="both"/>
        <w:rPr>
          <w:sz w:val="22"/>
          <w:szCs w:val="22"/>
        </w:rPr>
      </w:pPr>
      <w:r>
        <w:rPr>
          <w:sz w:val="22"/>
          <w:szCs w:val="22"/>
        </w:rPr>
        <w:t>4.1.6.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BB0AF8" w:rsidRDefault="00952BA0">
      <w:pPr>
        <w:autoSpaceDE w:val="0"/>
        <w:autoSpaceDN w:val="0"/>
        <w:adjustRightInd w:val="0"/>
        <w:jc w:val="both"/>
        <w:rPr>
          <w:sz w:val="22"/>
          <w:szCs w:val="22"/>
        </w:rPr>
      </w:pPr>
      <w:r>
        <w:rPr>
          <w:sz w:val="22"/>
          <w:szCs w:val="22"/>
        </w:rPr>
        <w:t>- отказаться от исполнения Контракта и потребовать возврата уплаченной за услуги денежной суммы;</w:t>
      </w:r>
    </w:p>
    <w:p w:rsidR="00BB0AF8" w:rsidRDefault="00952BA0">
      <w:pPr>
        <w:autoSpaceDE w:val="0"/>
        <w:autoSpaceDN w:val="0"/>
        <w:adjustRightInd w:val="0"/>
        <w:jc w:val="both"/>
        <w:rPr>
          <w:sz w:val="22"/>
          <w:szCs w:val="22"/>
        </w:rPr>
      </w:pPr>
      <w:r>
        <w:rPr>
          <w:sz w:val="22"/>
          <w:szCs w:val="22"/>
        </w:rPr>
        <w:lastRenderedPageBreak/>
        <w:t>- потребовать замены услуг ненадлежащего качества услугами, соответствующим условиям Контракта.</w:t>
      </w:r>
    </w:p>
    <w:p w:rsidR="00BB0AF8" w:rsidRDefault="00952BA0">
      <w:pPr>
        <w:widowControl w:val="0"/>
        <w:shd w:val="clear" w:color="auto" w:fill="FFFFFF"/>
        <w:tabs>
          <w:tab w:val="left" w:pos="1238"/>
        </w:tabs>
        <w:autoSpaceDE w:val="0"/>
        <w:autoSpaceDN w:val="0"/>
        <w:adjustRightInd w:val="0"/>
        <w:jc w:val="both"/>
        <w:rPr>
          <w:sz w:val="22"/>
          <w:szCs w:val="22"/>
        </w:rPr>
      </w:pPr>
      <w:r>
        <w:rPr>
          <w:sz w:val="22"/>
          <w:szCs w:val="22"/>
        </w:rPr>
        <w:t>4.1.7.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rsidR="00BB0AF8" w:rsidRDefault="00952BA0">
      <w:pPr>
        <w:widowControl w:val="0"/>
        <w:shd w:val="clear" w:color="auto" w:fill="FFFFFF"/>
        <w:tabs>
          <w:tab w:val="left" w:pos="1238"/>
        </w:tabs>
        <w:autoSpaceDE w:val="0"/>
        <w:autoSpaceDN w:val="0"/>
        <w:adjustRightInd w:val="0"/>
        <w:jc w:val="both"/>
        <w:rPr>
          <w:sz w:val="22"/>
          <w:szCs w:val="22"/>
        </w:rPr>
      </w:pPr>
      <w:r>
        <w:rPr>
          <w:sz w:val="22"/>
          <w:szCs w:val="22"/>
        </w:rPr>
        <w:t>4.1.8. Контролировать ход оказания услуг, соблюдение сроков оказания услуг, проверять соответствие оказанных услуг условиям настоящего Контракта, в соответствии со Спецификацией оказываемых услуг (Приложение №2).</w:t>
      </w:r>
    </w:p>
    <w:p w:rsidR="00BB0AF8" w:rsidRDefault="00952BA0">
      <w:pPr>
        <w:widowControl w:val="0"/>
        <w:shd w:val="clear" w:color="auto" w:fill="FFFFFF"/>
        <w:tabs>
          <w:tab w:val="left" w:pos="1238"/>
        </w:tabs>
        <w:autoSpaceDE w:val="0"/>
        <w:autoSpaceDN w:val="0"/>
        <w:adjustRightInd w:val="0"/>
        <w:jc w:val="both"/>
        <w:rPr>
          <w:sz w:val="22"/>
          <w:szCs w:val="22"/>
        </w:rPr>
      </w:pPr>
      <w:r>
        <w:rPr>
          <w:sz w:val="22"/>
          <w:szCs w:val="22"/>
        </w:rPr>
        <w:t xml:space="preserve">4.1.9.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rsidR="00BB0AF8" w:rsidRDefault="00952BA0">
      <w:pPr>
        <w:widowControl w:val="0"/>
        <w:shd w:val="clear" w:color="auto" w:fill="FFFFFF"/>
        <w:tabs>
          <w:tab w:val="left" w:pos="1238"/>
        </w:tabs>
        <w:autoSpaceDE w:val="0"/>
        <w:autoSpaceDN w:val="0"/>
        <w:adjustRightInd w:val="0"/>
        <w:jc w:val="both"/>
        <w:rPr>
          <w:sz w:val="22"/>
          <w:szCs w:val="22"/>
        </w:rPr>
      </w:pPr>
      <w:r>
        <w:rPr>
          <w:sz w:val="22"/>
          <w:szCs w:val="22"/>
        </w:rPr>
        <w:t>4.1.10. Определять лиц, непосредственно участвующих в контроле за ходом оказания услуг.</w:t>
      </w:r>
    </w:p>
    <w:p w:rsidR="00BB0AF8" w:rsidRDefault="00952BA0">
      <w:pPr>
        <w:widowControl w:val="0"/>
        <w:shd w:val="clear" w:color="auto" w:fill="FFFFFF"/>
        <w:tabs>
          <w:tab w:val="left" w:pos="1061"/>
        </w:tabs>
        <w:jc w:val="both"/>
        <w:rPr>
          <w:b/>
          <w:bCs/>
          <w:sz w:val="22"/>
          <w:szCs w:val="22"/>
        </w:rPr>
      </w:pPr>
      <w:r>
        <w:rPr>
          <w:b/>
          <w:bCs/>
          <w:sz w:val="22"/>
          <w:szCs w:val="22"/>
        </w:rPr>
        <w:t>4.2. Заказчик по настоящему Контракту обязан:</w:t>
      </w:r>
    </w:p>
    <w:p w:rsidR="00BB0AF8" w:rsidRDefault="00952BA0">
      <w:pPr>
        <w:autoSpaceDE w:val="0"/>
        <w:autoSpaceDN w:val="0"/>
        <w:adjustRightInd w:val="0"/>
        <w:jc w:val="both"/>
        <w:rPr>
          <w:sz w:val="22"/>
          <w:szCs w:val="22"/>
        </w:rPr>
      </w:pPr>
      <w:r>
        <w:rPr>
          <w:sz w:val="22"/>
          <w:szCs w:val="22"/>
        </w:rPr>
        <w:t>4.2.1. Совершить все необходимые действия, обеспечивающие принятие оказанных услуг по количеству и качеству в соответствии с условиями Контракта.</w:t>
      </w:r>
    </w:p>
    <w:p w:rsidR="00BB0AF8" w:rsidRDefault="00952BA0">
      <w:pPr>
        <w:autoSpaceDE w:val="0"/>
        <w:autoSpaceDN w:val="0"/>
        <w:adjustRightInd w:val="0"/>
        <w:jc w:val="both"/>
        <w:rPr>
          <w:sz w:val="22"/>
          <w:szCs w:val="22"/>
        </w:rPr>
      </w:pPr>
      <w:r>
        <w:rPr>
          <w:sz w:val="22"/>
          <w:szCs w:val="22"/>
        </w:rPr>
        <w:t>4.2.2. Своевременно предоставлять Исполнителю необходимую для выполнения обязательств по Контракту информацию.</w:t>
      </w:r>
    </w:p>
    <w:p w:rsidR="00BB0AF8" w:rsidRDefault="00952BA0">
      <w:pPr>
        <w:autoSpaceDE w:val="0"/>
        <w:autoSpaceDN w:val="0"/>
        <w:adjustRightInd w:val="0"/>
        <w:jc w:val="both"/>
        <w:rPr>
          <w:sz w:val="22"/>
          <w:szCs w:val="22"/>
        </w:rPr>
      </w:pPr>
      <w:r>
        <w:rPr>
          <w:sz w:val="22"/>
          <w:szCs w:val="22"/>
        </w:rPr>
        <w:t>4.2.3. 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 услуг.</w:t>
      </w:r>
    </w:p>
    <w:p w:rsidR="00BB0AF8" w:rsidRDefault="00952BA0">
      <w:pPr>
        <w:autoSpaceDE w:val="0"/>
        <w:autoSpaceDN w:val="0"/>
        <w:adjustRightInd w:val="0"/>
        <w:jc w:val="both"/>
        <w:rPr>
          <w:sz w:val="22"/>
          <w:szCs w:val="22"/>
        </w:rPr>
      </w:pPr>
      <w:r>
        <w:rPr>
          <w:sz w:val="22"/>
          <w:szCs w:val="22"/>
        </w:rPr>
        <w:t>4.2.4.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rsidR="00BB0AF8" w:rsidRDefault="00952BA0">
      <w:pPr>
        <w:autoSpaceDE w:val="0"/>
        <w:autoSpaceDN w:val="0"/>
        <w:adjustRightInd w:val="0"/>
        <w:jc w:val="both"/>
        <w:rPr>
          <w:sz w:val="22"/>
          <w:szCs w:val="22"/>
        </w:rPr>
      </w:pPr>
      <w:r>
        <w:rPr>
          <w:sz w:val="22"/>
          <w:szCs w:val="22"/>
        </w:rPr>
        <w:t xml:space="preserve">4.2.5. Осуществлять контроль за исполнением Исполнителем условий Контракта в соответствии с законодательством Российской Федерации. </w:t>
      </w:r>
    </w:p>
    <w:p w:rsidR="00BB0AF8" w:rsidRDefault="00952BA0">
      <w:pPr>
        <w:autoSpaceDE w:val="0"/>
        <w:autoSpaceDN w:val="0"/>
        <w:adjustRightInd w:val="0"/>
        <w:jc w:val="both"/>
        <w:rPr>
          <w:sz w:val="22"/>
          <w:szCs w:val="22"/>
        </w:rPr>
      </w:pPr>
      <w:r>
        <w:rPr>
          <w:sz w:val="22"/>
          <w:szCs w:val="22"/>
        </w:rPr>
        <w:t>4.2.6. Произвести оплату надлежащим образом оказанных услуг в соответствии с пунктом 2.1. раздела 2 настоящего Контракта.</w:t>
      </w:r>
    </w:p>
    <w:p w:rsidR="00BB0AF8" w:rsidRDefault="00952BA0">
      <w:pPr>
        <w:jc w:val="both"/>
        <w:rPr>
          <w:sz w:val="22"/>
          <w:szCs w:val="22"/>
        </w:rPr>
      </w:pPr>
      <w:r>
        <w:rPr>
          <w:sz w:val="22"/>
          <w:szCs w:val="22"/>
        </w:rPr>
        <w:t>4.2.7. В случае просрочки исполнения Исполнителем обязательств (в том числе гарантийных обязательства),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(в том числе гарантийных) по настоящему Контракту.</w:t>
      </w:r>
    </w:p>
    <w:p w:rsidR="00BB0AF8" w:rsidRDefault="00952BA0">
      <w:pPr>
        <w:jc w:val="both"/>
        <w:rPr>
          <w:sz w:val="22"/>
          <w:szCs w:val="22"/>
        </w:rPr>
      </w:pPr>
      <w:r>
        <w:rPr>
          <w:sz w:val="22"/>
          <w:szCs w:val="22"/>
        </w:rPr>
        <w:t>4.2.8. В случае неуплаты Исполнителем в добровольном порядке предусмотренных настоящим Контрактом сумм неустойки за неисполнение своих обязательств взыскивать их в судебном порядке либо производить оплату по Контракту в соответствии с п.7.5 настоящего Контракта.</w:t>
      </w:r>
    </w:p>
    <w:p w:rsidR="00BB0AF8" w:rsidRDefault="00952BA0">
      <w:pPr>
        <w:jc w:val="both"/>
        <w:rPr>
          <w:sz w:val="22"/>
          <w:szCs w:val="22"/>
        </w:rPr>
      </w:pPr>
      <w:r>
        <w:rPr>
          <w:sz w:val="22"/>
          <w:szCs w:val="22"/>
        </w:rPr>
        <w:t>4.2.9.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 7 настоящего Контракта либо отсутствовала возможность для оплаты по Контракту в соответствии с разделом 7 настоящего Контракта.</w:t>
      </w:r>
    </w:p>
    <w:p w:rsidR="00BB0AF8" w:rsidRDefault="00952BA0">
      <w:pPr>
        <w:autoSpaceDE w:val="0"/>
        <w:autoSpaceDN w:val="0"/>
        <w:adjustRightInd w:val="0"/>
        <w:jc w:val="both"/>
        <w:rPr>
          <w:sz w:val="22"/>
          <w:szCs w:val="22"/>
        </w:rPr>
      </w:pPr>
      <w:r>
        <w:rPr>
          <w:sz w:val="22"/>
          <w:szCs w:val="22"/>
        </w:rPr>
        <w:t>4.2.10. 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Контрактом, и Исполнителем такая неустойка не оплачена, в том числе и в порядке, предусмотренном разделом 7 настоящего Контракта.</w:t>
      </w:r>
    </w:p>
    <w:p w:rsidR="00BB0AF8" w:rsidRDefault="00952BA0">
      <w:pPr>
        <w:jc w:val="both"/>
        <w:rPr>
          <w:sz w:val="22"/>
          <w:szCs w:val="22"/>
        </w:rPr>
      </w:pPr>
      <w:r>
        <w:rPr>
          <w:sz w:val="22"/>
          <w:szCs w:val="22"/>
        </w:rPr>
        <w:t>4.2.11. Осуществлять контроль за исполнением Исполнителем условий Контракта в соответствии с законодательством Российской Федерации.</w:t>
      </w:r>
    </w:p>
    <w:p w:rsidR="00BB0AF8" w:rsidRDefault="00BB0AF8">
      <w:pPr>
        <w:jc w:val="both"/>
        <w:rPr>
          <w:sz w:val="22"/>
          <w:szCs w:val="22"/>
        </w:rPr>
      </w:pPr>
    </w:p>
    <w:p w:rsidR="00BB0AF8" w:rsidRDefault="00952BA0">
      <w:pPr>
        <w:widowControl w:val="0"/>
        <w:shd w:val="clear" w:color="auto" w:fill="FFFFFF"/>
        <w:jc w:val="center"/>
        <w:rPr>
          <w:b/>
          <w:bCs/>
          <w:sz w:val="22"/>
          <w:szCs w:val="22"/>
        </w:rPr>
      </w:pPr>
      <w:r>
        <w:rPr>
          <w:b/>
          <w:bCs/>
          <w:sz w:val="22"/>
          <w:szCs w:val="22"/>
        </w:rPr>
        <w:t>5. ПРАВА И ОБЯЗАННОСТИ ИСПОЛНИТЕЛЯ</w:t>
      </w:r>
    </w:p>
    <w:p w:rsidR="00BB0AF8" w:rsidRDefault="00952BA0">
      <w:pPr>
        <w:widowControl w:val="0"/>
        <w:shd w:val="clear" w:color="auto" w:fill="FFFFFF"/>
        <w:jc w:val="both"/>
        <w:rPr>
          <w:b/>
          <w:bCs/>
          <w:sz w:val="22"/>
          <w:szCs w:val="22"/>
        </w:rPr>
      </w:pPr>
      <w:r>
        <w:rPr>
          <w:b/>
          <w:bCs/>
          <w:sz w:val="22"/>
          <w:szCs w:val="22"/>
        </w:rPr>
        <w:t>5.1. Исполнитель по настоящему Контракту вправе:</w:t>
      </w:r>
    </w:p>
    <w:p w:rsidR="00BB0AF8" w:rsidRDefault="00952BA0">
      <w:pPr>
        <w:autoSpaceDE w:val="0"/>
        <w:autoSpaceDN w:val="0"/>
        <w:adjustRightInd w:val="0"/>
        <w:jc w:val="both"/>
        <w:rPr>
          <w:sz w:val="22"/>
          <w:szCs w:val="22"/>
        </w:rPr>
      </w:pPr>
      <w:r>
        <w:rPr>
          <w:sz w:val="22"/>
          <w:szCs w:val="22"/>
        </w:rPr>
        <w:t>5.1.1. 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rsidR="00BB0AF8" w:rsidRPr="00DF1D2D" w:rsidRDefault="00952BA0">
      <w:pPr>
        <w:autoSpaceDE w:val="0"/>
        <w:autoSpaceDN w:val="0"/>
        <w:adjustRightInd w:val="0"/>
        <w:jc w:val="both"/>
        <w:rPr>
          <w:sz w:val="22"/>
          <w:szCs w:val="22"/>
        </w:rPr>
      </w:pPr>
      <w:r>
        <w:rPr>
          <w:sz w:val="22"/>
          <w:szCs w:val="22"/>
        </w:rPr>
        <w:t xml:space="preserve">5.1.2.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w:t>
      </w:r>
      <w:r w:rsidRPr="00DF1D2D">
        <w:rPr>
          <w:sz w:val="22"/>
          <w:szCs w:val="22"/>
        </w:rPr>
        <w:t>Исполнитель вправе отказаться от исполнения Контракта.</w:t>
      </w:r>
    </w:p>
    <w:p w:rsidR="00BB0AF8" w:rsidRPr="00DF1D2D" w:rsidRDefault="00952BA0">
      <w:pPr>
        <w:jc w:val="both"/>
        <w:rPr>
          <w:sz w:val="22"/>
          <w:szCs w:val="22"/>
        </w:rPr>
      </w:pPr>
      <w:r w:rsidRPr="00DF1D2D">
        <w:rPr>
          <w:sz w:val="22"/>
          <w:szCs w:val="22"/>
        </w:rPr>
        <w:lastRenderedPageBreak/>
        <w:t xml:space="preserve">5.1.3. Требовать подписания в соответствии с условиями Контракта Заказчиком акта </w:t>
      </w:r>
      <w:r w:rsidR="00E0023F" w:rsidRPr="00DF1D2D">
        <w:rPr>
          <w:sz w:val="22"/>
          <w:szCs w:val="22"/>
        </w:rPr>
        <w:t xml:space="preserve">сдачи-приемки </w:t>
      </w:r>
      <w:r w:rsidRPr="00DF1D2D">
        <w:rPr>
          <w:sz w:val="22"/>
          <w:szCs w:val="22"/>
        </w:rPr>
        <w:t>оказанных услуг по настоящему Контракту.</w:t>
      </w:r>
    </w:p>
    <w:p w:rsidR="00BB0AF8" w:rsidRPr="00DF1D2D" w:rsidRDefault="00952BA0">
      <w:pPr>
        <w:jc w:val="both"/>
        <w:rPr>
          <w:sz w:val="22"/>
          <w:szCs w:val="22"/>
        </w:rPr>
      </w:pPr>
      <w:r w:rsidRPr="00DF1D2D">
        <w:rPr>
          <w:sz w:val="22"/>
          <w:szCs w:val="22"/>
        </w:rPr>
        <w:t>5.1.4. Направлять Заказчику запросы и получать от него разъяснения и уточнения по вопросам оказания услуг в рамках настоящего Контракта.</w:t>
      </w:r>
    </w:p>
    <w:p w:rsidR="00BB0AF8" w:rsidRPr="00DF1D2D" w:rsidRDefault="00952BA0">
      <w:pPr>
        <w:widowControl w:val="0"/>
        <w:shd w:val="clear" w:color="auto" w:fill="FFFFFF"/>
        <w:tabs>
          <w:tab w:val="left" w:pos="2549"/>
        </w:tabs>
        <w:autoSpaceDE w:val="0"/>
        <w:autoSpaceDN w:val="0"/>
        <w:adjustRightInd w:val="0"/>
        <w:jc w:val="both"/>
        <w:rPr>
          <w:b/>
          <w:bCs/>
          <w:sz w:val="22"/>
          <w:szCs w:val="22"/>
        </w:rPr>
      </w:pPr>
      <w:r w:rsidRPr="00DF1D2D">
        <w:rPr>
          <w:b/>
          <w:bCs/>
          <w:sz w:val="22"/>
          <w:szCs w:val="22"/>
        </w:rPr>
        <w:t>5.2. Исполнитель по настоящему Контракту обязан:</w:t>
      </w:r>
    </w:p>
    <w:p w:rsidR="00BB0AF8" w:rsidRPr="00DF1D2D" w:rsidRDefault="00952BA0">
      <w:pPr>
        <w:widowControl w:val="0"/>
        <w:shd w:val="clear" w:color="auto" w:fill="FFFFFF"/>
        <w:tabs>
          <w:tab w:val="left" w:pos="2534"/>
        </w:tabs>
        <w:autoSpaceDE w:val="0"/>
        <w:autoSpaceDN w:val="0"/>
        <w:adjustRightInd w:val="0"/>
        <w:jc w:val="both"/>
        <w:rPr>
          <w:sz w:val="22"/>
          <w:szCs w:val="22"/>
        </w:rPr>
      </w:pPr>
      <w:r w:rsidRPr="00DF1D2D">
        <w:rPr>
          <w:sz w:val="22"/>
          <w:szCs w:val="22"/>
        </w:rPr>
        <w:t>5.2.1. Оказать услуги в соответствии с принятыми на себя обязательствами в порядке и на условиях Контракта.</w:t>
      </w:r>
    </w:p>
    <w:p w:rsidR="00BB0AF8" w:rsidRPr="00DF1D2D" w:rsidRDefault="00952BA0">
      <w:pPr>
        <w:autoSpaceDE w:val="0"/>
        <w:autoSpaceDN w:val="0"/>
        <w:adjustRightInd w:val="0"/>
        <w:jc w:val="both"/>
        <w:rPr>
          <w:sz w:val="22"/>
          <w:szCs w:val="22"/>
        </w:rPr>
      </w:pPr>
      <w:r w:rsidRPr="00DF1D2D">
        <w:rPr>
          <w:sz w:val="22"/>
          <w:szCs w:val="22"/>
        </w:rPr>
        <w:t>5.2.2. По окончании оказания услуг передать результаты оказанных услуг Заказчику в порядке и в сроки, определенные разделом 6 настоящего Контракта.</w:t>
      </w:r>
    </w:p>
    <w:p w:rsidR="00BB0AF8" w:rsidRPr="00DF1D2D" w:rsidRDefault="00952BA0">
      <w:pPr>
        <w:widowControl w:val="0"/>
        <w:shd w:val="clear" w:color="auto" w:fill="FFFFFF"/>
        <w:tabs>
          <w:tab w:val="left" w:pos="2534"/>
        </w:tabs>
        <w:autoSpaceDE w:val="0"/>
        <w:autoSpaceDN w:val="0"/>
        <w:adjustRightInd w:val="0"/>
        <w:jc w:val="both"/>
        <w:rPr>
          <w:sz w:val="22"/>
          <w:szCs w:val="22"/>
        </w:rPr>
      </w:pPr>
      <w:r w:rsidRPr="00DF1D2D">
        <w:rPr>
          <w:sz w:val="22"/>
          <w:szCs w:val="22"/>
        </w:rPr>
        <w:t>5.2.3. В срок, установленный в письменном запросе Заказчика, предоставлять информацию о ходе исполнения принятых на себя обязательств.</w:t>
      </w:r>
    </w:p>
    <w:p w:rsidR="00BB0AF8" w:rsidRPr="00DF1D2D" w:rsidRDefault="00952BA0">
      <w:pPr>
        <w:widowControl w:val="0"/>
        <w:tabs>
          <w:tab w:val="left" w:pos="1176"/>
        </w:tabs>
        <w:jc w:val="both"/>
        <w:rPr>
          <w:sz w:val="22"/>
          <w:szCs w:val="22"/>
        </w:rPr>
      </w:pPr>
      <w:r w:rsidRPr="00DF1D2D">
        <w:rPr>
          <w:sz w:val="22"/>
          <w:szCs w:val="22"/>
        </w:rPr>
        <w:t>5.2.4. Устранить за свой счет все выявленные недостатки услуг, в том числе скрытые.</w:t>
      </w:r>
    </w:p>
    <w:p w:rsidR="00BB0AF8" w:rsidRPr="00DF1D2D" w:rsidRDefault="00952BA0">
      <w:pPr>
        <w:pStyle w:val="TextNormal"/>
        <w:tabs>
          <w:tab w:val="left" w:pos="-2977"/>
          <w:tab w:val="left" w:pos="993"/>
        </w:tabs>
        <w:spacing w:after="0"/>
        <w:ind w:left="0" w:right="0" w:firstLine="0"/>
        <w:rPr>
          <w:rFonts w:ascii="Times New Roman" w:hAnsi="Times New Roman" w:cs="Times New Roman"/>
        </w:rPr>
      </w:pPr>
      <w:r w:rsidRPr="00DF1D2D">
        <w:rPr>
          <w:rFonts w:ascii="Times New Roman" w:hAnsi="Times New Roman" w:cs="Times New Roman"/>
        </w:rPr>
        <w:t>5.2.5. Гарантировать качество оказанных услуг.</w:t>
      </w:r>
    </w:p>
    <w:p w:rsidR="00BB0AF8" w:rsidRPr="00DF1D2D" w:rsidRDefault="00BB0AF8">
      <w:pPr>
        <w:widowControl w:val="0"/>
        <w:shd w:val="clear" w:color="auto" w:fill="FFFFFF"/>
        <w:tabs>
          <w:tab w:val="left" w:pos="2534"/>
        </w:tabs>
        <w:autoSpaceDE w:val="0"/>
        <w:autoSpaceDN w:val="0"/>
        <w:adjustRightInd w:val="0"/>
        <w:jc w:val="both"/>
        <w:rPr>
          <w:sz w:val="22"/>
          <w:szCs w:val="22"/>
        </w:rPr>
      </w:pPr>
    </w:p>
    <w:p w:rsidR="00BB0AF8" w:rsidRPr="00DF1D2D" w:rsidRDefault="00952BA0">
      <w:pPr>
        <w:jc w:val="center"/>
        <w:rPr>
          <w:b/>
          <w:bCs/>
          <w:snapToGrid w:val="0"/>
          <w:sz w:val="22"/>
          <w:szCs w:val="22"/>
        </w:rPr>
      </w:pPr>
      <w:r w:rsidRPr="00DF1D2D">
        <w:rPr>
          <w:b/>
          <w:bCs/>
          <w:snapToGrid w:val="0"/>
          <w:sz w:val="22"/>
          <w:szCs w:val="22"/>
        </w:rPr>
        <w:t>6. ПОРЯДОК СДАЧИ И ПРИЕМКИ УСЛУГ</w:t>
      </w:r>
    </w:p>
    <w:p w:rsidR="00BB0AF8" w:rsidRPr="00DF1D2D" w:rsidRDefault="00952BA0">
      <w:pPr>
        <w:jc w:val="both"/>
        <w:rPr>
          <w:sz w:val="22"/>
          <w:szCs w:val="22"/>
        </w:rPr>
      </w:pPr>
      <w:r w:rsidRPr="00DF1D2D">
        <w:rPr>
          <w:sz w:val="22"/>
          <w:szCs w:val="22"/>
        </w:rPr>
        <w:t>6.1. Приемка оказанных услуг по настоящему Контракту на соответствие их требованиям, установленным в настоящем Контракте, осуществляется на основании акта сдачи-приемки оказанных услуг (Образец – Приложение № 3).</w:t>
      </w:r>
    </w:p>
    <w:p w:rsidR="00BB0AF8" w:rsidRPr="00DF1D2D" w:rsidRDefault="00952BA0">
      <w:pPr>
        <w:jc w:val="both"/>
        <w:rPr>
          <w:rFonts w:eastAsia="MS Mincho"/>
          <w:sz w:val="22"/>
          <w:szCs w:val="22"/>
        </w:rPr>
      </w:pPr>
      <w:r w:rsidRPr="00DF1D2D">
        <w:rPr>
          <w:sz w:val="22"/>
          <w:szCs w:val="22"/>
        </w:rPr>
        <w:t>6.2. По окончании оказания услуг Исполнитель обязан представить финансовые документы</w:t>
      </w:r>
      <w:r w:rsidR="00E0023F" w:rsidRPr="00DF1D2D">
        <w:rPr>
          <w:sz w:val="22"/>
          <w:szCs w:val="22"/>
        </w:rPr>
        <w:t>:</w:t>
      </w:r>
      <w:r w:rsidRPr="00DF1D2D">
        <w:rPr>
          <w:sz w:val="22"/>
          <w:szCs w:val="22"/>
        </w:rPr>
        <w:t xml:space="preserve"> </w:t>
      </w:r>
      <w:r w:rsidR="00E0023F" w:rsidRPr="00DF1D2D">
        <w:rPr>
          <w:sz w:val="22"/>
          <w:szCs w:val="22"/>
        </w:rPr>
        <w:t xml:space="preserve">счет, </w:t>
      </w:r>
      <w:r w:rsidRPr="00DF1D2D">
        <w:rPr>
          <w:sz w:val="22"/>
          <w:szCs w:val="22"/>
        </w:rPr>
        <w:t>счет-фактур</w:t>
      </w:r>
      <w:r w:rsidR="00E0023F" w:rsidRPr="00DF1D2D">
        <w:rPr>
          <w:sz w:val="22"/>
          <w:szCs w:val="22"/>
        </w:rPr>
        <w:t>у и</w:t>
      </w:r>
      <w:r w:rsidRPr="00DF1D2D">
        <w:rPr>
          <w:sz w:val="22"/>
          <w:szCs w:val="22"/>
        </w:rPr>
        <w:t xml:space="preserve"> подписанный Исполнителем акт сдачи-приемки оказанных услуг </w:t>
      </w:r>
      <w:r w:rsidRPr="00DF1D2D">
        <w:rPr>
          <w:rFonts w:eastAsia="MS Mincho"/>
          <w:sz w:val="22"/>
          <w:szCs w:val="22"/>
        </w:rPr>
        <w:t>в 2-х экземплярах в срок не позднее 1 (Одного) рабочего дня с момента окончания срока (периода) оказанных услуг.</w:t>
      </w:r>
    </w:p>
    <w:p w:rsidR="00BB0AF8" w:rsidRDefault="00952BA0">
      <w:pPr>
        <w:jc w:val="both"/>
        <w:rPr>
          <w:sz w:val="22"/>
          <w:szCs w:val="22"/>
        </w:rPr>
      </w:pPr>
      <w:r w:rsidRPr="00DF1D2D">
        <w:rPr>
          <w:sz w:val="22"/>
          <w:szCs w:val="22"/>
        </w:rPr>
        <w:t>6.3. 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w:t>
      </w:r>
      <w:r>
        <w:rPr>
          <w:sz w:val="22"/>
          <w:szCs w:val="22"/>
        </w:rPr>
        <w:t>, предусмотренных Контрактом,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 на основании контрактов, заключенных в соответствии с Федеральным законом № 44-ФЗ.</w:t>
      </w:r>
    </w:p>
    <w:p w:rsidR="00BB0AF8" w:rsidRDefault="00952BA0">
      <w:pPr>
        <w:jc w:val="both"/>
        <w:rPr>
          <w:sz w:val="22"/>
          <w:szCs w:val="22"/>
        </w:rPr>
      </w:pPr>
      <w:r>
        <w:rPr>
          <w:sz w:val="22"/>
          <w:szCs w:val="22"/>
        </w:rPr>
        <w:t>6.4. В случае, если по результатам такой экспертизы установлены нарушения требований Контракта, не препятствующие приемке оказанных услуг, в заключение могут содержаться предложения об устранении данных нарушений, в том числе с указанием срока их устранения.</w:t>
      </w:r>
    </w:p>
    <w:p w:rsidR="00BB0AF8" w:rsidRDefault="00952BA0">
      <w:pPr>
        <w:jc w:val="both"/>
        <w:rPr>
          <w:sz w:val="22"/>
          <w:szCs w:val="22"/>
        </w:rPr>
      </w:pPr>
      <w:r>
        <w:rPr>
          <w:sz w:val="22"/>
          <w:szCs w:val="22"/>
        </w:rPr>
        <w:t>6.5.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rsidR="00BB0AF8" w:rsidRDefault="00952BA0">
      <w:pPr>
        <w:jc w:val="both"/>
        <w:rPr>
          <w:sz w:val="22"/>
          <w:szCs w:val="22"/>
        </w:rPr>
      </w:pPr>
      <w:r>
        <w:rPr>
          <w:sz w:val="22"/>
          <w:szCs w:val="22"/>
        </w:rPr>
        <w:t>6.6.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rsidR="00BB0AF8" w:rsidRDefault="00952BA0">
      <w:pPr>
        <w:jc w:val="both"/>
        <w:rPr>
          <w:sz w:val="22"/>
          <w:szCs w:val="22"/>
        </w:rPr>
      </w:pPr>
      <w:r>
        <w:rPr>
          <w:sz w:val="22"/>
          <w:szCs w:val="22"/>
        </w:rPr>
        <w:t>6.7. По решению Заказчика для приемки оказанных услуг может создаваться приемочная комиссия, которая состоит не менее чем из пяти человек.</w:t>
      </w:r>
    </w:p>
    <w:p w:rsidR="00BB0AF8" w:rsidRDefault="00952BA0">
      <w:pPr>
        <w:jc w:val="both"/>
        <w:rPr>
          <w:sz w:val="22"/>
          <w:szCs w:val="22"/>
        </w:rPr>
      </w:pPr>
      <w:r>
        <w:rPr>
          <w:sz w:val="22"/>
          <w:szCs w:val="22"/>
        </w:rPr>
        <w:t>6.8.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BB0AF8" w:rsidRDefault="00952BA0">
      <w:pPr>
        <w:widowControl w:val="0"/>
        <w:shd w:val="clear" w:color="auto" w:fill="FFFFFF"/>
        <w:jc w:val="both"/>
        <w:rPr>
          <w:b/>
          <w:bCs/>
          <w:sz w:val="22"/>
          <w:szCs w:val="22"/>
        </w:rPr>
      </w:pPr>
      <w:r>
        <w:rPr>
          <w:sz w:val="22"/>
          <w:szCs w:val="22"/>
        </w:rPr>
        <w:t>6.9. Заказчик принимает услуги по объему и качеству в течение 10 (Десяти) рабочих дней со дня получения акта сдачи-приемки оказанных услуг и направляет Исполнителю подписанный акт сдачи- приемки оказанных услуг 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w:t>
      </w:r>
    </w:p>
    <w:p w:rsidR="00BB0AF8" w:rsidRDefault="00BB0AF8">
      <w:pPr>
        <w:widowControl w:val="0"/>
        <w:shd w:val="clear" w:color="auto" w:fill="FFFFFF"/>
        <w:jc w:val="center"/>
        <w:rPr>
          <w:b/>
          <w:bCs/>
          <w:sz w:val="22"/>
          <w:szCs w:val="22"/>
        </w:rPr>
      </w:pPr>
    </w:p>
    <w:p w:rsidR="00BB0AF8" w:rsidRDefault="00952BA0">
      <w:pPr>
        <w:shd w:val="clear" w:color="auto" w:fill="FFFFFF"/>
        <w:jc w:val="center"/>
        <w:rPr>
          <w:color w:val="000000"/>
          <w:sz w:val="22"/>
          <w:szCs w:val="22"/>
        </w:rPr>
      </w:pPr>
      <w:r>
        <w:rPr>
          <w:b/>
          <w:bCs/>
          <w:color w:val="000000"/>
          <w:sz w:val="22"/>
          <w:szCs w:val="22"/>
        </w:rPr>
        <w:t>7. ОТВЕТСТВЕННОСТЬ СТОРОН</w:t>
      </w:r>
    </w:p>
    <w:p w:rsidR="00BB0AF8" w:rsidRDefault="00952BA0">
      <w:pPr>
        <w:jc w:val="both"/>
        <w:rPr>
          <w:sz w:val="22"/>
          <w:szCs w:val="22"/>
        </w:rPr>
      </w:pPr>
      <w:r>
        <w:rPr>
          <w:sz w:val="22"/>
          <w:szCs w:val="22"/>
        </w:rPr>
        <w:t>7.1.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Указанные в настоящем разделе неустойка (пеня, штраф) взимаются за каждое нарушение в отдельности и определяются в соответствии с Законом 44-ФЗ и постановлением Правительства Российской Федерации от 30 августа 2017 года № 1042.</w:t>
      </w:r>
    </w:p>
    <w:p w:rsidR="00BB0AF8" w:rsidRDefault="00952BA0">
      <w:pPr>
        <w:jc w:val="both"/>
        <w:rPr>
          <w:sz w:val="22"/>
          <w:szCs w:val="22"/>
          <w:u w:val="single"/>
        </w:rPr>
      </w:pPr>
      <w:r>
        <w:rPr>
          <w:sz w:val="22"/>
          <w:szCs w:val="22"/>
          <w:u w:val="single"/>
        </w:rPr>
        <w:t>7.2. Ответственность Заказчика:</w:t>
      </w:r>
    </w:p>
    <w:p w:rsidR="00BB0AF8" w:rsidRDefault="00952BA0">
      <w:pPr>
        <w:jc w:val="both"/>
        <w:rPr>
          <w:sz w:val="22"/>
          <w:szCs w:val="22"/>
        </w:rPr>
      </w:pPr>
      <w:r>
        <w:rPr>
          <w:sz w:val="22"/>
          <w:szCs w:val="22"/>
        </w:rPr>
        <w:t xml:space="preserve">7.2.1. В случае просрочки исполнения Заказчиком обязательств, предусмотренных Контрактом, </w:t>
      </w:r>
      <w:proofErr w:type="spellStart"/>
      <w:r>
        <w:rPr>
          <w:sz w:val="22"/>
          <w:szCs w:val="22"/>
        </w:rPr>
        <w:t>Испонитель</w:t>
      </w:r>
      <w:proofErr w:type="spellEnd"/>
      <w:r>
        <w:rPr>
          <w:sz w:val="22"/>
          <w:szCs w:val="22"/>
        </w:rPr>
        <w:t xml:space="preserve"> вправе потребовать уплаты пеней. Пеня начисляется за каждый день просрочки </w:t>
      </w:r>
      <w:r>
        <w:rPr>
          <w:sz w:val="22"/>
          <w:szCs w:val="22"/>
        </w:rPr>
        <w:lastRenderedPageBreak/>
        <w:t>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действующей на дату уплаты пеней ключевой ставки Центрального Банка Российской Федерации от не уплаченной в срок суммы.</w:t>
      </w:r>
    </w:p>
    <w:p w:rsidR="00BB0AF8" w:rsidRDefault="00952BA0">
      <w:pPr>
        <w:jc w:val="both"/>
        <w:rPr>
          <w:sz w:val="22"/>
          <w:szCs w:val="22"/>
        </w:rPr>
      </w:pPr>
      <w:r>
        <w:rPr>
          <w:sz w:val="22"/>
          <w:szCs w:val="22"/>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Размер штрафа устанавливается в сумме 1000 (одна тысяча) рублей 00 копеек.</w:t>
      </w:r>
    </w:p>
    <w:p w:rsidR="00BB0AF8" w:rsidRDefault="00952BA0">
      <w:pPr>
        <w:spacing w:line="240" w:lineRule="exact"/>
        <w:jc w:val="both"/>
        <w:rPr>
          <w:sz w:val="22"/>
          <w:szCs w:val="22"/>
          <w:u w:val="single"/>
        </w:rPr>
      </w:pPr>
      <w:r>
        <w:rPr>
          <w:sz w:val="22"/>
          <w:szCs w:val="22"/>
          <w:u w:val="single"/>
        </w:rPr>
        <w:t>7.3. Ответственность Исполнителя:</w:t>
      </w:r>
    </w:p>
    <w:p w:rsidR="00BB0AF8" w:rsidRDefault="00952BA0">
      <w:pPr>
        <w:autoSpaceDE w:val="0"/>
        <w:autoSpaceDN w:val="0"/>
        <w:spacing w:line="240" w:lineRule="exact"/>
        <w:jc w:val="both"/>
        <w:rPr>
          <w:sz w:val="22"/>
          <w:szCs w:val="22"/>
        </w:rPr>
      </w:pPr>
      <w:r>
        <w:rPr>
          <w:sz w:val="22"/>
          <w:szCs w:val="22"/>
        </w:rPr>
        <w:t xml:space="preserve">7.3.1.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BB0AF8" w:rsidRDefault="00952BA0">
      <w:pPr>
        <w:autoSpaceDE w:val="0"/>
        <w:autoSpaceDN w:val="0"/>
        <w:spacing w:line="240" w:lineRule="exact"/>
        <w:jc w:val="both"/>
        <w:rPr>
          <w:sz w:val="22"/>
          <w:szCs w:val="22"/>
        </w:rPr>
      </w:pPr>
      <w:r>
        <w:rPr>
          <w:sz w:val="22"/>
          <w:szCs w:val="22"/>
        </w:rPr>
        <w:t>7.3.2.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BB0AF8" w:rsidRDefault="00952BA0">
      <w:pPr>
        <w:autoSpaceDE w:val="0"/>
        <w:autoSpaceDN w:val="0"/>
        <w:spacing w:line="240" w:lineRule="exact"/>
        <w:jc w:val="both"/>
        <w:rPr>
          <w:sz w:val="22"/>
          <w:szCs w:val="22"/>
        </w:rPr>
      </w:pPr>
      <w:r>
        <w:rPr>
          <w:sz w:val="22"/>
          <w:szCs w:val="22"/>
        </w:rPr>
        <w:t>7.3.3.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цены Контракта.</w:t>
      </w:r>
    </w:p>
    <w:p w:rsidR="00BB0AF8" w:rsidRDefault="00952BA0">
      <w:pPr>
        <w:autoSpaceDE w:val="0"/>
        <w:autoSpaceDN w:val="0"/>
        <w:spacing w:line="240" w:lineRule="exact"/>
        <w:jc w:val="both"/>
        <w:rPr>
          <w:sz w:val="22"/>
          <w:szCs w:val="22"/>
        </w:rPr>
      </w:pPr>
      <w:r>
        <w:rPr>
          <w:sz w:val="22"/>
          <w:szCs w:val="22"/>
        </w:rPr>
        <w:t>7.3.4.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1000 (Одна тысяча) рублей</w:t>
      </w:r>
    </w:p>
    <w:p w:rsidR="00BB0AF8" w:rsidRDefault="00952BA0">
      <w:pPr>
        <w:autoSpaceDE w:val="0"/>
        <w:autoSpaceDN w:val="0"/>
        <w:spacing w:line="240" w:lineRule="exact"/>
        <w:jc w:val="both"/>
        <w:rPr>
          <w:sz w:val="22"/>
          <w:szCs w:val="22"/>
        </w:rPr>
      </w:pPr>
      <w:r>
        <w:rPr>
          <w:sz w:val="22"/>
          <w:szCs w:val="22"/>
        </w:rPr>
        <w:t>00 копеек.</w:t>
      </w:r>
    </w:p>
    <w:p w:rsidR="00BB0AF8" w:rsidRDefault="00952BA0">
      <w:pPr>
        <w:autoSpaceDE w:val="0"/>
        <w:autoSpaceDN w:val="0"/>
        <w:spacing w:line="240" w:lineRule="exact"/>
        <w:jc w:val="both"/>
        <w:rPr>
          <w:sz w:val="22"/>
          <w:szCs w:val="22"/>
        </w:rPr>
      </w:pPr>
      <w:r>
        <w:rPr>
          <w:sz w:val="22"/>
          <w:szCs w:val="22"/>
        </w:rPr>
        <w:t>7.4.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BB0AF8" w:rsidRDefault="00952BA0">
      <w:pPr>
        <w:autoSpaceDE w:val="0"/>
        <w:autoSpaceDN w:val="0"/>
        <w:spacing w:line="240" w:lineRule="exact"/>
        <w:jc w:val="both"/>
        <w:rPr>
          <w:sz w:val="22"/>
          <w:szCs w:val="22"/>
        </w:rPr>
      </w:pPr>
      <w:r>
        <w:rPr>
          <w:sz w:val="22"/>
          <w:szCs w:val="22"/>
        </w:rPr>
        <w:t>7.5. Общая сумма начисленных штрафов за неисполнение Заказчиком обязательств, предусмотренных Контрактом, не может превышать цену Контракта.</w:t>
      </w:r>
    </w:p>
    <w:p w:rsidR="00BB0AF8" w:rsidRDefault="00952BA0">
      <w:pPr>
        <w:autoSpaceDE w:val="0"/>
        <w:autoSpaceDN w:val="0"/>
        <w:spacing w:line="240" w:lineRule="exact"/>
        <w:jc w:val="both"/>
        <w:rPr>
          <w:sz w:val="22"/>
          <w:szCs w:val="22"/>
        </w:rPr>
      </w:pPr>
      <w:r>
        <w:rPr>
          <w:sz w:val="22"/>
          <w:szCs w:val="22"/>
        </w:rPr>
        <w:t>7.6.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B0AF8" w:rsidRDefault="00952BA0">
      <w:pPr>
        <w:autoSpaceDE w:val="0"/>
        <w:autoSpaceDN w:val="0"/>
        <w:spacing w:line="240" w:lineRule="exact"/>
        <w:jc w:val="both"/>
        <w:rPr>
          <w:sz w:val="22"/>
          <w:szCs w:val="22"/>
        </w:rPr>
      </w:pPr>
      <w:r>
        <w:rPr>
          <w:sz w:val="22"/>
          <w:szCs w:val="22"/>
        </w:rPr>
        <w:t xml:space="preserve">7.7. Уплата неустойки (штраф, пени) за нарушение обязательств производится на основании письменной претензии. </w:t>
      </w:r>
    </w:p>
    <w:p w:rsidR="00BB0AF8" w:rsidRDefault="00952BA0">
      <w:pPr>
        <w:autoSpaceDE w:val="0"/>
        <w:autoSpaceDN w:val="0"/>
        <w:spacing w:line="240" w:lineRule="exact"/>
        <w:jc w:val="both"/>
        <w:rPr>
          <w:sz w:val="22"/>
          <w:szCs w:val="22"/>
        </w:rPr>
      </w:pPr>
      <w:r>
        <w:rPr>
          <w:sz w:val="22"/>
          <w:szCs w:val="22"/>
        </w:rPr>
        <w:t>7.8. Уплата неустойки не освобождает Исполнителя от выполнения обязательств по Контракту в натуре.</w:t>
      </w:r>
    </w:p>
    <w:p w:rsidR="00BB0AF8" w:rsidRDefault="00952BA0">
      <w:pPr>
        <w:autoSpaceDE w:val="0"/>
        <w:autoSpaceDN w:val="0"/>
        <w:spacing w:line="240" w:lineRule="exact"/>
        <w:jc w:val="both"/>
        <w:rPr>
          <w:sz w:val="22"/>
          <w:szCs w:val="22"/>
        </w:rPr>
      </w:pPr>
      <w:r>
        <w:rPr>
          <w:sz w:val="22"/>
          <w:szCs w:val="22"/>
        </w:rPr>
        <w:t>7.9.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BB0AF8" w:rsidRDefault="00952BA0">
      <w:pPr>
        <w:autoSpaceDE w:val="0"/>
        <w:autoSpaceDN w:val="0"/>
        <w:spacing w:line="240" w:lineRule="exact"/>
        <w:jc w:val="both"/>
        <w:rPr>
          <w:sz w:val="22"/>
          <w:szCs w:val="22"/>
        </w:rPr>
      </w:pPr>
      <w:r>
        <w:rPr>
          <w:sz w:val="22"/>
          <w:szCs w:val="22"/>
        </w:rPr>
        <w:t>7.10. Заказчик, в соответствии с положениями статьи 410 Гражданского кодекса Российской Федерации имеет возможность прекратить обязательство зачетом встречного однородного требования, срок которого наступил.</w:t>
      </w:r>
    </w:p>
    <w:p w:rsidR="00BB0AF8" w:rsidRDefault="00952BA0">
      <w:pPr>
        <w:autoSpaceDE w:val="0"/>
        <w:autoSpaceDN w:val="0"/>
        <w:spacing w:line="240" w:lineRule="exact"/>
        <w:jc w:val="both"/>
        <w:rPr>
          <w:sz w:val="22"/>
          <w:szCs w:val="22"/>
        </w:rPr>
      </w:pPr>
      <w:r>
        <w:rPr>
          <w:sz w:val="22"/>
          <w:szCs w:val="22"/>
        </w:rPr>
        <w:t>Для взыскания неустойки составляется акт о ненадлежащем исполнении Исполнителем обязательств по Контракту, который подписывается представителями Заказчика и Исполнителя. При отказе (уклонении) Исполнителя от подписания указанного акта в нем делается отметка об этом, и акт заверяется третьим лицом по выбору Заказчика.</w:t>
      </w:r>
    </w:p>
    <w:p w:rsidR="00BB0AF8" w:rsidRDefault="00952BA0">
      <w:pPr>
        <w:autoSpaceDE w:val="0"/>
        <w:autoSpaceDN w:val="0"/>
        <w:spacing w:line="240" w:lineRule="exact"/>
        <w:jc w:val="both"/>
        <w:rPr>
          <w:sz w:val="22"/>
          <w:szCs w:val="22"/>
        </w:rPr>
      </w:pPr>
      <w:r>
        <w:rPr>
          <w:sz w:val="22"/>
          <w:szCs w:val="22"/>
        </w:rPr>
        <w:t>Оплата Контракта осуществляется путем выплаты Исполнителю суммы, уменьшенной на сумму неустойки (штрафа, пени), при условии перечисления Заказчиком в установленном порядке неустойки (штрафа, пени) в доход бюджета Санкт-Петербурга на основании платежного документа, оформленного получателем бюджетных средств, с указанием Исполнителя, за которого осуществляется перечисление неустойки (штрафа, пени) в соответствии с условиями Контракта.</w:t>
      </w:r>
    </w:p>
    <w:p w:rsidR="00BB0AF8" w:rsidRDefault="00952BA0">
      <w:pPr>
        <w:jc w:val="both"/>
        <w:rPr>
          <w:sz w:val="22"/>
          <w:szCs w:val="22"/>
          <w:highlight w:val="yellow"/>
        </w:rPr>
      </w:pPr>
      <w:r>
        <w:rPr>
          <w:sz w:val="22"/>
          <w:szCs w:val="22"/>
          <w:highlight w:val="yellow"/>
        </w:rPr>
        <w:t>7.11. Ответственные лица за исполнение Контракта:</w:t>
      </w:r>
    </w:p>
    <w:p w:rsidR="00BB0AF8" w:rsidRPr="00563EA6" w:rsidRDefault="00952BA0">
      <w:pPr>
        <w:jc w:val="both"/>
        <w:rPr>
          <w:sz w:val="22"/>
          <w:szCs w:val="22"/>
          <w:highlight w:val="yellow"/>
        </w:rPr>
      </w:pPr>
      <w:r>
        <w:rPr>
          <w:sz w:val="22"/>
          <w:szCs w:val="22"/>
          <w:highlight w:val="yellow"/>
        </w:rPr>
        <w:tab/>
        <w:t xml:space="preserve">- со стороны Исполнителя: </w:t>
      </w:r>
    </w:p>
    <w:p w:rsidR="00BB0AF8" w:rsidRDefault="00952BA0" w:rsidP="00453C73">
      <w:pPr>
        <w:jc w:val="both"/>
        <w:rPr>
          <w:sz w:val="22"/>
          <w:szCs w:val="22"/>
        </w:rPr>
      </w:pPr>
      <w:r>
        <w:rPr>
          <w:sz w:val="22"/>
          <w:szCs w:val="22"/>
          <w:highlight w:val="yellow"/>
        </w:rPr>
        <w:tab/>
        <w:t>- со стороны Заказчика:</w:t>
      </w:r>
    </w:p>
    <w:p w:rsidR="00BB0AF8" w:rsidRDefault="00952BA0">
      <w:pPr>
        <w:pStyle w:val="1"/>
        <w:spacing w:before="0" w:after="0"/>
        <w:jc w:val="center"/>
        <w:rPr>
          <w:rFonts w:ascii="Times New Roman" w:hAnsi="Times New Roman" w:cs="Times New Roman"/>
          <w:sz w:val="22"/>
          <w:szCs w:val="22"/>
        </w:rPr>
      </w:pPr>
      <w:r>
        <w:rPr>
          <w:rFonts w:ascii="Times New Roman" w:hAnsi="Times New Roman" w:cs="Times New Roman"/>
          <w:sz w:val="22"/>
          <w:szCs w:val="22"/>
        </w:rPr>
        <w:lastRenderedPageBreak/>
        <w:t>8. ПРИВЛЕЧЕНИЕ К ОКАЗАНИЮ УСЛУГ ТРЕТЬИХ ЛИЦ</w:t>
      </w:r>
    </w:p>
    <w:p w:rsidR="00BB0AF8" w:rsidRDefault="00952BA0">
      <w:pPr>
        <w:pStyle w:val="3"/>
        <w:spacing w:before="0" w:after="0"/>
        <w:jc w:val="both"/>
        <w:rPr>
          <w:rFonts w:ascii="Times New Roman" w:hAnsi="Times New Roman" w:cs="Times New Roman"/>
          <w:b w:val="0"/>
          <w:bCs w:val="0"/>
          <w:sz w:val="22"/>
          <w:szCs w:val="22"/>
        </w:rPr>
      </w:pPr>
      <w:r>
        <w:rPr>
          <w:rFonts w:ascii="Times New Roman" w:hAnsi="Times New Roman" w:cs="Times New Roman"/>
          <w:b w:val="0"/>
          <w:bCs w:val="0"/>
          <w:sz w:val="22"/>
          <w:szCs w:val="22"/>
        </w:rPr>
        <w:t>8.1. Исполнитель вправе привлечь к исполнению своих обязательств по Контракту других лиц – соисполнителей.</w:t>
      </w:r>
    </w:p>
    <w:p w:rsidR="00BB0AF8" w:rsidRDefault="00952BA0">
      <w:pPr>
        <w:jc w:val="both"/>
        <w:rPr>
          <w:sz w:val="22"/>
          <w:szCs w:val="22"/>
        </w:rPr>
      </w:pPr>
      <w:r>
        <w:rPr>
          <w:sz w:val="22"/>
          <w:szCs w:val="22"/>
        </w:rPr>
        <w:t xml:space="preserve">8.2. Исполнитель несет гражданско-правовую ответственность за неисполнение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w:t>
      </w:r>
    </w:p>
    <w:p w:rsidR="00BB0AF8" w:rsidRDefault="00952BA0">
      <w:pPr>
        <w:pStyle w:val="3"/>
        <w:spacing w:before="0" w:after="0"/>
        <w:jc w:val="both"/>
        <w:rPr>
          <w:rFonts w:ascii="Times New Roman" w:hAnsi="Times New Roman" w:cs="Times New Roman"/>
          <w:b w:val="0"/>
          <w:bCs w:val="0"/>
          <w:sz w:val="22"/>
          <w:szCs w:val="22"/>
        </w:rPr>
      </w:pPr>
      <w:r>
        <w:rPr>
          <w:rFonts w:ascii="Times New Roman" w:hAnsi="Times New Roman" w:cs="Times New Roman"/>
          <w:b w:val="0"/>
          <w:bCs w:val="0"/>
          <w:sz w:val="22"/>
          <w:szCs w:val="22"/>
        </w:rPr>
        <w:t>8.3. Исполнитель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rsidR="00BB0AF8" w:rsidRDefault="00BB0AF8">
      <w:pPr>
        <w:rPr>
          <w:sz w:val="22"/>
          <w:szCs w:val="22"/>
        </w:rPr>
      </w:pPr>
    </w:p>
    <w:p w:rsidR="00BB0AF8" w:rsidRDefault="00952BA0">
      <w:pPr>
        <w:widowControl w:val="0"/>
        <w:jc w:val="center"/>
        <w:rPr>
          <w:b/>
          <w:bCs/>
          <w:sz w:val="22"/>
          <w:szCs w:val="22"/>
        </w:rPr>
      </w:pPr>
      <w:r>
        <w:rPr>
          <w:b/>
          <w:bCs/>
          <w:sz w:val="22"/>
          <w:szCs w:val="22"/>
        </w:rPr>
        <w:t>9. ОБСТОЯТЕЛЬСТВА НЕПРЕОДОЛИМОЙ СИЛЫ</w:t>
      </w:r>
    </w:p>
    <w:p w:rsidR="00BB0AF8" w:rsidRDefault="00952BA0">
      <w:pPr>
        <w:widowControl w:val="0"/>
        <w:jc w:val="both"/>
        <w:rPr>
          <w:sz w:val="22"/>
          <w:szCs w:val="22"/>
        </w:rPr>
      </w:pPr>
      <w:r>
        <w:rPr>
          <w:sz w:val="22"/>
          <w:szCs w:val="22"/>
        </w:rPr>
        <w:t xml:space="preserve">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BB0AF8" w:rsidRDefault="00952BA0">
      <w:pPr>
        <w:widowControl w:val="0"/>
        <w:jc w:val="both"/>
        <w:rPr>
          <w:sz w:val="22"/>
          <w:szCs w:val="22"/>
        </w:rPr>
      </w:pPr>
      <w:r>
        <w:rPr>
          <w:sz w:val="22"/>
          <w:szCs w:val="22"/>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BB0AF8" w:rsidRDefault="00952BA0">
      <w:pPr>
        <w:widowControl w:val="0"/>
        <w:jc w:val="both"/>
        <w:rPr>
          <w:sz w:val="22"/>
          <w:szCs w:val="22"/>
        </w:rPr>
      </w:pPr>
      <w:r>
        <w:rPr>
          <w:sz w:val="22"/>
          <w:szCs w:val="22"/>
        </w:rPr>
        <w:t>9.2.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BB0AF8" w:rsidRDefault="00952BA0">
      <w:pPr>
        <w:widowControl w:val="0"/>
        <w:rPr>
          <w:sz w:val="22"/>
          <w:szCs w:val="22"/>
        </w:rPr>
      </w:pPr>
      <w:r>
        <w:rPr>
          <w:sz w:val="22"/>
          <w:szCs w:val="22"/>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BB0AF8" w:rsidRDefault="00952BA0">
      <w:pPr>
        <w:widowControl w:val="0"/>
        <w:jc w:val="both"/>
        <w:rPr>
          <w:sz w:val="22"/>
          <w:szCs w:val="22"/>
        </w:rPr>
      </w:pPr>
      <w:r>
        <w:rPr>
          <w:sz w:val="22"/>
          <w:szCs w:val="22"/>
        </w:rPr>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BB0AF8" w:rsidRDefault="00952BA0">
      <w:pPr>
        <w:widowControl w:val="0"/>
        <w:jc w:val="both"/>
        <w:rPr>
          <w:sz w:val="22"/>
          <w:szCs w:val="22"/>
        </w:rPr>
      </w:pPr>
      <w:r>
        <w:rPr>
          <w:sz w:val="22"/>
          <w:szCs w:val="22"/>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Pr>
          <w:sz w:val="22"/>
          <w:szCs w:val="22"/>
        </w:rPr>
        <w:t>неизвещением</w:t>
      </w:r>
      <w:proofErr w:type="spellEnd"/>
      <w:r>
        <w:rPr>
          <w:sz w:val="22"/>
          <w:szCs w:val="22"/>
        </w:rPr>
        <w:t xml:space="preserve"> или несвоевременным извещением.</w:t>
      </w:r>
    </w:p>
    <w:p w:rsidR="00BB0AF8" w:rsidRDefault="00952BA0">
      <w:pPr>
        <w:widowControl w:val="0"/>
        <w:jc w:val="both"/>
        <w:rPr>
          <w:sz w:val="22"/>
          <w:szCs w:val="22"/>
        </w:rPr>
      </w:pPr>
      <w:r>
        <w:rPr>
          <w:sz w:val="22"/>
          <w:szCs w:val="22"/>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BB0AF8" w:rsidRDefault="00BB0AF8">
      <w:pPr>
        <w:widowControl w:val="0"/>
        <w:jc w:val="center"/>
        <w:rPr>
          <w:b/>
          <w:bCs/>
          <w:sz w:val="22"/>
          <w:szCs w:val="22"/>
        </w:rPr>
      </w:pPr>
    </w:p>
    <w:p w:rsidR="00BB0AF8" w:rsidRDefault="00952BA0">
      <w:pPr>
        <w:widowControl w:val="0"/>
        <w:jc w:val="center"/>
        <w:rPr>
          <w:b/>
          <w:bCs/>
          <w:sz w:val="22"/>
          <w:szCs w:val="22"/>
        </w:rPr>
      </w:pPr>
      <w:r>
        <w:rPr>
          <w:b/>
          <w:bCs/>
          <w:sz w:val="22"/>
          <w:szCs w:val="22"/>
        </w:rPr>
        <w:t>10. УВЕДОМЛЕНИЯ И ИЗВЕЩЕНИЯ</w:t>
      </w:r>
    </w:p>
    <w:p w:rsidR="00BB0AF8" w:rsidRDefault="00952BA0">
      <w:pPr>
        <w:widowControl w:val="0"/>
        <w:jc w:val="both"/>
        <w:rPr>
          <w:sz w:val="22"/>
          <w:szCs w:val="22"/>
        </w:rPr>
      </w:pPr>
      <w:r>
        <w:rPr>
          <w:sz w:val="22"/>
          <w:szCs w:val="22"/>
        </w:rPr>
        <w:t>10.1.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 в разделе 16 настоящего Контракта.</w:t>
      </w:r>
    </w:p>
    <w:p w:rsidR="00BB0AF8" w:rsidRDefault="00952BA0">
      <w:pPr>
        <w:widowControl w:val="0"/>
        <w:jc w:val="both"/>
        <w:rPr>
          <w:sz w:val="22"/>
          <w:szCs w:val="22"/>
        </w:rPr>
      </w:pPr>
      <w:r>
        <w:rPr>
          <w:sz w:val="22"/>
          <w:szCs w:val="22"/>
        </w:rPr>
        <w:t>10.2. Уведомления и извещения направляются за счет уведомляющей Стороны.</w:t>
      </w:r>
    </w:p>
    <w:p w:rsidR="00BB0AF8" w:rsidRDefault="00952BA0">
      <w:pPr>
        <w:widowControl w:val="0"/>
        <w:jc w:val="both"/>
        <w:rPr>
          <w:sz w:val="22"/>
          <w:szCs w:val="22"/>
        </w:rPr>
      </w:pPr>
      <w:r>
        <w:rPr>
          <w:sz w:val="22"/>
          <w:szCs w:val="22"/>
        </w:rPr>
        <w:t>10.3.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BB0AF8" w:rsidRDefault="00952BA0">
      <w:pPr>
        <w:widowControl w:val="0"/>
        <w:jc w:val="both"/>
        <w:rPr>
          <w:sz w:val="22"/>
          <w:szCs w:val="22"/>
        </w:rPr>
      </w:pPr>
      <w:r>
        <w:rPr>
          <w:sz w:val="22"/>
          <w:szCs w:val="22"/>
        </w:rPr>
        <w:t>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BB0AF8" w:rsidRDefault="00BB0AF8">
      <w:pPr>
        <w:widowControl w:val="0"/>
        <w:jc w:val="both"/>
        <w:rPr>
          <w:b/>
          <w:bCs/>
          <w:sz w:val="22"/>
          <w:szCs w:val="22"/>
        </w:rPr>
      </w:pPr>
    </w:p>
    <w:p w:rsidR="00BB0AF8" w:rsidRDefault="00952BA0">
      <w:pPr>
        <w:widowControl w:val="0"/>
        <w:jc w:val="center"/>
        <w:rPr>
          <w:b/>
          <w:bCs/>
          <w:sz w:val="22"/>
          <w:szCs w:val="22"/>
        </w:rPr>
      </w:pPr>
      <w:r>
        <w:rPr>
          <w:b/>
          <w:bCs/>
          <w:sz w:val="22"/>
          <w:szCs w:val="22"/>
        </w:rPr>
        <w:t>11. РАЗРЕШЕНИЕ СПОРОВ</w:t>
      </w:r>
    </w:p>
    <w:p w:rsidR="00BB0AF8" w:rsidRDefault="00952BA0">
      <w:pPr>
        <w:widowControl w:val="0"/>
        <w:jc w:val="both"/>
        <w:rPr>
          <w:sz w:val="22"/>
          <w:szCs w:val="22"/>
        </w:rPr>
      </w:pPr>
      <w:r>
        <w:rPr>
          <w:sz w:val="22"/>
          <w:szCs w:val="22"/>
        </w:rPr>
        <w:t xml:space="preserve">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BB0AF8" w:rsidRDefault="00952BA0">
      <w:pPr>
        <w:tabs>
          <w:tab w:val="left" w:pos="360"/>
        </w:tabs>
        <w:autoSpaceDE w:val="0"/>
        <w:autoSpaceDN w:val="0"/>
        <w:adjustRightInd w:val="0"/>
        <w:jc w:val="both"/>
        <w:rPr>
          <w:sz w:val="22"/>
          <w:szCs w:val="22"/>
        </w:rPr>
      </w:pPr>
      <w:r>
        <w:rPr>
          <w:sz w:val="22"/>
          <w:szCs w:val="22"/>
        </w:rPr>
        <w:lastRenderedPageBreak/>
        <w:t>11.2. Претензионный порядок досудебного урегулирования споров, вытекающих из Контракта, является для Сторон обязательным.</w:t>
      </w:r>
    </w:p>
    <w:p w:rsidR="00BB0AF8" w:rsidRDefault="00952BA0">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jc w:val="both"/>
        <w:rPr>
          <w:sz w:val="22"/>
          <w:szCs w:val="22"/>
        </w:rPr>
      </w:pPr>
      <w:r>
        <w:rPr>
          <w:sz w:val="22"/>
          <w:szCs w:val="22"/>
        </w:rPr>
        <w:t>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BB0AF8" w:rsidRDefault="00952B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Pr>
          <w:sz w:val="22"/>
          <w:szCs w:val="22"/>
        </w:rPr>
        <w:t>11.4. Срок рассмотрения писем, уведомлений или претензий не может превышать 5 (Пять) календарных дней со дня их получения.</w:t>
      </w:r>
    </w:p>
    <w:p w:rsidR="00BB0AF8" w:rsidRDefault="00952BA0">
      <w:pPr>
        <w:widowControl w:val="0"/>
        <w:jc w:val="both"/>
        <w:rPr>
          <w:sz w:val="22"/>
          <w:szCs w:val="22"/>
        </w:rPr>
      </w:pPr>
      <w:r>
        <w:rPr>
          <w:sz w:val="22"/>
          <w:szCs w:val="22"/>
        </w:rPr>
        <w:t>11.5.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BB0AF8" w:rsidRDefault="00BB0AF8">
      <w:pPr>
        <w:widowControl w:val="0"/>
        <w:jc w:val="both"/>
        <w:rPr>
          <w:sz w:val="22"/>
          <w:szCs w:val="22"/>
        </w:rPr>
      </w:pPr>
    </w:p>
    <w:p w:rsidR="00BB0AF8" w:rsidRDefault="00952BA0">
      <w:pPr>
        <w:widowControl w:val="0"/>
        <w:jc w:val="center"/>
        <w:rPr>
          <w:b/>
          <w:bCs/>
          <w:sz w:val="22"/>
          <w:szCs w:val="22"/>
        </w:rPr>
      </w:pPr>
      <w:r>
        <w:rPr>
          <w:b/>
          <w:bCs/>
          <w:sz w:val="22"/>
          <w:szCs w:val="22"/>
        </w:rPr>
        <w:t>12. ДЕЙСТВИЕ КОНТРАКТА,</w:t>
      </w:r>
    </w:p>
    <w:p w:rsidR="00BB0AF8" w:rsidRDefault="00952BA0">
      <w:pPr>
        <w:widowControl w:val="0"/>
        <w:jc w:val="center"/>
        <w:rPr>
          <w:b/>
          <w:bCs/>
          <w:sz w:val="22"/>
          <w:szCs w:val="22"/>
        </w:rPr>
      </w:pPr>
      <w:r>
        <w:rPr>
          <w:b/>
          <w:bCs/>
          <w:sz w:val="22"/>
          <w:szCs w:val="22"/>
        </w:rPr>
        <w:t>ОСНОВАНИЯ И ПОРЯДОК ИЗМЕНЕНИЯ И РАСТОРЖЕНИЯ КОНТРАКТА</w:t>
      </w:r>
    </w:p>
    <w:p w:rsidR="00BB0AF8" w:rsidRDefault="00952BA0">
      <w:pPr>
        <w:widowControl w:val="0"/>
        <w:jc w:val="both"/>
        <w:rPr>
          <w:sz w:val="22"/>
          <w:szCs w:val="22"/>
        </w:rPr>
      </w:pPr>
      <w:r>
        <w:rPr>
          <w:sz w:val="22"/>
          <w:szCs w:val="22"/>
        </w:rPr>
        <w:t>12.1. Настоящий Контра</w:t>
      </w:r>
      <w:proofErr w:type="gramStart"/>
      <w:r>
        <w:rPr>
          <w:sz w:val="22"/>
          <w:szCs w:val="22"/>
        </w:rPr>
        <w:t>кт вст</w:t>
      </w:r>
      <w:proofErr w:type="gramEnd"/>
      <w:r>
        <w:rPr>
          <w:sz w:val="22"/>
          <w:szCs w:val="22"/>
        </w:rPr>
        <w:t xml:space="preserve">упает в действие с момента его подписания Сторонами и действует до </w:t>
      </w:r>
      <w:r w:rsidR="0024793F">
        <w:rPr>
          <w:sz w:val="22"/>
          <w:szCs w:val="22"/>
        </w:rPr>
        <w:t>3</w:t>
      </w:r>
      <w:r w:rsidR="003D5C49">
        <w:rPr>
          <w:sz w:val="22"/>
          <w:szCs w:val="22"/>
        </w:rPr>
        <w:t>1</w:t>
      </w:r>
      <w:r>
        <w:rPr>
          <w:sz w:val="22"/>
          <w:szCs w:val="22"/>
        </w:rPr>
        <w:t>.</w:t>
      </w:r>
      <w:r w:rsidR="0024793F">
        <w:rPr>
          <w:sz w:val="22"/>
          <w:szCs w:val="22"/>
        </w:rPr>
        <w:t>0</w:t>
      </w:r>
      <w:r w:rsidR="003D5C49">
        <w:rPr>
          <w:sz w:val="22"/>
          <w:szCs w:val="22"/>
        </w:rPr>
        <w:t>7</w:t>
      </w:r>
      <w:r>
        <w:rPr>
          <w:sz w:val="22"/>
          <w:szCs w:val="22"/>
        </w:rPr>
        <w:t>.202</w:t>
      </w:r>
      <w:r w:rsidR="0024793F">
        <w:rPr>
          <w:sz w:val="22"/>
          <w:szCs w:val="22"/>
        </w:rPr>
        <w:t xml:space="preserve">6 </w:t>
      </w:r>
      <w:r>
        <w:rPr>
          <w:sz w:val="22"/>
          <w:szCs w:val="22"/>
        </w:rPr>
        <w:t>г., а в части расчетов и гарантийных обязательств – до полного их исполнения Сторонами.</w:t>
      </w:r>
    </w:p>
    <w:p w:rsidR="00BB0AF8" w:rsidRDefault="00952BA0">
      <w:pPr>
        <w:autoSpaceDE w:val="0"/>
        <w:autoSpaceDN w:val="0"/>
        <w:adjustRightInd w:val="0"/>
        <w:jc w:val="both"/>
        <w:rPr>
          <w:sz w:val="22"/>
          <w:szCs w:val="22"/>
        </w:rPr>
      </w:pPr>
      <w:r>
        <w:rPr>
          <w:sz w:val="22"/>
          <w:szCs w:val="22"/>
        </w:rPr>
        <w:t>12.2. Контракт может быть изменен по соглашению Сторон без</w:t>
      </w:r>
      <w:r w:rsidR="00D977A3">
        <w:rPr>
          <w:sz w:val="22"/>
          <w:szCs w:val="22"/>
        </w:rPr>
        <w:t xml:space="preserve"> </w:t>
      </w:r>
      <w:r>
        <w:rPr>
          <w:sz w:val="22"/>
          <w:szCs w:val="22"/>
        </w:rPr>
        <w:t>изменения</w:t>
      </w:r>
      <w:r w:rsidR="00D977A3">
        <w:rPr>
          <w:sz w:val="22"/>
          <w:szCs w:val="22"/>
        </w:rPr>
        <w:t>,</w:t>
      </w:r>
      <w:r>
        <w:rPr>
          <w:sz w:val="22"/>
          <w:szCs w:val="22"/>
        </w:rPr>
        <w:t xml:space="preserve"> предусмотренных Контрактом </w:t>
      </w:r>
      <w:r w:rsidRPr="00DF1D2D">
        <w:rPr>
          <w:sz w:val="22"/>
          <w:szCs w:val="22"/>
        </w:rPr>
        <w:t>объема услуг</w:t>
      </w:r>
      <w:r w:rsidR="00E0023F" w:rsidRPr="00DF1D2D">
        <w:rPr>
          <w:sz w:val="22"/>
          <w:szCs w:val="22"/>
        </w:rPr>
        <w:t xml:space="preserve"> (за исключением пункта 2.3</w:t>
      </w:r>
      <w:r w:rsidR="00D977A3" w:rsidRPr="00DF1D2D">
        <w:rPr>
          <w:sz w:val="22"/>
          <w:szCs w:val="22"/>
        </w:rPr>
        <w:t>.</w:t>
      </w:r>
      <w:r w:rsidR="00E0023F" w:rsidRPr="00DF1D2D">
        <w:rPr>
          <w:sz w:val="22"/>
          <w:szCs w:val="22"/>
        </w:rPr>
        <w:t xml:space="preserve">), </w:t>
      </w:r>
      <w:r w:rsidRPr="00DF1D2D">
        <w:rPr>
          <w:sz w:val="22"/>
          <w:szCs w:val="22"/>
        </w:rPr>
        <w:t>качества оказываемых</w:t>
      </w:r>
      <w:r>
        <w:rPr>
          <w:sz w:val="22"/>
          <w:szCs w:val="22"/>
        </w:rPr>
        <w:t xml:space="preserve"> услуг</w:t>
      </w:r>
      <w:r w:rsidR="00E0023F">
        <w:rPr>
          <w:sz w:val="22"/>
          <w:szCs w:val="22"/>
        </w:rPr>
        <w:t xml:space="preserve"> и</w:t>
      </w:r>
      <w:r>
        <w:rPr>
          <w:sz w:val="22"/>
          <w:szCs w:val="22"/>
        </w:rPr>
        <w:t xml:space="preserve"> иных условий Контракта.</w:t>
      </w:r>
    </w:p>
    <w:p w:rsidR="00BB0AF8" w:rsidRDefault="00952BA0">
      <w:pPr>
        <w:autoSpaceDE w:val="0"/>
        <w:autoSpaceDN w:val="0"/>
        <w:adjustRightInd w:val="0"/>
        <w:jc w:val="both"/>
        <w:rPr>
          <w:sz w:val="22"/>
          <w:szCs w:val="22"/>
        </w:rPr>
      </w:pPr>
      <w:r>
        <w:rPr>
          <w:sz w:val="22"/>
          <w:szCs w:val="22"/>
        </w:rPr>
        <w:t>12.3. Контракт может быть расторгнут по соглашению Сторон, решению суда, а также Стороны вправе в одностороннем порядке по письменному заявлению отказаться от его исполнения по основаниям, предусмотренным Контрактом и законодательством.</w:t>
      </w:r>
    </w:p>
    <w:p w:rsidR="00BB0AF8" w:rsidRDefault="00952BA0">
      <w:pPr>
        <w:autoSpaceDE w:val="0"/>
        <w:autoSpaceDN w:val="0"/>
        <w:adjustRightInd w:val="0"/>
        <w:jc w:val="both"/>
        <w:rPr>
          <w:sz w:val="22"/>
          <w:szCs w:val="22"/>
        </w:rPr>
      </w:pPr>
      <w:r>
        <w:rPr>
          <w:sz w:val="22"/>
          <w:szCs w:val="22"/>
        </w:rPr>
        <w:t>12.4. Заказчик вправе отказаться от исполнения Контракта в одностороннем внесудебном порядке в случаях:</w:t>
      </w:r>
    </w:p>
    <w:p w:rsidR="00BB0AF8" w:rsidRDefault="00952BA0">
      <w:pPr>
        <w:autoSpaceDE w:val="0"/>
        <w:autoSpaceDN w:val="0"/>
        <w:adjustRightInd w:val="0"/>
        <w:jc w:val="both"/>
        <w:rPr>
          <w:sz w:val="22"/>
          <w:szCs w:val="22"/>
        </w:rPr>
      </w:pPr>
      <w:r>
        <w:rPr>
          <w:sz w:val="22"/>
          <w:szCs w:val="22"/>
        </w:rPr>
        <w:t>12.4.1. Оказания услуг ненадлежащего качества с недостатками, которые не могут быть устранены в приемлемый для Заказчика срок.</w:t>
      </w:r>
    </w:p>
    <w:p w:rsidR="00BB0AF8" w:rsidRDefault="00952BA0">
      <w:pPr>
        <w:autoSpaceDE w:val="0"/>
        <w:autoSpaceDN w:val="0"/>
        <w:adjustRightInd w:val="0"/>
        <w:jc w:val="both"/>
        <w:rPr>
          <w:sz w:val="22"/>
          <w:szCs w:val="22"/>
        </w:rPr>
      </w:pPr>
      <w:r>
        <w:rPr>
          <w:sz w:val="22"/>
          <w:szCs w:val="22"/>
        </w:rPr>
        <w:t>12.4.2. Неоднократного нарушения Исполнителем сроков оказания услуг (более одного раза).</w:t>
      </w:r>
    </w:p>
    <w:p w:rsidR="00BB0AF8" w:rsidRDefault="00952BA0">
      <w:pPr>
        <w:autoSpaceDE w:val="0"/>
        <w:autoSpaceDN w:val="0"/>
        <w:adjustRightInd w:val="0"/>
        <w:jc w:val="both"/>
        <w:rPr>
          <w:sz w:val="22"/>
          <w:szCs w:val="22"/>
        </w:rPr>
      </w:pPr>
      <w:r>
        <w:rPr>
          <w:sz w:val="22"/>
          <w:szCs w:val="22"/>
        </w:rPr>
        <w:t>12.5. Исполнитель вправе отказаться от Контракта в одностороннем порядке в случаях:</w:t>
      </w:r>
    </w:p>
    <w:p w:rsidR="00BB0AF8" w:rsidRDefault="00952BA0">
      <w:pPr>
        <w:autoSpaceDE w:val="0"/>
        <w:autoSpaceDN w:val="0"/>
        <w:adjustRightInd w:val="0"/>
        <w:jc w:val="both"/>
        <w:rPr>
          <w:sz w:val="22"/>
          <w:szCs w:val="22"/>
        </w:rPr>
      </w:pPr>
      <w:r>
        <w:rPr>
          <w:sz w:val="22"/>
          <w:szCs w:val="22"/>
        </w:rPr>
        <w:t>12.5.1. Необоснованного уклонения Заказчика от принятия и (или) оплаты надлежащим образом оказанных услуг.</w:t>
      </w:r>
    </w:p>
    <w:p w:rsidR="00BB0AF8" w:rsidRDefault="00952BA0">
      <w:pPr>
        <w:widowControl w:val="0"/>
        <w:jc w:val="both"/>
        <w:rPr>
          <w:sz w:val="22"/>
          <w:szCs w:val="22"/>
        </w:rPr>
      </w:pPr>
      <w:r>
        <w:rPr>
          <w:sz w:val="22"/>
          <w:szCs w:val="22"/>
        </w:rPr>
        <w:t>12.6.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BB0AF8" w:rsidRDefault="00952BA0">
      <w:pPr>
        <w:widowControl w:val="0"/>
        <w:jc w:val="both"/>
        <w:rPr>
          <w:sz w:val="22"/>
          <w:szCs w:val="22"/>
        </w:rPr>
      </w:pPr>
      <w:r>
        <w:rPr>
          <w:sz w:val="22"/>
          <w:szCs w:val="22"/>
        </w:rPr>
        <w:t xml:space="preserve">12.7.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 а также установленных в пункте 2.3. настоящего Контракта. </w:t>
      </w:r>
    </w:p>
    <w:p w:rsidR="00BB0AF8" w:rsidRDefault="00BB0AF8">
      <w:pPr>
        <w:tabs>
          <w:tab w:val="left" w:pos="0"/>
        </w:tabs>
        <w:jc w:val="both"/>
        <w:rPr>
          <w:sz w:val="22"/>
          <w:szCs w:val="22"/>
        </w:rPr>
      </w:pPr>
    </w:p>
    <w:p w:rsidR="00BB0AF8" w:rsidRDefault="00952BA0">
      <w:pPr>
        <w:widowControl w:val="0"/>
        <w:jc w:val="center"/>
        <w:rPr>
          <w:b/>
          <w:bCs/>
          <w:sz w:val="22"/>
          <w:szCs w:val="22"/>
        </w:rPr>
      </w:pPr>
      <w:r>
        <w:rPr>
          <w:b/>
          <w:bCs/>
          <w:sz w:val="22"/>
          <w:szCs w:val="22"/>
        </w:rPr>
        <w:t>1</w:t>
      </w:r>
      <w:r w:rsidR="00E0023F">
        <w:rPr>
          <w:b/>
          <w:bCs/>
          <w:sz w:val="22"/>
          <w:szCs w:val="22"/>
        </w:rPr>
        <w:t>3</w:t>
      </w:r>
      <w:r>
        <w:rPr>
          <w:b/>
          <w:bCs/>
          <w:sz w:val="22"/>
          <w:szCs w:val="22"/>
        </w:rPr>
        <w:t>. ЗАКЛЮЧИТЕЛЬНЫЕ ПОЛОЖЕНИЯ</w:t>
      </w:r>
    </w:p>
    <w:p w:rsidR="00BB0AF8" w:rsidRDefault="00952BA0">
      <w:pPr>
        <w:jc w:val="both"/>
        <w:rPr>
          <w:sz w:val="22"/>
          <w:szCs w:val="22"/>
        </w:rPr>
      </w:pPr>
      <w:r>
        <w:rPr>
          <w:sz w:val="22"/>
          <w:szCs w:val="22"/>
        </w:rPr>
        <w:t>1</w:t>
      </w:r>
      <w:r w:rsidR="00E0023F">
        <w:rPr>
          <w:sz w:val="22"/>
          <w:szCs w:val="22"/>
        </w:rPr>
        <w:t>3</w:t>
      </w:r>
      <w:r>
        <w:rPr>
          <w:sz w:val="22"/>
          <w:szCs w:val="22"/>
        </w:rPr>
        <w:t>.1.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BB0AF8" w:rsidRDefault="00952BA0">
      <w:pPr>
        <w:jc w:val="both"/>
        <w:rPr>
          <w:sz w:val="22"/>
          <w:szCs w:val="22"/>
        </w:rPr>
      </w:pPr>
      <w:r>
        <w:rPr>
          <w:sz w:val="22"/>
          <w:szCs w:val="22"/>
        </w:rPr>
        <w:t>1</w:t>
      </w:r>
      <w:r w:rsidR="00E0023F">
        <w:rPr>
          <w:sz w:val="22"/>
          <w:szCs w:val="22"/>
        </w:rPr>
        <w:t>3</w:t>
      </w:r>
      <w:r>
        <w:rPr>
          <w:sz w:val="22"/>
          <w:szCs w:val="22"/>
        </w:rPr>
        <w:t>.2.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BB0AF8" w:rsidRDefault="00952BA0">
      <w:pPr>
        <w:jc w:val="both"/>
        <w:rPr>
          <w:sz w:val="22"/>
          <w:szCs w:val="22"/>
        </w:rPr>
      </w:pPr>
      <w:r>
        <w:rPr>
          <w:sz w:val="22"/>
          <w:szCs w:val="22"/>
        </w:rPr>
        <w:t>1</w:t>
      </w:r>
      <w:r w:rsidR="00E0023F">
        <w:rPr>
          <w:sz w:val="22"/>
          <w:szCs w:val="22"/>
        </w:rPr>
        <w:t>3</w:t>
      </w:r>
      <w:r>
        <w:rPr>
          <w:sz w:val="22"/>
          <w:szCs w:val="22"/>
        </w:rPr>
        <w:t>.3.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5 (пяти) рабочих дней со дня такого изменения. В случае непредставления в установленный срок уведомления об изменении реквизитов, фактическими будут считаться реквизиты, указанные в настоящем Контракте.</w:t>
      </w:r>
    </w:p>
    <w:p w:rsidR="00BB0AF8" w:rsidRDefault="00952BA0">
      <w:pPr>
        <w:jc w:val="both"/>
        <w:rPr>
          <w:sz w:val="22"/>
          <w:szCs w:val="22"/>
        </w:rPr>
      </w:pPr>
      <w:r>
        <w:rPr>
          <w:sz w:val="22"/>
          <w:szCs w:val="22"/>
        </w:rPr>
        <w:t>1</w:t>
      </w:r>
      <w:r w:rsidR="00E0023F">
        <w:rPr>
          <w:sz w:val="22"/>
          <w:szCs w:val="22"/>
        </w:rPr>
        <w:t>3</w:t>
      </w:r>
      <w:r>
        <w:rPr>
          <w:sz w:val="22"/>
          <w:szCs w:val="22"/>
        </w:rPr>
        <w:t>.4. Настоящий Контракт составлен в форме электронного документа, подписанного Сторонами ЭЦП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BB0AF8" w:rsidRDefault="00952BA0">
      <w:pPr>
        <w:jc w:val="both"/>
        <w:rPr>
          <w:sz w:val="22"/>
          <w:szCs w:val="22"/>
        </w:rPr>
      </w:pPr>
      <w:r>
        <w:rPr>
          <w:sz w:val="22"/>
          <w:szCs w:val="22"/>
        </w:rPr>
        <w:t>1</w:t>
      </w:r>
      <w:r w:rsidR="00E0023F">
        <w:rPr>
          <w:sz w:val="22"/>
          <w:szCs w:val="22"/>
        </w:rPr>
        <w:t>3</w:t>
      </w:r>
      <w:r>
        <w:rPr>
          <w:sz w:val="22"/>
          <w:szCs w:val="22"/>
        </w:rPr>
        <w:t xml:space="preserve">.5.  Подписанием настоящего контракта стороны пришли к согласию о возможности направления и получения счетов, счетов-фактур и актов приема-передачи, актов сверок и иных документов в электронном виде с использованием квалифицированной электронной цифровой подписи при наличии у сторон соответствующей технической возможности. </w:t>
      </w:r>
    </w:p>
    <w:p w:rsidR="00BB0AF8" w:rsidRDefault="00952BA0">
      <w:pPr>
        <w:jc w:val="both"/>
        <w:rPr>
          <w:sz w:val="22"/>
          <w:szCs w:val="22"/>
        </w:rPr>
      </w:pPr>
      <w:r>
        <w:rPr>
          <w:sz w:val="22"/>
          <w:szCs w:val="22"/>
        </w:rPr>
        <w:t xml:space="preserve">В случае подписании указанных документов квалифицированной электронной цифровой подписью, предоставление копий документов на бумажном носителе не требуется. Отношения </w:t>
      </w:r>
      <w:r>
        <w:rPr>
          <w:sz w:val="22"/>
          <w:szCs w:val="22"/>
        </w:rPr>
        <w:lastRenderedPageBreak/>
        <w:t>сторон по использованию электронной цифровой подписи регулируются законодательством РФ об электронной цифровой подписи.</w:t>
      </w:r>
    </w:p>
    <w:p w:rsidR="00BB0AF8" w:rsidRDefault="00952BA0">
      <w:pPr>
        <w:jc w:val="both"/>
        <w:rPr>
          <w:sz w:val="22"/>
          <w:szCs w:val="22"/>
        </w:rPr>
      </w:pPr>
      <w:r>
        <w:rPr>
          <w:sz w:val="22"/>
          <w:szCs w:val="22"/>
        </w:rPr>
        <w:t>1</w:t>
      </w:r>
      <w:r w:rsidR="00E0023F">
        <w:rPr>
          <w:sz w:val="22"/>
          <w:szCs w:val="22"/>
        </w:rPr>
        <w:t>3</w:t>
      </w:r>
      <w:r>
        <w:rPr>
          <w:sz w:val="22"/>
          <w:szCs w:val="22"/>
        </w:rPr>
        <w:t>.6. К настоящему Контракту прилагаются и являются его неотъемлемой частью:</w:t>
      </w:r>
    </w:p>
    <w:p w:rsidR="00BB0AF8" w:rsidRDefault="00952BA0">
      <w:pPr>
        <w:tabs>
          <w:tab w:val="left" w:pos="709"/>
        </w:tabs>
        <w:jc w:val="both"/>
        <w:rPr>
          <w:sz w:val="22"/>
          <w:szCs w:val="22"/>
        </w:rPr>
      </w:pPr>
      <w:r>
        <w:rPr>
          <w:sz w:val="22"/>
          <w:szCs w:val="22"/>
        </w:rPr>
        <w:tab/>
        <w:t>Приложение №1 – Техническое задание;</w:t>
      </w:r>
    </w:p>
    <w:p w:rsidR="00BB0AF8" w:rsidRDefault="00952BA0">
      <w:pPr>
        <w:tabs>
          <w:tab w:val="left" w:pos="709"/>
        </w:tabs>
        <w:jc w:val="both"/>
        <w:rPr>
          <w:sz w:val="22"/>
          <w:szCs w:val="22"/>
        </w:rPr>
      </w:pPr>
      <w:r>
        <w:rPr>
          <w:sz w:val="22"/>
          <w:szCs w:val="22"/>
        </w:rPr>
        <w:tab/>
        <w:t>Приложение №2 – Спецификация;</w:t>
      </w:r>
    </w:p>
    <w:p w:rsidR="00BB0AF8" w:rsidRDefault="00952BA0">
      <w:pPr>
        <w:tabs>
          <w:tab w:val="left" w:pos="709"/>
        </w:tabs>
        <w:jc w:val="both"/>
        <w:rPr>
          <w:sz w:val="22"/>
          <w:szCs w:val="22"/>
        </w:rPr>
      </w:pPr>
      <w:r>
        <w:rPr>
          <w:sz w:val="22"/>
          <w:szCs w:val="22"/>
        </w:rPr>
        <w:tab/>
        <w:t>Приложение №3 – Образец акта сдачи-приемки оказанных услуг.</w:t>
      </w:r>
    </w:p>
    <w:p w:rsidR="00BB0AF8" w:rsidRDefault="00BB0AF8">
      <w:pPr>
        <w:jc w:val="both"/>
        <w:rPr>
          <w:sz w:val="22"/>
          <w:szCs w:val="22"/>
        </w:rPr>
      </w:pPr>
    </w:p>
    <w:p w:rsidR="00BB0AF8" w:rsidRDefault="00952BA0" w:rsidP="001B0C39">
      <w:pPr>
        <w:jc w:val="center"/>
        <w:rPr>
          <w:b/>
          <w:bCs/>
          <w:sz w:val="22"/>
          <w:szCs w:val="22"/>
        </w:rPr>
      </w:pPr>
      <w:r>
        <w:rPr>
          <w:b/>
          <w:bCs/>
          <w:sz w:val="22"/>
          <w:szCs w:val="22"/>
        </w:rPr>
        <w:t>1</w:t>
      </w:r>
      <w:r w:rsidR="00E0023F">
        <w:rPr>
          <w:b/>
          <w:bCs/>
          <w:sz w:val="22"/>
          <w:szCs w:val="22"/>
        </w:rPr>
        <w:t>4</w:t>
      </w:r>
      <w:r>
        <w:rPr>
          <w:b/>
          <w:bCs/>
          <w:sz w:val="22"/>
          <w:szCs w:val="22"/>
        </w:rPr>
        <w:t>. АДРЕСА И БАНКОВСКИЕ РЕКВИЗИТЫ СТОРОН</w:t>
      </w:r>
    </w:p>
    <w:p w:rsidR="00BB0AF8" w:rsidRDefault="00BB0AF8">
      <w:pPr>
        <w:rPr>
          <w:sz w:val="22"/>
          <w:szCs w:val="22"/>
        </w:rPr>
      </w:pPr>
    </w:p>
    <w:tbl>
      <w:tblPr>
        <w:tblW w:w="9701" w:type="dxa"/>
        <w:tblInd w:w="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
        <w:gridCol w:w="4678"/>
        <w:gridCol w:w="284"/>
        <w:gridCol w:w="4536"/>
        <w:gridCol w:w="141"/>
      </w:tblGrid>
      <w:tr w:rsidR="00BB0AF8" w:rsidRPr="0024793F">
        <w:trPr>
          <w:gridBefore w:val="1"/>
          <w:wBefore w:w="62" w:type="dxa"/>
          <w:trHeight w:val="1143"/>
        </w:trPr>
        <w:tc>
          <w:tcPr>
            <w:tcW w:w="4678" w:type="dxa"/>
            <w:tcBorders>
              <w:top w:val="nil"/>
              <w:left w:val="nil"/>
              <w:bottom w:val="nil"/>
              <w:right w:val="nil"/>
            </w:tcBorders>
          </w:tcPr>
          <w:p w:rsidR="00BB0AF8" w:rsidRPr="0024793F" w:rsidRDefault="00952BA0">
            <w:pPr>
              <w:pStyle w:val="affe"/>
              <w:rPr>
                <w:b/>
                <w:sz w:val="22"/>
                <w:szCs w:val="22"/>
              </w:rPr>
            </w:pPr>
            <w:r w:rsidRPr="0024793F">
              <w:rPr>
                <w:b/>
                <w:sz w:val="22"/>
                <w:szCs w:val="22"/>
              </w:rPr>
              <w:t>Заказчик:</w:t>
            </w:r>
          </w:p>
          <w:p w:rsidR="0024793F" w:rsidRPr="0024793F" w:rsidRDefault="0024793F" w:rsidP="0024793F">
            <w:pPr>
              <w:pStyle w:val="affe"/>
              <w:rPr>
                <w:b/>
                <w:sz w:val="22"/>
                <w:szCs w:val="22"/>
              </w:rPr>
            </w:pPr>
            <w:r w:rsidRPr="0024793F">
              <w:rPr>
                <w:b/>
                <w:sz w:val="22"/>
                <w:szCs w:val="22"/>
              </w:rPr>
              <w:t>Санкт-Петербургское государственное бюджетное профессиональное образовательное учреждение «Многофункциональный региональный центр прикладных квалификаций «Техникум энергомашиностроения и металлообработки»</w:t>
            </w:r>
            <w:r w:rsidRPr="0024793F">
              <w:rPr>
                <w:b/>
                <w:iCs/>
                <w:sz w:val="22"/>
                <w:szCs w:val="22"/>
                <w:lang w:bidi="ru-RU"/>
              </w:rPr>
              <w:t xml:space="preserve"> (СПб ГБПОУ «МРЦПК «</w:t>
            </w:r>
            <w:proofErr w:type="spellStart"/>
            <w:r w:rsidRPr="0024793F">
              <w:rPr>
                <w:b/>
                <w:iCs/>
                <w:sz w:val="22"/>
                <w:szCs w:val="22"/>
                <w:lang w:bidi="ru-RU"/>
              </w:rPr>
              <w:t>ТЭиМ</w:t>
            </w:r>
            <w:proofErr w:type="spellEnd"/>
            <w:r w:rsidRPr="0024793F">
              <w:rPr>
                <w:b/>
                <w:iCs/>
                <w:sz w:val="22"/>
                <w:szCs w:val="22"/>
                <w:lang w:bidi="ru-RU"/>
              </w:rPr>
              <w:t>»)</w:t>
            </w:r>
          </w:p>
          <w:p w:rsidR="0024793F" w:rsidRPr="0024793F" w:rsidRDefault="0024793F" w:rsidP="0024793F">
            <w:pPr>
              <w:pStyle w:val="affe"/>
              <w:rPr>
                <w:sz w:val="22"/>
                <w:szCs w:val="22"/>
              </w:rPr>
            </w:pPr>
            <w:proofErr w:type="gramStart"/>
            <w:r w:rsidRPr="0024793F">
              <w:rPr>
                <w:sz w:val="22"/>
                <w:szCs w:val="22"/>
              </w:rPr>
              <w:t>Адрес: 195197, Российская Федерация, г. Санкт-Петербург, ул. Жукова, д. 7, лит.</w:t>
            </w:r>
            <w:proofErr w:type="gramEnd"/>
            <w:r w:rsidRPr="0024793F">
              <w:rPr>
                <w:sz w:val="22"/>
                <w:szCs w:val="22"/>
              </w:rPr>
              <w:t xml:space="preserve"> А, В, Д.</w:t>
            </w:r>
          </w:p>
          <w:p w:rsidR="0024793F" w:rsidRPr="0024793F" w:rsidRDefault="0024793F" w:rsidP="0024793F">
            <w:pPr>
              <w:pStyle w:val="affe"/>
              <w:rPr>
                <w:sz w:val="22"/>
                <w:szCs w:val="22"/>
              </w:rPr>
            </w:pPr>
            <w:r w:rsidRPr="0024793F">
              <w:rPr>
                <w:sz w:val="22"/>
                <w:szCs w:val="22"/>
              </w:rPr>
              <w:t xml:space="preserve">тел/факс: +7 (812) 246-91-15 </w:t>
            </w:r>
          </w:p>
          <w:p w:rsidR="0024793F" w:rsidRPr="0024793F" w:rsidRDefault="0024793F" w:rsidP="0024793F">
            <w:pPr>
              <w:pStyle w:val="affe"/>
              <w:rPr>
                <w:sz w:val="22"/>
                <w:szCs w:val="22"/>
              </w:rPr>
            </w:pPr>
            <w:r w:rsidRPr="0024793F">
              <w:rPr>
                <w:sz w:val="22"/>
                <w:szCs w:val="22"/>
              </w:rPr>
              <w:t>E-</w:t>
            </w:r>
            <w:proofErr w:type="spellStart"/>
            <w:r w:rsidRPr="0024793F">
              <w:rPr>
                <w:sz w:val="22"/>
                <w:szCs w:val="22"/>
              </w:rPr>
              <w:t>mail</w:t>
            </w:r>
            <w:proofErr w:type="spellEnd"/>
            <w:r w:rsidRPr="0024793F">
              <w:rPr>
                <w:sz w:val="22"/>
                <w:szCs w:val="22"/>
              </w:rPr>
              <w:t xml:space="preserve">: pu43spb@mail.ru </w:t>
            </w:r>
          </w:p>
          <w:p w:rsidR="0024793F" w:rsidRPr="0024793F" w:rsidRDefault="0024793F" w:rsidP="0024793F">
            <w:pPr>
              <w:pStyle w:val="affe"/>
              <w:rPr>
                <w:sz w:val="22"/>
                <w:szCs w:val="22"/>
              </w:rPr>
            </w:pPr>
            <w:r w:rsidRPr="0024793F">
              <w:rPr>
                <w:sz w:val="22"/>
                <w:szCs w:val="22"/>
              </w:rPr>
              <w:t>econom@spbteim.ru – контактное лицо</w:t>
            </w:r>
          </w:p>
          <w:p w:rsidR="0024793F" w:rsidRPr="0024793F" w:rsidRDefault="0024793F" w:rsidP="0024793F">
            <w:pPr>
              <w:pStyle w:val="affe"/>
              <w:rPr>
                <w:sz w:val="22"/>
                <w:szCs w:val="22"/>
              </w:rPr>
            </w:pPr>
            <w:r w:rsidRPr="0024793F">
              <w:rPr>
                <w:sz w:val="22"/>
                <w:szCs w:val="22"/>
              </w:rPr>
              <w:t>www.spbteim.ru</w:t>
            </w:r>
          </w:p>
          <w:p w:rsidR="0024793F" w:rsidRPr="0024793F" w:rsidRDefault="0024793F" w:rsidP="0024793F">
            <w:pPr>
              <w:pStyle w:val="affe"/>
              <w:rPr>
                <w:sz w:val="22"/>
                <w:szCs w:val="22"/>
              </w:rPr>
            </w:pPr>
            <w:r w:rsidRPr="0024793F">
              <w:rPr>
                <w:sz w:val="22"/>
                <w:szCs w:val="22"/>
              </w:rPr>
              <w:t xml:space="preserve">Банковские реквизиты: </w:t>
            </w:r>
          </w:p>
          <w:p w:rsidR="0024793F" w:rsidRPr="0024793F" w:rsidRDefault="0024793F" w:rsidP="0024793F">
            <w:pPr>
              <w:pStyle w:val="affe"/>
              <w:rPr>
                <w:sz w:val="22"/>
                <w:szCs w:val="22"/>
              </w:rPr>
            </w:pPr>
            <w:r w:rsidRPr="0024793F">
              <w:rPr>
                <w:sz w:val="22"/>
                <w:szCs w:val="22"/>
              </w:rPr>
              <w:t>ИНН/КПП 7804113173/780401001</w:t>
            </w:r>
          </w:p>
          <w:p w:rsidR="0024793F" w:rsidRPr="0024793F" w:rsidRDefault="0024793F" w:rsidP="0024793F">
            <w:pPr>
              <w:pStyle w:val="affe"/>
              <w:rPr>
                <w:sz w:val="22"/>
                <w:szCs w:val="22"/>
              </w:rPr>
            </w:pPr>
            <w:r w:rsidRPr="0024793F">
              <w:rPr>
                <w:sz w:val="22"/>
                <w:szCs w:val="22"/>
              </w:rPr>
              <w:t>БИК 014030106</w:t>
            </w:r>
          </w:p>
          <w:p w:rsidR="0024793F" w:rsidRPr="0024793F" w:rsidRDefault="0024793F" w:rsidP="0024793F">
            <w:pPr>
              <w:pStyle w:val="affe"/>
              <w:rPr>
                <w:sz w:val="22"/>
                <w:szCs w:val="22"/>
              </w:rPr>
            </w:pPr>
            <w:r w:rsidRPr="0024793F">
              <w:rPr>
                <w:sz w:val="22"/>
                <w:szCs w:val="22"/>
              </w:rPr>
              <w:t xml:space="preserve">ОГРН 1037808002759, </w:t>
            </w:r>
          </w:p>
          <w:p w:rsidR="0024793F" w:rsidRPr="0024793F" w:rsidRDefault="0024793F" w:rsidP="0024793F">
            <w:pPr>
              <w:pStyle w:val="affe"/>
              <w:rPr>
                <w:sz w:val="22"/>
                <w:szCs w:val="22"/>
              </w:rPr>
            </w:pPr>
            <w:r w:rsidRPr="0024793F">
              <w:rPr>
                <w:sz w:val="22"/>
                <w:szCs w:val="22"/>
              </w:rPr>
              <w:t xml:space="preserve">ОКПО 02514524, ОКАТО 40273563000, ОКТМО 40330000, </w:t>
            </w:r>
          </w:p>
          <w:p w:rsidR="0024793F" w:rsidRPr="0024793F" w:rsidRDefault="0024793F" w:rsidP="0024793F">
            <w:pPr>
              <w:pStyle w:val="affe"/>
              <w:rPr>
                <w:sz w:val="22"/>
                <w:szCs w:val="22"/>
              </w:rPr>
            </w:pPr>
            <w:r w:rsidRPr="0024793F">
              <w:rPr>
                <w:sz w:val="22"/>
                <w:szCs w:val="22"/>
              </w:rPr>
              <w:t xml:space="preserve">ОКОГУ 2300223, ОКФС 13, ОКОПФ 20903 </w:t>
            </w:r>
          </w:p>
          <w:p w:rsidR="0024793F" w:rsidRPr="0024793F" w:rsidRDefault="0024793F" w:rsidP="0024793F">
            <w:pPr>
              <w:pStyle w:val="affe"/>
              <w:rPr>
                <w:sz w:val="22"/>
                <w:szCs w:val="22"/>
              </w:rPr>
            </w:pPr>
            <w:r w:rsidRPr="0024793F">
              <w:rPr>
                <w:sz w:val="22"/>
                <w:szCs w:val="22"/>
              </w:rPr>
              <w:t xml:space="preserve">ОКЦ №1 Северо-Западного ГУ Банка России //УФК по г. Санкт-Петербургу, г. Санкт-Петербург </w:t>
            </w:r>
          </w:p>
          <w:p w:rsidR="0024793F" w:rsidRPr="0024793F" w:rsidRDefault="0024793F" w:rsidP="0024793F">
            <w:pPr>
              <w:pStyle w:val="affe"/>
              <w:rPr>
                <w:sz w:val="22"/>
                <w:szCs w:val="22"/>
              </w:rPr>
            </w:pPr>
            <w:r w:rsidRPr="0024793F">
              <w:rPr>
                <w:sz w:val="22"/>
                <w:szCs w:val="22"/>
              </w:rPr>
              <w:t>Номер банковского (казначейского) счета: 03224643400000007200</w:t>
            </w:r>
          </w:p>
          <w:p w:rsidR="0024793F" w:rsidRPr="0024793F" w:rsidRDefault="0024793F" w:rsidP="0024793F">
            <w:pPr>
              <w:pStyle w:val="affe"/>
              <w:rPr>
                <w:sz w:val="22"/>
                <w:szCs w:val="22"/>
              </w:rPr>
            </w:pPr>
            <w:r w:rsidRPr="0024793F">
              <w:rPr>
                <w:sz w:val="22"/>
                <w:szCs w:val="22"/>
              </w:rPr>
              <w:t>Корреспондентский счет банка, единый казначейский счет: 40102810945370000005</w:t>
            </w:r>
          </w:p>
          <w:p w:rsidR="0024793F" w:rsidRPr="0024793F" w:rsidRDefault="0024793F" w:rsidP="0024793F">
            <w:pPr>
              <w:pStyle w:val="affe"/>
              <w:rPr>
                <w:sz w:val="22"/>
                <w:szCs w:val="22"/>
              </w:rPr>
            </w:pPr>
            <w:r w:rsidRPr="0024793F">
              <w:rPr>
                <w:sz w:val="22"/>
                <w:szCs w:val="22"/>
              </w:rPr>
              <w:t>Лицевой счет 0191021</w:t>
            </w:r>
          </w:p>
          <w:p w:rsidR="0024793F" w:rsidRPr="0024793F" w:rsidRDefault="0024793F" w:rsidP="0024793F">
            <w:pPr>
              <w:pStyle w:val="affe"/>
              <w:rPr>
                <w:sz w:val="22"/>
                <w:szCs w:val="22"/>
              </w:rPr>
            </w:pPr>
            <w:proofErr w:type="gramStart"/>
            <w:r w:rsidRPr="0024793F">
              <w:rPr>
                <w:sz w:val="22"/>
                <w:szCs w:val="22"/>
              </w:rPr>
              <w:t>Управлении</w:t>
            </w:r>
            <w:proofErr w:type="gramEnd"/>
            <w:r w:rsidRPr="0024793F">
              <w:rPr>
                <w:sz w:val="22"/>
                <w:szCs w:val="22"/>
              </w:rPr>
              <w:t xml:space="preserve"> Казначейства Комитета финансов Санкт-Петербурга</w:t>
            </w:r>
          </w:p>
          <w:p w:rsidR="00BB0AF8" w:rsidRPr="0024793F" w:rsidRDefault="00BB0AF8">
            <w:pPr>
              <w:rPr>
                <w:sz w:val="22"/>
                <w:szCs w:val="22"/>
              </w:rPr>
            </w:pPr>
          </w:p>
        </w:tc>
        <w:tc>
          <w:tcPr>
            <w:tcW w:w="4961" w:type="dxa"/>
            <w:gridSpan w:val="3"/>
            <w:tcBorders>
              <w:top w:val="nil"/>
              <w:left w:val="nil"/>
              <w:bottom w:val="nil"/>
              <w:right w:val="nil"/>
            </w:tcBorders>
          </w:tcPr>
          <w:p w:rsidR="00BB0AF8" w:rsidRPr="0024793F" w:rsidRDefault="00952BA0">
            <w:pPr>
              <w:pStyle w:val="affe"/>
              <w:rPr>
                <w:b/>
                <w:sz w:val="22"/>
                <w:szCs w:val="22"/>
              </w:rPr>
            </w:pPr>
            <w:r w:rsidRPr="0024793F">
              <w:rPr>
                <w:b/>
                <w:sz w:val="22"/>
                <w:szCs w:val="22"/>
              </w:rPr>
              <w:t>Исполнитель:</w:t>
            </w:r>
          </w:p>
          <w:p w:rsidR="00BB0AF8" w:rsidRPr="0024793F" w:rsidRDefault="00BB0AF8" w:rsidP="00DF1D2D">
            <w:pPr>
              <w:pStyle w:val="affe"/>
              <w:rPr>
                <w:sz w:val="22"/>
                <w:szCs w:val="22"/>
              </w:rPr>
            </w:pPr>
          </w:p>
        </w:tc>
      </w:tr>
      <w:tr w:rsidR="00BB0AF8" w:rsidRPr="002479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PrEx>
        <w:trPr>
          <w:gridAfter w:val="1"/>
          <w:wAfter w:w="141" w:type="dxa"/>
        </w:trPr>
        <w:tc>
          <w:tcPr>
            <w:tcW w:w="5024" w:type="dxa"/>
            <w:gridSpan w:val="3"/>
          </w:tcPr>
          <w:p w:rsidR="00BB0AF8" w:rsidRPr="0024793F" w:rsidRDefault="00952BA0">
            <w:pPr>
              <w:autoSpaceDE w:val="0"/>
              <w:autoSpaceDN w:val="0"/>
              <w:adjustRightInd w:val="0"/>
              <w:contextualSpacing/>
              <w:jc w:val="center"/>
              <w:rPr>
                <w:rFonts w:eastAsia="Calibri"/>
                <w:sz w:val="22"/>
                <w:szCs w:val="22"/>
              </w:rPr>
            </w:pPr>
            <w:r w:rsidRPr="0024793F">
              <w:rPr>
                <w:rFonts w:eastAsia="Calibri"/>
                <w:sz w:val="22"/>
                <w:szCs w:val="22"/>
              </w:rPr>
              <w:t>Заказчик:</w:t>
            </w:r>
          </w:p>
        </w:tc>
        <w:tc>
          <w:tcPr>
            <w:tcW w:w="4536" w:type="dxa"/>
          </w:tcPr>
          <w:p w:rsidR="00BB0AF8" w:rsidRPr="0024793F" w:rsidRDefault="00952BA0">
            <w:pPr>
              <w:autoSpaceDE w:val="0"/>
              <w:autoSpaceDN w:val="0"/>
              <w:adjustRightInd w:val="0"/>
              <w:contextualSpacing/>
              <w:jc w:val="center"/>
              <w:rPr>
                <w:rFonts w:eastAsia="Calibri"/>
                <w:sz w:val="22"/>
                <w:szCs w:val="22"/>
              </w:rPr>
            </w:pPr>
            <w:r w:rsidRPr="0024793F">
              <w:rPr>
                <w:rFonts w:eastAsia="Calibri"/>
                <w:sz w:val="22"/>
                <w:szCs w:val="22"/>
              </w:rPr>
              <w:t>Исполнитель:</w:t>
            </w:r>
          </w:p>
        </w:tc>
      </w:tr>
      <w:tr w:rsidR="00BB0AF8" w:rsidRPr="002479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PrEx>
        <w:trPr>
          <w:gridAfter w:val="1"/>
          <w:wAfter w:w="141" w:type="dxa"/>
        </w:trPr>
        <w:tc>
          <w:tcPr>
            <w:tcW w:w="5024" w:type="dxa"/>
            <w:gridSpan w:val="3"/>
          </w:tcPr>
          <w:p w:rsidR="00BB0AF8" w:rsidRPr="0024793F" w:rsidRDefault="00952BA0" w:rsidP="0024793F">
            <w:pPr>
              <w:autoSpaceDE w:val="0"/>
              <w:autoSpaceDN w:val="0"/>
              <w:adjustRightInd w:val="0"/>
              <w:contextualSpacing/>
              <w:jc w:val="center"/>
              <w:rPr>
                <w:rFonts w:eastAsia="Calibri"/>
                <w:sz w:val="22"/>
                <w:szCs w:val="22"/>
                <w:u w:val="single"/>
              </w:rPr>
            </w:pPr>
            <w:r w:rsidRPr="0024793F">
              <w:rPr>
                <w:rFonts w:eastAsia="Calibri"/>
                <w:sz w:val="22"/>
                <w:szCs w:val="22"/>
                <w:u w:val="single"/>
              </w:rPr>
              <w:t xml:space="preserve">Директор </w:t>
            </w:r>
          </w:p>
        </w:tc>
        <w:tc>
          <w:tcPr>
            <w:tcW w:w="4536" w:type="dxa"/>
          </w:tcPr>
          <w:p w:rsidR="00BB0AF8" w:rsidRPr="0024793F" w:rsidRDefault="00DF1D2D">
            <w:pPr>
              <w:autoSpaceDE w:val="0"/>
              <w:autoSpaceDN w:val="0"/>
              <w:adjustRightInd w:val="0"/>
              <w:contextualSpacing/>
              <w:jc w:val="center"/>
              <w:rPr>
                <w:rFonts w:eastAsia="Calibri"/>
                <w:sz w:val="22"/>
                <w:szCs w:val="22"/>
                <w:u w:val="single"/>
                <w:lang w:val="en-US"/>
              </w:rPr>
            </w:pPr>
            <w:r w:rsidRPr="0024793F">
              <w:rPr>
                <w:rFonts w:eastAsia="Calibri"/>
                <w:sz w:val="22"/>
                <w:szCs w:val="22"/>
                <w:u w:val="single"/>
                <w:lang w:val="en-US"/>
              </w:rPr>
              <w:t>________________________</w:t>
            </w:r>
          </w:p>
          <w:p w:rsidR="00BB0AF8" w:rsidRPr="0024793F" w:rsidRDefault="00952BA0">
            <w:pPr>
              <w:autoSpaceDE w:val="0"/>
              <w:autoSpaceDN w:val="0"/>
              <w:adjustRightInd w:val="0"/>
              <w:contextualSpacing/>
              <w:jc w:val="center"/>
              <w:rPr>
                <w:rFonts w:eastAsia="Calibri"/>
                <w:sz w:val="22"/>
                <w:szCs w:val="22"/>
              </w:rPr>
            </w:pPr>
            <w:r w:rsidRPr="0024793F">
              <w:rPr>
                <w:rFonts w:eastAsia="Calibri"/>
                <w:sz w:val="22"/>
                <w:szCs w:val="22"/>
              </w:rPr>
              <w:t>(должность)</w:t>
            </w:r>
          </w:p>
        </w:tc>
      </w:tr>
      <w:tr w:rsidR="00BB0AF8" w:rsidRPr="0024793F" w:rsidTr="00DF1D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PrEx>
        <w:trPr>
          <w:gridAfter w:val="1"/>
          <w:wAfter w:w="141" w:type="dxa"/>
          <w:trHeight w:val="607"/>
        </w:trPr>
        <w:tc>
          <w:tcPr>
            <w:tcW w:w="5024" w:type="dxa"/>
            <w:gridSpan w:val="3"/>
          </w:tcPr>
          <w:p w:rsidR="00BB0AF8" w:rsidRPr="0024793F" w:rsidRDefault="00952BA0">
            <w:pPr>
              <w:autoSpaceDE w:val="0"/>
              <w:autoSpaceDN w:val="0"/>
              <w:adjustRightInd w:val="0"/>
              <w:contextualSpacing/>
              <w:jc w:val="center"/>
              <w:rPr>
                <w:rFonts w:eastAsia="Calibri"/>
                <w:sz w:val="22"/>
                <w:szCs w:val="22"/>
              </w:rPr>
            </w:pPr>
            <w:r w:rsidRPr="0024793F">
              <w:rPr>
                <w:rFonts w:eastAsia="Calibri"/>
                <w:sz w:val="22"/>
                <w:szCs w:val="22"/>
              </w:rPr>
              <w:t>_________________________</w:t>
            </w:r>
            <w:r w:rsidRPr="0024793F">
              <w:rPr>
                <w:sz w:val="22"/>
                <w:szCs w:val="22"/>
              </w:rPr>
              <w:t xml:space="preserve"> </w:t>
            </w:r>
            <w:r w:rsidRPr="0024793F">
              <w:rPr>
                <w:rFonts w:eastAsia="Calibri"/>
                <w:sz w:val="22"/>
                <w:szCs w:val="22"/>
              </w:rPr>
              <w:t xml:space="preserve">В. А. </w:t>
            </w:r>
            <w:proofErr w:type="spellStart"/>
            <w:r w:rsidRPr="0024793F">
              <w:rPr>
                <w:rFonts w:eastAsia="Calibri"/>
                <w:sz w:val="22"/>
                <w:szCs w:val="22"/>
              </w:rPr>
              <w:t>Пшонко</w:t>
            </w:r>
            <w:proofErr w:type="spellEnd"/>
          </w:p>
          <w:p w:rsidR="00BB0AF8" w:rsidRPr="0024793F" w:rsidRDefault="00952BA0">
            <w:pPr>
              <w:autoSpaceDE w:val="0"/>
              <w:autoSpaceDN w:val="0"/>
              <w:adjustRightInd w:val="0"/>
              <w:contextualSpacing/>
              <w:jc w:val="center"/>
              <w:rPr>
                <w:rFonts w:eastAsia="Calibri"/>
                <w:sz w:val="22"/>
                <w:szCs w:val="22"/>
              </w:rPr>
            </w:pPr>
            <w:r w:rsidRPr="0024793F">
              <w:rPr>
                <w:rFonts w:eastAsia="Calibri"/>
                <w:sz w:val="22"/>
                <w:szCs w:val="22"/>
              </w:rPr>
              <w:t>(подпись, фамилия и инициалы)</w:t>
            </w:r>
          </w:p>
        </w:tc>
        <w:tc>
          <w:tcPr>
            <w:tcW w:w="4536" w:type="dxa"/>
          </w:tcPr>
          <w:p w:rsidR="00DF1D2D" w:rsidRPr="0024793F" w:rsidRDefault="00DF1D2D" w:rsidP="00DF1D2D">
            <w:pPr>
              <w:pBdr>
                <w:bottom w:val="single" w:sz="12" w:space="1" w:color="auto"/>
              </w:pBdr>
              <w:autoSpaceDE w:val="0"/>
              <w:autoSpaceDN w:val="0"/>
              <w:adjustRightInd w:val="0"/>
              <w:contextualSpacing/>
              <w:jc w:val="center"/>
              <w:rPr>
                <w:rFonts w:eastAsia="Calibri"/>
                <w:sz w:val="22"/>
                <w:szCs w:val="22"/>
              </w:rPr>
            </w:pPr>
          </w:p>
          <w:p w:rsidR="00BB0AF8" w:rsidRPr="0024793F" w:rsidRDefault="00DF1D2D" w:rsidP="00DF1D2D">
            <w:pPr>
              <w:autoSpaceDE w:val="0"/>
              <w:autoSpaceDN w:val="0"/>
              <w:adjustRightInd w:val="0"/>
              <w:contextualSpacing/>
              <w:jc w:val="center"/>
              <w:rPr>
                <w:rFonts w:eastAsia="Calibri"/>
                <w:sz w:val="22"/>
                <w:szCs w:val="22"/>
              </w:rPr>
            </w:pPr>
            <w:r w:rsidRPr="0024793F">
              <w:rPr>
                <w:rFonts w:eastAsia="Calibri"/>
                <w:sz w:val="22"/>
                <w:szCs w:val="22"/>
              </w:rPr>
              <w:t xml:space="preserve"> </w:t>
            </w:r>
            <w:r w:rsidR="00952BA0" w:rsidRPr="0024793F">
              <w:rPr>
                <w:rFonts w:eastAsia="Calibri"/>
                <w:sz w:val="22"/>
                <w:szCs w:val="22"/>
              </w:rPr>
              <w:t>(подпись, фамилия и инициалы)</w:t>
            </w:r>
          </w:p>
        </w:tc>
      </w:tr>
    </w:tbl>
    <w:p w:rsidR="00BB0AF8" w:rsidRPr="001B0C39" w:rsidRDefault="00BB0AF8">
      <w:pPr>
        <w:rPr>
          <w:sz w:val="22"/>
          <w:szCs w:val="22"/>
        </w:rPr>
        <w:sectPr w:rsidR="00BB0AF8" w:rsidRPr="001B0C39" w:rsidSect="00453C73">
          <w:footerReference w:type="default" r:id="rId9"/>
          <w:pgSz w:w="11906" w:h="16838"/>
          <w:pgMar w:top="1134" w:right="1134" w:bottom="1134" w:left="1418" w:header="709" w:footer="709" w:gutter="0"/>
          <w:cols w:space="708"/>
          <w:docGrid w:linePitch="360"/>
        </w:sectPr>
      </w:pPr>
    </w:p>
    <w:tbl>
      <w:tblPr>
        <w:tblW w:w="0" w:type="auto"/>
        <w:tblInd w:w="2" w:type="dxa"/>
        <w:tblLook w:val="04A0" w:firstRow="1" w:lastRow="0" w:firstColumn="1" w:lastColumn="0" w:noHBand="0" w:noVBand="1"/>
      </w:tblPr>
      <w:tblGrid>
        <w:gridCol w:w="9737"/>
      </w:tblGrid>
      <w:tr w:rsidR="00BB0AF8">
        <w:trPr>
          <w:trHeight w:val="634"/>
        </w:trPr>
        <w:tc>
          <w:tcPr>
            <w:tcW w:w="9737" w:type="dxa"/>
          </w:tcPr>
          <w:p w:rsidR="00BB0AF8" w:rsidRDefault="00952BA0">
            <w:pPr>
              <w:keepNext/>
              <w:keepLines/>
              <w:jc w:val="right"/>
              <w:rPr>
                <w:sz w:val="22"/>
                <w:szCs w:val="22"/>
              </w:rPr>
            </w:pPr>
            <w:r>
              <w:rPr>
                <w:sz w:val="22"/>
                <w:szCs w:val="22"/>
              </w:rPr>
              <w:lastRenderedPageBreak/>
              <w:t>Приложение № 1</w:t>
            </w:r>
          </w:p>
          <w:p w:rsidR="00BB0AF8" w:rsidRDefault="00952BA0">
            <w:pPr>
              <w:keepNext/>
              <w:keepLines/>
              <w:jc w:val="right"/>
              <w:rPr>
                <w:sz w:val="22"/>
                <w:szCs w:val="22"/>
              </w:rPr>
            </w:pPr>
            <w:r>
              <w:rPr>
                <w:sz w:val="22"/>
                <w:szCs w:val="22"/>
              </w:rPr>
              <w:t>к контракту № __________от "</w:t>
            </w:r>
            <w:r>
              <w:rPr>
                <w:sz w:val="22"/>
                <w:szCs w:val="22"/>
                <w:u w:val="single"/>
              </w:rPr>
              <w:t>        </w:t>
            </w:r>
            <w:r>
              <w:rPr>
                <w:sz w:val="22"/>
                <w:szCs w:val="22"/>
              </w:rPr>
              <w:t xml:space="preserve">" </w:t>
            </w:r>
            <w:r>
              <w:rPr>
                <w:sz w:val="22"/>
                <w:szCs w:val="22"/>
                <w:u w:val="single"/>
              </w:rPr>
              <w:t>                </w:t>
            </w:r>
            <w:r>
              <w:rPr>
                <w:sz w:val="22"/>
                <w:szCs w:val="22"/>
              </w:rPr>
              <w:t xml:space="preserve"> 202</w:t>
            </w:r>
            <w:r w:rsidR="0024793F">
              <w:rPr>
                <w:sz w:val="22"/>
                <w:szCs w:val="22"/>
              </w:rPr>
              <w:t>6</w:t>
            </w:r>
            <w:r>
              <w:rPr>
                <w:sz w:val="22"/>
                <w:szCs w:val="22"/>
              </w:rPr>
              <w:t xml:space="preserve"> г.</w:t>
            </w:r>
          </w:p>
          <w:p w:rsidR="00BB0AF8" w:rsidRDefault="00BB0AF8">
            <w:pPr>
              <w:jc w:val="right"/>
              <w:rPr>
                <w:sz w:val="22"/>
                <w:szCs w:val="22"/>
              </w:rPr>
            </w:pPr>
          </w:p>
        </w:tc>
      </w:tr>
    </w:tbl>
    <w:p w:rsidR="00BB0AF8" w:rsidRDefault="00BB0AF8">
      <w:pPr>
        <w:jc w:val="center"/>
        <w:rPr>
          <w:b/>
          <w:sz w:val="22"/>
          <w:szCs w:val="22"/>
        </w:rPr>
      </w:pPr>
    </w:p>
    <w:p w:rsidR="00BB0AF8" w:rsidRDefault="00952BA0" w:rsidP="00C90C23">
      <w:pPr>
        <w:jc w:val="center"/>
        <w:rPr>
          <w:b/>
          <w:sz w:val="22"/>
          <w:szCs w:val="22"/>
        </w:rPr>
      </w:pPr>
      <w:r>
        <w:rPr>
          <w:b/>
          <w:sz w:val="22"/>
          <w:szCs w:val="22"/>
        </w:rPr>
        <w:t>Техническое задание</w:t>
      </w:r>
    </w:p>
    <w:p w:rsidR="00DF7310" w:rsidRDefault="00DF7310" w:rsidP="00C90C23">
      <w:pPr>
        <w:jc w:val="both"/>
        <w:rPr>
          <w:b/>
          <w:sz w:val="22"/>
          <w:szCs w:val="22"/>
        </w:rPr>
      </w:pPr>
    </w:p>
    <w:p w:rsidR="00C90C23" w:rsidRPr="00DF1D2D" w:rsidRDefault="00952BA0">
      <w:pPr>
        <w:tabs>
          <w:tab w:val="left" w:pos="1260"/>
          <w:tab w:val="left" w:pos="1440"/>
          <w:tab w:val="left" w:pos="1620"/>
        </w:tabs>
        <w:jc w:val="both"/>
        <w:outlineLvl w:val="0"/>
        <w:rPr>
          <w:sz w:val="22"/>
          <w:szCs w:val="22"/>
        </w:rPr>
      </w:pPr>
      <w:bookmarkStart w:id="1" w:name="_ref_1-fdbe31cb267744"/>
      <w:r w:rsidRPr="00DF1D2D">
        <w:rPr>
          <w:sz w:val="22"/>
          <w:szCs w:val="22"/>
        </w:rPr>
        <w:t>1.</w:t>
      </w:r>
      <w:r w:rsidR="003338AB" w:rsidRPr="00DF1D2D">
        <w:rPr>
          <w:sz w:val="22"/>
          <w:szCs w:val="22"/>
        </w:rPr>
        <w:t xml:space="preserve"> </w:t>
      </w:r>
      <w:r w:rsidR="00C90C23" w:rsidRPr="00DF1D2D">
        <w:rPr>
          <w:sz w:val="22"/>
          <w:szCs w:val="22"/>
        </w:rPr>
        <w:t xml:space="preserve">Исполнитель обязуется </w:t>
      </w:r>
      <w:proofErr w:type="spellStart"/>
      <w:r w:rsidR="003D5C49" w:rsidRPr="003D5C49">
        <w:rPr>
          <w:sz w:val="22"/>
          <w:szCs w:val="22"/>
        </w:rPr>
        <w:t>обязуется</w:t>
      </w:r>
      <w:proofErr w:type="spellEnd"/>
      <w:r w:rsidR="003D5C49" w:rsidRPr="003D5C49">
        <w:rPr>
          <w:sz w:val="22"/>
          <w:szCs w:val="22"/>
        </w:rPr>
        <w:t xml:space="preserve"> изготовить сувенирную продукцию (футболки, кепки, плащи-дождевики) с логотипом для нужд СПб ГБПОУ «МРЦПК «</w:t>
      </w:r>
      <w:proofErr w:type="spellStart"/>
      <w:r w:rsidR="003D5C49" w:rsidRPr="003D5C49">
        <w:rPr>
          <w:sz w:val="22"/>
          <w:szCs w:val="22"/>
        </w:rPr>
        <w:t>ТЭиМ</w:t>
      </w:r>
      <w:proofErr w:type="spellEnd"/>
      <w:r w:rsidR="003D5C49" w:rsidRPr="003D5C49">
        <w:rPr>
          <w:sz w:val="22"/>
          <w:szCs w:val="22"/>
        </w:rPr>
        <w:t>» в 2026 году</w:t>
      </w:r>
      <w:r w:rsidR="00C90C23" w:rsidRPr="00DF1D2D">
        <w:rPr>
          <w:sz w:val="22"/>
          <w:szCs w:val="22"/>
        </w:rPr>
        <w:t xml:space="preserve"> в полном объеме и надлежащего качества, в соответствии с</w:t>
      </w:r>
      <w:r w:rsidR="00C90C23" w:rsidRPr="00DF1D2D">
        <w:t xml:space="preserve"> </w:t>
      </w:r>
      <w:r w:rsidR="00C90C23" w:rsidRPr="00DF1D2D">
        <w:rPr>
          <w:sz w:val="22"/>
          <w:szCs w:val="22"/>
        </w:rPr>
        <w:t xml:space="preserve">характеристиками и требованиями, указанными в Техническом задании.  </w:t>
      </w:r>
    </w:p>
    <w:p w:rsidR="0024793F" w:rsidRPr="00DF1D2D" w:rsidRDefault="00C90C23" w:rsidP="0024793F">
      <w:pPr>
        <w:jc w:val="both"/>
        <w:rPr>
          <w:sz w:val="22"/>
          <w:szCs w:val="22"/>
        </w:rPr>
      </w:pPr>
      <w:r w:rsidRPr="00DF1D2D">
        <w:rPr>
          <w:sz w:val="22"/>
          <w:szCs w:val="22"/>
        </w:rPr>
        <w:t xml:space="preserve">2. </w:t>
      </w:r>
      <w:bookmarkEnd w:id="1"/>
      <w:r w:rsidR="0024793F" w:rsidRPr="008227A4">
        <w:rPr>
          <w:sz w:val="22"/>
          <w:szCs w:val="22"/>
        </w:rPr>
        <w:t xml:space="preserve">Оказание Услуг: </w:t>
      </w:r>
      <w:r w:rsidR="0024793F" w:rsidRPr="008227A4">
        <w:rPr>
          <w:bCs/>
          <w:color w:val="000000"/>
          <w:sz w:val="22"/>
          <w:szCs w:val="22"/>
        </w:rPr>
        <w:t xml:space="preserve">с момента подписания Контракта, </w:t>
      </w:r>
      <w:r w:rsidR="0024793F" w:rsidRPr="00DF1D2D">
        <w:rPr>
          <w:bCs/>
          <w:color w:val="000000"/>
          <w:sz w:val="22"/>
          <w:szCs w:val="22"/>
        </w:rPr>
        <w:t xml:space="preserve">окончание - </w:t>
      </w:r>
      <w:r w:rsidR="003D5C49">
        <w:rPr>
          <w:bCs/>
          <w:sz w:val="22"/>
          <w:szCs w:val="22"/>
        </w:rPr>
        <w:t>1</w:t>
      </w:r>
      <w:r w:rsidR="00DF4B19">
        <w:rPr>
          <w:bCs/>
          <w:sz w:val="22"/>
          <w:szCs w:val="22"/>
        </w:rPr>
        <w:t>9</w:t>
      </w:r>
      <w:r w:rsidR="0024793F" w:rsidRPr="00DF1D2D">
        <w:rPr>
          <w:bCs/>
          <w:sz w:val="22"/>
          <w:szCs w:val="22"/>
        </w:rPr>
        <w:t>.0</w:t>
      </w:r>
      <w:r w:rsidR="003D5C49">
        <w:rPr>
          <w:bCs/>
          <w:sz w:val="22"/>
          <w:szCs w:val="22"/>
        </w:rPr>
        <w:t>6</w:t>
      </w:r>
      <w:r w:rsidR="0024793F" w:rsidRPr="00DF1D2D">
        <w:rPr>
          <w:bCs/>
          <w:sz w:val="22"/>
          <w:szCs w:val="22"/>
        </w:rPr>
        <w:t>.202</w:t>
      </w:r>
      <w:r w:rsidR="0024793F">
        <w:rPr>
          <w:bCs/>
          <w:sz w:val="22"/>
          <w:szCs w:val="22"/>
        </w:rPr>
        <w:t>6</w:t>
      </w:r>
      <w:r w:rsidR="0024793F" w:rsidRPr="00DF1D2D">
        <w:rPr>
          <w:bCs/>
          <w:sz w:val="22"/>
          <w:szCs w:val="22"/>
        </w:rPr>
        <w:t>г.</w:t>
      </w:r>
    </w:p>
    <w:p w:rsidR="0024793F" w:rsidRPr="00DF1D2D" w:rsidRDefault="0024793F" w:rsidP="0024793F">
      <w:pPr>
        <w:tabs>
          <w:tab w:val="left" w:pos="1260"/>
          <w:tab w:val="left" w:pos="1440"/>
          <w:tab w:val="left" w:pos="1620"/>
        </w:tabs>
        <w:jc w:val="both"/>
        <w:outlineLvl w:val="0"/>
        <w:rPr>
          <w:sz w:val="22"/>
          <w:szCs w:val="22"/>
        </w:rPr>
      </w:pPr>
      <w:r w:rsidRPr="00DF1D2D">
        <w:rPr>
          <w:sz w:val="22"/>
          <w:szCs w:val="22"/>
        </w:rPr>
        <w:t>3. Изготовленную продукцию Исполнител</w:t>
      </w:r>
      <w:r>
        <w:rPr>
          <w:sz w:val="22"/>
          <w:szCs w:val="22"/>
        </w:rPr>
        <w:t>ь доставляет по следующему адресу</w:t>
      </w:r>
      <w:r w:rsidRPr="00DF1D2D">
        <w:rPr>
          <w:sz w:val="22"/>
          <w:szCs w:val="22"/>
        </w:rPr>
        <w:t xml:space="preserve">: </w:t>
      </w:r>
      <w:r w:rsidRPr="0024793F">
        <w:rPr>
          <w:sz w:val="22"/>
          <w:szCs w:val="22"/>
        </w:rPr>
        <w:t>195197, Российская Федерация, г. Санкт-Петербург, ул. Жукова, д. 7, литер А.</w:t>
      </w:r>
    </w:p>
    <w:p w:rsidR="005C7DA9" w:rsidRPr="00DF1D2D" w:rsidRDefault="005C7DA9" w:rsidP="0024793F">
      <w:pPr>
        <w:tabs>
          <w:tab w:val="left" w:pos="1260"/>
          <w:tab w:val="left" w:pos="1440"/>
          <w:tab w:val="left" w:pos="1620"/>
        </w:tabs>
        <w:jc w:val="both"/>
        <w:outlineLvl w:val="0"/>
        <w:rPr>
          <w:sz w:val="22"/>
          <w:szCs w:val="22"/>
        </w:rPr>
      </w:pPr>
      <w:r w:rsidRPr="00DF1D2D">
        <w:rPr>
          <w:sz w:val="22"/>
          <w:szCs w:val="22"/>
        </w:rPr>
        <w:t xml:space="preserve">4. Перечень </w:t>
      </w:r>
      <w:r w:rsidR="00C90C23" w:rsidRPr="00DF1D2D">
        <w:rPr>
          <w:sz w:val="22"/>
          <w:szCs w:val="22"/>
        </w:rPr>
        <w:t>изготавливаемой полиграфической продукции</w:t>
      </w:r>
      <w:r w:rsidRPr="00DF1D2D">
        <w:rPr>
          <w:sz w:val="22"/>
          <w:szCs w:val="22"/>
        </w:rPr>
        <w:t>:</w:t>
      </w:r>
    </w:p>
    <w:p w:rsidR="00D743B8" w:rsidRDefault="00D743B8" w:rsidP="00CB5EDA">
      <w:pPr>
        <w:widowControl w:val="0"/>
        <w:autoSpaceDE w:val="0"/>
        <w:autoSpaceDN w:val="0"/>
        <w:adjustRightInd w:val="0"/>
        <w:jc w:val="both"/>
        <w:rPr>
          <w:sz w:val="22"/>
          <w:szCs w:val="22"/>
        </w:rPr>
      </w:pPr>
    </w:p>
    <w:tbl>
      <w:tblPr>
        <w:tblpPr w:leftFromText="180" w:rightFromText="180" w:vertAnchor="text" w:tblpXSpec="center" w:tblpY="1"/>
        <w:tblOverlap w:val="neve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842"/>
        <w:gridCol w:w="1417"/>
        <w:gridCol w:w="2130"/>
        <w:gridCol w:w="2125"/>
        <w:gridCol w:w="992"/>
        <w:gridCol w:w="1133"/>
      </w:tblGrid>
      <w:tr w:rsidR="00C10724" w:rsidRPr="00C10724" w:rsidTr="00C10724">
        <w:trPr>
          <w:trHeight w:val="840"/>
        </w:trPr>
        <w:tc>
          <w:tcPr>
            <w:tcW w:w="675" w:type="dxa"/>
            <w:vAlign w:val="center"/>
          </w:tcPr>
          <w:p w:rsidR="00C10724" w:rsidRPr="00C10724" w:rsidRDefault="00C10724" w:rsidP="00C10724">
            <w:pPr>
              <w:jc w:val="center"/>
              <w:rPr>
                <w:b/>
                <w:sz w:val="22"/>
                <w:szCs w:val="22"/>
              </w:rPr>
            </w:pPr>
            <w:r w:rsidRPr="00C10724">
              <w:rPr>
                <w:b/>
                <w:sz w:val="22"/>
                <w:szCs w:val="22"/>
              </w:rPr>
              <w:t>№ п/п</w:t>
            </w:r>
          </w:p>
        </w:tc>
        <w:tc>
          <w:tcPr>
            <w:tcW w:w="1842" w:type="dxa"/>
            <w:shd w:val="clear" w:color="auto" w:fill="auto"/>
            <w:vAlign w:val="center"/>
            <w:hideMark/>
          </w:tcPr>
          <w:p w:rsidR="00C10724" w:rsidRPr="00C10724" w:rsidRDefault="00C10724" w:rsidP="00C10724">
            <w:pPr>
              <w:jc w:val="center"/>
              <w:rPr>
                <w:b/>
                <w:sz w:val="22"/>
                <w:szCs w:val="22"/>
              </w:rPr>
            </w:pPr>
            <w:r w:rsidRPr="00C10724">
              <w:rPr>
                <w:b/>
                <w:sz w:val="22"/>
                <w:szCs w:val="22"/>
              </w:rPr>
              <w:t>Наименование товара</w:t>
            </w:r>
          </w:p>
        </w:tc>
        <w:tc>
          <w:tcPr>
            <w:tcW w:w="1417" w:type="dxa"/>
            <w:vAlign w:val="center"/>
          </w:tcPr>
          <w:p w:rsidR="00C10724" w:rsidRPr="00C10724" w:rsidRDefault="00C10724" w:rsidP="00C10724">
            <w:pPr>
              <w:jc w:val="center"/>
              <w:rPr>
                <w:b/>
                <w:sz w:val="22"/>
                <w:szCs w:val="22"/>
              </w:rPr>
            </w:pPr>
            <w:r>
              <w:rPr>
                <w:b/>
                <w:sz w:val="22"/>
                <w:szCs w:val="22"/>
              </w:rPr>
              <w:t>Размер</w:t>
            </w:r>
          </w:p>
        </w:tc>
        <w:tc>
          <w:tcPr>
            <w:tcW w:w="4255" w:type="dxa"/>
            <w:gridSpan w:val="2"/>
            <w:vAlign w:val="center"/>
          </w:tcPr>
          <w:p w:rsidR="00C10724" w:rsidRPr="00C10724" w:rsidRDefault="00C10724" w:rsidP="00C10724">
            <w:pPr>
              <w:jc w:val="center"/>
              <w:rPr>
                <w:b/>
                <w:color w:val="000000"/>
                <w:sz w:val="22"/>
                <w:szCs w:val="22"/>
              </w:rPr>
            </w:pPr>
            <w:r w:rsidRPr="00C10724">
              <w:rPr>
                <w:b/>
                <w:sz w:val="22"/>
                <w:szCs w:val="22"/>
              </w:rPr>
              <w:t>Характеристики товара</w:t>
            </w:r>
          </w:p>
        </w:tc>
        <w:tc>
          <w:tcPr>
            <w:tcW w:w="992" w:type="dxa"/>
            <w:vAlign w:val="center"/>
          </w:tcPr>
          <w:p w:rsidR="00C10724" w:rsidRPr="00C10724" w:rsidRDefault="00C10724" w:rsidP="00C10724">
            <w:pPr>
              <w:jc w:val="center"/>
              <w:rPr>
                <w:b/>
                <w:sz w:val="22"/>
                <w:szCs w:val="22"/>
              </w:rPr>
            </w:pPr>
            <w:r w:rsidRPr="00C10724">
              <w:rPr>
                <w:b/>
                <w:sz w:val="22"/>
                <w:szCs w:val="22"/>
              </w:rPr>
              <w:t>Ед</w:t>
            </w:r>
            <w:r>
              <w:rPr>
                <w:b/>
                <w:sz w:val="22"/>
                <w:szCs w:val="22"/>
              </w:rPr>
              <w:t xml:space="preserve">. </w:t>
            </w:r>
            <w:r w:rsidRPr="00C10724">
              <w:rPr>
                <w:b/>
                <w:sz w:val="22"/>
                <w:szCs w:val="22"/>
              </w:rPr>
              <w:t>измерения</w:t>
            </w:r>
          </w:p>
        </w:tc>
        <w:tc>
          <w:tcPr>
            <w:tcW w:w="1133" w:type="dxa"/>
            <w:vAlign w:val="center"/>
          </w:tcPr>
          <w:p w:rsidR="00C10724" w:rsidRPr="00C10724" w:rsidRDefault="00C10724" w:rsidP="00C10724">
            <w:pPr>
              <w:jc w:val="center"/>
              <w:rPr>
                <w:b/>
                <w:sz w:val="22"/>
                <w:szCs w:val="22"/>
              </w:rPr>
            </w:pPr>
            <w:r w:rsidRPr="00C10724">
              <w:rPr>
                <w:b/>
                <w:sz w:val="22"/>
                <w:szCs w:val="22"/>
              </w:rPr>
              <w:t>Кол-во</w:t>
            </w:r>
          </w:p>
        </w:tc>
      </w:tr>
      <w:tr w:rsidR="00C10724" w:rsidRPr="00C10724" w:rsidTr="00C10724">
        <w:trPr>
          <w:trHeight w:val="340"/>
        </w:trPr>
        <w:tc>
          <w:tcPr>
            <w:tcW w:w="675" w:type="dxa"/>
            <w:vAlign w:val="center"/>
          </w:tcPr>
          <w:p w:rsidR="00C10724" w:rsidRPr="00C10724" w:rsidRDefault="00C10724" w:rsidP="00C10724">
            <w:pPr>
              <w:spacing w:after="200" w:line="276" w:lineRule="auto"/>
              <w:contextualSpacing/>
              <w:jc w:val="center"/>
              <w:rPr>
                <w:rFonts w:eastAsia="Calibri"/>
                <w:sz w:val="22"/>
                <w:szCs w:val="22"/>
              </w:rPr>
            </w:pPr>
            <w:r w:rsidRPr="00C10724">
              <w:rPr>
                <w:rFonts w:eastAsia="Calibri"/>
                <w:sz w:val="22"/>
                <w:szCs w:val="22"/>
              </w:rPr>
              <w:t>1</w:t>
            </w:r>
          </w:p>
        </w:tc>
        <w:tc>
          <w:tcPr>
            <w:tcW w:w="1842" w:type="dxa"/>
            <w:shd w:val="clear" w:color="auto" w:fill="auto"/>
            <w:vAlign w:val="center"/>
          </w:tcPr>
          <w:p w:rsidR="00C10724" w:rsidRPr="00C10724" w:rsidRDefault="00C10724" w:rsidP="00C10724">
            <w:pPr>
              <w:spacing w:after="200" w:line="276" w:lineRule="auto"/>
              <w:ind w:left="360"/>
              <w:contextualSpacing/>
              <w:jc w:val="center"/>
              <w:rPr>
                <w:rFonts w:eastAsia="Calibri"/>
                <w:sz w:val="22"/>
                <w:szCs w:val="22"/>
              </w:rPr>
            </w:pPr>
            <w:r w:rsidRPr="00C10724">
              <w:rPr>
                <w:rFonts w:eastAsia="Calibri"/>
                <w:sz w:val="22"/>
                <w:szCs w:val="22"/>
              </w:rPr>
              <w:t>2</w:t>
            </w:r>
          </w:p>
        </w:tc>
        <w:tc>
          <w:tcPr>
            <w:tcW w:w="1417" w:type="dxa"/>
          </w:tcPr>
          <w:p w:rsidR="00C10724" w:rsidRPr="00C10724" w:rsidRDefault="00C10724" w:rsidP="00C10724">
            <w:pPr>
              <w:spacing w:after="200" w:line="276" w:lineRule="auto"/>
              <w:ind w:left="360"/>
              <w:contextualSpacing/>
              <w:jc w:val="center"/>
              <w:rPr>
                <w:rFonts w:eastAsia="Calibri"/>
                <w:sz w:val="22"/>
                <w:szCs w:val="22"/>
              </w:rPr>
            </w:pPr>
            <w:r>
              <w:rPr>
                <w:rFonts w:eastAsia="Calibri"/>
                <w:sz w:val="22"/>
                <w:szCs w:val="22"/>
              </w:rPr>
              <w:t>3</w:t>
            </w:r>
          </w:p>
        </w:tc>
        <w:tc>
          <w:tcPr>
            <w:tcW w:w="2130" w:type="dxa"/>
            <w:vAlign w:val="center"/>
          </w:tcPr>
          <w:p w:rsidR="00C10724" w:rsidRPr="00C10724" w:rsidRDefault="00C10724" w:rsidP="00C10724">
            <w:pPr>
              <w:spacing w:after="200" w:line="276" w:lineRule="auto"/>
              <w:ind w:left="360"/>
              <w:contextualSpacing/>
              <w:jc w:val="center"/>
              <w:rPr>
                <w:rFonts w:eastAsia="Calibri"/>
                <w:sz w:val="22"/>
                <w:szCs w:val="22"/>
              </w:rPr>
            </w:pPr>
            <w:r>
              <w:rPr>
                <w:rFonts w:eastAsia="Calibri"/>
                <w:sz w:val="22"/>
                <w:szCs w:val="22"/>
              </w:rPr>
              <w:t>4</w:t>
            </w:r>
          </w:p>
        </w:tc>
        <w:tc>
          <w:tcPr>
            <w:tcW w:w="2125" w:type="dxa"/>
            <w:shd w:val="clear" w:color="auto" w:fill="auto"/>
            <w:vAlign w:val="center"/>
          </w:tcPr>
          <w:p w:rsidR="00C10724" w:rsidRPr="00C10724" w:rsidRDefault="00C10724" w:rsidP="00C10724">
            <w:pPr>
              <w:tabs>
                <w:tab w:val="left" w:pos="476"/>
              </w:tabs>
              <w:spacing w:after="200" w:line="276" w:lineRule="auto"/>
              <w:contextualSpacing/>
              <w:jc w:val="center"/>
              <w:rPr>
                <w:rFonts w:eastAsia="Calibri"/>
                <w:sz w:val="22"/>
                <w:szCs w:val="22"/>
              </w:rPr>
            </w:pPr>
            <w:r>
              <w:rPr>
                <w:rFonts w:eastAsia="Calibri"/>
                <w:sz w:val="22"/>
                <w:szCs w:val="22"/>
              </w:rPr>
              <w:t>5</w:t>
            </w:r>
          </w:p>
        </w:tc>
        <w:tc>
          <w:tcPr>
            <w:tcW w:w="992" w:type="dxa"/>
            <w:vAlign w:val="center"/>
          </w:tcPr>
          <w:p w:rsidR="00C10724" w:rsidRPr="00C10724" w:rsidRDefault="00C10724" w:rsidP="00C10724">
            <w:pPr>
              <w:tabs>
                <w:tab w:val="left" w:pos="476"/>
              </w:tabs>
              <w:spacing w:after="200" w:line="276" w:lineRule="auto"/>
              <w:contextualSpacing/>
              <w:jc w:val="center"/>
              <w:rPr>
                <w:rFonts w:eastAsia="Calibri"/>
                <w:sz w:val="22"/>
                <w:szCs w:val="22"/>
              </w:rPr>
            </w:pPr>
            <w:r>
              <w:rPr>
                <w:rFonts w:eastAsia="Calibri"/>
                <w:sz w:val="22"/>
                <w:szCs w:val="22"/>
              </w:rPr>
              <w:t>6</w:t>
            </w:r>
          </w:p>
        </w:tc>
        <w:tc>
          <w:tcPr>
            <w:tcW w:w="1133" w:type="dxa"/>
            <w:vAlign w:val="center"/>
          </w:tcPr>
          <w:p w:rsidR="00C10724" w:rsidRPr="00C10724" w:rsidRDefault="00C10724" w:rsidP="00C10724">
            <w:pPr>
              <w:tabs>
                <w:tab w:val="left" w:pos="476"/>
              </w:tabs>
              <w:spacing w:after="200" w:line="276" w:lineRule="auto"/>
              <w:contextualSpacing/>
              <w:jc w:val="center"/>
              <w:rPr>
                <w:rFonts w:eastAsia="Calibri"/>
                <w:sz w:val="22"/>
                <w:szCs w:val="22"/>
              </w:rPr>
            </w:pPr>
            <w:r>
              <w:rPr>
                <w:rFonts w:eastAsia="Calibri"/>
                <w:sz w:val="22"/>
                <w:szCs w:val="22"/>
              </w:rPr>
              <w:t>7</w:t>
            </w:r>
          </w:p>
        </w:tc>
      </w:tr>
      <w:tr w:rsidR="00C10724" w:rsidRPr="00C10724" w:rsidTr="00C10724">
        <w:trPr>
          <w:trHeight w:val="368"/>
        </w:trPr>
        <w:tc>
          <w:tcPr>
            <w:tcW w:w="675" w:type="dxa"/>
            <w:vMerge w:val="restart"/>
          </w:tcPr>
          <w:p w:rsidR="00C10724" w:rsidRPr="00C10724" w:rsidRDefault="00C10724" w:rsidP="00C10724">
            <w:pPr>
              <w:jc w:val="center"/>
              <w:rPr>
                <w:sz w:val="22"/>
                <w:szCs w:val="22"/>
              </w:rPr>
            </w:pPr>
            <w:r w:rsidRPr="00C10724">
              <w:rPr>
                <w:sz w:val="22"/>
                <w:szCs w:val="22"/>
              </w:rPr>
              <w:t>1</w:t>
            </w:r>
          </w:p>
        </w:tc>
        <w:tc>
          <w:tcPr>
            <w:tcW w:w="1842" w:type="dxa"/>
            <w:vMerge w:val="restart"/>
            <w:shd w:val="clear" w:color="auto" w:fill="auto"/>
          </w:tcPr>
          <w:p w:rsidR="00C10724" w:rsidRPr="00C10724" w:rsidRDefault="00C10724" w:rsidP="00C10724">
            <w:pPr>
              <w:rPr>
                <w:b/>
                <w:color w:val="000000"/>
                <w:sz w:val="22"/>
                <w:szCs w:val="22"/>
              </w:rPr>
            </w:pPr>
            <w:r w:rsidRPr="00C10724">
              <w:rPr>
                <w:sz w:val="22"/>
                <w:szCs w:val="22"/>
              </w:rPr>
              <w:t>Изготовление футболки с логотипом</w:t>
            </w:r>
          </w:p>
        </w:tc>
        <w:tc>
          <w:tcPr>
            <w:tcW w:w="1417" w:type="dxa"/>
            <w:vMerge w:val="restart"/>
          </w:tcPr>
          <w:p w:rsidR="00C10724" w:rsidRPr="00C10724" w:rsidRDefault="00C10724" w:rsidP="00C10724">
            <w:pPr>
              <w:rPr>
                <w:color w:val="000000"/>
                <w:sz w:val="22"/>
                <w:szCs w:val="22"/>
              </w:rPr>
            </w:pPr>
            <w:r>
              <w:rPr>
                <w:color w:val="000000"/>
                <w:sz w:val="22"/>
                <w:szCs w:val="22"/>
                <w:lang w:val="en-US"/>
              </w:rPr>
              <w:t>L</w:t>
            </w:r>
            <w:r w:rsidRPr="00C10724">
              <w:rPr>
                <w:color w:val="000000"/>
                <w:sz w:val="22"/>
                <w:szCs w:val="22"/>
              </w:rPr>
              <w:t xml:space="preserve"> – 2</w:t>
            </w:r>
            <w:r>
              <w:rPr>
                <w:color w:val="000000"/>
                <w:sz w:val="22"/>
                <w:szCs w:val="22"/>
              </w:rPr>
              <w:t xml:space="preserve"> шт.</w:t>
            </w:r>
          </w:p>
          <w:p w:rsidR="00C10724" w:rsidRPr="00C10724" w:rsidRDefault="00C10724" w:rsidP="00C10724">
            <w:pPr>
              <w:rPr>
                <w:color w:val="000000"/>
                <w:sz w:val="22"/>
                <w:szCs w:val="22"/>
              </w:rPr>
            </w:pPr>
            <w:r>
              <w:rPr>
                <w:color w:val="000000"/>
                <w:sz w:val="22"/>
                <w:szCs w:val="22"/>
                <w:lang w:val="en-US"/>
              </w:rPr>
              <w:t>XL</w:t>
            </w:r>
            <w:r w:rsidRPr="00C10724">
              <w:rPr>
                <w:color w:val="000000"/>
                <w:sz w:val="22"/>
                <w:szCs w:val="22"/>
              </w:rPr>
              <w:t xml:space="preserve"> – 3</w:t>
            </w:r>
            <w:r>
              <w:rPr>
                <w:color w:val="000000"/>
                <w:sz w:val="22"/>
                <w:szCs w:val="22"/>
              </w:rPr>
              <w:t xml:space="preserve"> шт.</w:t>
            </w:r>
          </w:p>
          <w:p w:rsidR="00C10724" w:rsidRPr="00C10724" w:rsidRDefault="00C10724" w:rsidP="00C10724">
            <w:pPr>
              <w:rPr>
                <w:color w:val="000000"/>
                <w:sz w:val="22"/>
                <w:szCs w:val="22"/>
              </w:rPr>
            </w:pPr>
            <w:r w:rsidRPr="00C10724">
              <w:rPr>
                <w:color w:val="000000"/>
                <w:sz w:val="22"/>
                <w:szCs w:val="22"/>
              </w:rPr>
              <w:t>2</w:t>
            </w:r>
            <w:r>
              <w:rPr>
                <w:color w:val="000000"/>
                <w:sz w:val="22"/>
                <w:szCs w:val="22"/>
                <w:lang w:val="en-US"/>
              </w:rPr>
              <w:t>XL</w:t>
            </w:r>
            <w:r w:rsidRPr="00C10724">
              <w:rPr>
                <w:color w:val="000000"/>
                <w:sz w:val="22"/>
                <w:szCs w:val="22"/>
              </w:rPr>
              <w:t xml:space="preserve"> – 3</w:t>
            </w:r>
            <w:r>
              <w:rPr>
                <w:color w:val="000000"/>
                <w:sz w:val="22"/>
                <w:szCs w:val="22"/>
              </w:rPr>
              <w:t xml:space="preserve"> шт.</w:t>
            </w:r>
          </w:p>
          <w:p w:rsidR="00C10724" w:rsidRPr="00C10724" w:rsidRDefault="00C10724" w:rsidP="00C10724">
            <w:pPr>
              <w:rPr>
                <w:color w:val="000000"/>
                <w:sz w:val="22"/>
                <w:szCs w:val="22"/>
              </w:rPr>
            </w:pPr>
            <w:r w:rsidRPr="00C10724">
              <w:rPr>
                <w:color w:val="000000"/>
                <w:sz w:val="22"/>
                <w:szCs w:val="22"/>
              </w:rPr>
              <w:t>3</w:t>
            </w:r>
            <w:r>
              <w:rPr>
                <w:color w:val="000000"/>
                <w:sz w:val="22"/>
                <w:szCs w:val="22"/>
                <w:lang w:val="en-US"/>
              </w:rPr>
              <w:t>XL</w:t>
            </w:r>
            <w:r w:rsidRPr="00C10724">
              <w:rPr>
                <w:color w:val="000000"/>
                <w:sz w:val="22"/>
                <w:szCs w:val="22"/>
              </w:rPr>
              <w:t xml:space="preserve"> </w:t>
            </w:r>
            <w:r>
              <w:rPr>
                <w:color w:val="000000"/>
                <w:sz w:val="22"/>
                <w:szCs w:val="22"/>
              </w:rPr>
              <w:t>–</w:t>
            </w:r>
            <w:r w:rsidRPr="00C10724">
              <w:rPr>
                <w:color w:val="000000"/>
                <w:sz w:val="22"/>
                <w:szCs w:val="22"/>
              </w:rPr>
              <w:t xml:space="preserve"> 2</w:t>
            </w:r>
            <w:r>
              <w:rPr>
                <w:color w:val="000000"/>
                <w:sz w:val="22"/>
                <w:szCs w:val="22"/>
              </w:rPr>
              <w:t xml:space="preserve"> шт.</w:t>
            </w:r>
          </w:p>
        </w:tc>
        <w:tc>
          <w:tcPr>
            <w:tcW w:w="2130" w:type="dxa"/>
            <w:vAlign w:val="center"/>
          </w:tcPr>
          <w:p w:rsidR="00C10724" w:rsidRPr="00C10724" w:rsidRDefault="00C10724" w:rsidP="00C10724">
            <w:pPr>
              <w:rPr>
                <w:color w:val="000000"/>
                <w:sz w:val="22"/>
                <w:szCs w:val="22"/>
              </w:rPr>
            </w:pPr>
            <w:r>
              <w:rPr>
                <w:color w:val="000000"/>
                <w:sz w:val="22"/>
                <w:szCs w:val="22"/>
              </w:rPr>
              <w:t>Ткань</w:t>
            </w:r>
          </w:p>
        </w:tc>
        <w:tc>
          <w:tcPr>
            <w:tcW w:w="2125" w:type="dxa"/>
            <w:vAlign w:val="center"/>
          </w:tcPr>
          <w:p w:rsidR="00C10724" w:rsidRPr="00C10724" w:rsidRDefault="00C10724" w:rsidP="00C10724">
            <w:pPr>
              <w:ind w:left="-44"/>
              <w:rPr>
                <w:color w:val="000000"/>
                <w:sz w:val="22"/>
                <w:szCs w:val="22"/>
              </w:rPr>
            </w:pPr>
            <w:proofErr w:type="spellStart"/>
            <w:r>
              <w:rPr>
                <w:sz w:val="22"/>
                <w:szCs w:val="22"/>
              </w:rPr>
              <w:t>Кулирка</w:t>
            </w:r>
            <w:proofErr w:type="spellEnd"/>
            <w:r>
              <w:rPr>
                <w:sz w:val="22"/>
                <w:szCs w:val="22"/>
              </w:rPr>
              <w:t xml:space="preserve"> 140-160 г, 100% ХБ</w:t>
            </w:r>
          </w:p>
        </w:tc>
        <w:tc>
          <w:tcPr>
            <w:tcW w:w="992" w:type="dxa"/>
            <w:vMerge w:val="restart"/>
          </w:tcPr>
          <w:p w:rsidR="00C10724" w:rsidRPr="00C10724" w:rsidRDefault="00C10724" w:rsidP="00C10724">
            <w:pPr>
              <w:jc w:val="center"/>
              <w:rPr>
                <w:sz w:val="22"/>
                <w:szCs w:val="22"/>
              </w:rPr>
            </w:pPr>
            <w:r w:rsidRPr="00C10724">
              <w:rPr>
                <w:color w:val="000000"/>
                <w:sz w:val="22"/>
                <w:szCs w:val="22"/>
              </w:rPr>
              <w:t>Шт.</w:t>
            </w:r>
          </w:p>
        </w:tc>
        <w:tc>
          <w:tcPr>
            <w:tcW w:w="1133" w:type="dxa"/>
            <w:vMerge w:val="restart"/>
          </w:tcPr>
          <w:p w:rsidR="00C10724" w:rsidRPr="00C10724" w:rsidRDefault="00C10724" w:rsidP="00C10724">
            <w:pPr>
              <w:jc w:val="center"/>
              <w:rPr>
                <w:color w:val="000000"/>
                <w:sz w:val="22"/>
                <w:szCs w:val="22"/>
              </w:rPr>
            </w:pPr>
            <w:r>
              <w:rPr>
                <w:color w:val="000000"/>
                <w:sz w:val="22"/>
                <w:szCs w:val="22"/>
              </w:rPr>
              <w:t>10</w:t>
            </w:r>
          </w:p>
        </w:tc>
      </w:tr>
      <w:tr w:rsidR="00C10724" w:rsidRPr="00C10724" w:rsidTr="00C10724">
        <w:trPr>
          <w:trHeight w:val="294"/>
        </w:trPr>
        <w:tc>
          <w:tcPr>
            <w:tcW w:w="675" w:type="dxa"/>
            <w:vMerge/>
          </w:tcPr>
          <w:p w:rsidR="00C10724" w:rsidRPr="00C10724" w:rsidRDefault="00C10724" w:rsidP="00C10724">
            <w:pPr>
              <w:jc w:val="center"/>
              <w:rPr>
                <w:color w:val="000000"/>
                <w:sz w:val="22"/>
                <w:szCs w:val="22"/>
              </w:rPr>
            </w:pPr>
          </w:p>
        </w:tc>
        <w:tc>
          <w:tcPr>
            <w:tcW w:w="1842" w:type="dxa"/>
            <w:vMerge/>
            <w:shd w:val="clear" w:color="auto" w:fill="auto"/>
            <w:vAlign w:val="center"/>
            <w:hideMark/>
          </w:tcPr>
          <w:p w:rsidR="00C10724" w:rsidRPr="00C10724" w:rsidRDefault="00C10724" w:rsidP="00C10724">
            <w:pPr>
              <w:rPr>
                <w:color w:val="000000"/>
                <w:sz w:val="22"/>
                <w:szCs w:val="22"/>
              </w:rPr>
            </w:pPr>
          </w:p>
        </w:tc>
        <w:tc>
          <w:tcPr>
            <w:tcW w:w="1417" w:type="dxa"/>
            <w:vMerge/>
          </w:tcPr>
          <w:p w:rsidR="00C10724" w:rsidRPr="00C10724" w:rsidRDefault="00C10724" w:rsidP="00C10724">
            <w:pPr>
              <w:rPr>
                <w:color w:val="000000"/>
                <w:sz w:val="22"/>
                <w:szCs w:val="22"/>
              </w:rPr>
            </w:pPr>
          </w:p>
        </w:tc>
        <w:tc>
          <w:tcPr>
            <w:tcW w:w="2130" w:type="dxa"/>
            <w:vAlign w:val="center"/>
          </w:tcPr>
          <w:p w:rsidR="00C10724" w:rsidRPr="00C10724" w:rsidRDefault="00C10724" w:rsidP="00C10724">
            <w:pPr>
              <w:rPr>
                <w:color w:val="000000"/>
                <w:sz w:val="22"/>
                <w:szCs w:val="22"/>
              </w:rPr>
            </w:pPr>
            <w:r>
              <w:rPr>
                <w:color w:val="000000"/>
                <w:sz w:val="22"/>
                <w:szCs w:val="22"/>
              </w:rPr>
              <w:t>Цвет</w:t>
            </w:r>
          </w:p>
        </w:tc>
        <w:tc>
          <w:tcPr>
            <w:tcW w:w="2125" w:type="dxa"/>
            <w:vAlign w:val="center"/>
          </w:tcPr>
          <w:p w:rsidR="00C10724" w:rsidRPr="00C10724" w:rsidRDefault="00C10724" w:rsidP="00C10724">
            <w:pPr>
              <w:ind w:left="-44"/>
              <w:rPr>
                <w:color w:val="000000"/>
                <w:sz w:val="22"/>
                <w:szCs w:val="22"/>
              </w:rPr>
            </w:pPr>
            <w:r>
              <w:rPr>
                <w:color w:val="000000"/>
                <w:sz w:val="22"/>
                <w:szCs w:val="22"/>
              </w:rPr>
              <w:t>Черный</w:t>
            </w:r>
          </w:p>
        </w:tc>
        <w:tc>
          <w:tcPr>
            <w:tcW w:w="992" w:type="dxa"/>
            <w:vMerge/>
          </w:tcPr>
          <w:p w:rsidR="00C10724" w:rsidRPr="00C10724" w:rsidRDefault="00C10724" w:rsidP="00C10724">
            <w:pPr>
              <w:ind w:left="-44"/>
              <w:jc w:val="center"/>
              <w:rPr>
                <w:color w:val="000000"/>
                <w:sz w:val="22"/>
                <w:szCs w:val="22"/>
              </w:rPr>
            </w:pPr>
          </w:p>
        </w:tc>
        <w:tc>
          <w:tcPr>
            <w:tcW w:w="1133" w:type="dxa"/>
            <w:vMerge/>
          </w:tcPr>
          <w:p w:rsidR="00C10724" w:rsidRPr="00C10724" w:rsidRDefault="00C10724" w:rsidP="00C10724">
            <w:pPr>
              <w:ind w:left="-44"/>
              <w:jc w:val="center"/>
              <w:rPr>
                <w:color w:val="000000"/>
                <w:sz w:val="22"/>
                <w:szCs w:val="22"/>
              </w:rPr>
            </w:pPr>
          </w:p>
        </w:tc>
      </w:tr>
      <w:tr w:rsidR="00C10724" w:rsidRPr="00C10724" w:rsidTr="00C10724">
        <w:trPr>
          <w:trHeight w:val="300"/>
        </w:trPr>
        <w:tc>
          <w:tcPr>
            <w:tcW w:w="675" w:type="dxa"/>
            <w:vMerge/>
          </w:tcPr>
          <w:p w:rsidR="00C10724" w:rsidRPr="00C10724" w:rsidRDefault="00C10724" w:rsidP="00C10724">
            <w:pPr>
              <w:jc w:val="center"/>
              <w:rPr>
                <w:color w:val="000000"/>
                <w:sz w:val="22"/>
                <w:szCs w:val="22"/>
              </w:rPr>
            </w:pPr>
          </w:p>
        </w:tc>
        <w:tc>
          <w:tcPr>
            <w:tcW w:w="1842" w:type="dxa"/>
            <w:vMerge/>
            <w:vAlign w:val="center"/>
            <w:hideMark/>
          </w:tcPr>
          <w:p w:rsidR="00C10724" w:rsidRPr="00C10724" w:rsidRDefault="00C10724" w:rsidP="00C10724">
            <w:pPr>
              <w:rPr>
                <w:color w:val="000000"/>
                <w:sz w:val="22"/>
                <w:szCs w:val="22"/>
              </w:rPr>
            </w:pPr>
          </w:p>
        </w:tc>
        <w:tc>
          <w:tcPr>
            <w:tcW w:w="1417" w:type="dxa"/>
            <w:vMerge/>
          </w:tcPr>
          <w:p w:rsidR="00C10724" w:rsidRPr="00C10724" w:rsidRDefault="00C10724" w:rsidP="00C10724">
            <w:pPr>
              <w:rPr>
                <w:color w:val="000000"/>
                <w:sz w:val="22"/>
                <w:szCs w:val="22"/>
              </w:rPr>
            </w:pPr>
          </w:p>
        </w:tc>
        <w:tc>
          <w:tcPr>
            <w:tcW w:w="2130" w:type="dxa"/>
            <w:vAlign w:val="center"/>
          </w:tcPr>
          <w:p w:rsidR="00C10724" w:rsidRPr="00C10724" w:rsidRDefault="00C10724" w:rsidP="00C10724">
            <w:pPr>
              <w:rPr>
                <w:color w:val="000000"/>
                <w:sz w:val="22"/>
                <w:szCs w:val="22"/>
              </w:rPr>
            </w:pPr>
            <w:r>
              <w:rPr>
                <w:color w:val="000000"/>
                <w:sz w:val="22"/>
                <w:szCs w:val="22"/>
              </w:rPr>
              <w:t>Нанесение</w:t>
            </w:r>
          </w:p>
        </w:tc>
        <w:tc>
          <w:tcPr>
            <w:tcW w:w="2125" w:type="dxa"/>
            <w:vAlign w:val="center"/>
          </w:tcPr>
          <w:p w:rsidR="00C10724" w:rsidRDefault="00C10724" w:rsidP="00C10724">
            <w:pPr>
              <w:tabs>
                <w:tab w:val="left" w:pos="389"/>
                <w:tab w:val="left" w:pos="476"/>
              </w:tabs>
              <w:ind w:left="-44"/>
              <w:rPr>
                <w:color w:val="000000"/>
                <w:sz w:val="22"/>
                <w:szCs w:val="22"/>
              </w:rPr>
            </w:pPr>
            <w:r>
              <w:rPr>
                <w:color w:val="000000"/>
                <w:sz w:val="22"/>
                <w:szCs w:val="22"/>
              </w:rPr>
              <w:t>ДТФ печать на передней полке размер до А6</w:t>
            </w:r>
          </w:p>
          <w:p w:rsidR="00C10724" w:rsidRPr="00C10724" w:rsidRDefault="00C10724" w:rsidP="00C10724">
            <w:pPr>
              <w:tabs>
                <w:tab w:val="left" w:pos="389"/>
                <w:tab w:val="left" w:pos="476"/>
              </w:tabs>
              <w:ind w:left="-44"/>
              <w:rPr>
                <w:color w:val="000000"/>
                <w:sz w:val="22"/>
                <w:szCs w:val="22"/>
              </w:rPr>
            </w:pPr>
            <w:r>
              <w:rPr>
                <w:color w:val="000000"/>
                <w:sz w:val="22"/>
                <w:szCs w:val="22"/>
              </w:rPr>
              <w:t>На задней полке размер до А3</w:t>
            </w:r>
          </w:p>
        </w:tc>
        <w:tc>
          <w:tcPr>
            <w:tcW w:w="992" w:type="dxa"/>
            <w:vMerge/>
          </w:tcPr>
          <w:p w:rsidR="00C10724" w:rsidRPr="00C10724" w:rsidRDefault="00C10724" w:rsidP="00C10724">
            <w:pPr>
              <w:tabs>
                <w:tab w:val="left" w:pos="389"/>
                <w:tab w:val="left" w:pos="476"/>
              </w:tabs>
              <w:ind w:left="-44"/>
              <w:jc w:val="center"/>
              <w:rPr>
                <w:color w:val="000000"/>
                <w:sz w:val="22"/>
                <w:szCs w:val="22"/>
              </w:rPr>
            </w:pPr>
          </w:p>
        </w:tc>
        <w:tc>
          <w:tcPr>
            <w:tcW w:w="1133" w:type="dxa"/>
            <w:vMerge/>
          </w:tcPr>
          <w:p w:rsidR="00C10724" w:rsidRPr="00C10724" w:rsidRDefault="00C10724" w:rsidP="00C10724">
            <w:pPr>
              <w:tabs>
                <w:tab w:val="left" w:pos="389"/>
                <w:tab w:val="left" w:pos="476"/>
              </w:tabs>
              <w:ind w:left="-44"/>
              <w:jc w:val="center"/>
              <w:rPr>
                <w:color w:val="000000"/>
                <w:sz w:val="22"/>
                <w:szCs w:val="22"/>
              </w:rPr>
            </w:pPr>
          </w:p>
        </w:tc>
      </w:tr>
      <w:tr w:rsidR="00C10724" w:rsidRPr="00C10724" w:rsidTr="00C10724">
        <w:trPr>
          <w:trHeight w:val="300"/>
        </w:trPr>
        <w:tc>
          <w:tcPr>
            <w:tcW w:w="675" w:type="dxa"/>
            <w:vMerge w:val="restart"/>
          </w:tcPr>
          <w:p w:rsidR="00C10724" w:rsidRPr="00C10724" w:rsidRDefault="00C10724" w:rsidP="00C10724">
            <w:pPr>
              <w:jc w:val="center"/>
              <w:rPr>
                <w:sz w:val="22"/>
                <w:szCs w:val="22"/>
              </w:rPr>
            </w:pPr>
            <w:r w:rsidRPr="00C10724">
              <w:rPr>
                <w:sz w:val="22"/>
                <w:szCs w:val="22"/>
              </w:rPr>
              <w:t>2</w:t>
            </w:r>
          </w:p>
        </w:tc>
        <w:tc>
          <w:tcPr>
            <w:tcW w:w="1842" w:type="dxa"/>
            <w:vMerge w:val="restart"/>
          </w:tcPr>
          <w:p w:rsidR="00C10724" w:rsidRPr="00C10724" w:rsidRDefault="00C10724" w:rsidP="00C10724">
            <w:pPr>
              <w:rPr>
                <w:sz w:val="22"/>
                <w:szCs w:val="22"/>
              </w:rPr>
            </w:pPr>
            <w:r w:rsidRPr="00C10724">
              <w:rPr>
                <w:sz w:val="22"/>
                <w:szCs w:val="22"/>
              </w:rPr>
              <w:t>Изготовление кепки с логотипом</w:t>
            </w:r>
          </w:p>
        </w:tc>
        <w:tc>
          <w:tcPr>
            <w:tcW w:w="1417" w:type="dxa"/>
            <w:vMerge w:val="restart"/>
          </w:tcPr>
          <w:p w:rsidR="00C10724" w:rsidRPr="00C10724" w:rsidRDefault="00C10724" w:rsidP="00C10724">
            <w:pPr>
              <w:rPr>
                <w:color w:val="000000"/>
                <w:sz w:val="22"/>
                <w:szCs w:val="22"/>
              </w:rPr>
            </w:pPr>
            <w:r>
              <w:rPr>
                <w:color w:val="000000"/>
                <w:sz w:val="22"/>
                <w:szCs w:val="22"/>
              </w:rPr>
              <w:t>-</w:t>
            </w:r>
          </w:p>
        </w:tc>
        <w:tc>
          <w:tcPr>
            <w:tcW w:w="2130" w:type="dxa"/>
            <w:vAlign w:val="center"/>
          </w:tcPr>
          <w:p w:rsidR="00C10724" w:rsidRPr="00C10724" w:rsidRDefault="00C10724" w:rsidP="00C10724">
            <w:pPr>
              <w:rPr>
                <w:color w:val="000000"/>
                <w:sz w:val="22"/>
                <w:szCs w:val="22"/>
              </w:rPr>
            </w:pPr>
            <w:r>
              <w:rPr>
                <w:color w:val="000000"/>
                <w:sz w:val="22"/>
                <w:szCs w:val="22"/>
              </w:rPr>
              <w:t>Ткань</w:t>
            </w:r>
          </w:p>
        </w:tc>
        <w:tc>
          <w:tcPr>
            <w:tcW w:w="2125" w:type="dxa"/>
          </w:tcPr>
          <w:p w:rsidR="00C10724" w:rsidRPr="00C10724" w:rsidRDefault="00C10724" w:rsidP="00C10724">
            <w:pPr>
              <w:tabs>
                <w:tab w:val="left" w:pos="389"/>
                <w:tab w:val="left" w:pos="476"/>
              </w:tabs>
              <w:ind w:left="-44"/>
              <w:rPr>
                <w:color w:val="000000"/>
                <w:sz w:val="22"/>
                <w:szCs w:val="22"/>
              </w:rPr>
            </w:pPr>
            <w:r>
              <w:rPr>
                <w:color w:val="000000"/>
                <w:sz w:val="22"/>
                <w:szCs w:val="22"/>
              </w:rPr>
              <w:t>100% ХБ</w:t>
            </w:r>
          </w:p>
        </w:tc>
        <w:tc>
          <w:tcPr>
            <w:tcW w:w="992" w:type="dxa"/>
            <w:vMerge w:val="restart"/>
          </w:tcPr>
          <w:p w:rsidR="00C10724" w:rsidRPr="00C10724" w:rsidRDefault="00C10724" w:rsidP="00C10724">
            <w:pPr>
              <w:jc w:val="center"/>
              <w:rPr>
                <w:sz w:val="22"/>
                <w:szCs w:val="22"/>
              </w:rPr>
            </w:pPr>
            <w:r w:rsidRPr="00C10724">
              <w:rPr>
                <w:color w:val="000000"/>
                <w:sz w:val="22"/>
                <w:szCs w:val="22"/>
              </w:rPr>
              <w:t>Шт.</w:t>
            </w:r>
          </w:p>
        </w:tc>
        <w:tc>
          <w:tcPr>
            <w:tcW w:w="1133" w:type="dxa"/>
            <w:vMerge w:val="restart"/>
          </w:tcPr>
          <w:p w:rsidR="00C10724" w:rsidRPr="00C10724" w:rsidRDefault="00F151B0" w:rsidP="00C10724">
            <w:pPr>
              <w:jc w:val="center"/>
              <w:rPr>
                <w:color w:val="000000"/>
                <w:sz w:val="22"/>
                <w:szCs w:val="22"/>
              </w:rPr>
            </w:pPr>
            <w:r>
              <w:rPr>
                <w:color w:val="000000"/>
                <w:sz w:val="22"/>
                <w:szCs w:val="22"/>
              </w:rPr>
              <w:t>10</w:t>
            </w:r>
          </w:p>
        </w:tc>
      </w:tr>
      <w:tr w:rsidR="00C10724" w:rsidRPr="00C10724" w:rsidTr="00C10724">
        <w:trPr>
          <w:trHeight w:val="300"/>
        </w:trPr>
        <w:tc>
          <w:tcPr>
            <w:tcW w:w="675" w:type="dxa"/>
            <w:vMerge/>
          </w:tcPr>
          <w:p w:rsidR="00C10724" w:rsidRPr="00C10724" w:rsidRDefault="00C10724" w:rsidP="00C10724">
            <w:pPr>
              <w:jc w:val="center"/>
              <w:rPr>
                <w:sz w:val="22"/>
                <w:szCs w:val="22"/>
              </w:rPr>
            </w:pPr>
          </w:p>
        </w:tc>
        <w:tc>
          <w:tcPr>
            <w:tcW w:w="1842" w:type="dxa"/>
            <w:vMerge/>
          </w:tcPr>
          <w:p w:rsidR="00C10724" w:rsidRPr="00C10724" w:rsidRDefault="00C10724" w:rsidP="00C10724">
            <w:pPr>
              <w:rPr>
                <w:sz w:val="22"/>
                <w:szCs w:val="22"/>
              </w:rPr>
            </w:pPr>
          </w:p>
        </w:tc>
        <w:tc>
          <w:tcPr>
            <w:tcW w:w="1417" w:type="dxa"/>
            <w:vMerge/>
          </w:tcPr>
          <w:p w:rsidR="00C10724" w:rsidRDefault="00C10724" w:rsidP="00C10724">
            <w:pPr>
              <w:rPr>
                <w:color w:val="000000"/>
                <w:sz w:val="22"/>
                <w:szCs w:val="22"/>
              </w:rPr>
            </w:pPr>
          </w:p>
        </w:tc>
        <w:tc>
          <w:tcPr>
            <w:tcW w:w="2130" w:type="dxa"/>
            <w:vAlign w:val="center"/>
          </w:tcPr>
          <w:p w:rsidR="00C10724" w:rsidRDefault="00C10724" w:rsidP="00C10724">
            <w:pPr>
              <w:rPr>
                <w:color w:val="000000"/>
                <w:sz w:val="22"/>
                <w:szCs w:val="22"/>
              </w:rPr>
            </w:pPr>
            <w:r>
              <w:rPr>
                <w:color w:val="000000"/>
                <w:sz w:val="22"/>
                <w:szCs w:val="22"/>
              </w:rPr>
              <w:t>Фасон</w:t>
            </w:r>
          </w:p>
        </w:tc>
        <w:tc>
          <w:tcPr>
            <w:tcW w:w="2125" w:type="dxa"/>
          </w:tcPr>
          <w:p w:rsidR="00C10724" w:rsidRDefault="00C10724" w:rsidP="00C10724">
            <w:pPr>
              <w:tabs>
                <w:tab w:val="left" w:pos="389"/>
                <w:tab w:val="left" w:pos="476"/>
              </w:tabs>
              <w:ind w:left="-44"/>
              <w:rPr>
                <w:color w:val="000000"/>
                <w:sz w:val="22"/>
                <w:szCs w:val="22"/>
              </w:rPr>
            </w:pPr>
            <w:r>
              <w:rPr>
                <w:color w:val="000000"/>
                <w:sz w:val="22"/>
                <w:szCs w:val="22"/>
              </w:rPr>
              <w:t>Кепка с регулировкой ширины пластиковым механизмом</w:t>
            </w:r>
          </w:p>
        </w:tc>
        <w:tc>
          <w:tcPr>
            <w:tcW w:w="992" w:type="dxa"/>
            <w:vMerge/>
          </w:tcPr>
          <w:p w:rsidR="00C10724" w:rsidRPr="00C10724" w:rsidRDefault="00C10724" w:rsidP="00C10724">
            <w:pPr>
              <w:jc w:val="center"/>
              <w:rPr>
                <w:color w:val="000000"/>
                <w:sz w:val="22"/>
                <w:szCs w:val="22"/>
              </w:rPr>
            </w:pPr>
          </w:p>
        </w:tc>
        <w:tc>
          <w:tcPr>
            <w:tcW w:w="1133" w:type="dxa"/>
            <w:vMerge/>
          </w:tcPr>
          <w:p w:rsidR="00C10724" w:rsidRPr="00C10724" w:rsidRDefault="00C10724" w:rsidP="00C10724">
            <w:pPr>
              <w:jc w:val="center"/>
              <w:rPr>
                <w:color w:val="000000"/>
                <w:sz w:val="22"/>
                <w:szCs w:val="22"/>
              </w:rPr>
            </w:pPr>
          </w:p>
        </w:tc>
      </w:tr>
      <w:tr w:rsidR="00C10724" w:rsidRPr="00C10724" w:rsidTr="00C10724">
        <w:trPr>
          <w:trHeight w:val="300"/>
        </w:trPr>
        <w:tc>
          <w:tcPr>
            <w:tcW w:w="675" w:type="dxa"/>
            <w:vMerge/>
          </w:tcPr>
          <w:p w:rsidR="00C10724" w:rsidRPr="00C10724" w:rsidRDefault="00C10724" w:rsidP="00C10724">
            <w:pPr>
              <w:jc w:val="center"/>
              <w:rPr>
                <w:sz w:val="22"/>
                <w:szCs w:val="22"/>
              </w:rPr>
            </w:pPr>
          </w:p>
        </w:tc>
        <w:tc>
          <w:tcPr>
            <w:tcW w:w="1842" w:type="dxa"/>
            <w:vMerge/>
          </w:tcPr>
          <w:p w:rsidR="00C10724" w:rsidRPr="00C10724" w:rsidRDefault="00C10724" w:rsidP="00C10724">
            <w:pPr>
              <w:rPr>
                <w:sz w:val="22"/>
                <w:szCs w:val="22"/>
              </w:rPr>
            </w:pPr>
          </w:p>
        </w:tc>
        <w:tc>
          <w:tcPr>
            <w:tcW w:w="1417" w:type="dxa"/>
            <w:vMerge/>
          </w:tcPr>
          <w:p w:rsidR="00C10724" w:rsidRPr="00C10724" w:rsidRDefault="00C10724" w:rsidP="00C10724">
            <w:pPr>
              <w:rPr>
                <w:color w:val="000000"/>
                <w:sz w:val="22"/>
                <w:szCs w:val="22"/>
              </w:rPr>
            </w:pPr>
          </w:p>
        </w:tc>
        <w:tc>
          <w:tcPr>
            <w:tcW w:w="2130" w:type="dxa"/>
            <w:vAlign w:val="center"/>
          </w:tcPr>
          <w:p w:rsidR="00C10724" w:rsidRPr="00C10724" w:rsidRDefault="00C10724" w:rsidP="00C10724">
            <w:pPr>
              <w:rPr>
                <w:color w:val="000000"/>
                <w:sz w:val="22"/>
                <w:szCs w:val="22"/>
              </w:rPr>
            </w:pPr>
            <w:r>
              <w:rPr>
                <w:color w:val="000000"/>
                <w:sz w:val="22"/>
                <w:szCs w:val="22"/>
              </w:rPr>
              <w:t>Цвет</w:t>
            </w:r>
          </w:p>
        </w:tc>
        <w:tc>
          <w:tcPr>
            <w:tcW w:w="2125" w:type="dxa"/>
          </w:tcPr>
          <w:p w:rsidR="00C10724" w:rsidRPr="00C10724" w:rsidRDefault="00C10724" w:rsidP="00C10724">
            <w:pPr>
              <w:tabs>
                <w:tab w:val="left" w:pos="389"/>
                <w:tab w:val="left" w:pos="476"/>
              </w:tabs>
              <w:ind w:left="-44"/>
              <w:rPr>
                <w:color w:val="000000"/>
                <w:sz w:val="22"/>
                <w:szCs w:val="22"/>
              </w:rPr>
            </w:pPr>
            <w:r>
              <w:rPr>
                <w:color w:val="000000"/>
                <w:sz w:val="22"/>
                <w:szCs w:val="22"/>
              </w:rPr>
              <w:t>Темно-красный</w:t>
            </w:r>
          </w:p>
        </w:tc>
        <w:tc>
          <w:tcPr>
            <w:tcW w:w="992" w:type="dxa"/>
            <w:vMerge/>
          </w:tcPr>
          <w:p w:rsidR="00C10724" w:rsidRPr="00C10724" w:rsidRDefault="00C10724" w:rsidP="00C10724">
            <w:pPr>
              <w:ind w:left="-44"/>
              <w:jc w:val="center"/>
              <w:rPr>
                <w:color w:val="000000"/>
                <w:sz w:val="22"/>
                <w:szCs w:val="22"/>
              </w:rPr>
            </w:pPr>
          </w:p>
        </w:tc>
        <w:tc>
          <w:tcPr>
            <w:tcW w:w="1133" w:type="dxa"/>
            <w:vMerge/>
          </w:tcPr>
          <w:p w:rsidR="00C10724" w:rsidRPr="00C10724" w:rsidRDefault="00C10724" w:rsidP="00C10724">
            <w:pPr>
              <w:ind w:left="-44"/>
              <w:jc w:val="center"/>
              <w:rPr>
                <w:color w:val="000000"/>
                <w:sz w:val="22"/>
                <w:szCs w:val="22"/>
              </w:rPr>
            </w:pPr>
          </w:p>
        </w:tc>
      </w:tr>
      <w:tr w:rsidR="00C10724" w:rsidRPr="00C10724" w:rsidTr="00C10724">
        <w:trPr>
          <w:trHeight w:val="300"/>
        </w:trPr>
        <w:tc>
          <w:tcPr>
            <w:tcW w:w="675" w:type="dxa"/>
            <w:vMerge/>
          </w:tcPr>
          <w:p w:rsidR="00C10724" w:rsidRPr="00C10724" w:rsidRDefault="00C10724" w:rsidP="00C10724">
            <w:pPr>
              <w:jc w:val="center"/>
              <w:rPr>
                <w:sz w:val="22"/>
                <w:szCs w:val="22"/>
              </w:rPr>
            </w:pPr>
          </w:p>
        </w:tc>
        <w:tc>
          <w:tcPr>
            <w:tcW w:w="1842" w:type="dxa"/>
            <w:vMerge/>
          </w:tcPr>
          <w:p w:rsidR="00C10724" w:rsidRPr="00C10724" w:rsidRDefault="00C10724" w:rsidP="00C10724">
            <w:pPr>
              <w:rPr>
                <w:sz w:val="22"/>
                <w:szCs w:val="22"/>
              </w:rPr>
            </w:pPr>
          </w:p>
        </w:tc>
        <w:tc>
          <w:tcPr>
            <w:tcW w:w="1417" w:type="dxa"/>
            <w:vMerge/>
          </w:tcPr>
          <w:p w:rsidR="00C10724" w:rsidRPr="00C10724" w:rsidRDefault="00C10724" w:rsidP="00C10724">
            <w:pPr>
              <w:rPr>
                <w:color w:val="000000"/>
                <w:sz w:val="22"/>
                <w:szCs w:val="22"/>
              </w:rPr>
            </w:pPr>
          </w:p>
        </w:tc>
        <w:tc>
          <w:tcPr>
            <w:tcW w:w="2130" w:type="dxa"/>
            <w:vAlign w:val="center"/>
          </w:tcPr>
          <w:p w:rsidR="00C10724" w:rsidRPr="00C10724" w:rsidRDefault="00C10724" w:rsidP="00C10724">
            <w:pPr>
              <w:rPr>
                <w:color w:val="000000"/>
                <w:sz w:val="22"/>
                <w:szCs w:val="22"/>
              </w:rPr>
            </w:pPr>
            <w:r>
              <w:rPr>
                <w:color w:val="000000"/>
                <w:sz w:val="22"/>
                <w:szCs w:val="22"/>
              </w:rPr>
              <w:t>Нанесение</w:t>
            </w:r>
          </w:p>
        </w:tc>
        <w:tc>
          <w:tcPr>
            <w:tcW w:w="2125" w:type="dxa"/>
          </w:tcPr>
          <w:p w:rsidR="00C10724" w:rsidRDefault="00C10724" w:rsidP="00C10724">
            <w:pPr>
              <w:tabs>
                <w:tab w:val="left" w:pos="389"/>
                <w:tab w:val="left" w:pos="476"/>
              </w:tabs>
              <w:ind w:left="-44"/>
              <w:rPr>
                <w:color w:val="000000"/>
                <w:sz w:val="22"/>
                <w:szCs w:val="22"/>
              </w:rPr>
            </w:pPr>
            <w:r>
              <w:rPr>
                <w:color w:val="000000"/>
                <w:sz w:val="22"/>
                <w:szCs w:val="22"/>
              </w:rPr>
              <w:t>ДТФ печать на передней полке размер до А6</w:t>
            </w:r>
          </w:p>
          <w:p w:rsidR="00C10724" w:rsidRPr="00C10724" w:rsidRDefault="00C10724" w:rsidP="00C10724">
            <w:pPr>
              <w:tabs>
                <w:tab w:val="left" w:pos="389"/>
                <w:tab w:val="left" w:pos="476"/>
              </w:tabs>
              <w:ind w:left="-44"/>
              <w:rPr>
                <w:color w:val="000000"/>
                <w:sz w:val="22"/>
                <w:szCs w:val="22"/>
              </w:rPr>
            </w:pPr>
          </w:p>
        </w:tc>
        <w:tc>
          <w:tcPr>
            <w:tcW w:w="992" w:type="dxa"/>
            <w:vMerge/>
          </w:tcPr>
          <w:p w:rsidR="00C10724" w:rsidRPr="00C10724" w:rsidRDefault="00C10724" w:rsidP="00C10724">
            <w:pPr>
              <w:tabs>
                <w:tab w:val="left" w:pos="389"/>
                <w:tab w:val="left" w:pos="476"/>
              </w:tabs>
              <w:ind w:left="-44"/>
              <w:jc w:val="center"/>
              <w:rPr>
                <w:color w:val="000000"/>
                <w:sz w:val="22"/>
                <w:szCs w:val="22"/>
              </w:rPr>
            </w:pPr>
          </w:p>
        </w:tc>
        <w:tc>
          <w:tcPr>
            <w:tcW w:w="1133" w:type="dxa"/>
            <w:vMerge/>
          </w:tcPr>
          <w:p w:rsidR="00C10724" w:rsidRPr="00C10724" w:rsidRDefault="00C10724" w:rsidP="00C10724">
            <w:pPr>
              <w:tabs>
                <w:tab w:val="left" w:pos="389"/>
                <w:tab w:val="left" w:pos="476"/>
              </w:tabs>
              <w:ind w:left="-44"/>
              <w:jc w:val="center"/>
              <w:rPr>
                <w:color w:val="000000"/>
                <w:sz w:val="22"/>
                <w:szCs w:val="22"/>
              </w:rPr>
            </w:pPr>
          </w:p>
        </w:tc>
      </w:tr>
      <w:tr w:rsidR="00C10724" w:rsidRPr="00C10724" w:rsidTr="00C10724">
        <w:trPr>
          <w:trHeight w:val="263"/>
        </w:trPr>
        <w:tc>
          <w:tcPr>
            <w:tcW w:w="675" w:type="dxa"/>
            <w:vMerge w:val="restart"/>
          </w:tcPr>
          <w:p w:rsidR="00C10724" w:rsidRPr="00C10724" w:rsidRDefault="00C10724" w:rsidP="00C10724">
            <w:pPr>
              <w:jc w:val="center"/>
              <w:rPr>
                <w:sz w:val="22"/>
                <w:szCs w:val="22"/>
              </w:rPr>
            </w:pPr>
            <w:r w:rsidRPr="00C10724">
              <w:rPr>
                <w:sz w:val="22"/>
                <w:szCs w:val="22"/>
              </w:rPr>
              <w:t>3</w:t>
            </w:r>
          </w:p>
        </w:tc>
        <w:tc>
          <w:tcPr>
            <w:tcW w:w="1842" w:type="dxa"/>
            <w:vMerge w:val="restart"/>
          </w:tcPr>
          <w:p w:rsidR="00C10724" w:rsidRPr="00C10724" w:rsidRDefault="00C10724" w:rsidP="00C10724">
            <w:pPr>
              <w:rPr>
                <w:sz w:val="22"/>
                <w:szCs w:val="22"/>
              </w:rPr>
            </w:pPr>
            <w:r w:rsidRPr="00C10724">
              <w:rPr>
                <w:sz w:val="22"/>
                <w:szCs w:val="22"/>
              </w:rPr>
              <w:t>Изготовление плаща-дождевика с логотипом</w:t>
            </w:r>
          </w:p>
        </w:tc>
        <w:tc>
          <w:tcPr>
            <w:tcW w:w="1417" w:type="dxa"/>
            <w:vMerge w:val="restart"/>
          </w:tcPr>
          <w:p w:rsidR="00C10724" w:rsidRPr="00C10724" w:rsidRDefault="00C10724" w:rsidP="00C10724">
            <w:pPr>
              <w:rPr>
                <w:color w:val="000000"/>
                <w:sz w:val="22"/>
                <w:szCs w:val="22"/>
              </w:rPr>
            </w:pPr>
            <w:r>
              <w:rPr>
                <w:color w:val="000000"/>
                <w:sz w:val="22"/>
                <w:szCs w:val="22"/>
                <w:lang w:val="en-US"/>
              </w:rPr>
              <w:t>XL</w:t>
            </w:r>
            <w:r w:rsidRPr="00C10724">
              <w:rPr>
                <w:color w:val="000000"/>
                <w:sz w:val="22"/>
                <w:szCs w:val="22"/>
              </w:rPr>
              <w:t xml:space="preserve"> – </w:t>
            </w:r>
            <w:r>
              <w:rPr>
                <w:color w:val="000000"/>
                <w:sz w:val="22"/>
                <w:szCs w:val="22"/>
              </w:rPr>
              <w:t>2 шт.</w:t>
            </w:r>
          </w:p>
          <w:p w:rsidR="00C10724" w:rsidRPr="00C10724" w:rsidRDefault="00C10724" w:rsidP="00C10724">
            <w:pPr>
              <w:rPr>
                <w:color w:val="000000"/>
                <w:sz w:val="22"/>
                <w:szCs w:val="22"/>
              </w:rPr>
            </w:pPr>
            <w:r w:rsidRPr="00C10724">
              <w:rPr>
                <w:color w:val="000000"/>
                <w:sz w:val="22"/>
                <w:szCs w:val="22"/>
              </w:rPr>
              <w:t>2</w:t>
            </w:r>
            <w:r>
              <w:rPr>
                <w:color w:val="000000"/>
                <w:sz w:val="22"/>
                <w:szCs w:val="22"/>
                <w:lang w:val="en-US"/>
              </w:rPr>
              <w:t>XL</w:t>
            </w:r>
            <w:r w:rsidRPr="00C10724">
              <w:rPr>
                <w:color w:val="000000"/>
                <w:sz w:val="22"/>
                <w:szCs w:val="22"/>
              </w:rPr>
              <w:t xml:space="preserve"> – 3</w:t>
            </w:r>
            <w:r>
              <w:rPr>
                <w:color w:val="000000"/>
                <w:sz w:val="22"/>
                <w:szCs w:val="22"/>
              </w:rPr>
              <w:t xml:space="preserve"> шт.</w:t>
            </w:r>
          </w:p>
          <w:p w:rsidR="00C10724" w:rsidRPr="00C10724" w:rsidRDefault="00C10724" w:rsidP="00C10724">
            <w:pPr>
              <w:tabs>
                <w:tab w:val="left" w:pos="389"/>
                <w:tab w:val="left" w:pos="476"/>
              </w:tabs>
              <w:rPr>
                <w:color w:val="000000"/>
                <w:sz w:val="22"/>
                <w:szCs w:val="22"/>
              </w:rPr>
            </w:pPr>
            <w:r w:rsidRPr="00C10724">
              <w:rPr>
                <w:color w:val="000000"/>
                <w:sz w:val="22"/>
                <w:szCs w:val="22"/>
              </w:rPr>
              <w:t>3</w:t>
            </w:r>
            <w:r>
              <w:rPr>
                <w:color w:val="000000"/>
                <w:sz w:val="22"/>
                <w:szCs w:val="22"/>
                <w:lang w:val="en-US"/>
              </w:rPr>
              <w:t>XL</w:t>
            </w:r>
            <w:r w:rsidRPr="00C10724">
              <w:rPr>
                <w:color w:val="000000"/>
                <w:sz w:val="22"/>
                <w:szCs w:val="22"/>
              </w:rPr>
              <w:t xml:space="preserve"> </w:t>
            </w:r>
            <w:r>
              <w:rPr>
                <w:color w:val="000000"/>
                <w:sz w:val="22"/>
                <w:szCs w:val="22"/>
              </w:rPr>
              <w:t>–</w:t>
            </w:r>
            <w:r w:rsidRPr="00C10724">
              <w:rPr>
                <w:color w:val="000000"/>
                <w:sz w:val="22"/>
                <w:szCs w:val="22"/>
              </w:rPr>
              <w:t xml:space="preserve"> </w:t>
            </w:r>
            <w:r>
              <w:rPr>
                <w:color w:val="000000"/>
                <w:sz w:val="22"/>
                <w:szCs w:val="22"/>
              </w:rPr>
              <w:t>5 шт.</w:t>
            </w:r>
          </w:p>
        </w:tc>
        <w:tc>
          <w:tcPr>
            <w:tcW w:w="2130" w:type="dxa"/>
            <w:vAlign w:val="center"/>
          </w:tcPr>
          <w:p w:rsidR="00C10724" w:rsidRPr="00C10724" w:rsidRDefault="00C10724" w:rsidP="00C10724">
            <w:pPr>
              <w:rPr>
                <w:color w:val="000000"/>
                <w:sz w:val="22"/>
                <w:szCs w:val="22"/>
              </w:rPr>
            </w:pPr>
            <w:r>
              <w:rPr>
                <w:color w:val="000000"/>
                <w:sz w:val="22"/>
                <w:szCs w:val="22"/>
              </w:rPr>
              <w:t>Ткань</w:t>
            </w:r>
          </w:p>
        </w:tc>
        <w:tc>
          <w:tcPr>
            <w:tcW w:w="2125" w:type="dxa"/>
          </w:tcPr>
          <w:p w:rsidR="00C10724" w:rsidRPr="00C10724" w:rsidRDefault="00C10724" w:rsidP="00C10724">
            <w:pPr>
              <w:tabs>
                <w:tab w:val="left" w:pos="389"/>
                <w:tab w:val="left" w:pos="476"/>
              </w:tabs>
              <w:ind w:left="-44"/>
              <w:rPr>
                <w:color w:val="000000"/>
                <w:sz w:val="22"/>
                <w:szCs w:val="22"/>
              </w:rPr>
            </w:pPr>
            <w:r>
              <w:rPr>
                <w:color w:val="000000"/>
                <w:sz w:val="22"/>
                <w:szCs w:val="22"/>
              </w:rPr>
              <w:t>Полиэстер 100%</w:t>
            </w:r>
          </w:p>
        </w:tc>
        <w:tc>
          <w:tcPr>
            <w:tcW w:w="992" w:type="dxa"/>
            <w:vMerge w:val="restart"/>
          </w:tcPr>
          <w:p w:rsidR="00C10724" w:rsidRPr="00C10724" w:rsidRDefault="00C10724" w:rsidP="00C10724">
            <w:pPr>
              <w:tabs>
                <w:tab w:val="left" w:pos="389"/>
                <w:tab w:val="left" w:pos="476"/>
              </w:tabs>
              <w:ind w:left="-44"/>
              <w:jc w:val="center"/>
              <w:rPr>
                <w:color w:val="000000"/>
                <w:sz w:val="22"/>
                <w:szCs w:val="22"/>
              </w:rPr>
            </w:pPr>
            <w:r w:rsidRPr="00C10724">
              <w:rPr>
                <w:color w:val="000000"/>
                <w:sz w:val="22"/>
                <w:szCs w:val="22"/>
              </w:rPr>
              <w:t>Шт.</w:t>
            </w:r>
          </w:p>
        </w:tc>
        <w:tc>
          <w:tcPr>
            <w:tcW w:w="1133" w:type="dxa"/>
            <w:vMerge w:val="restart"/>
          </w:tcPr>
          <w:p w:rsidR="00C10724" w:rsidRPr="00C10724" w:rsidRDefault="00F151B0" w:rsidP="00C10724">
            <w:pPr>
              <w:tabs>
                <w:tab w:val="left" w:pos="389"/>
                <w:tab w:val="left" w:pos="476"/>
              </w:tabs>
              <w:ind w:left="-44"/>
              <w:jc w:val="center"/>
              <w:rPr>
                <w:color w:val="000000"/>
                <w:sz w:val="22"/>
                <w:szCs w:val="22"/>
              </w:rPr>
            </w:pPr>
            <w:r>
              <w:rPr>
                <w:color w:val="000000"/>
                <w:sz w:val="22"/>
                <w:szCs w:val="22"/>
              </w:rPr>
              <w:t>10</w:t>
            </w:r>
            <w:bookmarkStart w:id="2" w:name="_GoBack"/>
            <w:bookmarkEnd w:id="2"/>
          </w:p>
        </w:tc>
      </w:tr>
      <w:tr w:rsidR="00C10724" w:rsidRPr="00C10724" w:rsidTr="00C10724">
        <w:trPr>
          <w:trHeight w:val="263"/>
        </w:trPr>
        <w:tc>
          <w:tcPr>
            <w:tcW w:w="675" w:type="dxa"/>
            <w:vMerge/>
          </w:tcPr>
          <w:p w:rsidR="00C10724" w:rsidRPr="00C10724" w:rsidRDefault="00C10724" w:rsidP="00C10724">
            <w:pPr>
              <w:jc w:val="center"/>
              <w:rPr>
                <w:sz w:val="22"/>
                <w:szCs w:val="22"/>
              </w:rPr>
            </w:pPr>
          </w:p>
        </w:tc>
        <w:tc>
          <w:tcPr>
            <w:tcW w:w="1842" w:type="dxa"/>
            <w:vMerge/>
          </w:tcPr>
          <w:p w:rsidR="00C10724" w:rsidRPr="00C10724" w:rsidRDefault="00C10724" w:rsidP="00C10724">
            <w:pPr>
              <w:rPr>
                <w:sz w:val="22"/>
                <w:szCs w:val="22"/>
              </w:rPr>
            </w:pPr>
          </w:p>
        </w:tc>
        <w:tc>
          <w:tcPr>
            <w:tcW w:w="1417" w:type="dxa"/>
            <w:vMerge/>
          </w:tcPr>
          <w:p w:rsidR="00C10724" w:rsidRDefault="00C10724" w:rsidP="00C10724">
            <w:pPr>
              <w:rPr>
                <w:color w:val="000000"/>
                <w:sz w:val="22"/>
                <w:szCs w:val="22"/>
                <w:lang w:val="en-US"/>
              </w:rPr>
            </w:pPr>
          </w:p>
        </w:tc>
        <w:tc>
          <w:tcPr>
            <w:tcW w:w="2130" w:type="dxa"/>
            <w:vAlign w:val="center"/>
          </w:tcPr>
          <w:p w:rsidR="00C10724" w:rsidRDefault="00C10724" w:rsidP="00C10724">
            <w:pPr>
              <w:rPr>
                <w:color w:val="000000"/>
                <w:sz w:val="22"/>
                <w:szCs w:val="22"/>
              </w:rPr>
            </w:pPr>
            <w:r>
              <w:rPr>
                <w:color w:val="000000"/>
                <w:sz w:val="22"/>
                <w:szCs w:val="22"/>
              </w:rPr>
              <w:t>Фасон</w:t>
            </w:r>
          </w:p>
        </w:tc>
        <w:tc>
          <w:tcPr>
            <w:tcW w:w="2125" w:type="dxa"/>
          </w:tcPr>
          <w:p w:rsidR="00C10724" w:rsidRDefault="00C10724" w:rsidP="00C10724">
            <w:pPr>
              <w:tabs>
                <w:tab w:val="left" w:pos="389"/>
                <w:tab w:val="left" w:pos="476"/>
              </w:tabs>
              <w:ind w:left="-44"/>
              <w:rPr>
                <w:color w:val="000000"/>
                <w:sz w:val="22"/>
                <w:szCs w:val="22"/>
              </w:rPr>
            </w:pPr>
            <w:r>
              <w:rPr>
                <w:color w:val="000000"/>
                <w:sz w:val="22"/>
                <w:szCs w:val="22"/>
              </w:rPr>
              <w:t>Плащ-дождевик с капюшоном на молнии, карманы врезные</w:t>
            </w:r>
            <w:r w:rsidR="00B63292">
              <w:rPr>
                <w:color w:val="000000"/>
                <w:sz w:val="22"/>
                <w:szCs w:val="22"/>
              </w:rPr>
              <w:t>, длина 116 см</w:t>
            </w:r>
          </w:p>
        </w:tc>
        <w:tc>
          <w:tcPr>
            <w:tcW w:w="992" w:type="dxa"/>
            <w:vMerge/>
          </w:tcPr>
          <w:p w:rsidR="00C10724" w:rsidRPr="00C10724" w:rsidRDefault="00C10724" w:rsidP="00C10724">
            <w:pPr>
              <w:tabs>
                <w:tab w:val="left" w:pos="389"/>
                <w:tab w:val="left" w:pos="476"/>
              </w:tabs>
              <w:ind w:left="-44"/>
              <w:jc w:val="center"/>
              <w:rPr>
                <w:color w:val="000000"/>
                <w:sz w:val="22"/>
                <w:szCs w:val="22"/>
              </w:rPr>
            </w:pPr>
          </w:p>
        </w:tc>
        <w:tc>
          <w:tcPr>
            <w:tcW w:w="1133" w:type="dxa"/>
            <w:vMerge/>
          </w:tcPr>
          <w:p w:rsidR="00C10724" w:rsidRPr="00C10724" w:rsidRDefault="00C10724" w:rsidP="00C10724">
            <w:pPr>
              <w:tabs>
                <w:tab w:val="left" w:pos="389"/>
                <w:tab w:val="left" w:pos="476"/>
              </w:tabs>
              <w:ind w:left="-44"/>
              <w:jc w:val="center"/>
              <w:rPr>
                <w:color w:val="000000"/>
                <w:sz w:val="22"/>
                <w:szCs w:val="22"/>
              </w:rPr>
            </w:pPr>
          </w:p>
        </w:tc>
      </w:tr>
      <w:tr w:rsidR="00C10724" w:rsidRPr="00C10724" w:rsidTr="00C10724">
        <w:trPr>
          <w:trHeight w:val="310"/>
        </w:trPr>
        <w:tc>
          <w:tcPr>
            <w:tcW w:w="675" w:type="dxa"/>
            <w:vMerge/>
          </w:tcPr>
          <w:p w:rsidR="00C10724" w:rsidRPr="00C10724" w:rsidRDefault="00C10724" w:rsidP="00C10724">
            <w:pPr>
              <w:jc w:val="center"/>
              <w:rPr>
                <w:sz w:val="22"/>
                <w:szCs w:val="22"/>
              </w:rPr>
            </w:pPr>
          </w:p>
        </w:tc>
        <w:tc>
          <w:tcPr>
            <w:tcW w:w="1842" w:type="dxa"/>
            <w:vMerge/>
          </w:tcPr>
          <w:p w:rsidR="00C10724" w:rsidRPr="00C10724" w:rsidRDefault="00C10724" w:rsidP="00C10724">
            <w:pPr>
              <w:rPr>
                <w:sz w:val="22"/>
                <w:szCs w:val="22"/>
              </w:rPr>
            </w:pPr>
          </w:p>
        </w:tc>
        <w:tc>
          <w:tcPr>
            <w:tcW w:w="1417" w:type="dxa"/>
            <w:vMerge/>
          </w:tcPr>
          <w:p w:rsidR="00C10724" w:rsidRPr="00C10724" w:rsidRDefault="00C10724" w:rsidP="00C10724">
            <w:pPr>
              <w:rPr>
                <w:color w:val="000000"/>
                <w:sz w:val="22"/>
                <w:szCs w:val="22"/>
              </w:rPr>
            </w:pPr>
          </w:p>
        </w:tc>
        <w:tc>
          <w:tcPr>
            <w:tcW w:w="2130" w:type="dxa"/>
            <w:vAlign w:val="center"/>
          </w:tcPr>
          <w:p w:rsidR="00C10724" w:rsidRPr="00C10724" w:rsidRDefault="00C10724" w:rsidP="00C10724">
            <w:pPr>
              <w:rPr>
                <w:color w:val="000000"/>
                <w:sz w:val="22"/>
                <w:szCs w:val="22"/>
              </w:rPr>
            </w:pPr>
            <w:r>
              <w:rPr>
                <w:color w:val="000000"/>
                <w:sz w:val="22"/>
                <w:szCs w:val="22"/>
              </w:rPr>
              <w:t>Цвет</w:t>
            </w:r>
          </w:p>
        </w:tc>
        <w:tc>
          <w:tcPr>
            <w:tcW w:w="2125" w:type="dxa"/>
          </w:tcPr>
          <w:p w:rsidR="00C10724" w:rsidRPr="00C10724" w:rsidRDefault="00C10724" w:rsidP="00C10724">
            <w:pPr>
              <w:tabs>
                <w:tab w:val="left" w:pos="389"/>
                <w:tab w:val="left" w:pos="476"/>
              </w:tabs>
              <w:ind w:left="-44"/>
              <w:rPr>
                <w:color w:val="000000"/>
                <w:sz w:val="22"/>
                <w:szCs w:val="22"/>
              </w:rPr>
            </w:pPr>
            <w:r>
              <w:rPr>
                <w:color w:val="000000"/>
                <w:sz w:val="22"/>
                <w:szCs w:val="22"/>
              </w:rPr>
              <w:t>Черный</w:t>
            </w:r>
          </w:p>
        </w:tc>
        <w:tc>
          <w:tcPr>
            <w:tcW w:w="992" w:type="dxa"/>
            <w:vMerge/>
          </w:tcPr>
          <w:p w:rsidR="00C10724" w:rsidRPr="00C10724" w:rsidRDefault="00C10724" w:rsidP="00C10724">
            <w:pPr>
              <w:tabs>
                <w:tab w:val="left" w:pos="389"/>
                <w:tab w:val="left" w:pos="476"/>
              </w:tabs>
              <w:ind w:left="-44"/>
              <w:jc w:val="center"/>
              <w:rPr>
                <w:color w:val="000000"/>
                <w:sz w:val="22"/>
                <w:szCs w:val="22"/>
              </w:rPr>
            </w:pPr>
          </w:p>
        </w:tc>
        <w:tc>
          <w:tcPr>
            <w:tcW w:w="1133" w:type="dxa"/>
            <w:vMerge/>
          </w:tcPr>
          <w:p w:rsidR="00C10724" w:rsidRPr="00C10724" w:rsidRDefault="00C10724" w:rsidP="00C10724">
            <w:pPr>
              <w:tabs>
                <w:tab w:val="left" w:pos="389"/>
                <w:tab w:val="left" w:pos="476"/>
              </w:tabs>
              <w:ind w:left="-44"/>
              <w:jc w:val="center"/>
              <w:rPr>
                <w:color w:val="000000"/>
                <w:sz w:val="22"/>
                <w:szCs w:val="22"/>
              </w:rPr>
            </w:pPr>
          </w:p>
        </w:tc>
      </w:tr>
      <w:tr w:rsidR="00C10724" w:rsidRPr="00C10724" w:rsidTr="00C10724">
        <w:trPr>
          <w:trHeight w:val="415"/>
        </w:trPr>
        <w:tc>
          <w:tcPr>
            <w:tcW w:w="675" w:type="dxa"/>
            <w:vMerge/>
          </w:tcPr>
          <w:p w:rsidR="00C10724" w:rsidRPr="00C10724" w:rsidRDefault="00C10724" w:rsidP="00C10724">
            <w:pPr>
              <w:jc w:val="center"/>
              <w:rPr>
                <w:sz w:val="22"/>
                <w:szCs w:val="22"/>
              </w:rPr>
            </w:pPr>
          </w:p>
        </w:tc>
        <w:tc>
          <w:tcPr>
            <w:tcW w:w="1842" w:type="dxa"/>
            <w:vMerge/>
          </w:tcPr>
          <w:p w:rsidR="00C10724" w:rsidRPr="00C10724" w:rsidRDefault="00C10724" w:rsidP="00C10724">
            <w:pPr>
              <w:rPr>
                <w:sz w:val="22"/>
                <w:szCs w:val="22"/>
              </w:rPr>
            </w:pPr>
          </w:p>
        </w:tc>
        <w:tc>
          <w:tcPr>
            <w:tcW w:w="1417" w:type="dxa"/>
            <w:vMerge/>
          </w:tcPr>
          <w:p w:rsidR="00C10724" w:rsidRDefault="00C10724" w:rsidP="00C10724">
            <w:pPr>
              <w:rPr>
                <w:color w:val="000000"/>
                <w:sz w:val="22"/>
                <w:szCs w:val="22"/>
                <w:lang w:val="en-US"/>
              </w:rPr>
            </w:pPr>
          </w:p>
        </w:tc>
        <w:tc>
          <w:tcPr>
            <w:tcW w:w="2130" w:type="dxa"/>
            <w:vAlign w:val="center"/>
          </w:tcPr>
          <w:p w:rsidR="00C10724" w:rsidRPr="00C10724" w:rsidRDefault="00C10724" w:rsidP="00C10724">
            <w:pPr>
              <w:rPr>
                <w:color w:val="000000"/>
                <w:sz w:val="22"/>
                <w:szCs w:val="22"/>
              </w:rPr>
            </w:pPr>
            <w:r>
              <w:rPr>
                <w:color w:val="000000"/>
                <w:sz w:val="22"/>
                <w:szCs w:val="22"/>
              </w:rPr>
              <w:t>Нанесение</w:t>
            </w:r>
          </w:p>
        </w:tc>
        <w:tc>
          <w:tcPr>
            <w:tcW w:w="2125" w:type="dxa"/>
          </w:tcPr>
          <w:p w:rsidR="00C10724" w:rsidRPr="00C10724" w:rsidRDefault="00B63292" w:rsidP="00B63292">
            <w:pPr>
              <w:tabs>
                <w:tab w:val="left" w:pos="389"/>
                <w:tab w:val="left" w:pos="476"/>
              </w:tabs>
              <w:ind w:left="-44"/>
              <w:rPr>
                <w:color w:val="000000"/>
                <w:sz w:val="22"/>
                <w:szCs w:val="22"/>
              </w:rPr>
            </w:pPr>
            <w:r>
              <w:rPr>
                <w:color w:val="000000"/>
                <w:sz w:val="22"/>
                <w:szCs w:val="22"/>
              </w:rPr>
              <w:t>ДТФ печать на задней полке размер до А3</w:t>
            </w:r>
          </w:p>
        </w:tc>
        <w:tc>
          <w:tcPr>
            <w:tcW w:w="992" w:type="dxa"/>
            <w:vMerge/>
          </w:tcPr>
          <w:p w:rsidR="00C10724" w:rsidRPr="00C10724" w:rsidRDefault="00C10724" w:rsidP="00C10724">
            <w:pPr>
              <w:tabs>
                <w:tab w:val="left" w:pos="389"/>
                <w:tab w:val="left" w:pos="476"/>
              </w:tabs>
              <w:ind w:left="-44"/>
              <w:jc w:val="center"/>
              <w:rPr>
                <w:color w:val="000000"/>
                <w:sz w:val="22"/>
                <w:szCs w:val="22"/>
              </w:rPr>
            </w:pPr>
          </w:p>
        </w:tc>
        <w:tc>
          <w:tcPr>
            <w:tcW w:w="1133" w:type="dxa"/>
            <w:vMerge/>
          </w:tcPr>
          <w:p w:rsidR="00C10724" w:rsidRPr="00C10724" w:rsidRDefault="00C10724" w:rsidP="00C10724">
            <w:pPr>
              <w:tabs>
                <w:tab w:val="left" w:pos="389"/>
                <w:tab w:val="left" w:pos="476"/>
              </w:tabs>
              <w:ind w:left="-44"/>
              <w:jc w:val="center"/>
              <w:rPr>
                <w:color w:val="000000"/>
                <w:sz w:val="22"/>
                <w:szCs w:val="22"/>
              </w:rPr>
            </w:pPr>
          </w:p>
        </w:tc>
      </w:tr>
    </w:tbl>
    <w:p w:rsidR="00E71E2C" w:rsidRPr="004D4F9F" w:rsidRDefault="00E71E2C">
      <w:pPr>
        <w:pStyle w:val="ConsPlusNonformat"/>
        <w:jc w:val="both"/>
        <w:rPr>
          <w:rFonts w:ascii="Times New Roman" w:hAnsi="Times New Roman" w:cs="Times New Roman"/>
          <w:sz w:val="22"/>
          <w:szCs w:val="22"/>
        </w:rPr>
      </w:pPr>
    </w:p>
    <w:p w:rsidR="00BB0AF8" w:rsidRDefault="00BB0AF8">
      <w:pPr>
        <w:pStyle w:val="ConsPlusNonformat"/>
        <w:jc w:val="both"/>
        <w:rPr>
          <w:rFonts w:ascii="Times New Roman" w:hAnsi="Times New Roman" w:cs="Times New Roman"/>
          <w:sz w:val="22"/>
          <w:szCs w:val="22"/>
        </w:rPr>
      </w:pPr>
    </w:p>
    <w:tbl>
      <w:tblPr>
        <w:tblW w:w="9701" w:type="dxa"/>
        <w:tblInd w:w="46" w:type="dxa"/>
        <w:tblCellMar>
          <w:top w:w="102" w:type="dxa"/>
          <w:left w:w="62" w:type="dxa"/>
          <w:bottom w:w="102" w:type="dxa"/>
          <w:right w:w="62" w:type="dxa"/>
        </w:tblCellMar>
        <w:tblLook w:val="04A0" w:firstRow="1" w:lastRow="0" w:firstColumn="1" w:lastColumn="0" w:noHBand="0" w:noVBand="1"/>
      </w:tblPr>
      <w:tblGrid>
        <w:gridCol w:w="5098"/>
        <w:gridCol w:w="4603"/>
      </w:tblGrid>
      <w:tr w:rsidR="00DF1D2D" w:rsidRPr="00563EA6" w:rsidTr="00CB5EDA">
        <w:tc>
          <w:tcPr>
            <w:tcW w:w="5098" w:type="dxa"/>
          </w:tcPr>
          <w:p w:rsidR="00DF1D2D" w:rsidRPr="00563EA6" w:rsidRDefault="00DF1D2D" w:rsidP="007A5274">
            <w:pPr>
              <w:autoSpaceDE w:val="0"/>
              <w:autoSpaceDN w:val="0"/>
              <w:adjustRightInd w:val="0"/>
              <w:contextualSpacing/>
              <w:jc w:val="center"/>
              <w:rPr>
                <w:rFonts w:eastAsia="Calibri"/>
                <w:sz w:val="22"/>
                <w:szCs w:val="22"/>
              </w:rPr>
            </w:pPr>
            <w:bookmarkStart w:id="3" w:name="_docEnd_2"/>
            <w:bookmarkEnd w:id="3"/>
            <w:r w:rsidRPr="00563EA6">
              <w:rPr>
                <w:rFonts w:eastAsia="Calibri"/>
                <w:sz w:val="22"/>
                <w:szCs w:val="22"/>
              </w:rPr>
              <w:t>Заказчик:</w:t>
            </w:r>
          </w:p>
        </w:tc>
        <w:tc>
          <w:tcPr>
            <w:tcW w:w="4603" w:type="dxa"/>
          </w:tcPr>
          <w:p w:rsidR="00DF1D2D" w:rsidRPr="00563EA6" w:rsidRDefault="00DF1D2D" w:rsidP="007A5274">
            <w:pPr>
              <w:autoSpaceDE w:val="0"/>
              <w:autoSpaceDN w:val="0"/>
              <w:adjustRightInd w:val="0"/>
              <w:contextualSpacing/>
              <w:jc w:val="center"/>
              <w:rPr>
                <w:rFonts w:eastAsia="Calibri"/>
                <w:sz w:val="22"/>
                <w:szCs w:val="22"/>
              </w:rPr>
            </w:pPr>
            <w:r w:rsidRPr="00563EA6">
              <w:rPr>
                <w:rFonts w:eastAsia="Calibri"/>
                <w:sz w:val="22"/>
                <w:szCs w:val="22"/>
              </w:rPr>
              <w:t>Исполнитель:</w:t>
            </w:r>
          </w:p>
        </w:tc>
      </w:tr>
      <w:tr w:rsidR="00DF1D2D" w:rsidRPr="00563EA6" w:rsidTr="00CB5EDA">
        <w:tc>
          <w:tcPr>
            <w:tcW w:w="5098" w:type="dxa"/>
          </w:tcPr>
          <w:p w:rsidR="00DF1D2D" w:rsidRPr="00563EA6" w:rsidRDefault="004D4F9F" w:rsidP="004D4F9F">
            <w:pPr>
              <w:autoSpaceDE w:val="0"/>
              <w:autoSpaceDN w:val="0"/>
              <w:adjustRightInd w:val="0"/>
              <w:contextualSpacing/>
              <w:jc w:val="center"/>
              <w:rPr>
                <w:rFonts w:eastAsia="Calibri"/>
                <w:sz w:val="22"/>
                <w:szCs w:val="22"/>
                <w:u w:val="single"/>
              </w:rPr>
            </w:pPr>
            <w:r>
              <w:rPr>
                <w:rFonts w:eastAsia="Calibri"/>
                <w:sz w:val="22"/>
                <w:szCs w:val="22"/>
                <w:u w:val="single"/>
              </w:rPr>
              <w:t>Директор</w:t>
            </w:r>
          </w:p>
        </w:tc>
        <w:tc>
          <w:tcPr>
            <w:tcW w:w="4603" w:type="dxa"/>
          </w:tcPr>
          <w:p w:rsidR="00DF1D2D" w:rsidRPr="00563EA6" w:rsidRDefault="00DF1D2D" w:rsidP="007A5274">
            <w:pPr>
              <w:autoSpaceDE w:val="0"/>
              <w:autoSpaceDN w:val="0"/>
              <w:adjustRightInd w:val="0"/>
              <w:contextualSpacing/>
              <w:jc w:val="center"/>
              <w:rPr>
                <w:rFonts w:eastAsia="Calibri"/>
                <w:sz w:val="22"/>
                <w:szCs w:val="22"/>
                <w:u w:val="single"/>
                <w:lang w:val="en-US"/>
              </w:rPr>
            </w:pPr>
            <w:r w:rsidRPr="00563EA6">
              <w:rPr>
                <w:rFonts w:eastAsia="Calibri"/>
                <w:sz w:val="22"/>
                <w:szCs w:val="22"/>
                <w:u w:val="single"/>
                <w:lang w:val="en-US"/>
              </w:rPr>
              <w:t>________________________</w:t>
            </w:r>
          </w:p>
          <w:p w:rsidR="00DF1D2D" w:rsidRPr="00563EA6" w:rsidRDefault="00DF1D2D" w:rsidP="007A5274">
            <w:pPr>
              <w:autoSpaceDE w:val="0"/>
              <w:autoSpaceDN w:val="0"/>
              <w:adjustRightInd w:val="0"/>
              <w:contextualSpacing/>
              <w:jc w:val="center"/>
              <w:rPr>
                <w:rFonts w:eastAsia="Calibri"/>
                <w:sz w:val="22"/>
                <w:szCs w:val="22"/>
              </w:rPr>
            </w:pPr>
            <w:r w:rsidRPr="00563EA6">
              <w:rPr>
                <w:rFonts w:eastAsia="Calibri"/>
                <w:sz w:val="22"/>
                <w:szCs w:val="22"/>
              </w:rPr>
              <w:t>(должность)</w:t>
            </w:r>
          </w:p>
        </w:tc>
      </w:tr>
      <w:tr w:rsidR="00DF1D2D" w:rsidRPr="00563EA6" w:rsidTr="00CB5EDA">
        <w:tc>
          <w:tcPr>
            <w:tcW w:w="5098" w:type="dxa"/>
          </w:tcPr>
          <w:p w:rsidR="00DF1D2D" w:rsidRPr="00563EA6" w:rsidRDefault="00DF1D2D" w:rsidP="007A5274">
            <w:pPr>
              <w:autoSpaceDE w:val="0"/>
              <w:autoSpaceDN w:val="0"/>
              <w:adjustRightInd w:val="0"/>
              <w:contextualSpacing/>
              <w:jc w:val="center"/>
              <w:rPr>
                <w:rFonts w:eastAsia="Calibri"/>
                <w:sz w:val="22"/>
                <w:szCs w:val="22"/>
              </w:rPr>
            </w:pPr>
            <w:r w:rsidRPr="00563EA6">
              <w:rPr>
                <w:rFonts w:eastAsia="Calibri"/>
                <w:sz w:val="22"/>
                <w:szCs w:val="22"/>
              </w:rPr>
              <w:lastRenderedPageBreak/>
              <w:t>_________________________</w:t>
            </w:r>
            <w:r w:rsidRPr="00563EA6">
              <w:rPr>
                <w:sz w:val="22"/>
                <w:szCs w:val="22"/>
              </w:rPr>
              <w:t xml:space="preserve"> </w:t>
            </w:r>
            <w:r w:rsidRPr="00563EA6">
              <w:rPr>
                <w:rFonts w:eastAsia="Calibri"/>
                <w:sz w:val="22"/>
                <w:szCs w:val="22"/>
              </w:rPr>
              <w:t xml:space="preserve">В. А. </w:t>
            </w:r>
            <w:proofErr w:type="spellStart"/>
            <w:r w:rsidRPr="00563EA6">
              <w:rPr>
                <w:rFonts w:eastAsia="Calibri"/>
                <w:sz w:val="22"/>
                <w:szCs w:val="22"/>
              </w:rPr>
              <w:t>Пшонко</w:t>
            </w:r>
            <w:proofErr w:type="spellEnd"/>
          </w:p>
          <w:p w:rsidR="00DF1D2D" w:rsidRPr="00563EA6" w:rsidRDefault="00DF1D2D" w:rsidP="007A5274">
            <w:pPr>
              <w:autoSpaceDE w:val="0"/>
              <w:autoSpaceDN w:val="0"/>
              <w:adjustRightInd w:val="0"/>
              <w:contextualSpacing/>
              <w:jc w:val="center"/>
              <w:rPr>
                <w:rFonts w:eastAsia="Calibri"/>
                <w:sz w:val="22"/>
                <w:szCs w:val="22"/>
              </w:rPr>
            </w:pPr>
            <w:r w:rsidRPr="00563EA6">
              <w:rPr>
                <w:rFonts w:eastAsia="Calibri"/>
                <w:sz w:val="22"/>
                <w:szCs w:val="22"/>
              </w:rPr>
              <w:t>(подпись, фамилия и инициалы)</w:t>
            </w:r>
          </w:p>
        </w:tc>
        <w:tc>
          <w:tcPr>
            <w:tcW w:w="4603" w:type="dxa"/>
          </w:tcPr>
          <w:p w:rsidR="00DF1D2D" w:rsidRPr="00563EA6" w:rsidRDefault="00DF1D2D" w:rsidP="007A5274">
            <w:pPr>
              <w:pBdr>
                <w:bottom w:val="single" w:sz="12" w:space="1" w:color="auto"/>
              </w:pBdr>
              <w:autoSpaceDE w:val="0"/>
              <w:autoSpaceDN w:val="0"/>
              <w:adjustRightInd w:val="0"/>
              <w:contextualSpacing/>
              <w:jc w:val="center"/>
              <w:rPr>
                <w:rFonts w:eastAsia="Calibri"/>
                <w:sz w:val="22"/>
                <w:szCs w:val="22"/>
              </w:rPr>
            </w:pPr>
          </w:p>
          <w:p w:rsidR="00DF1D2D" w:rsidRPr="00563EA6" w:rsidRDefault="00DF1D2D" w:rsidP="007A5274">
            <w:pPr>
              <w:autoSpaceDE w:val="0"/>
              <w:autoSpaceDN w:val="0"/>
              <w:adjustRightInd w:val="0"/>
              <w:contextualSpacing/>
              <w:jc w:val="center"/>
              <w:rPr>
                <w:rFonts w:eastAsia="Calibri"/>
                <w:sz w:val="22"/>
                <w:szCs w:val="22"/>
              </w:rPr>
            </w:pPr>
            <w:r w:rsidRPr="00563EA6">
              <w:rPr>
                <w:rFonts w:eastAsia="Calibri"/>
                <w:sz w:val="22"/>
                <w:szCs w:val="22"/>
              </w:rPr>
              <w:t xml:space="preserve"> (подпись, фамилия и инициалы)</w:t>
            </w:r>
          </w:p>
        </w:tc>
      </w:tr>
    </w:tbl>
    <w:p w:rsidR="00BB0AF8" w:rsidRDefault="00BB0AF8">
      <w:pPr>
        <w:keepNext/>
        <w:keepLines/>
        <w:jc w:val="right"/>
        <w:rPr>
          <w:sz w:val="22"/>
          <w:szCs w:val="22"/>
        </w:rPr>
        <w:sectPr w:rsidR="00BB0AF8">
          <w:headerReference w:type="default" r:id="rId10"/>
          <w:footerReference w:type="default" r:id="rId11"/>
          <w:footerReference w:type="first" r:id="rId12"/>
          <w:footnotePr>
            <w:numRestart w:val="eachSect"/>
          </w:footnotePr>
          <w:pgSz w:w="11907" w:h="16839"/>
          <w:pgMar w:top="851" w:right="567" w:bottom="851" w:left="1701" w:header="720" w:footer="720" w:gutter="0"/>
          <w:pgNumType w:start="10"/>
          <w:cols w:space="720"/>
          <w:titlePg/>
        </w:sectPr>
      </w:pPr>
    </w:p>
    <w:p w:rsidR="00BB0AF8" w:rsidRDefault="00952BA0">
      <w:pPr>
        <w:keepNext/>
        <w:keepLines/>
        <w:jc w:val="right"/>
        <w:rPr>
          <w:sz w:val="22"/>
          <w:szCs w:val="22"/>
        </w:rPr>
      </w:pPr>
      <w:r>
        <w:rPr>
          <w:sz w:val="22"/>
          <w:szCs w:val="22"/>
        </w:rPr>
        <w:lastRenderedPageBreak/>
        <w:t>Приложение № 2</w:t>
      </w:r>
    </w:p>
    <w:p w:rsidR="00BB0AF8" w:rsidRDefault="00952BA0">
      <w:pPr>
        <w:keepNext/>
        <w:keepLines/>
        <w:jc w:val="right"/>
        <w:rPr>
          <w:sz w:val="22"/>
          <w:szCs w:val="22"/>
        </w:rPr>
      </w:pPr>
      <w:r>
        <w:rPr>
          <w:sz w:val="22"/>
          <w:szCs w:val="22"/>
        </w:rPr>
        <w:t>к контракту № __________от "</w:t>
      </w:r>
      <w:r>
        <w:rPr>
          <w:sz w:val="22"/>
          <w:szCs w:val="22"/>
          <w:u w:val="single"/>
        </w:rPr>
        <w:t>        </w:t>
      </w:r>
      <w:r>
        <w:rPr>
          <w:sz w:val="22"/>
          <w:szCs w:val="22"/>
        </w:rPr>
        <w:t xml:space="preserve">" </w:t>
      </w:r>
      <w:r>
        <w:rPr>
          <w:sz w:val="22"/>
          <w:szCs w:val="22"/>
          <w:u w:val="single"/>
        </w:rPr>
        <w:t>                </w:t>
      </w:r>
      <w:r>
        <w:rPr>
          <w:sz w:val="22"/>
          <w:szCs w:val="22"/>
        </w:rPr>
        <w:t xml:space="preserve"> 202</w:t>
      </w:r>
      <w:r w:rsidR="004D4F9F">
        <w:rPr>
          <w:sz w:val="22"/>
          <w:szCs w:val="22"/>
        </w:rPr>
        <w:t>6</w:t>
      </w:r>
      <w:r>
        <w:rPr>
          <w:sz w:val="22"/>
          <w:szCs w:val="22"/>
        </w:rPr>
        <w:t xml:space="preserve"> г.</w:t>
      </w:r>
    </w:p>
    <w:p w:rsidR="00BB0AF8" w:rsidRDefault="00BB0AF8">
      <w:pPr>
        <w:keepNext/>
        <w:keepLines/>
        <w:rPr>
          <w:sz w:val="22"/>
          <w:szCs w:val="22"/>
        </w:rPr>
      </w:pPr>
    </w:p>
    <w:p w:rsidR="00BB0AF8" w:rsidRDefault="00BB0AF8">
      <w:pPr>
        <w:jc w:val="center"/>
        <w:rPr>
          <w:b/>
          <w:sz w:val="22"/>
          <w:szCs w:val="22"/>
          <w:lang w:eastAsia="zh-CN"/>
        </w:rPr>
      </w:pPr>
    </w:p>
    <w:p w:rsidR="00BB0AF8" w:rsidRDefault="00952BA0">
      <w:pPr>
        <w:autoSpaceDE w:val="0"/>
        <w:autoSpaceDN w:val="0"/>
        <w:adjustRightInd w:val="0"/>
        <w:jc w:val="center"/>
        <w:rPr>
          <w:b/>
          <w:sz w:val="22"/>
          <w:szCs w:val="22"/>
        </w:rPr>
      </w:pPr>
      <w:r>
        <w:rPr>
          <w:b/>
          <w:sz w:val="22"/>
          <w:szCs w:val="22"/>
        </w:rPr>
        <w:t>Спецификация</w:t>
      </w:r>
    </w:p>
    <w:p w:rsidR="00BB0AF8" w:rsidRDefault="00BB0AF8">
      <w:pPr>
        <w:autoSpaceDE w:val="0"/>
        <w:autoSpaceDN w:val="0"/>
        <w:adjustRightInd w:val="0"/>
        <w:jc w:val="center"/>
        <w:rPr>
          <w:b/>
          <w:sz w:val="22"/>
          <w:szCs w:val="22"/>
        </w:rPr>
      </w:pP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4394"/>
        <w:gridCol w:w="851"/>
        <w:gridCol w:w="1276"/>
        <w:gridCol w:w="1134"/>
        <w:gridCol w:w="1417"/>
      </w:tblGrid>
      <w:tr w:rsidR="00BB0AF8">
        <w:trPr>
          <w:trHeight w:val="1158"/>
        </w:trPr>
        <w:tc>
          <w:tcPr>
            <w:tcW w:w="724" w:type="dxa"/>
            <w:shd w:val="clear" w:color="auto" w:fill="auto"/>
            <w:vAlign w:val="center"/>
          </w:tcPr>
          <w:p w:rsidR="00BB0AF8" w:rsidRDefault="00952BA0">
            <w:pPr>
              <w:jc w:val="center"/>
              <w:rPr>
                <w:b/>
                <w:bCs/>
                <w:sz w:val="22"/>
                <w:szCs w:val="22"/>
              </w:rPr>
            </w:pPr>
            <w:r>
              <w:rPr>
                <w:b/>
                <w:bCs/>
                <w:sz w:val="22"/>
                <w:szCs w:val="22"/>
              </w:rPr>
              <w:t>№ п/п</w:t>
            </w:r>
          </w:p>
        </w:tc>
        <w:tc>
          <w:tcPr>
            <w:tcW w:w="4394" w:type="dxa"/>
            <w:shd w:val="clear" w:color="auto" w:fill="auto"/>
            <w:vAlign w:val="center"/>
          </w:tcPr>
          <w:p w:rsidR="00BB0AF8" w:rsidRDefault="00952BA0">
            <w:pPr>
              <w:jc w:val="center"/>
              <w:rPr>
                <w:b/>
                <w:bCs/>
                <w:sz w:val="22"/>
                <w:szCs w:val="22"/>
              </w:rPr>
            </w:pPr>
            <w:r>
              <w:rPr>
                <w:b/>
                <w:bCs/>
                <w:sz w:val="22"/>
                <w:szCs w:val="22"/>
              </w:rPr>
              <w:t>Наименование услуги</w:t>
            </w:r>
          </w:p>
        </w:tc>
        <w:tc>
          <w:tcPr>
            <w:tcW w:w="851" w:type="dxa"/>
            <w:shd w:val="clear" w:color="auto" w:fill="auto"/>
            <w:vAlign w:val="center"/>
          </w:tcPr>
          <w:p w:rsidR="00BB0AF8" w:rsidRDefault="00952BA0">
            <w:pPr>
              <w:jc w:val="center"/>
              <w:rPr>
                <w:b/>
                <w:bCs/>
                <w:sz w:val="22"/>
                <w:szCs w:val="22"/>
              </w:rPr>
            </w:pPr>
            <w:r>
              <w:rPr>
                <w:b/>
                <w:bCs/>
                <w:sz w:val="22"/>
                <w:szCs w:val="22"/>
              </w:rPr>
              <w:t>Ед. изм.</w:t>
            </w:r>
          </w:p>
        </w:tc>
        <w:tc>
          <w:tcPr>
            <w:tcW w:w="1276" w:type="dxa"/>
            <w:shd w:val="clear" w:color="auto" w:fill="auto"/>
            <w:vAlign w:val="center"/>
          </w:tcPr>
          <w:p w:rsidR="00BB0AF8" w:rsidRDefault="00952BA0">
            <w:pPr>
              <w:jc w:val="center"/>
              <w:rPr>
                <w:b/>
                <w:bCs/>
                <w:sz w:val="22"/>
                <w:szCs w:val="22"/>
              </w:rPr>
            </w:pPr>
            <w:r>
              <w:rPr>
                <w:b/>
                <w:bCs/>
                <w:sz w:val="22"/>
                <w:szCs w:val="22"/>
              </w:rPr>
              <w:t>Кол-во</w:t>
            </w:r>
          </w:p>
        </w:tc>
        <w:tc>
          <w:tcPr>
            <w:tcW w:w="1134" w:type="dxa"/>
            <w:shd w:val="clear" w:color="auto" w:fill="auto"/>
            <w:vAlign w:val="center"/>
          </w:tcPr>
          <w:p w:rsidR="00BB0AF8" w:rsidRDefault="00952BA0" w:rsidP="007704A4">
            <w:pPr>
              <w:jc w:val="center"/>
              <w:rPr>
                <w:b/>
                <w:bCs/>
                <w:sz w:val="22"/>
                <w:szCs w:val="22"/>
              </w:rPr>
            </w:pPr>
            <w:r>
              <w:rPr>
                <w:b/>
                <w:bCs/>
                <w:sz w:val="22"/>
                <w:szCs w:val="22"/>
              </w:rPr>
              <w:t>Цена без НДС</w:t>
            </w:r>
            <w:r w:rsidR="004D4F9F">
              <w:rPr>
                <w:b/>
                <w:bCs/>
                <w:sz w:val="22"/>
                <w:szCs w:val="22"/>
              </w:rPr>
              <w:t>/с НДС</w:t>
            </w:r>
            <w:r>
              <w:rPr>
                <w:b/>
                <w:bCs/>
                <w:sz w:val="22"/>
                <w:szCs w:val="22"/>
              </w:rPr>
              <w:t>, руб.</w:t>
            </w:r>
          </w:p>
        </w:tc>
        <w:tc>
          <w:tcPr>
            <w:tcW w:w="1417" w:type="dxa"/>
            <w:shd w:val="clear" w:color="auto" w:fill="auto"/>
            <w:vAlign w:val="center"/>
          </w:tcPr>
          <w:p w:rsidR="00BB0AF8" w:rsidRDefault="00952BA0" w:rsidP="007704A4">
            <w:pPr>
              <w:jc w:val="center"/>
              <w:rPr>
                <w:b/>
                <w:bCs/>
                <w:sz w:val="22"/>
                <w:szCs w:val="22"/>
              </w:rPr>
            </w:pPr>
            <w:r>
              <w:rPr>
                <w:b/>
                <w:bCs/>
                <w:sz w:val="22"/>
                <w:szCs w:val="22"/>
              </w:rPr>
              <w:t xml:space="preserve">Стоимость </w:t>
            </w:r>
            <w:r w:rsidR="004D4F9F">
              <w:rPr>
                <w:b/>
                <w:bCs/>
                <w:sz w:val="22"/>
                <w:szCs w:val="22"/>
              </w:rPr>
              <w:t>без НДС/с НДС</w:t>
            </w:r>
            <w:r>
              <w:rPr>
                <w:b/>
                <w:bCs/>
                <w:sz w:val="22"/>
                <w:szCs w:val="22"/>
              </w:rPr>
              <w:t>, руб.</w:t>
            </w:r>
          </w:p>
        </w:tc>
      </w:tr>
      <w:tr w:rsidR="005C7DA9" w:rsidTr="004D2308">
        <w:trPr>
          <w:trHeight w:val="200"/>
        </w:trPr>
        <w:tc>
          <w:tcPr>
            <w:tcW w:w="724" w:type="dxa"/>
            <w:shd w:val="clear" w:color="auto" w:fill="auto"/>
            <w:vAlign w:val="center"/>
          </w:tcPr>
          <w:p w:rsidR="005C7DA9" w:rsidRDefault="005C7DA9" w:rsidP="005C7DA9">
            <w:pPr>
              <w:pStyle w:val="210"/>
              <w:shd w:val="clear" w:color="auto" w:fill="auto"/>
              <w:spacing w:line="360" w:lineRule="auto"/>
              <w:jc w:val="center"/>
              <w:rPr>
                <w:sz w:val="22"/>
                <w:szCs w:val="22"/>
              </w:rPr>
            </w:pPr>
            <w:r>
              <w:rPr>
                <w:sz w:val="22"/>
                <w:szCs w:val="22"/>
              </w:rPr>
              <w:t>1</w:t>
            </w:r>
          </w:p>
        </w:tc>
        <w:tc>
          <w:tcPr>
            <w:tcW w:w="4394" w:type="dxa"/>
            <w:shd w:val="clear" w:color="auto" w:fill="auto"/>
          </w:tcPr>
          <w:p w:rsidR="005C7DA9" w:rsidRDefault="00653934" w:rsidP="004D4F9F">
            <w:pPr>
              <w:widowControl w:val="0"/>
              <w:autoSpaceDE w:val="0"/>
              <w:autoSpaceDN w:val="0"/>
              <w:adjustRightInd w:val="0"/>
              <w:jc w:val="both"/>
              <w:rPr>
                <w:sz w:val="22"/>
                <w:szCs w:val="22"/>
              </w:rPr>
            </w:pPr>
            <w:r w:rsidRPr="00653934">
              <w:rPr>
                <w:sz w:val="22"/>
                <w:szCs w:val="22"/>
              </w:rPr>
              <w:t>Изготовление футболки с логотипом</w:t>
            </w:r>
          </w:p>
        </w:tc>
        <w:tc>
          <w:tcPr>
            <w:tcW w:w="851" w:type="dxa"/>
            <w:shd w:val="clear" w:color="auto" w:fill="auto"/>
            <w:vAlign w:val="center"/>
          </w:tcPr>
          <w:p w:rsidR="005C7DA9" w:rsidRDefault="005C7DA9" w:rsidP="005C7DA9">
            <w:pPr>
              <w:jc w:val="center"/>
            </w:pPr>
            <w:r w:rsidRPr="00840CE7">
              <w:rPr>
                <w:sz w:val="22"/>
                <w:szCs w:val="22"/>
              </w:rPr>
              <w:t>Шт.</w:t>
            </w:r>
          </w:p>
        </w:tc>
        <w:tc>
          <w:tcPr>
            <w:tcW w:w="1276" w:type="dxa"/>
            <w:shd w:val="clear" w:color="auto" w:fill="auto"/>
            <w:vAlign w:val="center"/>
          </w:tcPr>
          <w:p w:rsidR="005C7DA9" w:rsidRDefault="00653934" w:rsidP="00AD631B">
            <w:pPr>
              <w:pStyle w:val="210"/>
              <w:shd w:val="clear" w:color="auto" w:fill="auto"/>
              <w:spacing w:line="200" w:lineRule="exact"/>
              <w:jc w:val="center"/>
              <w:rPr>
                <w:sz w:val="22"/>
                <w:szCs w:val="22"/>
              </w:rPr>
            </w:pPr>
            <w:r>
              <w:rPr>
                <w:spacing w:val="-10"/>
                <w:sz w:val="22"/>
                <w:szCs w:val="22"/>
              </w:rPr>
              <w:t>10</w:t>
            </w:r>
          </w:p>
        </w:tc>
        <w:tc>
          <w:tcPr>
            <w:tcW w:w="1134" w:type="dxa"/>
            <w:shd w:val="clear" w:color="auto" w:fill="auto"/>
            <w:vAlign w:val="center"/>
          </w:tcPr>
          <w:p w:rsidR="005C7DA9" w:rsidRDefault="005C7DA9">
            <w:pPr>
              <w:pStyle w:val="210"/>
              <w:shd w:val="clear" w:color="auto" w:fill="auto"/>
              <w:spacing w:line="200" w:lineRule="exact"/>
              <w:jc w:val="center"/>
              <w:rPr>
                <w:sz w:val="22"/>
                <w:szCs w:val="22"/>
              </w:rPr>
            </w:pPr>
          </w:p>
        </w:tc>
        <w:tc>
          <w:tcPr>
            <w:tcW w:w="1417" w:type="dxa"/>
            <w:shd w:val="clear" w:color="auto" w:fill="auto"/>
            <w:vAlign w:val="center"/>
          </w:tcPr>
          <w:p w:rsidR="005C7DA9" w:rsidRDefault="005C7DA9" w:rsidP="004D2308">
            <w:pPr>
              <w:pStyle w:val="210"/>
              <w:shd w:val="clear" w:color="auto" w:fill="auto"/>
              <w:spacing w:line="200" w:lineRule="exact"/>
              <w:jc w:val="center"/>
              <w:rPr>
                <w:sz w:val="22"/>
                <w:szCs w:val="22"/>
              </w:rPr>
            </w:pPr>
          </w:p>
        </w:tc>
      </w:tr>
      <w:tr w:rsidR="005C7DA9" w:rsidTr="004D2308">
        <w:trPr>
          <w:trHeight w:val="200"/>
        </w:trPr>
        <w:tc>
          <w:tcPr>
            <w:tcW w:w="724" w:type="dxa"/>
            <w:shd w:val="clear" w:color="auto" w:fill="auto"/>
            <w:vAlign w:val="center"/>
          </w:tcPr>
          <w:p w:rsidR="005C7DA9" w:rsidRDefault="005C7DA9" w:rsidP="005C7DA9">
            <w:pPr>
              <w:pStyle w:val="210"/>
              <w:shd w:val="clear" w:color="auto" w:fill="auto"/>
              <w:spacing w:line="360" w:lineRule="auto"/>
              <w:jc w:val="center"/>
              <w:rPr>
                <w:sz w:val="22"/>
                <w:szCs w:val="22"/>
              </w:rPr>
            </w:pPr>
            <w:r>
              <w:rPr>
                <w:sz w:val="22"/>
                <w:szCs w:val="22"/>
              </w:rPr>
              <w:t>2</w:t>
            </w:r>
          </w:p>
        </w:tc>
        <w:tc>
          <w:tcPr>
            <w:tcW w:w="4394" w:type="dxa"/>
            <w:shd w:val="clear" w:color="auto" w:fill="auto"/>
          </w:tcPr>
          <w:p w:rsidR="005C7DA9" w:rsidRDefault="00653934" w:rsidP="004D4F9F">
            <w:pPr>
              <w:widowControl w:val="0"/>
              <w:autoSpaceDE w:val="0"/>
              <w:autoSpaceDN w:val="0"/>
              <w:adjustRightInd w:val="0"/>
              <w:jc w:val="both"/>
              <w:rPr>
                <w:sz w:val="22"/>
                <w:szCs w:val="22"/>
              </w:rPr>
            </w:pPr>
            <w:r w:rsidRPr="00653934">
              <w:rPr>
                <w:sz w:val="22"/>
                <w:szCs w:val="22"/>
              </w:rPr>
              <w:t>Изготовление кепки с логотипом</w:t>
            </w:r>
          </w:p>
        </w:tc>
        <w:tc>
          <w:tcPr>
            <w:tcW w:w="851" w:type="dxa"/>
            <w:shd w:val="clear" w:color="auto" w:fill="auto"/>
            <w:vAlign w:val="center"/>
          </w:tcPr>
          <w:p w:rsidR="005C7DA9" w:rsidRDefault="005C7DA9" w:rsidP="005C7DA9">
            <w:pPr>
              <w:jc w:val="center"/>
            </w:pPr>
            <w:r w:rsidRPr="00840CE7">
              <w:rPr>
                <w:sz w:val="22"/>
                <w:szCs w:val="22"/>
              </w:rPr>
              <w:t>Шт.</w:t>
            </w:r>
          </w:p>
        </w:tc>
        <w:tc>
          <w:tcPr>
            <w:tcW w:w="1276" w:type="dxa"/>
            <w:shd w:val="clear" w:color="auto" w:fill="auto"/>
            <w:vAlign w:val="center"/>
          </w:tcPr>
          <w:p w:rsidR="005C7DA9" w:rsidRDefault="00653934">
            <w:pPr>
              <w:pStyle w:val="210"/>
              <w:shd w:val="clear" w:color="auto" w:fill="auto"/>
              <w:spacing w:line="200" w:lineRule="exact"/>
              <w:jc w:val="center"/>
              <w:rPr>
                <w:spacing w:val="-10"/>
                <w:sz w:val="22"/>
                <w:szCs w:val="22"/>
              </w:rPr>
            </w:pPr>
            <w:r>
              <w:rPr>
                <w:spacing w:val="-10"/>
                <w:sz w:val="22"/>
                <w:szCs w:val="22"/>
              </w:rPr>
              <w:t>10</w:t>
            </w:r>
          </w:p>
        </w:tc>
        <w:tc>
          <w:tcPr>
            <w:tcW w:w="1134" w:type="dxa"/>
            <w:shd w:val="clear" w:color="auto" w:fill="auto"/>
            <w:vAlign w:val="center"/>
          </w:tcPr>
          <w:p w:rsidR="005C7DA9" w:rsidRDefault="005C7DA9">
            <w:pPr>
              <w:pStyle w:val="210"/>
              <w:shd w:val="clear" w:color="auto" w:fill="auto"/>
              <w:spacing w:line="200" w:lineRule="exact"/>
              <w:jc w:val="center"/>
              <w:rPr>
                <w:sz w:val="22"/>
                <w:szCs w:val="22"/>
              </w:rPr>
            </w:pPr>
          </w:p>
        </w:tc>
        <w:tc>
          <w:tcPr>
            <w:tcW w:w="1417" w:type="dxa"/>
            <w:shd w:val="clear" w:color="auto" w:fill="auto"/>
            <w:vAlign w:val="center"/>
          </w:tcPr>
          <w:p w:rsidR="005C7DA9" w:rsidRDefault="005C7DA9" w:rsidP="004D2308">
            <w:pPr>
              <w:pStyle w:val="210"/>
              <w:shd w:val="clear" w:color="auto" w:fill="auto"/>
              <w:spacing w:line="200" w:lineRule="exact"/>
              <w:jc w:val="center"/>
              <w:rPr>
                <w:sz w:val="22"/>
                <w:szCs w:val="22"/>
              </w:rPr>
            </w:pPr>
          </w:p>
        </w:tc>
      </w:tr>
      <w:tr w:rsidR="005C7DA9" w:rsidTr="004D2308">
        <w:trPr>
          <w:trHeight w:val="200"/>
        </w:trPr>
        <w:tc>
          <w:tcPr>
            <w:tcW w:w="724" w:type="dxa"/>
            <w:shd w:val="clear" w:color="auto" w:fill="auto"/>
            <w:vAlign w:val="center"/>
          </w:tcPr>
          <w:p w:rsidR="005C7DA9" w:rsidRDefault="005C7DA9" w:rsidP="005C7DA9">
            <w:pPr>
              <w:pStyle w:val="210"/>
              <w:shd w:val="clear" w:color="auto" w:fill="auto"/>
              <w:spacing w:line="360" w:lineRule="auto"/>
              <w:jc w:val="center"/>
              <w:rPr>
                <w:sz w:val="22"/>
                <w:szCs w:val="22"/>
              </w:rPr>
            </w:pPr>
            <w:r>
              <w:rPr>
                <w:sz w:val="22"/>
                <w:szCs w:val="22"/>
              </w:rPr>
              <w:t>3</w:t>
            </w:r>
          </w:p>
        </w:tc>
        <w:tc>
          <w:tcPr>
            <w:tcW w:w="4394" w:type="dxa"/>
            <w:shd w:val="clear" w:color="auto" w:fill="auto"/>
          </w:tcPr>
          <w:p w:rsidR="005C7DA9" w:rsidRDefault="00653934" w:rsidP="004D4F9F">
            <w:pPr>
              <w:widowControl w:val="0"/>
              <w:autoSpaceDE w:val="0"/>
              <w:autoSpaceDN w:val="0"/>
              <w:adjustRightInd w:val="0"/>
              <w:jc w:val="both"/>
              <w:rPr>
                <w:sz w:val="22"/>
                <w:szCs w:val="22"/>
              </w:rPr>
            </w:pPr>
            <w:r w:rsidRPr="00653934">
              <w:rPr>
                <w:sz w:val="22"/>
                <w:szCs w:val="22"/>
              </w:rPr>
              <w:t>Изготовление плаща-дождевика с логотипом</w:t>
            </w:r>
          </w:p>
        </w:tc>
        <w:tc>
          <w:tcPr>
            <w:tcW w:w="851" w:type="dxa"/>
            <w:shd w:val="clear" w:color="auto" w:fill="auto"/>
            <w:vAlign w:val="center"/>
          </w:tcPr>
          <w:p w:rsidR="005C7DA9" w:rsidRDefault="005C7DA9" w:rsidP="005C7DA9">
            <w:pPr>
              <w:jc w:val="center"/>
            </w:pPr>
            <w:r w:rsidRPr="00840CE7">
              <w:rPr>
                <w:sz w:val="22"/>
                <w:szCs w:val="22"/>
              </w:rPr>
              <w:t>Шт.</w:t>
            </w:r>
          </w:p>
        </w:tc>
        <w:tc>
          <w:tcPr>
            <w:tcW w:w="1276" w:type="dxa"/>
            <w:shd w:val="clear" w:color="auto" w:fill="auto"/>
            <w:vAlign w:val="center"/>
          </w:tcPr>
          <w:p w:rsidR="005C7DA9" w:rsidRDefault="00653934">
            <w:pPr>
              <w:pStyle w:val="210"/>
              <w:shd w:val="clear" w:color="auto" w:fill="auto"/>
              <w:spacing w:line="200" w:lineRule="exact"/>
              <w:jc w:val="center"/>
              <w:rPr>
                <w:spacing w:val="-10"/>
                <w:sz w:val="22"/>
                <w:szCs w:val="22"/>
              </w:rPr>
            </w:pPr>
            <w:r>
              <w:rPr>
                <w:spacing w:val="-10"/>
                <w:sz w:val="22"/>
                <w:szCs w:val="22"/>
              </w:rPr>
              <w:t>10</w:t>
            </w:r>
          </w:p>
        </w:tc>
        <w:tc>
          <w:tcPr>
            <w:tcW w:w="1134" w:type="dxa"/>
            <w:shd w:val="clear" w:color="auto" w:fill="auto"/>
            <w:vAlign w:val="center"/>
          </w:tcPr>
          <w:p w:rsidR="005C7DA9" w:rsidRDefault="005C7DA9">
            <w:pPr>
              <w:pStyle w:val="210"/>
              <w:shd w:val="clear" w:color="auto" w:fill="auto"/>
              <w:spacing w:line="200" w:lineRule="exact"/>
              <w:jc w:val="center"/>
              <w:rPr>
                <w:sz w:val="22"/>
                <w:szCs w:val="22"/>
              </w:rPr>
            </w:pPr>
          </w:p>
        </w:tc>
        <w:tc>
          <w:tcPr>
            <w:tcW w:w="1417" w:type="dxa"/>
            <w:shd w:val="clear" w:color="auto" w:fill="auto"/>
            <w:vAlign w:val="center"/>
          </w:tcPr>
          <w:p w:rsidR="004D2308" w:rsidRDefault="004D2308" w:rsidP="004D2308">
            <w:pPr>
              <w:pStyle w:val="210"/>
              <w:shd w:val="clear" w:color="auto" w:fill="auto"/>
              <w:spacing w:line="200" w:lineRule="exact"/>
              <w:jc w:val="center"/>
              <w:rPr>
                <w:sz w:val="22"/>
                <w:szCs w:val="22"/>
              </w:rPr>
            </w:pPr>
          </w:p>
        </w:tc>
      </w:tr>
      <w:tr w:rsidR="00BB0AF8" w:rsidTr="004D2308">
        <w:trPr>
          <w:trHeight w:val="485"/>
        </w:trPr>
        <w:tc>
          <w:tcPr>
            <w:tcW w:w="8379" w:type="dxa"/>
            <w:gridSpan w:val="5"/>
            <w:shd w:val="clear" w:color="auto" w:fill="auto"/>
            <w:vAlign w:val="center"/>
          </w:tcPr>
          <w:p w:rsidR="00BB0AF8" w:rsidRDefault="00952BA0">
            <w:pPr>
              <w:pStyle w:val="210"/>
              <w:shd w:val="clear" w:color="auto" w:fill="auto"/>
              <w:spacing w:line="200" w:lineRule="exact"/>
              <w:jc w:val="right"/>
              <w:rPr>
                <w:sz w:val="22"/>
                <w:szCs w:val="22"/>
              </w:rPr>
            </w:pPr>
            <w:r>
              <w:rPr>
                <w:sz w:val="22"/>
                <w:szCs w:val="22"/>
              </w:rPr>
              <w:t>Итого, руб.:</w:t>
            </w:r>
          </w:p>
        </w:tc>
        <w:tc>
          <w:tcPr>
            <w:tcW w:w="1417" w:type="dxa"/>
            <w:shd w:val="clear" w:color="auto" w:fill="auto"/>
            <w:vAlign w:val="center"/>
          </w:tcPr>
          <w:p w:rsidR="00BB0AF8" w:rsidRDefault="00BB0AF8" w:rsidP="004D2308">
            <w:pPr>
              <w:pStyle w:val="210"/>
              <w:shd w:val="clear" w:color="auto" w:fill="auto"/>
              <w:spacing w:line="200" w:lineRule="exact"/>
              <w:jc w:val="center"/>
              <w:rPr>
                <w:sz w:val="22"/>
                <w:szCs w:val="22"/>
              </w:rPr>
            </w:pPr>
          </w:p>
        </w:tc>
      </w:tr>
    </w:tbl>
    <w:p w:rsidR="00BB0AF8" w:rsidRDefault="00BB0AF8">
      <w:pPr>
        <w:pStyle w:val="2"/>
        <w:spacing w:before="0" w:after="0"/>
        <w:ind w:firstLine="482"/>
        <w:jc w:val="right"/>
        <w:rPr>
          <w:rFonts w:ascii="Times New Roman" w:hAnsi="Times New Roman" w:cs="Times New Roman"/>
          <w:sz w:val="22"/>
          <w:szCs w:val="22"/>
        </w:rPr>
      </w:pPr>
    </w:p>
    <w:p w:rsidR="00BB0AF8" w:rsidRDefault="00952BA0">
      <w:pPr>
        <w:jc w:val="both"/>
        <w:textAlignment w:val="top"/>
        <w:rPr>
          <w:bCs/>
          <w:i/>
          <w:iCs/>
          <w:sz w:val="22"/>
          <w:szCs w:val="22"/>
        </w:rPr>
      </w:pPr>
      <w:r>
        <w:rPr>
          <w:bCs/>
          <w:i/>
          <w:iCs/>
          <w:sz w:val="22"/>
          <w:szCs w:val="22"/>
        </w:rPr>
        <w:t xml:space="preserve">Цена настоящего Контракта составляет </w:t>
      </w:r>
      <w:r w:rsidR="00DF1D2D">
        <w:rPr>
          <w:bCs/>
          <w:i/>
          <w:iCs/>
          <w:sz w:val="22"/>
          <w:szCs w:val="22"/>
          <w:lang w:val="en-US"/>
        </w:rPr>
        <w:t>_______________________________________________________________</w:t>
      </w:r>
      <w:r w:rsidR="004D2308" w:rsidRPr="004D2308">
        <w:rPr>
          <w:bCs/>
          <w:i/>
          <w:iCs/>
          <w:sz w:val="22"/>
          <w:szCs w:val="22"/>
        </w:rPr>
        <w:t>.</w:t>
      </w:r>
    </w:p>
    <w:p w:rsidR="00BB0AF8" w:rsidRDefault="00BB0AF8">
      <w:pPr>
        <w:jc w:val="both"/>
        <w:textAlignment w:val="top"/>
        <w:rPr>
          <w:sz w:val="22"/>
          <w:szCs w:val="22"/>
        </w:rPr>
      </w:pPr>
    </w:p>
    <w:tbl>
      <w:tblPr>
        <w:tblW w:w="9701" w:type="dxa"/>
        <w:tblInd w:w="46" w:type="dxa"/>
        <w:tblCellMar>
          <w:top w:w="102" w:type="dxa"/>
          <w:left w:w="62" w:type="dxa"/>
          <w:bottom w:w="102" w:type="dxa"/>
          <w:right w:w="62" w:type="dxa"/>
        </w:tblCellMar>
        <w:tblLook w:val="04A0" w:firstRow="1" w:lastRow="0" w:firstColumn="1" w:lastColumn="0" w:noHBand="0" w:noVBand="1"/>
      </w:tblPr>
      <w:tblGrid>
        <w:gridCol w:w="5098"/>
        <w:gridCol w:w="4603"/>
      </w:tblGrid>
      <w:tr w:rsidR="00DF1D2D" w:rsidRPr="00563EA6" w:rsidTr="00CB5EDA">
        <w:tc>
          <w:tcPr>
            <w:tcW w:w="5098" w:type="dxa"/>
          </w:tcPr>
          <w:p w:rsidR="00DF1D2D" w:rsidRPr="00563EA6" w:rsidRDefault="00DF1D2D" w:rsidP="007A5274">
            <w:pPr>
              <w:autoSpaceDE w:val="0"/>
              <w:autoSpaceDN w:val="0"/>
              <w:adjustRightInd w:val="0"/>
              <w:contextualSpacing/>
              <w:jc w:val="center"/>
              <w:rPr>
                <w:rFonts w:eastAsia="Calibri"/>
                <w:sz w:val="22"/>
                <w:szCs w:val="22"/>
              </w:rPr>
            </w:pPr>
            <w:r w:rsidRPr="00563EA6">
              <w:rPr>
                <w:rFonts w:eastAsia="Calibri"/>
                <w:sz w:val="22"/>
                <w:szCs w:val="22"/>
              </w:rPr>
              <w:t>Заказчик:</w:t>
            </w:r>
          </w:p>
        </w:tc>
        <w:tc>
          <w:tcPr>
            <w:tcW w:w="4603" w:type="dxa"/>
          </w:tcPr>
          <w:p w:rsidR="00DF1D2D" w:rsidRPr="00563EA6" w:rsidRDefault="00DF1D2D" w:rsidP="007A5274">
            <w:pPr>
              <w:autoSpaceDE w:val="0"/>
              <w:autoSpaceDN w:val="0"/>
              <w:adjustRightInd w:val="0"/>
              <w:contextualSpacing/>
              <w:jc w:val="center"/>
              <w:rPr>
                <w:rFonts w:eastAsia="Calibri"/>
                <w:sz w:val="22"/>
                <w:szCs w:val="22"/>
              </w:rPr>
            </w:pPr>
            <w:r w:rsidRPr="00563EA6">
              <w:rPr>
                <w:rFonts w:eastAsia="Calibri"/>
                <w:sz w:val="22"/>
                <w:szCs w:val="22"/>
              </w:rPr>
              <w:t>Исполнитель:</w:t>
            </w:r>
          </w:p>
        </w:tc>
      </w:tr>
      <w:tr w:rsidR="00DF1D2D" w:rsidRPr="00563EA6" w:rsidTr="00CB5EDA">
        <w:tc>
          <w:tcPr>
            <w:tcW w:w="5098" w:type="dxa"/>
          </w:tcPr>
          <w:p w:rsidR="00DF1D2D" w:rsidRPr="00563EA6" w:rsidRDefault="00DF1D2D" w:rsidP="004D4F9F">
            <w:pPr>
              <w:autoSpaceDE w:val="0"/>
              <w:autoSpaceDN w:val="0"/>
              <w:adjustRightInd w:val="0"/>
              <w:contextualSpacing/>
              <w:jc w:val="center"/>
              <w:rPr>
                <w:rFonts w:eastAsia="Calibri"/>
                <w:sz w:val="22"/>
                <w:szCs w:val="22"/>
                <w:u w:val="single"/>
              </w:rPr>
            </w:pPr>
            <w:r w:rsidRPr="00563EA6">
              <w:rPr>
                <w:rFonts w:eastAsia="Calibri"/>
                <w:sz w:val="22"/>
                <w:szCs w:val="22"/>
                <w:u w:val="single"/>
              </w:rPr>
              <w:t xml:space="preserve">Директор </w:t>
            </w:r>
          </w:p>
        </w:tc>
        <w:tc>
          <w:tcPr>
            <w:tcW w:w="4603" w:type="dxa"/>
          </w:tcPr>
          <w:p w:rsidR="00DF1D2D" w:rsidRPr="00563EA6" w:rsidRDefault="00DF1D2D" w:rsidP="007A5274">
            <w:pPr>
              <w:autoSpaceDE w:val="0"/>
              <w:autoSpaceDN w:val="0"/>
              <w:adjustRightInd w:val="0"/>
              <w:contextualSpacing/>
              <w:jc w:val="center"/>
              <w:rPr>
                <w:rFonts w:eastAsia="Calibri"/>
                <w:sz w:val="22"/>
                <w:szCs w:val="22"/>
                <w:u w:val="single"/>
                <w:lang w:val="en-US"/>
              </w:rPr>
            </w:pPr>
            <w:r w:rsidRPr="00563EA6">
              <w:rPr>
                <w:rFonts w:eastAsia="Calibri"/>
                <w:sz w:val="22"/>
                <w:szCs w:val="22"/>
                <w:u w:val="single"/>
                <w:lang w:val="en-US"/>
              </w:rPr>
              <w:t>________________________</w:t>
            </w:r>
          </w:p>
          <w:p w:rsidR="00DF1D2D" w:rsidRPr="00563EA6" w:rsidRDefault="00DF1D2D" w:rsidP="007A5274">
            <w:pPr>
              <w:autoSpaceDE w:val="0"/>
              <w:autoSpaceDN w:val="0"/>
              <w:adjustRightInd w:val="0"/>
              <w:contextualSpacing/>
              <w:jc w:val="center"/>
              <w:rPr>
                <w:rFonts w:eastAsia="Calibri"/>
                <w:sz w:val="22"/>
                <w:szCs w:val="22"/>
              </w:rPr>
            </w:pPr>
            <w:r w:rsidRPr="00563EA6">
              <w:rPr>
                <w:rFonts w:eastAsia="Calibri"/>
                <w:sz w:val="22"/>
                <w:szCs w:val="22"/>
              </w:rPr>
              <w:t>(должность)</w:t>
            </w:r>
          </w:p>
        </w:tc>
      </w:tr>
      <w:tr w:rsidR="00DF1D2D" w:rsidRPr="00563EA6" w:rsidTr="00CB5EDA">
        <w:tc>
          <w:tcPr>
            <w:tcW w:w="5098" w:type="dxa"/>
          </w:tcPr>
          <w:p w:rsidR="00DF1D2D" w:rsidRPr="00563EA6" w:rsidRDefault="00DF1D2D" w:rsidP="007A5274">
            <w:pPr>
              <w:autoSpaceDE w:val="0"/>
              <w:autoSpaceDN w:val="0"/>
              <w:adjustRightInd w:val="0"/>
              <w:contextualSpacing/>
              <w:jc w:val="center"/>
              <w:rPr>
                <w:rFonts w:eastAsia="Calibri"/>
                <w:sz w:val="22"/>
                <w:szCs w:val="22"/>
              </w:rPr>
            </w:pPr>
            <w:r w:rsidRPr="00563EA6">
              <w:rPr>
                <w:rFonts w:eastAsia="Calibri"/>
                <w:sz w:val="22"/>
                <w:szCs w:val="22"/>
              </w:rPr>
              <w:t>_________________________</w:t>
            </w:r>
            <w:r w:rsidRPr="00563EA6">
              <w:rPr>
                <w:sz w:val="22"/>
                <w:szCs w:val="22"/>
              </w:rPr>
              <w:t xml:space="preserve"> </w:t>
            </w:r>
            <w:r w:rsidRPr="00563EA6">
              <w:rPr>
                <w:rFonts w:eastAsia="Calibri"/>
                <w:sz w:val="22"/>
                <w:szCs w:val="22"/>
              </w:rPr>
              <w:t xml:space="preserve">В. А. </w:t>
            </w:r>
            <w:proofErr w:type="spellStart"/>
            <w:r w:rsidRPr="00563EA6">
              <w:rPr>
                <w:rFonts w:eastAsia="Calibri"/>
                <w:sz w:val="22"/>
                <w:szCs w:val="22"/>
              </w:rPr>
              <w:t>Пшонко</w:t>
            </w:r>
            <w:proofErr w:type="spellEnd"/>
          </w:p>
          <w:p w:rsidR="00DF1D2D" w:rsidRPr="00563EA6" w:rsidRDefault="00DF1D2D" w:rsidP="007A5274">
            <w:pPr>
              <w:autoSpaceDE w:val="0"/>
              <w:autoSpaceDN w:val="0"/>
              <w:adjustRightInd w:val="0"/>
              <w:contextualSpacing/>
              <w:jc w:val="center"/>
              <w:rPr>
                <w:rFonts w:eastAsia="Calibri"/>
                <w:sz w:val="22"/>
                <w:szCs w:val="22"/>
              </w:rPr>
            </w:pPr>
            <w:r w:rsidRPr="00563EA6">
              <w:rPr>
                <w:rFonts w:eastAsia="Calibri"/>
                <w:sz w:val="22"/>
                <w:szCs w:val="22"/>
              </w:rPr>
              <w:t>(подпись, фамилия и инициалы)</w:t>
            </w:r>
          </w:p>
        </w:tc>
        <w:tc>
          <w:tcPr>
            <w:tcW w:w="4603" w:type="dxa"/>
          </w:tcPr>
          <w:p w:rsidR="00DF1D2D" w:rsidRPr="00563EA6" w:rsidRDefault="00DF1D2D" w:rsidP="007A5274">
            <w:pPr>
              <w:pBdr>
                <w:bottom w:val="single" w:sz="12" w:space="1" w:color="auto"/>
              </w:pBdr>
              <w:autoSpaceDE w:val="0"/>
              <w:autoSpaceDN w:val="0"/>
              <w:adjustRightInd w:val="0"/>
              <w:contextualSpacing/>
              <w:jc w:val="center"/>
              <w:rPr>
                <w:rFonts w:eastAsia="Calibri"/>
                <w:sz w:val="22"/>
                <w:szCs w:val="22"/>
              </w:rPr>
            </w:pPr>
          </w:p>
          <w:p w:rsidR="00DF1D2D" w:rsidRPr="00563EA6" w:rsidRDefault="00DF1D2D" w:rsidP="007A5274">
            <w:pPr>
              <w:autoSpaceDE w:val="0"/>
              <w:autoSpaceDN w:val="0"/>
              <w:adjustRightInd w:val="0"/>
              <w:contextualSpacing/>
              <w:jc w:val="center"/>
              <w:rPr>
                <w:rFonts w:eastAsia="Calibri"/>
                <w:sz w:val="22"/>
                <w:szCs w:val="22"/>
              </w:rPr>
            </w:pPr>
            <w:r w:rsidRPr="00563EA6">
              <w:rPr>
                <w:rFonts w:eastAsia="Calibri"/>
                <w:sz w:val="22"/>
                <w:szCs w:val="22"/>
              </w:rPr>
              <w:t xml:space="preserve"> (подпись, фамилия и инициалы)</w:t>
            </w:r>
          </w:p>
        </w:tc>
      </w:tr>
    </w:tbl>
    <w:p w:rsidR="00BB0AF8" w:rsidRDefault="00BB0AF8">
      <w:pPr>
        <w:ind w:firstLine="709"/>
        <w:jc w:val="right"/>
        <w:rPr>
          <w:sz w:val="22"/>
          <w:szCs w:val="22"/>
        </w:rPr>
      </w:pPr>
    </w:p>
    <w:p w:rsidR="00BB0AF8" w:rsidRDefault="00BB0AF8">
      <w:pPr>
        <w:ind w:firstLine="709"/>
        <w:jc w:val="right"/>
        <w:rPr>
          <w:sz w:val="22"/>
          <w:szCs w:val="22"/>
        </w:rPr>
      </w:pPr>
    </w:p>
    <w:p w:rsidR="00BB0AF8" w:rsidRDefault="00BB0AF8">
      <w:pPr>
        <w:ind w:firstLine="709"/>
        <w:jc w:val="right"/>
        <w:rPr>
          <w:sz w:val="22"/>
          <w:szCs w:val="22"/>
        </w:rPr>
      </w:pPr>
    </w:p>
    <w:p w:rsidR="00BB0AF8" w:rsidRDefault="00BB0AF8">
      <w:pPr>
        <w:ind w:firstLine="709"/>
        <w:jc w:val="right"/>
        <w:rPr>
          <w:sz w:val="22"/>
          <w:szCs w:val="22"/>
        </w:rPr>
      </w:pPr>
    </w:p>
    <w:p w:rsidR="00BB0AF8" w:rsidRDefault="00BB0AF8">
      <w:pPr>
        <w:ind w:firstLine="709"/>
        <w:jc w:val="right"/>
        <w:rPr>
          <w:sz w:val="22"/>
          <w:szCs w:val="22"/>
        </w:rPr>
      </w:pPr>
    </w:p>
    <w:p w:rsidR="00BB0AF8" w:rsidRDefault="00BB0AF8">
      <w:pPr>
        <w:ind w:firstLine="709"/>
        <w:jc w:val="right"/>
        <w:rPr>
          <w:sz w:val="22"/>
          <w:szCs w:val="22"/>
        </w:rPr>
      </w:pPr>
    </w:p>
    <w:p w:rsidR="00BB0AF8" w:rsidRDefault="00BB0AF8">
      <w:pPr>
        <w:ind w:firstLine="709"/>
        <w:jc w:val="right"/>
        <w:rPr>
          <w:sz w:val="22"/>
          <w:szCs w:val="22"/>
        </w:rPr>
      </w:pPr>
    </w:p>
    <w:p w:rsidR="00BB0AF8" w:rsidRDefault="00BB0AF8">
      <w:pPr>
        <w:ind w:firstLine="709"/>
        <w:jc w:val="right"/>
        <w:rPr>
          <w:sz w:val="22"/>
          <w:szCs w:val="22"/>
        </w:rPr>
      </w:pPr>
    </w:p>
    <w:p w:rsidR="00BB0AF8" w:rsidRDefault="00BB0AF8">
      <w:pPr>
        <w:ind w:firstLine="709"/>
        <w:jc w:val="right"/>
        <w:rPr>
          <w:sz w:val="22"/>
          <w:szCs w:val="22"/>
        </w:rPr>
      </w:pPr>
    </w:p>
    <w:p w:rsidR="00BB0AF8" w:rsidRDefault="00BB0AF8">
      <w:pPr>
        <w:ind w:firstLine="709"/>
        <w:jc w:val="right"/>
        <w:rPr>
          <w:sz w:val="22"/>
          <w:szCs w:val="22"/>
        </w:rPr>
      </w:pPr>
    </w:p>
    <w:p w:rsidR="00BB0AF8" w:rsidRDefault="00BB0AF8">
      <w:pPr>
        <w:ind w:firstLine="709"/>
        <w:jc w:val="right"/>
        <w:rPr>
          <w:sz w:val="22"/>
          <w:szCs w:val="22"/>
        </w:rPr>
      </w:pPr>
    </w:p>
    <w:p w:rsidR="00BB0AF8" w:rsidRDefault="00BB0AF8">
      <w:pPr>
        <w:ind w:firstLine="709"/>
        <w:jc w:val="right"/>
        <w:rPr>
          <w:sz w:val="22"/>
          <w:szCs w:val="22"/>
        </w:rPr>
      </w:pPr>
    </w:p>
    <w:p w:rsidR="00BB0AF8" w:rsidRDefault="00BB0AF8">
      <w:pPr>
        <w:ind w:firstLine="709"/>
        <w:jc w:val="right"/>
        <w:rPr>
          <w:sz w:val="22"/>
          <w:szCs w:val="22"/>
        </w:rPr>
      </w:pPr>
    </w:p>
    <w:p w:rsidR="00BB0AF8" w:rsidRDefault="00BB0AF8">
      <w:pPr>
        <w:ind w:firstLine="709"/>
        <w:jc w:val="right"/>
        <w:rPr>
          <w:sz w:val="22"/>
          <w:szCs w:val="22"/>
        </w:rPr>
      </w:pPr>
    </w:p>
    <w:p w:rsidR="00BB0AF8" w:rsidRDefault="00BB0AF8">
      <w:pPr>
        <w:ind w:firstLine="709"/>
        <w:jc w:val="right"/>
        <w:rPr>
          <w:sz w:val="22"/>
          <w:szCs w:val="22"/>
        </w:rPr>
      </w:pPr>
    </w:p>
    <w:p w:rsidR="00BB0AF8" w:rsidRDefault="00BB0AF8">
      <w:pPr>
        <w:ind w:firstLine="709"/>
        <w:jc w:val="right"/>
        <w:rPr>
          <w:sz w:val="22"/>
          <w:szCs w:val="22"/>
        </w:rPr>
      </w:pPr>
    </w:p>
    <w:p w:rsidR="00BB0AF8" w:rsidRDefault="00952BA0">
      <w:pPr>
        <w:spacing w:after="160" w:line="259" w:lineRule="auto"/>
        <w:rPr>
          <w:sz w:val="22"/>
          <w:szCs w:val="22"/>
        </w:rPr>
      </w:pPr>
      <w:r>
        <w:rPr>
          <w:sz w:val="22"/>
          <w:szCs w:val="22"/>
        </w:rPr>
        <w:br w:type="page"/>
      </w:r>
    </w:p>
    <w:p w:rsidR="00BB0AF8" w:rsidRDefault="00952BA0">
      <w:pPr>
        <w:keepNext/>
        <w:keepLines/>
        <w:jc w:val="right"/>
        <w:rPr>
          <w:sz w:val="22"/>
          <w:szCs w:val="22"/>
        </w:rPr>
      </w:pPr>
      <w:r>
        <w:rPr>
          <w:sz w:val="22"/>
          <w:szCs w:val="22"/>
        </w:rPr>
        <w:lastRenderedPageBreak/>
        <w:t>Приложение № 3</w:t>
      </w:r>
    </w:p>
    <w:p w:rsidR="00BB0AF8" w:rsidRDefault="00952BA0">
      <w:pPr>
        <w:keepNext/>
        <w:keepLines/>
        <w:jc w:val="right"/>
        <w:rPr>
          <w:sz w:val="22"/>
          <w:szCs w:val="22"/>
        </w:rPr>
      </w:pPr>
      <w:r>
        <w:rPr>
          <w:sz w:val="22"/>
          <w:szCs w:val="22"/>
        </w:rPr>
        <w:t>к контракту № __________от "</w:t>
      </w:r>
      <w:r>
        <w:rPr>
          <w:sz w:val="22"/>
          <w:szCs w:val="22"/>
          <w:u w:val="single"/>
        </w:rPr>
        <w:t>        </w:t>
      </w:r>
      <w:r>
        <w:rPr>
          <w:sz w:val="22"/>
          <w:szCs w:val="22"/>
        </w:rPr>
        <w:t xml:space="preserve">" </w:t>
      </w:r>
      <w:r>
        <w:rPr>
          <w:sz w:val="22"/>
          <w:szCs w:val="22"/>
          <w:u w:val="single"/>
        </w:rPr>
        <w:t>                </w:t>
      </w:r>
      <w:r>
        <w:rPr>
          <w:sz w:val="22"/>
          <w:szCs w:val="22"/>
        </w:rPr>
        <w:t xml:space="preserve"> 202</w:t>
      </w:r>
      <w:r w:rsidR="004D4F9F">
        <w:rPr>
          <w:sz w:val="22"/>
          <w:szCs w:val="22"/>
        </w:rPr>
        <w:t>6</w:t>
      </w:r>
      <w:r>
        <w:rPr>
          <w:sz w:val="22"/>
          <w:szCs w:val="22"/>
        </w:rPr>
        <w:t xml:space="preserve"> г.</w:t>
      </w:r>
    </w:p>
    <w:p w:rsidR="00BB0AF8" w:rsidRDefault="00BB0AF8">
      <w:pPr>
        <w:ind w:right="88"/>
        <w:jc w:val="right"/>
        <w:rPr>
          <w:b/>
          <w:bCs/>
          <w:sz w:val="22"/>
          <w:szCs w:val="22"/>
        </w:rPr>
      </w:pPr>
    </w:p>
    <w:p w:rsidR="00BB0AF8" w:rsidRDefault="00952BA0">
      <w:pPr>
        <w:ind w:right="88"/>
        <w:jc w:val="center"/>
        <w:rPr>
          <w:b/>
          <w:bCs/>
          <w:sz w:val="22"/>
          <w:szCs w:val="22"/>
        </w:rPr>
      </w:pPr>
      <w:r>
        <w:rPr>
          <w:b/>
          <w:bCs/>
          <w:sz w:val="22"/>
          <w:szCs w:val="22"/>
        </w:rPr>
        <w:t>ОБРАЗЕЦ</w:t>
      </w:r>
    </w:p>
    <w:p w:rsidR="00BB0AF8" w:rsidRDefault="00952BA0">
      <w:pPr>
        <w:shd w:val="clear" w:color="auto" w:fill="FFFFFF"/>
        <w:ind w:right="88"/>
        <w:jc w:val="center"/>
        <w:rPr>
          <w:b/>
          <w:sz w:val="22"/>
          <w:szCs w:val="22"/>
        </w:rPr>
      </w:pPr>
      <w:r>
        <w:rPr>
          <w:b/>
          <w:sz w:val="22"/>
          <w:szCs w:val="22"/>
        </w:rPr>
        <w:t xml:space="preserve">АКТ </w:t>
      </w:r>
    </w:p>
    <w:p w:rsidR="00BB0AF8" w:rsidRDefault="00952BA0">
      <w:pPr>
        <w:shd w:val="clear" w:color="auto" w:fill="FFFFFF"/>
        <w:ind w:right="88"/>
        <w:jc w:val="center"/>
        <w:rPr>
          <w:b/>
          <w:sz w:val="22"/>
          <w:szCs w:val="22"/>
        </w:rPr>
      </w:pPr>
      <w:r>
        <w:rPr>
          <w:b/>
          <w:sz w:val="22"/>
          <w:szCs w:val="22"/>
        </w:rPr>
        <w:t>сдачи- приемки оказанных услуг</w:t>
      </w:r>
    </w:p>
    <w:p w:rsidR="00BB0AF8" w:rsidRDefault="00952BA0">
      <w:pPr>
        <w:ind w:right="88"/>
        <w:jc w:val="right"/>
        <w:rPr>
          <w:sz w:val="22"/>
          <w:szCs w:val="22"/>
        </w:rPr>
      </w:pPr>
      <w:r>
        <w:rPr>
          <w:sz w:val="22"/>
          <w:szCs w:val="22"/>
        </w:rPr>
        <w:t>«__» ____________ 20__ г.</w:t>
      </w:r>
    </w:p>
    <w:p w:rsidR="00BB0AF8" w:rsidRDefault="00BB0AF8">
      <w:pPr>
        <w:ind w:right="88"/>
        <w:jc w:val="right"/>
        <w:rPr>
          <w:sz w:val="22"/>
          <w:szCs w:val="22"/>
        </w:rPr>
      </w:pPr>
    </w:p>
    <w:p w:rsidR="00BB0AF8" w:rsidRDefault="00DF1D2D" w:rsidP="00334D29">
      <w:pPr>
        <w:ind w:right="88" w:firstLine="709"/>
        <w:jc w:val="both"/>
        <w:rPr>
          <w:sz w:val="22"/>
          <w:szCs w:val="22"/>
        </w:rPr>
      </w:pPr>
      <w:proofErr w:type="gramStart"/>
      <w:r w:rsidRPr="00DF1D2D">
        <w:rPr>
          <w:sz w:val="22"/>
          <w:szCs w:val="22"/>
        </w:rPr>
        <w:t>___________________________________________________</w:t>
      </w:r>
      <w:r w:rsidR="00952BA0" w:rsidRPr="00334D29">
        <w:rPr>
          <w:sz w:val="22"/>
          <w:szCs w:val="22"/>
        </w:rPr>
        <w:t xml:space="preserve">, </w:t>
      </w:r>
      <w:r w:rsidR="00952BA0">
        <w:rPr>
          <w:sz w:val="22"/>
          <w:szCs w:val="22"/>
        </w:rPr>
        <w:t xml:space="preserve">в лице </w:t>
      </w:r>
      <w:r w:rsidRPr="00DF1D2D">
        <w:rPr>
          <w:sz w:val="22"/>
          <w:szCs w:val="22"/>
        </w:rPr>
        <w:t>_____________________________________________________________</w:t>
      </w:r>
      <w:r w:rsidR="00952BA0">
        <w:rPr>
          <w:sz w:val="22"/>
          <w:szCs w:val="22"/>
        </w:rPr>
        <w:t>, именуемое в дальнейшем Исполнитель, с одной стороны и СПб ГБПОУ «МРЦПК «</w:t>
      </w:r>
      <w:proofErr w:type="spellStart"/>
      <w:r w:rsidR="00952BA0">
        <w:rPr>
          <w:sz w:val="22"/>
          <w:szCs w:val="22"/>
        </w:rPr>
        <w:t>ТЭиМ</w:t>
      </w:r>
      <w:proofErr w:type="spellEnd"/>
      <w:r w:rsidR="00952BA0">
        <w:rPr>
          <w:sz w:val="22"/>
          <w:szCs w:val="22"/>
        </w:rPr>
        <w:t xml:space="preserve">», в лице директора </w:t>
      </w:r>
      <w:proofErr w:type="spellStart"/>
      <w:r w:rsidR="00952BA0">
        <w:rPr>
          <w:sz w:val="22"/>
          <w:szCs w:val="22"/>
        </w:rPr>
        <w:t>Пшонко</w:t>
      </w:r>
      <w:proofErr w:type="spellEnd"/>
      <w:r w:rsidR="00952BA0">
        <w:rPr>
          <w:sz w:val="22"/>
          <w:szCs w:val="22"/>
        </w:rPr>
        <w:t xml:space="preserve"> Виктора Анатольевича, действующего на основании Устава, именуемое в дальнейшем Заказчик, с другой стороны (в дальнейшем вместе именуемые «Стороны» и по отдельности «Сторона»), составили настоящий Акт о том, что в соответствии с государственным контрактом №__</w:t>
      </w:r>
      <w:r w:rsidR="00334D29">
        <w:rPr>
          <w:sz w:val="22"/>
          <w:szCs w:val="22"/>
        </w:rPr>
        <w:t>___</w:t>
      </w:r>
      <w:r w:rsidR="00952BA0">
        <w:rPr>
          <w:sz w:val="22"/>
          <w:szCs w:val="22"/>
        </w:rPr>
        <w:t>___ от ___________ Исполнителем были надлежащим образом оказаны следующие услуги:</w:t>
      </w:r>
      <w:proofErr w:type="gramEnd"/>
    </w:p>
    <w:tbl>
      <w:tblPr>
        <w:tblW w:w="0" w:type="auto"/>
        <w:tblLook w:val="04A0" w:firstRow="1" w:lastRow="0" w:firstColumn="1" w:lastColumn="0" w:noHBand="0" w:noVBand="1"/>
      </w:tblPr>
      <w:tblGrid>
        <w:gridCol w:w="469"/>
        <w:gridCol w:w="9028"/>
      </w:tblGrid>
      <w:tr w:rsidR="00BB0AF8">
        <w:tc>
          <w:tcPr>
            <w:tcW w:w="467" w:type="dxa"/>
          </w:tcPr>
          <w:p w:rsidR="00BB0AF8" w:rsidRDefault="00952BA0">
            <w:pPr>
              <w:ind w:right="88"/>
              <w:jc w:val="right"/>
              <w:rPr>
                <w:sz w:val="22"/>
                <w:szCs w:val="22"/>
              </w:rPr>
            </w:pPr>
            <w:r>
              <w:rPr>
                <w:sz w:val="22"/>
                <w:szCs w:val="22"/>
              </w:rPr>
              <w:t>1.</w:t>
            </w:r>
          </w:p>
        </w:tc>
        <w:tc>
          <w:tcPr>
            <w:tcW w:w="9028" w:type="dxa"/>
            <w:tcBorders>
              <w:bottom w:val="single" w:sz="4" w:space="0" w:color="auto"/>
            </w:tcBorders>
          </w:tcPr>
          <w:p w:rsidR="00BB0AF8" w:rsidRDefault="00BB0AF8">
            <w:pPr>
              <w:ind w:right="88"/>
              <w:jc w:val="both"/>
              <w:rPr>
                <w:sz w:val="22"/>
                <w:szCs w:val="22"/>
              </w:rPr>
            </w:pPr>
          </w:p>
        </w:tc>
      </w:tr>
      <w:tr w:rsidR="00BB0AF8">
        <w:tc>
          <w:tcPr>
            <w:tcW w:w="467" w:type="dxa"/>
          </w:tcPr>
          <w:p w:rsidR="00BB0AF8" w:rsidRDefault="00BB0AF8">
            <w:pPr>
              <w:ind w:right="88"/>
              <w:jc w:val="center"/>
              <w:rPr>
                <w:sz w:val="22"/>
                <w:szCs w:val="22"/>
              </w:rPr>
            </w:pPr>
          </w:p>
        </w:tc>
        <w:tc>
          <w:tcPr>
            <w:tcW w:w="9028" w:type="dxa"/>
            <w:tcBorders>
              <w:top w:val="single" w:sz="4" w:space="0" w:color="auto"/>
            </w:tcBorders>
          </w:tcPr>
          <w:p w:rsidR="00BB0AF8" w:rsidRDefault="00952BA0">
            <w:pPr>
              <w:ind w:right="88"/>
              <w:jc w:val="center"/>
              <w:rPr>
                <w:sz w:val="22"/>
                <w:szCs w:val="22"/>
              </w:rPr>
            </w:pPr>
            <w:r>
              <w:rPr>
                <w:sz w:val="22"/>
                <w:szCs w:val="22"/>
              </w:rPr>
              <w:t>(перечень оказанных услуг)</w:t>
            </w:r>
          </w:p>
        </w:tc>
      </w:tr>
      <w:tr w:rsidR="00BB0AF8">
        <w:tc>
          <w:tcPr>
            <w:tcW w:w="467" w:type="dxa"/>
          </w:tcPr>
          <w:p w:rsidR="00BB0AF8" w:rsidRDefault="00952BA0">
            <w:pPr>
              <w:ind w:right="88"/>
              <w:jc w:val="right"/>
              <w:rPr>
                <w:sz w:val="22"/>
                <w:szCs w:val="22"/>
              </w:rPr>
            </w:pPr>
            <w:r>
              <w:rPr>
                <w:sz w:val="22"/>
                <w:szCs w:val="22"/>
              </w:rPr>
              <w:t>2.</w:t>
            </w:r>
          </w:p>
        </w:tc>
        <w:tc>
          <w:tcPr>
            <w:tcW w:w="9028" w:type="dxa"/>
            <w:tcBorders>
              <w:bottom w:val="single" w:sz="4" w:space="0" w:color="auto"/>
            </w:tcBorders>
          </w:tcPr>
          <w:p w:rsidR="00BB0AF8" w:rsidRDefault="00BB0AF8">
            <w:pPr>
              <w:ind w:right="88"/>
              <w:jc w:val="both"/>
              <w:rPr>
                <w:sz w:val="22"/>
                <w:szCs w:val="22"/>
              </w:rPr>
            </w:pPr>
          </w:p>
        </w:tc>
      </w:tr>
    </w:tbl>
    <w:p w:rsidR="00BB0AF8" w:rsidRDefault="00952BA0">
      <w:pPr>
        <w:ind w:right="88" w:firstLine="540"/>
        <w:jc w:val="both"/>
        <w:rPr>
          <w:sz w:val="22"/>
          <w:szCs w:val="22"/>
        </w:rPr>
      </w:pPr>
      <w:r>
        <w:rPr>
          <w:sz w:val="22"/>
          <w:szCs w:val="22"/>
        </w:rPr>
        <w:t>Услуги оказаны в полном объеме. Стоимость оказанных услуг составляет:</w:t>
      </w:r>
    </w:p>
    <w:tbl>
      <w:tblPr>
        <w:tblW w:w="9648" w:type="dxa"/>
        <w:tblLook w:val="04A0" w:firstRow="1" w:lastRow="0" w:firstColumn="1" w:lastColumn="0" w:noHBand="0" w:noVBand="1"/>
      </w:tblPr>
      <w:tblGrid>
        <w:gridCol w:w="2079"/>
        <w:gridCol w:w="5194"/>
        <w:gridCol w:w="1021"/>
        <w:gridCol w:w="454"/>
        <w:gridCol w:w="900"/>
      </w:tblGrid>
      <w:tr w:rsidR="00BB0AF8">
        <w:tc>
          <w:tcPr>
            <w:tcW w:w="7273" w:type="dxa"/>
            <w:gridSpan w:val="2"/>
            <w:tcBorders>
              <w:bottom w:val="single" w:sz="4" w:space="0" w:color="auto"/>
            </w:tcBorders>
          </w:tcPr>
          <w:p w:rsidR="00BB0AF8" w:rsidRDefault="00BB0AF8">
            <w:pPr>
              <w:ind w:right="88"/>
              <w:jc w:val="center"/>
              <w:rPr>
                <w:sz w:val="22"/>
                <w:szCs w:val="22"/>
              </w:rPr>
            </w:pPr>
          </w:p>
        </w:tc>
        <w:tc>
          <w:tcPr>
            <w:tcW w:w="1021" w:type="dxa"/>
          </w:tcPr>
          <w:p w:rsidR="00BB0AF8" w:rsidRDefault="00952BA0">
            <w:pPr>
              <w:ind w:right="88"/>
              <w:jc w:val="center"/>
              <w:rPr>
                <w:sz w:val="22"/>
                <w:szCs w:val="22"/>
              </w:rPr>
            </w:pPr>
            <w:r>
              <w:rPr>
                <w:sz w:val="22"/>
                <w:szCs w:val="22"/>
              </w:rPr>
              <w:t>рублей</w:t>
            </w:r>
          </w:p>
        </w:tc>
        <w:tc>
          <w:tcPr>
            <w:tcW w:w="454" w:type="dxa"/>
            <w:tcBorders>
              <w:bottom w:val="single" w:sz="4" w:space="0" w:color="auto"/>
            </w:tcBorders>
          </w:tcPr>
          <w:p w:rsidR="00BB0AF8" w:rsidRDefault="00BB0AF8">
            <w:pPr>
              <w:ind w:right="88"/>
              <w:jc w:val="center"/>
              <w:rPr>
                <w:sz w:val="22"/>
                <w:szCs w:val="22"/>
              </w:rPr>
            </w:pPr>
          </w:p>
        </w:tc>
        <w:tc>
          <w:tcPr>
            <w:tcW w:w="900" w:type="dxa"/>
            <w:tcMar>
              <w:right w:w="0" w:type="dxa"/>
            </w:tcMar>
          </w:tcPr>
          <w:p w:rsidR="00BB0AF8" w:rsidRDefault="00952BA0">
            <w:pPr>
              <w:ind w:right="88"/>
              <w:jc w:val="center"/>
              <w:rPr>
                <w:sz w:val="22"/>
                <w:szCs w:val="22"/>
              </w:rPr>
            </w:pPr>
            <w:r>
              <w:rPr>
                <w:sz w:val="22"/>
                <w:szCs w:val="22"/>
              </w:rPr>
              <w:t>копеек</w:t>
            </w:r>
          </w:p>
        </w:tc>
      </w:tr>
      <w:tr w:rsidR="00BB0AF8">
        <w:tc>
          <w:tcPr>
            <w:tcW w:w="7273" w:type="dxa"/>
            <w:gridSpan w:val="2"/>
            <w:tcBorders>
              <w:top w:val="single" w:sz="4" w:space="0" w:color="auto"/>
            </w:tcBorders>
          </w:tcPr>
          <w:p w:rsidR="00BB0AF8" w:rsidRDefault="00952BA0">
            <w:pPr>
              <w:ind w:right="88"/>
              <w:jc w:val="center"/>
              <w:rPr>
                <w:sz w:val="22"/>
                <w:szCs w:val="22"/>
              </w:rPr>
            </w:pPr>
            <w:r>
              <w:rPr>
                <w:sz w:val="22"/>
                <w:szCs w:val="22"/>
              </w:rPr>
              <w:t>(цифрами и прописью)</w:t>
            </w:r>
          </w:p>
        </w:tc>
        <w:tc>
          <w:tcPr>
            <w:tcW w:w="1021" w:type="dxa"/>
          </w:tcPr>
          <w:p w:rsidR="00BB0AF8" w:rsidRDefault="00BB0AF8">
            <w:pPr>
              <w:ind w:right="88"/>
              <w:jc w:val="center"/>
              <w:rPr>
                <w:sz w:val="22"/>
                <w:szCs w:val="22"/>
              </w:rPr>
            </w:pPr>
          </w:p>
        </w:tc>
        <w:tc>
          <w:tcPr>
            <w:tcW w:w="454" w:type="dxa"/>
            <w:tcBorders>
              <w:top w:val="single" w:sz="4" w:space="0" w:color="auto"/>
            </w:tcBorders>
          </w:tcPr>
          <w:p w:rsidR="00BB0AF8" w:rsidRDefault="00BB0AF8">
            <w:pPr>
              <w:ind w:right="88"/>
              <w:jc w:val="center"/>
              <w:rPr>
                <w:sz w:val="22"/>
                <w:szCs w:val="22"/>
              </w:rPr>
            </w:pPr>
          </w:p>
        </w:tc>
        <w:tc>
          <w:tcPr>
            <w:tcW w:w="900" w:type="dxa"/>
            <w:tcMar>
              <w:right w:w="0" w:type="dxa"/>
            </w:tcMar>
          </w:tcPr>
          <w:p w:rsidR="00BB0AF8" w:rsidRDefault="00BB0AF8">
            <w:pPr>
              <w:ind w:right="88"/>
              <w:jc w:val="center"/>
              <w:rPr>
                <w:sz w:val="22"/>
                <w:szCs w:val="22"/>
              </w:rPr>
            </w:pPr>
          </w:p>
        </w:tc>
      </w:tr>
      <w:tr w:rsidR="00BB0AF8">
        <w:tc>
          <w:tcPr>
            <w:tcW w:w="2079" w:type="dxa"/>
            <w:tcMar>
              <w:right w:w="11" w:type="dxa"/>
            </w:tcMar>
          </w:tcPr>
          <w:p w:rsidR="00BB0AF8" w:rsidRDefault="00952BA0">
            <w:pPr>
              <w:ind w:right="88"/>
              <w:jc w:val="both"/>
              <w:rPr>
                <w:sz w:val="22"/>
                <w:szCs w:val="22"/>
              </w:rPr>
            </w:pPr>
            <w:r>
              <w:rPr>
                <w:sz w:val="22"/>
                <w:szCs w:val="22"/>
              </w:rPr>
              <w:t xml:space="preserve">в том числе НДС – </w:t>
            </w:r>
          </w:p>
        </w:tc>
        <w:tc>
          <w:tcPr>
            <w:tcW w:w="5194" w:type="dxa"/>
            <w:tcBorders>
              <w:bottom w:val="single" w:sz="4" w:space="0" w:color="auto"/>
            </w:tcBorders>
          </w:tcPr>
          <w:p w:rsidR="00BB0AF8" w:rsidRDefault="00BB0AF8">
            <w:pPr>
              <w:ind w:right="88"/>
              <w:jc w:val="center"/>
              <w:rPr>
                <w:sz w:val="22"/>
                <w:szCs w:val="22"/>
              </w:rPr>
            </w:pPr>
          </w:p>
        </w:tc>
        <w:tc>
          <w:tcPr>
            <w:tcW w:w="1021" w:type="dxa"/>
          </w:tcPr>
          <w:p w:rsidR="00BB0AF8" w:rsidRDefault="00952BA0">
            <w:pPr>
              <w:ind w:right="88"/>
              <w:jc w:val="both"/>
              <w:rPr>
                <w:sz w:val="22"/>
                <w:szCs w:val="22"/>
              </w:rPr>
            </w:pPr>
            <w:r>
              <w:rPr>
                <w:sz w:val="22"/>
                <w:szCs w:val="22"/>
              </w:rPr>
              <w:t>рублей</w:t>
            </w:r>
          </w:p>
        </w:tc>
        <w:tc>
          <w:tcPr>
            <w:tcW w:w="454" w:type="dxa"/>
            <w:tcBorders>
              <w:bottom w:val="single" w:sz="4" w:space="0" w:color="auto"/>
            </w:tcBorders>
          </w:tcPr>
          <w:p w:rsidR="00BB0AF8" w:rsidRDefault="00BB0AF8">
            <w:pPr>
              <w:ind w:right="88"/>
              <w:jc w:val="both"/>
              <w:rPr>
                <w:sz w:val="22"/>
                <w:szCs w:val="22"/>
              </w:rPr>
            </w:pPr>
          </w:p>
        </w:tc>
        <w:tc>
          <w:tcPr>
            <w:tcW w:w="900" w:type="dxa"/>
            <w:tcMar>
              <w:right w:w="0" w:type="dxa"/>
            </w:tcMar>
          </w:tcPr>
          <w:p w:rsidR="00BB0AF8" w:rsidRDefault="00952BA0">
            <w:pPr>
              <w:ind w:right="88"/>
              <w:jc w:val="both"/>
              <w:rPr>
                <w:sz w:val="22"/>
                <w:szCs w:val="22"/>
              </w:rPr>
            </w:pPr>
            <w:r>
              <w:rPr>
                <w:sz w:val="22"/>
                <w:szCs w:val="22"/>
              </w:rPr>
              <w:t>копеек</w:t>
            </w:r>
          </w:p>
        </w:tc>
      </w:tr>
      <w:tr w:rsidR="00BB0AF8">
        <w:tc>
          <w:tcPr>
            <w:tcW w:w="2079" w:type="dxa"/>
            <w:tcMar>
              <w:right w:w="11" w:type="dxa"/>
            </w:tcMar>
          </w:tcPr>
          <w:p w:rsidR="00BB0AF8" w:rsidRDefault="00BB0AF8">
            <w:pPr>
              <w:ind w:right="88"/>
              <w:jc w:val="center"/>
              <w:rPr>
                <w:sz w:val="22"/>
                <w:szCs w:val="22"/>
              </w:rPr>
            </w:pPr>
          </w:p>
        </w:tc>
        <w:tc>
          <w:tcPr>
            <w:tcW w:w="5194" w:type="dxa"/>
            <w:tcBorders>
              <w:top w:val="single" w:sz="4" w:space="0" w:color="auto"/>
            </w:tcBorders>
          </w:tcPr>
          <w:p w:rsidR="00BB0AF8" w:rsidRDefault="00952BA0">
            <w:pPr>
              <w:ind w:right="88"/>
              <w:jc w:val="center"/>
              <w:rPr>
                <w:sz w:val="22"/>
                <w:szCs w:val="22"/>
              </w:rPr>
            </w:pPr>
            <w:r>
              <w:rPr>
                <w:sz w:val="22"/>
                <w:szCs w:val="22"/>
              </w:rPr>
              <w:t>(цифрами и прописью)</w:t>
            </w:r>
          </w:p>
        </w:tc>
        <w:tc>
          <w:tcPr>
            <w:tcW w:w="1021" w:type="dxa"/>
          </w:tcPr>
          <w:p w:rsidR="00BB0AF8" w:rsidRDefault="00BB0AF8">
            <w:pPr>
              <w:ind w:right="88"/>
              <w:jc w:val="center"/>
              <w:rPr>
                <w:sz w:val="22"/>
                <w:szCs w:val="22"/>
              </w:rPr>
            </w:pPr>
          </w:p>
        </w:tc>
        <w:tc>
          <w:tcPr>
            <w:tcW w:w="454" w:type="dxa"/>
            <w:tcBorders>
              <w:top w:val="single" w:sz="4" w:space="0" w:color="auto"/>
            </w:tcBorders>
          </w:tcPr>
          <w:p w:rsidR="00BB0AF8" w:rsidRDefault="00BB0AF8">
            <w:pPr>
              <w:ind w:right="88"/>
              <w:jc w:val="center"/>
              <w:rPr>
                <w:sz w:val="22"/>
                <w:szCs w:val="22"/>
              </w:rPr>
            </w:pPr>
          </w:p>
        </w:tc>
        <w:tc>
          <w:tcPr>
            <w:tcW w:w="900" w:type="dxa"/>
            <w:tcMar>
              <w:right w:w="0" w:type="dxa"/>
            </w:tcMar>
          </w:tcPr>
          <w:p w:rsidR="00BB0AF8" w:rsidRDefault="00BB0AF8">
            <w:pPr>
              <w:ind w:right="88"/>
              <w:jc w:val="center"/>
              <w:rPr>
                <w:sz w:val="22"/>
                <w:szCs w:val="22"/>
              </w:rPr>
            </w:pPr>
          </w:p>
        </w:tc>
      </w:tr>
    </w:tbl>
    <w:p w:rsidR="00BB0AF8" w:rsidRDefault="00952BA0">
      <w:pPr>
        <w:ind w:right="88"/>
        <w:rPr>
          <w:sz w:val="22"/>
          <w:szCs w:val="22"/>
        </w:rPr>
      </w:pPr>
      <w:r>
        <w:rPr>
          <w:i/>
          <w:iCs/>
          <w:sz w:val="22"/>
          <w:szCs w:val="22"/>
        </w:rPr>
        <w:t>(Заполняется в зависимости от применяемой Исполнителем системы налогообложения)</w:t>
      </w:r>
      <w:r>
        <w:rPr>
          <w:sz w:val="22"/>
          <w:szCs w:val="22"/>
        </w:rPr>
        <w:t>.</w:t>
      </w:r>
    </w:p>
    <w:p w:rsidR="00BB0AF8" w:rsidRDefault="00BB0AF8">
      <w:pPr>
        <w:ind w:right="88"/>
        <w:rPr>
          <w:sz w:val="22"/>
          <w:szCs w:val="22"/>
        </w:rPr>
      </w:pPr>
    </w:p>
    <w:p w:rsidR="00BB0AF8" w:rsidRDefault="00952BA0">
      <w:pPr>
        <w:ind w:right="88"/>
        <w:rPr>
          <w:sz w:val="22"/>
          <w:szCs w:val="22"/>
        </w:rPr>
      </w:pPr>
      <w:r>
        <w:rPr>
          <w:sz w:val="22"/>
          <w:szCs w:val="22"/>
        </w:rPr>
        <w:t>Стороны не имеют претензий друг к другу по исполнению Контракта.</w:t>
      </w:r>
    </w:p>
    <w:p w:rsidR="00BB0AF8" w:rsidRDefault="00BB0AF8">
      <w:pPr>
        <w:ind w:right="88"/>
        <w:rPr>
          <w:sz w:val="22"/>
          <w:szCs w:val="22"/>
        </w:rPr>
      </w:pPr>
    </w:p>
    <w:tbl>
      <w:tblPr>
        <w:tblW w:w="0" w:type="auto"/>
        <w:tblLook w:val="04A0" w:firstRow="1" w:lastRow="0" w:firstColumn="1" w:lastColumn="0" w:noHBand="0" w:noVBand="1"/>
      </w:tblPr>
      <w:tblGrid>
        <w:gridCol w:w="1548"/>
        <w:gridCol w:w="360"/>
        <w:gridCol w:w="2271"/>
        <w:gridCol w:w="1578"/>
        <w:gridCol w:w="1551"/>
        <w:gridCol w:w="360"/>
        <w:gridCol w:w="1903"/>
      </w:tblGrid>
      <w:tr w:rsidR="00BB0AF8">
        <w:tc>
          <w:tcPr>
            <w:tcW w:w="4179" w:type="dxa"/>
            <w:gridSpan w:val="3"/>
          </w:tcPr>
          <w:p w:rsidR="00BB0AF8" w:rsidRDefault="00952BA0">
            <w:pPr>
              <w:ind w:right="88"/>
              <w:rPr>
                <w:b/>
                <w:sz w:val="22"/>
                <w:szCs w:val="22"/>
              </w:rPr>
            </w:pPr>
            <w:r>
              <w:rPr>
                <w:b/>
                <w:sz w:val="22"/>
                <w:szCs w:val="22"/>
              </w:rPr>
              <w:t>Заказчик</w:t>
            </w:r>
          </w:p>
        </w:tc>
        <w:tc>
          <w:tcPr>
            <w:tcW w:w="1578" w:type="dxa"/>
          </w:tcPr>
          <w:p w:rsidR="00BB0AF8" w:rsidRDefault="00BB0AF8">
            <w:pPr>
              <w:ind w:right="88"/>
              <w:rPr>
                <w:b/>
                <w:sz w:val="22"/>
                <w:szCs w:val="22"/>
              </w:rPr>
            </w:pPr>
          </w:p>
        </w:tc>
        <w:tc>
          <w:tcPr>
            <w:tcW w:w="3814" w:type="dxa"/>
            <w:gridSpan w:val="3"/>
          </w:tcPr>
          <w:p w:rsidR="00BB0AF8" w:rsidRDefault="00952BA0">
            <w:pPr>
              <w:ind w:right="88"/>
              <w:rPr>
                <w:b/>
                <w:sz w:val="22"/>
                <w:szCs w:val="22"/>
              </w:rPr>
            </w:pPr>
            <w:r>
              <w:rPr>
                <w:b/>
                <w:sz w:val="22"/>
                <w:szCs w:val="22"/>
              </w:rPr>
              <w:t>Исполнитель</w:t>
            </w:r>
          </w:p>
        </w:tc>
      </w:tr>
      <w:tr w:rsidR="00BB0AF8">
        <w:tc>
          <w:tcPr>
            <w:tcW w:w="4179" w:type="dxa"/>
            <w:gridSpan w:val="3"/>
            <w:tcBorders>
              <w:bottom w:val="single" w:sz="4" w:space="0" w:color="auto"/>
            </w:tcBorders>
          </w:tcPr>
          <w:p w:rsidR="00BB0AF8" w:rsidRDefault="00BB0AF8">
            <w:pPr>
              <w:ind w:right="88"/>
              <w:rPr>
                <w:sz w:val="22"/>
                <w:szCs w:val="22"/>
              </w:rPr>
            </w:pPr>
          </w:p>
        </w:tc>
        <w:tc>
          <w:tcPr>
            <w:tcW w:w="1578" w:type="dxa"/>
          </w:tcPr>
          <w:p w:rsidR="00BB0AF8" w:rsidRDefault="00BB0AF8">
            <w:pPr>
              <w:ind w:right="88"/>
              <w:rPr>
                <w:sz w:val="22"/>
                <w:szCs w:val="22"/>
              </w:rPr>
            </w:pPr>
          </w:p>
        </w:tc>
        <w:tc>
          <w:tcPr>
            <w:tcW w:w="3814" w:type="dxa"/>
            <w:gridSpan w:val="3"/>
            <w:tcBorders>
              <w:bottom w:val="single" w:sz="4" w:space="0" w:color="auto"/>
            </w:tcBorders>
          </w:tcPr>
          <w:p w:rsidR="00BB0AF8" w:rsidRDefault="00BB0AF8">
            <w:pPr>
              <w:ind w:right="88"/>
              <w:rPr>
                <w:sz w:val="22"/>
                <w:szCs w:val="22"/>
              </w:rPr>
            </w:pPr>
          </w:p>
        </w:tc>
      </w:tr>
      <w:tr w:rsidR="00BB0AF8">
        <w:tc>
          <w:tcPr>
            <w:tcW w:w="4179" w:type="dxa"/>
            <w:gridSpan w:val="3"/>
            <w:tcBorders>
              <w:top w:val="single" w:sz="4" w:space="0" w:color="auto"/>
            </w:tcBorders>
          </w:tcPr>
          <w:p w:rsidR="00BB0AF8" w:rsidRDefault="00952BA0">
            <w:pPr>
              <w:ind w:right="88"/>
              <w:jc w:val="center"/>
              <w:rPr>
                <w:sz w:val="22"/>
                <w:szCs w:val="22"/>
              </w:rPr>
            </w:pPr>
            <w:r>
              <w:rPr>
                <w:sz w:val="22"/>
                <w:szCs w:val="22"/>
              </w:rPr>
              <w:t>(название организации)</w:t>
            </w:r>
          </w:p>
        </w:tc>
        <w:tc>
          <w:tcPr>
            <w:tcW w:w="1578" w:type="dxa"/>
          </w:tcPr>
          <w:p w:rsidR="00BB0AF8" w:rsidRDefault="00BB0AF8">
            <w:pPr>
              <w:ind w:right="88"/>
              <w:jc w:val="center"/>
              <w:rPr>
                <w:sz w:val="22"/>
                <w:szCs w:val="22"/>
              </w:rPr>
            </w:pPr>
          </w:p>
        </w:tc>
        <w:tc>
          <w:tcPr>
            <w:tcW w:w="3814" w:type="dxa"/>
            <w:gridSpan w:val="3"/>
            <w:tcBorders>
              <w:top w:val="single" w:sz="4" w:space="0" w:color="auto"/>
            </w:tcBorders>
          </w:tcPr>
          <w:p w:rsidR="00BB0AF8" w:rsidRDefault="00952BA0">
            <w:pPr>
              <w:ind w:right="88"/>
              <w:jc w:val="center"/>
              <w:rPr>
                <w:sz w:val="22"/>
                <w:szCs w:val="22"/>
              </w:rPr>
            </w:pPr>
            <w:r>
              <w:rPr>
                <w:sz w:val="22"/>
                <w:szCs w:val="22"/>
              </w:rPr>
              <w:t>(название организации)</w:t>
            </w:r>
          </w:p>
        </w:tc>
      </w:tr>
      <w:tr w:rsidR="00BB0AF8">
        <w:tc>
          <w:tcPr>
            <w:tcW w:w="1548" w:type="dxa"/>
            <w:tcBorders>
              <w:bottom w:val="single" w:sz="4" w:space="0" w:color="auto"/>
            </w:tcBorders>
          </w:tcPr>
          <w:p w:rsidR="00BB0AF8" w:rsidRDefault="00BB0AF8">
            <w:pPr>
              <w:ind w:right="88"/>
              <w:rPr>
                <w:sz w:val="22"/>
                <w:szCs w:val="22"/>
              </w:rPr>
            </w:pPr>
          </w:p>
        </w:tc>
        <w:tc>
          <w:tcPr>
            <w:tcW w:w="360" w:type="dxa"/>
          </w:tcPr>
          <w:p w:rsidR="00BB0AF8" w:rsidRDefault="00BB0AF8">
            <w:pPr>
              <w:ind w:right="88"/>
              <w:rPr>
                <w:sz w:val="22"/>
                <w:szCs w:val="22"/>
              </w:rPr>
            </w:pPr>
          </w:p>
        </w:tc>
        <w:tc>
          <w:tcPr>
            <w:tcW w:w="2271" w:type="dxa"/>
            <w:tcBorders>
              <w:bottom w:val="single" w:sz="4" w:space="0" w:color="auto"/>
            </w:tcBorders>
          </w:tcPr>
          <w:p w:rsidR="00BB0AF8" w:rsidRDefault="00BB0AF8">
            <w:pPr>
              <w:ind w:right="88"/>
              <w:rPr>
                <w:sz w:val="22"/>
                <w:szCs w:val="22"/>
              </w:rPr>
            </w:pPr>
          </w:p>
        </w:tc>
        <w:tc>
          <w:tcPr>
            <w:tcW w:w="1578" w:type="dxa"/>
          </w:tcPr>
          <w:p w:rsidR="00BB0AF8" w:rsidRDefault="00BB0AF8">
            <w:pPr>
              <w:ind w:right="88"/>
              <w:rPr>
                <w:sz w:val="22"/>
                <w:szCs w:val="22"/>
              </w:rPr>
            </w:pPr>
          </w:p>
        </w:tc>
        <w:tc>
          <w:tcPr>
            <w:tcW w:w="1551" w:type="dxa"/>
            <w:tcBorders>
              <w:bottom w:val="single" w:sz="4" w:space="0" w:color="auto"/>
            </w:tcBorders>
          </w:tcPr>
          <w:p w:rsidR="00BB0AF8" w:rsidRDefault="00BB0AF8">
            <w:pPr>
              <w:ind w:right="88"/>
              <w:rPr>
                <w:sz w:val="22"/>
                <w:szCs w:val="22"/>
              </w:rPr>
            </w:pPr>
          </w:p>
        </w:tc>
        <w:tc>
          <w:tcPr>
            <w:tcW w:w="360" w:type="dxa"/>
          </w:tcPr>
          <w:p w:rsidR="00BB0AF8" w:rsidRDefault="00BB0AF8">
            <w:pPr>
              <w:ind w:right="88"/>
              <w:rPr>
                <w:sz w:val="22"/>
                <w:szCs w:val="22"/>
              </w:rPr>
            </w:pPr>
          </w:p>
        </w:tc>
        <w:tc>
          <w:tcPr>
            <w:tcW w:w="1903" w:type="dxa"/>
            <w:tcBorders>
              <w:bottom w:val="single" w:sz="4" w:space="0" w:color="auto"/>
            </w:tcBorders>
          </w:tcPr>
          <w:p w:rsidR="00BB0AF8" w:rsidRDefault="00BB0AF8">
            <w:pPr>
              <w:ind w:right="88"/>
              <w:rPr>
                <w:sz w:val="22"/>
                <w:szCs w:val="22"/>
              </w:rPr>
            </w:pPr>
          </w:p>
        </w:tc>
      </w:tr>
      <w:tr w:rsidR="00BB0AF8">
        <w:tc>
          <w:tcPr>
            <w:tcW w:w="1548" w:type="dxa"/>
            <w:tcBorders>
              <w:top w:val="single" w:sz="4" w:space="0" w:color="auto"/>
            </w:tcBorders>
          </w:tcPr>
          <w:p w:rsidR="00BB0AF8" w:rsidRDefault="00952BA0">
            <w:pPr>
              <w:ind w:right="88"/>
              <w:jc w:val="center"/>
              <w:rPr>
                <w:sz w:val="22"/>
                <w:szCs w:val="22"/>
              </w:rPr>
            </w:pPr>
            <w:r>
              <w:rPr>
                <w:sz w:val="22"/>
                <w:szCs w:val="22"/>
              </w:rPr>
              <w:t>(подпись)</w:t>
            </w:r>
          </w:p>
        </w:tc>
        <w:tc>
          <w:tcPr>
            <w:tcW w:w="360" w:type="dxa"/>
          </w:tcPr>
          <w:p w:rsidR="00BB0AF8" w:rsidRDefault="00BB0AF8">
            <w:pPr>
              <w:ind w:right="88"/>
              <w:jc w:val="center"/>
              <w:rPr>
                <w:sz w:val="22"/>
                <w:szCs w:val="22"/>
              </w:rPr>
            </w:pPr>
          </w:p>
        </w:tc>
        <w:tc>
          <w:tcPr>
            <w:tcW w:w="2271" w:type="dxa"/>
            <w:tcBorders>
              <w:top w:val="single" w:sz="4" w:space="0" w:color="auto"/>
            </w:tcBorders>
          </w:tcPr>
          <w:p w:rsidR="00BB0AF8" w:rsidRDefault="00952BA0">
            <w:pPr>
              <w:ind w:right="88"/>
              <w:jc w:val="center"/>
              <w:rPr>
                <w:sz w:val="22"/>
                <w:szCs w:val="22"/>
              </w:rPr>
            </w:pPr>
            <w:r>
              <w:rPr>
                <w:sz w:val="22"/>
                <w:szCs w:val="22"/>
              </w:rPr>
              <w:t>(</w:t>
            </w:r>
            <w:proofErr w:type="spellStart"/>
            <w:r>
              <w:rPr>
                <w:sz w:val="22"/>
                <w:szCs w:val="22"/>
              </w:rPr>
              <w:t>И.О.Фамилия</w:t>
            </w:r>
            <w:proofErr w:type="spellEnd"/>
            <w:r>
              <w:rPr>
                <w:sz w:val="22"/>
                <w:szCs w:val="22"/>
              </w:rPr>
              <w:t>)</w:t>
            </w:r>
          </w:p>
        </w:tc>
        <w:tc>
          <w:tcPr>
            <w:tcW w:w="1578" w:type="dxa"/>
          </w:tcPr>
          <w:p w:rsidR="00BB0AF8" w:rsidRDefault="00BB0AF8">
            <w:pPr>
              <w:ind w:right="88"/>
              <w:jc w:val="center"/>
              <w:rPr>
                <w:sz w:val="22"/>
                <w:szCs w:val="22"/>
              </w:rPr>
            </w:pPr>
          </w:p>
        </w:tc>
        <w:tc>
          <w:tcPr>
            <w:tcW w:w="1551" w:type="dxa"/>
            <w:tcBorders>
              <w:top w:val="single" w:sz="4" w:space="0" w:color="auto"/>
            </w:tcBorders>
          </w:tcPr>
          <w:p w:rsidR="00BB0AF8" w:rsidRDefault="00952BA0">
            <w:pPr>
              <w:ind w:right="88"/>
              <w:jc w:val="center"/>
              <w:rPr>
                <w:sz w:val="22"/>
                <w:szCs w:val="22"/>
              </w:rPr>
            </w:pPr>
            <w:r>
              <w:rPr>
                <w:sz w:val="22"/>
                <w:szCs w:val="22"/>
              </w:rPr>
              <w:t>(подпись)</w:t>
            </w:r>
          </w:p>
        </w:tc>
        <w:tc>
          <w:tcPr>
            <w:tcW w:w="360" w:type="dxa"/>
          </w:tcPr>
          <w:p w:rsidR="00BB0AF8" w:rsidRDefault="00BB0AF8">
            <w:pPr>
              <w:ind w:right="88"/>
              <w:jc w:val="center"/>
              <w:rPr>
                <w:sz w:val="22"/>
                <w:szCs w:val="22"/>
              </w:rPr>
            </w:pPr>
          </w:p>
        </w:tc>
        <w:tc>
          <w:tcPr>
            <w:tcW w:w="1903" w:type="dxa"/>
          </w:tcPr>
          <w:p w:rsidR="00BB0AF8" w:rsidRDefault="00952BA0">
            <w:pPr>
              <w:ind w:right="88"/>
              <w:jc w:val="center"/>
              <w:rPr>
                <w:sz w:val="22"/>
                <w:szCs w:val="22"/>
              </w:rPr>
            </w:pPr>
            <w:r>
              <w:rPr>
                <w:sz w:val="22"/>
                <w:szCs w:val="22"/>
              </w:rPr>
              <w:t>(</w:t>
            </w:r>
            <w:proofErr w:type="spellStart"/>
            <w:r>
              <w:rPr>
                <w:sz w:val="22"/>
                <w:szCs w:val="22"/>
              </w:rPr>
              <w:t>И.О.Фамилия</w:t>
            </w:r>
            <w:proofErr w:type="spellEnd"/>
            <w:r>
              <w:rPr>
                <w:sz w:val="22"/>
                <w:szCs w:val="22"/>
              </w:rPr>
              <w:t>)</w:t>
            </w:r>
          </w:p>
        </w:tc>
      </w:tr>
      <w:tr w:rsidR="00BB0AF8">
        <w:tc>
          <w:tcPr>
            <w:tcW w:w="4179" w:type="dxa"/>
            <w:gridSpan w:val="3"/>
          </w:tcPr>
          <w:p w:rsidR="00BB0AF8" w:rsidRDefault="00952BA0">
            <w:pPr>
              <w:ind w:right="88"/>
              <w:rPr>
                <w:sz w:val="22"/>
                <w:szCs w:val="22"/>
              </w:rPr>
            </w:pPr>
            <w:r>
              <w:rPr>
                <w:sz w:val="22"/>
                <w:szCs w:val="22"/>
              </w:rPr>
              <w:t>М.П.</w:t>
            </w:r>
          </w:p>
        </w:tc>
        <w:tc>
          <w:tcPr>
            <w:tcW w:w="1578" w:type="dxa"/>
          </w:tcPr>
          <w:p w:rsidR="00BB0AF8" w:rsidRDefault="00BB0AF8">
            <w:pPr>
              <w:ind w:right="88"/>
              <w:rPr>
                <w:sz w:val="22"/>
                <w:szCs w:val="22"/>
              </w:rPr>
            </w:pPr>
          </w:p>
        </w:tc>
        <w:tc>
          <w:tcPr>
            <w:tcW w:w="3814" w:type="dxa"/>
            <w:gridSpan w:val="3"/>
          </w:tcPr>
          <w:p w:rsidR="00BB0AF8" w:rsidRDefault="00952BA0">
            <w:pPr>
              <w:ind w:right="88"/>
              <w:rPr>
                <w:sz w:val="22"/>
                <w:szCs w:val="22"/>
              </w:rPr>
            </w:pPr>
            <w:r>
              <w:rPr>
                <w:sz w:val="22"/>
                <w:szCs w:val="22"/>
              </w:rPr>
              <w:t>М.П.</w:t>
            </w:r>
          </w:p>
        </w:tc>
      </w:tr>
    </w:tbl>
    <w:p w:rsidR="00BB0AF8" w:rsidRDefault="00BB0AF8">
      <w:pPr>
        <w:jc w:val="both"/>
        <w:rPr>
          <w:sz w:val="22"/>
          <w:szCs w:val="22"/>
          <w:lang w:val="en-US"/>
        </w:rPr>
      </w:pPr>
    </w:p>
    <w:p w:rsidR="00BB0AF8" w:rsidRDefault="00BB0AF8">
      <w:pPr>
        <w:jc w:val="both"/>
        <w:rPr>
          <w:sz w:val="22"/>
          <w:szCs w:val="22"/>
        </w:rPr>
      </w:pPr>
    </w:p>
    <w:p w:rsidR="00BB0AF8" w:rsidRDefault="00952BA0">
      <w:pPr>
        <w:rPr>
          <w:b/>
          <w:sz w:val="22"/>
          <w:szCs w:val="22"/>
          <w:u w:val="single"/>
        </w:rPr>
      </w:pPr>
      <w:r>
        <w:rPr>
          <w:b/>
          <w:sz w:val="22"/>
          <w:szCs w:val="22"/>
          <w:u w:val="single"/>
        </w:rPr>
        <w:t>* - Дата заполняется Заказчиком</w:t>
      </w:r>
    </w:p>
    <w:p w:rsidR="00BB0AF8" w:rsidRDefault="00BB0AF8">
      <w:pPr>
        <w:rPr>
          <w:b/>
          <w:sz w:val="22"/>
          <w:szCs w:val="22"/>
        </w:rPr>
      </w:pPr>
    </w:p>
    <w:p w:rsidR="00BB0AF8" w:rsidRDefault="00BB0AF8">
      <w:pPr>
        <w:rPr>
          <w:sz w:val="22"/>
          <w:szCs w:val="22"/>
        </w:rPr>
      </w:pPr>
    </w:p>
    <w:tbl>
      <w:tblPr>
        <w:tblW w:w="9701" w:type="dxa"/>
        <w:tblInd w:w="46" w:type="dxa"/>
        <w:tblCellMar>
          <w:top w:w="102" w:type="dxa"/>
          <w:left w:w="62" w:type="dxa"/>
          <w:bottom w:w="102" w:type="dxa"/>
          <w:right w:w="62" w:type="dxa"/>
        </w:tblCellMar>
        <w:tblLook w:val="04A0" w:firstRow="1" w:lastRow="0" w:firstColumn="1" w:lastColumn="0" w:noHBand="0" w:noVBand="1"/>
      </w:tblPr>
      <w:tblGrid>
        <w:gridCol w:w="5098"/>
        <w:gridCol w:w="4603"/>
      </w:tblGrid>
      <w:tr w:rsidR="00DF1D2D" w:rsidRPr="00563EA6" w:rsidTr="00CB5EDA">
        <w:tc>
          <w:tcPr>
            <w:tcW w:w="5098" w:type="dxa"/>
          </w:tcPr>
          <w:p w:rsidR="00DF1D2D" w:rsidRPr="00563EA6" w:rsidRDefault="00DF1D2D" w:rsidP="007A5274">
            <w:pPr>
              <w:autoSpaceDE w:val="0"/>
              <w:autoSpaceDN w:val="0"/>
              <w:adjustRightInd w:val="0"/>
              <w:contextualSpacing/>
              <w:jc w:val="center"/>
              <w:rPr>
                <w:rFonts w:eastAsia="Calibri"/>
                <w:sz w:val="22"/>
                <w:szCs w:val="22"/>
              </w:rPr>
            </w:pPr>
            <w:r w:rsidRPr="00563EA6">
              <w:rPr>
                <w:rFonts w:eastAsia="Calibri"/>
                <w:sz w:val="22"/>
                <w:szCs w:val="22"/>
              </w:rPr>
              <w:t>Заказчик:</w:t>
            </w:r>
          </w:p>
        </w:tc>
        <w:tc>
          <w:tcPr>
            <w:tcW w:w="4603" w:type="dxa"/>
          </w:tcPr>
          <w:p w:rsidR="00DF1D2D" w:rsidRPr="00563EA6" w:rsidRDefault="00DF1D2D" w:rsidP="007A5274">
            <w:pPr>
              <w:autoSpaceDE w:val="0"/>
              <w:autoSpaceDN w:val="0"/>
              <w:adjustRightInd w:val="0"/>
              <w:contextualSpacing/>
              <w:jc w:val="center"/>
              <w:rPr>
                <w:rFonts w:eastAsia="Calibri"/>
                <w:sz w:val="22"/>
                <w:szCs w:val="22"/>
              </w:rPr>
            </w:pPr>
            <w:r w:rsidRPr="00563EA6">
              <w:rPr>
                <w:rFonts w:eastAsia="Calibri"/>
                <w:sz w:val="22"/>
                <w:szCs w:val="22"/>
              </w:rPr>
              <w:t>Исполнитель:</w:t>
            </w:r>
          </w:p>
        </w:tc>
      </w:tr>
      <w:tr w:rsidR="00DF1D2D" w:rsidRPr="00563EA6" w:rsidTr="00CB5EDA">
        <w:tc>
          <w:tcPr>
            <w:tcW w:w="5098" w:type="dxa"/>
          </w:tcPr>
          <w:p w:rsidR="00DF1D2D" w:rsidRPr="00563EA6" w:rsidRDefault="00DF1D2D" w:rsidP="007A5274">
            <w:pPr>
              <w:autoSpaceDE w:val="0"/>
              <w:autoSpaceDN w:val="0"/>
              <w:adjustRightInd w:val="0"/>
              <w:contextualSpacing/>
              <w:jc w:val="center"/>
              <w:rPr>
                <w:rFonts w:eastAsia="Calibri"/>
                <w:sz w:val="22"/>
                <w:szCs w:val="22"/>
                <w:u w:val="single"/>
              </w:rPr>
            </w:pPr>
            <w:r w:rsidRPr="00563EA6">
              <w:rPr>
                <w:rFonts w:eastAsia="Calibri"/>
                <w:sz w:val="22"/>
                <w:szCs w:val="22"/>
                <w:u w:val="single"/>
              </w:rPr>
              <w:t>Директор СПб ГБПОУ «МРЦПК «</w:t>
            </w:r>
            <w:proofErr w:type="spellStart"/>
            <w:r w:rsidRPr="00563EA6">
              <w:rPr>
                <w:rFonts w:eastAsia="Calibri"/>
                <w:sz w:val="22"/>
                <w:szCs w:val="22"/>
                <w:u w:val="single"/>
              </w:rPr>
              <w:t>ТЭиМ</w:t>
            </w:r>
            <w:proofErr w:type="spellEnd"/>
            <w:r w:rsidRPr="00563EA6">
              <w:rPr>
                <w:rFonts w:eastAsia="Calibri"/>
                <w:sz w:val="22"/>
                <w:szCs w:val="22"/>
                <w:u w:val="single"/>
              </w:rPr>
              <w:t xml:space="preserve">» </w:t>
            </w:r>
          </w:p>
        </w:tc>
        <w:tc>
          <w:tcPr>
            <w:tcW w:w="4603" w:type="dxa"/>
          </w:tcPr>
          <w:p w:rsidR="00DF1D2D" w:rsidRPr="00563EA6" w:rsidRDefault="00DF1D2D" w:rsidP="007A5274">
            <w:pPr>
              <w:autoSpaceDE w:val="0"/>
              <w:autoSpaceDN w:val="0"/>
              <w:adjustRightInd w:val="0"/>
              <w:contextualSpacing/>
              <w:jc w:val="center"/>
              <w:rPr>
                <w:rFonts w:eastAsia="Calibri"/>
                <w:sz w:val="22"/>
                <w:szCs w:val="22"/>
                <w:u w:val="single"/>
                <w:lang w:val="en-US"/>
              </w:rPr>
            </w:pPr>
            <w:r w:rsidRPr="00563EA6">
              <w:rPr>
                <w:rFonts w:eastAsia="Calibri"/>
                <w:sz w:val="22"/>
                <w:szCs w:val="22"/>
                <w:u w:val="single"/>
                <w:lang w:val="en-US"/>
              </w:rPr>
              <w:t>________________________</w:t>
            </w:r>
          </w:p>
          <w:p w:rsidR="00DF1D2D" w:rsidRPr="00563EA6" w:rsidRDefault="00DF1D2D" w:rsidP="007A5274">
            <w:pPr>
              <w:autoSpaceDE w:val="0"/>
              <w:autoSpaceDN w:val="0"/>
              <w:adjustRightInd w:val="0"/>
              <w:contextualSpacing/>
              <w:jc w:val="center"/>
              <w:rPr>
                <w:rFonts w:eastAsia="Calibri"/>
                <w:sz w:val="22"/>
                <w:szCs w:val="22"/>
              </w:rPr>
            </w:pPr>
            <w:r w:rsidRPr="00563EA6">
              <w:rPr>
                <w:rFonts w:eastAsia="Calibri"/>
                <w:sz w:val="22"/>
                <w:szCs w:val="22"/>
              </w:rPr>
              <w:t>(должность)</w:t>
            </w:r>
          </w:p>
        </w:tc>
      </w:tr>
      <w:tr w:rsidR="00DF1D2D" w:rsidRPr="00563EA6" w:rsidTr="00CB5EDA">
        <w:tc>
          <w:tcPr>
            <w:tcW w:w="5098" w:type="dxa"/>
          </w:tcPr>
          <w:p w:rsidR="00DF1D2D" w:rsidRPr="00563EA6" w:rsidRDefault="00DF1D2D" w:rsidP="007A5274">
            <w:pPr>
              <w:autoSpaceDE w:val="0"/>
              <w:autoSpaceDN w:val="0"/>
              <w:adjustRightInd w:val="0"/>
              <w:contextualSpacing/>
              <w:jc w:val="center"/>
              <w:rPr>
                <w:rFonts w:eastAsia="Calibri"/>
                <w:sz w:val="22"/>
                <w:szCs w:val="22"/>
              </w:rPr>
            </w:pPr>
            <w:r w:rsidRPr="00563EA6">
              <w:rPr>
                <w:rFonts w:eastAsia="Calibri"/>
                <w:sz w:val="22"/>
                <w:szCs w:val="22"/>
              </w:rPr>
              <w:t>_________________________</w:t>
            </w:r>
            <w:r w:rsidRPr="00563EA6">
              <w:rPr>
                <w:sz w:val="22"/>
                <w:szCs w:val="22"/>
              </w:rPr>
              <w:t xml:space="preserve"> </w:t>
            </w:r>
            <w:r w:rsidRPr="00563EA6">
              <w:rPr>
                <w:rFonts w:eastAsia="Calibri"/>
                <w:sz w:val="22"/>
                <w:szCs w:val="22"/>
              </w:rPr>
              <w:t xml:space="preserve">В. А. </w:t>
            </w:r>
            <w:proofErr w:type="spellStart"/>
            <w:r w:rsidRPr="00563EA6">
              <w:rPr>
                <w:rFonts w:eastAsia="Calibri"/>
                <w:sz w:val="22"/>
                <w:szCs w:val="22"/>
              </w:rPr>
              <w:t>Пшонко</w:t>
            </w:r>
            <w:proofErr w:type="spellEnd"/>
          </w:p>
          <w:p w:rsidR="00DF1D2D" w:rsidRPr="00563EA6" w:rsidRDefault="00DF1D2D" w:rsidP="007A5274">
            <w:pPr>
              <w:autoSpaceDE w:val="0"/>
              <w:autoSpaceDN w:val="0"/>
              <w:adjustRightInd w:val="0"/>
              <w:contextualSpacing/>
              <w:jc w:val="center"/>
              <w:rPr>
                <w:rFonts w:eastAsia="Calibri"/>
                <w:sz w:val="22"/>
                <w:szCs w:val="22"/>
              </w:rPr>
            </w:pPr>
            <w:r w:rsidRPr="00563EA6">
              <w:rPr>
                <w:rFonts w:eastAsia="Calibri"/>
                <w:sz w:val="22"/>
                <w:szCs w:val="22"/>
              </w:rPr>
              <w:t>(подпись, фамилия и инициалы)</w:t>
            </w:r>
          </w:p>
        </w:tc>
        <w:tc>
          <w:tcPr>
            <w:tcW w:w="4603" w:type="dxa"/>
          </w:tcPr>
          <w:p w:rsidR="00DF1D2D" w:rsidRPr="00563EA6" w:rsidRDefault="00DF1D2D" w:rsidP="007A5274">
            <w:pPr>
              <w:pBdr>
                <w:bottom w:val="single" w:sz="12" w:space="1" w:color="auto"/>
              </w:pBdr>
              <w:autoSpaceDE w:val="0"/>
              <w:autoSpaceDN w:val="0"/>
              <w:adjustRightInd w:val="0"/>
              <w:contextualSpacing/>
              <w:jc w:val="center"/>
              <w:rPr>
                <w:rFonts w:eastAsia="Calibri"/>
                <w:sz w:val="22"/>
                <w:szCs w:val="22"/>
              </w:rPr>
            </w:pPr>
          </w:p>
          <w:p w:rsidR="00DF1D2D" w:rsidRPr="00563EA6" w:rsidRDefault="00DF1D2D" w:rsidP="007A5274">
            <w:pPr>
              <w:autoSpaceDE w:val="0"/>
              <w:autoSpaceDN w:val="0"/>
              <w:adjustRightInd w:val="0"/>
              <w:contextualSpacing/>
              <w:jc w:val="center"/>
              <w:rPr>
                <w:rFonts w:eastAsia="Calibri"/>
                <w:sz w:val="22"/>
                <w:szCs w:val="22"/>
              </w:rPr>
            </w:pPr>
            <w:r w:rsidRPr="00563EA6">
              <w:rPr>
                <w:rFonts w:eastAsia="Calibri"/>
                <w:sz w:val="22"/>
                <w:szCs w:val="22"/>
              </w:rPr>
              <w:t xml:space="preserve"> (подпись, фамилия и инициалы)</w:t>
            </w:r>
          </w:p>
        </w:tc>
      </w:tr>
    </w:tbl>
    <w:p w:rsidR="00BB0AF8" w:rsidRDefault="00BB0AF8">
      <w:pPr>
        <w:rPr>
          <w:sz w:val="22"/>
          <w:szCs w:val="22"/>
        </w:rPr>
      </w:pPr>
    </w:p>
    <w:sectPr w:rsidR="00BB0AF8">
      <w:pgSz w:w="11906" w:h="16838"/>
      <w:pgMar w:top="1134"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0DB0" w:rsidRDefault="002D0DB0">
      <w:r>
        <w:separator/>
      </w:r>
    </w:p>
  </w:endnote>
  <w:endnote w:type="continuationSeparator" w:id="0">
    <w:p w:rsidR="002D0DB0" w:rsidRDefault="002D0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等线 Light">
    <w:panose1 w:val="00000000000000000000"/>
    <w:charset w:val="80"/>
    <w:family w:val="roman"/>
    <w:notTrueType/>
    <w:pitch w:val="default"/>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Liberation Serif">
    <w:altName w:val="Bell MT"/>
    <w:charset w:val="CC"/>
    <w:family w:val="roman"/>
    <w:pitch w:val="variable"/>
    <w:sig w:usb0="E0000AFF" w:usb1="500078FF" w:usb2="00000021" w:usb3="00000000" w:csb0="000001BF"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2"/>
      </w:rPr>
      <w:id w:val="-1218125889"/>
      <w:docPartObj>
        <w:docPartGallery w:val="AutoText"/>
      </w:docPartObj>
    </w:sdtPr>
    <w:sdtEndPr/>
    <w:sdtContent>
      <w:p w:rsidR="00D90173" w:rsidRDefault="00D90173">
        <w:pPr>
          <w:pStyle w:val="aff5"/>
          <w:jc w:val="center"/>
          <w:rPr>
            <w:sz w:val="22"/>
          </w:rPr>
        </w:pPr>
        <w:r>
          <w:rPr>
            <w:sz w:val="22"/>
          </w:rPr>
          <w:fldChar w:fldCharType="begin"/>
        </w:r>
        <w:r>
          <w:rPr>
            <w:sz w:val="22"/>
          </w:rPr>
          <w:instrText>PAGE   \* MERGEFORMAT</w:instrText>
        </w:r>
        <w:r>
          <w:rPr>
            <w:sz w:val="22"/>
          </w:rPr>
          <w:fldChar w:fldCharType="separate"/>
        </w:r>
        <w:r w:rsidR="00F151B0">
          <w:rPr>
            <w:noProof/>
            <w:sz w:val="22"/>
          </w:rPr>
          <w:t>8</w:t>
        </w:r>
        <w:r>
          <w:rPr>
            <w:sz w:val="22"/>
          </w:rPr>
          <w:fldChar w:fldCharType="end"/>
        </w:r>
      </w:p>
    </w:sdtContent>
  </w:sdt>
  <w:p w:rsidR="00D90173" w:rsidRDefault="00D90173">
    <w:pPr>
      <w:pStyle w:val="aff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8905992"/>
      <w:docPartObj>
        <w:docPartGallery w:val="AutoText"/>
      </w:docPartObj>
    </w:sdtPr>
    <w:sdtEndPr>
      <w:rPr>
        <w:sz w:val="22"/>
      </w:rPr>
    </w:sdtEndPr>
    <w:sdtContent>
      <w:p w:rsidR="00D90173" w:rsidRDefault="00D90173">
        <w:pPr>
          <w:pStyle w:val="aff5"/>
          <w:jc w:val="center"/>
          <w:rPr>
            <w:sz w:val="22"/>
          </w:rPr>
        </w:pPr>
        <w:r>
          <w:rPr>
            <w:sz w:val="22"/>
          </w:rPr>
          <w:fldChar w:fldCharType="begin"/>
        </w:r>
        <w:r>
          <w:rPr>
            <w:sz w:val="22"/>
          </w:rPr>
          <w:instrText>PAGE   \* MERGEFORMAT</w:instrText>
        </w:r>
        <w:r>
          <w:rPr>
            <w:sz w:val="22"/>
          </w:rPr>
          <w:fldChar w:fldCharType="separate"/>
        </w:r>
        <w:r w:rsidR="00F151B0">
          <w:rPr>
            <w:noProof/>
            <w:sz w:val="22"/>
          </w:rPr>
          <w:t>11</w:t>
        </w:r>
        <w:r>
          <w:rPr>
            <w:sz w:val="22"/>
          </w:rPr>
          <w:fldChar w:fldCharType="end"/>
        </w:r>
      </w:p>
    </w:sdtContent>
  </w:sdt>
  <w:p w:rsidR="00D90173" w:rsidRDefault="00D90173">
    <w:pPr>
      <w:pStyle w:val="aff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9840001"/>
      <w:docPartObj>
        <w:docPartGallery w:val="AutoText"/>
      </w:docPartObj>
    </w:sdtPr>
    <w:sdtEndPr>
      <w:rPr>
        <w:sz w:val="22"/>
        <w:szCs w:val="20"/>
      </w:rPr>
    </w:sdtEndPr>
    <w:sdtContent>
      <w:p w:rsidR="00D90173" w:rsidRDefault="00D90173">
        <w:pPr>
          <w:pStyle w:val="aff5"/>
          <w:jc w:val="center"/>
          <w:rPr>
            <w:sz w:val="22"/>
            <w:szCs w:val="20"/>
          </w:rPr>
        </w:pPr>
        <w:r>
          <w:rPr>
            <w:sz w:val="22"/>
            <w:szCs w:val="20"/>
          </w:rPr>
          <w:fldChar w:fldCharType="begin"/>
        </w:r>
        <w:r>
          <w:rPr>
            <w:sz w:val="22"/>
            <w:szCs w:val="20"/>
          </w:rPr>
          <w:instrText>PAGE   \* MERGEFORMAT</w:instrText>
        </w:r>
        <w:r>
          <w:rPr>
            <w:sz w:val="22"/>
            <w:szCs w:val="20"/>
          </w:rPr>
          <w:fldChar w:fldCharType="separate"/>
        </w:r>
        <w:r w:rsidR="00F151B0">
          <w:rPr>
            <w:noProof/>
            <w:sz w:val="22"/>
            <w:szCs w:val="20"/>
          </w:rPr>
          <w:t>10</w:t>
        </w:r>
        <w:r>
          <w:rPr>
            <w:sz w:val="22"/>
            <w:szCs w:val="20"/>
          </w:rPr>
          <w:fldChar w:fldCharType="end"/>
        </w:r>
      </w:p>
    </w:sdtContent>
  </w:sdt>
  <w:p w:rsidR="00D90173" w:rsidRDefault="00D90173">
    <w:pPr>
      <w:pStyle w:val="af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0DB0" w:rsidRDefault="002D0DB0">
      <w:r>
        <w:separator/>
      </w:r>
    </w:p>
  </w:footnote>
  <w:footnote w:type="continuationSeparator" w:id="0">
    <w:p w:rsidR="002D0DB0" w:rsidRDefault="002D0D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173" w:rsidRDefault="00D90173">
    <w:pPr>
      <w:pStyle w:val="af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75B071"/>
    <w:multiLevelType w:val="singleLevel"/>
    <w:tmpl w:val="4775B071"/>
    <w:lvl w:ilvl="0">
      <w:start w:val="5"/>
      <w:numFmt w:val="decimal"/>
      <w:suff w:val="space"/>
      <w:lvlText w:val="%1."/>
      <w:lvlJc w:val="left"/>
    </w:lvl>
  </w:abstractNum>
  <w:abstractNum w:abstractNumId="1">
    <w:nsid w:val="4F3F7700"/>
    <w:multiLevelType w:val="multilevel"/>
    <w:tmpl w:val="4F3F770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2">
    <w:nsid w:val="50395034"/>
    <w:multiLevelType w:val="multilevel"/>
    <w:tmpl w:val="50395034"/>
    <w:lvl w:ilvl="0">
      <w:start w:val="1"/>
      <w:numFmt w:val="decimal"/>
      <w:lvlText w:val="%1."/>
      <w:lvlJc w:val="left"/>
      <w:pPr>
        <w:tabs>
          <w:tab w:val="left" w:pos="432"/>
        </w:tabs>
        <w:ind w:left="432" w:hanging="432"/>
      </w:pPr>
      <w:rPr>
        <w:rFonts w:cs="Times New Roman" w:hint="default"/>
      </w:rPr>
    </w:lvl>
    <w:lvl w:ilvl="1">
      <w:start w:val="1"/>
      <w:numFmt w:val="decimal"/>
      <w:lvlText w:val="%1.%2"/>
      <w:lvlJc w:val="left"/>
      <w:pPr>
        <w:tabs>
          <w:tab w:val="left" w:pos="576"/>
        </w:tabs>
        <w:ind w:left="576" w:hanging="576"/>
      </w:pPr>
      <w:rPr>
        <w:rFonts w:cs="Times New Roman" w:hint="default"/>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864"/>
        </w:tabs>
        <w:ind w:left="864" w:hanging="864"/>
      </w:pPr>
      <w:rPr>
        <w:rFonts w:cs="Times New Roman" w:hint="default"/>
      </w:rPr>
    </w:lvl>
    <w:lvl w:ilvl="4">
      <w:start w:val="1"/>
      <w:numFmt w:val="decimal"/>
      <w:lvlText w:val="%1.%2.%3.%4.%5"/>
      <w:lvlJc w:val="left"/>
      <w:pPr>
        <w:tabs>
          <w:tab w:val="left" w:pos="1008"/>
        </w:tabs>
        <w:ind w:left="1008" w:hanging="1008"/>
      </w:pPr>
      <w:rPr>
        <w:rFonts w:cs="Times New Roman" w:hint="default"/>
      </w:rPr>
    </w:lvl>
    <w:lvl w:ilvl="5">
      <w:start w:val="1"/>
      <w:numFmt w:val="decimal"/>
      <w:pStyle w:val="6"/>
      <w:lvlText w:val="%1.%2.%3.%4.%5.%6"/>
      <w:lvlJc w:val="left"/>
      <w:pPr>
        <w:tabs>
          <w:tab w:val="left" w:pos="1152"/>
        </w:tabs>
        <w:ind w:left="1152" w:hanging="1152"/>
      </w:pPr>
      <w:rPr>
        <w:rFonts w:cs="Times New Roman" w:hint="default"/>
      </w:rPr>
    </w:lvl>
    <w:lvl w:ilvl="6">
      <w:start w:val="1"/>
      <w:numFmt w:val="decimal"/>
      <w:lvlText w:val="%1.%2.%3.%4.%5.%6.%7"/>
      <w:lvlJc w:val="left"/>
      <w:pPr>
        <w:tabs>
          <w:tab w:val="left" w:pos="1296"/>
        </w:tabs>
        <w:ind w:left="1296" w:hanging="1296"/>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pStyle w:val="9"/>
      <w:lvlText w:val="%1.%2.%3.%4.%5.%6.%7.%8.%9"/>
      <w:lvlJc w:val="left"/>
      <w:pPr>
        <w:tabs>
          <w:tab w:val="left" w:pos="1584"/>
        </w:tabs>
        <w:ind w:left="1584" w:hanging="1584"/>
      </w:pPr>
      <w:rPr>
        <w:rFonts w:cs="Times New Roman"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6D3"/>
    <w:rsid w:val="0001548A"/>
    <w:rsid w:val="00015D65"/>
    <w:rsid w:val="00073D55"/>
    <w:rsid w:val="000911FF"/>
    <w:rsid w:val="00092C43"/>
    <w:rsid w:val="00093CD3"/>
    <w:rsid w:val="000A5055"/>
    <w:rsid w:val="000F0347"/>
    <w:rsid w:val="000F679B"/>
    <w:rsid w:val="001132EC"/>
    <w:rsid w:val="00143C9E"/>
    <w:rsid w:val="001A50BD"/>
    <w:rsid w:val="001B0C39"/>
    <w:rsid w:val="001B7A4A"/>
    <w:rsid w:val="002216EF"/>
    <w:rsid w:val="002244E0"/>
    <w:rsid w:val="00227507"/>
    <w:rsid w:val="0024793F"/>
    <w:rsid w:val="00273B84"/>
    <w:rsid w:val="002B1B2A"/>
    <w:rsid w:val="002D0307"/>
    <w:rsid w:val="002D0DB0"/>
    <w:rsid w:val="003316F8"/>
    <w:rsid w:val="003338AB"/>
    <w:rsid w:val="00334D29"/>
    <w:rsid w:val="00342F74"/>
    <w:rsid w:val="003648EF"/>
    <w:rsid w:val="003731BE"/>
    <w:rsid w:val="0037326F"/>
    <w:rsid w:val="003767F7"/>
    <w:rsid w:val="003A3BEE"/>
    <w:rsid w:val="003D5C49"/>
    <w:rsid w:val="003E41B9"/>
    <w:rsid w:val="00412029"/>
    <w:rsid w:val="00415C37"/>
    <w:rsid w:val="0044090F"/>
    <w:rsid w:val="00442FE9"/>
    <w:rsid w:val="00453C73"/>
    <w:rsid w:val="0046402F"/>
    <w:rsid w:val="004664A9"/>
    <w:rsid w:val="00470926"/>
    <w:rsid w:val="004A499C"/>
    <w:rsid w:val="004B1550"/>
    <w:rsid w:val="004D2308"/>
    <w:rsid w:val="004D4F9F"/>
    <w:rsid w:val="0050024F"/>
    <w:rsid w:val="00514C1F"/>
    <w:rsid w:val="005156F5"/>
    <w:rsid w:val="00563EA6"/>
    <w:rsid w:val="00573D24"/>
    <w:rsid w:val="005A3575"/>
    <w:rsid w:val="005C6B79"/>
    <w:rsid w:val="005C7DA9"/>
    <w:rsid w:val="0061439D"/>
    <w:rsid w:val="0063171A"/>
    <w:rsid w:val="00653934"/>
    <w:rsid w:val="006549E9"/>
    <w:rsid w:val="00674330"/>
    <w:rsid w:val="00681696"/>
    <w:rsid w:val="00694B2B"/>
    <w:rsid w:val="006A4218"/>
    <w:rsid w:val="006B2684"/>
    <w:rsid w:val="00707E78"/>
    <w:rsid w:val="00714EA5"/>
    <w:rsid w:val="007704A4"/>
    <w:rsid w:val="0080317A"/>
    <w:rsid w:val="00813770"/>
    <w:rsid w:val="008208F9"/>
    <w:rsid w:val="008227A4"/>
    <w:rsid w:val="008730EE"/>
    <w:rsid w:val="00883B7B"/>
    <w:rsid w:val="00886358"/>
    <w:rsid w:val="008A17E2"/>
    <w:rsid w:val="008C0D48"/>
    <w:rsid w:val="00952BA0"/>
    <w:rsid w:val="00957046"/>
    <w:rsid w:val="00960F16"/>
    <w:rsid w:val="009722E7"/>
    <w:rsid w:val="00972FB3"/>
    <w:rsid w:val="009A72F5"/>
    <w:rsid w:val="009D5D4F"/>
    <w:rsid w:val="00A016FA"/>
    <w:rsid w:val="00A154FE"/>
    <w:rsid w:val="00A306D3"/>
    <w:rsid w:val="00A415D1"/>
    <w:rsid w:val="00A75844"/>
    <w:rsid w:val="00AA2F83"/>
    <w:rsid w:val="00AC2955"/>
    <w:rsid w:val="00AD5582"/>
    <w:rsid w:val="00AD631B"/>
    <w:rsid w:val="00B005C0"/>
    <w:rsid w:val="00B1367F"/>
    <w:rsid w:val="00B30BB5"/>
    <w:rsid w:val="00B63292"/>
    <w:rsid w:val="00BB0AF8"/>
    <w:rsid w:val="00BC299E"/>
    <w:rsid w:val="00C10724"/>
    <w:rsid w:val="00C33921"/>
    <w:rsid w:val="00C40A0F"/>
    <w:rsid w:val="00C57D10"/>
    <w:rsid w:val="00C70477"/>
    <w:rsid w:val="00C74C9E"/>
    <w:rsid w:val="00C870C5"/>
    <w:rsid w:val="00C90C23"/>
    <w:rsid w:val="00C92133"/>
    <w:rsid w:val="00CB58B0"/>
    <w:rsid w:val="00CB5EDA"/>
    <w:rsid w:val="00CE639B"/>
    <w:rsid w:val="00D00C9A"/>
    <w:rsid w:val="00D1078E"/>
    <w:rsid w:val="00D43FD6"/>
    <w:rsid w:val="00D514CB"/>
    <w:rsid w:val="00D743B8"/>
    <w:rsid w:val="00D751D6"/>
    <w:rsid w:val="00D90173"/>
    <w:rsid w:val="00D919D7"/>
    <w:rsid w:val="00D977A3"/>
    <w:rsid w:val="00DB245F"/>
    <w:rsid w:val="00DF1D2D"/>
    <w:rsid w:val="00DF4B19"/>
    <w:rsid w:val="00DF7310"/>
    <w:rsid w:val="00E0023F"/>
    <w:rsid w:val="00E44487"/>
    <w:rsid w:val="00E71E2C"/>
    <w:rsid w:val="00E76099"/>
    <w:rsid w:val="00E845C5"/>
    <w:rsid w:val="00EA10B1"/>
    <w:rsid w:val="00EB204F"/>
    <w:rsid w:val="00ED48C7"/>
    <w:rsid w:val="00EE0118"/>
    <w:rsid w:val="00F13D4A"/>
    <w:rsid w:val="00F151B0"/>
    <w:rsid w:val="00F34B42"/>
    <w:rsid w:val="00F55693"/>
    <w:rsid w:val="00F5719B"/>
    <w:rsid w:val="00F85FC6"/>
    <w:rsid w:val="00FA1C47"/>
    <w:rsid w:val="00FB412D"/>
    <w:rsid w:val="00FB7396"/>
    <w:rsid w:val="00FE023F"/>
    <w:rsid w:val="6C61190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uiPriority="0"/>
    <w:lsdException w:name="line number" w:semiHidden="1" w:unhideWhenUsed="1"/>
    <w:lsdException w:name="page number"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qFormat="1"/>
    <w:lsdException w:name="Body Text Indent 3" w:uiPriority="0" w:qFormat="1"/>
    <w:lsdException w:name="Block Text" w:semiHidden="1" w:unhideWhenUsed="1"/>
    <w:lsdException w:name="Hyperlink" w:qFormat="1"/>
    <w:lsdException w:name="FollowedHyperlink" w:unhideWhenUsed="1"/>
    <w:lsdException w:name="Strong" w:uiPriority="0" w:qFormat="1"/>
    <w:lsdException w:name="Emphasis" w:uiPriority="20" w:qFormat="1"/>
    <w:lsdException w:name="Document Map" w:semiHidden="1" w:uiPriority="0" w:qFormat="1"/>
    <w:lsdException w:name="Plain Text"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59" w:qFormat="1"/>
    <w:lsdException w:name="Table Theme" w:semiHidden="1" w:unhideWhenUsed="1"/>
    <w:lsdException w:name="Placeholder Text" w:semiHidden="1" w:unhideWhenUsed="1"/>
    <w:lsdException w:name="No Spacing" w:uiPriority="1" w:qFormat="1"/>
    <w:lsdException w:name="Revision" w:semiHidden="1"/>
    <w:lsdException w:name="List Paragraph" w:uiPriority="34"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rFonts w:eastAsia="Times New Roman"/>
      <w:sz w:val="24"/>
      <w:szCs w:val="24"/>
    </w:rPr>
  </w:style>
  <w:style w:type="paragraph" w:styleId="1">
    <w:name w:val="heading 1"/>
    <w:basedOn w:val="a"/>
    <w:next w:val="a"/>
    <w:link w:val="10"/>
    <w:qFormat/>
    <w:pPr>
      <w:keepNext/>
      <w:spacing w:before="240" w:after="60"/>
      <w:outlineLvl w:val="0"/>
    </w:pPr>
    <w:rPr>
      <w:rFonts w:ascii="Arial" w:hAnsi="Arial" w:cs="Arial"/>
      <w:b/>
      <w:bCs/>
      <w:kern w:val="32"/>
      <w:sz w:val="32"/>
      <w:szCs w:val="32"/>
    </w:rPr>
  </w:style>
  <w:style w:type="paragraph" w:styleId="2">
    <w:name w:val="heading 2"/>
    <w:basedOn w:val="a"/>
    <w:next w:val="a"/>
    <w:link w:val="21"/>
    <w:qFormat/>
    <w:pPr>
      <w:keepNext/>
      <w:spacing w:before="240" w:after="60"/>
      <w:outlineLvl w:val="1"/>
    </w:pPr>
    <w:rPr>
      <w:rFonts w:ascii="Arial" w:hAnsi="Arial" w:cs="Arial"/>
      <w:b/>
      <w:bCs/>
      <w:i/>
      <w:iCs/>
      <w:sz w:val="28"/>
      <w:szCs w:val="28"/>
    </w:rPr>
  </w:style>
  <w:style w:type="paragraph" w:styleId="3">
    <w:name w:val="heading 3"/>
    <w:basedOn w:val="a"/>
    <w:next w:val="a"/>
    <w:link w:val="30"/>
    <w:qFormat/>
    <w:pPr>
      <w:keepNext/>
      <w:spacing w:before="240" w:after="60"/>
      <w:outlineLvl w:val="2"/>
    </w:pPr>
    <w:rPr>
      <w:rFonts w:ascii="Arial" w:hAnsi="Arial" w:cs="Arial"/>
      <w:b/>
      <w:bCs/>
      <w:sz w:val="26"/>
      <w:szCs w:val="26"/>
    </w:rPr>
  </w:style>
  <w:style w:type="paragraph" w:styleId="4">
    <w:name w:val="heading 4"/>
    <w:basedOn w:val="a"/>
    <w:next w:val="a"/>
    <w:link w:val="40"/>
    <w:qFormat/>
    <w:pPr>
      <w:keepNext/>
      <w:jc w:val="center"/>
      <w:outlineLvl w:val="3"/>
    </w:pPr>
    <w:rPr>
      <w:b/>
      <w:bCs/>
      <w:sz w:val="36"/>
      <w:szCs w:val="36"/>
    </w:rPr>
  </w:style>
  <w:style w:type="paragraph" w:styleId="5">
    <w:name w:val="heading 5"/>
    <w:basedOn w:val="a"/>
    <w:next w:val="a"/>
    <w:link w:val="50"/>
    <w:qFormat/>
    <w:pPr>
      <w:keepNext/>
      <w:jc w:val="center"/>
      <w:outlineLvl w:val="4"/>
    </w:pPr>
    <w:rPr>
      <w:b/>
      <w:bCs/>
    </w:rPr>
  </w:style>
  <w:style w:type="paragraph" w:styleId="6">
    <w:name w:val="heading 6"/>
    <w:basedOn w:val="a"/>
    <w:next w:val="a"/>
    <w:link w:val="60"/>
    <w:qFormat/>
    <w:pPr>
      <w:numPr>
        <w:ilvl w:val="5"/>
        <w:numId w:val="1"/>
      </w:numPr>
      <w:spacing w:before="240" w:after="60"/>
      <w:jc w:val="both"/>
      <w:outlineLvl w:val="5"/>
    </w:pPr>
    <w:rPr>
      <w:i/>
      <w:iCs/>
      <w:sz w:val="22"/>
      <w:szCs w:val="22"/>
    </w:rPr>
  </w:style>
  <w:style w:type="paragraph" w:styleId="7">
    <w:name w:val="heading 7"/>
    <w:basedOn w:val="a"/>
    <w:next w:val="a"/>
    <w:link w:val="70"/>
    <w:qFormat/>
    <w:pPr>
      <w:keepNext/>
      <w:keepLines/>
      <w:widowControl w:val="0"/>
      <w:suppressLineNumbers/>
      <w:suppressAutoHyphens/>
      <w:outlineLvl w:val="6"/>
    </w:pPr>
    <w:rPr>
      <w:b/>
      <w:bCs/>
    </w:rPr>
  </w:style>
  <w:style w:type="paragraph" w:styleId="8">
    <w:name w:val="heading 8"/>
    <w:basedOn w:val="a"/>
    <w:next w:val="a"/>
    <w:link w:val="80"/>
    <w:qFormat/>
    <w:pPr>
      <w:keepNext/>
      <w:ind w:left="-108" w:right="-108"/>
      <w:jc w:val="center"/>
      <w:outlineLvl w:val="7"/>
    </w:pPr>
    <w:rPr>
      <w:b/>
      <w:bCs/>
    </w:rPr>
  </w:style>
  <w:style w:type="paragraph" w:styleId="9">
    <w:name w:val="heading 9"/>
    <w:basedOn w:val="a"/>
    <w:next w:val="a"/>
    <w:link w:val="90"/>
    <w:qFormat/>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uiPriority w:val="99"/>
    <w:unhideWhenUsed/>
    <w:rPr>
      <w:color w:val="800080"/>
      <w:u w:val="single"/>
    </w:rPr>
  </w:style>
  <w:style w:type="character" w:styleId="a4">
    <w:name w:val="footnote reference"/>
    <w:uiPriority w:val="99"/>
    <w:unhideWhenUsed/>
    <w:rPr>
      <w:vertAlign w:val="superscript"/>
    </w:rPr>
  </w:style>
  <w:style w:type="character" w:styleId="a5">
    <w:name w:val="annotation reference"/>
    <w:rPr>
      <w:sz w:val="16"/>
      <w:szCs w:val="16"/>
    </w:rPr>
  </w:style>
  <w:style w:type="character" w:styleId="a6">
    <w:name w:val="endnote reference"/>
    <w:uiPriority w:val="99"/>
    <w:rPr>
      <w:vertAlign w:val="superscript"/>
    </w:rPr>
  </w:style>
  <w:style w:type="character" w:styleId="a7">
    <w:name w:val="Emphasis"/>
    <w:uiPriority w:val="20"/>
    <w:qFormat/>
    <w:rPr>
      <w:i/>
      <w:iCs/>
    </w:rPr>
  </w:style>
  <w:style w:type="character" w:styleId="a8">
    <w:name w:val="Hyperlink"/>
    <w:uiPriority w:val="99"/>
    <w:qFormat/>
    <w:rPr>
      <w:rFonts w:cs="Times New Roman"/>
      <w:color w:val="0000FF"/>
      <w:u w:val="single"/>
    </w:rPr>
  </w:style>
  <w:style w:type="character" w:styleId="a9">
    <w:name w:val="Strong"/>
    <w:qFormat/>
    <w:rPr>
      <w:b/>
      <w:bCs/>
    </w:rPr>
  </w:style>
  <w:style w:type="paragraph" w:styleId="aa">
    <w:name w:val="Balloon Text"/>
    <w:basedOn w:val="a"/>
    <w:link w:val="ab"/>
    <w:rPr>
      <w:rFonts w:ascii="Segoe UI" w:hAnsi="Segoe UI" w:cs="Segoe UI"/>
      <w:sz w:val="18"/>
      <w:szCs w:val="18"/>
    </w:rPr>
  </w:style>
  <w:style w:type="paragraph" w:styleId="20">
    <w:name w:val="Body Text 2"/>
    <w:basedOn w:val="a"/>
    <w:link w:val="22"/>
    <w:rPr>
      <w:sz w:val="28"/>
      <w:szCs w:val="28"/>
    </w:rPr>
  </w:style>
  <w:style w:type="paragraph" w:styleId="ac">
    <w:name w:val="Plain Text"/>
    <w:basedOn w:val="a"/>
    <w:link w:val="ad"/>
    <w:rPr>
      <w:rFonts w:ascii="Courier New" w:hAnsi="Courier New" w:cs="Courier New"/>
      <w:sz w:val="20"/>
      <w:szCs w:val="20"/>
    </w:rPr>
  </w:style>
  <w:style w:type="paragraph" w:styleId="31">
    <w:name w:val="Body Text Indent 3"/>
    <w:basedOn w:val="a"/>
    <w:link w:val="32"/>
    <w:qFormat/>
    <w:pPr>
      <w:tabs>
        <w:tab w:val="left" w:pos="1260"/>
      </w:tabs>
      <w:ind w:firstLine="720"/>
      <w:jc w:val="both"/>
    </w:pPr>
    <w:rPr>
      <w:sz w:val="28"/>
      <w:szCs w:val="28"/>
    </w:rPr>
  </w:style>
  <w:style w:type="paragraph" w:styleId="ae">
    <w:name w:val="endnote text"/>
    <w:basedOn w:val="a"/>
    <w:link w:val="af"/>
    <w:uiPriority w:val="99"/>
    <w:rPr>
      <w:rFonts w:eastAsia="MS Mincho"/>
      <w:sz w:val="20"/>
      <w:szCs w:val="20"/>
      <w:lang w:val="zh-CN" w:eastAsia="ja-JP"/>
    </w:rPr>
  </w:style>
  <w:style w:type="paragraph" w:styleId="af0">
    <w:name w:val="annotation text"/>
    <w:basedOn w:val="a"/>
    <w:link w:val="af1"/>
    <w:rPr>
      <w:sz w:val="20"/>
      <w:szCs w:val="20"/>
    </w:rPr>
  </w:style>
  <w:style w:type="paragraph" w:styleId="af2">
    <w:name w:val="annotation subject"/>
    <w:basedOn w:val="af0"/>
    <w:next w:val="af0"/>
    <w:link w:val="af3"/>
    <w:rPr>
      <w:b/>
      <w:bCs/>
    </w:rPr>
  </w:style>
  <w:style w:type="paragraph" w:styleId="af4">
    <w:name w:val="Document Map"/>
    <w:basedOn w:val="a"/>
    <w:link w:val="af5"/>
    <w:semiHidden/>
    <w:qFormat/>
    <w:pPr>
      <w:shd w:val="clear" w:color="auto" w:fill="000080"/>
    </w:pPr>
    <w:rPr>
      <w:rFonts w:ascii="Tahoma" w:hAnsi="Tahoma" w:cs="Tahoma"/>
      <w:sz w:val="20"/>
      <w:szCs w:val="20"/>
    </w:rPr>
  </w:style>
  <w:style w:type="paragraph" w:styleId="af6">
    <w:name w:val="footnote text"/>
    <w:basedOn w:val="a"/>
    <w:link w:val="af7"/>
    <w:uiPriority w:val="99"/>
    <w:qFormat/>
    <w:pPr>
      <w:spacing w:after="60"/>
      <w:jc w:val="both"/>
    </w:pPr>
    <w:rPr>
      <w:sz w:val="20"/>
      <w:szCs w:val="20"/>
    </w:rPr>
  </w:style>
  <w:style w:type="paragraph" w:styleId="af8">
    <w:name w:val="header"/>
    <w:basedOn w:val="a"/>
    <w:link w:val="af9"/>
    <w:uiPriority w:val="99"/>
    <w:pPr>
      <w:tabs>
        <w:tab w:val="center" w:pos="4677"/>
        <w:tab w:val="right" w:pos="9355"/>
      </w:tabs>
    </w:pPr>
  </w:style>
  <w:style w:type="paragraph" w:styleId="afa">
    <w:name w:val="Body Text"/>
    <w:basedOn w:val="a"/>
    <w:link w:val="afb"/>
    <w:pPr>
      <w:jc w:val="both"/>
    </w:pPr>
    <w:rPr>
      <w:sz w:val="28"/>
      <w:szCs w:val="28"/>
    </w:rPr>
  </w:style>
  <w:style w:type="paragraph" w:styleId="afc">
    <w:name w:val="Note Heading"/>
    <w:basedOn w:val="a"/>
    <w:next w:val="a"/>
    <w:link w:val="afd"/>
    <w:pPr>
      <w:spacing w:after="60"/>
      <w:jc w:val="both"/>
    </w:pPr>
  </w:style>
  <w:style w:type="paragraph" w:styleId="afe">
    <w:name w:val="Date"/>
    <w:basedOn w:val="a"/>
    <w:next w:val="a"/>
    <w:link w:val="aff"/>
    <w:pPr>
      <w:spacing w:after="60"/>
      <w:jc w:val="both"/>
    </w:pPr>
  </w:style>
  <w:style w:type="paragraph" w:styleId="aff0">
    <w:name w:val="Body Text First Indent"/>
    <w:basedOn w:val="afa"/>
    <w:link w:val="aff1"/>
    <w:pPr>
      <w:spacing w:after="120"/>
      <w:ind w:firstLine="210"/>
      <w:jc w:val="left"/>
    </w:pPr>
    <w:rPr>
      <w:sz w:val="20"/>
      <w:szCs w:val="20"/>
    </w:rPr>
  </w:style>
  <w:style w:type="paragraph" w:styleId="23">
    <w:name w:val="Body Text First Indent 2"/>
    <w:basedOn w:val="aff2"/>
    <w:link w:val="24"/>
    <w:pPr>
      <w:spacing w:after="120"/>
      <w:ind w:left="283" w:firstLine="210"/>
      <w:jc w:val="left"/>
    </w:pPr>
    <w:rPr>
      <w:sz w:val="20"/>
      <w:szCs w:val="20"/>
      <w:lang w:val="en-GB"/>
    </w:rPr>
  </w:style>
  <w:style w:type="paragraph" w:styleId="aff2">
    <w:name w:val="Body Text Indent"/>
    <w:basedOn w:val="a"/>
    <w:link w:val="aff3"/>
    <w:qFormat/>
    <w:pPr>
      <w:tabs>
        <w:tab w:val="left" w:pos="0"/>
        <w:tab w:val="left" w:pos="1080"/>
      </w:tabs>
      <w:ind w:firstLine="709"/>
      <w:jc w:val="both"/>
    </w:pPr>
    <w:rPr>
      <w:sz w:val="28"/>
      <w:szCs w:val="28"/>
    </w:rPr>
  </w:style>
  <w:style w:type="paragraph" w:styleId="aff4">
    <w:name w:val="Title"/>
    <w:basedOn w:val="a"/>
    <w:next w:val="a"/>
    <w:link w:val="11"/>
    <w:uiPriority w:val="10"/>
    <w:qFormat/>
    <w:pPr>
      <w:contextualSpacing/>
    </w:pPr>
    <w:rPr>
      <w:rFonts w:asciiTheme="majorHAnsi" w:eastAsiaTheme="majorEastAsia" w:hAnsiTheme="majorHAnsi" w:cstheme="majorBidi"/>
      <w:spacing w:val="-10"/>
      <w:kern w:val="28"/>
      <w:sz w:val="56"/>
      <w:szCs w:val="56"/>
    </w:rPr>
  </w:style>
  <w:style w:type="paragraph" w:styleId="aff5">
    <w:name w:val="footer"/>
    <w:basedOn w:val="a"/>
    <w:link w:val="aff6"/>
    <w:uiPriority w:val="99"/>
    <w:pPr>
      <w:tabs>
        <w:tab w:val="center" w:pos="4677"/>
        <w:tab w:val="right" w:pos="9355"/>
      </w:tabs>
    </w:pPr>
  </w:style>
  <w:style w:type="paragraph" w:styleId="25">
    <w:name w:val="List Number 2"/>
    <w:basedOn w:val="a"/>
    <w:uiPriority w:val="99"/>
    <w:pPr>
      <w:tabs>
        <w:tab w:val="left" w:pos="360"/>
        <w:tab w:val="left" w:pos="432"/>
      </w:tabs>
      <w:ind w:left="432" w:hanging="432"/>
    </w:pPr>
    <w:rPr>
      <w:sz w:val="20"/>
      <w:szCs w:val="20"/>
    </w:rPr>
  </w:style>
  <w:style w:type="paragraph" w:styleId="aff7">
    <w:name w:val="Normal (Web)"/>
    <w:basedOn w:val="a"/>
    <w:uiPriority w:val="99"/>
    <w:semiHidden/>
    <w:unhideWhenUsed/>
  </w:style>
  <w:style w:type="paragraph" w:styleId="33">
    <w:name w:val="Body Text 3"/>
    <w:basedOn w:val="a"/>
    <w:link w:val="34"/>
    <w:pPr>
      <w:spacing w:after="120"/>
    </w:pPr>
    <w:rPr>
      <w:sz w:val="16"/>
      <w:szCs w:val="16"/>
    </w:rPr>
  </w:style>
  <w:style w:type="paragraph" w:styleId="26">
    <w:name w:val="Body Text Indent 2"/>
    <w:basedOn w:val="a"/>
    <w:link w:val="27"/>
    <w:qFormat/>
    <w:pPr>
      <w:tabs>
        <w:tab w:val="left" w:pos="720"/>
      </w:tabs>
      <w:autoSpaceDE w:val="0"/>
      <w:autoSpaceDN w:val="0"/>
      <w:adjustRightInd w:val="0"/>
      <w:spacing w:before="57"/>
      <w:ind w:left="720" w:hanging="720"/>
      <w:jc w:val="both"/>
    </w:pPr>
  </w:style>
  <w:style w:type="paragraph" w:styleId="aff8">
    <w:name w:val="Subtitle"/>
    <w:basedOn w:val="a"/>
    <w:link w:val="aff9"/>
    <w:qFormat/>
    <w:pPr>
      <w:spacing w:after="60"/>
      <w:jc w:val="center"/>
      <w:outlineLvl w:val="1"/>
    </w:pPr>
    <w:rPr>
      <w:rFonts w:ascii="Arial" w:hAnsi="Arial" w:cs="Arial"/>
    </w:r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table" w:styleId="affa">
    <w:name w:val="Table Grid"/>
    <w:basedOn w:val="a1"/>
    <w:uiPriority w:val="59"/>
    <w:qFormat/>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Pr>
      <w:rFonts w:ascii="Arial" w:eastAsia="Times New Roman" w:hAnsi="Arial" w:cs="Arial"/>
      <w:b/>
      <w:bCs/>
      <w:kern w:val="32"/>
      <w:sz w:val="32"/>
      <w:szCs w:val="32"/>
      <w:lang w:eastAsia="ru-RU"/>
    </w:rPr>
  </w:style>
  <w:style w:type="character" w:customStyle="1" w:styleId="28">
    <w:name w:val="Заголовок 2 Знак"/>
    <w:basedOn w:val="a0"/>
    <w:link w:val="heading2normal"/>
    <w:uiPriority w:val="9"/>
    <w:rPr>
      <w:rFonts w:asciiTheme="majorHAnsi" w:eastAsiaTheme="majorEastAsia" w:hAnsiTheme="majorHAnsi" w:cstheme="majorBidi"/>
      <w:color w:val="2F5496" w:themeColor="accent1" w:themeShade="BF"/>
      <w:sz w:val="26"/>
      <w:szCs w:val="26"/>
      <w:lang w:eastAsia="ru-RU"/>
    </w:rPr>
  </w:style>
  <w:style w:type="paragraph" w:customStyle="1" w:styleId="heading2normal">
    <w:name w:val="heading 2 normal"/>
    <w:basedOn w:val="a"/>
    <w:next w:val="a"/>
    <w:link w:val="28"/>
    <w:uiPriority w:val="9"/>
    <w:qFormat/>
    <w:pPr>
      <w:numPr>
        <w:ilvl w:val="1"/>
        <w:numId w:val="2"/>
      </w:numPr>
      <w:spacing w:before="120" w:after="120" w:line="276" w:lineRule="auto"/>
      <w:ind w:firstLine="482"/>
      <w:jc w:val="both"/>
      <w:outlineLvl w:val="1"/>
    </w:pPr>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rPr>
      <w:rFonts w:ascii="Arial" w:eastAsia="Times New Roman" w:hAnsi="Arial" w:cs="Arial"/>
      <w:b/>
      <w:bCs/>
      <w:sz w:val="26"/>
      <w:szCs w:val="26"/>
      <w:lang w:eastAsia="ru-RU"/>
    </w:rPr>
  </w:style>
  <w:style w:type="character" w:customStyle="1" w:styleId="40">
    <w:name w:val="Заголовок 4 Знак"/>
    <w:basedOn w:val="a0"/>
    <w:link w:val="4"/>
    <w:rPr>
      <w:rFonts w:ascii="Times New Roman" w:eastAsia="Times New Roman" w:hAnsi="Times New Roman" w:cs="Times New Roman"/>
      <w:b/>
      <w:bCs/>
      <w:sz w:val="36"/>
      <w:szCs w:val="36"/>
      <w:lang w:eastAsia="ru-RU"/>
    </w:rPr>
  </w:style>
  <w:style w:type="character" w:customStyle="1" w:styleId="50">
    <w:name w:val="Заголовок 5 Знак"/>
    <w:basedOn w:val="a0"/>
    <w:link w:val="5"/>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Pr>
      <w:rFonts w:ascii="Times New Roman" w:eastAsia="Times New Roman" w:hAnsi="Times New Roman" w:cs="Times New Roman"/>
      <w:i/>
      <w:iCs/>
      <w:lang w:eastAsia="ru-RU"/>
    </w:rPr>
  </w:style>
  <w:style w:type="character" w:customStyle="1" w:styleId="70">
    <w:name w:val="Заголовок 7 Знак"/>
    <w:basedOn w:val="a0"/>
    <w:link w:val="7"/>
    <w:rPr>
      <w:rFonts w:ascii="Times New Roman" w:eastAsia="Times New Roman" w:hAnsi="Times New Roman" w:cs="Times New Roman"/>
      <w:b/>
      <w:bCs/>
      <w:sz w:val="24"/>
      <w:szCs w:val="24"/>
      <w:lang w:eastAsia="ru-RU"/>
    </w:rPr>
  </w:style>
  <w:style w:type="character" w:customStyle="1" w:styleId="80">
    <w:name w:val="Заголовок 8 Знак"/>
    <w:basedOn w:val="a0"/>
    <w:link w:val="8"/>
    <w:qFormat/>
    <w:rPr>
      <w:rFonts w:ascii="Times New Roman" w:eastAsia="Times New Roman" w:hAnsi="Times New Roman" w:cs="Times New Roman"/>
      <w:b/>
      <w:bCs/>
      <w:sz w:val="24"/>
      <w:szCs w:val="24"/>
      <w:lang w:eastAsia="ru-RU"/>
    </w:rPr>
  </w:style>
  <w:style w:type="character" w:customStyle="1" w:styleId="90">
    <w:name w:val="Заголовок 9 Знак"/>
    <w:basedOn w:val="a0"/>
    <w:link w:val="9"/>
    <w:rPr>
      <w:rFonts w:ascii="Arial" w:eastAsia="Times New Roman" w:hAnsi="Arial" w:cs="Arial"/>
      <w:b/>
      <w:bCs/>
      <w:i/>
      <w:iCs/>
      <w:sz w:val="18"/>
      <w:szCs w:val="18"/>
      <w:lang w:eastAsia="ru-RU"/>
    </w:rPr>
  </w:style>
  <w:style w:type="character" w:customStyle="1" w:styleId="21">
    <w:name w:val="Заголовок 2 Знак1"/>
    <w:link w:val="2"/>
    <w:locked/>
    <w:rPr>
      <w:rFonts w:ascii="Arial" w:eastAsia="Times New Roman" w:hAnsi="Arial" w:cs="Arial"/>
      <w:b/>
      <w:bCs/>
      <w:i/>
      <w:iCs/>
      <w:sz w:val="28"/>
      <w:szCs w:val="28"/>
      <w:lang w:eastAsia="ru-RU"/>
    </w:rPr>
  </w:style>
  <w:style w:type="paragraph" w:customStyle="1" w:styleId="14">
    <w:name w:val="Знак Знак14 Знак Знак Знак Знак"/>
    <w:basedOn w:val="a"/>
    <w:pPr>
      <w:widowControl w:val="0"/>
      <w:adjustRightInd w:val="0"/>
      <w:spacing w:after="160" w:line="240" w:lineRule="exact"/>
      <w:jc w:val="right"/>
    </w:pPr>
    <w:rPr>
      <w:rFonts w:ascii="Arial" w:hAnsi="Arial" w:cs="Arial"/>
      <w:sz w:val="20"/>
      <w:szCs w:val="20"/>
      <w:lang w:val="en-GB" w:eastAsia="en-US"/>
    </w:rPr>
  </w:style>
  <w:style w:type="character" w:customStyle="1" w:styleId="afb">
    <w:name w:val="Основной текст Знак"/>
    <w:basedOn w:val="a0"/>
    <w:link w:val="afa"/>
    <w:rPr>
      <w:rFonts w:ascii="Times New Roman" w:eastAsia="Times New Roman" w:hAnsi="Times New Roman" w:cs="Times New Roman"/>
      <w:sz w:val="28"/>
      <w:szCs w:val="28"/>
      <w:lang w:eastAsia="ru-RU"/>
    </w:rPr>
  </w:style>
  <w:style w:type="paragraph" w:customStyle="1" w:styleId="35">
    <w:name w:val="Стиль3"/>
    <w:basedOn w:val="26"/>
    <w:qFormat/>
    <w:pPr>
      <w:widowControl w:val="0"/>
      <w:tabs>
        <w:tab w:val="clear" w:pos="720"/>
        <w:tab w:val="left" w:pos="643"/>
      </w:tabs>
      <w:autoSpaceDE/>
      <w:autoSpaceDN/>
      <w:spacing w:before="0"/>
      <w:ind w:left="643" w:hanging="360"/>
      <w:textAlignment w:val="baseline"/>
    </w:pPr>
  </w:style>
  <w:style w:type="character" w:customStyle="1" w:styleId="27">
    <w:name w:val="Основной текст с отступом 2 Знак"/>
    <w:basedOn w:val="a0"/>
    <w:link w:val="26"/>
    <w:qFormat/>
    <w:rPr>
      <w:rFonts w:ascii="Times New Roman" w:eastAsia="Times New Roman" w:hAnsi="Times New Roman" w:cs="Times New Roman"/>
      <w:sz w:val="24"/>
      <w:szCs w:val="24"/>
      <w:lang w:eastAsia="ru-RU"/>
    </w:rPr>
  </w:style>
  <w:style w:type="paragraph" w:customStyle="1" w:styleId="36">
    <w:name w:val="Стиль3 Знак Знак"/>
    <w:basedOn w:val="26"/>
    <w:link w:val="37"/>
    <w:pPr>
      <w:widowControl w:val="0"/>
      <w:tabs>
        <w:tab w:val="clear" w:pos="720"/>
        <w:tab w:val="left" w:pos="227"/>
      </w:tabs>
      <w:autoSpaceDE/>
      <w:autoSpaceDN/>
      <w:spacing w:before="0"/>
      <w:ind w:left="0" w:firstLine="0"/>
      <w:textAlignment w:val="baseline"/>
    </w:pPr>
  </w:style>
  <w:style w:type="character" w:customStyle="1" w:styleId="37">
    <w:name w:val="Стиль3 Знак Знак Знак"/>
    <w:link w:val="36"/>
    <w:qFormat/>
    <w:locked/>
    <w:rPr>
      <w:rFonts w:ascii="Times New Roman" w:eastAsia="Times New Roman" w:hAnsi="Times New Roman" w:cs="Times New Roman"/>
      <w:sz w:val="24"/>
      <w:szCs w:val="24"/>
      <w:lang w:eastAsia="ru-RU"/>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Pr>
      <w:rFonts w:ascii="Arial" w:eastAsia="Times New Roman" w:hAnsi="Arial" w:cs="Arial"/>
      <w:sz w:val="20"/>
      <w:szCs w:val="20"/>
      <w:lang w:eastAsia="ru-RU"/>
    </w:rPr>
  </w:style>
  <w:style w:type="paragraph" w:customStyle="1" w:styleId="ConsNormal">
    <w:name w:val="ConsNormal"/>
    <w:link w:val="ConsNormal0"/>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locked/>
    <w:rPr>
      <w:rFonts w:ascii="Arial" w:eastAsia="Times New Roman" w:hAnsi="Arial" w:cs="Arial"/>
      <w:sz w:val="20"/>
      <w:szCs w:val="20"/>
      <w:lang w:eastAsia="ru-RU"/>
    </w:rPr>
  </w:style>
  <w:style w:type="character" w:customStyle="1" w:styleId="aff3">
    <w:name w:val="Основной текст с отступом Знак"/>
    <w:basedOn w:val="a0"/>
    <w:link w:val="aff2"/>
    <w:rPr>
      <w:rFonts w:ascii="Times New Roman" w:eastAsia="Times New Roman" w:hAnsi="Times New Roman" w:cs="Times New Roman"/>
      <w:sz w:val="28"/>
      <w:szCs w:val="28"/>
      <w:lang w:eastAsia="ru-RU"/>
    </w:rPr>
  </w:style>
  <w:style w:type="character" w:customStyle="1" w:styleId="32">
    <w:name w:val="Основной текст с отступом 3 Знак"/>
    <w:basedOn w:val="a0"/>
    <w:link w:val="31"/>
    <w:qFormat/>
    <w:rPr>
      <w:rFonts w:ascii="Times New Roman" w:eastAsia="Times New Roman" w:hAnsi="Times New Roman" w:cs="Times New Roman"/>
      <w:sz w:val="28"/>
      <w:szCs w:val="28"/>
      <w:lang w:eastAsia="ru-RU"/>
    </w:rPr>
  </w:style>
  <w:style w:type="paragraph" w:customStyle="1" w:styleId="38">
    <w:name w:val="3"/>
    <w:basedOn w:val="a"/>
    <w:pPr>
      <w:jc w:val="both"/>
    </w:pPr>
  </w:style>
  <w:style w:type="character" w:customStyle="1" w:styleId="af7">
    <w:name w:val="Текст сноски Знак"/>
    <w:basedOn w:val="a0"/>
    <w:link w:val="af6"/>
    <w:uiPriority w:val="99"/>
    <w:rPr>
      <w:rFonts w:ascii="Times New Roman" w:eastAsia="Times New Roman" w:hAnsi="Times New Roman" w:cs="Times New Roman"/>
      <w:sz w:val="20"/>
      <w:szCs w:val="20"/>
      <w:lang w:eastAsia="ru-RU"/>
    </w:rPr>
  </w:style>
  <w:style w:type="character" w:customStyle="1" w:styleId="aff">
    <w:name w:val="Дата Знак"/>
    <w:basedOn w:val="a0"/>
    <w:link w:val="afe"/>
    <w:rPr>
      <w:rFonts w:ascii="Times New Roman" w:eastAsia="Times New Roman" w:hAnsi="Times New Roman" w:cs="Times New Roman"/>
      <w:sz w:val="24"/>
      <w:szCs w:val="24"/>
      <w:lang w:eastAsia="ru-RU"/>
    </w:rPr>
  </w:style>
  <w:style w:type="character" w:customStyle="1" w:styleId="aff6">
    <w:name w:val="Нижний колонтитул Знак"/>
    <w:basedOn w:val="a0"/>
    <w:link w:val="aff5"/>
    <w:uiPriority w:val="99"/>
    <w:rPr>
      <w:rFonts w:ascii="Times New Roman" w:eastAsia="Times New Roman" w:hAnsi="Times New Roman" w:cs="Times New Roman"/>
      <w:sz w:val="24"/>
      <w:szCs w:val="24"/>
      <w:lang w:eastAsia="ru-RU"/>
    </w:rPr>
  </w:style>
  <w:style w:type="character" w:customStyle="1" w:styleId="af9">
    <w:name w:val="Верхний колонтитул Знак"/>
    <w:basedOn w:val="a0"/>
    <w:link w:val="af8"/>
    <w:uiPriority w:val="99"/>
    <w:qFormat/>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0"/>
    <w:qFormat/>
    <w:rPr>
      <w:rFonts w:ascii="Times New Roman" w:eastAsia="Times New Roman" w:hAnsi="Times New Roman" w:cs="Times New Roman"/>
      <w:sz w:val="28"/>
      <w:szCs w:val="28"/>
      <w:lang w:eastAsia="ru-RU"/>
    </w:rPr>
  </w:style>
  <w:style w:type="character" w:customStyle="1" w:styleId="af5">
    <w:name w:val="Схема документа Знак"/>
    <w:basedOn w:val="a0"/>
    <w:link w:val="af4"/>
    <w:semiHidden/>
    <w:rPr>
      <w:rFonts w:ascii="Tahoma" w:eastAsia="Times New Roman" w:hAnsi="Tahoma" w:cs="Tahoma"/>
      <w:sz w:val="20"/>
      <w:szCs w:val="20"/>
      <w:shd w:val="clear" w:color="auto" w:fill="000080"/>
      <w:lang w:eastAsia="ru-RU"/>
    </w:rPr>
  </w:style>
  <w:style w:type="paragraph" w:customStyle="1" w:styleId="Style52">
    <w:name w:val="_Style 52"/>
    <w:basedOn w:val="a"/>
    <w:next w:val="aff7"/>
    <w:link w:val="affb"/>
    <w:pPr>
      <w:spacing w:before="100" w:beforeAutospacing="1" w:after="100" w:afterAutospacing="1"/>
    </w:pPr>
    <w:rPr>
      <w:rFonts w:asciiTheme="minorHAnsi" w:eastAsiaTheme="minorHAnsi" w:hAnsiTheme="minorHAnsi" w:cstheme="minorBidi"/>
    </w:rPr>
  </w:style>
  <w:style w:type="character" w:customStyle="1" w:styleId="affb">
    <w:name w:val="Название Знак"/>
    <w:link w:val="Style52"/>
    <w:locked/>
    <w:rPr>
      <w:sz w:val="24"/>
      <w:szCs w:val="24"/>
      <w:lang w:eastAsia="ru-RU"/>
    </w:rPr>
  </w:style>
  <w:style w:type="character" w:customStyle="1" w:styleId="34">
    <w:name w:val="Основной текст 3 Знак"/>
    <w:basedOn w:val="a0"/>
    <w:link w:val="33"/>
    <w:rPr>
      <w:rFonts w:ascii="Times New Roman" w:eastAsia="Times New Roman" w:hAnsi="Times New Roman" w:cs="Times New Roman"/>
      <w:sz w:val="16"/>
      <w:szCs w:val="16"/>
      <w:lang w:eastAsia="ru-RU"/>
    </w:rPr>
  </w:style>
  <w:style w:type="character" w:customStyle="1" w:styleId="aff9">
    <w:name w:val="Подзаголовок Знак"/>
    <w:basedOn w:val="a0"/>
    <w:link w:val="aff8"/>
    <w:rPr>
      <w:rFonts w:ascii="Arial" w:eastAsia="Times New Roman" w:hAnsi="Arial" w:cs="Arial"/>
      <w:sz w:val="24"/>
      <w:szCs w:val="24"/>
      <w:lang w:eastAsia="ru-RU"/>
    </w:rPr>
  </w:style>
  <w:style w:type="character" w:customStyle="1" w:styleId="HTML0">
    <w:name w:val="Стандартный HTML Знак"/>
    <w:basedOn w:val="a0"/>
    <w:link w:val="HTML"/>
    <w:rPr>
      <w:rFonts w:ascii="Courier New" w:eastAsia="Times New Roman" w:hAnsi="Courier New" w:cs="Courier New"/>
      <w:color w:val="000000"/>
      <w:sz w:val="20"/>
      <w:szCs w:val="20"/>
      <w:lang w:eastAsia="ru-RU"/>
    </w:rPr>
  </w:style>
  <w:style w:type="character" w:customStyle="1" w:styleId="ad">
    <w:name w:val="Текст Знак"/>
    <w:basedOn w:val="a0"/>
    <w:link w:val="ac"/>
    <w:rPr>
      <w:rFonts w:ascii="Courier New" w:eastAsia="Times New Roman" w:hAnsi="Courier New" w:cs="Courier New"/>
      <w:sz w:val="20"/>
      <w:szCs w:val="20"/>
      <w:lang w:eastAsia="ru-RU"/>
    </w:rPr>
  </w:style>
  <w:style w:type="character" w:customStyle="1" w:styleId="afd">
    <w:name w:val="Заголовок записки Знак"/>
    <w:basedOn w:val="a0"/>
    <w:link w:val="afc"/>
    <w:rPr>
      <w:rFonts w:ascii="Times New Roman" w:eastAsia="Times New Roman" w:hAnsi="Times New Roman" w:cs="Times New Roman"/>
      <w:sz w:val="24"/>
      <w:szCs w:val="24"/>
      <w:lang w:eastAsia="ru-RU"/>
    </w:rPr>
  </w:style>
  <w:style w:type="character" w:customStyle="1" w:styleId="aff1">
    <w:name w:val="Красная строка Знак"/>
    <w:basedOn w:val="afb"/>
    <w:link w:val="aff0"/>
    <w:rPr>
      <w:rFonts w:ascii="Times New Roman" w:eastAsia="Times New Roman" w:hAnsi="Times New Roman" w:cs="Times New Roman"/>
      <w:sz w:val="20"/>
      <w:szCs w:val="20"/>
      <w:lang w:eastAsia="ru-RU"/>
    </w:rPr>
  </w:style>
  <w:style w:type="character" w:customStyle="1" w:styleId="24">
    <w:name w:val="Красная строка 2 Знак"/>
    <w:basedOn w:val="aff3"/>
    <w:link w:val="23"/>
    <w:rPr>
      <w:rFonts w:ascii="Times New Roman" w:eastAsia="Times New Roman" w:hAnsi="Times New Roman" w:cs="Times New Roman"/>
      <w:sz w:val="20"/>
      <w:szCs w:val="20"/>
      <w:lang w:val="en-GB" w:eastAsia="ru-RU"/>
    </w:rPr>
  </w:style>
  <w:style w:type="character" w:customStyle="1" w:styleId="label">
    <w:name w:val="label"/>
    <w:rPr>
      <w:rFonts w:cs="Times New Roman"/>
    </w:rPr>
  </w:style>
  <w:style w:type="paragraph" w:customStyle="1" w:styleId="ConsPlusTitle">
    <w:name w:val="ConsPlusTitle"/>
    <w:pPr>
      <w:autoSpaceDE w:val="0"/>
      <w:autoSpaceDN w:val="0"/>
      <w:adjustRightInd w:val="0"/>
    </w:pPr>
    <w:rPr>
      <w:rFonts w:eastAsia="Times New Roman"/>
      <w:b/>
      <w:bCs/>
      <w:sz w:val="24"/>
      <w:szCs w:val="24"/>
    </w:rPr>
  </w:style>
  <w:style w:type="character" w:customStyle="1" w:styleId="ab">
    <w:name w:val="Текст выноски Знак"/>
    <w:basedOn w:val="a0"/>
    <w:link w:val="aa"/>
    <w:rPr>
      <w:rFonts w:ascii="Segoe UI" w:eastAsia="Times New Roman" w:hAnsi="Segoe UI" w:cs="Segoe UI"/>
      <w:sz w:val="18"/>
      <w:szCs w:val="18"/>
      <w:lang w:eastAsia="ru-RU"/>
    </w:rPr>
  </w:style>
  <w:style w:type="character" w:customStyle="1" w:styleId="blk">
    <w:name w:val="blk"/>
    <w:qFormat/>
  </w:style>
  <w:style w:type="paragraph" w:customStyle="1" w:styleId="220">
    <w:name w:val="Основной текст 22"/>
    <w:basedOn w:val="a"/>
    <w:pPr>
      <w:suppressAutoHyphens/>
      <w:jc w:val="both"/>
    </w:pPr>
    <w:rPr>
      <w:lang w:eastAsia="ar-SA"/>
    </w:rPr>
  </w:style>
  <w:style w:type="character" w:customStyle="1" w:styleId="HTMLPreformattedChar">
    <w:name w:val="HTML Preformatted Char"/>
    <w:semiHidden/>
    <w:locked/>
    <w:rPr>
      <w:rFonts w:ascii="Courier New" w:hAnsi="Courier New" w:cs="Courier New"/>
      <w:lang w:val="ru-RU" w:eastAsia="ru-RU" w:bidi="ar-SA"/>
    </w:rPr>
  </w:style>
  <w:style w:type="character" w:customStyle="1" w:styleId="ConsNonformat">
    <w:name w:val="ConsNonformat Знак"/>
    <w:link w:val="ConsNonformat0"/>
    <w:uiPriority w:val="99"/>
    <w:locked/>
    <w:rPr>
      <w:rFonts w:ascii="Courier New" w:hAnsi="Courier New" w:cs="Courier New"/>
      <w:lang w:eastAsia="ru-RU"/>
    </w:rPr>
  </w:style>
  <w:style w:type="paragraph" w:customStyle="1" w:styleId="ConsNonformat0">
    <w:name w:val="ConsNonformat"/>
    <w:link w:val="ConsNonformat"/>
    <w:uiPriority w:val="99"/>
    <w:pPr>
      <w:widowControl w:val="0"/>
      <w:autoSpaceDE w:val="0"/>
      <w:autoSpaceDN w:val="0"/>
      <w:adjustRightInd w:val="0"/>
      <w:ind w:right="19772"/>
    </w:pPr>
    <w:rPr>
      <w:rFonts w:ascii="Courier New" w:eastAsiaTheme="minorHAnsi" w:hAnsi="Courier New" w:cs="Courier New"/>
      <w:sz w:val="22"/>
      <w:szCs w:val="22"/>
    </w:rPr>
  </w:style>
  <w:style w:type="paragraph" w:customStyle="1" w:styleId="affc">
    <w:name w:val="Îáû÷íûé"/>
    <w:pPr>
      <w:suppressAutoHyphens/>
    </w:pPr>
    <w:rPr>
      <w:rFonts w:eastAsia="Times New Roman"/>
      <w:kern w:val="2"/>
      <w:lang w:eastAsia="ar-SA"/>
    </w:rPr>
  </w:style>
  <w:style w:type="paragraph" w:customStyle="1" w:styleId="ConsPlusNonformat">
    <w:name w:val="ConsPlusNonformat"/>
    <w:uiPriority w:val="99"/>
    <w:qFormat/>
    <w:pPr>
      <w:autoSpaceDE w:val="0"/>
      <w:autoSpaceDN w:val="0"/>
      <w:adjustRightInd w:val="0"/>
    </w:pPr>
    <w:rPr>
      <w:rFonts w:ascii="Courier New" w:eastAsia="Times New Roman" w:hAnsi="Courier New" w:cs="Courier New"/>
    </w:rPr>
  </w:style>
  <w:style w:type="character" w:customStyle="1" w:styleId="affd">
    <w:name w:val="Знак Знак"/>
    <w:locked/>
    <w:rPr>
      <w:sz w:val="18"/>
      <w:szCs w:val="18"/>
      <w:lang w:val="ru-RU" w:eastAsia="ru-RU" w:bidi="ar-SA"/>
    </w:rPr>
  </w:style>
  <w:style w:type="paragraph" w:customStyle="1" w:styleId="Heading">
    <w:name w:val="Heading"/>
    <w:rPr>
      <w:rFonts w:ascii="Arial" w:eastAsia="Times New Roman" w:hAnsi="Arial"/>
      <w:b/>
      <w:snapToGrid w:val="0"/>
      <w:sz w:val="22"/>
    </w:rPr>
  </w:style>
  <w:style w:type="character" w:customStyle="1" w:styleId="61">
    <w:name w:val="Знак6 Знак Знак Знак"/>
    <w:rPr>
      <w:lang w:val="ru-RU" w:eastAsia="ru-RU" w:bidi="ar-SA"/>
    </w:rPr>
  </w:style>
  <w:style w:type="paragraph" w:customStyle="1" w:styleId="12">
    <w:name w:val="Абзац списка1"/>
    <w:basedOn w:val="a"/>
    <w:pPr>
      <w:spacing w:after="200" w:line="276" w:lineRule="auto"/>
      <w:ind w:left="720"/>
    </w:pPr>
    <w:rPr>
      <w:rFonts w:ascii="Calibri" w:hAnsi="Calibri" w:cs="Calibri"/>
      <w:sz w:val="22"/>
      <w:szCs w:val="22"/>
      <w:lang w:eastAsia="en-US"/>
    </w:rPr>
  </w:style>
  <w:style w:type="character" w:customStyle="1" w:styleId="apple-style-span">
    <w:name w:val="apple-style-span"/>
    <w:rPr>
      <w:rFonts w:cs="Times New Roman"/>
    </w:rPr>
  </w:style>
  <w:style w:type="character" w:customStyle="1" w:styleId="Heading2Char1">
    <w:name w:val="Heading 2 Char1"/>
    <w:locked/>
    <w:rPr>
      <w:b/>
      <w:sz w:val="36"/>
      <w:lang w:val="ru-RU" w:eastAsia="ru-RU"/>
    </w:rPr>
  </w:style>
  <w:style w:type="paragraph" w:styleId="affe">
    <w:name w:val="No Spacing"/>
    <w:aliases w:val="для таблиц,Без интервала2,мой,МОЙ,Без интервала 111,МММ,МОЙ МОЙ,Без интервала1,Без интервала21,No Spacing111"/>
    <w:link w:val="afff"/>
    <w:uiPriority w:val="1"/>
    <w:qFormat/>
    <w:rPr>
      <w:rFonts w:eastAsia="Times New Roman"/>
      <w:sz w:val="24"/>
      <w:szCs w:val="24"/>
    </w:rPr>
  </w:style>
  <w:style w:type="paragraph" w:customStyle="1" w:styleId="formattext">
    <w:name w:val="formattext"/>
    <w:basedOn w:val="a"/>
    <w:pPr>
      <w:spacing w:before="100" w:beforeAutospacing="1" w:after="100" w:afterAutospacing="1"/>
    </w:pPr>
    <w:rPr>
      <w:rFonts w:eastAsia="Calibri"/>
    </w:rPr>
  </w:style>
  <w:style w:type="character" w:customStyle="1" w:styleId="f">
    <w:name w:val="f"/>
  </w:style>
  <w:style w:type="character" w:customStyle="1" w:styleId="r">
    <w:name w:val="r"/>
    <w:basedOn w:val="a0"/>
  </w:style>
  <w:style w:type="character" w:customStyle="1" w:styleId="62">
    <w:name w:val="Знак Знак6"/>
    <w:locked/>
    <w:rPr>
      <w:rFonts w:ascii="Arial" w:hAnsi="Arial" w:cs="Arial"/>
      <w:sz w:val="24"/>
      <w:szCs w:val="24"/>
      <w:lang w:val="ru-RU" w:eastAsia="ru-RU" w:bidi="ar-SA"/>
    </w:rPr>
  </w:style>
  <w:style w:type="character" w:customStyle="1" w:styleId="71">
    <w:name w:val="Знак Знак7"/>
    <w:locked/>
    <w:rPr>
      <w:sz w:val="16"/>
      <w:szCs w:val="16"/>
      <w:lang w:val="ru-RU" w:eastAsia="ru-RU" w:bidi="ar-SA"/>
    </w:rPr>
  </w:style>
  <w:style w:type="character" w:customStyle="1" w:styleId="apple-converted-space">
    <w:name w:val="apple-converted-space"/>
  </w:style>
  <w:style w:type="character" w:customStyle="1" w:styleId="370">
    <w:name w:val="Основной текст (37)_"/>
    <w:link w:val="371"/>
    <w:locked/>
    <w:rPr>
      <w:spacing w:val="9"/>
      <w:sz w:val="29"/>
      <w:szCs w:val="29"/>
      <w:shd w:val="clear" w:color="auto" w:fill="FFFFFF"/>
    </w:rPr>
  </w:style>
  <w:style w:type="paragraph" w:customStyle="1" w:styleId="371">
    <w:name w:val="Основной текст (37)"/>
    <w:basedOn w:val="a"/>
    <w:link w:val="370"/>
    <w:pPr>
      <w:shd w:val="clear" w:color="auto" w:fill="FFFFFF"/>
      <w:spacing w:before="360" w:after="360" w:line="313" w:lineRule="exact"/>
      <w:jc w:val="both"/>
    </w:pPr>
    <w:rPr>
      <w:rFonts w:asciiTheme="minorHAnsi" w:eastAsiaTheme="minorHAnsi" w:hAnsiTheme="minorHAnsi" w:cstheme="minorBidi"/>
      <w:spacing w:val="9"/>
      <w:sz w:val="29"/>
      <w:szCs w:val="29"/>
      <w:lang w:eastAsia="en-US"/>
    </w:rPr>
  </w:style>
  <w:style w:type="paragraph" w:customStyle="1" w:styleId="13">
    <w:name w:val="Знак1 Знак Знак Знак Знак Знак Знак"/>
    <w:basedOn w:val="a"/>
    <w:pPr>
      <w:widowControl w:val="0"/>
      <w:adjustRightInd w:val="0"/>
      <w:spacing w:after="160" w:line="240" w:lineRule="exact"/>
      <w:jc w:val="right"/>
    </w:pPr>
    <w:rPr>
      <w:rFonts w:ascii="Arial" w:hAnsi="Arial" w:cs="Arial"/>
      <w:sz w:val="20"/>
      <w:szCs w:val="20"/>
      <w:lang w:val="en-GB" w:eastAsia="en-US"/>
    </w:rPr>
  </w:style>
  <w:style w:type="paragraph" w:customStyle="1" w:styleId="140">
    <w:name w:val="Знак Знак14 Знак Знак"/>
    <w:basedOn w:val="a"/>
    <w:pPr>
      <w:widowControl w:val="0"/>
      <w:adjustRightInd w:val="0"/>
      <w:spacing w:after="160" w:line="240" w:lineRule="exact"/>
      <w:jc w:val="right"/>
    </w:pPr>
    <w:rPr>
      <w:rFonts w:ascii="Arial" w:hAnsi="Arial" w:cs="Arial"/>
      <w:sz w:val="20"/>
      <w:szCs w:val="20"/>
      <w:lang w:val="en-GB" w:eastAsia="en-US"/>
    </w:rPr>
  </w:style>
  <w:style w:type="paragraph" w:customStyle="1" w:styleId="141">
    <w:name w:val="Знак Знак14 Знак Знак1"/>
    <w:basedOn w:val="a"/>
    <w:pPr>
      <w:widowControl w:val="0"/>
      <w:adjustRightInd w:val="0"/>
      <w:spacing w:after="160" w:line="240" w:lineRule="exact"/>
      <w:jc w:val="right"/>
    </w:pPr>
    <w:rPr>
      <w:rFonts w:ascii="Arial" w:hAnsi="Arial" w:cs="Arial"/>
      <w:sz w:val="20"/>
      <w:szCs w:val="20"/>
      <w:lang w:val="en-GB" w:eastAsia="en-US"/>
    </w:rPr>
  </w:style>
  <w:style w:type="paragraph" w:customStyle="1" w:styleId="afff0">
    <w:name w:val="Пункт"/>
    <w:basedOn w:val="a"/>
    <w:qFormat/>
    <w:pPr>
      <w:tabs>
        <w:tab w:val="left" w:pos="1134"/>
      </w:tabs>
      <w:spacing w:line="360" w:lineRule="auto"/>
      <w:ind w:left="1134" w:hanging="1134"/>
      <w:jc w:val="both"/>
    </w:pPr>
    <w:rPr>
      <w:snapToGrid w:val="0"/>
      <w:sz w:val="28"/>
      <w:szCs w:val="28"/>
    </w:rPr>
  </w:style>
  <w:style w:type="character" w:customStyle="1" w:styleId="DocumentHeader1">
    <w:name w:val="Document Header1 Знак"/>
    <w:locked/>
    <w:rPr>
      <w:iCs/>
      <w:sz w:val="24"/>
      <w:szCs w:val="24"/>
      <w:lang w:val="zh-CN" w:eastAsia="zh-CN" w:bidi="ar-SA"/>
    </w:rPr>
  </w:style>
  <w:style w:type="paragraph" w:customStyle="1" w:styleId="afff1">
    <w:name w:val="Знак Знак Знак Знак Знак Знак Знак"/>
    <w:basedOn w:val="a"/>
    <w:pPr>
      <w:spacing w:before="100" w:beforeAutospacing="1" w:after="100" w:afterAutospacing="1"/>
    </w:pPr>
    <w:rPr>
      <w:rFonts w:ascii="Tahoma" w:hAnsi="Tahoma"/>
      <w:sz w:val="20"/>
      <w:szCs w:val="20"/>
      <w:lang w:val="en-US" w:eastAsia="en-US"/>
    </w:rPr>
  </w:style>
  <w:style w:type="paragraph" w:customStyle="1" w:styleId="142">
    <w:name w:val="Знак Знак14 Знак Знак Знак Знак Знак Знак Знак Знак Знак Знак Знак Знак"/>
    <w:basedOn w:val="a"/>
    <w:pPr>
      <w:spacing w:after="160" w:line="240" w:lineRule="exact"/>
    </w:pPr>
    <w:rPr>
      <w:rFonts w:ascii="Verdana" w:hAnsi="Verdana" w:cs="Verdana"/>
      <w:sz w:val="20"/>
      <w:szCs w:val="20"/>
      <w:lang w:val="en-US" w:eastAsia="en-US"/>
    </w:rPr>
  </w:style>
  <w:style w:type="character" w:customStyle="1" w:styleId="afff">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ffe"/>
    <w:uiPriority w:val="1"/>
    <w:locked/>
    <w:rPr>
      <w:rFonts w:ascii="Times New Roman" w:eastAsia="Times New Roman" w:hAnsi="Times New Roman" w:cs="Times New Roman"/>
      <w:sz w:val="24"/>
      <w:szCs w:val="24"/>
      <w:lang w:eastAsia="ru-RU"/>
    </w:rPr>
  </w:style>
  <w:style w:type="paragraph" w:customStyle="1" w:styleId="143">
    <w:name w:val="Знак Знак14 Знак Знак Знак Знак Знак Знак"/>
    <w:basedOn w:val="a"/>
    <w:pPr>
      <w:widowControl w:val="0"/>
      <w:adjustRightInd w:val="0"/>
      <w:spacing w:after="160" w:line="240" w:lineRule="exact"/>
      <w:jc w:val="right"/>
    </w:pPr>
    <w:rPr>
      <w:rFonts w:ascii="Arial" w:hAnsi="Arial" w:cs="Arial"/>
      <w:sz w:val="20"/>
      <w:szCs w:val="20"/>
      <w:lang w:val="en-GB" w:eastAsia="en-US"/>
    </w:rPr>
  </w:style>
  <w:style w:type="character" w:customStyle="1" w:styleId="hilite">
    <w:name w:val="hilite"/>
  </w:style>
  <w:style w:type="paragraph" w:customStyle="1" w:styleId="FORMATTEXT0">
    <w:name w:val=".FORMATTEXT"/>
    <w:pPr>
      <w:widowControl w:val="0"/>
      <w:autoSpaceDE w:val="0"/>
      <w:autoSpaceDN w:val="0"/>
      <w:adjustRightInd w:val="0"/>
    </w:pPr>
    <w:rPr>
      <w:rFonts w:eastAsia="Calibri"/>
      <w:sz w:val="24"/>
      <w:szCs w:val="24"/>
    </w:rPr>
  </w:style>
  <w:style w:type="character" w:customStyle="1" w:styleId="FontStyle11">
    <w:name w:val="Font Style11"/>
    <w:rPr>
      <w:rFonts w:ascii="Times New Roman" w:hAnsi="Times New Roman"/>
      <w:b/>
      <w:sz w:val="20"/>
    </w:rPr>
  </w:style>
  <w:style w:type="paragraph" w:customStyle="1" w:styleId="afff2">
    <w:name w:val="Содержимое таблицы"/>
    <w:basedOn w:val="a"/>
    <w:pPr>
      <w:widowControl w:val="0"/>
      <w:suppressLineNumbers/>
      <w:suppressAutoHyphens/>
    </w:pPr>
    <w:rPr>
      <w:rFonts w:ascii="Calibri" w:hAnsi="Calibri"/>
      <w:kern w:val="1"/>
      <w:lang w:eastAsia="ar-SA"/>
    </w:rPr>
  </w:style>
  <w:style w:type="paragraph" w:customStyle="1" w:styleId="144">
    <w:name w:val="Знак Знак14"/>
    <w:basedOn w:val="a"/>
    <w:pPr>
      <w:widowControl w:val="0"/>
      <w:adjustRightInd w:val="0"/>
      <w:spacing w:after="160" w:line="240" w:lineRule="exact"/>
      <w:jc w:val="right"/>
    </w:pPr>
    <w:rPr>
      <w:rFonts w:ascii="Arial" w:hAnsi="Arial" w:cs="Arial"/>
      <w:sz w:val="20"/>
      <w:szCs w:val="20"/>
      <w:lang w:val="en-GB" w:eastAsia="en-US"/>
    </w:rPr>
  </w:style>
  <w:style w:type="paragraph" w:customStyle="1" w:styleId="145">
    <w:name w:val="Знак Знак14 Знак Знак Знак Знак Знак Знак Знак Знак Знак Знак Знак Знак Знак Знак"/>
    <w:basedOn w:val="a"/>
    <w:pPr>
      <w:spacing w:after="160" w:line="240" w:lineRule="exact"/>
    </w:pPr>
    <w:rPr>
      <w:rFonts w:ascii="Verdana" w:hAnsi="Verdana" w:cs="Verdana"/>
      <w:sz w:val="20"/>
      <w:szCs w:val="20"/>
      <w:lang w:val="en-US" w:eastAsia="en-US"/>
    </w:rPr>
  </w:style>
  <w:style w:type="paragraph" w:customStyle="1" w:styleId="xl67">
    <w:name w:val="xl67"/>
    <w:basedOn w:val="a"/>
    <w:pPr>
      <w:spacing w:before="100" w:beforeAutospacing="1" w:after="100" w:afterAutospacing="1"/>
      <w:jc w:val="center"/>
      <w:textAlignment w:val="center"/>
    </w:pPr>
    <w:rPr>
      <w:color w:val="000000"/>
    </w:rPr>
  </w:style>
  <w:style w:type="paragraph" w:customStyle="1" w:styleId="xl68">
    <w:name w:val="xl68"/>
    <w:basedOn w:val="a"/>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color w:val="000000"/>
    </w:rPr>
  </w:style>
  <w:style w:type="paragraph" w:customStyle="1" w:styleId="xl69">
    <w:name w:val="xl69"/>
    <w:basedOn w:val="a"/>
    <w:pPr>
      <w:spacing w:before="100" w:beforeAutospacing="1" w:after="100" w:afterAutospacing="1"/>
      <w:jc w:val="center"/>
      <w:textAlignment w:val="center"/>
    </w:pPr>
    <w:rPr>
      <w:color w:val="000000"/>
    </w:rPr>
  </w:style>
  <w:style w:type="paragraph" w:customStyle="1" w:styleId="xl70">
    <w:name w:val="xl70"/>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
    <w:pPr>
      <w:spacing w:before="100" w:beforeAutospacing="1" w:after="100" w:afterAutospacing="1"/>
      <w:textAlignment w:val="center"/>
    </w:pPr>
    <w:rPr>
      <w:color w:val="000000"/>
    </w:rPr>
  </w:style>
  <w:style w:type="paragraph" w:customStyle="1" w:styleId="xl72">
    <w:name w:val="xl72"/>
    <w:basedOn w:val="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rPr>
  </w:style>
  <w:style w:type="paragraph" w:customStyle="1" w:styleId="xl73">
    <w:name w:val="xl73"/>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4">
    <w:name w:val="xl74"/>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75">
    <w:name w:val="xl75"/>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6">
    <w:name w:val="xl76"/>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7">
    <w:name w:val="xl77"/>
    <w:basedOn w:val="a"/>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9">
    <w:name w:val="xl79"/>
    <w:basedOn w:val="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80">
    <w:name w:val="xl80"/>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1">
    <w:name w:val="xl81"/>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2">
    <w:name w:val="xl82"/>
    <w:basedOn w:val="a"/>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color w:val="000000"/>
    </w:rPr>
  </w:style>
  <w:style w:type="paragraph" w:customStyle="1" w:styleId="xl83">
    <w:name w:val="xl83"/>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4">
    <w:name w:val="xl84"/>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5">
    <w:name w:val="xl85"/>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86">
    <w:name w:val="xl86"/>
    <w:basedOn w:val="a"/>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color w:val="000000"/>
    </w:rPr>
  </w:style>
  <w:style w:type="paragraph" w:styleId="afff3">
    <w:name w:val="List Paragraph"/>
    <w:basedOn w:val="a"/>
    <w:link w:val="afff4"/>
    <w:uiPriority w:val="34"/>
    <w:qFormat/>
    <w:pPr>
      <w:spacing w:after="200" w:line="276" w:lineRule="auto"/>
      <w:ind w:left="720"/>
      <w:contextualSpacing/>
    </w:pPr>
    <w:rPr>
      <w:rFonts w:ascii="Calibri" w:eastAsia="Calibri" w:hAnsi="Calibri"/>
      <w:sz w:val="22"/>
      <w:szCs w:val="22"/>
      <w:lang w:eastAsia="en-US"/>
    </w:rPr>
  </w:style>
  <w:style w:type="paragraph" w:customStyle="1" w:styleId="146">
    <w:name w:val="Знак Знак14 Знак Знак Знак Знак Знак Знак Знак Знак Знак Знак"/>
    <w:basedOn w:val="a"/>
    <w:pPr>
      <w:spacing w:after="160" w:line="240" w:lineRule="exact"/>
    </w:pPr>
    <w:rPr>
      <w:rFonts w:ascii="Verdana" w:hAnsi="Verdana" w:cs="Verdana"/>
      <w:sz w:val="20"/>
      <w:szCs w:val="20"/>
      <w:lang w:val="en-US" w:eastAsia="en-US"/>
    </w:rPr>
  </w:style>
  <w:style w:type="character" w:customStyle="1" w:styleId="afff4">
    <w:name w:val="Абзац списка Знак"/>
    <w:link w:val="afff3"/>
    <w:uiPriority w:val="34"/>
    <w:rPr>
      <w:rFonts w:ascii="Calibri" w:eastAsia="Calibri" w:hAnsi="Calibri" w:cs="Times New Roman"/>
    </w:rPr>
  </w:style>
  <w:style w:type="character" w:customStyle="1" w:styleId="style29">
    <w:name w:val="style29"/>
  </w:style>
  <w:style w:type="paragraph" w:customStyle="1" w:styleId="style32">
    <w:name w:val="style32"/>
    <w:basedOn w:val="a"/>
    <w:pPr>
      <w:spacing w:before="100" w:beforeAutospacing="1" w:after="100" w:afterAutospacing="1"/>
    </w:pPr>
  </w:style>
  <w:style w:type="character" w:customStyle="1" w:styleId="af">
    <w:name w:val="Текст концевой сноски Знак"/>
    <w:basedOn w:val="a0"/>
    <w:link w:val="ae"/>
    <w:uiPriority w:val="99"/>
    <w:rPr>
      <w:rFonts w:ascii="Times New Roman" w:eastAsia="MS Mincho" w:hAnsi="Times New Roman" w:cs="Times New Roman"/>
      <w:sz w:val="20"/>
      <w:szCs w:val="20"/>
      <w:lang w:val="zh-CN" w:eastAsia="ja-JP"/>
    </w:rPr>
  </w:style>
  <w:style w:type="character" w:customStyle="1" w:styleId="n-product-specvalue-inner">
    <w:name w:val="n-product-spec__value-inner"/>
  </w:style>
  <w:style w:type="character" w:customStyle="1" w:styleId="product-details-overview-specification">
    <w:name w:val="product-details-overview-specification"/>
  </w:style>
  <w:style w:type="character" w:customStyle="1" w:styleId="n-product-specname-inner">
    <w:name w:val="n-product-spec__name-inner"/>
  </w:style>
  <w:style w:type="character" w:customStyle="1" w:styleId="af1">
    <w:name w:val="Текст примечания Знак"/>
    <w:basedOn w:val="a0"/>
    <w:link w:val="af0"/>
    <w:rPr>
      <w:rFonts w:ascii="Times New Roman" w:eastAsia="Times New Roman" w:hAnsi="Times New Roman" w:cs="Times New Roman"/>
      <w:sz w:val="20"/>
      <w:szCs w:val="20"/>
      <w:lang w:eastAsia="ru-RU"/>
    </w:rPr>
  </w:style>
  <w:style w:type="character" w:customStyle="1" w:styleId="af3">
    <w:name w:val="Тема примечания Знак"/>
    <w:basedOn w:val="af1"/>
    <w:link w:val="af2"/>
    <w:rPr>
      <w:rFonts w:ascii="Times New Roman" w:eastAsia="Times New Roman" w:hAnsi="Times New Roman" w:cs="Times New Roman"/>
      <w:b/>
      <w:bCs/>
      <w:sz w:val="20"/>
      <w:szCs w:val="20"/>
      <w:lang w:eastAsia="ru-RU"/>
    </w:rPr>
  </w:style>
  <w:style w:type="paragraph" w:customStyle="1" w:styleId="TextNormal">
    <w:name w:val="Text Normal"/>
    <w:basedOn w:val="a"/>
    <w:pPr>
      <w:widowControl w:val="0"/>
      <w:tabs>
        <w:tab w:val="left" w:pos="0"/>
      </w:tabs>
      <w:spacing w:after="120"/>
      <w:ind w:left="850" w:right="-1" w:hanging="283"/>
      <w:jc w:val="both"/>
    </w:pPr>
    <w:rPr>
      <w:rFonts w:ascii="Arial" w:hAnsi="Arial" w:cs="Arial"/>
      <w:sz w:val="22"/>
      <w:szCs w:val="22"/>
    </w:rPr>
  </w:style>
  <w:style w:type="paragraph" w:customStyle="1" w:styleId="15">
    <w:name w:val="Обычный1"/>
    <w:qFormat/>
    <w:pPr>
      <w:widowControl w:val="0"/>
      <w:ind w:firstLine="720"/>
    </w:pPr>
    <w:rPr>
      <w:rFonts w:eastAsia="Times New Roman"/>
      <w:snapToGrid w:val="0"/>
    </w:rPr>
  </w:style>
  <w:style w:type="character" w:customStyle="1" w:styleId="pbld">
    <w:name w:val="pbld"/>
  </w:style>
  <w:style w:type="paragraph" w:customStyle="1" w:styleId="Default">
    <w:name w:val="Default"/>
    <w:pPr>
      <w:autoSpaceDE w:val="0"/>
      <w:autoSpaceDN w:val="0"/>
      <w:adjustRightInd w:val="0"/>
    </w:pPr>
    <w:rPr>
      <w:rFonts w:eastAsia="Calibri"/>
      <w:color w:val="000000"/>
      <w:sz w:val="24"/>
      <w:szCs w:val="24"/>
    </w:rPr>
  </w:style>
  <w:style w:type="paragraph" w:customStyle="1" w:styleId="110">
    <w:name w:val="Абзац списка11"/>
    <w:basedOn w:val="a"/>
    <w:pPr>
      <w:suppressAutoHyphens/>
      <w:ind w:left="708"/>
    </w:pPr>
    <w:rPr>
      <w:rFonts w:eastAsia="SimSun" w:cs="Calibri"/>
      <w:lang w:val="en-GB" w:eastAsia="ar-SA"/>
    </w:rPr>
  </w:style>
  <w:style w:type="paragraph" w:customStyle="1" w:styleId="Standard">
    <w:name w:val="Standard"/>
    <w:pPr>
      <w:widowControl w:val="0"/>
      <w:suppressAutoHyphens/>
      <w:autoSpaceDN w:val="0"/>
      <w:textAlignment w:val="baseline"/>
    </w:pPr>
    <w:rPr>
      <w:rFonts w:ascii="Liberation Serif" w:hAnsi="Liberation Serif" w:cs="Mangal"/>
      <w:kern w:val="3"/>
      <w:sz w:val="24"/>
      <w:szCs w:val="24"/>
      <w:lang w:eastAsia="zh-CN" w:bidi="hi-IN"/>
    </w:rPr>
  </w:style>
  <w:style w:type="character" w:customStyle="1" w:styleId="afff5">
    <w:name w:val="Основной текст + Полужирный;Курсив"/>
    <w:rPr>
      <w:rFonts w:ascii="Times New Roman" w:eastAsia="Times New Roman" w:hAnsi="Times New Roman" w:cs="Times New Roman"/>
      <w:b/>
      <w:bCs/>
      <w:i/>
      <w:iCs/>
      <w:color w:val="000000"/>
      <w:spacing w:val="0"/>
      <w:w w:val="100"/>
      <w:position w:val="0"/>
      <w:sz w:val="23"/>
      <w:szCs w:val="23"/>
      <w:u w:val="none"/>
      <w:lang w:val="ru-RU"/>
    </w:rPr>
  </w:style>
  <w:style w:type="character" w:customStyle="1" w:styleId="afff6">
    <w:name w:val="Основной текст + Полужирный"/>
    <w:rPr>
      <w:rFonts w:ascii="Times New Roman" w:eastAsia="Times New Roman" w:hAnsi="Times New Roman" w:cs="Times New Roman"/>
      <w:b/>
      <w:bCs/>
      <w:color w:val="000000"/>
      <w:spacing w:val="0"/>
      <w:w w:val="100"/>
      <w:position w:val="0"/>
      <w:sz w:val="23"/>
      <w:szCs w:val="23"/>
      <w:u w:val="none"/>
      <w:lang w:val="ru-RU"/>
    </w:rPr>
  </w:style>
  <w:style w:type="character" w:customStyle="1" w:styleId="afff7">
    <w:name w:val="Основной текст_"/>
    <w:link w:val="39"/>
    <w:rPr>
      <w:spacing w:val="4"/>
      <w:shd w:val="clear" w:color="auto" w:fill="FFFFFF"/>
    </w:rPr>
  </w:style>
  <w:style w:type="paragraph" w:customStyle="1" w:styleId="39">
    <w:name w:val="Основной текст3"/>
    <w:basedOn w:val="a"/>
    <w:link w:val="afff7"/>
    <w:pPr>
      <w:widowControl w:val="0"/>
      <w:shd w:val="clear" w:color="auto" w:fill="FFFFFF"/>
      <w:spacing w:before="420" w:after="300" w:line="0" w:lineRule="atLeast"/>
      <w:jc w:val="both"/>
    </w:pPr>
    <w:rPr>
      <w:rFonts w:asciiTheme="minorHAnsi" w:eastAsiaTheme="minorHAnsi" w:hAnsiTheme="minorHAnsi" w:cstheme="minorBidi"/>
      <w:spacing w:val="4"/>
      <w:sz w:val="22"/>
      <w:szCs w:val="22"/>
      <w:lang w:eastAsia="en-US"/>
    </w:rPr>
  </w:style>
  <w:style w:type="character" w:customStyle="1" w:styleId="29">
    <w:name w:val="Основной текст2"/>
    <w:rPr>
      <w:rFonts w:ascii="Times New Roman" w:eastAsia="Times New Roman" w:hAnsi="Times New Roman" w:cs="Times New Roman"/>
      <w:color w:val="000000"/>
      <w:spacing w:val="4"/>
      <w:w w:val="100"/>
      <w:position w:val="0"/>
      <w:sz w:val="20"/>
      <w:szCs w:val="20"/>
      <w:shd w:val="clear" w:color="auto" w:fill="FFFFFF"/>
      <w:lang w:val="ru-RU"/>
    </w:rPr>
  </w:style>
  <w:style w:type="character" w:customStyle="1" w:styleId="16">
    <w:name w:val="Заголовок №1_"/>
    <w:link w:val="17"/>
    <w:rPr>
      <w:b/>
      <w:bCs/>
      <w:sz w:val="26"/>
      <w:szCs w:val="26"/>
      <w:shd w:val="clear" w:color="auto" w:fill="FFFFFF"/>
    </w:rPr>
  </w:style>
  <w:style w:type="paragraph" w:customStyle="1" w:styleId="17">
    <w:name w:val="Заголовок №1"/>
    <w:basedOn w:val="a"/>
    <w:link w:val="16"/>
    <w:pPr>
      <w:widowControl w:val="0"/>
      <w:shd w:val="clear" w:color="auto" w:fill="FFFFFF"/>
      <w:spacing w:after="660" w:line="0" w:lineRule="atLeast"/>
      <w:ind w:hanging="1420"/>
      <w:jc w:val="right"/>
      <w:outlineLvl w:val="0"/>
    </w:pPr>
    <w:rPr>
      <w:rFonts w:asciiTheme="minorHAnsi" w:eastAsiaTheme="minorHAnsi" w:hAnsiTheme="minorHAnsi" w:cstheme="minorBidi"/>
      <w:b/>
      <w:bCs/>
      <w:sz w:val="26"/>
      <w:szCs w:val="26"/>
      <w:lang w:eastAsia="en-US"/>
    </w:rPr>
  </w:style>
  <w:style w:type="character" w:customStyle="1" w:styleId="2a">
    <w:name w:val="Основной текст (2)_"/>
    <w:rPr>
      <w:rFonts w:ascii="Times New Roman" w:eastAsia="Times New Roman" w:hAnsi="Times New Roman" w:cs="Times New Roman"/>
      <w:sz w:val="26"/>
      <w:szCs w:val="26"/>
      <w:u w:val="none"/>
    </w:rPr>
  </w:style>
  <w:style w:type="character" w:customStyle="1" w:styleId="2b">
    <w:name w:val="Основной текст (2)"/>
    <w:rPr>
      <w:rFonts w:ascii="Times New Roman" w:eastAsia="Times New Roman" w:hAnsi="Times New Roman" w:cs="Times New Roman"/>
      <w:color w:val="000000"/>
      <w:spacing w:val="0"/>
      <w:w w:val="100"/>
      <w:position w:val="0"/>
      <w:sz w:val="26"/>
      <w:szCs w:val="26"/>
      <w:u w:val="single"/>
      <w:lang w:val="ru-RU" w:eastAsia="ru-RU" w:bidi="ru-RU"/>
    </w:rPr>
  </w:style>
  <w:style w:type="character" w:customStyle="1" w:styleId="211pt">
    <w:name w:val="Основной текст (2) + 11 pt"/>
    <w:rPr>
      <w:rFonts w:ascii="Times New Roman" w:eastAsia="Times New Roman" w:hAnsi="Times New Roman" w:cs="Times New Roman"/>
      <w:color w:val="000000"/>
      <w:spacing w:val="0"/>
      <w:w w:val="100"/>
      <w:position w:val="0"/>
      <w:sz w:val="22"/>
      <w:szCs w:val="22"/>
      <w:u w:val="none"/>
      <w:lang w:val="ru-RU" w:eastAsia="ru-RU" w:bidi="ru-RU"/>
    </w:rPr>
  </w:style>
  <w:style w:type="character" w:customStyle="1" w:styleId="3a">
    <w:name w:val="Основной текст (3)_"/>
    <w:link w:val="3b"/>
    <w:rPr>
      <w:b/>
      <w:bCs/>
      <w:sz w:val="26"/>
      <w:szCs w:val="26"/>
      <w:shd w:val="clear" w:color="auto" w:fill="FFFFFF"/>
    </w:rPr>
  </w:style>
  <w:style w:type="paragraph" w:customStyle="1" w:styleId="3b">
    <w:name w:val="Основной текст (3)"/>
    <w:basedOn w:val="a"/>
    <w:link w:val="3a"/>
    <w:pPr>
      <w:widowControl w:val="0"/>
      <w:shd w:val="clear" w:color="auto" w:fill="FFFFFF"/>
      <w:spacing w:line="298" w:lineRule="exact"/>
    </w:pPr>
    <w:rPr>
      <w:rFonts w:asciiTheme="minorHAnsi" w:eastAsiaTheme="minorHAnsi" w:hAnsiTheme="minorHAnsi" w:cstheme="minorBidi"/>
      <w:b/>
      <w:bCs/>
      <w:sz w:val="26"/>
      <w:szCs w:val="26"/>
      <w:lang w:eastAsia="en-US"/>
    </w:rPr>
  </w:style>
  <w:style w:type="character" w:customStyle="1" w:styleId="11">
    <w:name w:val="Название Знак1"/>
    <w:basedOn w:val="a0"/>
    <w:link w:val="aff4"/>
    <w:uiPriority w:val="10"/>
    <w:rPr>
      <w:rFonts w:asciiTheme="majorHAnsi" w:eastAsiaTheme="majorEastAsia" w:hAnsiTheme="majorHAnsi" w:cstheme="majorBidi"/>
      <w:spacing w:val="-10"/>
      <w:kern w:val="28"/>
      <w:sz w:val="56"/>
      <w:szCs w:val="56"/>
      <w:lang w:eastAsia="ru-RU"/>
    </w:rPr>
  </w:style>
  <w:style w:type="paragraph" w:customStyle="1" w:styleId="Normalunindented">
    <w:name w:val="Normal unindented"/>
    <w:qFormat/>
    <w:pPr>
      <w:spacing w:before="120" w:after="120" w:line="276" w:lineRule="auto"/>
      <w:jc w:val="both"/>
    </w:pPr>
    <w:rPr>
      <w:rFonts w:eastAsia="Times New Roman"/>
      <w:sz w:val="22"/>
      <w:szCs w:val="22"/>
    </w:rPr>
  </w:style>
  <w:style w:type="paragraph" w:customStyle="1" w:styleId="heading1normal">
    <w:name w:val="heading 1 normal"/>
    <w:basedOn w:val="a"/>
    <w:next w:val="a"/>
    <w:uiPriority w:val="9"/>
    <w:qFormat/>
    <w:pPr>
      <w:numPr>
        <w:numId w:val="2"/>
      </w:numPr>
      <w:spacing w:before="120" w:after="120" w:line="276" w:lineRule="auto"/>
      <w:ind w:firstLine="482"/>
      <w:jc w:val="both"/>
      <w:outlineLvl w:val="0"/>
    </w:pPr>
    <w:rPr>
      <w:sz w:val="22"/>
      <w:szCs w:val="22"/>
    </w:rPr>
  </w:style>
  <w:style w:type="paragraph" w:customStyle="1" w:styleId="heading3normal">
    <w:name w:val="heading 3 normal"/>
    <w:basedOn w:val="a"/>
    <w:next w:val="a"/>
    <w:uiPriority w:val="9"/>
    <w:qFormat/>
    <w:pPr>
      <w:numPr>
        <w:ilvl w:val="2"/>
        <w:numId w:val="2"/>
      </w:numPr>
      <w:spacing w:before="120" w:after="120" w:line="276" w:lineRule="auto"/>
      <w:ind w:firstLine="482"/>
      <w:jc w:val="both"/>
      <w:outlineLvl w:val="2"/>
    </w:pPr>
    <w:rPr>
      <w:sz w:val="22"/>
      <w:szCs w:val="22"/>
    </w:rPr>
  </w:style>
  <w:style w:type="paragraph" w:customStyle="1" w:styleId="heading4normal">
    <w:name w:val="heading 4 normal"/>
    <w:basedOn w:val="a"/>
    <w:next w:val="a"/>
    <w:uiPriority w:val="9"/>
    <w:qFormat/>
    <w:pPr>
      <w:numPr>
        <w:ilvl w:val="3"/>
        <w:numId w:val="2"/>
      </w:numPr>
      <w:spacing w:before="120" w:after="120" w:line="276" w:lineRule="auto"/>
      <w:ind w:firstLine="482"/>
      <w:jc w:val="both"/>
      <w:outlineLvl w:val="3"/>
    </w:pPr>
    <w:rPr>
      <w:sz w:val="22"/>
      <w:szCs w:val="22"/>
    </w:rPr>
  </w:style>
  <w:style w:type="paragraph" w:customStyle="1" w:styleId="heading5normal">
    <w:name w:val="heading 5 normal"/>
    <w:basedOn w:val="a"/>
    <w:next w:val="a"/>
    <w:uiPriority w:val="9"/>
    <w:qFormat/>
    <w:pPr>
      <w:numPr>
        <w:ilvl w:val="4"/>
        <w:numId w:val="2"/>
      </w:numPr>
      <w:spacing w:before="120" w:after="120" w:line="276" w:lineRule="auto"/>
      <w:ind w:firstLine="482"/>
      <w:jc w:val="both"/>
      <w:outlineLvl w:val="4"/>
    </w:pPr>
    <w:rPr>
      <w:sz w:val="22"/>
      <w:szCs w:val="22"/>
    </w:rPr>
  </w:style>
  <w:style w:type="paragraph" w:customStyle="1" w:styleId="heading6normal">
    <w:name w:val="heading 6 normal"/>
    <w:basedOn w:val="a"/>
    <w:next w:val="a"/>
    <w:uiPriority w:val="9"/>
    <w:qFormat/>
    <w:pPr>
      <w:numPr>
        <w:ilvl w:val="5"/>
        <w:numId w:val="2"/>
      </w:numPr>
      <w:spacing w:before="120" w:after="120" w:line="276" w:lineRule="auto"/>
      <w:ind w:firstLine="482"/>
      <w:jc w:val="both"/>
      <w:outlineLvl w:val="5"/>
    </w:pPr>
    <w:rPr>
      <w:sz w:val="22"/>
      <w:szCs w:val="22"/>
    </w:rPr>
  </w:style>
  <w:style w:type="paragraph" w:customStyle="1" w:styleId="heading7normal">
    <w:name w:val="heading 7 normal"/>
    <w:basedOn w:val="a"/>
    <w:next w:val="a"/>
    <w:uiPriority w:val="9"/>
    <w:qFormat/>
    <w:pPr>
      <w:numPr>
        <w:ilvl w:val="6"/>
        <w:numId w:val="2"/>
      </w:numPr>
      <w:spacing w:before="120" w:after="120" w:line="276" w:lineRule="auto"/>
      <w:ind w:firstLine="482"/>
      <w:jc w:val="both"/>
      <w:outlineLvl w:val="6"/>
    </w:pPr>
    <w:rPr>
      <w:sz w:val="22"/>
      <w:szCs w:val="22"/>
    </w:rPr>
  </w:style>
  <w:style w:type="paragraph" w:customStyle="1" w:styleId="heading8normal">
    <w:name w:val="heading 8 normal"/>
    <w:basedOn w:val="a"/>
    <w:next w:val="a"/>
    <w:uiPriority w:val="9"/>
    <w:qFormat/>
    <w:pPr>
      <w:numPr>
        <w:ilvl w:val="7"/>
        <w:numId w:val="2"/>
      </w:numPr>
      <w:spacing w:before="120" w:after="120" w:line="276" w:lineRule="auto"/>
      <w:ind w:firstLine="482"/>
      <w:jc w:val="both"/>
      <w:outlineLvl w:val="7"/>
    </w:pPr>
    <w:rPr>
      <w:sz w:val="22"/>
      <w:szCs w:val="22"/>
    </w:rPr>
  </w:style>
  <w:style w:type="paragraph" w:customStyle="1" w:styleId="heading9normal">
    <w:name w:val="heading 9 normal"/>
    <w:basedOn w:val="a"/>
    <w:next w:val="a"/>
    <w:uiPriority w:val="9"/>
    <w:qFormat/>
    <w:pPr>
      <w:numPr>
        <w:ilvl w:val="8"/>
        <w:numId w:val="2"/>
      </w:numPr>
      <w:spacing w:before="120" w:after="120" w:line="276" w:lineRule="auto"/>
      <w:ind w:firstLine="482"/>
      <w:jc w:val="both"/>
      <w:outlineLvl w:val="8"/>
    </w:pPr>
    <w:rPr>
      <w:sz w:val="22"/>
      <w:szCs w:val="22"/>
    </w:rPr>
  </w:style>
  <w:style w:type="paragraph" w:customStyle="1" w:styleId="210">
    <w:name w:val="Основной текст (2)1"/>
    <w:basedOn w:val="a"/>
    <w:uiPriority w:val="99"/>
    <w:pPr>
      <w:widowControl w:val="0"/>
      <w:shd w:val="clear" w:color="auto" w:fill="FFFFFF"/>
      <w:spacing w:line="220" w:lineRule="exact"/>
    </w:pPr>
    <w:rPr>
      <w:rFonts w:eastAsia="Calibri"/>
      <w:sz w:val="20"/>
      <w:szCs w:val="20"/>
    </w:rPr>
  </w:style>
  <w:style w:type="paragraph" w:customStyle="1" w:styleId="TableParagraph">
    <w:name w:val="Table Paragraph"/>
    <w:basedOn w:val="a"/>
    <w:uiPriority w:val="1"/>
    <w:qFormat/>
    <w:pPr>
      <w:widowControl w:val="0"/>
      <w:autoSpaceDE w:val="0"/>
      <w:autoSpaceDN w:val="0"/>
    </w:pPr>
    <w:rPr>
      <w:sz w:val="22"/>
      <w:szCs w:val="22"/>
      <w:lang w:eastAsia="en-US"/>
    </w:rPr>
  </w:style>
  <w:style w:type="character" w:customStyle="1" w:styleId="UnresolvedMention">
    <w:name w:val="Unresolved Mention"/>
    <w:basedOn w:val="a0"/>
    <w:uiPriority w:val="99"/>
    <w:semiHidden/>
    <w:unhideWhenUsed/>
    <w:rsid w:val="00D919D7"/>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uiPriority="0"/>
    <w:lsdException w:name="line number" w:semiHidden="1" w:unhideWhenUsed="1"/>
    <w:lsdException w:name="page number"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qFormat="1"/>
    <w:lsdException w:name="Body Text Indent 3" w:uiPriority="0" w:qFormat="1"/>
    <w:lsdException w:name="Block Text" w:semiHidden="1" w:unhideWhenUsed="1"/>
    <w:lsdException w:name="Hyperlink" w:qFormat="1"/>
    <w:lsdException w:name="FollowedHyperlink" w:unhideWhenUsed="1"/>
    <w:lsdException w:name="Strong" w:uiPriority="0" w:qFormat="1"/>
    <w:lsdException w:name="Emphasis" w:uiPriority="20" w:qFormat="1"/>
    <w:lsdException w:name="Document Map" w:semiHidden="1" w:uiPriority="0" w:qFormat="1"/>
    <w:lsdException w:name="Plain Text"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59" w:qFormat="1"/>
    <w:lsdException w:name="Table Theme" w:semiHidden="1" w:unhideWhenUsed="1"/>
    <w:lsdException w:name="Placeholder Text" w:semiHidden="1" w:unhideWhenUsed="1"/>
    <w:lsdException w:name="No Spacing" w:uiPriority="1" w:qFormat="1"/>
    <w:lsdException w:name="Revision" w:semiHidden="1"/>
    <w:lsdException w:name="List Paragraph" w:uiPriority="34"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rFonts w:eastAsia="Times New Roman"/>
      <w:sz w:val="24"/>
      <w:szCs w:val="24"/>
    </w:rPr>
  </w:style>
  <w:style w:type="paragraph" w:styleId="1">
    <w:name w:val="heading 1"/>
    <w:basedOn w:val="a"/>
    <w:next w:val="a"/>
    <w:link w:val="10"/>
    <w:qFormat/>
    <w:pPr>
      <w:keepNext/>
      <w:spacing w:before="240" w:after="60"/>
      <w:outlineLvl w:val="0"/>
    </w:pPr>
    <w:rPr>
      <w:rFonts w:ascii="Arial" w:hAnsi="Arial" w:cs="Arial"/>
      <w:b/>
      <w:bCs/>
      <w:kern w:val="32"/>
      <w:sz w:val="32"/>
      <w:szCs w:val="32"/>
    </w:rPr>
  </w:style>
  <w:style w:type="paragraph" w:styleId="2">
    <w:name w:val="heading 2"/>
    <w:basedOn w:val="a"/>
    <w:next w:val="a"/>
    <w:link w:val="21"/>
    <w:qFormat/>
    <w:pPr>
      <w:keepNext/>
      <w:spacing w:before="240" w:after="60"/>
      <w:outlineLvl w:val="1"/>
    </w:pPr>
    <w:rPr>
      <w:rFonts w:ascii="Arial" w:hAnsi="Arial" w:cs="Arial"/>
      <w:b/>
      <w:bCs/>
      <w:i/>
      <w:iCs/>
      <w:sz w:val="28"/>
      <w:szCs w:val="28"/>
    </w:rPr>
  </w:style>
  <w:style w:type="paragraph" w:styleId="3">
    <w:name w:val="heading 3"/>
    <w:basedOn w:val="a"/>
    <w:next w:val="a"/>
    <w:link w:val="30"/>
    <w:qFormat/>
    <w:pPr>
      <w:keepNext/>
      <w:spacing w:before="240" w:after="60"/>
      <w:outlineLvl w:val="2"/>
    </w:pPr>
    <w:rPr>
      <w:rFonts w:ascii="Arial" w:hAnsi="Arial" w:cs="Arial"/>
      <w:b/>
      <w:bCs/>
      <w:sz w:val="26"/>
      <w:szCs w:val="26"/>
    </w:rPr>
  </w:style>
  <w:style w:type="paragraph" w:styleId="4">
    <w:name w:val="heading 4"/>
    <w:basedOn w:val="a"/>
    <w:next w:val="a"/>
    <w:link w:val="40"/>
    <w:qFormat/>
    <w:pPr>
      <w:keepNext/>
      <w:jc w:val="center"/>
      <w:outlineLvl w:val="3"/>
    </w:pPr>
    <w:rPr>
      <w:b/>
      <w:bCs/>
      <w:sz w:val="36"/>
      <w:szCs w:val="36"/>
    </w:rPr>
  </w:style>
  <w:style w:type="paragraph" w:styleId="5">
    <w:name w:val="heading 5"/>
    <w:basedOn w:val="a"/>
    <w:next w:val="a"/>
    <w:link w:val="50"/>
    <w:qFormat/>
    <w:pPr>
      <w:keepNext/>
      <w:jc w:val="center"/>
      <w:outlineLvl w:val="4"/>
    </w:pPr>
    <w:rPr>
      <w:b/>
      <w:bCs/>
    </w:rPr>
  </w:style>
  <w:style w:type="paragraph" w:styleId="6">
    <w:name w:val="heading 6"/>
    <w:basedOn w:val="a"/>
    <w:next w:val="a"/>
    <w:link w:val="60"/>
    <w:qFormat/>
    <w:pPr>
      <w:numPr>
        <w:ilvl w:val="5"/>
        <w:numId w:val="1"/>
      </w:numPr>
      <w:spacing w:before="240" w:after="60"/>
      <w:jc w:val="both"/>
      <w:outlineLvl w:val="5"/>
    </w:pPr>
    <w:rPr>
      <w:i/>
      <w:iCs/>
      <w:sz w:val="22"/>
      <w:szCs w:val="22"/>
    </w:rPr>
  </w:style>
  <w:style w:type="paragraph" w:styleId="7">
    <w:name w:val="heading 7"/>
    <w:basedOn w:val="a"/>
    <w:next w:val="a"/>
    <w:link w:val="70"/>
    <w:qFormat/>
    <w:pPr>
      <w:keepNext/>
      <w:keepLines/>
      <w:widowControl w:val="0"/>
      <w:suppressLineNumbers/>
      <w:suppressAutoHyphens/>
      <w:outlineLvl w:val="6"/>
    </w:pPr>
    <w:rPr>
      <w:b/>
      <w:bCs/>
    </w:rPr>
  </w:style>
  <w:style w:type="paragraph" w:styleId="8">
    <w:name w:val="heading 8"/>
    <w:basedOn w:val="a"/>
    <w:next w:val="a"/>
    <w:link w:val="80"/>
    <w:qFormat/>
    <w:pPr>
      <w:keepNext/>
      <w:ind w:left="-108" w:right="-108"/>
      <w:jc w:val="center"/>
      <w:outlineLvl w:val="7"/>
    </w:pPr>
    <w:rPr>
      <w:b/>
      <w:bCs/>
    </w:rPr>
  </w:style>
  <w:style w:type="paragraph" w:styleId="9">
    <w:name w:val="heading 9"/>
    <w:basedOn w:val="a"/>
    <w:next w:val="a"/>
    <w:link w:val="90"/>
    <w:qFormat/>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uiPriority w:val="99"/>
    <w:unhideWhenUsed/>
    <w:rPr>
      <w:color w:val="800080"/>
      <w:u w:val="single"/>
    </w:rPr>
  </w:style>
  <w:style w:type="character" w:styleId="a4">
    <w:name w:val="footnote reference"/>
    <w:uiPriority w:val="99"/>
    <w:unhideWhenUsed/>
    <w:rPr>
      <w:vertAlign w:val="superscript"/>
    </w:rPr>
  </w:style>
  <w:style w:type="character" w:styleId="a5">
    <w:name w:val="annotation reference"/>
    <w:rPr>
      <w:sz w:val="16"/>
      <w:szCs w:val="16"/>
    </w:rPr>
  </w:style>
  <w:style w:type="character" w:styleId="a6">
    <w:name w:val="endnote reference"/>
    <w:uiPriority w:val="99"/>
    <w:rPr>
      <w:vertAlign w:val="superscript"/>
    </w:rPr>
  </w:style>
  <w:style w:type="character" w:styleId="a7">
    <w:name w:val="Emphasis"/>
    <w:uiPriority w:val="20"/>
    <w:qFormat/>
    <w:rPr>
      <w:i/>
      <w:iCs/>
    </w:rPr>
  </w:style>
  <w:style w:type="character" w:styleId="a8">
    <w:name w:val="Hyperlink"/>
    <w:uiPriority w:val="99"/>
    <w:qFormat/>
    <w:rPr>
      <w:rFonts w:cs="Times New Roman"/>
      <w:color w:val="0000FF"/>
      <w:u w:val="single"/>
    </w:rPr>
  </w:style>
  <w:style w:type="character" w:styleId="a9">
    <w:name w:val="Strong"/>
    <w:qFormat/>
    <w:rPr>
      <w:b/>
      <w:bCs/>
    </w:rPr>
  </w:style>
  <w:style w:type="paragraph" w:styleId="aa">
    <w:name w:val="Balloon Text"/>
    <w:basedOn w:val="a"/>
    <w:link w:val="ab"/>
    <w:rPr>
      <w:rFonts w:ascii="Segoe UI" w:hAnsi="Segoe UI" w:cs="Segoe UI"/>
      <w:sz w:val="18"/>
      <w:szCs w:val="18"/>
    </w:rPr>
  </w:style>
  <w:style w:type="paragraph" w:styleId="20">
    <w:name w:val="Body Text 2"/>
    <w:basedOn w:val="a"/>
    <w:link w:val="22"/>
    <w:rPr>
      <w:sz w:val="28"/>
      <w:szCs w:val="28"/>
    </w:rPr>
  </w:style>
  <w:style w:type="paragraph" w:styleId="ac">
    <w:name w:val="Plain Text"/>
    <w:basedOn w:val="a"/>
    <w:link w:val="ad"/>
    <w:rPr>
      <w:rFonts w:ascii="Courier New" w:hAnsi="Courier New" w:cs="Courier New"/>
      <w:sz w:val="20"/>
      <w:szCs w:val="20"/>
    </w:rPr>
  </w:style>
  <w:style w:type="paragraph" w:styleId="31">
    <w:name w:val="Body Text Indent 3"/>
    <w:basedOn w:val="a"/>
    <w:link w:val="32"/>
    <w:qFormat/>
    <w:pPr>
      <w:tabs>
        <w:tab w:val="left" w:pos="1260"/>
      </w:tabs>
      <w:ind w:firstLine="720"/>
      <w:jc w:val="both"/>
    </w:pPr>
    <w:rPr>
      <w:sz w:val="28"/>
      <w:szCs w:val="28"/>
    </w:rPr>
  </w:style>
  <w:style w:type="paragraph" w:styleId="ae">
    <w:name w:val="endnote text"/>
    <w:basedOn w:val="a"/>
    <w:link w:val="af"/>
    <w:uiPriority w:val="99"/>
    <w:rPr>
      <w:rFonts w:eastAsia="MS Mincho"/>
      <w:sz w:val="20"/>
      <w:szCs w:val="20"/>
      <w:lang w:val="zh-CN" w:eastAsia="ja-JP"/>
    </w:rPr>
  </w:style>
  <w:style w:type="paragraph" w:styleId="af0">
    <w:name w:val="annotation text"/>
    <w:basedOn w:val="a"/>
    <w:link w:val="af1"/>
    <w:rPr>
      <w:sz w:val="20"/>
      <w:szCs w:val="20"/>
    </w:rPr>
  </w:style>
  <w:style w:type="paragraph" w:styleId="af2">
    <w:name w:val="annotation subject"/>
    <w:basedOn w:val="af0"/>
    <w:next w:val="af0"/>
    <w:link w:val="af3"/>
    <w:rPr>
      <w:b/>
      <w:bCs/>
    </w:rPr>
  </w:style>
  <w:style w:type="paragraph" w:styleId="af4">
    <w:name w:val="Document Map"/>
    <w:basedOn w:val="a"/>
    <w:link w:val="af5"/>
    <w:semiHidden/>
    <w:qFormat/>
    <w:pPr>
      <w:shd w:val="clear" w:color="auto" w:fill="000080"/>
    </w:pPr>
    <w:rPr>
      <w:rFonts w:ascii="Tahoma" w:hAnsi="Tahoma" w:cs="Tahoma"/>
      <w:sz w:val="20"/>
      <w:szCs w:val="20"/>
    </w:rPr>
  </w:style>
  <w:style w:type="paragraph" w:styleId="af6">
    <w:name w:val="footnote text"/>
    <w:basedOn w:val="a"/>
    <w:link w:val="af7"/>
    <w:uiPriority w:val="99"/>
    <w:qFormat/>
    <w:pPr>
      <w:spacing w:after="60"/>
      <w:jc w:val="both"/>
    </w:pPr>
    <w:rPr>
      <w:sz w:val="20"/>
      <w:szCs w:val="20"/>
    </w:rPr>
  </w:style>
  <w:style w:type="paragraph" w:styleId="af8">
    <w:name w:val="header"/>
    <w:basedOn w:val="a"/>
    <w:link w:val="af9"/>
    <w:uiPriority w:val="99"/>
    <w:pPr>
      <w:tabs>
        <w:tab w:val="center" w:pos="4677"/>
        <w:tab w:val="right" w:pos="9355"/>
      </w:tabs>
    </w:pPr>
  </w:style>
  <w:style w:type="paragraph" w:styleId="afa">
    <w:name w:val="Body Text"/>
    <w:basedOn w:val="a"/>
    <w:link w:val="afb"/>
    <w:pPr>
      <w:jc w:val="both"/>
    </w:pPr>
    <w:rPr>
      <w:sz w:val="28"/>
      <w:szCs w:val="28"/>
    </w:rPr>
  </w:style>
  <w:style w:type="paragraph" w:styleId="afc">
    <w:name w:val="Note Heading"/>
    <w:basedOn w:val="a"/>
    <w:next w:val="a"/>
    <w:link w:val="afd"/>
    <w:pPr>
      <w:spacing w:after="60"/>
      <w:jc w:val="both"/>
    </w:pPr>
  </w:style>
  <w:style w:type="paragraph" w:styleId="afe">
    <w:name w:val="Date"/>
    <w:basedOn w:val="a"/>
    <w:next w:val="a"/>
    <w:link w:val="aff"/>
    <w:pPr>
      <w:spacing w:after="60"/>
      <w:jc w:val="both"/>
    </w:pPr>
  </w:style>
  <w:style w:type="paragraph" w:styleId="aff0">
    <w:name w:val="Body Text First Indent"/>
    <w:basedOn w:val="afa"/>
    <w:link w:val="aff1"/>
    <w:pPr>
      <w:spacing w:after="120"/>
      <w:ind w:firstLine="210"/>
      <w:jc w:val="left"/>
    </w:pPr>
    <w:rPr>
      <w:sz w:val="20"/>
      <w:szCs w:val="20"/>
    </w:rPr>
  </w:style>
  <w:style w:type="paragraph" w:styleId="23">
    <w:name w:val="Body Text First Indent 2"/>
    <w:basedOn w:val="aff2"/>
    <w:link w:val="24"/>
    <w:pPr>
      <w:spacing w:after="120"/>
      <w:ind w:left="283" w:firstLine="210"/>
      <w:jc w:val="left"/>
    </w:pPr>
    <w:rPr>
      <w:sz w:val="20"/>
      <w:szCs w:val="20"/>
      <w:lang w:val="en-GB"/>
    </w:rPr>
  </w:style>
  <w:style w:type="paragraph" w:styleId="aff2">
    <w:name w:val="Body Text Indent"/>
    <w:basedOn w:val="a"/>
    <w:link w:val="aff3"/>
    <w:qFormat/>
    <w:pPr>
      <w:tabs>
        <w:tab w:val="left" w:pos="0"/>
        <w:tab w:val="left" w:pos="1080"/>
      </w:tabs>
      <w:ind w:firstLine="709"/>
      <w:jc w:val="both"/>
    </w:pPr>
    <w:rPr>
      <w:sz w:val="28"/>
      <w:szCs w:val="28"/>
    </w:rPr>
  </w:style>
  <w:style w:type="paragraph" w:styleId="aff4">
    <w:name w:val="Title"/>
    <w:basedOn w:val="a"/>
    <w:next w:val="a"/>
    <w:link w:val="11"/>
    <w:uiPriority w:val="10"/>
    <w:qFormat/>
    <w:pPr>
      <w:contextualSpacing/>
    </w:pPr>
    <w:rPr>
      <w:rFonts w:asciiTheme="majorHAnsi" w:eastAsiaTheme="majorEastAsia" w:hAnsiTheme="majorHAnsi" w:cstheme="majorBidi"/>
      <w:spacing w:val="-10"/>
      <w:kern w:val="28"/>
      <w:sz w:val="56"/>
      <w:szCs w:val="56"/>
    </w:rPr>
  </w:style>
  <w:style w:type="paragraph" w:styleId="aff5">
    <w:name w:val="footer"/>
    <w:basedOn w:val="a"/>
    <w:link w:val="aff6"/>
    <w:uiPriority w:val="99"/>
    <w:pPr>
      <w:tabs>
        <w:tab w:val="center" w:pos="4677"/>
        <w:tab w:val="right" w:pos="9355"/>
      </w:tabs>
    </w:pPr>
  </w:style>
  <w:style w:type="paragraph" w:styleId="25">
    <w:name w:val="List Number 2"/>
    <w:basedOn w:val="a"/>
    <w:uiPriority w:val="99"/>
    <w:pPr>
      <w:tabs>
        <w:tab w:val="left" w:pos="360"/>
        <w:tab w:val="left" w:pos="432"/>
      </w:tabs>
      <w:ind w:left="432" w:hanging="432"/>
    </w:pPr>
    <w:rPr>
      <w:sz w:val="20"/>
      <w:szCs w:val="20"/>
    </w:rPr>
  </w:style>
  <w:style w:type="paragraph" w:styleId="aff7">
    <w:name w:val="Normal (Web)"/>
    <w:basedOn w:val="a"/>
    <w:uiPriority w:val="99"/>
    <w:semiHidden/>
    <w:unhideWhenUsed/>
  </w:style>
  <w:style w:type="paragraph" w:styleId="33">
    <w:name w:val="Body Text 3"/>
    <w:basedOn w:val="a"/>
    <w:link w:val="34"/>
    <w:pPr>
      <w:spacing w:after="120"/>
    </w:pPr>
    <w:rPr>
      <w:sz w:val="16"/>
      <w:szCs w:val="16"/>
    </w:rPr>
  </w:style>
  <w:style w:type="paragraph" w:styleId="26">
    <w:name w:val="Body Text Indent 2"/>
    <w:basedOn w:val="a"/>
    <w:link w:val="27"/>
    <w:qFormat/>
    <w:pPr>
      <w:tabs>
        <w:tab w:val="left" w:pos="720"/>
      </w:tabs>
      <w:autoSpaceDE w:val="0"/>
      <w:autoSpaceDN w:val="0"/>
      <w:adjustRightInd w:val="0"/>
      <w:spacing w:before="57"/>
      <w:ind w:left="720" w:hanging="720"/>
      <w:jc w:val="both"/>
    </w:pPr>
  </w:style>
  <w:style w:type="paragraph" w:styleId="aff8">
    <w:name w:val="Subtitle"/>
    <w:basedOn w:val="a"/>
    <w:link w:val="aff9"/>
    <w:qFormat/>
    <w:pPr>
      <w:spacing w:after="60"/>
      <w:jc w:val="center"/>
      <w:outlineLvl w:val="1"/>
    </w:pPr>
    <w:rPr>
      <w:rFonts w:ascii="Arial" w:hAnsi="Arial" w:cs="Arial"/>
    </w:r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table" w:styleId="affa">
    <w:name w:val="Table Grid"/>
    <w:basedOn w:val="a1"/>
    <w:uiPriority w:val="59"/>
    <w:qFormat/>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Pr>
      <w:rFonts w:ascii="Arial" w:eastAsia="Times New Roman" w:hAnsi="Arial" w:cs="Arial"/>
      <w:b/>
      <w:bCs/>
      <w:kern w:val="32"/>
      <w:sz w:val="32"/>
      <w:szCs w:val="32"/>
      <w:lang w:eastAsia="ru-RU"/>
    </w:rPr>
  </w:style>
  <w:style w:type="character" w:customStyle="1" w:styleId="28">
    <w:name w:val="Заголовок 2 Знак"/>
    <w:basedOn w:val="a0"/>
    <w:link w:val="heading2normal"/>
    <w:uiPriority w:val="9"/>
    <w:rPr>
      <w:rFonts w:asciiTheme="majorHAnsi" w:eastAsiaTheme="majorEastAsia" w:hAnsiTheme="majorHAnsi" w:cstheme="majorBidi"/>
      <w:color w:val="2F5496" w:themeColor="accent1" w:themeShade="BF"/>
      <w:sz w:val="26"/>
      <w:szCs w:val="26"/>
      <w:lang w:eastAsia="ru-RU"/>
    </w:rPr>
  </w:style>
  <w:style w:type="paragraph" w:customStyle="1" w:styleId="heading2normal">
    <w:name w:val="heading 2 normal"/>
    <w:basedOn w:val="a"/>
    <w:next w:val="a"/>
    <w:link w:val="28"/>
    <w:uiPriority w:val="9"/>
    <w:qFormat/>
    <w:pPr>
      <w:numPr>
        <w:ilvl w:val="1"/>
        <w:numId w:val="2"/>
      </w:numPr>
      <w:spacing w:before="120" w:after="120" w:line="276" w:lineRule="auto"/>
      <w:ind w:firstLine="482"/>
      <w:jc w:val="both"/>
      <w:outlineLvl w:val="1"/>
    </w:pPr>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rPr>
      <w:rFonts w:ascii="Arial" w:eastAsia="Times New Roman" w:hAnsi="Arial" w:cs="Arial"/>
      <w:b/>
      <w:bCs/>
      <w:sz w:val="26"/>
      <w:szCs w:val="26"/>
      <w:lang w:eastAsia="ru-RU"/>
    </w:rPr>
  </w:style>
  <w:style w:type="character" w:customStyle="1" w:styleId="40">
    <w:name w:val="Заголовок 4 Знак"/>
    <w:basedOn w:val="a0"/>
    <w:link w:val="4"/>
    <w:rPr>
      <w:rFonts w:ascii="Times New Roman" w:eastAsia="Times New Roman" w:hAnsi="Times New Roman" w:cs="Times New Roman"/>
      <w:b/>
      <w:bCs/>
      <w:sz w:val="36"/>
      <w:szCs w:val="36"/>
      <w:lang w:eastAsia="ru-RU"/>
    </w:rPr>
  </w:style>
  <w:style w:type="character" w:customStyle="1" w:styleId="50">
    <w:name w:val="Заголовок 5 Знак"/>
    <w:basedOn w:val="a0"/>
    <w:link w:val="5"/>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Pr>
      <w:rFonts w:ascii="Times New Roman" w:eastAsia="Times New Roman" w:hAnsi="Times New Roman" w:cs="Times New Roman"/>
      <w:i/>
      <w:iCs/>
      <w:lang w:eastAsia="ru-RU"/>
    </w:rPr>
  </w:style>
  <w:style w:type="character" w:customStyle="1" w:styleId="70">
    <w:name w:val="Заголовок 7 Знак"/>
    <w:basedOn w:val="a0"/>
    <w:link w:val="7"/>
    <w:rPr>
      <w:rFonts w:ascii="Times New Roman" w:eastAsia="Times New Roman" w:hAnsi="Times New Roman" w:cs="Times New Roman"/>
      <w:b/>
      <w:bCs/>
      <w:sz w:val="24"/>
      <w:szCs w:val="24"/>
      <w:lang w:eastAsia="ru-RU"/>
    </w:rPr>
  </w:style>
  <w:style w:type="character" w:customStyle="1" w:styleId="80">
    <w:name w:val="Заголовок 8 Знак"/>
    <w:basedOn w:val="a0"/>
    <w:link w:val="8"/>
    <w:qFormat/>
    <w:rPr>
      <w:rFonts w:ascii="Times New Roman" w:eastAsia="Times New Roman" w:hAnsi="Times New Roman" w:cs="Times New Roman"/>
      <w:b/>
      <w:bCs/>
      <w:sz w:val="24"/>
      <w:szCs w:val="24"/>
      <w:lang w:eastAsia="ru-RU"/>
    </w:rPr>
  </w:style>
  <w:style w:type="character" w:customStyle="1" w:styleId="90">
    <w:name w:val="Заголовок 9 Знак"/>
    <w:basedOn w:val="a0"/>
    <w:link w:val="9"/>
    <w:rPr>
      <w:rFonts w:ascii="Arial" w:eastAsia="Times New Roman" w:hAnsi="Arial" w:cs="Arial"/>
      <w:b/>
      <w:bCs/>
      <w:i/>
      <w:iCs/>
      <w:sz w:val="18"/>
      <w:szCs w:val="18"/>
      <w:lang w:eastAsia="ru-RU"/>
    </w:rPr>
  </w:style>
  <w:style w:type="character" w:customStyle="1" w:styleId="21">
    <w:name w:val="Заголовок 2 Знак1"/>
    <w:link w:val="2"/>
    <w:locked/>
    <w:rPr>
      <w:rFonts w:ascii="Arial" w:eastAsia="Times New Roman" w:hAnsi="Arial" w:cs="Arial"/>
      <w:b/>
      <w:bCs/>
      <w:i/>
      <w:iCs/>
      <w:sz w:val="28"/>
      <w:szCs w:val="28"/>
      <w:lang w:eastAsia="ru-RU"/>
    </w:rPr>
  </w:style>
  <w:style w:type="paragraph" w:customStyle="1" w:styleId="14">
    <w:name w:val="Знак Знак14 Знак Знак Знак Знак"/>
    <w:basedOn w:val="a"/>
    <w:pPr>
      <w:widowControl w:val="0"/>
      <w:adjustRightInd w:val="0"/>
      <w:spacing w:after="160" w:line="240" w:lineRule="exact"/>
      <w:jc w:val="right"/>
    </w:pPr>
    <w:rPr>
      <w:rFonts w:ascii="Arial" w:hAnsi="Arial" w:cs="Arial"/>
      <w:sz w:val="20"/>
      <w:szCs w:val="20"/>
      <w:lang w:val="en-GB" w:eastAsia="en-US"/>
    </w:rPr>
  </w:style>
  <w:style w:type="character" w:customStyle="1" w:styleId="afb">
    <w:name w:val="Основной текст Знак"/>
    <w:basedOn w:val="a0"/>
    <w:link w:val="afa"/>
    <w:rPr>
      <w:rFonts w:ascii="Times New Roman" w:eastAsia="Times New Roman" w:hAnsi="Times New Roman" w:cs="Times New Roman"/>
      <w:sz w:val="28"/>
      <w:szCs w:val="28"/>
      <w:lang w:eastAsia="ru-RU"/>
    </w:rPr>
  </w:style>
  <w:style w:type="paragraph" w:customStyle="1" w:styleId="35">
    <w:name w:val="Стиль3"/>
    <w:basedOn w:val="26"/>
    <w:qFormat/>
    <w:pPr>
      <w:widowControl w:val="0"/>
      <w:tabs>
        <w:tab w:val="clear" w:pos="720"/>
        <w:tab w:val="left" w:pos="643"/>
      </w:tabs>
      <w:autoSpaceDE/>
      <w:autoSpaceDN/>
      <w:spacing w:before="0"/>
      <w:ind w:left="643" w:hanging="360"/>
      <w:textAlignment w:val="baseline"/>
    </w:pPr>
  </w:style>
  <w:style w:type="character" w:customStyle="1" w:styleId="27">
    <w:name w:val="Основной текст с отступом 2 Знак"/>
    <w:basedOn w:val="a0"/>
    <w:link w:val="26"/>
    <w:qFormat/>
    <w:rPr>
      <w:rFonts w:ascii="Times New Roman" w:eastAsia="Times New Roman" w:hAnsi="Times New Roman" w:cs="Times New Roman"/>
      <w:sz w:val="24"/>
      <w:szCs w:val="24"/>
      <w:lang w:eastAsia="ru-RU"/>
    </w:rPr>
  </w:style>
  <w:style w:type="paragraph" w:customStyle="1" w:styleId="36">
    <w:name w:val="Стиль3 Знак Знак"/>
    <w:basedOn w:val="26"/>
    <w:link w:val="37"/>
    <w:pPr>
      <w:widowControl w:val="0"/>
      <w:tabs>
        <w:tab w:val="clear" w:pos="720"/>
        <w:tab w:val="left" w:pos="227"/>
      </w:tabs>
      <w:autoSpaceDE/>
      <w:autoSpaceDN/>
      <w:spacing w:before="0"/>
      <w:ind w:left="0" w:firstLine="0"/>
      <w:textAlignment w:val="baseline"/>
    </w:pPr>
  </w:style>
  <w:style w:type="character" w:customStyle="1" w:styleId="37">
    <w:name w:val="Стиль3 Знак Знак Знак"/>
    <w:link w:val="36"/>
    <w:qFormat/>
    <w:locked/>
    <w:rPr>
      <w:rFonts w:ascii="Times New Roman" w:eastAsia="Times New Roman" w:hAnsi="Times New Roman" w:cs="Times New Roman"/>
      <w:sz w:val="24"/>
      <w:szCs w:val="24"/>
      <w:lang w:eastAsia="ru-RU"/>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Pr>
      <w:rFonts w:ascii="Arial" w:eastAsia="Times New Roman" w:hAnsi="Arial" w:cs="Arial"/>
      <w:sz w:val="20"/>
      <w:szCs w:val="20"/>
      <w:lang w:eastAsia="ru-RU"/>
    </w:rPr>
  </w:style>
  <w:style w:type="paragraph" w:customStyle="1" w:styleId="ConsNormal">
    <w:name w:val="ConsNormal"/>
    <w:link w:val="ConsNormal0"/>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locked/>
    <w:rPr>
      <w:rFonts w:ascii="Arial" w:eastAsia="Times New Roman" w:hAnsi="Arial" w:cs="Arial"/>
      <w:sz w:val="20"/>
      <w:szCs w:val="20"/>
      <w:lang w:eastAsia="ru-RU"/>
    </w:rPr>
  </w:style>
  <w:style w:type="character" w:customStyle="1" w:styleId="aff3">
    <w:name w:val="Основной текст с отступом Знак"/>
    <w:basedOn w:val="a0"/>
    <w:link w:val="aff2"/>
    <w:rPr>
      <w:rFonts w:ascii="Times New Roman" w:eastAsia="Times New Roman" w:hAnsi="Times New Roman" w:cs="Times New Roman"/>
      <w:sz w:val="28"/>
      <w:szCs w:val="28"/>
      <w:lang w:eastAsia="ru-RU"/>
    </w:rPr>
  </w:style>
  <w:style w:type="character" w:customStyle="1" w:styleId="32">
    <w:name w:val="Основной текст с отступом 3 Знак"/>
    <w:basedOn w:val="a0"/>
    <w:link w:val="31"/>
    <w:qFormat/>
    <w:rPr>
      <w:rFonts w:ascii="Times New Roman" w:eastAsia="Times New Roman" w:hAnsi="Times New Roman" w:cs="Times New Roman"/>
      <w:sz w:val="28"/>
      <w:szCs w:val="28"/>
      <w:lang w:eastAsia="ru-RU"/>
    </w:rPr>
  </w:style>
  <w:style w:type="paragraph" w:customStyle="1" w:styleId="38">
    <w:name w:val="3"/>
    <w:basedOn w:val="a"/>
    <w:pPr>
      <w:jc w:val="both"/>
    </w:pPr>
  </w:style>
  <w:style w:type="character" w:customStyle="1" w:styleId="af7">
    <w:name w:val="Текст сноски Знак"/>
    <w:basedOn w:val="a0"/>
    <w:link w:val="af6"/>
    <w:uiPriority w:val="99"/>
    <w:rPr>
      <w:rFonts w:ascii="Times New Roman" w:eastAsia="Times New Roman" w:hAnsi="Times New Roman" w:cs="Times New Roman"/>
      <w:sz w:val="20"/>
      <w:szCs w:val="20"/>
      <w:lang w:eastAsia="ru-RU"/>
    </w:rPr>
  </w:style>
  <w:style w:type="character" w:customStyle="1" w:styleId="aff">
    <w:name w:val="Дата Знак"/>
    <w:basedOn w:val="a0"/>
    <w:link w:val="afe"/>
    <w:rPr>
      <w:rFonts w:ascii="Times New Roman" w:eastAsia="Times New Roman" w:hAnsi="Times New Roman" w:cs="Times New Roman"/>
      <w:sz w:val="24"/>
      <w:szCs w:val="24"/>
      <w:lang w:eastAsia="ru-RU"/>
    </w:rPr>
  </w:style>
  <w:style w:type="character" w:customStyle="1" w:styleId="aff6">
    <w:name w:val="Нижний колонтитул Знак"/>
    <w:basedOn w:val="a0"/>
    <w:link w:val="aff5"/>
    <w:uiPriority w:val="99"/>
    <w:rPr>
      <w:rFonts w:ascii="Times New Roman" w:eastAsia="Times New Roman" w:hAnsi="Times New Roman" w:cs="Times New Roman"/>
      <w:sz w:val="24"/>
      <w:szCs w:val="24"/>
      <w:lang w:eastAsia="ru-RU"/>
    </w:rPr>
  </w:style>
  <w:style w:type="character" w:customStyle="1" w:styleId="af9">
    <w:name w:val="Верхний колонтитул Знак"/>
    <w:basedOn w:val="a0"/>
    <w:link w:val="af8"/>
    <w:uiPriority w:val="99"/>
    <w:qFormat/>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0"/>
    <w:qFormat/>
    <w:rPr>
      <w:rFonts w:ascii="Times New Roman" w:eastAsia="Times New Roman" w:hAnsi="Times New Roman" w:cs="Times New Roman"/>
      <w:sz w:val="28"/>
      <w:szCs w:val="28"/>
      <w:lang w:eastAsia="ru-RU"/>
    </w:rPr>
  </w:style>
  <w:style w:type="character" w:customStyle="1" w:styleId="af5">
    <w:name w:val="Схема документа Знак"/>
    <w:basedOn w:val="a0"/>
    <w:link w:val="af4"/>
    <w:semiHidden/>
    <w:rPr>
      <w:rFonts w:ascii="Tahoma" w:eastAsia="Times New Roman" w:hAnsi="Tahoma" w:cs="Tahoma"/>
      <w:sz w:val="20"/>
      <w:szCs w:val="20"/>
      <w:shd w:val="clear" w:color="auto" w:fill="000080"/>
      <w:lang w:eastAsia="ru-RU"/>
    </w:rPr>
  </w:style>
  <w:style w:type="paragraph" w:customStyle="1" w:styleId="Style52">
    <w:name w:val="_Style 52"/>
    <w:basedOn w:val="a"/>
    <w:next w:val="aff7"/>
    <w:link w:val="affb"/>
    <w:pPr>
      <w:spacing w:before="100" w:beforeAutospacing="1" w:after="100" w:afterAutospacing="1"/>
    </w:pPr>
    <w:rPr>
      <w:rFonts w:asciiTheme="minorHAnsi" w:eastAsiaTheme="minorHAnsi" w:hAnsiTheme="minorHAnsi" w:cstheme="minorBidi"/>
    </w:rPr>
  </w:style>
  <w:style w:type="character" w:customStyle="1" w:styleId="affb">
    <w:name w:val="Название Знак"/>
    <w:link w:val="Style52"/>
    <w:locked/>
    <w:rPr>
      <w:sz w:val="24"/>
      <w:szCs w:val="24"/>
      <w:lang w:eastAsia="ru-RU"/>
    </w:rPr>
  </w:style>
  <w:style w:type="character" w:customStyle="1" w:styleId="34">
    <w:name w:val="Основной текст 3 Знак"/>
    <w:basedOn w:val="a0"/>
    <w:link w:val="33"/>
    <w:rPr>
      <w:rFonts w:ascii="Times New Roman" w:eastAsia="Times New Roman" w:hAnsi="Times New Roman" w:cs="Times New Roman"/>
      <w:sz w:val="16"/>
      <w:szCs w:val="16"/>
      <w:lang w:eastAsia="ru-RU"/>
    </w:rPr>
  </w:style>
  <w:style w:type="character" w:customStyle="1" w:styleId="aff9">
    <w:name w:val="Подзаголовок Знак"/>
    <w:basedOn w:val="a0"/>
    <w:link w:val="aff8"/>
    <w:rPr>
      <w:rFonts w:ascii="Arial" w:eastAsia="Times New Roman" w:hAnsi="Arial" w:cs="Arial"/>
      <w:sz w:val="24"/>
      <w:szCs w:val="24"/>
      <w:lang w:eastAsia="ru-RU"/>
    </w:rPr>
  </w:style>
  <w:style w:type="character" w:customStyle="1" w:styleId="HTML0">
    <w:name w:val="Стандартный HTML Знак"/>
    <w:basedOn w:val="a0"/>
    <w:link w:val="HTML"/>
    <w:rPr>
      <w:rFonts w:ascii="Courier New" w:eastAsia="Times New Roman" w:hAnsi="Courier New" w:cs="Courier New"/>
      <w:color w:val="000000"/>
      <w:sz w:val="20"/>
      <w:szCs w:val="20"/>
      <w:lang w:eastAsia="ru-RU"/>
    </w:rPr>
  </w:style>
  <w:style w:type="character" w:customStyle="1" w:styleId="ad">
    <w:name w:val="Текст Знак"/>
    <w:basedOn w:val="a0"/>
    <w:link w:val="ac"/>
    <w:rPr>
      <w:rFonts w:ascii="Courier New" w:eastAsia="Times New Roman" w:hAnsi="Courier New" w:cs="Courier New"/>
      <w:sz w:val="20"/>
      <w:szCs w:val="20"/>
      <w:lang w:eastAsia="ru-RU"/>
    </w:rPr>
  </w:style>
  <w:style w:type="character" w:customStyle="1" w:styleId="afd">
    <w:name w:val="Заголовок записки Знак"/>
    <w:basedOn w:val="a0"/>
    <w:link w:val="afc"/>
    <w:rPr>
      <w:rFonts w:ascii="Times New Roman" w:eastAsia="Times New Roman" w:hAnsi="Times New Roman" w:cs="Times New Roman"/>
      <w:sz w:val="24"/>
      <w:szCs w:val="24"/>
      <w:lang w:eastAsia="ru-RU"/>
    </w:rPr>
  </w:style>
  <w:style w:type="character" w:customStyle="1" w:styleId="aff1">
    <w:name w:val="Красная строка Знак"/>
    <w:basedOn w:val="afb"/>
    <w:link w:val="aff0"/>
    <w:rPr>
      <w:rFonts w:ascii="Times New Roman" w:eastAsia="Times New Roman" w:hAnsi="Times New Roman" w:cs="Times New Roman"/>
      <w:sz w:val="20"/>
      <w:szCs w:val="20"/>
      <w:lang w:eastAsia="ru-RU"/>
    </w:rPr>
  </w:style>
  <w:style w:type="character" w:customStyle="1" w:styleId="24">
    <w:name w:val="Красная строка 2 Знак"/>
    <w:basedOn w:val="aff3"/>
    <w:link w:val="23"/>
    <w:rPr>
      <w:rFonts w:ascii="Times New Roman" w:eastAsia="Times New Roman" w:hAnsi="Times New Roman" w:cs="Times New Roman"/>
      <w:sz w:val="20"/>
      <w:szCs w:val="20"/>
      <w:lang w:val="en-GB" w:eastAsia="ru-RU"/>
    </w:rPr>
  </w:style>
  <w:style w:type="character" w:customStyle="1" w:styleId="label">
    <w:name w:val="label"/>
    <w:rPr>
      <w:rFonts w:cs="Times New Roman"/>
    </w:rPr>
  </w:style>
  <w:style w:type="paragraph" w:customStyle="1" w:styleId="ConsPlusTitle">
    <w:name w:val="ConsPlusTitle"/>
    <w:pPr>
      <w:autoSpaceDE w:val="0"/>
      <w:autoSpaceDN w:val="0"/>
      <w:adjustRightInd w:val="0"/>
    </w:pPr>
    <w:rPr>
      <w:rFonts w:eastAsia="Times New Roman"/>
      <w:b/>
      <w:bCs/>
      <w:sz w:val="24"/>
      <w:szCs w:val="24"/>
    </w:rPr>
  </w:style>
  <w:style w:type="character" w:customStyle="1" w:styleId="ab">
    <w:name w:val="Текст выноски Знак"/>
    <w:basedOn w:val="a0"/>
    <w:link w:val="aa"/>
    <w:rPr>
      <w:rFonts w:ascii="Segoe UI" w:eastAsia="Times New Roman" w:hAnsi="Segoe UI" w:cs="Segoe UI"/>
      <w:sz w:val="18"/>
      <w:szCs w:val="18"/>
      <w:lang w:eastAsia="ru-RU"/>
    </w:rPr>
  </w:style>
  <w:style w:type="character" w:customStyle="1" w:styleId="blk">
    <w:name w:val="blk"/>
    <w:qFormat/>
  </w:style>
  <w:style w:type="paragraph" w:customStyle="1" w:styleId="220">
    <w:name w:val="Основной текст 22"/>
    <w:basedOn w:val="a"/>
    <w:pPr>
      <w:suppressAutoHyphens/>
      <w:jc w:val="both"/>
    </w:pPr>
    <w:rPr>
      <w:lang w:eastAsia="ar-SA"/>
    </w:rPr>
  </w:style>
  <w:style w:type="character" w:customStyle="1" w:styleId="HTMLPreformattedChar">
    <w:name w:val="HTML Preformatted Char"/>
    <w:semiHidden/>
    <w:locked/>
    <w:rPr>
      <w:rFonts w:ascii="Courier New" w:hAnsi="Courier New" w:cs="Courier New"/>
      <w:lang w:val="ru-RU" w:eastAsia="ru-RU" w:bidi="ar-SA"/>
    </w:rPr>
  </w:style>
  <w:style w:type="character" w:customStyle="1" w:styleId="ConsNonformat">
    <w:name w:val="ConsNonformat Знак"/>
    <w:link w:val="ConsNonformat0"/>
    <w:uiPriority w:val="99"/>
    <w:locked/>
    <w:rPr>
      <w:rFonts w:ascii="Courier New" w:hAnsi="Courier New" w:cs="Courier New"/>
      <w:lang w:eastAsia="ru-RU"/>
    </w:rPr>
  </w:style>
  <w:style w:type="paragraph" w:customStyle="1" w:styleId="ConsNonformat0">
    <w:name w:val="ConsNonformat"/>
    <w:link w:val="ConsNonformat"/>
    <w:uiPriority w:val="99"/>
    <w:pPr>
      <w:widowControl w:val="0"/>
      <w:autoSpaceDE w:val="0"/>
      <w:autoSpaceDN w:val="0"/>
      <w:adjustRightInd w:val="0"/>
      <w:ind w:right="19772"/>
    </w:pPr>
    <w:rPr>
      <w:rFonts w:ascii="Courier New" w:eastAsiaTheme="minorHAnsi" w:hAnsi="Courier New" w:cs="Courier New"/>
      <w:sz w:val="22"/>
      <w:szCs w:val="22"/>
    </w:rPr>
  </w:style>
  <w:style w:type="paragraph" w:customStyle="1" w:styleId="affc">
    <w:name w:val="Îáû÷íûé"/>
    <w:pPr>
      <w:suppressAutoHyphens/>
    </w:pPr>
    <w:rPr>
      <w:rFonts w:eastAsia="Times New Roman"/>
      <w:kern w:val="2"/>
      <w:lang w:eastAsia="ar-SA"/>
    </w:rPr>
  </w:style>
  <w:style w:type="paragraph" w:customStyle="1" w:styleId="ConsPlusNonformat">
    <w:name w:val="ConsPlusNonformat"/>
    <w:uiPriority w:val="99"/>
    <w:qFormat/>
    <w:pPr>
      <w:autoSpaceDE w:val="0"/>
      <w:autoSpaceDN w:val="0"/>
      <w:adjustRightInd w:val="0"/>
    </w:pPr>
    <w:rPr>
      <w:rFonts w:ascii="Courier New" w:eastAsia="Times New Roman" w:hAnsi="Courier New" w:cs="Courier New"/>
    </w:rPr>
  </w:style>
  <w:style w:type="character" w:customStyle="1" w:styleId="affd">
    <w:name w:val="Знак Знак"/>
    <w:locked/>
    <w:rPr>
      <w:sz w:val="18"/>
      <w:szCs w:val="18"/>
      <w:lang w:val="ru-RU" w:eastAsia="ru-RU" w:bidi="ar-SA"/>
    </w:rPr>
  </w:style>
  <w:style w:type="paragraph" w:customStyle="1" w:styleId="Heading">
    <w:name w:val="Heading"/>
    <w:rPr>
      <w:rFonts w:ascii="Arial" w:eastAsia="Times New Roman" w:hAnsi="Arial"/>
      <w:b/>
      <w:snapToGrid w:val="0"/>
      <w:sz w:val="22"/>
    </w:rPr>
  </w:style>
  <w:style w:type="character" w:customStyle="1" w:styleId="61">
    <w:name w:val="Знак6 Знак Знак Знак"/>
    <w:rPr>
      <w:lang w:val="ru-RU" w:eastAsia="ru-RU" w:bidi="ar-SA"/>
    </w:rPr>
  </w:style>
  <w:style w:type="paragraph" w:customStyle="1" w:styleId="12">
    <w:name w:val="Абзац списка1"/>
    <w:basedOn w:val="a"/>
    <w:pPr>
      <w:spacing w:after="200" w:line="276" w:lineRule="auto"/>
      <w:ind w:left="720"/>
    </w:pPr>
    <w:rPr>
      <w:rFonts w:ascii="Calibri" w:hAnsi="Calibri" w:cs="Calibri"/>
      <w:sz w:val="22"/>
      <w:szCs w:val="22"/>
      <w:lang w:eastAsia="en-US"/>
    </w:rPr>
  </w:style>
  <w:style w:type="character" w:customStyle="1" w:styleId="apple-style-span">
    <w:name w:val="apple-style-span"/>
    <w:rPr>
      <w:rFonts w:cs="Times New Roman"/>
    </w:rPr>
  </w:style>
  <w:style w:type="character" w:customStyle="1" w:styleId="Heading2Char1">
    <w:name w:val="Heading 2 Char1"/>
    <w:locked/>
    <w:rPr>
      <w:b/>
      <w:sz w:val="36"/>
      <w:lang w:val="ru-RU" w:eastAsia="ru-RU"/>
    </w:rPr>
  </w:style>
  <w:style w:type="paragraph" w:styleId="affe">
    <w:name w:val="No Spacing"/>
    <w:aliases w:val="для таблиц,Без интервала2,мой,МОЙ,Без интервала 111,МММ,МОЙ МОЙ,Без интервала1,Без интервала21,No Spacing111"/>
    <w:link w:val="afff"/>
    <w:uiPriority w:val="1"/>
    <w:qFormat/>
    <w:rPr>
      <w:rFonts w:eastAsia="Times New Roman"/>
      <w:sz w:val="24"/>
      <w:szCs w:val="24"/>
    </w:rPr>
  </w:style>
  <w:style w:type="paragraph" w:customStyle="1" w:styleId="formattext">
    <w:name w:val="formattext"/>
    <w:basedOn w:val="a"/>
    <w:pPr>
      <w:spacing w:before="100" w:beforeAutospacing="1" w:after="100" w:afterAutospacing="1"/>
    </w:pPr>
    <w:rPr>
      <w:rFonts w:eastAsia="Calibri"/>
    </w:rPr>
  </w:style>
  <w:style w:type="character" w:customStyle="1" w:styleId="f">
    <w:name w:val="f"/>
  </w:style>
  <w:style w:type="character" w:customStyle="1" w:styleId="r">
    <w:name w:val="r"/>
    <w:basedOn w:val="a0"/>
  </w:style>
  <w:style w:type="character" w:customStyle="1" w:styleId="62">
    <w:name w:val="Знак Знак6"/>
    <w:locked/>
    <w:rPr>
      <w:rFonts w:ascii="Arial" w:hAnsi="Arial" w:cs="Arial"/>
      <w:sz w:val="24"/>
      <w:szCs w:val="24"/>
      <w:lang w:val="ru-RU" w:eastAsia="ru-RU" w:bidi="ar-SA"/>
    </w:rPr>
  </w:style>
  <w:style w:type="character" w:customStyle="1" w:styleId="71">
    <w:name w:val="Знак Знак7"/>
    <w:locked/>
    <w:rPr>
      <w:sz w:val="16"/>
      <w:szCs w:val="16"/>
      <w:lang w:val="ru-RU" w:eastAsia="ru-RU" w:bidi="ar-SA"/>
    </w:rPr>
  </w:style>
  <w:style w:type="character" w:customStyle="1" w:styleId="apple-converted-space">
    <w:name w:val="apple-converted-space"/>
  </w:style>
  <w:style w:type="character" w:customStyle="1" w:styleId="370">
    <w:name w:val="Основной текст (37)_"/>
    <w:link w:val="371"/>
    <w:locked/>
    <w:rPr>
      <w:spacing w:val="9"/>
      <w:sz w:val="29"/>
      <w:szCs w:val="29"/>
      <w:shd w:val="clear" w:color="auto" w:fill="FFFFFF"/>
    </w:rPr>
  </w:style>
  <w:style w:type="paragraph" w:customStyle="1" w:styleId="371">
    <w:name w:val="Основной текст (37)"/>
    <w:basedOn w:val="a"/>
    <w:link w:val="370"/>
    <w:pPr>
      <w:shd w:val="clear" w:color="auto" w:fill="FFFFFF"/>
      <w:spacing w:before="360" w:after="360" w:line="313" w:lineRule="exact"/>
      <w:jc w:val="both"/>
    </w:pPr>
    <w:rPr>
      <w:rFonts w:asciiTheme="minorHAnsi" w:eastAsiaTheme="minorHAnsi" w:hAnsiTheme="minorHAnsi" w:cstheme="minorBidi"/>
      <w:spacing w:val="9"/>
      <w:sz w:val="29"/>
      <w:szCs w:val="29"/>
      <w:lang w:eastAsia="en-US"/>
    </w:rPr>
  </w:style>
  <w:style w:type="paragraph" w:customStyle="1" w:styleId="13">
    <w:name w:val="Знак1 Знак Знак Знак Знак Знак Знак"/>
    <w:basedOn w:val="a"/>
    <w:pPr>
      <w:widowControl w:val="0"/>
      <w:adjustRightInd w:val="0"/>
      <w:spacing w:after="160" w:line="240" w:lineRule="exact"/>
      <w:jc w:val="right"/>
    </w:pPr>
    <w:rPr>
      <w:rFonts w:ascii="Arial" w:hAnsi="Arial" w:cs="Arial"/>
      <w:sz w:val="20"/>
      <w:szCs w:val="20"/>
      <w:lang w:val="en-GB" w:eastAsia="en-US"/>
    </w:rPr>
  </w:style>
  <w:style w:type="paragraph" w:customStyle="1" w:styleId="140">
    <w:name w:val="Знак Знак14 Знак Знак"/>
    <w:basedOn w:val="a"/>
    <w:pPr>
      <w:widowControl w:val="0"/>
      <w:adjustRightInd w:val="0"/>
      <w:spacing w:after="160" w:line="240" w:lineRule="exact"/>
      <w:jc w:val="right"/>
    </w:pPr>
    <w:rPr>
      <w:rFonts w:ascii="Arial" w:hAnsi="Arial" w:cs="Arial"/>
      <w:sz w:val="20"/>
      <w:szCs w:val="20"/>
      <w:lang w:val="en-GB" w:eastAsia="en-US"/>
    </w:rPr>
  </w:style>
  <w:style w:type="paragraph" w:customStyle="1" w:styleId="141">
    <w:name w:val="Знак Знак14 Знак Знак1"/>
    <w:basedOn w:val="a"/>
    <w:pPr>
      <w:widowControl w:val="0"/>
      <w:adjustRightInd w:val="0"/>
      <w:spacing w:after="160" w:line="240" w:lineRule="exact"/>
      <w:jc w:val="right"/>
    </w:pPr>
    <w:rPr>
      <w:rFonts w:ascii="Arial" w:hAnsi="Arial" w:cs="Arial"/>
      <w:sz w:val="20"/>
      <w:szCs w:val="20"/>
      <w:lang w:val="en-GB" w:eastAsia="en-US"/>
    </w:rPr>
  </w:style>
  <w:style w:type="paragraph" w:customStyle="1" w:styleId="afff0">
    <w:name w:val="Пункт"/>
    <w:basedOn w:val="a"/>
    <w:qFormat/>
    <w:pPr>
      <w:tabs>
        <w:tab w:val="left" w:pos="1134"/>
      </w:tabs>
      <w:spacing w:line="360" w:lineRule="auto"/>
      <w:ind w:left="1134" w:hanging="1134"/>
      <w:jc w:val="both"/>
    </w:pPr>
    <w:rPr>
      <w:snapToGrid w:val="0"/>
      <w:sz w:val="28"/>
      <w:szCs w:val="28"/>
    </w:rPr>
  </w:style>
  <w:style w:type="character" w:customStyle="1" w:styleId="DocumentHeader1">
    <w:name w:val="Document Header1 Знак"/>
    <w:locked/>
    <w:rPr>
      <w:iCs/>
      <w:sz w:val="24"/>
      <w:szCs w:val="24"/>
      <w:lang w:val="zh-CN" w:eastAsia="zh-CN" w:bidi="ar-SA"/>
    </w:rPr>
  </w:style>
  <w:style w:type="paragraph" w:customStyle="1" w:styleId="afff1">
    <w:name w:val="Знак Знак Знак Знак Знак Знак Знак"/>
    <w:basedOn w:val="a"/>
    <w:pPr>
      <w:spacing w:before="100" w:beforeAutospacing="1" w:after="100" w:afterAutospacing="1"/>
    </w:pPr>
    <w:rPr>
      <w:rFonts w:ascii="Tahoma" w:hAnsi="Tahoma"/>
      <w:sz w:val="20"/>
      <w:szCs w:val="20"/>
      <w:lang w:val="en-US" w:eastAsia="en-US"/>
    </w:rPr>
  </w:style>
  <w:style w:type="paragraph" w:customStyle="1" w:styleId="142">
    <w:name w:val="Знак Знак14 Знак Знак Знак Знак Знак Знак Знак Знак Знак Знак Знак Знак"/>
    <w:basedOn w:val="a"/>
    <w:pPr>
      <w:spacing w:after="160" w:line="240" w:lineRule="exact"/>
    </w:pPr>
    <w:rPr>
      <w:rFonts w:ascii="Verdana" w:hAnsi="Verdana" w:cs="Verdana"/>
      <w:sz w:val="20"/>
      <w:szCs w:val="20"/>
      <w:lang w:val="en-US" w:eastAsia="en-US"/>
    </w:rPr>
  </w:style>
  <w:style w:type="character" w:customStyle="1" w:styleId="afff">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ffe"/>
    <w:uiPriority w:val="1"/>
    <w:locked/>
    <w:rPr>
      <w:rFonts w:ascii="Times New Roman" w:eastAsia="Times New Roman" w:hAnsi="Times New Roman" w:cs="Times New Roman"/>
      <w:sz w:val="24"/>
      <w:szCs w:val="24"/>
      <w:lang w:eastAsia="ru-RU"/>
    </w:rPr>
  </w:style>
  <w:style w:type="paragraph" w:customStyle="1" w:styleId="143">
    <w:name w:val="Знак Знак14 Знак Знак Знак Знак Знак Знак"/>
    <w:basedOn w:val="a"/>
    <w:pPr>
      <w:widowControl w:val="0"/>
      <w:adjustRightInd w:val="0"/>
      <w:spacing w:after="160" w:line="240" w:lineRule="exact"/>
      <w:jc w:val="right"/>
    </w:pPr>
    <w:rPr>
      <w:rFonts w:ascii="Arial" w:hAnsi="Arial" w:cs="Arial"/>
      <w:sz w:val="20"/>
      <w:szCs w:val="20"/>
      <w:lang w:val="en-GB" w:eastAsia="en-US"/>
    </w:rPr>
  </w:style>
  <w:style w:type="character" w:customStyle="1" w:styleId="hilite">
    <w:name w:val="hilite"/>
  </w:style>
  <w:style w:type="paragraph" w:customStyle="1" w:styleId="FORMATTEXT0">
    <w:name w:val=".FORMATTEXT"/>
    <w:pPr>
      <w:widowControl w:val="0"/>
      <w:autoSpaceDE w:val="0"/>
      <w:autoSpaceDN w:val="0"/>
      <w:adjustRightInd w:val="0"/>
    </w:pPr>
    <w:rPr>
      <w:rFonts w:eastAsia="Calibri"/>
      <w:sz w:val="24"/>
      <w:szCs w:val="24"/>
    </w:rPr>
  </w:style>
  <w:style w:type="character" w:customStyle="1" w:styleId="FontStyle11">
    <w:name w:val="Font Style11"/>
    <w:rPr>
      <w:rFonts w:ascii="Times New Roman" w:hAnsi="Times New Roman"/>
      <w:b/>
      <w:sz w:val="20"/>
    </w:rPr>
  </w:style>
  <w:style w:type="paragraph" w:customStyle="1" w:styleId="afff2">
    <w:name w:val="Содержимое таблицы"/>
    <w:basedOn w:val="a"/>
    <w:pPr>
      <w:widowControl w:val="0"/>
      <w:suppressLineNumbers/>
      <w:suppressAutoHyphens/>
    </w:pPr>
    <w:rPr>
      <w:rFonts w:ascii="Calibri" w:hAnsi="Calibri"/>
      <w:kern w:val="1"/>
      <w:lang w:eastAsia="ar-SA"/>
    </w:rPr>
  </w:style>
  <w:style w:type="paragraph" w:customStyle="1" w:styleId="144">
    <w:name w:val="Знак Знак14"/>
    <w:basedOn w:val="a"/>
    <w:pPr>
      <w:widowControl w:val="0"/>
      <w:adjustRightInd w:val="0"/>
      <w:spacing w:after="160" w:line="240" w:lineRule="exact"/>
      <w:jc w:val="right"/>
    </w:pPr>
    <w:rPr>
      <w:rFonts w:ascii="Arial" w:hAnsi="Arial" w:cs="Arial"/>
      <w:sz w:val="20"/>
      <w:szCs w:val="20"/>
      <w:lang w:val="en-GB" w:eastAsia="en-US"/>
    </w:rPr>
  </w:style>
  <w:style w:type="paragraph" w:customStyle="1" w:styleId="145">
    <w:name w:val="Знак Знак14 Знак Знак Знак Знак Знак Знак Знак Знак Знак Знак Знак Знак Знак Знак"/>
    <w:basedOn w:val="a"/>
    <w:pPr>
      <w:spacing w:after="160" w:line="240" w:lineRule="exact"/>
    </w:pPr>
    <w:rPr>
      <w:rFonts w:ascii="Verdana" w:hAnsi="Verdana" w:cs="Verdana"/>
      <w:sz w:val="20"/>
      <w:szCs w:val="20"/>
      <w:lang w:val="en-US" w:eastAsia="en-US"/>
    </w:rPr>
  </w:style>
  <w:style w:type="paragraph" w:customStyle="1" w:styleId="xl67">
    <w:name w:val="xl67"/>
    <w:basedOn w:val="a"/>
    <w:pPr>
      <w:spacing w:before="100" w:beforeAutospacing="1" w:after="100" w:afterAutospacing="1"/>
      <w:jc w:val="center"/>
      <w:textAlignment w:val="center"/>
    </w:pPr>
    <w:rPr>
      <w:color w:val="000000"/>
    </w:rPr>
  </w:style>
  <w:style w:type="paragraph" w:customStyle="1" w:styleId="xl68">
    <w:name w:val="xl68"/>
    <w:basedOn w:val="a"/>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color w:val="000000"/>
    </w:rPr>
  </w:style>
  <w:style w:type="paragraph" w:customStyle="1" w:styleId="xl69">
    <w:name w:val="xl69"/>
    <w:basedOn w:val="a"/>
    <w:pPr>
      <w:spacing w:before="100" w:beforeAutospacing="1" w:after="100" w:afterAutospacing="1"/>
      <w:jc w:val="center"/>
      <w:textAlignment w:val="center"/>
    </w:pPr>
    <w:rPr>
      <w:color w:val="000000"/>
    </w:rPr>
  </w:style>
  <w:style w:type="paragraph" w:customStyle="1" w:styleId="xl70">
    <w:name w:val="xl70"/>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
    <w:pPr>
      <w:spacing w:before="100" w:beforeAutospacing="1" w:after="100" w:afterAutospacing="1"/>
      <w:textAlignment w:val="center"/>
    </w:pPr>
    <w:rPr>
      <w:color w:val="000000"/>
    </w:rPr>
  </w:style>
  <w:style w:type="paragraph" w:customStyle="1" w:styleId="xl72">
    <w:name w:val="xl72"/>
    <w:basedOn w:val="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rPr>
  </w:style>
  <w:style w:type="paragraph" w:customStyle="1" w:styleId="xl73">
    <w:name w:val="xl73"/>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4">
    <w:name w:val="xl74"/>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75">
    <w:name w:val="xl75"/>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6">
    <w:name w:val="xl76"/>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7">
    <w:name w:val="xl77"/>
    <w:basedOn w:val="a"/>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9">
    <w:name w:val="xl79"/>
    <w:basedOn w:val="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80">
    <w:name w:val="xl80"/>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1">
    <w:name w:val="xl81"/>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2">
    <w:name w:val="xl82"/>
    <w:basedOn w:val="a"/>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color w:val="000000"/>
    </w:rPr>
  </w:style>
  <w:style w:type="paragraph" w:customStyle="1" w:styleId="xl83">
    <w:name w:val="xl83"/>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4">
    <w:name w:val="xl84"/>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5">
    <w:name w:val="xl85"/>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86">
    <w:name w:val="xl86"/>
    <w:basedOn w:val="a"/>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color w:val="000000"/>
    </w:rPr>
  </w:style>
  <w:style w:type="paragraph" w:styleId="afff3">
    <w:name w:val="List Paragraph"/>
    <w:basedOn w:val="a"/>
    <w:link w:val="afff4"/>
    <w:uiPriority w:val="34"/>
    <w:qFormat/>
    <w:pPr>
      <w:spacing w:after="200" w:line="276" w:lineRule="auto"/>
      <w:ind w:left="720"/>
      <w:contextualSpacing/>
    </w:pPr>
    <w:rPr>
      <w:rFonts w:ascii="Calibri" w:eastAsia="Calibri" w:hAnsi="Calibri"/>
      <w:sz w:val="22"/>
      <w:szCs w:val="22"/>
      <w:lang w:eastAsia="en-US"/>
    </w:rPr>
  </w:style>
  <w:style w:type="paragraph" w:customStyle="1" w:styleId="146">
    <w:name w:val="Знак Знак14 Знак Знак Знак Знак Знак Знак Знак Знак Знак Знак"/>
    <w:basedOn w:val="a"/>
    <w:pPr>
      <w:spacing w:after="160" w:line="240" w:lineRule="exact"/>
    </w:pPr>
    <w:rPr>
      <w:rFonts w:ascii="Verdana" w:hAnsi="Verdana" w:cs="Verdana"/>
      <w:sz w:val="20"/>
      <w:szCs w:val="20"/>
      <w:lang w:val="en-US" w:eastAsia="en-US"/>
    </w:rPr>
  </w:style>
  <w:style w:type="character" w:customStyle="1" w:styleId="afff4">
    <w:name w:val="Абзац списка Знак"/>
    <w:link w:val="afff3"/>
    <w:uiPriority w:val="34"/>
    <w:rPr>
      <w:rFonts w:ascii="Calibri" w:eastAsia="Calibri" w:hAnsi="Calibri" w:cs="Times New Roman"/>
    </w:rPr>
  </w:style>
  <w:style w:type="character" w:customStyle="1" w:styleId="style29">
    <w:name w:val="style29"/>
  </w:style>
  <w:style w:type="paragraph" w:customStyle="1" w:styleId="style32">
    <w:name w:val="style32"/>
    <w:basedOn w:val="a"/>
    <w:pPr>
      <w:spacing w:before="100" w:beforeAutospacing="1" w:after="100" w:afterAutospacing="1"/>
    </w:pPr>
  </w:style>
  <w:style w:type="character" w:customStyle="1" w:styleId="af">
    <w:name w:val="Текст концевой сноски Знак"/>
    <w:basedOn w:val="a0"/>
    <w:link w:val="ae"/>
    <w:uiPriority w:val="99"/>
    <w:rPr>
      <w:rFonts w:ascii="Times New Roman" w:eastAsia="MS Mincho" w:hAnsi="Times New Roman" w:cs="Times New Roman"/>
      <w:sz w:val="20"/>
      <w:szCs w:val="20"/>
      <w:lang w:val="zh-CN" w:eastAsia="ja-JP"/>
    </w:rPr>
  </w:style>
  <w:style w:type="character" w:customStyle="1" w:styleId="n-product-specvalue-inner">
    <w:name w:val="n-product-spec__value-inner"/>
  </w:style>
  <w:style w:type="character" w:customStyle="1" w:styleId="product-details-overview-specification">
    <w:name w:val="product-details-overview-specification"/>
  </w:style>
  <w:style w:type="character" w:customStyle="1" w:styleId="n-product-specname-inner">
    <w:name w:val="n-product-spec__name-inner"/>
  </w:style>
  <w:style w:type="character" w:customStyle="1" w:styleId="af1">
    <w:name w:val="Текст примечания Знак"/>
    <w:basedOn w:val="a0"/>
    <w:link w:val="af0"/>
    <w:rPr>
      <w:rFonts w:ascii="Times New Roman" w:eastAsia="Times New Roman" w:hAnsi="Times New Roman" w:cs="Times New Roman"/>
      <w:sz w:val="20"/>
      <w:szCs w:val="20"/>
      <w:lang w:eastAsia="ru-RU"/>
    </w:rPr>
  </w:style>
  <w:style w:type="character" w:customStyle="1" w:styleId="af3">
    <w:name w:val="Тема примечания Знак"/>
    <w:basedOn w:val="af1"/>
    <w:link w:val="af2"/>
    <w:rPr>
      <w:rFonts w:ascii="Times New Roman" w:eastAsia="Times New Roman" w:hAnsi="Times New Roman" w:cs="Times New Roman"/>
      <w:b/>
      <w:bCs/>
      <w:sz w:val="20"/>
      <w:szCs w:val="20"/>
      <w:lang w:eastAsia="ru-RU"/>
    </w:rPr>
  </w:style>
  <w:style w:type="paragraph" w:customStyle="1" w:styleId="TextNormal">
    <w:name w:val="Text Normal"/>
    <w:basedOn w:val="a"/>
    <w:pPr>
      <w:widowControl w:val="0"/>
      <w:tabs>
        <w:tab w:val="left" w:pos="0"/>
      </w:tabs>
      <w:spacing w:after="120"/>
      <w:ind w:left="850" w:right="-1" w:hanging="283"/>
      <w:jc w:val="both"/>
    </w:pPr>
    <w:rPr>
      <w:rFonts w:ascii="Arial" w:hAnsi="Arial" w:cs="Arial"/>
      <w:sz w:val="22"/>
      <w:szCs w:val="22"/>
    </w:rPr>
  </w:style>
  <w:style w:type="paragraph" w:customStyle="1" w:styleId="15">
    <w:name w:val="Обычный1"/>
    <w:qFormat/>
    <w:pPr>
      <w:widowControl w:val="0"/>
      <w:ind w:firstLine="720"/>
    </w:pPr>
    <w:rPr>
      <w:rFonts w:eastAsia="Times New Roman"/>
      <w:snapToGrid w:val="0"/>
    </w:rPr>
  </w:style>
  <w:style w:type="character" w:customStyle="1" w:styleId="pbld">
    <w:name w:val="pbld"/>
  </w:style>
  <w:style w:type="paragraph" w:customStyle="1" w:styleId="Default">
    <w:name w:val="Default"/>
    <w:pPr>
      <w:autoSpaceDE w:val="0"/>
      <w:autoSpaceDN w:val="0"/>
      <w:adjustRightInd w:val="0"/>
    </w:pPr>
    <w:rPr>
      <w:rFonts w:eastAsia="Calibri"/>
      <w:color w:val="000000"/>
      <w:sz w:val="24"/>
      <w:szCs w:val="24"/>
    </w:rPr>
  </w:style>
  <w:style w:type="paragraph" w:customStyle="1" w:styleId="110">
    <w:name w:val="Абзац списка11"/>
    <w:basedOn w:val="a"/>
    <w:pPr>
      <w:suppressAutoHyphens/>
      <w:ind w:left="708"/>
    </w:pPr>
    <w:rPr>
      <w:rFonts w:eastAsia="SimSun" w:cs="Calibri"/>
      <w:lang w:val="en-GB" w:eastAsia="ar-SA"/>
    </w:rPr>
  </w:style>
  <w:style w:type="paragraph" w:customStyle="1" w:styleId="Standard">
    <w:name w:val="Standard"/>
    <w:pPr>
      <w:widowControl w:val="0"/>
      <w:suppressAutoHyphens/>
      <w:autoSpaceDN w:val="0"/>
      <w:textAlignment w:val="baseline"/>
    </w:pPr>
    <w:rPr>
      <w:rFonts w:ascii="Liberation Serif" w:hAnsi="Liberation Serif" w:cs="Mangal"/>
      <w:kern w:val="3"/>
      <w:sz w:val="24"/>
      <w:szCs w:val="24"/>
      <w:lang w:eastAsia="zh-CN" w:bidi="hi-IN"/>
    </w:rPr>
  </w:style>
  <w:style w:type="character" w:customStyle="1" w:styleId="afff5">
    <w:name w:val="Основной текст + Полужирный;Курсив"/>
    <w:rPr>
      <w:rFonts w:ascii="Times New Roman" w:eastAsia="Times New Roman" w:hAnsi="Times New Roman" w:cs="Times New Roman"/>
      <w:b/>
      <w:bCs/>
      <w:i/>
      <w:iCs/>
      <w:color w:val="000000"/>
      <w:spacing w:val="0"/>
      <w:w w:val="100"/>
      <w:position w:val="0"/>
      <w:sz w:val="23"/>
      <w:szCs w:val="23"/>
      <w:u w:val="none"/>
      <w:lang w:val="ru-RU"/>
    </w:rPr>
  </w:style>
  <w:style w:type="character" w:customStyle="1" w:styleId="afff6">
    <w:name w:val="Основной текст + Полужирный"/>
    <w:rPr>
      <w:rFonts w:ascii="Times New Roman" w:eastAsia="Times New Roman" w:hAnsi="Times New Roman" w:cs="Times New Roman"/>
      <w:b/>
      <w:bCs/>
      <w:color w:val="000000"/>
      <w:spacing w:val="0"/>
      <w:w w:val="100"/>
      <w:position w:val="0"/>
      <w:sz w:val="23"/>
      <w:szCs w:val="23"/>
      <w:u w:val="none"/>
      <w:lang w:val="ru-RU"/>
    </w:rPr>
  </w:style>
  <w:style w:type="character" w:customStyle="1" w:styleId="afff7">
    <w:name w:val="Основной текст_"/>
    <w:link w:val="39"/>
    <w:rPr>
      <w:spacing w:val="4"/>
      <w:shd w:val="clear" w:color="auto" w:fill="FFFFFF"/>
    </w:rPr>
  </w:style>
  <w:style w:type="paragraph" w:customStyle="1" w:styleId="39">
    <w:name w:val="Основной текст3"/>
    <w:basedOn w:val="a"/>
    <w:link w:val="afff7"/>
    <w:pPr>
      <w:widowControl w:val="0"/>
      <w:shd w:val="clear" w:color="auto" w:fill="FFFFFF"/>
      <w:spacing w:before="420" w:after="300" w:line="0" w:lineRule="atLeast"/>
      <w:jc w:val="both"/>
    </w:pPr>
    <w:rPr>
      <w:rFonts w:asciiTheme="minorHAnsi" w:eastAsiaTheme="minorHAnsi" w:hAnsiTheme="minorHAnsi" w:cstheme="minorBidi"/>
      <w:spacing w:val="4"/>
      <w:sz w:val="22"/>
      <w:szCs w:val="22"/>
      <w:lang w:eastAsia="en-US"/>
    </w:rPr>
  </w:style>
  <w:style w:type="character" w:customStyle="1" w:styleId="29">
    <w:name w:val="Основной текст2"/>
    <w:rPr>
      <w:rFonts w:ascii="Times New Roman" w:eastAsia="Times New Roman" w:hAnsi="Times New Roman" w:cs="Times New Roman"/>
      <w:color w:val="000000"/>
      <w:spacing w:val="4"/>
      <w:w w:val="100"/>
      <w:position w:val="0"/>
      <w:sz w:val="20"/>
      <w:szCs w:val="20"/>
      <w:shd w:val="clear" w:color="auto" w:fill="FFFFFF"/>
      <w:lang w:val="ru-RU"/>
    </w:rPr>
  </w:style>
  <w:style w:type="character" w:customStyle="1" w:styleId="16">
    <w:name w:val="Заголовок №1_"/>
    <w:link w:val="17"/>
    <w:rPr>
      <w:b/>
      <w:bCs/>
      <w:sz w:val="26"/>
      <w:szCs w:val="26"/>
      <w:shd w:val="clear" w:color="auto" w:fill="FFFFFF"/>
    </w:rPr>
  </w:style>
  <w:style w:type="paragraph" w:customStyle="1" w:styleId="17">
    <w:name w:val="Заголовок №1"/>
    <w:basedOn w:val="a"/>
    <w:link w:val="16"/>
    <w:pPr>
      <w:widowControl w:val="0"/>
      <w:shd w:val="clear" w:color="auto" w:fill="FFFFFF"/>
      <w:spacing w:after="660" w:line="0" w:lineRule="atLeast"/>
      <w:ind w:hanging="1420"/>
      <w:jc w:val="right"/>
      <w:outlineLvl w:val="0"/>
    </w:pPr>
    <w:rPr>
      <w:rFonts w:asciiTheme="minorHAnsi" w:eastAsiaTheme="minorHAnsi" w:hAnsiTheme="minorHAnsi" w:cstheme="minorBidi"/>
      <w:b/>
      <w:bCs/>
      <w:sz w:val="26"/>
      <w:szCs w:val="26"/>
      <w:lang w:eastAsia="en-US"/>
    </w:rPr>
  </w:style>
  <w:style w:type="character" w:customStyle="1" w:styleId="2a">
    <w:name w:val="Основной текст (2)_"/>
    <w:rPr>
      <w:rFonts w:ascii="Times New Roman" w:eastAsia="Times New Roman" w:hAnsi="Times New Roman" w:cs="Times New Roman"/>
      <w:sz w:val="26"/>
      <w:szCs w:val="26"/>
      <w:u w:val="none"/>
    </w:rPr>
  </w:style>
  <w:style w:type="character" w:customStyle="1" w:styleId="2b">
    <w:name w:val="Основной текст (2)"/>
    <w:rPr>
      <w:rFonts w:ascii="Times New Roman" w:eastAsia="Times New Roman" w:hAnsi="Times New Roman" w:cs="Times New Roman"/>
      <w:color w:val="000000"/>
      <w:spacing w:val="0"/>
      <w:w w:val="100"/>
      <w:position w:val="0"/>
      <w:sz w:val="26"/>
      <w:szCs w:val="26"/>
      <w:u w:val="single"/>
      <w:lang w:val="ru-RU" w:eastAsia="ru-RU" w:bidi="ru-RU"/>
    </w:rPr>
  </w:style>
  <w:style w:type="character" w:customStyle="1" w:styleId="211pt">
    <w:name w:val="Основной текст (2) + 11 pt"/>
    <w:rPr>
      <w:rFonts w:ascii="Times New Roman" w:eastAsia="Times New Roman" w:hAnsi="Times New Roman" w:cs="Times New Roman"/>
      <w:color w:val="000000"/>
      <w:spacing w:val="0"/>
      <w:w w:val="100"/>
      <w:position w:val="0"/>
      <w:sz w:val="22"/>
      <w:szCs w:val="22"/>
      <w:u w:val="none"/>
      <w:lang w:val="ru-RU" w:eastAsia="ru-RU" w:bidi="ru-RU"/>
    </w:rPr>
  </w:style>
  <w:style w:type="character" w:customStyle="1" w:styleId="3a">
    <w:name w:val="Основной текст (3)_"/>
    <w:link w:val="3b"/>
    <w:rPr>
      <w:b/>
      <w:bCs/>
      <w:sz w:val="26"/>
      <w:szCs w:val="26"/>
      <w:shd w:val="clear" w:color="auto" w:fill="FFFFFF"/>
    </w:rPr>
  </w:style>
  <w:style w:type="paragraph" w:customStyle="1" w:styleId="3b">
    <w:name w:val="Основной текст (3)"/>
    <w:basedOn w:val="a"/>
    <w:link w:val="3a"/>
    <w:pPr>
      <w:widowControl w:val="0"/>
      <w:shd w:val="clear" w:color="auto" w:fill="FFFFFF"/>
      <w:spacing w:line="298" w:lineRule="exact"/>
    </w:pPr>
    <w:rPr>
      <w:rFonts w:asciiTheme="minorHAnsi" w:eastAsiaTheme="minorHAnsi" w:hAnsiTheme="minorHAnsi" w:cstheme="minorBidi"/>
      <w:b/>
      <w:bCs/>
      <w:sz w:val="26"/>
      <w:szCs w:val="26"/>
      <w:lang w:eastAsia="en-US"/>
    </w:rPr>
  </w:style>
  <w:style w:type="character" w:customStyle="1" w:styleId="11">
    <w:name w:val="Название Знак1"/>
    <w:basedOn w:val="a0"/>
    <w:link w:val="aff4"/>
    <w:uiPriority w:val="10"/>
    <w:rPr>
      <w:rFonts w:asciiTheme="majorHAnsi" w:eastAsiaTheme="majorEastAsia" w:hAnsiTheme="majorHAnsi" w:cstheme="majorBidi"/>
      <w:spacing w:val="-10"/>
      <w:kern w:val="28"/>
      <w:sz w:val="56"/>
      <w:szCs w:val="56"/>
      <w:lang w:eastAsia="ru-RU"/>
    </w:rPr>
  </w:style>
  <w:style w:type="paragraph" w:customStyle="1" w:styleId="Normalunindented">
    <w:name w:val="Normal unindented"/>
    <w:qFormat/>
    <w:pPr>
      <w:spacing w:before="120" w:after="120" w:line="276" w:lineRule="auto"/>
      <w:jc w:val="both"/>
    </w:pPr>
    <w:rPr>
      <w:rFonts w:eastAsia="Times New Roman"/>
      <w:sz w:val="22"/>
      <w:szCs w:val="22"/>
    </w:rPr>
  </w:style>
  <w:style w:type="paragraph" w:customStyle="1" w:styleId="heading1normal">
    <w:name w:val="heading 1 normal"/>
    <w:basedOn w:val="a"/>
    <w:next w:val="a"/>
    <w:uiPriority w:val="9"/>
    <w:qFormat/>
    <w:pPr>
      <w:numPr>
        <w:numId w:val="2"/>
      </w:numPr>
      <w:spacing w:before="120" w:after="120" w:line="276" w:lineRule="auto"/>
      <w:ind w:firstLine="482"/>
      <w:jc w:val="both"/>
      <w:outlineLvl w:val="0"/>
    </w:pPr>
    <w:rPr>
      <w:sz w:val="22"/>
      <w:szCs w:val="22"/>
    </w:rPr>
  </w:style>
  <w:style w:type="paragraph" w:customStyle="1" w:styleId="heading3normal">
    <w:name w:val="heading 3 normal"/>
    <w:basedOn w:val="a"/>
    <w:next w:val="a"/>
    <w:uiPriority w:val="9"/>
    <w:qFormat/>
    <w:pPr>
      <w:numPr>
        <w:ilvl w:val="2"/>
        <w:numId w:val="2"/>
      </w:numPr>
      <w:spacing w:before="120" w:after="120" w:line="276" w:lineRule="auto"/>
      <w:ind w:firstLine="482"/>
      <w:jc w:val="both"/>
      <w:outlineLvl w:val="2"/>
    </w:pPr>
    <w:rPr>
      <w:sz w:val="22"/>
      <w:szCs w:val="22"/>
    </w:rPr>
  </w:style>
  <w:style w:type="paragraph" w:customStyle="1" w:styleId="heading4normal">
    <w:name w:val="heading 4 normal"/>
    <w:basedOn w:val="a"/>
    <w:next w:val="a"/>
    <w:uiPriority w:val="9"/>
    <w:qFormat/>
    <w:pPr>
      <w:numPr>
        <w:ilvl w:val="3"/>
        <w:numId w:val="2"/>
      </w:numPr>
      <w:spacing w:before="120" w:after="120" w:line="276" w:lineRule="auto"/>
      <w:ind w:firstLine="482"/>
      <w:jc w:val="both"/>
      <w:outlineLvl w:val="3"/>
    </w:pPr>
    <w:rPr>
      <w:sz w:val="22"/>
      <w:szCs w:val="22"/>
    </w:rPr>
  </w:style>
  <w:style w:type="paragraph" w:customStyle="1" w:styleId="heading5normal">
    <w:name w:val="heading 5 normal"/>
    <w:basedOn w:val="a"/>
    <w:next w:val="a"/>
    <w:uiPriority w:val="9"/>
    <w:qFormat/>
    <w:pPr>
      <w:numPr>
        <w:ilvl w:val="4"/>
        <w:numId w:val="2"/>
      </w:numPr>
      <w:spacing w:before="120" w:after="120" w:line="276" w:lineRule="auto"/>
      <w:ind w:firstLine="482"/>
      <w:jc w:val="both"/>
      <w:outlineLvl w:val="4"/>
    </w:pPr>
    <w:rPr>
      <w:sz w:val="22"/>
      <w:szCs w:val="22"/>
    </w:rPr>
  </w:style>
  <w:style w:type="paragraph" w:customStyle="1" w:styleId="heading6normal">
    <w:name w:val="heading 6 normal"/>
    <w:basedOn w:val="a"/>
    <w:next w:val="a"/>
    <w:uiPriority w:val="9"/>
    <w:qFormat/>
    <w:pPr>
      <w:numPr>
        <w:ilvl w:val="5"/>
        <w:numId w:val="2"/>
      </w:numPr>
      <w:spacing w:before="120" w:after="120" w:line="276" w:lineRule="auto"/>
      <w:ind w:firstLine="482"/>
      <w:jc w:val="both"/>
      <w:outlineLvl w:val="5"/>
    </w:pPr>
    <w:rPr>
      <w:sz w:val="22"/>
      <w:szCs w:val="22"/>
    </w:rPr>
  </w:style>
  <w:style w:type="paragraph" w:customStyle="1" w:styleId="heading7normal">
    <w:name w:val="heading 7 normal"/>
    <w:basedOn w:val="a"/>
    <w:next w:val="a"/>
    <w:uiPriority w:val="9"/>
    <w:qFormat/>
    <w:pPr>
      <w:numPr>
        <w:ilvl w:val="6"/>
        <w:numId w:val="2"/>
      </w:numPr>
      <w:spacing w:before="120" w:after="120" w:line="276" w:lineRule="auto"/>
      <w:ind w:firstLine="482"/>
      <w:jc w:val="both"/>
      <w:outlineLvl w:val="6"/>
    </w:pPr>
    <w:rPr>
      <w:sz w:val="22"/>
      <w:szCs w:val="22"/>
    </w:rPr>
  </w:style>
  <w:style w:type="paragraph" w:customStyle="1" w:styleId="heading8normal">
    <w:name w:val="heading 8 normal"/>
    <w:basedOn w:val="a"/>
    <w:next w:val="a"/>
    <w:uiPriority w:val="9"/>
    <w:qFormat/>
    <w:pPr>
      <w:numPr>
        <w:ilvl w:val="7"/>
        <w:numId w:val="2"/>
      </w:numPr>
      <w:spacing w:before="120" w:after="120" w:line="276" w:lineRule="auto"/>
      <w:ind w:firstLine="482"/>
      <w:jc w:val="both"/>
      <w:outlineLvl w:val="7"/>
    </w:pPr>
    <w:rPr>
      <w:sz w:val="22"/>
      <w:szCs w:val="22"/>
    </w:rPr>
  </w:style>
  <w:style w:type="paragraph" w:customStyle="1" w:styleId="heading9normal">
    <w:name w:val="heading 9 normal"/>
    <w:basedOn w:val="a"/>
    <w:next w:val="a"/>
    <w:uiPriority w:val="9"/>
    <w:qFormat/>
    <w:pPr>
      <w:numPr>
        <w:ilvl w:val="8"/>
        <w:numId w:val="2"/>
      </w:numPr>
      <w:spacing w:before="120" w:after="120" w:line="276" w:lineRule="auto"/>
      <w:ind w:firstLine="482"/>
      <w:jc w:val="both"/>
      <w:outlineLvl w:val="8"/>
    </w:pPr>
    <w:rPr>
      <w:sz w:val="22"/>
      <w:szCs w:val="22"/>
    </w:rPr>
  </w:style>
  <w:style w:type="paragraph" w:customStyle="1" w:styleId="210">
    <w:name w:val="Основной текст (2)1"/>
    <w:basedOn w:val="a"/>
    <w:uiPriority w:val="99"/>
    <w:pPr>
      <w:widowControl w:val="0"/>
      <w:shd w:val="clear" w:color="auto" w:fill="FFFFFF"/>
      <w:spacing w:line="220" w:lineRule="exact"/>
    </w:pPr>
    <w:rPr>
      <w:rFonts w:eastAsia="Calibri"/>
      <w:sz w:val="20"/>
      <w:szCs w:val="20"/>
    </w:rPr>
  </w:style>
  <w:style w:type="paragraph" w:customStyle="1" w:styleId="TableParagraph">
    <w:name w:val="Table Paragraph"/>
    <w:basedOn w:val="a"/>
    <w:uiPriority w:val="1"/>
    <w:qFormat/>
    <w:pPr>
      <w:widowControl w:val="0"/>
      <w:autoSpaceDE w:val="0"/>
      <w:autoSpaceDN w:val="0"/>
    </w:pPr>
    <w:rPr>
      <w:sz w:val="22"/>
      <w:szCs w:val="22"/>
      <w:lang w:eastAsia="en-US"/>
    </w:rPr>
  </w:style>
  <w:style w:type="character" w:customStyle="1" w:styleId="UnresolvedMention">
    <w:name w:val="Unresolved Mention"/>
    <w:basedOn w:val="a0"/>
    <w:uiPriority w:val="99"/>
    <w:semiHidden/>
    <w:unhideWhenUsed/>
    <w:rsid w:val="00D919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CCC54E-A3AC-4329-B6B9-3FBBA518B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12</Pages>
  <Words>4900</Words>
  <Characters>27930</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itunes279@gmail.com</dc:creator>
  <cp:lastModifiedBy>HomeNET</cp:lastModifiedBy>
  <cp:revision>11</cp:revision>
  <cp:lastPrinted>2025-07-17T12:40:00Z</cp:lastPrinted>
  <dcterms:created xsi:type="dcterms:W3CDTF">2026-03-16T13:07:00Z</dcterms:created>
  <dcterms:modified xsi:type="dcterms:W3CDTF">2026-05-19T11:35:00Z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1049-12.2.0.21546</vt:lpwstr>
  </property>
  <property fmtid="{D5CDD505-2E9C-101B-9397-08002B2CF9AE}" pid="3" name="ICV">
    <vt:lpwstr>F573331FF7B849068752075FBE39BBCE_12</vt:lpwstr>
  </property>
</Properties>
</file>