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78F46" w14:textId="77777777" w:rsidR="007F5DFB" w:rsidRDefault="00476DB0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78001C2F" w14:textId="77777777" w:rsidR="007F5DFB" w:rsidRDefault="00476DB0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37463A46" w14:textId="77777777" w:rsidR="007F5DFB" w:rsidRDefault="007F5DFB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b"/>
        <w:tblW w:w="15621" w:type="dxa"/>
        <w:tblLayout w:type="fixed"/>
        <w:tblLook w:val="04A0" w:firstRow="1" w:lastRow="0" w:firstColumn="1" w:lastColumn="0" w:noHBand="0" w:noVBand="1"/>
      </w:tblPr>
      <w:tblGrid>
        <w:gridCol w:w="3049"/>
        <w:gridCol w:w="12572"/>
      </w:tblGrid>
      <w:tr w:rsidR="007F5DFB" w14:paraId="1B73B9FE" w14:textId="77777777">
        <w:tc>
          <w:tcPr>
            <w:tcW w:w="3049" w:type="dxa"/>
          </w:tcPr>
          <w:p w14:paraId="1C366B5F" w14:textId="77777777" w:rsidR="007F5DFB" w:rsidRDefault="00476DB0">
            <w:pPr>
              <w:widowControl w:val="0"/>
              <w:spacing w:after="0" w:line="240" w:lineRule="auto"/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6EC1CA1D" w14:textId="77777777" w:rsidR="007F5DFB" w:rsidRDefault="00476DB0">
            <w:pPr>
              <w:widowControl w:val="0"/>
              <w:spacing w:after="0" w:line="240" w:lineRule="auto"/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7F5DFB" w14:paraId="5C65D127" w14:textId="77777777">
        <w:tc>
          <w:tcPr>
            <w:tcW w:w="3049" w:type="dxa"/>
          </w:tcPr>
          <w:p w14:paraId="41B2F7B3" w14:textId="77777777" w:rsidR="007F5DFB" w:rsidRDefault="00476DB0">
            <w:pPr>
              <w:widowControl w:val="0"/>
              <w:spacing w:after="0" w:line="240" w:lineRule="auto"/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9D5713C" w14:textId="77777777" w:rsidR="007F5DFB" w:rsidRDefault="00476DB0">
            <w:pPr>
              <w:widowControl w:val="0"/>
              <w:spacing w:after="0" w:line="240" w:lineRule="auto"/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eastAsia="zh-CN"/>
              </w:rPr>
      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      </w:r>
          </w:p>
        </w:tc>
      </w:tr>
    </w:tbl>
    <w:p w14:paraId="4915B483" w14:textId="77777777" w:rsidR="007F5DFB" w:rsidRDefault="007F5DFB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60BADC48" w14:textId="77777777" w:rsidR="007F5DFB" w:rsidRDefault="00476DB0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7BA19610" w14:textId="77777777" w:rsidR="007F5DFB" w:rsidRDefault="00476DB0" w:rsidP="00476DB0">
      <w:pPr>
        <w:widowControl w:val="0"/>
        <w:spacing w:after="0" w:line="240" w:lineRule="exact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0106D0D6" w14:textId="77777777" w:rsidR="007F5DFB" w:rsidRDefault="00476DB0" w:rsidP="00476DB0">
      <w:pPr>
        <w:widowControl w:val="0"/>
        <w:spacing w:after="0" w:line="240" w:lineRule="exact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noProof/>
        </w:rPr>
        <w:drawing>
          <wp:inline distT="0" distB="0" distL="0" distR="0" wp14:anchorId="07671BF1" wp14:editId="19A78FD8">
            <wp:extent cx="1612900" cy="619760"/>
            <wp:effectExtent l="0" t="0" r="0" b="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86604E" w14:textId="77777777" w:rsidR="007F5DFB" w:rsidRDefault="00476DB0" w:rsidP="00476DB0">
      <w:pPr>
        <w:widowControl w:val="0"/>
        <w:spacing w:after="0" w:line="240" w:lineRule="exact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272983E1" w14:textId="77777777" w:rsidR="007F5DFB" w:rsidRDefault="00476DB0" w:rsidP="00476DB0">
      <w:pPr>
        <w:widowControl w:val="0"/>
        <w:spacing w:after="0" w:line="240" w:lineRule="exact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7EB51132" w14:textId="77777777" w:rsidR="007F5DFB" w:rsidRDefault="00476DB0" w:rsidP="00476DB0">
      <w:pPr>
        <w:widowControl w:val="0"/>
        <w:spacing w:after="0" w:line="240" w:lineRule="exact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0361AFCB" w14:textId="77777777" w:rsidR="007F5DFB" w:rsidRDefault="00476DB0" w:rsidP="00476DB0">
      <w:pPr>
        <w:widowControl w:val="0"/>
        <w:spacing w:after="0" w:line="240" w:lineRule="exact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55A19F57" w14:textId="77777777" w:rsidR="007F5DFB" w:rsidRDefault="007F5DFB" w:rsidP="00476DB0">
      <w:pPr>
        <w:widowControl w:val="0"/>
        <w:spacing w:after="0" w:line="240" w:lineRule="exact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b"/>
        <w:tblW w:w="15388" w:type="dxa"/>
        <w:tblLayout w:type="fixed"/>
        <w:tblLook w:val="04A0" w:firstRow="1" w:lastRow="0" w:firstColumn="1" w:lastColumn="0" w:noHBand="0" w:noVBand="1"/>
      </w:tblPr>
      <w:tblGrid>
        <w:gridCol w:w="407"/>
        <w:gridCol w:w="1535"/>
        <w:gridCol w:w="1942"/>
        <w:gridCol w:w="795"/>
        <w:gridCol w:w="605"/>
        <w:gridCol w:w="2195"/>
        <w:gridCol w:w="1095"/>
        <w:gridCol w:w="1200"/>
        <w:gridCol w:w="1687"/>
        <w:gridCol w:w="1911"/>
        <w:gridCol w:w="2016"/>
      </w:tblGrid>
      <w:tr w:rsidR="007F5DFB" w:rsidRPr="00476DB0" w14:paraId="08057F7E" w14:textId="77777777" w:rsidTr="00476DB0">
        <w:trPr>
          <w:cantSplit/>
        </w:trPr>
        <w:tc>
          <w:tcPr>
            <w:tcW w:w="407" w:type="dxa"/>
            <w:vAlign w:val="center"/>
          </w:tcPr>
          <w:p w14:paraId="346AA6F8" w14:textId="77777777" w:rsidR="007F5DFB" w:rsidRPr="00476DB0" w:rsidRDefault="00476DB0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kern w:val="2"/>
                <w:sz w:val="20"/>
                <w:szCs w:val="20"/>
                <w:lang w:val="en-US" w:eastAsia="zh-CN"/>
              </w:rPr>
            </w:pPr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№</w:t>
            </w:r>
          </w:p>
        </w:tc>
        <w:tc>
          <w:tcPr>
            <w:tcW w:w="1535" w:type="dxa"/>
            <w:vAlign w:val="center"/>
          </w:tcPr>
          <w:p w14:paraId="7A94542D" w14:textId="77777777" w:rsidR="007F5DFB" w:rsidRPr="00476DB0" w:rsidRDefault="00476DB0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kern w:val="2"/>
                <w:sz w:val="20"/>
                <w:szCs w:val="20"/>
                <w:lang w:val="en-US" w:eastAsia="zh-CN"/>
              </w:rPr>
            </w:pPr>
            <w:proofErr w:type="spellStart"/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Наименование</w:t>
            </w:r>
            <w:proofErr w:type="spellEnd"/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товара</w:t>
            </w:r>
            <w:proofErr w:type="spellEnd"/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услуги</w:t>
            </w:r>
            <w:proofErr w:type="spellEnd"/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 (</w:t>
            </w:r>
            <w:proofErr w:type="spellStart"/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работы</w:t>
            </w:r>
            <w:proofErr w:type="spellEnd"/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)</w:t>
            </w:r>
          </w:p>
        </w:tc>
        <w:tc>
          <w:tcPr>
            <w:tcW w:w="1942" w:type="dxa"/>
            <w:vAlign w:val="center"/>
          </w:tcPr>
          <w:p w14:paraId="276E4B9E" w14:textId="77777777" w:rsidR="007F5DFB" w:rsidRPr="00476DB0" w:rsidRDefault="00476DB0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kern w:val="2"/>
                <w:sz w:val="20"/>
                <w:szCs w:val="20"/>
                <w:lang w:val="en-US" w:eastAsia="zh-CN"/>
              </w:rPr>
            </w:pPr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4D57BD3F" w14:textId="77777777" w:rsidR="007F5DFB" w:rsidRPr="00476DB0" w:rsidRDefault="00476DB0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kern w:val="2"/>
                <w:sz w:val="20"/>
                <w:szCs w:val="20"/>
                <w:lang w:val="en-US" w:eastAsia="zh-CN"/>
              </w:rPr>
            </w:pPr>
            <w:proofErr w:type="spellStart"/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Кол-во</w:t>
            </w:r>
            <w:proofErr w:type="spellEnd"/>
          </w:p>
        </w:tc>
        <w:tc>
          <w:tcPr>
            <w:tcW w:w="605" w:type="dxa"/>
            <w:vAlign w:val="center"/>
          </w:tcPr>
          <w:p w14:paraId="3A03F35A" w14:textId="77777777" w:rsidR="007F5DFB" w:rsidRPr="00476DB0" w:rsidRDefault="00476DB0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kern w:val="2"/>
                <w:sz w:val="20"/>
                <w:szCs w:val="20"/>
                <w:lang w:val="en-US" w:eastAsia="zh-CN"/>
              </w:rPr>
            </w:pPr>
            <w:proofErr w:type="spellStart"/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Ед</w:t>
            </w:r>
            <w:proofErr w:type="spellEnd"/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. </w:t>
            </w:r>
            <w:proofErr w:type="spellStart"/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изм</w:t>
            </w:r>
            <w:proofErr w:type="spellEnd"/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.</w:t>
            </w:r>
          </w:p>
        </w:tc>
        <w:tc>
          <w:tcPr>
            <w:tcW w:w="2195" w:type="dxa"/>
            <w:vAlign w:val="center"/>
          </w:tcPr>
          <w:p w14:paraId="449B98E4" w14:textId="77777777" w:rsidR="007F5DFB" w:rsidRPr="00476DB0" w:rsidRDefault="00476DB0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kern w:val="2"/>
                <w:sz w:val="20"/>
                <w:szCs w:val="20"/>
                <w:lang w:val="en-US" w:eastAsia="zh-CN"/>
              </w:rPr>
            </w:pPr>
            <w:proofErr w:type="spellStart"/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Источники</w:t>
            </w:r>
            <w:proofErr w:type="spellEnd"/>
          </w:p>
        </w:tc>
        <w:tc>
          <w:tcPr>
            <w:tcW w:w="1095" w:type="dxa"/>
            <w:vAlign w:val="center"/>
          </w:tcPr>
          <w:p w14:paraId="20452A76" w14:textId="77777777" w:rsidR="007F5DFB" w:rsidRPr="00476DB0" w:rsidRDefault="00476DB0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kern w:val="2"/>
                <w:sz w:val="20"/>
                <w:szCs w:val="20"/>
                <w:lang w:val="en-US" w:eastAsia="zh-CN"/>
              </w:rPr>
            </w:pPr>
            <w:proofErr w:type="spellStart"/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Цена</w:t>
            </w:r>
            <w:proofErr w:type="spellEnd"/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, </w:t>
            </w:r>
            <w:proofErr w:type="spellStart"/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187ABD39" w14:textId="77777777" w:rsidR="007F5DFB" w:rsidRPr="00476DB0" w:rsidRDefault="00476DB0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kern w:val="2"/>
                <w:sz w:val="20"/>
                <w:szCs w:val="20"/>
                <w:lang w:val="en-US" w:eastAsia="zh-CN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Pr="00476DB0">
                  <w:rPr>
                    <w:rFonts w:ascii="Times New Roman" w:eastAsia="SimSun" w:hAnsi="Times New Roman" w:cs="Times New Roman"/>
                    <w:sz w:val="20"/>
                    <w:szCs w:val="20"/>
                    <w:lang w:val="en-US" w:eastAsia="zh-CN"/>
                  </w:rPr>
                  <w:t>Минимальная</w:t>
                </w:r>
                <w:proofErr w:type="spellEnd"/>
                <w:r w:rsidRPr="00476DB0">
                  <w:rPr>
                    <w:rFonts w:ascii="Times New Roman" w:eastAsia="SimSun" w:hAnsi="Times New Roman" w:cs="Times New Roman"/>
                    <w:sz w:val="20"/>
                    <w:szCs w:val="20"/>
                    <w:lang w:val="en-US" w:eastAsia="zh-CN"/>
                  </w:rPr>
                  <w:t xml:space="preserve"> </w:t>
                </w:r>
                <w:proofErr w:type="spellStart"/>
                <w:r w:rsidRPr="00476DB0">
                  <w:rPr>
                    <w:rFonts w:ascii="Times New Roman" w:eastAsia="SimSun" w:hAnsi="Times New Roman" w:cs="Times New Roman"/>
                    <w:sz w:val="20"/>
                    <w:szCs w:val="20"/>
                    <w:lang w:val="en-US" w:eastAsia="zh-CN"/>
                  </w:rPr>
                  <w:t>цена</w:t>
                </w:r>
                <w:proofErr w:type="spellEnd"/>
              </w:sdtContent>
            </w:sdt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 (</w:t>
            </w:r>
            <w:proofErr w:type="spellStart"/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руб</w:t>
            </w:r>
            <w:proofErr w:type="spellEnd"/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.)</w:t>
            </w:r>
          </w:p>
        </w:tc>
        <w:tc>
          <w:tcPr>
            <w:tcW w:w="1687" w:type="dxa"/>
            <w:vAlign w:val="center"/>
          </w:tcPr>
          <w:p w14:paraId="37B9EAB5" w14:textId="77777777" w:rsidR="007F5DFB" w:rsidRPr="00476DB0" w:rsidRDefault="00476DB0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kern w:val="2"/>
                <w:sz w:val="20"/>
                <w:szCs w:val="20"/>
                <w:lang w:val="en-US" w:eastAsia="zh-CN"/>
              </w:rPr>
            </w:pPr>
            <w:proofErr w:type="spellStart"/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Среднее</w:t>
            </w:r>
            <w:proofErr w:type="spellEnd"/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квадратичное</w:t>
            </w:r>
            <w:proofErr w:type="spellEnd"/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отклонение</w:t>
            </w:r>
            <w:proofErr w:type="spellEnd"/>
            <w:r w:rsidRPr="00476DB0">
              <w:rPr>
                <w:rFonts w:ascii="Times New Roman" w:eastAsia="SimSu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C461A26" wp14:editId="6F3B8B98">
                  <wp:extent cx="630381" cy="30316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375" cy="3041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726DE1AA" w14:textId="77777777" w:rsidR="007F5DFB" w:rsidRPr="00476DB0" w:rsidRDefault="00476DB0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kern w:val="2"/>
                <w:sz w:val="20"/>
                <w:szCs w:val="20"/>
                <w:lang w:eastAsia="zh-CN"/>
              </w:rPr>
            </w:pPr>
            <w:proofErr w:type="spellStart"/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Коэффициент</w:t>
            </w:r>
            <w:proofErr w:type="spellEnd"/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вариации</w:t>
            </w:r>
            <w:proofErr w:type="spellEnd"/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 (%)</w:t>
            </w:r>
            <w:r w:rsidRPr="00476DB0">
              <w:rPr>
                <w:rFonts w:ascii="Times New Roman" w:eastAsia="SimSu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CDA27F1" wp14:editId="3DE7E062">
                  <wp:extent cx="602672" cy="218313"/>
                  <wp:effectExtent l="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6712" cy="2197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6" w:type="dxa"/>
            <w:vAlign w:val="center"/>
          </w:tcPr>
          <w:p w14:paraId="7C7734A2" w14:textId="77777777" w:rsidR="007F5DFB" w:rsidRPr="00476DB0" w:rsidRDefault="00476DB0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</w:pPr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НМЦК (</w:t>
            </w:r>
            <w:proofErr w:type="spellStart"/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рын</w:t>
            </w:r>
            <w:proofErr w:type="spellEnd"/>
            <w:r w:rsidRPr="00476DB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)</w:t>
            </w:r>
          </w:p>
          <w:p w14:paraId="042B310D" w14:textId="77777777" w:rsidR="007F5DFB" w:rsidRPr="00476DB0" w:rsidRDefault="00476DB0">
            <w:pPr>
              <w:widowControl w:val="0"/>
              <w:spacing w:after="0" w:line="240" w:lineRule="auto"/>
              <w:jc w:val="center"/>
              <w:textAlignment w:val="bottom"/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</w:pPr>
            <w:r w:rsidRPr="00476DB0"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2C89CBB2" wp14:editId="0A946E1B">
                  <wp:extent cx="658091" cy="265501"/>
                  <wp:effectExtent l="0" t="0" r="0" b="0"/>
                  <wp:docPr id="4" name="Изображение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Изображение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662322" cy="2672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5DFB" w:rsidRPr="00476DB0" w14:paraId="03B20968" w14:textId="77777777" w:rsidTr="00476DB0">
        <w:tc>
          <w:tcPr>
            <w:tcW w:w="407" w:type="dxa"/>
            <w:vMerge w:val="restart"/>
          </w:tcPr>
          <w:p w14:paraId="55F8A7FD" w14:textId="77777777" w:rsidR="007F5DFB" w:rsidRPr="00476DB0" w:rsidRDefault="00476D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D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35" w:type="dxa"/>
            <w:vMerge w:val="restart"/>
          </w:tcPr>
          <w:p w14:paraId="3F517CFC" w14:textId="77777777" w:rsidR="007F5DFB" w:rsidRPr="00476DB0" w:rsidRDefault="00476D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DB0">
              <w:rPr>
                <w:rFonts w:ascii="Times New Roman" w:hAnsi="Times New Roman" w:cs="Times New Roman"/>
                <w:sz w:val="20"/>
                <w:szCs w:val="20"/>
              </w:rPr>
              <w:t>Таблица полихроматическая для исследования цветоощущения</w:t>
            </w:r>
          </w:p>
        </w:tc>
        <w:tc>
          <w:tcPr>
            <w:tcW w:w="1942" w:type="dxa"/>
            <w:vMerge w:val="restart"/>
          </w:tcPr>
          <w:p w14:paraId="3434B4DA" w14:textId="77777777" w:rsidR="007F5DFB" w:rsidRPr="00476DB0" w:rsidRDefault="00476D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DB0">
              <w:rPr>
                <w:rFonts w:ascii="Times New Roman" w:hAnsi="Times New Roman" w:cs="Times New Roman"/>
                <w:sz w:val="20"/>
                <w:szCs w:val="20"/>
              </w:rPr>
              <w:t>32.50.13.129</w:t>
            </w:r>
          </w:p>
        </w:tc>
        <w:tc>
          <w:tcPr>
            <w:tcW w:w="795" w:type="dxa"/>
            <w:vMerge w:val="restart"/>
          </w:tcPr>
          <w:p w14:paraId="650AD8D9" w14:textId="77777777" w:rsidR="007F5DFB" w:rsidRPr="00476DB0" w:rsidRDefault="00476D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D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5" w:type="dxa"/>
            <w:vMerge w:val="restart"/>
          </w:tcPr>
          <w:p w14:paraId="6C2DEBE0" w14:textId="77777777" w:rsidR="007F5DFB" w:rsidRPr="00476DB0" w:rsidRDefault="00476D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6DB0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195" w:type="dxa"/>
          </w:tcPr>
          <w:p w14:paraId="38BED18F" w14:textId="7B09ADA8" w:rsidR="007F5DFB" w:rsidRPr="00476DB0" w:rsidRDefault="00476DB0" w:rsidP="00476D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6DB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Поставщик №1 </w:t>
            </w:r>
            <w:proofErr w:type="spellStart"/>
            <w:r w:rsidRPr="00476DB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вх</w:t>
            </w:r>
            <w:proofErr w:type="spellEnd"/>
            <w:r w:rsidRPr="00476DB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. от 15.05.2026 №264</w:t>
            </w:r>
          </w:p>
        </w:tc>
        <w:tc>
          <w:tcPr>
            <w:tcW w:w="1095" w:type="dxa"/>
          </w:tcPr>
          <w:p w14:paraId="0B7A250F" w14:textId="77777777" w:rsidR="007F5DFB" w:rsidRPr="00476DB0" w:rsidRDefault="00476D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DB0">
              <w:rPr>
                <w:rFonts w:ascii="Times New Roman" w:hAnsi="Times New Roman" w:cs="Times New Roman"/>
                <w:sz w:val="20"/>
                <w:szCs w:val="20"/>
              </w:rPr>
              <w:t>2500.00</w:t>
            </w:r>
          </w:p>
        </w:tc>
        <w:tc>
          <w:tcPr>
            <w:tcW w:w="1200" w:type="dxa"/>
            <w:vMerge w:val="restart"/>
          </w:tcPr>
          <w:p w14:paraId="67EC5636" w14:textId="77777777" w:rsidR="007F5DFB" w:rsidRPr="00476DB0" w:rsidRDefault="00476D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DB0">
              <w:rPr>
                <w:rFonts w:ascii="Times New Roman" w:hAnsi="Times New Roman" w:cs="Times New Roman"/>
                <w:sz w:val="20"/>
                <w:szCs w:val="20"/>
              </w:rPr>
              <w:t>2400.00</w:t>
            </w:r>
          </w:p>
        </w:tc>
        <w:tc>
          <w:tcPr>
            <w:tcW w:w="1687" w:type="dxa"/>
            <w:vMerge w:val="restart"/>
          </w:tcPr>
          <w:p w14:paraId="70B4446F" w14:textId="77777777" w:rsidR="007F5DFB" w:rsidRPr="00476DB0" w:rsidRDefault="00476D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DB0">
              <w:rPr>
                <w:rFonts w:ascii="Times New Roman" w:hAnsi="Times New Roman" w:cs="Times New Roman"/>
                <w:sz w:val="20"/>
                <w:szCs w:val="20"/>
              </w:rPr>
              <w:t>76.38</w:t>
            </w:r>
          </w:p>
        </w:tc>
        <w:tc>
          <w:tcPr>
            <w:tcW w:w="1911" w:type="dxa"/>
            <w:vMerge w:val="restart"/>
          </w:tcPr>
          <w:p w14:paraId="4EB248F7" w14:textId="77777777" w:rsidR="007F5DFB" w:rsidRPr="00476DB0" w:rsidRDefault="00476D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DB0">
              <w:rPr>
                <w:rFonts w:ascii="Times New Roman" w:hAnsi="Times New Roman" w:cs="Times New Roman"/>
                <w:sz w:val="20"/>
                <w:szCs w:val="20"/>
              </w:rPr>
              <w:t>3.08</w:t>
            </w:r>
          </w:p>
        </w:tc>
        <w:tc>
          <w:tcPr>
            <w:tcW w:w="2016" w:type="dxa"/>
            <w:vMerge w:val="restart"/>
          </w:tcPr>
          <w:p w14:paraId="28A60246" w14:textId="370DE7BD" w:rsidR="007F5DFB" w:rsidRPr="00476DB0" w:rsidRDefault="00476D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DB0">
              <w:rPr>
                <w:rFonts w:ascii="Times New Roman" w:hAnsi="Times New Roman" w:cs="Times New Roman"/>
                <w:sz w:val="20"/>
                <w:szCs w:val="20"/>
              </w:rPr>
              <w:t>2400,00</w:t>
            </w:r>
          </w:p>
        </w:tc>
      </w:tr>
      <w:tr w:rsidR="007F5DFB" w:rsidRPr="00476DB0" w14:paraId="6A5191D6" w14:textId="77777777" w:rsidTr="00476DB0">
        <w:tc>
          <w:tcPr>
            <w:tcW w:w="407" w:type="dxa"/>
            <w:vMerge/>
          </w:tcPr>
          <w:p w14:paraId="601F8351" w14:textId="77777777" w:rsidR="007F5DFB" w:rsidRPr="00476DB0" w:rsidRDefault="007F5D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5" w:type="dxa"/>
            <w:vMerge/>
          </w:tcPr>
          <w:p w14:paraId="33FD9E88" w14:textId="77777777" w:rsidR="007F5DFB" w:rsidRPr="00476DB0" w:rsidRDefault="007F5D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2" w:type="dxa"/>
            <w:vMerge/>
          </w:tcPr>
          <w:p w14:paraId="23B794A9" w14:textId="77777777" w:rsidR="007F5DFB" w:rsidRPr="00476DB0" w:rsidRDefault="007F5D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dxa"/>
            <w:vMerge/>
          </w:tcPr>
          <w:p w14:paraId="54CED549" w14:textId="77777777" w:rsidR="007F5DFB" w:rsidRPr="00476DB0" w:rsidRDefault="007F5D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vMerge/>
          </w:tcPr>
          <w:p w14:paraId="1DD92CB6" w14:textId="77777777" w:rsidR="007F5DFB" w:rsidRPr="00476DB0" w:rsidRDefault="007F5D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5" w:type="dxa"/>
          </w:tcPr>
          <w:p w14:paraId="2F94F7C4" w14:textId="612B5112" w:rsidR="007F5DFB" w:rsidRPr="00476DB0" w:rsidRDefault="00476DB0" w:rsidP="00476D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6DB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Поставщик №</w:t>
            </w:r>
            <w:r w:rsidRPr="00476DB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2</w:t>
            </w:r>
            <w:r w:rsidRPr="00476DB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 </w:t>
            </w:r>
            <w:proofErr w:type="spellStart"/>
            <w:r w:rsidRPr="00476DB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вх</w:t>
            </w:r>
            <w:proofErr w:type="spellEnd"/>
            <w:r w:rsidRPr="00476DB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. от 15.05.2026 №26</w:t>
            </w:r>
            <w:r w:rsidRPr="00476DB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5</w:t>
            </w:r>
          </w:p>
        </w:tc>
        <w:tc>
          <w:tcPr>
            <w:tcW w:w="1095" w:type="dxa"/>
          </w:tcPr>
          <w:p w14:paraId="00F1F625" w14:textId="77777777" w:rsidR="007F5DFB" w:rsidRPr="00476DB0" w:rsidRDefault="00476D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DB0">
              <w:rPr>
                <w:rFonts w:ascii="Times New Roman" w:hAnsi="Times New Roman" w:cs="Times New Roman"/>
                <w:sz w:val="20"/>
                <w:szCs w:val="20"/>
              </w:rPr>
              <w:t>2400.00</w:t>
            </w:r>
          </w:p>
        </w:tc>
        <w:tc>
          <w:tcPr>
            <w:tcW w:w="1200" w:type="dxa"/>
            <w:vMerge/>
          </w:tcPr>
          <w:p w14:paraId="5D7C980C" w14:textId="77777777" w:rsidR="007F5DFB" w:rsidRPr="00476DB0" w:rsidRDefault="007F5D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7" w:type="dxa"/>
            <w:vMerge/>
          </w:tcPr>
          <w:p w14:paraId="0FE1DD74" w14:textId="77777777" w:rsidR="007F5DFB" w:rsidRPr="00476DB0" w:rsidRDefault="007F5D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1" w:type="dxa"/>
            <w:vMerge/>
          </w:tcPr>
          <w:p w14:paraId="66F968F4" w14:textId="77777777" w:rsidR="007F5DFB" w:rsidRPr="00476DB0" w:rsidRDefault="007F5D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vMerge/>
          </w:tcPr>
          <w:p w14:paraId="093C533A" w14:textId="77777777" w:rsidR="007F5DFB" w:rsidRPr="00476DB0" w:rsidRDefault="007F5D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5DFB" w:rsidRPr="00476DB0" w14:paraId="002350A1" w14:textId="77777777" w:rsidTr="00476DB0">
        <w:trPr>
          <w:trHeight w:val="404"/>
        </w:trPr>
        <w:tc>
          <w:tcPr>
            <w:tcW w:w="407" w:type="dxa"/>
            <w:vMerge/>
          </w:tcPr>
          <w:p w14:paraId="5654C0AB" w14:textId="77777777" w:rsidR="007F5DFB" w:rsidRPr="00476DB0" w:rsidRDefault="007F5D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5" w:type="dxa"/>
            <w:vMerge/>
          </w:tcPr>
          <w:p w14:paraId="0C70389D" w14:textId="77777777" w:rsidR="007F5DFB" w:rsidRPr="00476DB0" w:rsidRDefault="007F5D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2" w:type="dxa"/>
            <w:vMerge/>
          </w:tcPr>
          <w:p w14:paraId="4838A65E" w14:textId="77777777" w:rsidR="007F5DFB" w:rsidRPr="00476DB0" w:rsidRDefault="007F5D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dxa"/>
            <w:vMerge/>
          </w:tcPr>
          <w:p w14:paraId="40533AFE" w14:textId="77777777" w:rsidR="007F5DFB" w:rsidRPr="00476DB0" w:rsidRDefault="007F5D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5" w:type="dxa"/>
            <w:vMerge/>
          </w:tcPr>
          <w:p w14:paraId="540AE9C1" w14:textId="77777777" w:rsidR="007F5DFB" w:rsidRPr="00476DB0" w:rsidRDefault="007F5D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5" w:type="dxa"/>
          </w:tcPr>
          <w:p w14:paraId="41B675E4" w14:textId="21796219" w:rsidR="007F5DFB" w:rsidRPr="00476DB0" w:rsidRDefault="00476DB0" w:rsidP="00476D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6DB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Поставщик №</w:t>
            </w:r>
            <w:r w:rsidRPr="00476DB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3</w:t>
            </w:r>
            <w:r w:rsidRPr="00476DB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 </w:t>
            </w:r>
            <w:proofErr w:type="spellStart"/>
            <w:r w:rsidRPr="00476DB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вх</w:t>
            </w:r>
            <w:proofErr w:type="spellEnd"/>
            <w:r w:rsidRPr="00476DB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. от 15.05.2026 №26</w:t>
            </w:r>
            <w:r w:rsidRPr="00476DB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6</w:t>
            </w:r>
          </w:p>
        </w:tc>
        <w:tc>
          <w:tcPr>
            <w:tcW w:w="1095" w:type="dxa"/>
          </w:tcPr>
          <w:p w14:paraId="0FD5916F" w14:textId="77777777" w:rsidR="007F5DFB" w:rsidRPr="00476DB0" w:rsidRDefault="00476D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DB0">
              <w:rPr>
                <w:rFonts w:ascii="Times New Roman" w:hAnsi="Times New Roman" w:cs="Times New Roman"/>
                <w:sz w:val="20"/>
                <w:szCs w:val="20"/>
              </w:rPr>
              <w:t>2550.00</w:t>
            </w:r>
          </w:p>
        </w:tc>
        <w:tc>
          <w:tcPr>
            <w:tcW w:w="1200" w:type="dxa"/>
            <w:vMerge/>
          </w:tcPr>
          <w:p w14:paraId="0F390E7E" w14:textId="77777777" w:rsidR="007F5DFB" w:rsidRPr="00476DB0" w:rsidRDefault="007F5D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7" w:type="dxa"/>
            <w:vMerge/>
          </w:tcPr>
          <w:p w14:paraId="1AEDAFF9" w14:textId="77777777" w:rsidR="007F5DFB" w:rsidRPr="00476DB0" w:rsidRDefault="007F5D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1" w:type="dxa"/>
            <w:vMerge/>
          </w:tcPr>
          <w:p w14:paraId="2B849FC7" w14:textId="77777777" w:rsidR="007F5DFB" w:rsidRPr="00476DB0" w:rsidRDefault="007F5D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vMerge/>
          </w:tcPr>
          <w:p w14:paraId="19F2513D" w14:textId="77777777" w:rsidR="007F5DFB" w:rsidRPr="00476DB0" w:rsidRDefault="007F5D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76DB0" w:rsidRPr="00476DB0" w14:paraId="247250E7" w14:textId="77777777" w:rsidTr="003B6704">
        <w:tc>
          <w:tcPr>
            <w:tcW w:w="13372" w:type="dxa"/>
            <w:gridSpan w:val="10"/>
          </w:tcPr>
          <w:p w14:paraId="76E27CE8" w14:textId="77777777" w:rsidR="00476DB0" w:rsidRPr="00476DB0" w:rsidRDefault="00476D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DB0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2016" w:type="dxa"/>
          </w:tcPr>
          <w:p w14:paraId="69DED3DA" w14:textId="683DCE9E" w:rsidR="00476DB0" w:rsidRPr="00476DB0" w:rsidRDefault="00476D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DB0">
              <w:rPr>
                <w:rFonts w:ascii="Times New Roman" w:hAnsi="Times New Roman" w:cs="Times New Roman"/>
                <w:sz w:val="20"/>
                <w:szCs w:val="20"/>
              </w:rPr>
              <w:t>2400,00</w:t>
            </w:r>
          </w:p>
        </w:tc>
      </w:tr>
      <w:tr w:rsidR="007F5DFB" w:rsidRPr="00476DB0" w14:paraId="35064726" w14:textId="77777777" w:rsidTr="00476DB0">
        <w:tc>
          <w:tcPr>
            <w:tcW w:w="15388" w:type="dxa"/>
            <w:gridSpan w:val="11"/>
          </w:tcPr>
          <w:p w14:paraId="50966750" w14:textId="390723B3" w:rsidR="007F5DFB" w:rsidRPr="00476DB0" w:rsidRDefault="00476D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6DB0">
              <w:rPr>
                <w:rFonts w:ascii="Times New Roman" w:hAnsi="Times New Roman" w:cs="Times New Roman"/>
                <w:sz w:val="20"/>
                <w:szCs w:val="20"/>
              </w:rPr>
              <w:t>На основании проведенного анализа рынка и расчетов, НМЦК составляет: 2 400,00</w:t>
            </w:r>
            <w:r w:rsidRPr="00476DB0">
              <w:rPr>
                <w:rFonts w:ascii="Times New Roman" w:hAnsi="Times New Roman" w:cs="Times New Roman"/>
                <w:sz w:val="20"/>
                <w:szCs w:val="20"/>
              </w:rPr>
              <w:t> ₽.</w:t>
            </w:r>
          </w:p>
        </w:tc>
      </w:tr>
    </w:tbl>
    <w:p w14:paraId="4CE44389" w14:textId="77777777" w:rsidR="007F5DFB" w:rsidRDefault="007F5DFB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47E3CB96" w14:textId="0FC40C97" w:rsidR="00476DB0" w:rsidRPr="00476DB0" w:rsidRDefault="00476DB0" w:rsidP="00476DB0">
      <w:pPr>
        <w:suppressAutoHyphens w:val="0"/>
        <w:spacing w:after="0" w:line="2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6DB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Для закупаемой продукции код ОКПД2 -32.50.13.129 — Инструменты и приспособления офтальмологические прочие, в соответствии с Постановлением № 1875 установлено преимущество</w:t>
      </w:r>
      <w:r w:rsidRPr="00476D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BFFCA97" w14:textId="77777777" w:rsidR="007F5DFB" w:rsidRDefault="007F5DFB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76822AFD" w14:textId="77777777" w:rsidR="007F5DFB" w:rsidRPr="00476DB0" w:rsidRDefault="007F5DFB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14:paraId="7AB8321A" w14:textId="77777777" w:rsidR="007F5DFB" w:rsidRDefault="007F5DFB"/>
    <w:sectPr w:rsidR="007F5DFB">
      <w:pgSz w:w="16838" w:h="11906" w:orient="landscape"/>
      <w:pgMar w:top="720" w:right="720" w:bottom="720" w:left="720" w:header="0" w:footer="0" w:gutter="0"/>
      <w:cols w:space="720"/>
      <w:formProt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DFB"/>
    <w:rsid w:val="00340EFA"/>
    <w:rsid w:val="00476DB0"/>
    <w:rsid w:val="007F5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25953"/>
  <w15:docId w15:val="{FF15678F-56D8-4D0D-96A7-00F2EC330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a8">
    <w:name w:val="Содержимое таблицы"/>
    <w:basedOn w:val="a"/>
    <w:qFormat/>
    <w:pPr>
      <w:widowControl w:val="0"/>
      <w:suppressLineNumbers/>
    </w:pPr>
  </w:style>
  <w:style w:type="paragraph" w:customStyle="1" w:styleId="a9">
    <w:name w:val="Заголовок таблицы"/>
    <w:basedOn w:val="a8"/>
    <w:qFormat/>
    <w:pPr>
      <w:jc w:val="center"/>
    </w:pPr>
    <w:rPr>
      <w:b/>
      <w:bCs/>
    </w:rPr>
  </w:style>
  <w:style w:type="numbering" w:customStyle="1" w:styleId="aa">
    <w:name w:val="Без списка"/>
    <w:uiPriority w:val="99"/>
    <w:semiHidden/>
    <w:unhideWhenUsed/>
    <w:qFormat/>
  </w:style>
  <w:style w:type="table" w:styleId="ab">
    <w:name w:val="Table Grid"/>
    <w:basedOn w:val="a1"/>
    <w:rsid w:val="00FA37B7"/>
    <w:pPr>
      <w:jc w:val="both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1D4F0A"/>
    <w:rsid w:val="00340EFA"/>
    <w:rsid w:val="00351FA8"/>
    <w:rsid w:val="0046591E"/>
    <w:rsid w:val="005239F4"/>
    <w:rsid w:val="00BA5335"/>
    <w:rsid w:val="00D02C57"/>
    <w:rsid w:val="00D70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02EEB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211</Words>
  <Characters>1204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Великанова Алена Викторовна</cp:lastModifiedBy>
  <cp:revision>7</cp:revision>
  <dcterms:created xsi:type="dcterms:W3CDTF">2024-05-21T07:43:00Z</dcterms:created>
  <dcterms:modified xsi:type="dcterms:W3CDTF">2026-05-19T12:13:00Z</dcterms:modified>
  <dc:language>ru-RU</dc:language>
</cp:coreProperties>
</file>