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25A1ED" w14:textId="77777777" w:rsidR="00C0292A" w:rsidRDefault="00C0292A" w:rsidP="00B76444">
      <w:pPr>
        <w:jc w:val="center"/>
        <w:rPr>
          <w:rFonts w:eastAsia="Calibri" w:cs="Times New Roman"/>
          <w:b/>
          <w:szCs w:val="20"/>
        </w:rPr>
      </w:pPr>
    </w:p>
    <w:p w14:paraId="5EDCBEAE" w14:textId="4F3C30B8" w:rsidR="00C0292A" w:rsidRPr="00C17680" w:rsidRDefault="00F9566A" w:rsidP="00C0292A">
      <w:pPr>
        <w:jc w:val="center"/>
        <w:rPr>
          <w:rFonts w:eastAsia="Calibri" w:cs="Times New Roman"/>
          <w:b/>
          <w:szCs w:val="20"/>
          <w:vertAlign w:val="superscript"/>
        </w:rPr>
      </w:pPr>
      <w:r>
        <w:rPr>
          <w:rFonts w:eastAsia="Calibri" w:cs="Times New Roman"/>
          <w:b/>
          <w:szCs w:val="20"/>
        </w:rPr>
        <w:t xml:space="preserve">КОНТРАКТ </w:t>
      </w:r>
      <w:r w:rsidR="00C0292A" w:rsidRPr="00C17680">
        <w:rPr>
          <w:rFonts w:eastAsia="Calibri" w:cs="Times New Roman"/>
          <w:b/>
          <w:szCs w:val="20"/>
        </w:rPr>
        <w:t xml:space="preserve">№______ </w:t>
      </w:r>
    </w:p>
    <w:p w14:paraId="2DA6B2B8" w14:textId="558C0F99" w:rsidR="00B76444" w:rsidRDefault="00C0292A" w:rsidP="00B76444">
      <w:pPr>
        <w:jc w:val="center"/>
        <w:rPr>
          <w:rFonts w:eastAsia="Calibri" w:cs="Times New Roman"/>
          <w:b/>
          <w:szCs w:val="20"/>
        </w:rPr>
      </w:pPr>
      <w:r>
        <w:rPr>
          <w:rFonts w:eastAsia="Calibri" w:cs="Times New Roman"/>
          <w:b/>
          <w:szCs w:val="20"/>
        </w:rPr>
        <w:t xml:space="preserve"> </w:t>
      </w:r>
      <w:r w:rsidR="00B76444" w:rsidRPr="00C4254C">
        <w:rPr>
          <w:rFonts w:eastAsia="Calibri" w:cs="Times New Roman"/>
          <w:b/>
          <w:szCs w:val="20"/>
        </w:rPr>
        <w:t xml:space="preserve"> </w:t>
      </w:r>
    </w:p>
    <w:p w14:paraId="74618D61" w14:textId="77777777" w:rsidR="008366AC" w:rsidRPr="00C4254C" w:rsidRDefault="008366AC" w:rsidP="00B76444">
      <w:pPr>
        <w:jc w:val="center"/>
        <w:rPr>
          <w:rFonts w:eastAsia="Calibri" w:cs="Times New Roman"/>
          <w:szCs w:val="20"/>
          <w:vertAlign w:val="superscript"/>
        </w:rPr>
      </w:pPr>
    </w:p>
    <w:p w14:paraId="6F2301B3" w14:textId="7008864D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г. Санкт-Петербург</w:t>
      </w:r>
      <w:r w:rsidRPr="00C4254C">
        <w:rPr>
          <w:rFonts w:eastAsia="Calibri" w:cs="Times New Roman"/>
          <w:szCs w:val="20"/>
        </w:rPr>
        <w:tab/>
        <w:t xml:space="preserve">                                          </w:t>
      </w:r>
      <w:r w:rsidRPr="00C4254C">
        <w:rPr>
          <w:rFonts w:eastAsia="Calibri" w:cs="Times New Roman"/>
          <w:szCs w:val="20"/>
        </w:rPr>
        <w:tab/>
      </w:r>
      <w:r w:rsidRPr="00C4254C">
        <w:rPr>
          <w:rFonts w:eastAsia="Calibri" w:cs="Times New Roman"/>
          <w:szCs w:val="20"/>
        </w:rPr>
        <w:tab/>
      </w:r>
      <w:r w:rsidRPr="00C4254C">
        <w:rPr>
          <w:rFonts w:eastAsia="Calibri" w:cs="Times New Roman"/>
          <w:szCs w:val="20"/>
        </w:rPr>
        <w:tab/>
        <w:t xml:space="preserve">                                       «»</w:t>
      </w:r>
      <w:r w:rsidR="00F9566A">
        <w:rPr>
          <w:rFonts w:eastAsia="Calibri" w:cs="Times New Roman"/>
          <w:szCs w:val="20"/>
        </w:rPr>
        <w:t xml:space="preserve"> </w:t>
      </w:r>
      <w:r w:rsidRPr="00C4254C">
        <w:rPr>
          <w:rFonts w:eastAsia="Calibri" w:cs="Times New Roman"/>
          <w:szCs w:val="20"/>
        </w:rPr>
        <w:t>202</w:t>
      </w:r>
      <w:r w:rsidR="00C52163">
        <w:rPr>
          <w:rFonts w:eastAsia="Calibri" w:cs="Times New Roman"/>
          <w:szCs w:val="20"/>
        </w:rPr>
        <w:t>6</w:t>
      </w:r>
      <w:r w:rsidRPr="00C4254C">
        <w:rPr>
          <w:rFonts w:eastAsia="Calibri" w:cs="Times New Roman"/>
          <w:szCs w:val="20"/>
        </w:rPr>
        <w:t xml:space="preserve"> г.</w:t>
      </w:r>
    </w:p>
    <w:p w14:paraId="2D052D75" w14:textId="77777777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</w:p>
    <w:p w14:paraId="3AADBE0A" w14:textId="1E744EF1" w:rsidR="00B76444" w:rsidRPr="00C4254C" w:rsidRDefault="00B76444" w:rsidP="00EB453D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Санкт-Петербургское государственное бюджетное учреждение здравоохранения «Городской гериатрический медико-социальный центр» (СПб ГБУЗ «Городской гериатрический центр»), именуемое в дальнейшем «Заказчик», в лице Главного врача Серпова Владимира Юрьевича, действующего на основании Устава, с одной стороны и </w:t>
      </w:r>
      <w:r>
        <w:rPr>
          <w:rFonts w:eastAsia="Calibri" w:cs="Times New Roman"/>
          <w:szCs w:val="20"/>
        </w:rPr>
        <w:t>______________________,</w:t>
      </w:r>
      <w:r w:rsidRPr="00C4254C">
        <w:rPr>
          <w:rFonts w:eastAsia="Calibri" w:cs="Times New Roman"/>
          <w:szCs w:val="20"/>
        </w:rPr>
        <w:t xml:space="preserve"> именуемое в дальнейшем «Поставщик», в лице </w:t>
      </w:r>
      <w:r>
        <w:rPr>
          <w:rFonts w:eastAsia="Calibri" w:cs="Times New Roman"/>
          <w:szCs w:val="20"/>
        </w:rPr>
        <w:t>___________________</w:t>
      </w:r>
      <w:r w:rsidRPr="00C4254C">
        <w:rPr>
          <w:rFonts w:eastAsia="Calibri" w:cs="Times New Roman"/>
          <w:szCs w:val="20"/>
        </w:rPr>
        <w:t>, действующего на основании</w:t>
      </w:r>
      <w:r>
        <w:rPr>
          <w:rFonts w:eastAsia="Calibri" w:cs="Times New Roman"/>
          <w:szCs w:val="20"/>
        </w:rPr>
        <w:t xml:space="preserve"> _________________</w:t>
      </w:r>
      <w:r w:rsidRPr="00C4254C">
        <w:rPr>
          <w:rFonts w:eastAsia="Calibri" w:cs="Times New Roman"/>
          <w:szCs w:val="20"/>
        </w:rPr>
        <w:t xml:space="preserve">, с другой стороны, здесь и далее именуемые «Стороны», в порядке </w:t>
      </w:r>
      <w:r>
        <w:rPr>
          <w:rFonts w:eastAsia="Calibri" w:cs="Times New Roman"/>
          <w:szCs w:val="20"/>
        </w:rPr>
        <w:t xml:space="preserve">пункта 4 части 1 </w:t>
      </w:r>
      <w:r w:rsidRPr="00C4254C">
        <w:rPr>
          <w:rFonts w:eastAsia="Calibri" w:cs="Times New Roman"/>
          <w:szCs w:val="20"/>
        </w:rPr>
        <w:t xml:space="preserve">статьи </w:t>
      </w:r>
      <w:r>
        <w:rPr>
          <w:rFonts w:eastAsia="Calibri" w:cs="Times New Roman"/>
          <w:szCs w:val="20"/>
        </w:rPr>
        <w:t>93</w:t>
      </w:r>
      <w:r w:rsidRPr="00C4254C">
        <w:rPr>
          <w:rFonts w:eastAsia="Calibri" w:cs="Times New Roman"/>
          <w:szCs w:val="20"/>
        </w:rPr>
        <w:t xml:space="preserve">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 контрактной системе),  заключили настоящий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 о нижеследующем:</w:t>
      </w:r>
    </w:p>
    <w:p w14:paraId="36606BFC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2C1B8108" w14:textId="3C33EFD8" w:rsidR="00B76444" w:rsidRPr="00C4254C" w:rsidRDefault="00B76444" w:rsidP="00B76444">
      <w:pPr>
        <w:numPr>
          <w:ilvl w:val="0"/>
          <w:numId w:val="1"/>
        </w:numPr>
        <w:spacing w:after="200" w:line="276" w:lineRule="auto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 xml:space="preserve">Предмет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>а</w:t>
      </w:r>
    </w:p>
    <w:p w14:paraId="3631EB9F" w14:textId="67129848" w:rsidR="00B76444" w:rsidRPr="00C4254C" w:rsidRDefault="00B76444" w:rsidP="00B76444">
      <w:pPr>
        <w:widowControl w:val="0"/>
        <w:autoSpaceDE w:val="0"/>
        <w:autoSpaceDN w:val="0"/>
        <w:ind w:firstLine="539"/>
        <w:contextualSpacing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1.1. В соответствии с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ом Поставщик обязуется в порядке и сроки, предусмотренные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ом, осуществить </w:t>
      </w:r>
      <w:r w:rsidRPr="00700BC3">
        <w:rPr>
          <w:rFonts w:eastAsia="Times New Roman" w:cs="Times New Roman"/>
          <w:szCs w:val="20"/>
          <w:lang w:eastAsia="ru-RU"/>
        </w:rPr>
        <w:t xml:space="preserve">поставку </w:t>
      </w:r>
      <w:r w:rsidR="00FB0613">
        <w:rPr>
          <w:rFonts w:eastAsia="Times New Roman" w:cs="Times New Roman"/>
          <w:b/>
          <w:i/>
          <w:szCs w:val="20"/>
          <w:lang w:eastAsia="ru-RU"/>
        </w:rPr>
        <w:t xml:space="preserve">материалов для </w:t>
      </w:r>
      <w:r w:rsidR="00FB4903">
        <w:rPr>
          <w:rFonts w:eastAsia="Times New Roman" w:cs="Times New Roman"/>
          <w:b/>
          <w:i/>
          <w:szCs w:val="20"/>
          <w:lang w:eastAsia="ru-RU"/>
        </w:rPr>
        <w:t>ремонта ИТП</w:t>
      </w:r>
      <w:bookmarkStart w:id="0" w:name="_GoBack"/>
      <w:bookmarkEnd w:id="0"/>
      <w:r w:rsidR="00A57797">
        <w:rPr>
          <w:rFonts w:eastAsia="Times New Roman" w:cs="Times New Roman"/>
          <w:szCs w:val="20"/>
          <w:lang w:eastAsia="ru-RU"/>
        </w:rPr>
        <w:t xml:space="preserve"> </w:t>
      </w:r>
      <w:r w:rsidRPr="00641C2D">
        <w:rPr>
          <w:rFonts w:eastAsia="Times New Roman" w:cs="Times New Roman"/>
          <w:szCs w:val="20"/>
          <w:lang w:eastAsia="ru-RU"/>
        </w:rPr>
        <w:t xml:space="preserve">(далее – Товар) в соответствии со Спецификацией (приложение № 1 к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641C2D">
        <w:rPr>
          <w:rFonts w:eastAsia="Times New Roman" w:cs="Times New Roman"/>
          <w:szCs w:val="20"/>
          <w:lang w:eastAsia="ru-RU"/>
        </w:rPr>
        <w:t>у)</w:t>
      </w:r>
      <w:r w:rsidRPr="00C4254C">
        <w:rPr>
          <w:rFonts w:eastAsia="Calibri" w:cs="Times New Roman"/>
          <w:szCs w:val="20"/>
        </w:rPr>
        <w:t xml:space="preserve"> и н</w:t>
      </w:r>
      <w:r w:rsidRPr="00C4254C">
        <w:rPr>
          <w:rFonts w:eastAsia="Times New Roman" w:cs="Times New Roman"/>
          <w:szCs w:val="20"/>
          <w:lang w:eastAsia="ru-RU"/>
        </w:rPr>
        <w:t xml:space="preserve">адлежащим образом оказать услуги по доставке, разгрузке Товара, а Заказчик обязуется в порядке и сроки, предусмотренные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ом, принять и оплатить поставленный Товар.</w:t>
      </w:r>
    </w:p>
    <w:p w14:paraId="3428F2D4" w14:textId="1067156B" w:rsidR="00B76444" w:rsidRPr="00C4254C" w:rsidRDefault="00B76444" w:rsidP="00B76444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1.2. Номенклатура Товара и его количество определяются Спецификацией (приложение № 1 к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у)</w:t>
      </w:r>
      <w:r w:rsidR="00EA23D6">
        <w:rPr>
          <w:rFonts w:eastAsia="Calibri" w:cs="Times New Roman"/>
          <w:szCs w:val="20"/>
        </w:rPr>
        <w:t>.</w:t>
      </w:r>
    </w:p>
    <w:p w14:paraId="21F86E1B" w14:textId="0056743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1.3. Поставка Товара осуществляется Поставщиком с разгрузкой с транспортного средства по адресу</w:t>
      </w:r>
      <w:r w:rsidR="004D3452">
        <w:rPr>
          <w:rFonts w:eastAsia="Times New Roman" w:cs="Times New Roman"/>
          <w:szCs w:val="20"/>
          <w:lang w:eastAsia="ru-RU"/>
        </w:rPr>
        <w:t>: 1</w:t>
      </w:r>
      <w:r w:rsidR="006404B2">
        <w:rPr>
          <w:rFonts w:eastAsia="Times New Roman" w:cs="Times New Roman"/>
          <w:szCs w:val="20"/>
          <w:lang w:eastAsia="ru-RU"/>
        </w:rPr>
        <w:t>90</w:t>
      </w:r>
      <w:r w:rsidR="004D3452">
        <w:rPr>
          <w:rFonts w:eastAsia="Times New Roman" w:cs="Times New Roman"/>
          <w:szCs w:val="20"/>
          <w:lang w:eastAsia="ru-RU"/>
        </w:rPr>
        <w:t>020, г.</w:t>
      </w:r>
      <w:r w:rsidRPr="00C4254C">
        <w:rPr>
          <w:rFonts w:eastAsia="Times New Roman" w:cs="Times New Roman"/>
          <w:szCs w:val="20"/>
          <w:lang w:eastAsia="ru-RU"/>
        </w:rPr>
        <w:t xml:space="preserve"> Санкт-Петербург, наб. р. Фонтанки, д. 148, склад. </w:t>
      </w:r>
    </w:p>
    <w:p w14:paraId="52A4D966" w14:textId="5DC93DAD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1.4. Сроки поставки товара: в течение </w:t>
      </w:r>
      <w:r w:rsidR="00945B3B">
        <w:rPr>
          <w:rFonts w:eastAsia="Times New Roman" w:cs="Times New Roman"/>
          <w:szCs w:val="20"/>
          <w:lang w:eastAsia="ru-RU"/>
        </w:rPr>
        <w:t>10</w:t>
      </w:r>
      <w:r w:rsidR="007F57E0" w:rsidRPr="007C1E8C">
        <w:rPr>
          <w:rFonts w:eastAsia="Times New Roman" w:cs="Times New Roman"/>
          <w:szCs w:val="20"/>
          <w:lang w:eastAsia="ru-RU"/>
        </w:rPr>
        <w:t xml:space="preserve"> (</w:t>
      </w:r>
      <w:r w:rsidR="00945B3B">
        <w:rPr>
          <w:rFonts w:eastAsia="Times New Roman" w:cs="Times New Roman"/>
          <w:szCs w:val="20"/>
          <w:lang w:eastAsia="ru-RU"/>
        </w:rPr>
        <w:t>Десять</w:t>
      </w:r>
      <w:r w:rsidR="007F57E0" w:rsidRPr="007C1E8C">
        <w:rPr>
          <w:rFonts w:eastAsia="Times New Roman" w:cs="Times New Roman"/>
          <w:szCs w:val="20"/>
          <w:lang w:eastAsia="ru-RU"/>
        </w:rPr>
        <w:t>)</w:t>
      </w:r>
      <w:r w:rsidRPr="00881BFF">
        <w:rPr>
          <w:rFonts w:eastAsia="Times New Roman" w:cs="Times New Roman"/>
          <w:szCs w:val="20"/>
          <w:lang w:eastAsia="ru-RU"/>
        </w:rPr>
        <w:t xml:space="preserve"> </w:t>
      </w:r>
      <w:r w:rsidR="004D3452">
        <w:rPr>
          <w:rFonts w:eastAsia="Times New Roman" w:cs="Times New Roman"/>
          <w:szCs w:val="20"/>
          <w:lang w:eastAsia="ru-RU"/>
        </w:rPr>
        <w:t>календарных</w:t>
      </w:r>
      <w:r w:rsidRPr="00881BFF">
        <w:rPr>
          <w:rFonts w:eastAsia="Times New Roman" w:cs="Times New Roman"/>
          <w:szCs w:val="20"/>
          <w:lang w:eastAsia="ru-RU"/>
        </w:rPr>
        <w:t xml:space="preserve"> дней</w:t>
      </w:r>
      <w:r w:rsidRPr="00C4254C">
        <w:rPr>
          <w:rFonts w:eastAsia="Times New Roman" w:cs="Times New Roman"/>
          <w:szCs w:val="20"/>
          <w:lang w:eastAsia="ru-RU"/>
        </w:rPr>
        <w:t xml:space="preserve"> с даты подписания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а, осуществить доставку, погрузочно-разгрузочные работы.</w:t>
      </w:r>
    </w:p>
    <w:p w14:paraId="193504DC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2208277E" w14:textId="74A1E277" w:rsidR="00B76444" w:rsidRPr="00C4254C" w:rsidRDefault="00B76444" w:rsidP="00B76444">
      <w:pPr>
        <w:numPr>
          <w:ilvl w:val="0"/>
          <w:numId w:val="1"/>
        </w:numPr>
        <w:spacing w:after="200" w:line="276" w:lineRule="auto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>Цена</w:t>
      </w:r>
      <w:r w:rsidR="00D72131">
        <w:rPr>
          <w:rFonts w:eastAsia="Calibri" w:cs="Times New Roman"/>
          <w:b/>
          <w:szCs w:val="20"/>
        </w:rPr>
        <w:t xml:space="preserve">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>а</w:t>
      </w:r>
    </w:p>
    <w:p w14:paraId="2DDFCFC3" w14:textId="3BC11FA5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2.1. Цена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 и валюта платежа устанавливаются в российских рублях.</w:t>
      </w:r>
    </w:p>
    <w:p w14:paraId="7E322E26" w14:textId="28BD8F99" w:rsidR="00B76444" w:rsidRPr="00C4254C" w:rsidRDefault="00B76444" w:rsidP="00A1760B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2.2. Цена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а, составляет </w:t>
      </w:r>
      <w:r w:rsidR="00EA23D6">
        <w:rPr>
          <w:rFonts w:eastAsia="Times New Roman" w:cs="Times New Roman"/>
          <w:szCs w:val="20"/>
          <w:lang w:eastAsia="ru-RU"/>
        </w:rPr>
        <w:t>____________________</w:t>
      </w:r>
      <w:r w:rsidR="0086443F">
        <w:rPr>
          <w:rFonts w:eastAsia="Times New Roman" w:cs="Times New Roman"/>
          <w:szCs w:val="20"/>
          <w:lang w:eastAsia="ru-RU"/>
        </w:rPr>
        <w:t>(_________ рублей ______ копеек)</w:t>
      </w:r>
      <w:r w:rsidR="00A1760B" w:rsidRPr="00A1760B">
        <w:rPr>
          <w:rFonts w:eastAsia="Times New Roman" w:cs="Times New Roman"/>
          <w:szCs w:val="20"/>
          <w:lang w:eastAsia="ru-RU"/>
        </w:rPr>
        <w:t xml:space="preserve"> </w:t>
      </w:r>
      <w:r w:rsidR="00A1760B">
        <w:rPr>
          <w:rFonts w:eastAsia="Times New Roman" w:cs="Times New Roman"/>
          <w:szCs w:val="20"/>
          <w:lang w:eastAsia="ru-RU"/>
        </w:rPr>
        <w:t>,</w:t>
      </w:r>
      <w:r w:rsidR="00A1760B" w:rsidRPr="00763774">
        <w:rPr>
          <w:rFonts w:eastAsia="Times New Roman" w:cs="Times New Roman"/>
          <w:szCs w:val="20"/>
          <w:lang w:eastAsia="ru-RU"/>
        </w:rPr>
        <w:t xml:space="preserve">НДС %/ не облагается. </w:t>
      </w:r>
    </w:p>
    <w:p w14:paraId="66215E7D" w14:textId="53E732BB" w:rsidR="00B76444" w:rsidRPr="00C4254C" w:rsidRDefault="00B76444" w:rsidP="00B76444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2.3. Цена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включает в себя стоимость Товара, а также все расходы на доставку, разгрузку, страхование, уплату налогов, пошлины, сборы и другие обязательные платежи, которые Поставщик должен выплатить в связи с выполнением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в соответствии с законодательством Российской Федерации.</w:t>
      </w:r>
    </w:p>
    <w:p w14:paraId="2932D6D3" w14:textId="235D9143" w:rsidR="00B76444" w:rsidRPr="00C4254C" w:rsidRDefault="00B76444" w:rsidP="00B76444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2.4. Цена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является твердой и определяется на весь срок его исполнения, за исключением случаев, предусмотренных пунктами 2.5 и 2.6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1E682855" w14:textId="328D161E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  <w:vertAlign w:val="superscript"/>
        </w:rPr>
      </w:pPr>
      <w:r w:rsidRPr="00C4254C">
        <w:rPr>
          <w:rFonts w:eastAsia="Calibri" w:cs="Times New Roman"/>
          <w:szCs w:val="20"/>
        </w:rPr>
        <w:t xml:space="preserve">2.5. Цена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может быть изменена, если по предложению Заказчика увеличивается предусмотренное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количество Товара не более чем на десять процентов или уменьшается предусмотренное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 количество Товара не более чем на десять процентов.</w:t>
      </w:r>
    </w:p>
    <w:p w14:paraId="1CE009E4" w14:textId="5043B882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При этом, по соглашению Сторон допускается изменение с учетом положений бюджетного законодательства Российской Федерации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пропорционально дополнительному количеству Товара, исходя из установленной в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е цены единицы Товара, но не более чем на десять процентов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а. При уменьшении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количества Товара Стороны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обязаны уменьшить цену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исходя из цены единицы Товара. Цена единицы дополнительно поставляемого Товара или цена единицы Оборудования при уменьшении,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количества поставляемого Товара, должна определяться как частное от деления первоначальной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на предусмотренное в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е количество Товара.</w:t>
      </w:r>
    </w:p>
    <w:p w14:paraId="59E82E78" w14:textId="340CEEAF" w:rsidR="00B76444" w:rsidRPr="00C4254C" w:rsidRDefault="00B76444" w:rsidP="00B76444">
      <w:pPr>
        <w:widowControl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2.6. По соглашению Сторон цена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может быть снижена без изменения,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количества Товара и иных условий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5B567CD3" w14:textId="6BF0CBC9" w:rsidR="00B76444" w:rsidRDefault="00B76444" w:rsidP="00B76444">
      <w:pPr>
        <w:widowControl w:val="0"/>
        <w:autoSpaceDE w:val="0"/>
        <w:autoSpaceDN w:val="0"/>
        <w:ind w:firstLine="540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  2.</w:t>
      </w:r>
      <w:r w:rsidR="00B87100">
        <w:rPr>
          <w:rFonts w:eastAsia="Times New Roman" w:cs="Times New Roman"/>
          <w:szCs w:val="20"/>
          <w:lang w:eastAsia="ru-RU"/>
        </w:rPr>
        <w:t>7</w:t>
      </w:r>
      <w:r w:rsidRPr="00C4254C">
        <w:rPr>
          <w:rFonts w:eastAsia="Times New Roman" w:cs="Times New Roman"/>
          <w:szCs w:val="20"/>
          <w:lang w:eastAsia="ru-RU"/>
        </w:rPr>
        <w:t xml:space="preserve">.Сумма,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FFF8A57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</w:p>
    <w:p w14:paraId="296ADD5C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  <w:vertAlign w:val="superscript"/>
        </w:rPr>
      </w:pPr>
      <w:r w:rsidRPr="00C4254C">
        <w:rPr>
          <w:rFonts w:eastAsia="Calibri" w:cs="Times New Roman"/>
          <w:b/>
          <w:szCs w:val="20"/>
        </w:rPr>
        <w:t>3. Взаимодействие Сторон</w:t>
      </w:r>
    </w:p>
    <w:p w14:paraId="03BADD47" w14:textId="77777777" w:rsidR="00B76444" w:rsidRPr="00C4254C" w:rsidRDefault="00B76444" w:rsidP="00B76444">
      <w:pPr>
        <w:widowControl w:val="0"/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3.1. Поставщик обязан:</w:t>
      </w:r>
    </w:p>
    <w:p w14:paraId="32C7B1E1" w14:textId="74A0E041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3.1.1. поставить Товар в строгом соответствии с условиями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</w:t>
      </w:r>
      <w:r w:rsidRPr="00C4254C">
        <w:rPr>
          <w:rFonts w:eastAsia="Calibri" w:cs="Times New Roman"/>
          <w:szCs w:val="20"/>
        </w:rPr>
        <w:t xml:space="preserve"> </w:t>
      </w:r>
      <w:r w:rsidRPr="00C4254C">
        <w:rPr>
          <w:rFonts w:eastAsia="Times New Roman" w:cs="Times New Roman"/>
          <w:szCs w:val="20"/>
          <w:lang w:eastAsia="ru-RU"/>
        </w:rPr>
        <w:t>в полном объеме, надлежащего качества и в установленные сроки;</w:t>
      </w:r>
    </w:p>
    <w:p w14:paraId="31FFCA59" w14:textId="77777777" w:rsidR="00B76444" w:rsidRPr="00C4254C" w:rsidRDefault="00B76444" w:rsidP="00B76444">
      <w:pPr>
        <w:tabs>
          <w:tab w:val="left" w:pos="680"/>
        </w:tabs>
        <w:ind w:firstLine="709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3.1.2. обеспечить соответствие поставляемого Товара требованиям качества, безопасности в соответствии с законодательством Российской Федерации;</w:t>
      </w:r>
    </w:p>
    <w:p w14:paraId="3D02885B" w14:textId="14596B9A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3.1.3. представлять по требованию Заказчика информацию и документы, относящиеся к предмету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</w:t>
      </w:r>
      <w:r w:rsidRPr="00C4254C">
        <w:rPr>
          <w:rFonts w:eastAsia="Calibri" w:cs="Times New Roman"/>
          <w:szCs w:val="20"/>
        </w:rPr>
        <w:t xml:space="preserve"> </w:t>
      </w:r>
      <w:r w:rsidRPr="00C4254C">
        <w:rPr>
          <w:rFonts w:eastAsia="Times New Roman" w:cs="Times New Roman"/>
          <w:szCs w:val="20"/>
          <w:lang w:eastAsia="ru-RU"/>
        </w:rPr>
        <w:t xml:space="preserve">для проверки исполнения Поставщиком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у;</w:t>
      </w:r>
    </w:p>
    <w:p w14:paraId="2535E49A" w14:textId="188FBDC8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3.1.4. незамедлительно информировать Заказчика обо всех обстоятельствах, препятствующих исполнению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а;</w:t>
      </w:r>
    </w:p>
    <w:p w14:paraId="1F8F9DBF" w14:textId="77777777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3.1.5. своими силами и за свой счет устранять допущенные недостатки при поставке Товара;</w:t>
      </w:r>
    </w:p>
    <w:p w14:paraId="63A36BE5" w14:textId="3B75D464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lastRenderedPageBreak/>
        <w:t xml:space="preserve">3.1.6. выполнять свои обязательства, предусмотренные положениями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а;</w:t>
      </w:r>
    </w:p>
    <w:p w14:paraId="0F6F2349" w14:textId="701248BF" w:rsidR="00B76444" w:rsidRPr="00C4254C" w:rsidRDefault="00B76444" w:rsidP="00B7644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3.1.7. обеспечивать гарантии на Товар в соответствии с разделом </w:t>
      </w:r>
      <w:r w:rsidR="00C27406">
        <w:rPr>
          <w:rFonts w:eastAsia="Calibri" w:cs="Times New Roman"/>
          <w:szCs w:val="20"/>
        </w:rPr>
        <w:t>6</w:t>
      </w:r>
      <w:r w:rsidRPr="00C4254C">
        <w:rPr>
          <w:rFonts w:eastAsia="Calibri" w:cs="Times New Roman"/>
          <w:szCs w:val="20"/>
        </w:rPr>
        <w:t xml:space="preserve">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35A95AFF" w14:textId="77777777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3.2. Поставщик вправе:</w:t>
      </w:r>
    </w:p>
    <w:p w14:paraId="3D14BA4F" w14:textId="59E37A42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3.2.1. требовать от Заказчика предоставления имеющейся у него информации, необходимой для исполнения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у;</w:t>
      </w:r>
    </w:p>
    <w:p w14:paraId="5F3C4216" w14:textId="5DB0B085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3.2.2. требовать от Заказчика своевременной оплаты поставленного Товара в порядке и на условиях, предусмотренных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ом.</w:t>
      </w:r>
    </w:p>
    <w:p w14:paraId="25C03A95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3.3. Заказчик обязан:</w:t>
      </w:r>
    </w:p>
    <w:p w14:paraId="5A9431E1" w14:textId="00FA5E1A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3.3.1. предоставлять Поставщику всю имеющуюся у него информацию и документы, относящиеся к предмету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и необходимые для исполнения Поставщиком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у;</w:t>
      </w:r>
    </w:p>
    <w:p w14:paraId="024A7715" w14:textId="77777777" w:rsidR="00B76444" w:rsidRPr="00C4254C" w:rsidRDefault="00B76444" w:rsidP="00B76444">
      <w:pPr>
        <w:tabs>
          <w:tab w:val="left" w:pos="680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3.3.2. своевременно принять и оплатить поставленный Товар;</w:t>
      </w:r>
    </w:p>
    <w:p w14:paraId="7DC71B25" w14:textId="21C1B7F1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3.3.4. выполнять свои обязательства, предусмотренные иными положениями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5A695553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3.4. Заказчик вправе:</w:t>
      </w:r>
    </w:p>
    <w:p w14:paraId="15FB3DE0" w14:textId="48D6EC38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3.4.1. требовать от Поставщика надлежащего исполнения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ом;</w:t>
      </w:r>
    </w:p>
    <w:p w14:paraId="6281835A" w14:textId="0ADC548F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3.4.2. запрашивать у Поставщика информацию об исполнении им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у;</w:t>
      </w:r>
    </w:p>
    <w:p w14:paraId="1D9910C1" w14:textId="671CF93B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3.4.3. проверять в любое время ход исполнения Поставщиком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у;</w:t>
      </w:r>
    </w:p>
    <w:p w14:paraId="142475A9" w14:textId="4C03CF64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3.4.4. осуществлять контроль соответствия качества поставляемого Товара, сроков поставки Товара требованиям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а;</w:t>
      </w:r>
    </w:p>
    <w:p w14:paraId="55C29B0D" w14:textId="0939E0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3.4.5. требовать от Поставщика устранения недостатков, допущенных при исполнении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а;</w:t>
      </w:r>
    </w:p>
    <w:p w14:paraId="25C32694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3.4.6. отказаться от приемки некачественного Товара и потребовать безвозмездного устранения недостатков;</w:t>
      </w:r>
    </w:p>
    <w:p w14:paraId="4AABC1F9" w14:textId="0E3A8500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3.4.7. привлекать экспертов для проверки соответствия исполнения Поставщиком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у требованиям, установленным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у.</w:t>
      </w:r>
    </w:p>
    <w:p w14:paraId="3A3D4EDD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0"/>
        </w:rPr>
      </w:pPr>
    </w:p>
    <w:p w14:paraId="5D075338" w14:textId="77777777" w:rsidR="00B76444" w:rsidRPr="00C4254C" w:rsidRDefault="00B76444" w:rsidP="00B76444">
      <w:pPr>
        <w:ind w:left="360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 xml:space="preserve">4.Упаковка и маркировка </w:t>
      </w:r>
    </w:p>
    <w:p w14:paraId="7D106A80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4.1. 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</w:t>
      </w:r>
    </w:p>
    <w:p w14:paraId="79D2A490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</w:t>
      </w:r>
    </w:p>
    <w:p w14:paraId="21001017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4.2. Тара (упаковка) является одноразовой, возврату Поставщику не подлежит. Стоимость тары (упаковки) товара входит в его цену и отдельно не оплачивается.</w:t>
      </w:r>
    </w:p>
    <w:p w14:paraId="1A760BDD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4.3. Уборка и вывоз упаковки, иного мусора, образовавшегося при поставке Товара производятся силами Поставщика или за его счет непосредственно по завершении поставки Товара.</w:t>
      </w:r>
    </w:p>
    <w:p w14:paraId="3DB1D808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4.4. Если товар передается в ненадлежащей таре (упаковке) либо без нее, Заказчик вправе потребовать от Поставщика затарить и (или) упаковать товар либо заменить ненадлежащую тару (упаковку) или предъявить Поставщику требования, вытекающие из передачи товара ненадлежащего качества.</w:t>
      </w:r>
    </w:p>
    <w:p w14:paraId="6AB96DF7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</w:p>
    <w:p w14:paraId="66BC8C5F" w14:textId="77777777" w:rsidR="00B76444" w:rsidRPr="00C4254C" w:rsidRDefault="00B76444" w:rsidP="00B76444">
      <w:pPr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5. Порядок сдачи и приемки товара</w:t>
      </w:r>
    </w:p>
    <w:p w14:paraId="6A620B13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5.1. Поставщик обязан передать Заказчику товар свободным от любых прав третьих лиц.</w:t>
      </w:r>
    </w:p>
    <w:p w14:paraId="4E4FCDB0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5.2 Поставляемый Товар по своему качеству и комплектности должен соответствовать требованиям прилагаемых к нему документов соответствия на товар, либо их заверенных копий в соответствии с действующим законодательством.</w:t>
      </w:r>
    </w:p>
    <w:p w14:paraId="6692C774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5.3. Поставляемый товар должен соответствовать требованиям стандартов по качеству, упаковке и маркировке, маркировка на упаковке должна соответствовать техническому заданию.</w:t>
      </w:r>
    </w:p>
    <w:p w14:paraId="27FAAA46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5.4. Товар упаковывается и маркируется в соответствии с технической (эксплуатационной) документацией завода-производителя.</w:t>
      </w:r>
    </w:p>
    <w:p w14:paraId="5662FFF1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5.5. Упаковка должна обеспечивать защиту от воздействия механических и климатических факторов во время транспортирования и хранения поставляемого товара, а также наиболее полное использование грузоподъемности (вместимости) транспортных средств и удобство выполнения погрузочно-разгрузочных работ.</w:t>
      </w:r>
    </w:p>
    <w:p w14:paraId="2F01A974" w14:textId="6DB93F3F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5.6. Перечень, характеристики, комплектность и количество единиц поставляемого Товара Поставщиком Заказчику, приведен в Приложении № 1 к настоящему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у.</w:t>
      </w:r>
    </w:p>
    <w:p w14:paraId="6DCE8601" w14:textId="58F2BFEE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5.7. Датой поставки Товара (моментом перехода права собственности) признается дата подписания товарной накладной и акта сдачи-приемки</w:t>
      </w:r>
      <w:r w:rsidR="00EB453D">
        <w:rPr>
          <w:rFonts w:eastAsia="Times New Roman" w:cs="Times New Roman"/>
          <w:color w:val="000000"/>
          <w:szCs w:val="20"/>
          <w:lang w:eastAsia="ru-RU"/>
        </w:rPr>
        <w:t xml:space="preserve"> товара</w:t>
      </w:r>
      <w:r w:rsidRPr="00C4254C">
        <w:rPr>
          <w:rFonts w:eastAsia="Times New Roman" w:cs="Times New Roman"/>
          <w:color w:val="000000"/>
          <w:szCs w:val="20"/>
          <w:lang w:eastAsia="ru-RU"/>
        </w:rPr>
        <w:t>.</w:t>
      </w:r>
    </w:p>
    <w:p w14:paraId="26F7BD6A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5.8. Поставщик признается исполнившим свои обязательства по поставке Товара в полном объеме с момента подписания товарной накладной и акта сдачи-приемки Заказчиком.</w:t>
      </w:r>
    </w:p>
    <w:p w14:paraId="092A5876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5.9. Поставщик обязан известить Заказчика о готовности к отгрузке не позднее, чем за 1 рабочий день до отгрузки.</w:t>
      </w:r>
    </w:p>
    <w:p w14:paraId="38906F40" w14:textId="3077592D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5.10. Поставщик по согласованию с Заказчиком имеет право на досрочную поставку Товара по настоящему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у.</w:t>
      </w:r>
    </w:p>
    <w:p w14:paraId="1808AF90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5.11. Отгрузка, доставка, выполнение погрузочно-разгрузочных работ, производится в специально подготовленные помещения, выполняется силами Поставщика и за его счет.</w:t>
      </w:r>
    </w:p>
    <w:p w14:paraId="2043DB77" w14:textId="6574F7B1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5.12. Отгрузка Товара осуществляется с сопроводительными документами Поставщика: товарной накладной, счет-фактурой (при наличии), счетом, актом сдачи-приемки</w:t>
      </w:r>
      <w:r w:rsidR="00B46A7E">
        <w:rPr>
          <w:rFonts w:eastAsia="Times New Roman" w:cs="Times New Roman"/>
          <w:color w:val="000000"/>
          <w:szCs w:val="20"/>
          <w:lang w:eastAsia="ru-RU"/>
        </w:rPr>
        <w:t xml:space="preserve"> товара</w:t>
      </w:r>
      <w:r w:rsidRPr="00C4254C">
        <w:rPr>
          <w:rFonts w:eastAsia="Times New Roman" w:cs="Times New Roman"/>
          <w:color w:val="000000"/>
          <w:szCs w:val="20"/>
          <w:lang w:eastAsia="ru-RU"/>
        </w:rPr>
        <w:t>, документами, удостоверяющими качество товара.</w:t>
      </w:r>
    </w:p>
    <w:p w14:paraId="664727E4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5.13. При приёмке товара Заказчик производит экспертизу. Представитель Заказчика проверяет товар по количеству и качеству в соответствии с требованиями действующего законодательства Российской Федерации в течение 3 рабочих дней.</w:t>
      </w:r>
    </w:p>
    <w:p w14:paraId="52D2307E" w14:textId="6771C70B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5.14. При сдаче-приёмке товара Поставщик передаёт представителю Заказчика необходимые принадлежности, согласно документации изготовителя товара, инструкции и руководства по эксплуатации товара на русском языке, и </w:t>
      </w:r>
      <w:r w:rsidRPr="00C4254C">
        <w:rPr>
          <w:rFonts w:eastAsia="Times New Roman" w:cs="Times New Roman"/>
          <w:color w:val="000000"/>
          <w:szCs w:val="20"/>
          <w:lang w:eastAsia="ru-RU"/>
        </w:rPr>
        <w:lastRenderedPageBreak/>
        <w:t xml:space="preserve">прочие, относящиеся к товару, документы, оригиналы или заверенные Поставщиком копии документов, подтверждающих соответствие товара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 и условиями настоящего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а.</w:t>
      </w:r>
    </w:p>
    <w:p w14:paraId="649B235E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5.15. Приемка поставленного Товара по количеству и качеству осуществляется Заказчиком в полном соответствии с требованиями Инструкции П-6, П-7.</w:t>
      </w:r>
    </w:p>
    <w:p w14:paraId="2EA8C5EF" w14:textId="4B5119F6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а) проверка соответствия ассортимента, количества, качества, внешнего вида, цены поставленного товара требованиям, установленным настоящим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ом;</w:t>
      </w:r>
    </w:p>
    <w:p w14:paraId="1BBE342C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б) проверка полноты и правильности оформления сопроводительных документов;</w:t>
      </w:r>
    </w:p>
    <w:p w14:paraId="6AE4475C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в) контроль наличия/отсутствия повреждений транспортной упаковки;</w:t>
      </w:r>
    </w:p>
    <w:p w14:paraId="52928A49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г) контроль наличия/отсутствия повреждений оригинальной упаковки;</w:t>
      </w:r>
    </w:p>
    <w:p w14:paraId="5ACFE1B8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д) проверка наличия документов, удостоверяющих качество товара.</w:t>
      </w:r>
    </w:p>
    <w:p w14:paraId="74132975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5.16. По окончании сдачи-приёмки товара при условии отсутствия претензий к товару со стороны Заказчика представитель Заказчика подписывает оформленную Поставщиком товарную накладную, акт сдачи-приемки товара.</w:t>
      </w:r>
    </w:p>
    <w:p w14:paraId="1E2A50A3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5.17. Внесение изменений в текст товарной накладной в одностороннем порядке после их подписания представителями Сторон не допускается. Внесение любых исправлений в документацию по приемке может осуществляться только по согласованию Сторон.</w:t>
      </w:r>
    </w:p>
    <w:p w14:paraId="58643CAE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5.18. В случае если при приёмке товара Заказчиком обнаружены товары ненадлежащего качества, в том числе нарушение целостности упаковки товара, а также выявлена недопоставка товара, Заказчиком составляется акт и выдаётся предписание об устранении выявленных нарушений. Акт и предписание составляются в двух экземплярах и подписываются уполномоченными представителями Заказчика и Поставщика.</w:t>
      </w:r>
    </w:p>
    <w:p w14:paraId="1878B349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При отказе представителя Поставщика получить предписание Заказчика об устранении нарушений, предписание направляется Поставщику по факсу с фиксацией фамилии, имени, отчества и должности должностного лица Поставщика, получившего факс или по электронной почте.</w:t>
      </w:r>
    </w:p>
    <w:p w14:paraId="6982A35A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5.19. Замена товара ненадлежащего качества, а также допоставка товара осуществляется в течение 3 дней с момента получения Поставщиком предписания об устранении нарушений.</w:t>
      </w:r>
    </w:p>
    <w:p w14:paraId="53C19780" w14:textId="77777777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>5.20. В случае мотивированного отказа Заказчика от приемки Товара, в течение 2 рабочих дней сторонами составляется двусторонний акт с перечнем необходимых доработок, сроков их выполнения и условиях финансирования.</w:t>
      </w:r>
    </w:p>
    <w:p w14:paraId="44DDE13E" w14:textId="05D4A5EA" w:rsidR="00B76444" w:rsidRPr="00C4254C" w:rsidRDefault="00B76444" w:rsidP="00B76444">
      <w:pPr>
        <w:ind w:firstLine="567"/>
        <w:jc w:val="both"/>
        <w:rPr>
          <w:rFonts w:eastAsia="Times New Roman" w:cs="Times New Roman"/>
          <w:color w:val="000000"/>
          <w:szCs w:val="20"/>
          <w:lang w:eastAsia="ru-RU"/>
        </w:rPr>
      </w:pPr>
      <w:r w:rsidRPr="00C4254C">
        <w:rPr>
          <w:rFonts w:eastAsia="Times New Roman" w:cs="Times New Roman"/>
          <w:color w:val="000000"/>
          <w:szCs w:val="20"/>
          <w:lang w:eastAsia="ru-RU"/>
        </w:rPr>
        <w:t xml:space="preserve">5.21. Распаковка Товара, поставляемого по настоящему </w:t>
      </w:r>
      <w:r w:rsidR="00F9566A">
        <w:rPr>
          <w:rFonts w:eastAsia="Times New Roman" w:cs="Times New Roman"/>
          <w:color w:val="000000"/>
          <w:szCs w:val="20"/>
          <w:lang w:eastAsia="ru-RU"/>
        </w:rPr>
        <w:t>Контракт</w:t>
      </w:r>
      <w:r w:rsidRPr="00C4254C">
        <w:rPr>
          <w:rFonts w:eastAsia="Times New Roman" w:cs="Times New Roman"/>
          <w:color w:val="000000"/>
          <w:szCs w:val="20"/>
          <w:lang w:eastAsia="ru-RU"/>
        </w:rPr>
        <w:t>у, и прием его на гарантию, осуществляется полномочным представителем Поставщика на территории Заказчика.</w:t>
      </w:r>
    </w:p>
    <w:p w14:paraId="0F16D5E7" w14:textId="00B44192" w:rsidR="00B76444" w:rsidRPr="00C4254C" w:rsidRDefault="00B76444" w:rsidP="00B76444">
      <w:pPr>
        <w:autoSpaceDE w:val="0"/>
        <w:autoSpaceDN w:val="0"/>
        <w:adjustRightInd w:val="0"/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5.22. При исполнении настоящего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настоящем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е. В этом случае оформляется дополнительное соглашение к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у, которое заключается в установленном порядке и подлежит обязательной регистрации в Реестре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ов, заключенных заказчиками в порядке, установленном законодательством.</w:t>
      </w:r>
    </w:p>
    <w:p w14:paraId="7A18B23E" w14:textId="77777777" w:rsidR="00B76444" w:rsidRPr="00C4254C" w:rsidRDefault="00B76444" w:rsidP="00B76444">
      <w:pPr>
        <w:jc w:val="center"/>
        <w:rPr>
          <w:rFonts w:eastAsia="Times New Roman" w:cs="Times New Roman"/>
          <w:b/>
          <w:caps/>
          <w:szCs w:val="20"/>
          <w:lang w:eastAsia="ru-RU"/>
        </w:rPr>
      </w:pPr>
      <w:r w:rsidRPr="00C4254C">
        <w:rPr>
          <w:rFonts w:eastAsia="Times New Roman" w:cs="Times New Roman"/>
          <w:b/>
          <w:caps/>
          <w:szCs w:val="20"/>
          <w:lang w:eastAsia="ru-RU"/>
        </w:rPr>
        <w:t>6. Г</w:t>
      </w:r>
      <w:r w:rsidRPr="00C4254C">
        <w:rPr>
          <w:rFonts w:eastAsia="Times New Roman" w:cs="Times New Roman"/>
          <w:b/>
          <w:szCs w:val="20"/>
          <w:lang w:eastAsia="ru-RU"/>
        </w:rPr>
        <w:t>арантии качества и срок годности</w:t>
      </w:r>
    </w:p>
    <w:p w14:paraId="207ADEA0" w14:textId="37749A6A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6.1. Качественные характеристики поставляемого товара должны соответствовать характеристикам, указанным в Приложении № 1 к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у. Поставляемый товар должен быть новым (ранее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24BB5B65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6.2.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 </w:t>
      </w:r>
    </w:p>
    <w:p w14:paraId="42ADFF2B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6.3. 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 2300-1 «О защите прав потребителей».</w:t>
      </w:r>
    </w:p>
    <w:p w14:paraId="2822E76B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6.4. 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5E14C2B2" w14:textId="77777777" w:rsidR="00B76444" w:rsidRPr="00C4254C" w:rsidRDefault="00B76444" w:rsidP="00B76444">
      <w:pPr>
        <w:autoSpaceDE w:val="0"/>
        <w:autoSpaceDN w:val="0"/>
        <w:adjustRightInd w:val="0"/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6.5. 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если такие требования к товару установлены действующим законодательством.</w:t>
      </w:r>
    </w:p>
    <w:p w14:paraId="5D7E03CC" w14:textId="77777777" w:rsidR="00B76444" w:rsidRPr="00C4254C" w:rsidRDefault="00B76444" w:rsidP="00B76444">
      <w:pPr>
        <w:tabs>
          <w:tab w:val="left" w:pos="720"/>
        </w:tabs>
        <w:autoSpaceDE w:val="0"/>
        <w:autoSpaceDN w:val="0"/>
        <w:adjustRightInd w:val="0"/>
        <w:ind w:firstLine="709"/>
        <w:jc w:val="both"/>
        <w:outlineLvl w:val="2"/>
        <w:rPr>
          <w:rFonts w:eastAsia="Times New Roman" w:cs="Times New Roman"/>
          <w:bCs/>
          <w:szCs w:val="20"/>
          <w:lang w:eastAsia="ru-RU"/>
        </w:rPr>
      </w:pPr>
      <w:r w:rsidRPr="00C4254C">
        <w:rPr>
          <w:rFonts w:eastAsia="Times New Roman" w:cs="Times New Roman"/>
          <w:bCs/>
          <w:szCs w:val="20"/>
          <w:lang w:eastAsia="ru-RU"/>
        </w:rPr>
        <w:t xml:space="preserve">6.6. </w:t>
      </w:r>
      <w:r w:rsidRPr="00C4254C">
        <w:rPr>
          <w:rFonts w:eastAsia="Times New Roman" w:cs="Times New Roman"/>
          <w:szCs w:val="20"/>
          <w:lang w:eastAsia="ru-RU"/>
        </w:rPr>
        <w:t>Гарантийный срок на поставляемый товар – не менее 12 месяцев хранения в нормальных условиях без утраты потребительских свойств от даты приемки товара, указанной в товарной накладной, и не менее гарантийного срока фирмы-производителя (для товаров, в отношении которых установлен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 гарантийный срок). </w:t>
      </w:r>
    </w:p>
    <w:p w14:paraId="4664A0D8" w14:textId="77777777" w:rsidR="00B76444" w:rsidRPr="00C4254C" w:rsidRDefault="00B76444" w:rsidP="00B76444">
      <w:pPr>
        <w:tabs>
          <w:tab w:val="left" w:pos="720"/>
        </w:tabs>
        <w:autoSpaceDE w:val="0"/>
        <w:autoSpaceDN w:val="0"/>
        <w:adjustRightInd w:val="0"/>
        <w:ind w:firstLine="709"/>
        <w:jc w:val="both"/>
        <w:outlineLvl w:val="2"/>
        <w:rPr>
          <w:rFonts w:eastAsia="Times New Roman" w:cs="Times New Roman"/>
          <w:bCs/>
          <w:szCs w:val="20"/>
          <w:lang w:eastAsia="ru-RU"/>
        </w:rPr>
      </w:pPr>
      <w:r w:rsidRPr="00C4254C">
        <w:rPr>
          <w:rFonts w:eastAsia="Times New Roman" w:cs="Times New Roman"/>
          <w:bCs/>
          <w:szCs w:val="20"/>
          <w:lang w:eastAsia="ru-RU"/>
        </w:rPr>
        <w:t>6.7. Исчисление гарантийного срока производится в порядке, установленном действующим законодательством Российской Федерации.</w:t>
      </w:r>
    </w:p>
    <w:p w14:paraId="1D7B625A" w14:textId="50725274" w:rsidR="00B76444" w:rsidRPr="00C4254C" w:rsidRDefault="00B76444" w:rsidP="00B76444">
      <w:pPr>
        <w:tabs>
          <w:tab w:val="left" w:pos="720"/>
        </w:tabs>
        <w:autoSpaceDE w:val="0"/>
        <w:autoSpaceDN w:val="0"/>
        <w:adjustRightInd w:val="0"/>
        <w:ind w:firstLine="709"/>
        <w:jc w:val="both"/>
        <w:outlineLvl w:val="2"/>
        <w:rPr>
          <w:rFonts w:eastAsia="Times New Roman" w:cs="Times New Roman"/>
          <w:bCs/>
          <w:szCs w:val="20"/>
          <w:lang w:eastAsia="ru-RU"/>
        </w:rPr>
      </w:pPr>
      <w:r w:rsidRPr="00C4254C">
        <w:rPr>
          <w:rFonts w:eastAsia="Times New Roman" w:cs="Times New Roman"/>
          <w:bCs/>
          <w:szCs w:val="20"/>
          <w:lang w:eastAsia="ru-RU"/>
        </w:rPr>
        <w:t xml:space="preserve">6.8. В случае если в течение гарантийного срока, установленного в </w:t>
      </w:r>
      <w:r w:rsidR="00F9566A">
        <w:rPr>
          <w:rFonts w:eastAsia="Times New Roman" w:cs="Times New Roman"/>
          <w:bCs/>
          <w:szCs w:val="20"/>
          <w:lang w:eastAsia="ru-RU"/>
        </w:rPr>
        <w:t>Контракт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е, обнаружится, что товар поставлен Поставщиком с отступлениями от условий </w:t>
      </w:r>
      <w:r w:rsidR="00F9566A">
        <w:rPr>
          <w:rFonts w:eastAsia="Times New Roman" w:cs="Times New Roman"/>
          <w:bCs/>
          <w:szCs w:val="20"/>
          <w:lang w:eastAsia="ru-RU"/>
        </w:rPr>
        <w:t>Контракт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а или с иными недостатками, которые делают указанный товар не пригодным для предусмотренного в </w:t>
      </w:r>
      <w:r w:rsidR="00F9566A">
        <w:rPr>
          <w:rFonts w:eastAsia="Times New Roman" w:cs="Times New Roman"/>
          <w:bCs/>
          <w:szCs w:val="20"/>
          <w:lang w:eastAsia="ru-RU"/>
        </w:rPr>
        <w:t>Контракт</w:t>
      </w:r>
      <w:r w:rsidRPr="00C4254C">
        <w:rPr>
          <w:rFonts w:eastAsia="Times New Roman" w:cs="Times New Roman"/>
          <w:bCs/>
          <w:szCs w:val="20"/>
          <w:lang w:eastAsia="ru-RU"/>
        </w:rPr>
        <w:t xml:space="preserve">е использования, заказчик вправе потребовать от поставщика безвозмездного устранения недостатков. </w:t>
      </w:r>
    </w:p>
    <w:p w14:paraId="2178CF0B" w14:textId="77777777" w:rsidR="00B76444" w:rsidRPr="00C4254C" w:rsidRDefault="00B76444" w:rsidP="00B76444">
      <w:pPr>
        <w:ind w:firstLine="709"/>
        <w:rPr>
          <w:rFonts w:eastAsia="Times New Roman" w:cs="Times New Roman"/>
          <w:bCs/>
          <w:szCs w:val="20"/>
          <w:lang w:eastAsia="ru-RU"/>
        </w:rPr>
      </w:pPr>
      <w:r w:rsidRPr="00C4254C">
        <w:rPr>
          <w:rFonts w:eastAsia="Times New Roman" w:cs="Times New Roman"/>
          <w:bCs/>
          <w:szCs w:val="20"/>
          <w:lang w:eastAsia="ru-RU"/>
        </w:rPr>
        <w:t>6.9. Выполнение гарантийных обязательств осуществляется силами и за счет поставщика в течение 3 (трех) рабочих дней с момента получения заявки от Заказчика о необходимости выполнения гарантийных обязательств</w:t>
      </w:r>
    </w:p>
    <w:p w14:paraId="32ABA340" w14:textId="77777777" w:rsidR="00B76444" w:rsidRPr="00C4254C" w:rsidRDefault="00B76444" w:rsidP="00B76444">
      <w:pPr>
        <w:ind w:firstLine="709"/>
        <w:rPr>
          <w:rFonts w:eastAsia="Calibri" w:cs="Times New Roman"/>
          <w:b/>
          <w:szCs w:val="20"/>
        </w:rPr>
      </w:pPr>
    </w:p>
    <w:p w14:paraId="5C49BA79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>7. Порядок расчетов</w:t>
      </w:r>
    </w:p>
    <w:p w14:paraId="13838F39" w14:textId="7BBB91DF" w:rsidR="00B76444" w:rsidRPr="00C4254C" w:rsidRDefault="00B76444" w:rsidP="00B76444">
      <w:pPr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Calibri" w:cs="Times New Roman"/>
          <w:szCs w:val="20"/>
        </w:rPr>
        <w:t xml:space="preserve">7.1. </w:t>
      </w:r>
      <w:r w:rsidRPr="00785C71">
        <w:rPr>
          <w:rFonts w:eastAsia="Calibri" w:cs="Times New Roman"/>
          <w:szCs w:val="20"/>
        </w:rPr>
        <w:t xml:space="preserve">Источник финансирования: внебюджетные средства: </w:t>
      </w:r>
      <w:r w:rsidR="00B2337C" w:rsidRPr="00B2337C">
        <w:rPr>
          <w:rFonts w:eastAsia="Times New Roman" w:cs="Times New Roman"/>
          <w:szCs w:val="20"/>
          <w:lang w:eastAsia="ru-RU"/>
        </w:rPr>
        <w:t>субсидии на финансовое обеспечение выполнения государственного задания</w:t>
      </w:r>
      <w:r w:rsidRPr="00C4254C">
        <w:rPr>
          <w:rFonts w:eastAsia="Times New Roman" w:cs="Times New Roman"/>
          <w:szCs w:val="20"/>
          <w:lang w:eastAsia="ru-RU"/>
        </w:rPr>
        <w:t>, код вида расходов 244, код ОСГУ 3</w:t>
      </w:r>
      <w:r w:rsidR="00F724C5">
        <w:rPr>
          <w:rFonts w:eastAsia="Times New Roman" w:cs="Times New Roman"/>
          <w:szCs w:val="20"/>
          <w:lang w:eastAsia="ru-RU"/>
        </w:rPr>
        <w:t>4</w:t>
      </w:r>
      <w:r w:rsidR="00FF3C93">
        <w:rPr>
          <w:rFonts w:eastAsia="Times New Roman" w:cs="Times New Roman"/>
          <w:szCs w:val="20"/>
          <w:lang w:eastAsia="ru-RU"/>
        </w:rPr>
        <w:t>0</w:t>
      </w:r>
      <w:r w:rsidRPr="00C4254C">
        <w:rPr>
          <w:rFonts w:eastAsia="Times New Roman" w:cs="Times New Roman"/>
          <w:szCs w:val="20"/>
          <w:lang w:eastAsia="ru-RU"/>
        </w:rPr>
        <w:t xml:space="preserve">. </w:t>
      </w:r>
    </w:p>
    <w:p w14:paraId="391A3A53" w14:textId="307B7D03" w:rsidR="00B76444" w:rsidRPr="00C4254C" w:rsidRDefault="00B76444" w:rsidP="00B76444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lastRenderedPageBreak/>
        <w:t xml:space="preserve">7.2. Оплата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14:paraId="3E3C59F8" w14:textId="656355F6" w:rsidR="00B76444" w:rsidRPr="00C4254C" w:rsidRDefault="00B76444" w:rsidP="00B76444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Оплата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осуществляется после исполнения обязательств Поставщиком по поставке Товара.</w:t>
      </w:r>
    </w:p>
    <w:p w14:paraId="2C545470" w14:textId="3C939251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7.3. Оплата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за поставленный Товар осуществляется Заказчиком после представления Поставщиком в срок не более одного рабочего дня следующих документов или копий документов:</w:t>
      </w:r>
    </w:p>
    <w:p w14:paraId="3A382242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а) счета;</w:t>
      </w:r>
    </w:p>
    <w:p w14:paraId="16870217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б) счета-фактуры (при наличии);</w:t>
      </w:r>
    </w:p>
    <w:p w14:paraId="5467E41A" w14:textId="7C4F7692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в) товарной накладной</w:t>
      </w:r>
      <w:r w:rsidR="00301BDF">
        <w:rPr>
          <w:rFonts w:eastAsia="Calibri" w:cs="Times New Roman"/>
          <w:szCs w:val="20"/>
        </w:rPr>
        <w:t xml:space="preserve"> (УПД)</w:t>
      </w:r>
      <w:r w:rsidRPr="00C4254C">
        <w:rPr>
          <w:rFonts w:eastAsia="Calibri" w:cs="Times New Roman"/>
          <w:szCs w:val="20"/>
        </w:rPr>
        <w:t>;</w:t>
      </w:r>
    </w:p>
    <w:p w14:paraId="30A698AE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г) Актов приема-передачи Товара, подписанных Поставщиком;</w:t>
      </w:r>
    </w:p>
    <w:p w14:paraId="023C1FE2" w14:textId="1A24DAB2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7.4. На всех документах, перечисленных в подпунктах «а», «б», «в», «г», пункта </w:t>
      </w:r>
      <w:r w:rsidR="005A4555">
        <w:rPr>
          <w:rFonts w:eastAsia="Calibri" w:cs="Times New Roman"/>
          <w:szCs w:val="20"/>
        </w:rPr>
        <w:t>7</w:t>
      </w:r>
      <w:r w:rsidRPr="00C4254C">
        <w:rPr>
          <w:rFonts w:eastAsia="Calibri" w:cs="Times New Roman"/>
          <w:szCs w:val="20"/>
        </w:rPr>
        <w:t xml:space="preserve">.3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обязательно должны быть указаны наименование Заказчика и Поставщика, номер и дата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а, даты оформления и подписания документов.</w:t>
      </w:r>
    </w:p>
    <w:p w14:paraId="579FDE51" w14:textId="5210AFA2" w:rsidR="00B76444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7.5. Оплата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у осуществляется по факту поставки всего Товара, предусмотренного Спецификацией (приложение № 1 к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у) не более </w:t>
      </w:r>
      <w:r w:rsidR="00C70257">
        <w:rPr>
          <w:rFonts w:eastAsia="Calibri" w:cs="Times New Roman"/>
          <w:szCs w:val="20"/>
        </w:rPr>
        <w:t>1</w:t>
      </w:r>
      <w:r w:rsidRPr="00C4254C">
        <w:rPr>
          <w:rFonts w:eastAsia="Calibri" w:cs="Times New Roman"/>
          <w:szCs w:val="20"/>
        </w:rPr>
        <w:t xml:space="preserve">0 </w:t>
      </w:r>
      <w:r w:rsidR="008366AC">
        <w:rPr>
          <w:rFonts w:eastAsia="Calibri" w:cs="Times New Roman"/>
          <w:szCs w:val="20"/>
        </w:rPr>
        <w:t xml:space="preserve">рабочих </w:t>
      </w:r>
      <w:r w:rsidRPr="00C4254C">
        <w:rPr>
          <w:rFonts w:eastAsia="Calibri" w:cs="Times New Roman"/>
          <w:szCs w:val="20"/>
        </w:rPr>
        <w:t xml:space="preserve">дней с даты подписания заказчиком документов о приемке, предусмотренных пунктом 7.3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2BF82D11" w14:textId="4C1D9A0F" w:rsidR="00A80E4C" w:rsidRDefault="00A80E4C" w:rsidP="00A80E4C">
      <w:pPr>
        <w:ind w:firstLine="567"/>
        <w:jc w:val="both"/>
        <w:rPr>
          <w:rFonts w:eastAsia="Times New Roman" w:cs="Times New Roman"/>
          <w:szCs w:val="20"/>
          <w:lang w:eastAsia="ru-RU"/>
        </w:rPr>
      </w:pPr>
      <w:r>
        <w:rPr>
          <w:rFonts w:eastAsia="Calibri" w:cs="Times New Roman"/>
          <w:bCs/>
          <w:szCs w:val="20"/>
        </w:rPr>
        <w:t xml:space="preserve">   </w:t>
      </w:r>
      <w:r w:rsidR="00B53F68" w:rsidRPr="00A80E4C">
        <w:rPr>
          <w:rFonts w:eastAsia="Calibri" w:cs="Times New Roman"/>
          <w:bCs/>
          <w:szCs w:val="20"/>
        </w:rPr>
        <w:t>7.6.</w:t>
      </w:r>
      <w:r w:rsidR="00B53F68">
        <w:rPr>
          <w:rFonts w:eastAsia="Calibri" w:cs="Times New Roman"/>
          <w:b/>
          <w:szCs w:val="20"/>
        </w:rPr>
        <w:t xml:space="preserve"> </w:t>
      </w:r>
      <w:r w:rsidRPr="0068343E">
        <w:rPr>
          <w:rFonts w:eastAsia="Times New Roman" w:cs="Times New Roman"/>
          <w:szCs w:val="20"/>
          <w:lang w:eastAsia="ru-RU"/>
        </w:rPr>
        <w:t xml:space="preserve">Суммы неисполненных Поставщиком требований об уплате неустоек (штрафов, пеней), предъявленных Заказчиком в соответствии с Законом и настоящим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>
        <w:rPr>
          <w:rFonts w:eastAsia="Times New Roman" w:cs="Times New Roman"/>
          <w:szCs w:val="20"/>
          <w:lang w:eastAsia="ru-RU"/>
        </w:rPr>
        <w:t>ом</w:t>
      </w:r>
      <w:r w:rsidRPr="0068343E">
        <w:rPr>
          <w:rFonts w:eastAsia="Times New Roman" w:cs="Times New Roman"/>
          <w:szCs w:val="20"/>
          <w:lang w:eastAsia="ru-RU"/>
        </w:rPr>
        <w:t>, удерживаются Заказчиком из суммы, подлежащей оплате Поставщику.</w:t>
      </w:r>
    </w:p>
    <w:p w14:paraId="021C9FE2" w14:textId="3FFF60B2" w:rsidR="00B53F68" w:rsidRPr="00C4254C" w:rsidRDefault="00B53F68" w:rsidP="00B76444">
      <w:pPr>
        <w:ind w:firstLine="708"/>
        <w:jc w:val="both"/>
        <w:rPr>
          <w:rFonts w:eastAsia="Calibri" w:cs="Times New Roman"/>
          <w:b/>
          <w:szCs w:val="20"/>
        </w:rPr>
      </w:pPr>
    </w:p>
    <w:p w14:paraId="2B20B2A1" w14:textId="30AFEDC3" w:rsidR="00B76444" w:rsidRPr="00C4254C" w:rsidRDefault="00B76444" w:rsidP="00B76444">
      <w:pPr>
        <w:ind w:firstLine="709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 xml:space="preserve">8. Обеспечение исполнения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>а</w:t>
      </w:r>
    </w:p>
    <w:p w14:paraId="207195DE" w14:textId="4DC92775" w:rsidR="007C5128" w:rsidRDefault="007C5128" w:rsidP="00B76444">
      <w:pPr>
        <w:jc w:val="center"/>
        <w:rPr>
          <w:rFonts w:eastAsia="Calibri" w:cs="Times New Roman"/>
          <w:b/>
          <w:szCs w:val="20"/>
        </w:rPr>
      </w:pPr>
      <w:r>
        <w:rPr>
          <w:rFonts w:eastAsia="Calibri" w:cs="Times New Roman"/>
          <w:b/>
          <w:szCs w:val="20"/>
        </w:rPr>
        <w:t>Не требуется.</w:t>
      </w:r>
    </w:p>
    <w:p w14:paraId="38FB9284" w14:textId="77777777" w:rsidR="0031023F" w:rsidRDefault="0031023F" w:rsidP="00B76444">
      <w:pPr>
        <w:jc w:val="center"/>
        <w:rPr>
          <w:rFonts w:eastAsia="Calibri" w:cs="Times New Roman"/>
          <w:b/>
          <w:szCs w:val="20"/>
        </w:rPr>
      </w:pPr>
    </w:p>
    <w:p w14:paraId="408F3526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>9. Ответственность Сторон</w:t>
      </w:r>
    </w:p>
    <w:p w14:paraId="50F6C1EE" w14:textId="280A3A50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9.1. За неисполнение или ненадлежащее исполнение условий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 Стороны несут ответственность в соответствии с законодательством Российской Федерации.</w:t>
      </w:r>
    </w:p>
    <w:p w14:paraId="257A9A1C" w14:textId="0998842C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В случае привлечения к исполнению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 соисполнителей, ответственность перед Заказчиком за неисполнение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несет Поставщик.</w:t>
      </w:r>
    </w:p>
    <w:p w14:paraId="6B76E50F" w14:textId="066313E5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9.2. В случае просрочки исполнения Поставщиком обязательств (в том числе гарантийного обязательства),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ом, Заказчик направляет Поставщику требование об уплате неустойки (штрафов, пеней).</w:t>
      </w:r>
    </w:p>
    <w:p w14:paraId="4B3E55D4" w14:textId="4DB798DE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9.3. В случае просрочки исполнения Поставщиком обязательств по настоящему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(в том числе гарантийного обязательства) Поставщик выплачивает Заказчику пени.</w:t>
      </w:r>
    </w:p>
    <w:p w14:paraId="316F76B7" w14:textId="0E5B9680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начиная со дня, следующего после дня истечения установленного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срока исполнения обязательства, и устанавливается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а, уменьшенной на сумму, пропорциональную объему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1C2A1603" w14:textId="0F4E5270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9.4. За каждый факт неисполнения или ненадлежащего исполнения поставщиком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за исключением просрочки исполнения обязательств (в том числе гарантийного обязательства),  размер штрафа рассчитывается как процент  цены 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  в  соответствии с  Постановлением Правительства РФ№ 1042, за исключением случаев, если законодательством Российской Федерации установлен иной порядок начисления штрафов.</w:t>
      </w:r>
    </w:p>
    <w:p w14:paraId="159B282A" w14:textId="5C44B364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9.5. При предъявлении Заказчиком требования об уплате неустойки (пени, штрафа) уплата неустойки (пени, штрафа) за нарушение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производится Поставщиком путем перечисления денежных средств на лицевой счет Заказчика.</w:t>
      </w:r>
    </w:p>
    <w:p w14:paraId="7C609A23" w14:textId="615C52DC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9.6. В случае неисполнения или ненадлежащего исполнения Поставщиком обязательств, предусмотренных настоящим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а также при невыполнении требования Заказчика об оплате неустойки (пени, штрафа) Заказчик в соответствии с ГК РФ вправе произвести оплату за исполнение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за вычетом соответствующего размера неустойки (пени, штрафа), рассчитанного по завершению поставки товара.</w:t>
      </w:r>
    </w:p>
    <w:p w14:paraId="21062A7A" w14:textId="1042D4DC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9.7. За каждый факт неисполнения или ненадлежащего исполнения Поставщиком обязательства,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ом, которое не имеет стоимостного выражения, размер штрафа устанавливается в соответствии с Постановления № 1042.</w:t>
      </w:r>
    </w:p>
    <w:p w14:paraId="0498443E" w14:textId="09C3E5B6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9.8. Уплата неустойки (пени, штрафа) за просрочку или иное ненадлежащее исполнение обязательств по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</w:p>
    <w:p w14:paraId="607EC1A8" w14:textId="77ED4032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9.9. В случае просрочки исполнения заказчиком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начиная со дня, следующего после дня истечения установленного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срока исполнения обязательства. Такая пеня устанавливается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 в размере одной трехсотой действующей на дату уплаты пеней ключевой ставки Центрального банка Российской Федерации от не уплаченной в срок суммы. Штрафы начисляются за ненадлежащее исполнение заказчиком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за исключением просрочки исполнения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ом. </w:t>
      </w:r>
      <w:r w:rsidRPr="00C4254C">
        <w:rPr>
          <w:rFonts w:eastAsia="Calibri" w:cs="Times New Roman"/>
          <w:szCs w:val="20"/>
        </w:rPr>
        <w:lastRenderedPageBreak/>
        <w:t xml:space="preserve">Размер штрафа рассчитывается как процент цены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 в соответствии с Постановлением Правительства РФ № 1042.</w:t>
      </w:r>
    </w:p>
    <w:p w14:paraId="79D840A4" w14:textId="77777777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9.10. Стороны освобождаются от уплаты неустойки (пени, штрафа) если докажут, что просрочка исполнения указанного обязательства произошла вследствие непреодолимой силы или по вине другой стороны.</w:t>
      </w:r>
    </w:p>
    <w:p w14:paraId="7834C205" w14:textId="27E024C6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9.11.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не может превышать цену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1B043021" w14:textId="53A874CD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9.12. Общая сумма начисленной неустойки (штрафов, пени) за ненадлежащее исполнение Заказчиком обязательств, предусмотренных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 xml:space="preserve">ом, не может превышать цену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а.</w:t>
      </w:r>
    </w:p>
    <w:p w14:paraId="0AB734A3" w14:textId="77777777" w:rsidR="00B76444" w:rsidRPr="00C4254C" w:rsidRDefault="00B76444" w:rsidP="00B76444">
      <w:pPr>
        <w:ind w:firstLine="708"/>
        <w:jc w:val="center"/>
        <w:rPr>
          <w:rFonts w:eastAsia="Calibri" w:cs="Times New Roman"/>
          <w:b/>
          <w:szCs w:val="20"/>
        </w:rPr>
      </w:pPr>
    </w:p>
    <w:p w14:paraId="316B121B" w14:textId="31DCFCBB" w:rsidR="00B76444" w:rsidRPr="00C4254C" w:rsidRDefault="00B76444" w:rsidP="00B76444">
      <w:pPr>
        <w:ind w:firstLine="708"/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 xml:space="preserve">10. Срок действия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 xml:space="preserve">а, изменение и расторжение </w:t>
      </w:r>
      <w:r w:rsidR="00F9566A">
        <w:rPr>
          <w:rFonts w:eastAsia="Calibri" w:cs="Times New Roman"/>
          <w:b/>
          <w:szCs w:val="20"/>
        </w:rPr>
        <w:t>Контракт</w:t>
      </w:r>
      <w:r w:rsidRPr="00C4254C">
        <w:rPr>
          <w:rFonts w:eastAsia="Calibri" w:cs="Times New Roman"/>
          <w:b/>
          <w:szCs w:val="20"/>
        </w:rPr>
        <w:t>а.</w:t>
      </w:r>
    </w:p>
    <w:p w14:paraId="73A254D2" w14:textId="6E9203FA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bookmarkStart w:id="1" w:name="_Hlk100057333"/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.1.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 вступает в силу с </w:t>
      </w:r>
      <w:r w:rsidR="009C0BC4">
        <w:rPr>
          <w:rFonts w:eastAsia="Times New Roman" w:cs="Times New Roman"/>
          <w:szCs w:val="20"/>
          <w:lang w:eastAsia="ru-RU"/>
        </w:rPr>
        <w:t>даты</w:t>
      </w:r>
      <w:r w:rsidRPr="004B27B7">
        <w:rPr>
          <w:rFonts w:eastAsia="Times New Roman" w:cs="Times New Roman"/>
          <w:szCs w:val="20"/>
          <w:lang w:eastAsia="ru-RU"/>
        </w:rPr>
        <w:t xml:space="preserve"> подписания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а Сторонами и действует до 31.12.202</w:t>
      </w:r>
      <w:r w:rsidR="00FF3C93">
        <w:rPr>
          <w:rFonts w:eastAsia="Times New Roman" w:cs="Times New Roman"/>
          <w:szCs w:val="20"/>
          <w:lang w:eastAsia="ru-RU"/>
        </w:rPr>
        <w:t>6</w:t>
      </w:r>
      <w:r w:rsidRPr="004B27B7">
        <w:rPr>
          <w:rFonts w:eastAsia="Times New Roman" w:cs="Times New Roman"/>
          <w:szCs w:val="20"/>
          <w:lang w:eastAsia="ru-RU"/>
        </w:rPr>
        <w:t>г.</w:t>
      </w:r>
    </w:p>
    <w:p w14:paraId="359CF347" w14:textId="1143A073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.2. Все изменения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 должны быть совершены в письменном виде и оформлены дополнительными соглашениями к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у.</w:t>
      </w:r>
    </w:p>
    <w:p w14:paraId="612DAF5A" w14:textId="4B9E3E0B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.3.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 может быть расторгнут по соглашению Сторон, по решению суда, в случае одностороннего отказа стороны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а в соответствии с гражданским законодательством.</w:t>
      </w:r>
    </w:p>
    <w:p w14:paraId="30ACF141" w14:textId="0A0DD9E8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.4. Стороны вправе принять решение об одностороннем отказе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3F60DE">
        <w:rPr>
          <w:rFonts w:eastAsia="Times New Roman" w:cs="Times New Roman"/>
          <w:szCs w:val="20"/>
          <w:lang w:eastAsia="ru-RU"/>
        </w:rPr>
        <w:t>а</w:t>
      </w:r>
      <w:r w:rsidRPr="004B27B7">
        <w:rPr>
          <w:rFonts w:eastAsia="Times New Roman" w:cs="Times New Roman"/>
          <w:szCs w:val="20"/>
          <w:lang w:eastAsia="ru-RU"/>
        </w:rPr>
        <w:t xml:space="preserve">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 w14:paraId="75B0111E" w14:textId="0AE76E82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.5. Заказчик вправе в случаях и порядке, установленных п. 9 ст. 95 Федерального закона от 05.04.2013 № 44-ФЗ </w:t>
      </w:r>
      <w:r w:rsidR="007B423F">
        <w:rPr>
          <w:rFonts w:eastAsia="Times New Roman" w:cs="Times New Roman"/>
          <w:szCs w:val="20"/>
          <w:lang w:eastAsia="ru-RU"/>
        </w:rPr>
        <w:t>«</w:t>
      </w:r>
      <w:r w:rsidRPr="004B27B7">
        <w:rPr>
          <w:rFonts w:eastAsia="Times New Roman" w:cs="Times New Roman"/>
          <w:szCs w:val="20"/>
          <w:lang w:eastAsia="ru-RU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7B423F">
        <w:rPr>
          <w:rFonts w:eastAsia="Times New Roman" w:cs="Times New Roman"/>
          <w:szCs w:val="20"/>
          <w:lang w:eastAsia="ru-RU"/>
        </w:rPr>
        <w:t>»</w:t>
      </w:r>
      <w:r w:rsidRPr="004B27B7">
        <w:rPr>
          <w:rFonts w:eastAsia="Times New Roman" w:cs="Times New Roman"/>
          <w:szCs w:val="20"/>
          <w:lang w:eastAsia="ru-RU"/>
        </w:rPr>
        <w:t xml:space="preserve"> и Гражданского кодекса Российской Федерации, в одностороннем порядке отказаться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а.</w:t>
      </w:r>
    </w:p>
    <w:p w14:paraId="7E8DA92D" w14:textId="1817AD10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.5. В случае если Заказчиком проведена экспертиза поставленного Оборудования с привлечением экспертов, экспертных организаций, решение об одностороннем отказе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 может быть принято Заказчиком только при условии, что по результатам экспертизы поставленного Оборудования в заключении эксперта, экспертной организации будут подтверждены нарушения условий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а, послужившие основанием для одностороннего отказа Заказчика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>а.</w:t>
      </w:r>
    </w:p>
    <w:p w14:paraId="1BA0182A" w14:textId="24FE998A" w:rsidR="00AC43F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BA53DA">
        <w:rPr>
          <w:rFonts w:eastAsia="Times New Roman" w:cs="Times New Roman"/>
          <w:szCs w:val="20"/>
          <w:lang w:eastAsia="ru-RU"/>
        </w:rPr>
        <w:t>1</w:t>
      </w:r>
      <w:r>
        <w:rPr>
          <w:rFonts w:eastAsia="Times New Roman" w:cs="Times New Roman"/>
          <w:szCs w:val="20"/>
          <w:lang w:eastAsia="ru-RU"/>
        </w:rPr>
        <w:t>0</w:t>
      </w:r>
      <w:r w:rsidRPr="00BA53DA">
        <w:rPr>
          <w:rFonts w:eastAsia="Times New Roman" w:cs="Times New Roman"/>
          <w:szCs w:val="20"/>
          <w:lang w:eastAsia="ru-RU"/>
        </w:rPr>
        <w:t xml:space="preserve">.6. Заказчик обязан принять решение об одностороннем отказе от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3F60DE">
        <w:rPr>
          <w:rFonts w:eastAsia="Times New Roman" w:cs="Times New Roman"/>
          <w:szCs w:val="20"/>
          <w:lang w:eastAsia="ru-RU"/>
        </w:rPr>
        <w:t>а</w:t>
      </w:r>
      <w:r w:rsidRPr="00BA53DA">
        <w:rPr>
          <w:rFonts w:eastAsia="Times New Roman" w:cs="Times New Roman"/>
          <w:szCs w:val="20"/>
          <w:lang w:eastAsia="ru-RU"/>
        </w:rPr>
        <w:t xml:space="preserve"> в случаях:</w:t>
      </w:r>
    </w:p>
    <w:p w14:paraId="67CBBDA0" w14:textId="190EDC19" w:rsidR="00AC43F7" w:rsidRPr="00C1561E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1561E">
        <w:rPr>
          <w:rFonts w:eastAsia="Times New Roman" w:cs="Times New Roman"/>
          <w:szCs w:val="20"/>
          <w:lang w:eastAsia="ru-RU"/>
        </w:rPr>
        <w:t xml:space="preserve">1) если в ходе исполнения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673016">
        <w:rPr>
          <w:rFonts w:eastAsia="Times New Roman" w:cs="Times New Roman"/>
          <w:szCs w:val="20"/>
          <w:lang w:eastAsia="ru-RU"/>
        </w:rPr>
        <w:t>а</w:t>
      </w:r>
      <w:r w:rsidRPr="00C1561E">
        <w:rPr>
          <w:rFonts w:eastAsia="Times New Roman" w:cs="Times New Roman"/>
          <w:szCs w:val="20"/>
          <w:lang w:eastAsia="ru-RU"/>
        </w:rPr>
        <w:t xml:space="preserve"> установлено, что:</w:t>
      </w:r>
    </w:p>
    <w:p w14:paraId="0E369013" w14:textId="77777777" w:rsidR="00AC43F7" w:rsidRPr="00C1561E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1561E">
        <w:rPr>
          <w:rFonts w:eastAsia="Times New Roman" w:cs="Times New Roman"/>
          <w:szCs w:val="20"/>
          <w:lang w:eastAsia="ru-RU"/>
        </w:rPr>
        <w:t>а) поставщик и (или) поставляемый товар перестали соответствовать установленным об осуществлении закупки (если настоящим Федеральным законом предусмотрена документация о закупке) требованиям к участникам закупки (за исключением требования, предусмотренного частью 1.1 (при наличии такого требования) статьи 31 настоящего Федерального закона) и (или) поставляемому товару;</w:t>
      </w:r>
    </w:p>
    <w:p w14:paraId="5E41E06C" w14:textId="1BB853EE" w:rsidR="00AC43F7" w:rsidRPr="00C1561E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C1561E">
        <w:rPr>
          <w:rFonts w:eastAsia="Times New Roman" w:cs="Times New Roman"/>
          <w:szCs w:val="20"/>
          <w:lang w:eastAsia="ru-RU"/>
        </w:rPr>
        <w:t xml:space="preserve">б) 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подпункте </w:t>
      </w:r>
      <w:r w:rsidR="007B423F">
        <w:rPr>
          <w:rFonts w:eastAsia="Times New Roman" w:cs="Times New Roman"/>
          <w:szCs w:val="20"/>
          <w:lang w:eastAsia="ru-RU"/>
        </w:rPr>
        <w:t>«</w:t>
      </w:r>
      <w:r w:rsidRPr="00C1561E">
        <w:rPr>
          <w:rFonts w:eastAsia="Times New Roman" w:cs="Times New Roman"/>
          <w:szCs w:val="20"/>
          <w:lang w:eastAsia="ru-RU"/>
        </w:rPr>
        <w:t>а</w:t>
      </w:r>
      <w:r w:rsidR="007B423F">
        <w:rPr>
          <w:rFonts w:eastAsia="Times New Roman" w:cs="Times New Roman"/>
          <w:szCs w:val="20"/>
          <w:lang w:eastAsia="ru-RU"/>
        </w:rPr>
        <w:t>»</w:t>
      </w:r>
      <w:r w:rsidRPr="00C1561E">
        <w:rPr>
          <w:rFonts w:eastAsia="Times New Roman" w:cs="Times New Roman"/>
          <w:szCs w:val="20"/>
          <w:lang w:eastAsia="ru-RU"/>
        </w:rPr>
        <w:t xml:space="preserve"> настоящего пункта, что позволило ему стать победителем определения поставщика (подрядчика, исполнителя);</w:t>
      </w:r>
    </w:p>
    <w:p w14:paraId="204B7FEE" w14:textId="2D827E91" w:rsidR="00AC43F7" w:rsidRPr="004B27B7" w:rsidRDefault="00AC43F7" w:rsidP="00AC43F7">
      <w:pPr>
        <w:numPr>
          <w:ilvl w:val="1"/>
          <w:numId w:val="0"/>
        </w:numPr>
        <w:tabs>
          <w:tab w:val="num" w:pos="1418"/>
        </w:tabs>
        <w:ind w:firstLine="567"/>
        <w:jc w:val="both"/>
        <w:rPr>
          <w:rFonts w:eastAsia="Times New Roman" w:cs="Times New Roman"/>
          <w:szCs w:val="20"/>
          <w:lang w:eastAsia="ru-RU"/>
        </w:rPr>
      </w:pPr>
      <w:r w:rsidRPr="004B27B7">
        <w:rPr>
          <w:rFonts w:eastAsia="Times New Roman" w:cs="Times New Roman"/>
          <w:szCs w:val="20"/>
          <w:lang w:eastAsia="ru-RU"/>
        </w:rPr>
        <w:t>1</w:t>
      </w:r>
      <w:r w:rsidR="005620FB">
        <w:rPr>
          <w:rFonts w:eastAsia="Times New Roman" w:cs="Times New Roman"/>
          <w:szCs w:val="20"/>
          <w:lang w:eastAsia="ru-RU"/>
        </w:rPr>
        <w:t>0</w:t>
      </w:r>
      <w:r w:rsidRPr="004B27B7">
        <w:rPr>
          <w:rFonts w:eastAsia="Times New Roman" w:cs="Times New Roman"/>
          <w:szCs w:val="20"/>
          <w:lang w:eastAsia="ru-RU"/>
        </w:rPr>
        <w:t xml:space="preserve">.7. </w:t>
      </w:r>
      <w:r w:rsidRPr="004B27B7">
        <w:rPr>
          <w:rFonts w:eastAsia="Times New Roman" w:cs="Times New Roman"/>
          <w:color w:val="000000"/>
          <w:szCs w:val="20"/>
          <w:lang w:eastAsia="ru-RU"/>
        </w:rPr>
        <w:t xml:space="preserve">Существенные условия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4B27B7">
        <w:rPr>
          <w:rFonts w:eastAsia="Times New Roman" w:cs="Times New Roman"/>
          <w:szCs w:val="20"/>
          <w:lang w:eastAsia="ru-RU"/>
        </w:rPr>
        <w:t xml:space="preserve">а </w:t>
      </w:r>
      <w:r w:rsidRPr="004B27B7">
        <w:rPr>
          <w:rFonts w:eastAsia="Times New Roman" w:cs="Times New Roman"/>
          <w:color w:val="000000"/>
          <w:szCs w:val="20"/>
          <w:lang w:eastAsia="ru-RU"/>
        </w:rPr>
        <w:t>могут быть изменены только в случаях, предусмотренных Федеральным законом о контрактной системе</w:t>
      </w:r>
      <w:r w:rsidRPr="004B27B7">
        <w:rPr>
          <w:rFonts w:eastAsia="Times New Roman" w:cs="Times New Roman"/>
          <w:szCs w:val="20"/>
          <w:lang w:eastAsia="ru-RU"/>
        </w:rPr>
        <w:t>.</w:t>
      </w:r>
    </w:p>
    <w:bookmarkEnd w:id="1"/>
    <w:p w14:paraId="0B778822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03AE3C73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11. Исключительные права</w:t>
      </w:r>
    </w:p>
    <w:p w14:paraId="4E51AED0" w14:textId="7FD69B26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11.1. Поставщик гарантирует отсутствие нарушения исключительных прав третьих лиц, связанных с поставкой и использованием Товара в рамках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а.</w:t>
      </w:r>
    </w:p>
    <w:p w14:paraId="2EAC53C1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11.2. Все убытки, понесенные Заказчиком при нарушении исключительных прав третьих лиц при использовании Оборудования, включая судебные расходы и материальный ущерб, возмещаются Поставщиком.</w:t>
      </w:r>
    </w:p>
    <w:p w14:paraId="2415E610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7727AA35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12. Обстоятельства непреодолимой силы</w:t>
      </w:r>
    </w:p>
    <w:p w14:paraId="47B9AE83" w14:textId="2DBF29A1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12.1. Стороны освобождаются от ответственности за полное или частичное неисполнение своих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у, если их неисполнение явилось следствием обстоятельств непреодолимой силы.</w:t>
      </w:r>
    </w:p>
    <w:p w14:paraId="3968A9C9" w14:textId="16664451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12.2. Под обстоятельствами непреодолимой силы понимают такие обстоятельства, которые возникли после заключения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 и подтверждены соответствующими уполномоченными органами.</w:t>
      </w:r>
    </w:p>
    <w:p w14:paraId="7F4667D2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12.3. Сторона, у которой возникли обстоятельства непреодолимой силы, обязана в течение 5(пяти) дней письменно информировать другую Сторону о случившемся и его причинах. </w:t>
      </w:r>
    </w:p>
    <w:p w14:paraId="4B09E165" w14:textId="32890201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12.4. Если, по мнению Сторон, исполнение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 продлевается соразмерно времени, которое необходимо для учета действия этих обстоятельств и их последствий.</w:t>
      </w:r>
    </w:p>
    <w:p w14:paraId="5518AE24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2EDD7BBD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13. Уведомления</w:t>
      </w:r>
    </w:p>
    <w:p w14:paraId="01E0C147" w14:textId="2CAF6786" w:rsidR="00B76444" w:rsidRPr="00C4254C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13.1. Любое уведомление, которое одна Сторона направляет другой Стороне в соответствии с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ом, высылается в письменном виде по адресу другой Стороны с подтверждением о получении, либо иным способом (по факсу, электронной почте и т.п.), позволяющим с достоверностью определить отправителя, получателя, а также факты направления и получения уведомлений</w:t>
      </w:r>
    </w:p>
    <w:p w14:paraId="26637C70" w14:textId="327133CF" w:rsidR="00B76444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13.2. Уведомление считается доставленным с момента доставки.</w:t>
      </w:r>
    </w:p>
    <w:p w14:paraId="3BDD6810" w14:textId="77777777" w:rsidR="00A62DF4" w:rsidRPr="00C4254C" w:rsidRDefault="00A62DF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</w:p>
    <w:p w14:paraId="44C40759" w14:textId="77777777" w:rsidR="00D72131" w:rsidRDefault="00D72131" w:rsidP="00B76444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2F5AADAF" w14:textId="77777777" w:rsidR="00B76444" w:rsidRPr="00C4254C" w:rsidRDefault="00B76444" w:rsidP="00B76444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lastRenderedPageBreak/>
        <w:t>14. Порядок рассмотрения споров</w:t>
      </w:r>
    </w:p>
    <w:p w14:paraId="44C5EFEF" w14:textId="01CC1635" w:rsidR="00B76444" w:rsidRPr="00C4254C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14.1. Все споры, возникающие в процессе исполнения настоящего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а, стороны будут стремиться разрешать претензионным путем в порядке досудебного разбирательства: посредством переговоров, обмена письмами, уточнением условий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а, составлением необходимых протоколов, дополнений и изменений, обмена телеграммами, факсами и др.</w:t>
      </w:r>
    </w:p>
    <w:p w14:paraId="78928A19" w14:textId="77777777" w:rsidR="00B76444" w:rsidRPr="00C4254C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14.2. При не достижении взаимоприемлемого решения стороны передают спор на рассмотрение Арбитражного суда Санкт-Петербурга и Ленинградской области.</w:t>
      </w:r>
    </w:p>
    <w:p w14:paraId="28C8DEF7" w14:textId="77777777" w:rsidR="00B76444" w:rsidRPr="00C4254C" w:rsidRDefault="00B76444" w:rsidP="00B76444">
      <w:pPr>
        <w:tabs>
          <w:tab w:val="left" w:pos="680"/>
        </w:tabs>
        <w:ind w:firstLine="708"/>
        <w:jc w:val="both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рассмотрена и по ней должен быть дан письменный ответ по существу Стороной, которой адресована претензия в срок, не позднее десяти календарных дней с даты её получения.</w:t>
      </w:r>
    </w:p>
    <w:p w14:paraId="51D08194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>15. Антикоррупционная оговорка</w:t>
      </w:r>
    </w:p>
    <w:p w14:paraId="4707F3BD" w14:textId="001A2185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15.1. При исполнении своих обязательств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171E85DC" w14:textId="24E3561C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у, их аффилированных лиц, работников или посредников, действующих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у; </w:t>
      </w:r>
    </w:p>
    <w:p w14:paraId="0902077E" w14:textId="6ED808B3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2DE61396" w14:textId="77777777" w:rsidR="00B76444" w:rsidRPr="00C4254C" w:rsidRDefault="00B76444" w:rsidP="00B76444">
      <w:pPr>
        <w:numPr>
          <w:ilvl w:val="1"/>
          <w:numId w:val="0"/>
        </w:numPr>
        <w:tabs>
          <w:tab w:val="left" w:pos="680"/>
          <w:tab w:val="num" w:pos="1418"/>
        </w:tabs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6E8A3EC7" w14:textId="77777777" w:rsidR="00B76444" w:rsidRPr="00C4254C" w:rsidRDefault="00B76444" w:rsidP="00B76444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</w:p>
    <w:p w14:paraId="4897379A" w14:textId="77777777" w:rsidR="00B76444" w:rsidRPr="00C4254C" w:rsidRDefault="00B76444" w:rsidP="00B76444">
      <w:pPr>
        <w:tabs>
          <w:tab w:val="left" w:pos="680"/>
        </w:tabs>
        <w:jc w:val="center"/>
        <w:rPr>
          <w:rFonts w:eastAsia="Times New Roman" w:cs="Times New Roman"/>
          <w:b/>
          <w:szCs w:val="20"/>
          <w:lang w:eastAsia="ru-RU"/>
        </w:rPr>
      </w:pPr>
      <w:r w:rsidRPr="00C4254C">
        <w:rPr>
          <w:rFonts w:eastAsia="Times New Roman" w:cs="Times New Roman"/>
          <w:b/>
          <w:szCs w:val="20"/>
          <w:lang w:eastAsia="ru-RU"/>
        </w:rPr>
        <w:t xml:space="preserve">16. Дополнительные условия и заключительные положения </w:t>
      </w:r>
    </w:p>
    <w:p w14:paraId="3B14A537" w14:textId="0E1C372A" w:rsidR="00B76444" w:rsidRPr="00C4254C" w:rsidRDefault="00B76444" w:rsidP="00B76444">
      <w:pPr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16.</w:t>
      </w:r>
      <w:r w:rsidR="00D1448A">
        <w:rPr>
          <w:rFonts w:eastAsia="Calibri" w:cs="Times New Roman"/>
          <w:szCs w:val="20"/>
        </w:rPr>
        <w:t>1</w:t>
      </w:r>
      <w:r w:rsidRPr="00C4254C">
        <w:rPr>
          <w:rFonts w:eastAsia="Calibri" w:cs="Times New Roman"/>
          <w:szCs w:val="20"/>
        </w:rPr>
        <w:t>. Стороны обязаны в течение 2-х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22131436" w14:textId="7AA575D6" w:rsidR="00B76444" w:rsidRPr="00C4254C" w:rsidRDefault="00B76444" w:rsidP="00B76444">
      <w:pPr>
        <w:ind w:firstLine="709"/>
        <w:jc w:val="both"/>
        <w:rPr>
          <w:rFonts w:eastAsia="Times New Roman" w:cs="Times New Roman"/>
          <w:szCs w:val="20"/>
          <w:lang w:eastAsia="ru-RU"/>
        </w:rPr>
      </w:pPr>
      <w:r w:rsidRPr="00C4254C">
        <w:rPr>
          <w:rFonts w:eastAsia="Times New Roman" w:cs="Times New Roman"/>
          <w:szCs w:val="20"/>
          <w:lang w:eastAsia="ru-RU"/>
        </w:rPr>
        <w:t>16.</w:t>
      </w:r>
      <w:r w:rsidR="00D1448A">
        <w:rPr>
          <w:rFonts w:eastAsia="Times New Roman" w:cs="Times New Roman"/>
          <w:szCs w:val="20"/>
          <w:lang w:eastAsia="ru-RU"/>
        </w:rPr>
        <w:t>2</w:t>
      </w:r>
      <w:r w:rsidRPr="00C4254C">
        <w:rPr>
          <w:rFonts w:eastAsia="Times New Roman" w:cs="Times New Roman"/>
          <w:szCs w:val="20"/>
          <w:lang w:eastAsia="ru-RU"/>
        </w:rPr>
        <w:t xml:space="preserve">. Настоящий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 xml:space="preserve"> составлен в форме электронного документа, подписанного электронными цифровыми подписями уполномоченных на подписание </w:t>
      </w:r>
      <w:r w:rsidR="00F9566A">
        <w:rPr>
          <w:rFonts w:eastAsia="Times New Roman" w:cs="Times New Roman"/>
          <w:szCs w:val="20"/>
          <w:lang w:eastAsia="ru-RU"/>
        </w:rPr>
        <w:t>Контракт</w:t>
      </w:r>
      <w:r w:rsidRPr="00C4254C">
        <w:rPr>
          <w:rFonts w:eastAsia="Times New Roman" w:cs="Times New Roman"/>
          <w:szCs w:val="20"/>
          <w:lang w:eastAsia="ru-RU"/>
        </w:rPr>
        <w:t>а лиц обеих сторон, имеющих равную юридическую силу.</w:t>
      </w:r>
    </w:p>
    <w:p w14:paraId="50FB1E4D" w14:textId="65B709D2" w:rsidR="00B76444" w:rsidRPr="00C4254C" w:rsidRDefault="00B76444" w:rsidP="00B76444">
      <w:pPr>
        <w:keepNext/>
        <w:ind w:firstLine="708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16.</w:t>
      </w:r>
      <w:r w:rsidR="00D1448A">
        <w:rPr>
          <w:rFonts w:eastAsia="Calibri" w:cs="Times New Roman"/>
          <w:szCs w:val="20"/>
        </w:rPr>
        <w:t>3</w:t>
      </w:r>
      <w:r w:rsidRPr="00C4254C">
        <w:rPr>
          <w:rFonts w:eastAsia="Calibri" w:cs="Times New Roman"/>
          <w:szCs w:val="20"/>
        </w:rPr>
        <w:t xml:space="preserve">. Любые изменения и дополнения к настоящему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действительны, если они совершены в письменной форме и подписаны обеими сторонами.</w:t>
      </w:r>
    </w:p>
    <w:p w14:paraId="4CC66323" w14:textId="44C9721E" w:rsidR="00B76444" w:rsidRPr="00C4254C" w:rsidRDefault="00B76444" w:rsidP="00B76444">
      <w:pPr>
        <w:ind w:firstLine="709"/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16.</w:t>
      </w:r>
      <w:r w:rsidR="00D1448A">
        <w:rPr>
          <w:rFonts w:eastAsia="Calibri" w:cs="Times New Roman"/>
          <w:szCs w:val="20"/>
        </w:rPr>
        <w:t>4</w:t>
      </w:r>
      <w:r w:rsidRPr="00C4254C">
        <w:rPr>
          <w:rFonts w:eastAsia="Calibri" w:cs="Times New Roman"/>
          <w:szCs w:val="20"/>
        </w:rPr>
        <w:t xml:space="preserve">. Приложения к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 являются его неотъемлемой частью.</w:t>
      </w:r>
    </w:p>
    <w:p w14:paraId="71D61685" w14:textId="77777777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</w:p>
    <w:p w14:paraId="3D2AE03B" w14:textId="4A5F5AEA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 xml:space="preserve">Приложения к </w:t>
      </w:r>
      <w:r w:rsidR="00F9566A">
        <w:rPr>
          <w:rFonts w:eastAsia="Calibri" w:cs="Times New Roman"/>
          <w:szCs w:val="20"/>
        </w:rPr>
        <w:t>Контракт</w:t>
      </w:r>
      <w:r w:rsidRPr="00C4254C">
        <w:rPr>
          <w:rFonts w:eastAsia="Calibri" w:cs="Times New Roman"/>
          <w:szCs w:val="20"/>
        </w:rPr>
        <w:t>у:</w:t>
      </w:r>
    </w:p>
    <w:p w14:paraId="30E91146" w14:textId="77777777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t>Приложение № 1 – Спецификация;</w:t>
      </w:r>
    </w:p>
    <w:p w14:paraId="0FCDCAD7" w14:textId="77777777" w:rsidR="00B76444" w:rsidRPr="00C4254C" w:rsidRDefault="00B76444" w:rsidP="00B76444">
      <w:pPr>
        <w:ind w:left="2410" w:hanging="2410"/>
        <w:jc w:val="both"/>
        <w:rPr>
          <w:rFonts w:eastAsia="Calibri" w:cs="Times New Roman"/>
          <w:szCs w:val="20"/>
        </w:rPr>
      </w:pPr>
    </w:p>
    <w:p w14:paraId="64EB420A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  <w:r w:rsidRPr="00C4254C">
        <w:rPr>
          <w:rFonts w:eastAsia="Calibri" w:cs="Times New Roman"/>
          <w:b/>
          <w:szCs w:val="20"/>
        </w:rPr>
        <w:t>17. Реквизиты и подписи Сторон</w:t>
      </w:r>
    </w:p>
    <w:p w14:paraId="305172B8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tbl>
      <w:tblPr>
        <w:tblW w:w="9571" w:type="dxa"/>
        <w:tblInd w:w="284" w:type="dxa"/>
        <w:tblLook w:val="01E0" w:firstRow="1" w:lastRow="1" w:firstColumn="1" w:lastColumn="1" w:noHBand="0" w:noVBand="0"/>
      </w:tblPr>
      <w:tblGrid>
        <w:gridCol w:w="4796"/>
        <w:gridCol w:w="4775"/>
      </w:tblGrid>
      <w:tr w:rsidR="00B76444" w:rsidRPr="00C4254C" w14:paraId="5EA8B454" w14:textId="77777777" w:rsidTr="001D3196">
        <w:tc>
          <w:tcPr>
            <w:tcW w:w="4796" w:type="dxa"/>
          </w:tcPr>
          <w:p w14:paraId="3FAAC4B3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  <w:r w:rsidRPr="00C4254C">
              <w:rPr>
                <w:rFonts w:eastAsia="Calibri" w:cs="Times New Roman"/>
                <w:b/>
                <w:szCs w:val="20"/>
              </w:rPr>
              <w:t xml:space="preserve">ЗАКАЗЧИК: </w:t>
            </w:r>
          </w:p>
          <w:p w14:paraId="1548E84A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СПб ГБУЗ «Городской гериатрический центр»</w:t>
            </w:r>
          </w:p>
          <w:p w14:paraId="29040985" w14:textId="3878C7B9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Адрес: 190</w:t>
            </w:r>
            <w:r w:rsidR="006404B2">
              <w:rPr>
                <w:rFonts w:eastAsia="Calibri" w:cs="Times New Roman"/>
                <w:szCs w:val="20"/>
              </w:rPr>
              <w:t>020</w:t>
            </w:r>
            <w:r w:rsidRPr="00C4254C">
              <w:rPr>
                <w:rFonts w:eastAsia="Calibri" w:cs="Times New Roman"/>
                <w:szCs w:val="20"/>
              </w:rPr>
              <w:t xml:space="preserve">, г. Санкт-Петербург, </w:t>
            </w:r>
          </w:p>
          <w:p w14:paraId="1AEDF45B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наб.р. Фонтанки, д. 148</w:t>
            </w:r>
          </w:p>
          <w:p w14:paraId="35C41403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ИНН 7805027985 / КПП 783901001</w:t>
            </w:r>
          </w:p>
          <w:p w14:paraId="26D07C74" w14:textId="77777777" w:rsidR="008F1064" w:rsidRDefault="008F1064" w:rsidP="008F1064">
            <w:r w:rsidRPr="00D8103D">
              <w:t>ОКЦ №1 Северо-Западного ГУ Банка России//</w:t>
            </w:r>
          </w:p>
          <w:p w14:paraId="25073BC4" w14:textId="274333E7" w:rsidR="008F1064" w:rsidRDefault="008F1064" w:rsidP="008F1064">
            <w:pPr>
              <w:rPr>
                <w:highlight w:val="yellow"/>
              </w:rPr>
            </w:pPr>
            <w:r w:rsidRPr="00D8103D">
              <w:t>УФК по г. Санкт-Петербургу, г. Санкт-Петербург</w:t>
            </w:r>
          </w:p>
          <w:p w14:paraId="4B670A44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Р/с 03224643400000007200, л/сч 0151024,</w:t>
            </w:r>
          </w:p>
          <w:p w14:paraId="4B01AD37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к/сч 40102810945370000005,</w:t>
            </w:r>
          </w:p>
          <w:p w14:paraId="1A5F0102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БИК 014030106   ОКПО 33165377</w:t>
            </w:r>
          </w:p>
          <w:p w14:paraId="74420423" w14:textId="7280218B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ОГРН 1027810332340</w:t>
            </w:r>
            <w:r w:rsidR="009C1BC9">
              <w:rPr>
                <w:rFonts w:eastAsia="Calibri" w:cs="Times New Roman"/>
                <w:szCs w:val="20"/>
              </w:rPr>
              <w:t xml:space="preserve">, </w:t>
            </w:r>
            <w:r w:rsidRPr="00C4254C">
              <w:rPr>
                <w:rFonts w:eastAsia="Calibri" w:cs="Times New Roman"/>
                <w:szCs w:val="20"/>
              </w:rPr>
              <w:t>ОКВЭД 86.10</w:t>
            </w:r>
          </w:p>
          <w:p w14:paraId="23A5AB80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Тел.: (812)251-51-33, бухг. (812)251-50-41</w:t>
            </w:r>
          </w:p>
          <w:p w14:paraId="25B11FD9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171F9336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</w:p>
          <w:p w14:paraId="315F4E1E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Главный врач</w:t>
            </w:r>
          </w:p>
          <w:p w14:paraId="3044A406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____________________ Серпов В.Ю.</w:t>
            </w:r>
          </w:p>
          <w:p w14:paraId="54554CD3" w14:textId="06349AF3" w:rsidR="00B76444" w:rsidRPr="00C4254C" w:rsidRDefault="00A80E4C" w:rsidP="001D3196">
            <w:pPr>
              <w:keepNext/>
              <w:jc w:val="both"/>
              <w:rPr>
                <w:rFonts w:eastAsia="Calibri" w:cs="Times New Roman"/>
                <w:sz w:val="16"/>
                <w:szCs w:val="16"/>
              </w:rPr>
            </w:pPr>
            <w:r w:rsidRPr="00C4254C">
              <w:rPr>
                <w:rFonts w:eastAsia="Calibri" w:cs="Times New Roman"/>
                <w:sz w:val="16"/>
                <w:szCs w:val="16"/>
              </w:rPr>
              <w:t>Подписано</w:t>
            </w:r>
            <w:r w:rsidR="00B76444" w:rsidRPr="00C4254C">
              <w:rPr>
                <w:rFonts w:eastAsia="Calibri" w:cs="Times New Roman"/>
                <w:sz w:val="16"/>
                <w:szCs w:val="16"/>
              </w:rPr>
              <w:t xml:space="preserve"> ЭЦП</w:t>
            </w:r>
          </w:p>
        </w:tc>
        <w:tc>
          <w:tcPr>
            <w:tcW w:w="4775" w:type="dxa"/>
          </w:tcPr>
          <w:p w14:paraId="677121E7" w14:textId="77777777" w:rsidR="00B76444" w:rsidRDefault="00B76444" w:rsidP="001D3196">
            <w:pPr>
              <w:keepNext/>
              <w:jc w:val="both"/>
              <w:rPr>
                <w:rFonts w:eastAsia="Calibri" w:cs="Times New Roman"/>
                <w:b/>
                <w:szCs w:val="20"/>
              </w:rPr>
            </w:pPr>
            <w:r w:rsidRPr="00C4254C">
              <w:rPr>
                <w:rFonts w:eastAsia="Calibri" w:cs="Times New Roman"/>
                <w:b/>
                <w:szCs w:val="20"/>
              </w:rPr>
              <w:t>ПОСТАВЩИК:</w:t>
            </w:r>
          </w:p>
          <w:p w14:paraId="7A2E804B" w14:textId="77777777" w:rsidR="00B76444" w:rsidRDefault="00B76444" w:rsidP="001D3196">
            <w:pPr>
              <w:rPr>
                <w:rFonts w:eastAsia="Calibri" w:cs="Times New Roman"/>
                <w:szCs w:val="20"/>
              </w:rPr>
            </w:pPr>
          </w:p>
          <w:p w14:paraId="64FCB43B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4D9B265B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541B529D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373D3DE8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437CC433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247FA6FB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5035A57A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351A1F4C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462F889E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2898DF5B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0BBD6441" w14:textId="77777777" w:rsidR="00D72131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6C2624CD" w14:textId="77777777" w:rsidR="00D72131" w:rsidRPr="003D09AB" w:rsidRDefault="00D72131" w:rsidP="001D3196">
            <w:pPr>
              <w:rPr>
                <w:rFonts w:eastAsia="Calibri" w:cs="Times New Roman"/>
                <w:szCs w:val="20"/>
              </w:rPr>
            </w:pPr>
          </w:p>
          <w:p w14:paraId="0E5ED046" w14:textId="77777777" w:rsidR="00D72131" w:rsidRDefault="00B76444" w:rsidP="00D72131">
            <w:pPr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 xml:space="preserve">_______________________ </w:t>
            </w:r>
          </w:p>
          <w:p w14:paraId="6668D462" w14:textId="1983D73D" w:rsidR="00B76444" w:rsidRPr="003D09AB" w:rsidRDefault="00A80E4C" w:rsidP="00D72131">
            <w:pPr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 w:val="16"/>
                <w:szCs w:val="16"/>
              </w:rPr>
              <w:t>Подписано</w:t>
            </w:r>
            <w:r w:rsidR="00B76444" w:rsidRPr="00C4254C">
              <w:rPr>
                <w:rFonts w:eastAsia="Calibri" w:cs="Times New Roman"/>
                <w:sz w:val="16"/>
                <w:szCs w:val="16"/>
              </w:rPr>
              <w:t xml:space="preserve"> ЭЦП</w:t>
            </w:r>
          </w:p>
        </w:tc>
      </w:tr>
    </w:tbl>
    <w:p w14:paraId="091AD69B" w14:textId="77777777" w:rsidR="00B76444" w:rsidRPr="00C4254C" w:rsidRDefault="00B76444" w:rsidP="00B76444">
      <w:pPr>
        <w:rPr>
          <w:rFonts w:eastAsia="Calibri" w:cs="Times New Roman"/>
          <w:szCs w:val="20"/>
        </w:rPr>
      </w:pPr>
      <w:r w:rsidRPr="00C4254C">
        <w:rPr>
          <w:rFonts w:eastAsia="Calibri" w:cs="Times New Roman"/>
          <w:szCs w:val="20"/>
        </w:rPr>
        <w:br w:type="page"/>
      </w:r>
    </w:p>
    <w:tbl>
      <w:tblPr>
        <w:tblpPr w:leftFromText="180" w:rightFromText="180" w:vertAnchor="text" w:horzAnchor="page" w:tblpX="6932" w:tblpY="91"/>
        <w:tblW w:w="4395" w:type="dxa"/>
        <w:tblLook w:val="04A0" w:firstRow="1" w:lastRow="0" w:firstColumn="1" w:lastColumn="0" w:noHBand="0" w:noVBand="1"/>
      </w:tblPr>
      <w:tblGrid>
        <w:gridCol w:w="4395"/>
      </w:tblGrid>
      <w:tr w:rsidR="00B76444" w:rsidRPr="00C4254C" w14:paraId="62658735" w14:textId="77777777" w:rsidTr="001D3196">
        <w:tc>
          <w:tcPr>
            <w:tcW w:w="4395" w:type="dxa"/>
            <w:vAlign w:val="center"/>
          </w:tcPr>
          <w:p w14:paraId="47A290FD" w14:textId="77777777" w:rsidR="00D5561E" w:rsidRDefault="00D5561E" w:rsidP="001D3196">
            <w:pPr>
              <w:jc w:val="right"/>
              <w:rPr>
                <w:rFonts w:eastAsia="Calibri" w:cs="Times New Roman"/>
                <w:szCs w:val="20"/>
              </w:rPr>
            </w:pPr>
          </w:p>
          <w:p w14:paraId="65A7B4D9" w14:textId="48964359" w:rsidR="00B76444" w:rsidRPr="00C4254C" w:rsidRDefault="00B76444" w:rsidP="001D3196">
            <w:pPr>
              <w:jc w:val="right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 xml:space="preserve">Приложение № 1 </w:t>
            </w:r>
          </w:p>
          <w:p w14:paraId="6DD1E00A" w14:textId="37EDFBD0" w:rsidR="00B76444" w:rsidRPr="00C4254C" w:rsidRDefault="00B76444" w:rsidP="001D3196">
            <w:pPr>
              <w:jc w:val="right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 xml:space="preserve">к </w:t>
            </w:r>
            <w:r w:rsidR="00F9566A">
              <w:rPr>
                <w:rFonts w:eastAsia="Calibri" w:cs="Times New Roman"/>
                <w:szCs w:val="20"/>
              </w:rPr>
              <w:t>Контракт</w:t>
            </w:r>
            <w:r w:rsidRPr="00C4254C">
              <w:rPr>
                <w:rFonts w:eastAsia="Calibri" w:cs="Times New Roman"/>
                <w:szCs w:val="20"/>
              </w:rPr>
              <w:t xml:space="preserve">у № </w:t>
            </w:r>
            <w:r w:rsidR="00E02B1B">
              <w:rPr>
                <w:rFonts w:eastAsia="Calibri" w:cs="Times New Roman"/>
                <w:szCs w:val="20"/>
              </w:rPr>
              <w:t>______________</w:t>
            </w:r>
            <w:r w:rsidRPr="004F7426">
              <w:rPr>
                <w:rFonts w:eastAsia="Calibri" w:cs="Times New Roman"/>
                <w:szCs w:val="20"/>
              </w:rPr>
              <w:t xml:space="preserve"> </w:t>
            </w:r>
            <w:r w:rsidRPr="00C4254C">
              <w:rPr>
                <w:rFonts w:eastAsia="Calibri" w:cs="Times New Roman"/>
                <w:szCs w:val="20"/>
              </w:rPr>
              <w:br/>
              <w:t>от «»202</w:t>
            </w:r>
            <w:r w:rsidR="008F1064">
              <w:rPr>
                <w:rFonts w:eastAsia="Calibri" w:cs="Times New Roman"/>
                <w:szCs w:val="20"/>
              </w:rPr>
              <w:t>6</w:t>
            </w:r>
            <w:r w:rsidRPr="00C4254C">
              <w:rPr>
                <w:rFonts w:eastAsia="Calibri" w:cs="Times New Roman"/>
                <w:szCs w:val="20"/>
              </w:rPr>
              <w:t xml:space="preserve"> г. </w:t>
            </w:r>
          </w:p>
          <w:p w14:paraId="278CDF76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</w:tbl>
    <w:p w14:paraId="6C00F82F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7C3E0D8B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739A920B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0BE19647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684ED305" w14:textId="77777777" w:rsidR="00B76444" w:rsidRPr="00C4254C" w:rsidRDefault="00B76444" w:rsidP="00B76444">
      <w:pPr>
        <w:jc w:val="center"/>
        <w:rPr>
          <w:rFonts w:eastAsia="Calibri" w:cs="Times New Roman"/>
          <w:b/>
          <w:szCs w:val="20"/>
        </w:rPr>
      </w:pPr>
    </w:p>
    <w:p w14:paraId="36185A19" w14:textId="77777777" w:rsidR="00D5561E" w:rsidRDefault="00D5561E" w:rsidP="00B76444">
      <w:pPr>
        <w:jc w:val="center"/>
        <w:rPr>
          <w:rFonts w:eastAsia="Calibri" w:cs="Times New Roman"/>
          <w:szCs w:val="20"/>
        </w:rPr>
      </w:pPr>
    </w:p>
    <w:p w14:paraId="003592F6" w14:textId="77777777" w:rsidR="00D5561E" w:rsidRDefault="00D5561E" w:rsidP="00B76444">
      <w:pPr>
        <w:jc w:val="center"/>
        <w:rPr>
          <w:rFonts w:eastAsia="Calibri" w:cs="Times New Roman"/>
          <w:szCs w:val="20"/>
        </w:rPr>
      </w:pPr>
    </w:p>
    <w:p w14:paraId="33024D9E" w14:textId="5F454A05" w:rsidR="00B76444" w:rsidRPr="00C4254C" w:rsidRDefault="00B76444" w:rsidP="00B76444">
      <w:pPr>
        <w:jc w:val="center"/>
        <w:rPr>
          <w:rFonts w:eastAsia="Calibri" w:cs="Times New Roman"/>
          <w:szCs w:val="20"/>
          <w:vertAlign w:val="superscript"/>
        </w:rPr>
      </w:pPr>
      <w:r w:rsidRPr="00C4254C">
        <w:rPr>
          <w:rFonts w:eastAsia="Calibri" w:cs="Times New Roman"/>
          <w:szCs w:val="20"/>
        </w:rPr>
        <w:t>СПЕЦИФИКАЦИЯ</w:t>
      </w:r>
    </w:p>
    <w:p w14:paraId="7A688854" w14:textId="77777777" w:rsidR="00B76444" w:rsidRPr="00C4254C" w:rsidRDefault="00B76444" w:rsidP="00B76444">
      <w:pPr>
        <w:rPr>
          <w:rFonts w:eastAsia="Calibri" w:cs="Times New Roman"/>
          <w:szCs w:val="20"/>
        </w:rPr>
      </w:pPr>
    </w:p>
    <w:p w14:paraId="1742E7DE" w14:textId="77777777" w:rsidR="00B76444" w:rsidRPr="00C4254C" w:rsidRDefault="00B76444" w:rsidP="00B76444">
      <w:pPr>
        <w:rPr>
          <w:rFonts w:eastAsia="Calibri" w:cs="Times New Roman"/>
          <w:szCs w:val="20"/>
        </w:rPr>
      </w:pPr>
    </w:p>
    <w:tbl>
      <w:tblPr>
        <w:tblW w:w="1048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4"/>
        <w:gridCol w:w="3549"/>
        <w:gridCol w:w="851"/>
        <w:gridCol w:w="992"/>
        <w:gridCol w:w="1559"/>
        <w:gridCol w:w="1275"/>
        <w:gridCol w:w="1558"/>
      </w:tblGrid>
      <w:tr w:rsidR="00B76444" w:rsidRPr="00C4254C" w14:paraId="32FEA36D" w14:textId="77777777" w:rsidTr="009E1D14">
        <w:trPr>
          <w:cantSplit/>
          <w:trHeight w:val="1388"/>
          <w:tblHeader/>
        </w:trPr>
        <w:tc>
          <w:tcPr>
            <w:tcW w:w="704" w:type="dxa"/>
            <w:vAlign w:val="center"/>
          </w:tcPr>
          <w:p w14:paraId="7CC5F21B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№ п/п</w:t>
            </w:r>
          </w:p>
        </w:tc>
        <w:tc>
          <w:tcPr>
            <w:tcW w:w="3549" w:type="dxa"/>
            <w:vAlign w:val="center"/>
          </w:tcPr>
          <w:p w14:paraId="50E5FA6E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Наименование</w:t>
            </w:r>
            <w:r w:rsidRPr="00F168ED">
              <w:rPr>
                <w:rFonts w:eastAsia="Calibri" w:cs="Times New Roman"/>
                <w:szCs w:val="20"/>
              </w:rPr>
              <w:br/>
              <w:t>Товара</w:t>
            </w:r>
            <w:r w:rsidRPr="00F168ED">
              <w:rPr>
                <w:rFonts w:eastAsia="Calibri" w:cs="Times New Roman"/>
                <w:szCs w:val="20"/>
              </w:rPr>
              <w:br/>
            </w:r>
          </w:p>
        </w:tc>
        <w:tc>
          <w:tcPr>
            <w:tcW w:w="851" w:type="dxa"/>
            <w:vAlign w:val="center"/>
          </w:tcPr>
          <w:p w14:paraId="21C53B49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Ед. изм.</w:t>
            </w:r>
          </w:p>
        </w:tc>
        <w:tc>
          <w:tcPr>
            <w:tcW w:w="992" w:type="dxa"/>
            <w:vAlign w:val="center"/>
          </w:tcPr>
          <w:p w14:paraId="26801386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Кол</w:t>
            </w:r>
            <w:r w:rsidR="009E1D14">
              <w:rPr>
                <w:rFonts w:eastAsia="Calibri" w:cs="Times New Roman"/>
                <w:szCs w:val="20"/>
              </w:rPr>
              <w:t>-</w:t>
            </w:r>
            <w:r w:rsidRPr="00F168ED">
              <w:rPr>
                <w:rFonts w:eastAsia="Calibri" w:cs="Times New Roman"/>
                <w:szCs w:val="20"/>
              </w:rPr>
              <w:t xml:space="preserve">во, </w:t>
            </w:r>
          </w:p>
          <w:p w14:paraId="1A79B168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 xml:space="preserve">в ед. </w:t>
            </w:r>
          </w:p>
        </w:tc>
        <w:tc>
          <w:tcPr>
            <w:tcW w:w="1559" w:type="dxa"/>
            <w:vAlign w:val="center"/>
          </w:tcPr>
          <w:p w14:paraId="49979F53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Цена за ед., руб.</w:t>
            </w:r>
            <w:r w:rsidRPr="00F168ED">
              <w:rPr>
                <w:rFonts w:eastAsia="Calibri" w:cs="Times New Roman"/>
                <w:szCs w:val="20"/>
              </w:rPr>
              <w:br/>
              <w:t>(</w:t>
            </w:r>
            <w:r w:rsidRPr="00F168ED">
              <w:rPr>
                <w:rFonts w:eastAsia="Times New Roman" w:cs="Times New Roman"/>
                <w:szCs w:val="20"/>
                <w:lang w:eastAsia="ru-RU"/>
              </w:rPr>
              <w:t>включая НДС при наличии</w:t>
            </w:r>
            <w:r w:rsidRPr="00F168ED">
              <w:rPr>
                <w:rFonts w:eastAsia="Calibri" w:cs="Times New Roman"/>
                <w:szCs w:val="20"/>
              </w:rPr>
              <w:t>)</w:t>
            </w:r>
          </w:p>
        </w:tc>
        <w:tc>
          <w:tcPr>
            <w:tcW w:w="1275" w:type="dxa"/>
            <w:vAlign w:val="center"/>
          </w:tcPr>
          <w:p w14:paraId="58C80400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Общая стоимость, руб.</w:t>
            </w:r>
            <w:r w:rsidRPr="00C4254C">
              <w:rPr>
                <w:rFonts w:eastAsia="Calibri" w:cs="Times New Roman"/>
                <w:szCs w:val="20"/>
              </w:rPr>
              <w:br/>
              <w:t>(</w:t>
            </w:r>
            <w:r w:rsidRPr="00C4254C">
              <w:rPr>
                <w:rFonts w:eastAsia="Times New Roman" w:cs="Times New Roman"/>
                <w:szCs w:val="20"/>
                <w:lang w:eastAsia="ru-RU"/>
              </w:rPr>
              <w:t>включая НДС при наличии</w:t>
            </w:r>
            <w:r w:rsidRPr="00C4254C">
              <w:rPr>
                <w:rFonts w:eastAsia="Calibri" w:cs="Times New Roman"/>
                <w:szCs w:val="20"/>
              </w:rPr>
              <w:t>)</w:t>
            </w:r>
          </w:p>
        </w:tc>
        <w:tc>
          <w:tcPr>
            <w:tcW w:w="1558" w:type="dxa"/>
            <w:vAlign w:val="center"/>
          </w:tcPr>
          <w:p w14:paraId="0C4E4D78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>Страна происхождения товара</w:t>
            </w:r>
          </w:p>
        </w:tc>
      </w:tr>
      <w:tr w:rsidR="00B76444" w:rsidRPr="00C4254C" w14:paraId="62CB1A8E" w14:textId="77777777" w:rsidTr="009E1D14">
        <w:trPr>
          <w:cantSplit/>
        </w:trPr>
        <w:tc>
          <w:tcPr>
            <w:tcW w:w="704" w:type="dxa"/>
            <w:vAlign w:val="center"/>
          </w:tcPr>
          <w:p w14:paraId="6DD0543A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1</w:t>
            </w:r>
          </w:p>
        </w:tc>
        <w:tc>
          <w:tcPr>
            <w:tcW w:w="3549" w:type="dxa"/>
            <w:vAlign w:val="center"/>
          </w:tcPr>
          <w:p w14:paraId="6C3C27C8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2</w:t>
            </w:r>
          </w:p>
        </w:tc>
        <w:tc>
          <w:tcPr>
            <w:tcW w:w="851" w:type="dxa"/>
            <w:vAlign w:val="center"/>
          </w:tcPr>
          <w:p w14:paraId="5ACF2774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14:paraId="58297A76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A4BDB3B" w14:textId="77777777" w:rsidR="00B76444" w:rsidRPr="00F168ED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5B264285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6</w:t>
            </w:r>
          </w:p>
        </w:tc>
        <w:tc>
          <w:tcPr>
            <w:tcW w:w="1558" w:type="dxa"/>
          </w:tcPr>
          <w:p w14:paraId="65D2CB38" w14:textId="77777777" w:rsidR="00B76444" w:rsidRPr="00C4254C" w:rsidRDefault="00B76444" w:rsidP="001D3196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  <w:tr w:rsidR="009E1D14" w:rsidRPr="00C4254C" w14:paraId="59EA87BB" w14:textId="77777777" w:rsidTr="00B508E0">
        <w:trPr>
          <w:cantSplit/>
          <w:trHeight w:val="108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6930D" w14:textId="77777777" w:rsidR="00F168ED" w:rsidRPr="00F168ED" w:rsidRDefault="00F168ED" w:rsidP="00F168ED">
            <w:pPr>
              <w:jc w:val="center"/>
              <w:rPr>
                <w:rFonts w:eastAsia="Calibri" w:cs="Times New Roman"/>
                <w:szCs w:val="20"/>
              </w:rPr>
            </w:pPr>
            <w:r w:rsidRPr="00F168ED">
              <w:rPr>
                <w:rFonts w:eastAsia="Calibri" w:cs="Times New Roman"/>
                <w:szCs w:val="20"/>
              </w:rPr>
              <w:t>1.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1042EEA" w14:textId="61776368" w:rsidR="00F168ED" w:rsidRPr="00F168ED" w:rsidRDefault="00F168ED" w:rsidP="00F168ED">
            <w:pPr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8B501" w14:textId="7FFE1B51" w:rsidR="00F168ED" w:rsidRPr="00F168ED" w:rsidRDefault="00F168ED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F94B3B7" w14:textId="6A5D309A" w:rsidR="00F168ED" w:rsidRPr="00F168ED" w:rsidRDefault="00F168ED" w:rsidP="00F168ED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BF50D7" w14:textId="77777777" w:rsidR="00F168ED" w:rsidRPr="00F168ED" w:rsidRDefault="00F168ED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48D2E62" w14:textId="77777777" w:rsidR="00F168ED" w:rsidRPr="00F60790" w:rsidRDefault="00F168ED" w:rsidP="00F168ED">
            <w:pPr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1558" w:type="dxa"/>
          </w:tcPr>
          <w:p w14:paraId="27393D1F" w14:textId="77777777" w:rsidR="00F168ED" w:rsidRPr="00C4254C" w:rsidRDefault="00F168ED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  <w:tr w:rsidR="00B508E0" w:rsidRPr="00C4254C" w14:paraId="6D3E74C1" w14:textId="77777777" w:rsidTr="009E1D14">
        <w:trPr>
          <w:cantSplit/>
          <w:trHeight w:val="109"/>
        </w:trPr>
        <w:tc>
          <w:tcPr>
            <w:tcW w:w="7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174EC" w14:textId="77AD53C2" w:rsidR="00B508E0" w:rsidRPr="00F168ED" w:rsidRDefault="00B508E0" w:rsidP="00F168ED">
            <w:pPr>
              <w:jc w:val="center"/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>2.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50F4CA9" w14:textId="77777777" w:rsidR="00B508E0" w:rsidRPr="00F168ED" w:rsidRDefault="00B508E0" w:rsidP="00F168ED">
            <w:pPr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CE1CF" w14:textId="526AF314" w:rsidR="00B508E0" w:rsidRPr="00A43F23" w:rsidRDefault="00B508E0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E6FAA0C" w14:textId="77777777" w:rsidR="00B508E0" w:rsidRPr="00F168ED" w:rsidRDefault="00B508E0" w:rsidP="00F168ED">
            <w:pPr>
              <w:jc w:val="center"/>
              <w:rPr>
                <w:rFonts w:eastAsia="Times New Roman" w:cs="Times New Roman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DB851F" w14:textId="77777777" w:rsidR="00B508E0" w:rsidRPr="00F168ED" w:rsidRDefault="00B508E0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C8ECC5B" w14:textId="77777777" w:rsidR="00B508E0" w:rsidRPr="00F60790" w:rsidRDefault="00B508E0" w:rsidP="00F168ED">
            <w:pPr>
              <w:jc w:val="center"/>
              <w:rPr>
                <w:rFonts w:cs="Times New Roman"/>
                <w:color w:val="000000"/>
                <w:szCs w:val="20"/>
              </w:rPr>
            </w:pPr>
          </w:p>
        </w:tc>
        <w:tc>
          <w:tcPr>
            <w:tcW w:w="1558" w:type="dxa"/>
          </w:tcPr>
          <w:p w14:paraId="2D428D96" w14:textId="77777777" w:rsidR="00B508E0" w:rsidRPr="00C4254C" w:rsidRDefault="00B508E0" w:rsidP="00F168ED">
            <w:pPr>
              <w:jc w:val="center"/>
              <w:rPr>
                <w:rFonts w:eastAsia="Calibri" w:cs="Times New Roman"/>
                <w:szCs w:val="20"/>
              </w:rPr>
            </w:pPr>
          </w:p>
        </w:tc>
      </w:tr>
    </w:tbl>
    <w:p w14:paraId="7265AFEB" w14:textId="77777777" w:rsidR="00B76444" w:rsidRPr="00C4254C" w:rsidRDefault="00B76444" w:rsidP="00B76444">
      <w:pPr>
        <w:jc w:val="both"/>
        <w:rPr>
          <w:rFonts w:eastAsia="Calibri" w:cs="Times New Roman"/>
          <w:szCs w:val="20"/>
        </w:rPr>
      </w:pPr>
    </w:p>
    <w:p w14:paraId="421AC6FA" w14:textId="77777777" w:rsidR="00B76444" w:rsidRDefault="00B76444" w:rsidP="00E02B1B">
      <w:pPr>
        <w:jc w:val="both"/>
      </w:pPr>
      <w:r w:rsidRPr="00C4254C">
        <w:rPr>
          <w:rFonts w:eastAsia="Calibri" w:cs="Times New Roman"/>
          <w:szCs w:val="20"/>
        </w:rPr>
        <w:t>Итого:</w:t>
      </w:r>
      <w:r w:rsidRPr="00761AAA">
        <w:t xml:space="preserve"> </w:t>
      </w:r>
    </w:p>
    <w:p w14:paraId="1850415C" w14:textId="77777777" w:rsidR="009E1D14" w:rsidRDefault="009E1D14" w:rsidP="00E02B1B">
      <w:pPr>
        <w:jc w:val="both"/>
      </w:pPr>
    </w:p>
    <w:p w14:paraId="59E82669" w14:textId="77777777" w:rsidR="009E1D14" w:rsidRDefault="009E1D14" w:rsidP="00E02B1B">
      <w:pPr>
        <w:jc w:val="both"/>
      </w:pPr>
    </w:p>
    <w:p w14:paraId="3A1668A1" w14:textId="77777777" w:rsidR="009E1D14" w:rsidRDefault="009E1D14" w:rsidP="00E02B1B">
      <w:pPr>
        <w:jc w:val="both"/>
      </w:pPr>
    </w:p>
    <w:tbl>
      <w:tblPr>
        <w:tblW w:w="9828" w:type="dxa"/>
        <w:tblInd w:w="709" w:type="dxa"/>
        <w:tblLayout w:type="fixed"/>
        <w:tblLook w:val="0000" w:firstRow="0" w:lastRow="0" w:firstColumn="0" w:lastColumn="0" w:noHBand="0" w:noVBand="0"/>
      </w:tblPr>
      <w:tblGrid>
        <w:gridCol w:w="5211"/>
        <w:gridCol w:w="4617"/>
      </w:tblGrid>
      <w:tr w:rsidR="00B76444" w:rsidRPr="00C4254C" w14:paraId="6ED04B8D" w14:textId="77777777" w:rsidTr="00A80E4C">
        <w:tc>
          <w:tcPr>
            <w:tcW w:w="5211" w:type="dxa"/>
          </w:tcPr>
          <w:p w14:paraId="0F8FC994" w14:textId="77777777" w:rsidR="00B76444" w:rsidRPr="00C4254C" w:rsidRDefault="00B76444" w:rsidP="001D3196">
            <w:pPr>
              <w:ind w:left="381" w:hangingChars="190" w:hanging="381"/>
              <w:rPr>
                <w:rFonts w:eastAsia="Calibri" w:cs="Times New Roman"/>
                <w:b/>
                <w:szCs w:val="20"/>
              </w:rPr>
            </w:pPr>
            <w:bookmarkStart w:id="2" w:name="_Hlk107926857"/>
            <w:r w:rsidRPr="00C4254C">
              <w:rPr>
                <w:rFonts w:eastAsia="Calibri" w:cs="Times New Roman"/>
                <w:b/>
                <w:szCs w:val="20"/>
              </w:rPr>
              <w:t>От Заказчика:</w:t>
            </w:r>
          </w:p>
          <w:p w14:paraId="1A34F54E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>Главный врач</w:t>
            </w:r>
            <w:r w:rsidRPr="00C4254C">
              <w:rPr>
                <w:rFonts w:eastAsia="Calibri" w:cs="Times New Roman"/>
                <w:b/>
                <w:szCs w:val="20"/>
              </w:rPr>
              <w:t xml:space="preserve"> </w:t>
            </w:r>
            <w:r w:rsidRPr="00C4254C">
              <w:rPr>
                <w:rFonts w:eastAsia="Calibri" w:cs="Times New Roman"/>
                <w:szCs w:val="20"/>
              </w:rPr>
              <w:t xml:space="preserve">СПб ГБУЗ </w:t>
            </w:r>
          </w:p>
          <w:p w14:paraId="7CB37033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Cs w:val="20"/>
              </w:rPr>
              <w:t xml:space="preserve">«Городской гериатрический центр» </w:t>
            </w:r>
          </w:p>
          <w:p w14:paraId="0AE43D95" w14:textId="77777777" w:rsidR="00B76444" w:rsidRPr="00C4254C" w:rsidRDefault="00B76444" w:rsidP="001D3196">
            <w:pPr>
              <w:keepNext/>
              <w:jc w:val="both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b/>
                <w:szCs w:val="20"/>
              </w:rPr>
              <w:t xml:space="preserve"> </w:t>
            </w:r>
            <w:r w:rsidRPr="00C4254C">
              <w:rPr>
                <w:rFonts w:eastAsia="Calibri" w:cs="Times New Roman"/>
                <w:szCs w:val="20"/>
              </w:rPr>
              <w:t>____________________ Серпов В.Ю.</w:t>
            </w:r>
          </w:p>
          <w:p w14:paraId="711B23B7" w14:textId="1B9E8FF8" w:rsidR="00B76444" w:rsidRPr="00C4254C" w:rsidRDefault="00A80E4C" w:rsidP="001D3196">
            <w:pPr>
              <w:ind w:left="304" w:hangingChars="190" w:hanging="304"/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 w:val="16"/>
                <w:szCs w:val="16"/>
              </w:rPr>
              <w:t>Подписано</w:t>
            </w:r>
            <w:r w:rsidR="00B76444" w:rsidRPr="00C4254C">
              <w:rPr>
                <w:rFonts w:eastAsia="Calibri" w:cs="Times New Roman"/>
                <w:sz w:val="16"/>
                <w:szCs w:val="16"/>
              </w:rPr>
              <w:t xml:space="preserve"> ЭЦП</w:t>
            </w:r>
          </w:p>
        </w:tc>
        <w:tc>
          <w:tcPr>
            <w:tcW w:w="4617" w:type="dxa"/>
          </w:tcPr>
          <w:p w14:paraId="3936123A" w14:textId="77777777" w:rsidR="00B76444" w:rsidRPr="00C4254C" w:rsidRDefault="00B76444" w:rsidP="001D3196">
            <w:pPr>
              <w:ind w:left="381" w:hangingChars="190" w:hanging="381"/>
              <w:rPr>
                <w:rFonts w:eastAsia="Calibri" w:cs="Times New Roman"/>
                <w:b/>
                <w:szCs w:val="20"/>
              </w:rPr>
            </w:pPr>
            <w:r w:rsidRPr="00C4254C">
              <w:rPr>
                <w:rFonts w:eastAsia="Calibri" w:cs="Times New Roman"/>
                <w:b/>
                <w:szCs w:val="20"/>
              </w:rPr>
              <w:t>От Поставщика:</w:t>
            </w:r>
          </w:p>
          <w:p w14:paraId="6A660087" w14:textId="77777777" w:rsidR="00B76444" w:rsidRDefault="00B76444" w:rsidP="001D3196">
            <w:pPr>
              <w:rPr>
                <w:rFonts w:eastAsia="Calibri" w:cs="Times New Roman"/>
                <w:szCs w:val="20"/>
              </w:rPr>
            </w:pPr>
          </w:p>
          <w:p w14:paraId="662F237E" w14:textId="77777777" w:rsidR="00E02B1B" w:rsidRDefault="00E02B1B" w:rsidP="001D3196">
            <w:pPr>
              <w:rPr>
                <w:rFonts w:eastAsia="Calibri" w:cs="Times New Roman"/>
                <w:szCs w:val="20"/>
              </w:rPr>
            </w:pPr>
          </w:p>
          <w:p w14:paraId="39717A8E" w14:textId="77777777" w:rsidR="00E02B1B" w:rsidRDefault="00B76444" w:rsidP="00E02B1B">
            <w:pPr>
              <w:rPr>
                <w:rFonts w:eastAsia="Calibri" w:cs="Times New Roman"/>
                <w:szCs w:val="20"/>
              </w:rPr>
            </w:pPr>
            <w:r>
              <w:rPr>
                <w:rFonts w:eastAsia="Calibri" w:cs="Times New Roman"/>
                <w:szCs w:val="20"/>
              </w:rPr>
              <w:t xml:space="preserve">_______________________ </w:t>
            </w:r>
          </w:p>
          <w:p w14:paraId="517774FF" w14:textId="2B6690B4" w:rsidR="00B76444" w:rsidRPr="00C4254C" w:rsidRDefault="00A80E4C" w:rsidP="00E02B1B">
            <w:pPr>
              <w:rPr>
                <w:rFonts w:eastAsia="Calibri" w:cs="Times New Roman"/>
                <w:szCs w:val="20"/>
              </w:rPr>
            </w:pPr>
            <w:r w:rsidRPr="00C4254C">
              <w:rPr>
                <w:rFonts w:eastAsia="Calibri" w:cs="Times New Roman"/>
                <w:sz w:val="16"/>
                <w:szCs w:val="16"/>
              </w:rPr>
              <w:t>Подписано</w:t>
            </w:r>
            <w:r w:rsidR="00B76444" w:rsidRPr="00C4254C">
              <w:rPr>
                <w:rFonts w:eastAsia="Calibri" w:cs="Times New Roman"/>
                <w:sz w:val="16"/>
                <w:szCs w:val="16"/>
              </w:rPr>
              <w:t xml:space="preserve"> ЭЦП</w:t>
            </w:r>
          </w:p>
        </w:tc>
      </w:tr>
      <w:bookmarkEnd w:id="2"/>
    </w:tbl>
    <w:p w14:paraId="47EF5629" w14:textId="7F3A470F" w:rsidR="00551DAC" w:rsidRDefault="00551DAC" w:rsidP="00071277"/>
    <w:sectPr w:rsidR="00551DAC" w:rsidSect="00B2539F">
      <w:footerReference w:type="default" r:id="rId7"/>
      <w:pgSz w:w="11906" w:h="16838"/>
      <w:pgMar w:top="539" w:right="567" w:bottom="992" w:left="1134" w:header="6" w:footer="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7F6EE2" w14:textId="77777777" w:rsidR="00262FBC" w:rsidRDefault="00262FBC" w:rsidP="00B2539F">
      <w:r>
        <w:separator/>
      </w:r>
    </w:p>
  </w:endnote>
  <w:endnote w:type="continuationSeparator" w:id="0">
    <w:p w14:paraId="2315C510" w14:textId="77777777" w:rsidR="00262FBC" w:rsidRDefault="00262FBC" w:rsidP="00B25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20733405"/>
      <w:docPartObj>
        <w:docPartGallery w:val="Page Numbers (Bottom of Page)"/>
        <w:docPartUnique/>
      </w:docPartObj>
    </w:sdtPr>
    <w:sdtEndPr/>
    <w:sdtContent>
      <w:p w14:paraId="6EA65136" w14:textId="27DF74DF" w:rsidR="00B2539F" w:rsidRDefault="00B2539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8ECE0E" w14:textId="77777777" w:rsidR="00B2539F" w:rsidRDefault="00B2539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B8023E" w14:textId="77777777" w:rsidR="00262FBC" w:rsidRDefault="00262FBC" w:rsidP="00B2539F">
      <w:r>
        <w:separator/>
      </w:r>
    </w:p>
  </w:footnote>
  <w:footnote w:type="continuationSeparator" w:id="0">
    <w:p w14:paraId="1BE1178A" w14:textId="77777777" w:rsidR="00262FBC" w:rsidRDefault="00262FBC" w:rsidP="00B253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7E2C7A"/>
    <w:multiLevelType w:val="hybridMultilevel"/>
    <w:tmpl w:val="E4C2832E"/>
    <w:lvl w:ilvl="0" w:tplc="528C4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01F1E6E"/>
    <w:multiLevelType w:val="hybridMultilevel"/>
    <w:tmpl w:val="11A06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444"/>
    <w:rsid w:val="00056A12"/>
    <w:rsid w:val="00070F3B"/>
    <w:rsid w:val="00071277"/>
    <w:rsid w:val="00081F6F"/>
    <w:rsid w:val="000C1F45"/>
    <w:rsid w:val="000D306E"/>
    <w:rsid w:val="001779A9"/>
    <w:rsid w:val="00190237"/>
    <w:rsid w:val="001A79DD"/>
    <w:rsid w:val="001A7B84"/>
    <w:rsid w:val="001E4D3C"/>
    <w:rsid w:val="002028DA"/>
    <w:rsid w:val="002276AC"/>
    <w:rsid w:val="00243FDA"/>
    <w:rsid w:val="002625C4"/>
    <w:rsid w:val="00262FBC"/>
    <w:rsid w:val="00272B2E"/>
    <w:rsid w:val="002E1A25"/>
    <w:rsid w:val="00301BDF"/>
    <w:rsid w:val="0031023F"/>
    <w:rsid w:val="0031688C"/>
    <w:rsid w:val="00337DEB"/>
    <w:rsid w:val="003556CC"/>
    <w:rsid w:val="00366062"/>
    <w:rsid w:val="003C7F87"/>
    <w:rsid w:val="003D7C61"/>
    <w:rsid w:val="00404F9B"/>
    <w:rsid w:val="00432F7B"/>
    <w:rsid w:val="004B4ADB"/>
    <w:rsid w:val="004C7222"/>
    <w:rsid w:val="004D3452"/>
    <w:rsid w:val="00551DAC"/>
    <w:rsid w:val="005620FB"/>
    <w:rsid w:val="00594934"/>
    <w:rsid w:val="005A4555"/>
    <w:rsid w:val="005B45BE"/>
    <w:rsid w:val="00611B0E"/>
    <w:rsid w:val="006404B2"/>
    <w:rsid w:val="00641C2D"/>
    <w:rsid w:val="006420C7"/>
    <w:rsid w:val="00665012"/>
    <w:rsid w:val="006701BF"/>
    <w:rsid w:val="00681300"/>
    <w:rsid w:val="006C7DFF"/>
    <w:rsid w:val="00700BC3"/>
    <w:rsid w:val="007408DF"/>
    <w:rsid w:val="0075551E"/>
    <w:rsid w:val="007B423F"/>
    <w:rsid w:val="007C1E8C"/>
    <w:rsid w:val="007C5128"/>
    <w:rsid w:val="007F57E0"/>
    <w:rsid w:val="00827D13"/>
    <w:rsid w:val="008366AC"/>
    <w:rsid w:val="00853867"/>
    <w:rsid w:val="00856887"/>
    <w:rsid w:val="0086443F"/>
    <w:rsid w:val="00881BFF"/>
    <w:rsid w:val="00893992"/>
    <w:rsid w:val="008F1064"/>
    <w:rsid w:val="0090403E"/>
    <w:rsid w:val="00945B3B"/>
    <w:rsid w:val="009A5D28"/>
    <w:rsid w:val="009B0E59"/>
    <w:rsid w:val="009C0BC4"/>
    <w:rsid w:val="009C1BC9"/>
    <w:rsid w:val="009C6679"/>
    <w:rsid w:val="009E1D14"/>
    <w:rsid w:val="009F0968"/>
    <w:rsid w:val="00A1760B"/>
    <w:rsid w:val="00A43F23"/>
    <w:rsid w:val="00A45EE5"/>
    <w:rsid w:val="00A57797"/>
    <w:rsid w:val="00A62DF4"/>
    <w:rsid w:val="00A62ED9"/>
    <w:rsid w:val="00A80E4C"/>
    <w:rsid w:val="00AA6C12"/>
    <w:rsid w:val="00AC43F7"/>
    <w:rsid w:val="00AC76F8"/>
    <w:rsid w:val="00AE1707"/>
    <w:rsid w:val="00B20FDF"/>
    <w:rsid w:val="00B2337C"/>
    <w:rsid w:val="00B2539F"/>
    <w:rsid w:val="00B46A7E"/>
    <w:rsid w:val="00B508E0"/>
    <w:rsid w:val="00B53F68"/>
    <w:rsid w:val="00B76444"/>
    <w:rsid w:val="00B823AB"/>
    <w:rsid w:val="00B83FA7"/>
    <w:rsid w:val="00B87100"/>
    <w:rsid w:val="00BB1F40"/>
    <w:rsid w:val="00C0292A"/>
    <w:rsid w:val="00C1565F"/>
    <w:rsid w:val="00C2050C"/>
    <w:rsid w:val="00C25A5E"/>
    <w:rsid w:val="00C27406"/>
    <w:rsid w:val="00C37647"/>
    <w:rsid w:val="00C52163"/>
    <w:rsid w:val="00C612DE"/>
    <w:rsid w:val="00C62C4F"/>
    <w:rsid w:val="00C659E5"/>
    <w:rsid w:val="00C70257"/>
    <w:rsid w:val="00C854A4"/>
    <w:rsid w:val="00C969A3"/>
    <w:rsid w:val="00CD54F1"/>
    <w:rsid w:val="00CD7EF9"/>
    <w:rsid w:val="00CE3FF9"/>
    <w:rsid w:val="00CF1B3F"/>
    <w:rsid w:val="00D05283"/>
    <w:rsid w:val="00D10814"/>
    <w:rsid w:val="00D1448A"/>
    <w:rsid w:val="00D5561E"/>
    <w:rsid w:val="00D72131"/>
    <w:rsid w:val="00DD7A4C"/>
    <w:rsid w:val="00E02B1B"/>
    <w:rsid w:val="00E24EEA"/>
    <w:rsid w:val="00E45B4B"/>
    <w:rsid w:val="00EA23D6"/>
    <w:rsid w:val="00EB453D"/>
    <w:rsid w:val="00F168ED"/>
    <w:rsid w:val="00F26F67"/>
    <w:rsid w:val="00F724C5"/>
    <w:rsid w:val="00F73E91"/>
    <w:rsid w:val="00F9566A"/>
    <w:rsid w:val="00FA39C6"/>
    <w:rsid w:val="00FB0613"/>
    <w:rsid w:val="00FB4903"/>
    <w:rsid w:val="00FF3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9A1D02E"/>
  <w15:chartTrackingRefBased/>
  <w15:docId w15:val="{3137BE35-3FFD-410C-AF83-8E94C58A4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764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6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2539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2539F"/>
  </w:style>
  <w:style w:type="paragraph" w:styleId="a6">
    <w:name w:val="footer"/>
    <w:basedOn w:val="a"/>
    <w:link w:val="a7"/>
    <w:uiPriority w:val="99"/>
    <w:unhideWhenUsed/>
    <w:rsid w:val="00B2539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253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7</Pages>
  <Words>4400</Words>
  <Characters>25081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76</cp:revision>
  <dcterms:created xsi:type="dcterms:W3CDTF">2022-04-29T13:51:00Z</dcterms:created>
  <dcterms:modified xsi:type="dcterms:W3CDTF">2026-05-19T15:04:00Z</dcterms:modified>
</cp:coreProperties>
</file>