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04C36"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r>
        <w:rPr>
          <w:rFonts w:ascii="Times New Roman" w:hAnsi="Times New Roman"/>
          <w:b/>
          <w:sz w:val="24"/>
        </w:rPr>
        <w:t xml:space="preserve">Контракт № </w:t>
      </w:r>
    </w:p>
    <w:p w14:paraId="60D878D9"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p>
    <w:p w14:paraId="6BA116BD"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r>
        <w:br/>
      </w:r>
    </w:p>
    <w:p w14:paraId="1DF23ECF"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rPr>
          <w:rFonts w:ascii="Times New Roman" w:hAnsi="Times New Roman"/>
          <w:b/>
          <w:sz w:val="24"/>
        </w:rPr>
      </w:pPr>
    </w:p>
    <w:p w14:paraId="71603F46" w14:textId="77777777" w:rsidR="00915D9E" w:rsidRDefault="00915D9E" w:rsidP="00915D9E">
      <w:pPr>
        <w:tabs>
          <w:tab w:val="left" w:pos="3765"/>
          <w:tab w:val="left" w:pos="5640"/>
          <w:tab w:val="left" w:pos="6015"/>
          <w:tab w:val="left" w:pos="6255"/>
          <w:tab w:val="left" w:pos="7755"/>
          <w:tab w:val="left" w:pos="8250"/>
          <w:tab w:val="left" w:pos="8730"/>
          <w:tab w:val="left" w:pos="9315"/>
        </w:tabs>
        <w:rPr>
          <w:rFonts w:ascii="Times New Roman" w:hAnsi="Times New Roman"/>
          <w:sz w:val="24"/>
        </w:rPr>
      </w:pPr>
      <w:r>
        <w:rPr>
          <w:rFonts w:ascii="Times New Roman" w:hAnsi="Times New Roman"/>
          <w:sz w:val="24"/>
        </w:rPr>
        <w:t xml:space="preserve">Санкт-Петербург                                                                                 </w:t>
      </w:r>
      <w:proofErr w:type="gramStart"/>
      <w:r>
        <w:rPr>
          <w:rFonts w:ascii="Times New Roman" w:hAnsi="Times New Roman"/>
          <w:sz w:val="24"/>
        </w:rPr>
        <w:t xml:space="preserve">   «</w:t>
      </w:r>
      <w:proofErr w:type="gramEnd"/>
      <w:r>
        <w:rPr>
          <w:rFonts w:ascii="Times New Roman" w:hAnsi="Times New Roman"/>
          <w:sz w:val="24"/>
        </w:rPr>
        <w:t xml:space="preserve">    » _________   2026 г. </w:t>
      </w:r>
    </w:p>
    <w:p w14:paraId="1468437D"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rPr>
          <w:rFonts w:ascii="Times New Roman" w:hAnsi="Times New Roman"/>
          <w:sz w:val="24"/>
        </w:rPr>
      </w:pPr>
    </w:p>
    <w:p w14:paraId="7EF1CAFA" w14:textId="28EB4EC9" w:rsidR="00915D9E" w:rsidRDefault="00915D9E" w:rsidP="00915D9E">
      <w:pPr>
        <w:spacing w:after="75"/>
        <w:jc w:val="both"/>
        <w:rPr>
          <w:rFonts w:ascii="Times New Roman" w:hAnsi="Times New Roman"/>
          <w:b/>
          <w:sz w:val="24"/>
        </w:rPr>
      </w:pPr>
      <w:r>
        <w:rPr>
          <w:rFonts w:ascii="Times New Roman" w:hAnsi="Times New Roman"/>
          <w:sz w:val="24"/>
        </w:rPr>
        <w:t xml:space="preserve"> Санкт-Петербургское государственное бюджетное  учреждение дополнительного образования  «Санкт-Петербургская детская школа искусств имени М.И. Глинки»,  именуемое в дальнейшем «Заказчик», в лице директора Никитиной Аллы </w:t>
      </w:r>
      <w:proofErr w:type="spellStart"/>
      <w:r>
        <w:rPr>
          <w:rFonts w:ascii="Times New Roman" w:hAnsi="Times New Roman"/>
          <w:sz w:val="24"/>
        </w:rPr>
        <w:t>Владленовны</w:t>
      </w:r>
      <w:proofErr w:type="spellEnd"/>
      <w:r>
        <w:rPr>
          <w:rFonts w:ascii="Times New Roman" w:hAnsi="Times New Roman"/>
          <w:sz w:val="24"/>
        </w:rPr>
        <w:t>, действующего на основании Устава,  с одной стороны и __________________,</w:t>
      </w:r>
      <w:r w:rsidR="00550141">
        <w:rPr>
          <w:rFonts w:ascii="Times New Roman" w:hAnsi="Times New Roman"/>
          <w:sz w:val="24"/>
        </w:rPr>
        <w:t xml:space="preserve"> </w:t>
      </w:r>
      <w:r w:rsidR="00550141" w:rsidRPr="00550141">
        <w:rPr>
          <w:rFonts w:ascii="Times New Roman" w:hAnsi="Times New Roman"/>
          <w:sz w:val="24"/>
        </w:rPr>
        <w:t>именуемый</w:t>
      </w:r>
      <w:r w:rsidR="00550141">
        <w:rPr>
          <w:rFonts w:ascii="Times New Roman" w:hAnsi="Times New Roman"/>
          <w:sz w:val="24"/>
        </w:rPr>
        <w:t>(</w:t>
      </w:r>
      <w:proofErr w:type="spellStart"/>
      <w:r w:rsidR="00550141">
        <w:rPr>
          <w:rFonts w:ascii="Times New Roman" w:hAnsi="Times New Roman"/>
          <w:sz w:val="24"/>
        </w:rPr>
        <w:t>ое</w:t>
      </w:r>
      <w:proofErr w:type="spellEnd"/>
      <w:r w:rsidR="00550141">
        <w:rPr>
          <w:rFonts w:ascii="Times New Roman" w:hAnsi="Times New Roman"/>
          <w:sz w:val="24"/>
        </w:rPr>
        <w:t>)</w:t>
      </w:r>
      <w:r w:rsidR="00550141" w:rsidRPr="00550141">
        <w:rPr>
          <w:rFonts w:ascii="Times New Roman" w:hAnsi="Times New Roman"/>
          <w:sz w:val="24"/>
        </w:rPr>
        <w:t xml:space="preserve"> в дальнейшем «Поставщик» </w:t>
      </w:r>
      <w:r>
        <w:rPr>
          <w:rFonts w:ascii="Times New Roman" w:hAnsi="Times New Roman"/>
          <w:sz w:val="24"/>
        </w:rPr>
        <w:t>в лице _______________________</w:t>
      </w:r>
      <w:r w:rsidR="00550141">
        <w:rPr>
          <w:rFonts w:ascii="Times New Roman" w:hAnsi="Times New Roman"/>
          <w:sz w:val="24"/>
        </w:rPr>
        <w:t xml:space="preserve">, </w:t>
      </w:r>
      <w:r>
        <w:rPr>
          <w:rFonts w:ascii="Times New Roman" w:hAnsi="Times New Roman"/>
          <w:sz w:val="24"/>
        </w:rPr>
        <w:t xml:space="preserve"> действующий на основании __________________, с другой стороны, именуемые при совместном упоминании «Стороны», заключили настоящий Контракт  Санкт-Петербурга  (далее – Контракт) о нижеследующем:   </w:t>
      </w:r>
    </w:p>
    <w:p w14:paraId="65A7C0B9" w14:textId="77777777" w:rsidR="00ED458D" w:rsidRDefault="00ED458D"/>
    <w:p w14:paraId="53844C86" w14:textId="62D7C026" w:rsidR="00915D9E" w:rsidRPr="002A51DF" w:rsidRDefault="00915D9E" w:rsidP="00915D9E">
      <w:pPr>
        <w:pStyle w:val="Heading"/>
        <w:tabs>
          <w:tab w:val="left" w:pos="9315"/>
        </w:tabs>
        <w:ind w:left="540"/>
        <w:jc w:val="center"/>
        <w:rPr>
          <w:rFonts w:ascii="Times New Roman" w:hAnsi="Times New Roman"/>
          <w:sz w:val="24"/>
          <w:szCs w:val="24"/>
        </w:rPr>
      </w:pPr>
      <w:r w:rsidRPr="002A51DF">
        <w:rPr>
          <w:rFonts w:ascii="Times New Roman" w:hAnsi="Times New Roman"/>
          <w:sz w:val="24"/>
          <w:szCs w:val="24"/>
        </w:rPr>
        <w:t xml:space="preserve">1. </w:t>
      </w:r>
      <w:r w:rsidR="00550141" w:rsidRPr="002A51DF">
        <w:rPr>
          <w:rFonts w:ascii="Times New Roman" w:hAnsi="Times New Roman"/>
          <w:sz w:val="24"/>
          <w:szCs w:val="24"/>
        </w:rPr>
        <w:t>Предмет Контракта</w:t>
      </w:r>
    </w:p>
    <w:p w14:paraId="1578A413" w14:textId="77777777" w:rsidR="00915D9E" w:rsidRPr="002A51DF" w:rsidRDefault="00915D9E" w:rsidP="00915D9E">
      <w:pPr>
        <w:pStyle w:val="Heading"/>
        <w:tabs>
          <w:tab w:val="left" w:pos="9315"/>
        </w:tabs>
        <w:ind w:left="540"/>
        <w:jc w:val="both"/>
        <w:rPr>
          <w:rFonts w:ascii="Times New Roman" w:hAnsi="Times New Roman"/>
          <w:sz w:val="24"/>
          <w:szCs w:val="24"/>
        </w:rPr>
      </w:pPr>
    </w:p>
    <w:p w14:paraId="5026C1F3" w14:textId="0E71F937" w:rsidR="0045608F" w:rsidRDefault="0045608F" w:rsidP="0045608F">
      <w:pPr>
        <w:widowControl/>
        <w:jc w:val="both"/>
        <w:rPr>
          <w:rFonts w:ascii="Times New Roman" w:hAnsi="Times New Roman"/>
          <w:color w:val="auto"/>
          <w:sz w:val="24"/>
          <w:szCs w:val="24"/>
        </w:rPr>
      </w:pPr>
      <w:r w:rsidRPr="0045608F">
        <w:rPr>
          <w:rFonts w:ascii="Times New Roman" w:hAnsi="Times New Roman"/>
          <w:color w:val="auto"/>
          <w:sz w:val="24"/>
          <w:szCs w:val="24"/>
        </w:rPr>
        <w:t xml:space="preserve">1.1. Поставщик обязуется поставить </w:t>
      </w:r>
      <w:r w:rsidR="00136E01">
        <w:rPr>
          <w:rFonts w:ascii="Times New Roman" w:hAnsi="Times New Roman"/>
          <w:color w:val="auto"/>
          <w:sz w:val="24"/>
          <w:szCs w:val="24"/>
        </w:rPr>
        <w:t>тромбоны и теноры</w:t>
      </w:r>
      <w:r w:rsidRPr="0045608F">
        <w:rPr>
          <w:rFonts w:ascii="Times New Roman" w:hAnsi="Times New Roman"/>
          <w:color w:val="auto"/>
          <w:sz w:val="24"/>
          <w:szCs w:val="24"/>
        </w:rPr>
        <w:t xml:space="preserve"> (Далее – товар) в соответствии с Техническим заданием (Приложение №1) и Спецификацией (Приложение №2)   на условиях и в сроки, предусмотренные Контрактом, а Заказчик обязуется принять товар и обеспечить его оплату.</w:t>
      </w:r>
    </w:p>
    <w:p w14:paraId="1C395369" w14:textId="388A4148" w:rsidR="0045608F" w:rsidRPr="0045608F" w:rsidRDefault="0045608F" w:rsidP="0045608F">
      <w:pPr>
        <w:widowControl/>
        <w:jc w:val="both"/>
        <w:rPr>
          <w:rFonts w:ascii="Times New Roman" w:hAnsi="Times New Roman"/>
          <w:color w:val="auto"/>
          <w:sz w:val="24"/>
          <w:szCs w:val="24"/>
        </w:rPr>
      </w:pPr>
      <w:r>
        <w:rPr>
          <w:rFonts w:ascii="Times New Roman" w:hAnsi="Times New Roman"/>
          <w:color w:val="auto"/>
          <w:sz w:val="24"/>
          <w:szCs w:val="24"/>
        </w:rPr>
        <w:t xml:space="preserve">1.2. Срок поставки товара: </w:t>
      </w:r>
      <w:r w:rsidRPr="000E263A">
        <w:rPr>
          <w:rFonts w:ascii="Times New Roman" w:hAnsi="Times New Roman"/>
          <w:color w:val="auto"/>
          <w:sz w:val="24"/>
          <w:szCs w:val="24"/>
        </w:rPr>
        <w:t>до 30 июня 2026 г.</w:t>
      </w:r>
    </w:p>
    <w:p w14:paraId="221AF69D" w14:textId="1B6F1DDA" w:rsidR="00915D9E" w:rsidRPr="002A51DF" w:rsidRDefault="00915D9E" w:rsidP="00915D9E">
      <w:pPr>
        <w:pStyle w:val="ConsNormal"/>
        <w:ind w:right="0" w:firstLine="0"/>
        <w:jc w:val="both"/>
        <w:rPr>
          <w:rFonts w:ascii="Times New Roman" w:hAnsi="Times New Roman"/>
          <w:bCs/>
          <w:sz w:val="24"/>
          <w:szCs w:val="24"/>
        </w:rPr>
      </w:pPr>
    </w:p>
    <w:p w14:paraId="7F73B821" w14:textId="77777777" w:rsidR="00915D9E" w:rsidRPr="002A51DF" w:rsidRDefault="00915D9E" w:rsidP="00915D9E">
      <w:pPr>
        <w:jc w:val="both"/>
        <w:outlineLvl w:val="0"/>
        <w:rPr>
          <w:rFonts w:ascii="Times New Roman" w:hAnsi="Times New Roman"/>
          <w:sz w:val="24"/>
          <w:szCs w:val="24"/>
        </w:rPr>
      </w:pPr>
    </w:p>
    <w:p w14:paraId="4FF963E4" w14:textId="77777777" w:rsidR="00915D9E" w:rsidRPr="002A51DF" w:rsidRDefault="00915D9E" w:rsidP="00915D9E">
      <w:pPr>
        <w:pStyle w:val="Heading"/>
        <w:jc w:val="center"/>
        <w:rPr>
          <w:rFonts w:ascii="Times New Roman" w:hAnsi="Times New Roman"/>
          <w:sz w:val="24"/>
          <w:szCs w:val="24"/>
        </w:rPr>
      </w:pPr>
      <w:r w:rsidRPr="002A51DF">
        <w:rPr>
          <w:rFonts w:ascii="Times New Roman" w:hAnsi="Times New Roman"/>
          <w:sz w:val="24"/>
          <w:szCs w:val="24"/>
        </w:rPr>
        <w:t>2. Цена и порядок оплаты</w:t>
      </w:r>
    </w:p>
    <w:p w14:paraId="2D7A0868" w14:textId="77777777" w:rsidR="00915D9E" w:rsidRPr="002A51DF" w:rsidRDefault="00915D9E" w:rsidP="00915D9E">
      <w:pPr>
        <w:pStyle w:val="Heading"/>
        <w:jc w:val="center"/>
        <w:rPr>
          <w:rFonts w:ascii="Times New Roman" w:hAnsi="Times New Roman"/>
          <w:sz w:val="24"/>
          <w:szCs w:val="24"/>
        </w:rPr>
      </w:pPr>
    </w:p>
    <w:p w14:paraId="3DA14ACF" w14:textId="21D50C38"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2.1.  Цена по Контракту составляет _______ руб</w:t>
      </w:r>
      <w:r w:rsidR="00550141">
        <w:rPr>
          <w:rFonts w:ascii="Times New Roman" w:hAnsi="Times New Roman"/>
          <w:sz w:val="24"/>
          <w:szCs w:val="24"/>
        </w:rPr>
        <w:t>.</w:t>
      </w:r>
      <w:r w:rsidRPr="002A51DF">
        <w:rPr>
          <w:rFonts w:ascii="Times New Roman" w:hAnsi="Times New Roman"/>
          <w:sz w:val="24"/>
          <w:szCs w:val="24"/>
        </w:rPr>
        <w:t xml:space="preserve"> _____ коп</w:t>
      </w:r>
      <w:r w:rsidR="00550141">
        <w:rPr>
          <w:rFonts w:ascii="Times New Roman" w:hAnsi="Times New Roman"/>
          <w:sz w:val="24"/>
          <w:szCs w:val="24"/>
        </w:rPr>
        <w:t>.</w:t>
      </w:r>
      <w:r>
        <w:rPr>
          <w:rFonts w:ascii="Times New Roman" w:hAnsi="Times New Roman"/>
          <w:sz w:val="24"/>
          <w:szCs w:val="24"/>
        </w:rPr>
        <w:t xml:space="preserve"> (__________руб</w:t>
      </w:r>
      <w:r w:rsidR="00550141">
        <w:rPr>
          <w:rFonts w:ascii="Times New Roman" w:hAnsi="Times New Roman"/>
          <w:sz w:val="24"/>
          <w:szCs w:val="24"/>
        </w:rPr>
        <w:t>лей</w:t>
      </w:r>
      <w:r>
        <w:rPr>
          <w:rFonts w:ascii="Times New Roman" w:hAnsi="Times New Roman"/>
          <w:sz w:val="24"/>
          <w:szCs w:val="24"/>
        </w:rPr>
        <w:t xml:space="preserve"> ___ коп</w:t>
      </w:r>
      <w:r w:rsidR="00550141">
        <w:rPr>
          <w:rFonts w:ascii="Times New Roman" w:hAnsi="Times New Roman"/>
          <w:sz w:val="24"/>
          <w:szCs w:val="24"/>
        </w:rPr>
        <w:t>еек</w:t>
      </w:r>
      <w:r>
        <w:rPr>
          <w:rFonts w:ascii="Times New Roman" w:hAnsi="Times New Roman"/>
          <w:sz w:val="24"/>
          <w:szCs w:val="24"/>
        </w:rPr>
        <w:t>)</w:t>
      </w:r>
      <w:r w:rsidRPr="002A51DF">
        <w:rPr>
          <w:rFonts w:ascii="Times New Roman" w:hAnsi="Times New Roman"/>
          <w:sz w:val="24"/>
          <w:szCs w:val="24"/>
        </w:rPr>
        <w:t xml:space="preserve">, в том числе </w:t>
      </w:r>
      <w:r w:rsidR="00550141" w:rsidRPr="002A51DF">
        <w:rPr>
          <w:rFonts w:ascii="Times New Roman" w:hAnsi="Times New Roman"/>
          <w:sz w:val="24"/>
          <w:szCs w:val="24"/>
        </w:rPr>
        <w:t>НДС _</w:t>
      </w:r>
      <w:r w:rsidRPr="002A51DF">
        <w:rPr>
          <w:rFonts w:ascii="Times New Roman" w:hAnsi="Times New Roman"/>
          <w:sz w:val="24"/>
          <w:szCs w:val="24"/>
        </w:rPr>
        <w:t>__ % / НДС не облагается.</w:t>
      </w:r>
    </w:p>
    <w:p w14:paraId="6FBFB68C" w14:textId="47A77F05" w:rsidR="00915D9E" w:rsidRPr="002A51DF" w:rsidRDefault="00915D9E" w:rsidP="00915D9E">
      <w:pPr>
        <w:autoSpaceDE w:val="0"/>
        <w:autoSpaceDN w:val="0"/>
        <w:adjustRightInd w:val="0"/>
        <w:jc w:val="both"/>
        <w:rPr>
          <w:rFonts w:ascii="Times New Roman" w:hAnsi="Times New Roman"/>
          <w:bCs/>
          <w:sz w:val="24"/>
          <w:szCs w:val="24"/>
        </w:rPr>
      </w:pPr>
      <w:r w:rsidRPr="002A51DF">
        <w:rPr>
          <w:rFonts w:ascii="Times New Roman" w:hAnsi="Times New Roman"/>
          <w:sz w:val="24"/>
          <w:szCs w:val="24"/>
        </w:rPr>
        <w:t>2.2. В цену Товара включены</w:t>
      </w:r>
      <w:r w:rsidRPr="002A51DF">
        <w:rPr>
          <w:rFonts w:ascii="Times New Roman" w:hAnsi="Times New Roman"/>
          <w:b/>
          <w:bCs/>
          <w:sz w:val="24"/>
          <w:szCs w:val="24"/>
        </w:rPr>
        <w:t xml:space="preserve"> </w:t>
      </w:r>
      <w:r w:rsidRPr="002A51DF">
        <w:rPr>
          <w:rFonts w:ascii="Times New Roman" w:hAnsi="Times New Roman"/>
          <w:bCs/>
          <w:sz w:val="24"/>
          <w:szCs w:val="24"/>
        </w:rPr>
        <w:t>все расходы Поставщика, связанные с исп</w:t>
      </w:r>
      <w:r w:rsidR="00C21BE0">
        <w:rPr>
          <w:rFonts w:ascii="Times New Roman" w:hAnsi="Times New Roman"/>
          <w:bCs/>
          <w:sz w:val="24"/>
          <w:szCs w:val="24"/>
        </w:rPr>
        <w:t xml:space="preserve">олнением Контракта, включая </w:t>
      </w:r>
      <w:r w:rsidRPr="002A51DF">
        <w:rPr>
          <w:rFonts w:ascii="Times New Roman" w:hAnsi="Times New Roman"/>
          <w:bCs/>
          <w:sz w:val="24"/>
          <w:szCs w:val="24"/>
        </w:rPr>
        <w:t>доставк</w:t>
      </w:r>
      <w:r w:rsidR="00C21BE0">
        <w:rPr>
          <w:rFonts w:ascii="Times New Roman" w:hAnsi="Times New Roman"/>
          <w:bCs/>
          <w:sz w:val="24"/>
          <w:szCs w:val="24"/>
        </w:rPr>
        <w:t>у</w:t>
      </w:r>
      <w:r w:rsidRPr="002A51DF">
        <w:rPr>
          <w:rFonts w:ascii="Times New Roman" w:hAnsi="Times New Roman"/>
          <w:bCs/>
          <w:sz w:val="24"/>
          <w:szCs w:val="24"/>
        </w:rPr>
        <w:t>, погрузочно-разгрузочные работы,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8CB0069" w14:textId="77777777"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2.3. 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p>
    <w:p w14:paraId="0EDB9730" w14:textId="77777777"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943B427" w14:textId="5EC10590"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 xml:space="preserve">2.5. Заказчик обязуется оплатить товар в течение 7 (Семи) </w:t>
      </w:r>
      <w:r w:rsidR="00550141">
        <w:rPr>
          <w:rFonts w:ascii="Times New Roman" w:hAnsi="Times New Roman"/>
          <w:sz w:val="24"/>
          <w:szCs w:val="24"/>
        </w:rPr>
        <w:t>рабочих</w:t>
      </w:r>
      <w:r w:rsidRPr="002A51DF">
        <w:rPr>
          <w:rFonts w:ascii="Times New Roman" w:hAnsi="Times New Roman"/>
          <w:sz w:val="24"/>
          <w:szCs w:val="24"/>
        </w:rPr>
        <w:t xml:space="preserve"> дней с даты подписания Заказчиком документа о приемке.</w:t>
      </w:r>
    </w:p>
    <w:p w14:paraId="5562F9FC" w14:textId="77777777" w:rsidR="00915D9E" w:rsidRDefault="00915D9E" w:rsidP="00915D9E">
      <w:pPr>
        <w:jc w:val="both"/>
        <w:rPr>
          <w:rFonts w:ascii="Times New Roman" w:hAnsi="Times New Roman"/>
          <w:sz w:val="24"/>
          <w:szCs w:val="24"/>
        </w:rPr>
      </w:pPr>
      <w:r w:rsidRPr="002A51DF">
        <w:rPr>
          <w:rFonts w:ascii="Times New Roman" w:hAnsi="Times New Roman"/>
          <w:sz w:val="24"/>
          <w:szCs w:val="24"/>
        </w:rPr>
        <w:t>2.6. Расчеты по Контракту осуществляются в безналичной форме платежными поручениями.</w:t>
      </w:r>
    </w:p>
    <w:p w14:paraId="5E76F3FD" w14:textId="728C084D" w:rsidR="00915D9E" w:rsidRPr="002A51DF" w:rsidRDefault="00915D9E" w:rsidP="00915D9E">
      <w:pPr>
        <w:jc w:val="both"/>
        <w:rPr>
          <w:rFonts w:ascii="Times New Roman" w:hAnsi="Times New Roman"/>
          <w:sz w:val="24"/>
          <w:szCs w:val="24"/>
        </w:rPr>
      </w:pPr>
      <w:r>
        <w:rPr>
          <w:rFonts w:ascii="Times New Roman" w:hAnsi="Times New Roman"/>
          <w:sz w:val="24"/>
          <w:szCs w:val="24"/>
        </w:rPr>
        <w:t>2.7. Авансирование не предусмотрено.</w:t>
      </w:r>
    </w:p>
    <w:p w14:paraId="511D0CC4" w14:textId="5DADC433"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w:t>
      </w:r>
      <w:r>
        <w:rPr>
          <w:rFonts w:ascii="Times New Roman" w:hAnsi="Times New Roman"/>
          <w:sz w:val="24"/>
          <w:szCs w:val="24"/>
        </w:rPr>
        <w:t>8</w:t>
      </w:r>
      <w:r w:rsidRPr="002A51DF">
        <w:rPr>
          <w:rFonts w:ascii="Times New Roman" w:hAnsi="Times New Roman"/>
          <w:sz w:val="24"/>
          <w:szCs w:val="24"/>
        </w:rPr>
        <w:t>. Обязательство Заказчика по оплате считается исполненным в момент зачисления денежных средств на расчетный счет Поставщика.</w:t>
      </w:r>
    </w:p>
    <w:p w14:paraId="627F9B56" w14:textId="10E7ABD4" w:rsidR="00915D9E" w:rsidRPr="002A51DF" w:rsidRDefault="00915D9E" w:rsidP="00915D9E">
      <w:pPr>
        <w:jc w:val="both"/>
        <w:rPr>
          <w:rFonts w:ascii="Times New Roman" w:hAnsi="Times New Roman"/>
          <w:bCs/>
          <w:sz w:val="24"/>
          <w:szCs w:val="24"/>
        </w:rPr>
      </w:pPr>
      <w:r w:rsidRPr="002A51DF">
        <w:rPr>
          <w:rFonts w:ascii="Times New Roman" w:hAnsi="Times New Roman"/>
          <w:sz w:val="24"/>
          <w:szCs w:val="24"/>
        </w:rPr>
        <w:t>2.</w:t>
      </w:r>
      <w:r>
        <w:rPr>
          <w:rFonts w:ascii="Times New Roman" w:hAnsi="Times New Roman"/>
          <w:sz w:val="24"/>
          <w:szCs w:val="24"/>
        </w:rPr>
        <w:t>9</w:t>
      </w:r>
      <w:r w:rsidRPr="002A51DF">
        <w:rPr>
          <w:rFonts w:ascii="Times New Roman" w:hAnsi="Times New Roman"/>
          <w:sz w:val="24"/>
          <w:szCs w:val="24"/>
        </w:rPr>
        <w:t>.</w:t>
      </w:r>
      <w:r w:rsidRPr="002A51DF">
        <w:rPr>
          <w:rFonts w:ascii="Times New Roman" w:hAnsi="Times New Roman"/>
          <w:b/>
          <w:bCs/>
          <w:sz w:val="24"/>
          <w:szCs w:val="24"/>
        </w:rPr>
        <w:t xml:space="preserve"> </w:t>
      </w:r>
      <w:r w:rsidRPr="002A51DF">
        <w:rPr>
          <w:rFonts w:ascii="Times New Roman" w:hAnsi="Times New Roman"/>
          <w:bCs/>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770DCE" w14:textId="27701510"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w:t>
      </w:r>
      <w:r>
        <w:rPr>
          <w:rFonts w:ascii="Times New Roman" w:hAnsi="Times New Roman"/>
          <w:sz w:val="24"/>
          <w:szCs w:val="24"/>
        </w:rPr>
        <w:t>10</w:t>
      </w:r>
      <w:r w:rsidRPr="002A51DF">
        <w:rPr>
          <w:rFonts w:ascii="Times New Roman" w:hAnsi="Times New Roman"/>
          <w:sz w:val="24"/>
          <w:szCs w:val="24"/>
        </w:rPr>
        <w:t xml:space="preserve">. Обязательство Заказчика по оплате считается исполненным в момент списания </w:t>
      </w:r>
      <w:r w:rsidRPr="002A51DF">
        <w:rPr>
          <w:rFonts w:ascii="Times New Roman" w:hAnsi="Times New Roman"/>
          <w:sz w:val="24"/>
          <w:szCs w:val="24"/>
        </w:rPr>
        <w:lastRenderedPageBreak/>
        <w:t>денежных средств со счета Заказчика.</w:t>
      </w:r>
    </w:p>
    <w:p w14:paraId="76597053" w14:textId="184AE0C1"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2.1</w:t>
      </w:r>
      <w:r>
        <w:rPr>
          <w:rFonts w:ascii="Times New Roman" w:hAnsi="Times New Roman"/>
          <w:sz w:val="24"/>
          <w:szCs w:val="24"/>
        </w:rPr>
        <w:t>1</w:t>
      </w:r>
      <w:r w:rsidRPr="002A51DF">
        <w:rPr>
          <w:rFonts w:ascii="Times New Roman" w:hAnsi="Times New Roman"/>
          <w:sz w:val="24"/>
          <w:szCs w:val="24"/>
        </w:rPr>
        <w:t>. Обязательство Поставщика по передаче Товара Заказчику считается исполненным в момент передачи товара и подписания Акта приёмки товара и Товарной накладной ТОРГ-</w:t>
      </w:r>
      <w:r w:rsidR="00550141" w:rsidRPr="002A51DF">
        <w:rPr>
          <w:rFonts w:ascii="Times New Roman" w:hAnsi="Times New Roman"/>
          <w:sz w:val="24"/>
          <w:szCs w:val="24"/>
        </w:rPr>
        <w:t>12 или</w:t>
      </w:r>
      <w:r w:rsidRPr="002A51DF">
        <w:rPr>
          <w:rFonts w:ascii="Times New Roman" w:hAnsi="Times New Roman"/>
          <w:sz w:val="24"/>
          <w:szCs w:val="24"/>
        </w:rPr>
        <w:t xml:space="preserve"> УПД, </w:t>
      </w:r>
      <w:r w:rsidRPr="002A51DF">
        <w:rPr>
          <w:rFonts w:ascii="Times New Roman" w:hAnsi="Times New Roman"/>
          <w:iCs/>
          <w:sz w:val="24"/>
          <w:szCs w:val="24"/>
        </w:rPr>
        <w:t>акта приема-передачи товара по форме 0510452.</w:t>
      </w:r>
    </w:p>
    <w:p w14:paraId="73EB84A7" w14:textId="77777777" w:rsidR="00915D9E" w:rsidRDefault="00915D9E"/>
    <w:p w14:paraId="4660985F" w14:textId="77777777" w:rsidR="00915D9E" w:rsidRDefault="00915D9E"/>
    <w:p w14:paraId="1393661E" w14:textId="77777777" w:rsidR="00915D9E" w:rsidRPr="002A51DF" w:rsidRDefault="00915D9E" w:rsidP="00915D9E">
      <w:pPr>
        <w:jc w:val="center"/>
        <w:rPr>
          <w:rFonts w:ascii="Times New Roman" w:hAnsi="Times New Roman"/>
          <w:b/>
          <w:sz w:val="24"/>
          <w:szCs w:val="24"/>
        </w:rPr>
      </w:pPr>
      <w:r w:rsidRPr="002A51DF">
        <w:rPr>
          <w:rFonts w:ascii="Times New Roman" w:hAnsi="Times New Roman"/>
          <w:b/>
          <w:sz w:val="24"/>
          <w:szCs w:val="24"/>
        </w:rPr>
        <w:t>3. Права и обязанности   Сторон</w:t>
      </w:r>
    </w:p>
    <w:p w14:paraId="18C1549C" w14:textId="77777777" w:rsidR="00915D9E" w:rsidRPr="002A51DF" w:rsidRDefault="00915D9E" w:rsidP="00915D9E">
      <w:pPr>
        <w:jc w:val="center"/>
        <w:rPr>
          <w:rFonts w:ascii="Times New Roman" w:hAnsi="Times New Roman"/>
          <w:b/>
          <w:sz w:val="24"/>
          <w:szCs w:val="24"/>
        </w:rPr>
      </w:pPr>
    </w:p>
    <w:p w14:paraId="4BD791A1"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  Заказчик обязан:</w:t>
      </w:r>
    </w:p>
    <w:p w14:paraId="27FAA6BB"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 xml:space="preserve">3.1.1. Обеспечить оплату товара в соответствии с разделом 2 Контракта.   </w:t>
      </w:r>
    </w:p>
    <w:p w14:paraId="55DB1439"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3.1.2. Принять товар   в порядке, определенном разделом 4 Контракта.</w:t>
      </w:r>
    </w:p>
    <w:p w14:paraId="50A3A2B3"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3.1.3. Письменно известить Поставщика о нарушении условий Контракта о количестве, качестве, комплектности, ассортименте, таре и/или упаковке товара не позднее следующего за днем обнаружения недостатков рабочего дня.</w:t>
      </w:r>
    </w:p>
    <w:p w14:paraId="30A59E9F"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 Поставщик обязан:</w:t>
      </w:r>
    </w:p>
    <w:p w14:paraId="5CC2FB53"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3.2.1. Поставить товар в соответствии с условиями Контракта.</w:t>
      </w:r>
    </w:p>
    <w:p w14:paraId="3F307685" w14:textId="0B7002AC" w:rsidR="00915D9E"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3.2.2. Поставить товар в сроки, установленные в</w:t>
      </w:r>
      <w:r w:rsidR="00DC4D87">
        <w:rPr>
          <w:rFonts w:ascii="Times New Roman" w:hAnsi="Times New Roman"/>
          <w:color w:val="000000"/>
          <w:sz w:val="24"/>
          <w:szCs w:val="24"/>
        </w:rPr>
        <w:t xml:space="preserve"> п.1.2</w:t>
      </w:r>
      <w:r w:rsidRPr="002A51DF">
        <w:rPr>
          <w:rFonts w:ascii="Times New Roman" w:hAnsi="Times New Roman"/>
          <w:color w:val="000000"/>
          <w:sz w:val="24"/>
          <w:szCs w:val="24"/>
        </w:rPr>
        <w:t xml:space="preserve"> </w:t>
      </w:r>
      <w:r w:rsidR="000A087A">
        <w:rPr>
          <w:rFonts w:ascii="Times New Roman" w:hAnsi="Times New Roman"/>
          <w:color w:val="000000"/>
          <w:sz w:val="24"/>
          <w:szCs w:val="24"/>
        </w:rPr>
        <w:t>Контракта</w:t>
      </w:r>
      <w:r w:rsidR="00DC4D87">
        <w:rPr>
          <w:rFonts w:ascii="Times New Roman" w:hAnsi="Times New Roman"/>
          <w:color w:val="000000"/>
          <w:sz w:val="24"/>
          <w:szCs w:val="24"/>
        </w:rPr>
        <w:t>.</w:t>
      </w:r>
    </w:p>
    <w:p w14:paraId="15EA0F4C" w14:textId="3797EF2B" w:rsidR="0028186A" w:rsidRPr="002A51DF" w:rsidRDefault="0028186A" w:rsidP="00915D9E">
      <w:pPr>
        <w:pStyle w:val="23"/>
        <w:jc w:val="both"/>
        <w:rPr>
          <w:rFonts w:ascii="Times New Roman" w:hAnsi="Times New Roman"/>
          <w:color w:val="000000"/>
          <w:sz w:val="24"/>
          <w:szCs w:val="24"/>
        </w:rPr>
      </w:pPr>
      <w:r>
        <w:rPr>
          <w:rFonts w:ascii="Times New Roman" w:hAnsi="Times New Roman"/>
          <w:color w:val="000000"/>
          <w:sz w:val="24"/>
          <w:szCs w:val="24"/>
        </w:rPr>
        <w:t>3.2.3.</w:t>
      </w:r>
      <w:r w:rsidRPr="0028186A">
        <w:t xml:space="preserve"> </w:t>
      </w:r>
      <w:r>
        <w:rPr>
          <w:rFonts w:ascii="Times New Roman" w:hAnsi="Times New Roman"/>
          <w:color w:val="000000"/>
          <w:sz w:val="24"/>
          <w:szCs w:val="24"/>
        </w:rPr>
        <w:t>П</w:t>
      </w:r>
      <w:r w:rsidRPr="0028186A">
        <w:rPr>
          <w:rFonts w:ascii="Times New Roman" w:hAnsi="Times New Roman"/>
          <w:color w:val="000000"/>
          <w:sz w:val="24"/>
          <w:szCs w:val="24"/>
        </w:rPr>
        <w:t>оставщик обязан уведомить покупателя о готовности товара к отгрузке</w:t>
      </w:r>
      <w:r>
        <w:rPr>
          <w:rFonts w:ascii="Times New Roman" w:hAnsi="Times New Roman"/>
          <w:color w:val="000000"/>
          <w:sz w:val="24"/>
          <w:szCs w:val="24"/>
        </w:rPr>
        <w:t xml:space="preserve"> не позднее чем за 2-а дня и согласовать время доставки.</w:t>
      </w:r>
    </w:p>
    <w:p w14:paraId="413F9E37" w14:textId="6D48F158"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w:t>
      </w:r>
      <w:r w:rsidR="0028186A">
        <w:rPr>
          <w:rFonts w:ascii="Times New Roman" w:hAnsi="Times New Roman"/>
          <w:color w:val="000000"/>
          <w:sz w:val="24"/>
          <w:szCs w:val="24"/>
        </w:rPr>
        <w:t>4</w:t>
      </w:r>
      <w:r w:rsidRPr="002A51DF">
        <w:rPr>
          <w:rFonts w:ascii="Times New Roman" w:hAnsi="Times New Roman"/>
          <w:color w:val="000000"/>
          <w:sz w:val="24"/>
          <w:szCs w:val="24"/>
        </w:rPr>
        <w:t>.</w:t>
      </w:r>
      <w:r w:rsidR="00550141">
        <w:rPr>
          <w:rFonts w:ascii="Times New Roman" w:hAnsi="Times New Roman"/>
          <w:color w:val="000000"/>
          <w:sz w:val="24"/>
          <w:szCs w:val="24"/>
        </w:rPr>
        <w:t xml:space="preserve"> </w:t>
      </w:r>
      <w:r w:rsidRPr="002A51DF">
        <w:rPr>
          <w:rFonts w:ascii="Times New Roman" w:hAnsi="Times New Roman"/>
          <w:color w:val="000000"/>
          <w:sz w:val="24"/>
          <w:szCs w:val="24"/>
        </w:rPr>
        <w:t xml:space="preserve">Поставить товар, соответствующий по качеству, комплектности, </w:t>
      </w:r>
      <w:r w:rsidR="00550141" w:rsidRPr="002A51DF">
        <w:rPr>
          <w:rFonts w:ascii="Times New Roman" w:hAnsi="Times New Roman"/>
          <w:color w:val="000000"/>
          <w:sz w:val="24"/>
          <w:szCs w:val="24"/>
        </w:rPr>
        <w:t>ассортименту Техническому</w:t>
      </w:r>
      <w:r w:rsidRPr="002A51DF">
        <w:rPr>
          <w:rFonts w:ascii="Times New Roman" w:hAnsi="Times New Roman"/>
          <w:color w:val="000000"/>
          <w:sz w:val="24"/>
          <w:szCs w:val="24"/>
        </w:rPr>
        <w:t xml:space="preserve"> заданию, государственным и отраслевым стандартам и техническим условиям.</w:t>
      </w:r>
    </w:p>
    <w:p w14:paraId="40A56BE9" w14:textId="4B4B50F0"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w:t>
      </w:r>
      <w:r w:rsidR="0028186A">
        <w:rPr>
          <w:rFonts w:ascii="Times New Roman" w:hAnsi="Times New Roman"/>
          <w:color w:val="000000"/>
          <w:sz w:val="24"/>
          <w:szCs w:val="24"/>
        </w:rPr>
        <w:t>5</w:t>
      </w:r>
      <w:r w:rsidRPr="002A51DF">
        <w:rPr>
          <w:rFonts w:ascii="Times New Roman" w:hAnsi="Times New Roman"/>
          <w:color w:val="000000"/>
          <w:sz w:val="24"/>
          <w:szCs w:val="24"/>
        </w:rPr>
        <w:t xml:space="preserve">.  </w:t>
      </w:r>
      <w:r w:rsidR="00550141" w:rsidRPr="002A51DF">
        <w:rPr>
          <w:rFonts w:ascii="Times New Roman" w:hAnsi="Times New Roman"/>
          <w:color w:val="000000"/>
          <w:sz w:val="24"/>
          <w:szCs w:val="24"/>
        </w:rPr>
        <w:t>Обеспечить надлежащую</w:t>
      </w:r>
      <w:r w:rsidRPr="002A51DF">
        <w:rPr>
          <w:rFonts w:ascii="Times New Roman" w:hAnsi="Times New Roman"/>
          <w:color w:val="000000"/>
          <w:sz w:val="24"/>
          <w:szCs w:val="24"/>
        </w:rPr>
        <w:t xml:space="preserve"> тару и/или </w:t>
      </w:r>
      <w:r w:rsidR="00550141" w:rsidRPr="002A51DF">
        <w:rPr>
          <w:rFonts w:ascii="Times New Roman" w:hAnsi="Times New Roman"/>
          <w:color w:val="000000"/>
          <w:sz w:val="24"/>
          <w:szCs w:val="24"/>
        </w:rPr>
        <w:t>упаковку товара</w:t>
      </w:r>
      <w:r w:rsidRPr="002A51DF">
        <w:rPr>
          <w:rFonts w:ascii="Times New Roman" w:hAnsi="Times New Roman"/>
          <w:color w:val="000000"/>
          <w:sz w:val="24"/>
          <w:szCs w:val="24"/>
        </w:rPr>
        <w:t>.</w:t>
      </w:r>
    </w:p>
    <w:p w14:paraId="0F4F0F0D" w14:textId="77777777" w:rsidR="0028186A" w:rsidRDefault="00915D9E" w:rsidP="0028186A">
      <w:pPr>
        <w:pStyle w:val="ad"/>
        <w:spacing w:after="0"/>
        <w:rPr>
          <w:rFonts w:ascii="Times New Roman" w:hAnsi="Times New Roman"/>
          <w:sz w:val="24"/>
          <w:szCs w:val="24"/>
        </w:rPr>
      </w:pPr>
      <w:r w:rsidRPr="002A51DF">
        <w:rPr>
          <w:rFonts w:ascii="Times New Roman" w:hAnsi="Times New Roman"/>
          <w:sz w:val="24"/>
          <w:szCs w:val="24"/>
        </w:rPr>
        <w:t>3.2.6. Одновременно с передачей товара передать Заказчику следующие документы: счет, накладную, сертификаты гигиенической безопасности.</w:t>
      </w:r>
    </w:p>
    <w:p w14:paraId="5B8BE03D" w14:textId="25322200" w:rsidR="00915D9E" w:rsidRPr="002A51DF" w:rsidRDefault="00915D9E" w:rsidP="0028186A">
      <w:pPr>
        <w:pStyle w:val="ad"/>
        <w:spacing w:after="0"/>
        <w:rPr>
          <w:rFonts w:ascii="Times New Roman" w:hAnsi="Times New Roman"/>
          <w:sz w:val="24"/>
          <w:szCs w:val="24"/>
        </w:rPr>
      </w:pPr>
      <w:r w:rsidRPr="002A51DF">
        <w:rPr>
          <w:rFonts w:ascii="Times New Roman" w:hAnsi="Times New Roman"/>
          <w:sz w:val="24"/>
          <w:szCs w:val="24"/>
        </w:rPr>
        <w:t>3.2.7. При передаче товара представить Заказчику экземпляры акта приемки-передачи товара, акта приемки товара по форме 0510452, подписанные уполномоченными представителями Поставщика, и товарной накладной ТОРГ-12 или УПД.</w:t>
      </w:r>
    </w:p>
    <w:p w14:paraId="202673F5"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 xml:space="preserve">3.2.8. Принять товар в случае его возврата Заказчиком по основаниям, предусмотренным действующим законодательством и Контрактом. </w:t>
      </w:r>
    </w:p>
    <w:p w14:paraId="7E3B31C7"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3.2.9. Передать Заказчику товар свободным от прав третьих лиц.</w:t>
      </w:r>
    </w:p>
    <w:p w14:paraId="3FF18CD7" w14:textId="75D0ED05"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3.3. Обязательства Поставщика по поставке товара считаются выполненными с момента подписания акта приемки-передачи товара уполномоченными представителями Заказчика.</w:t>
      </w:r>
    </w:p>
    <w:p w14:paraId="30B4DD29" w14:textId="77777777" w:rsidR="00915D9E" w:rsidRPr="002A51DF" w:rsidRDefault="00915D9E" w:rsidP="00915D9E">
      <w:pPr>
        <w:rPr>
          <w:rFonts w:ascii="Times New Roman" w:hAnsi="Times New Roman"/>
          <w:b/>
          <w:sz w:val="24"/>
          <w:szCs w:val="24"/>
        </w:rPr>
      </w:pPr>
    </w:p>
    <w:p w14:paraId="25954B8F" w14:textId="77777777" w:rsidR="00915D9E" w:rsidRPr="002A51DF" w:rsidRDefault="00915D9E" w:rsidP="00915D9E">
      <w:pPr>
        <w:jc w:val="both"/>
        <w:rPr>
          <w:rFonts w:ascii="Times New Roman" w:hAnsi="Times New Roman"/>
          <w:b/>
          <w:sz w:val="24"/>
          <w:szCs w:val="24"/>
        </w:rPr>
      </w:pPr>
    </w:p>
    <w:p w14:paraId="11B6688B" w14:textId="77777777" w:rsidR="00B604A8" w:rsidRPr="002A51DF" w:rsidRDefault="00B604A8" w:rsidP="00B604A8">
      <w:pPr>
        <w:ind w:hanging="3"/>
        <w:jc w:val="center"/>
        <w:rPr>
          <w:rFonts w:ascii="Times New Roman" w:hAnsi="Times New Roman"/>
          <w:b/>
          <w:spacing w:val="3"/>
          <w:sz w:val="24"/>
          <w:szCs w:val="24"/>
        </w:rPr>
      </w:pPr>
      <w:r w:rsidRPr="002A51DF">
        <w:rPr>
          <w:rFonts w:ascii="Times New Roman" w:hAnsi="Times New Roman"/>
          <w:b/>
          <w:spacing w:val="3"/>
          <w:sz w:val="24"/>
          <w:szCs w:val="24"/>
        </w:rPr>
        <w:t>4. Приемка товара. Последствия недопоставки и</w:t>
      </w:r>
    </w:p>
    <w:p w14:paraId="1DD55212" w14:textId="77777777" w:rsidR="00B604A8" w:rsidRPr="002A51DF" w:rsidRDefault="00B604A8" w:rsidP="00B604A8">
      <w:pPr>
        <w:ind w:hanging="3"/>
        <w:jc w:val="center"/>
        <w:rPr>
          <w:rFonts w:ascii="Times New Roman" w:hAnsi="Times New Roman"/>
          <w:b/>
          <w:spacing w:val="3"/>
          <w:sz w:val="24"/>
          <w:szCs w:val="24"/>
        </w:rPr>
      </w:pPr>
      <w:r w:rsidRPr="002A51DF">
        <w:rPr>
          <w:rFonts w:ascii="Times New Roman" w:hAnsi="Times New Roman"/>
          <w:b/>
          <w:spacing w:val="3"/>
          <w:sz w:val="24"/>
          <w:szCs w:val="24"/>
        </w:rPr>
        <w:t>поставки товара ненадлежащего качества</w:t>
      </w:r>
    </w:p>
    <w:p w14:paraId="1BBA5183" w14:textId="77777777" w:rsidR="00B604A8" w:rsidRPr="002A51DF" w:rsidRDefault="00B604A8" w:rsidP="00B604A8">
      <w:pPr>
        <w:ind w:hanging="3"/>
        <w:jc w:val="both"/>
        <w:rPr>
          <w:rFonts w:ascii="Times New Roman" w:hAnsi="Times New Roman"/>
          <w:b/>
          <w:spacing w:val="3"/>
          <w:sz w:val="24"/>
          <w:szCs w:val="24"/>
        </w:rPr>
      </w:pPr>
    </w:p>
    <w:p w14:paraId="55D5C151"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4.1.  Приемка   товара по количеству, комплектности и ассортименту осуществляется Заказчиком в момент передачи товара Поставщиком.</w:t>
      </w:r>
    </w:p>
    <w:p w14:paraId="04661925" w14:textId="2F9DAE58"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При обнаружении в ходе приемки товара, несоответствия по количеству, комплектности и ассортименту </w:t>
      </w:r>
      <w:r w:rsidR="00550141" w:rsidRPr="002A51DF">
        <w:rPr>
          <w:rFonts w:ascii="Times New Roman" w:hAnsi="Times New Roman"/>
          <w:sz w:val="24"/>
          <w:szCs w:val="24"/>
        </w:rPr>
        <w:t>условиям Контракта</w:t>
      </w:r>
      <w:r w:rsidRPr="002A51DF">
        <w:rPr>
          <w:rFonts w:ascii="Times New Roman" w:hAnsi="Times New Roman"/>
          <w:sz w:val="24"/>
          <w:szCs w:val="24"/>
        </w:rPr>
        <w:t xml:space="preserve">, сторонами составляется рекламационный акт, в котором фиксируются перечень </w:t>
      </w:r>
      <w:r w:rsidR="00550141" w:rsidRPr="002A51DF">
        <w:rPr>
          <w:rFonts w:ascii="Times New Roman" w:hAnsi="Times New Roman"/>
          <w:sz w:val="24"/>
          <w:szCs w:val="24"/>
        </w:rPr>
        <w:t>недопоставленных товаров</w:t>
      </w:r>
      <w:r w:rsidRPr="002A51DF">
        <w:rPr>
          <w:rFonts w:ascii="Times New Roman" w:hAnsi="Times New Roman"/>
          <w:sz w:val="24"/>
          <w:szCs w:val="24"/>
        </w:rPr>
        <w:t xml:space="preserve"> и/или </w:t>
      </w:r>
      <w:r w:rsidR="00550141" w:rsidRPr="002A51DF">
        <w:rPr>
          <w:rFonts w:ascii="Times New Roman" w:hAnsi="Times New Roman"/>
          <w:sz w:val="24"/>
          <w:szCs w:val="24"/>
        </w:rPr>
        <w:t>товаров, не соответствующих условиям Контракта о комплектности</w:t>
      </w:r>
      <w:r w:rsidRPr="002A51DF">
        <w:rPr>
          <w:rFonts w:ascii="Times New Roman" w:hAnsi="Times New Roman"/>
          <w:sz w:val="24"/>
          <w:szCs w:val="24"/>
        </w:rPr>
        <w:t xml:space="preserve"> </w:t>
      </w:r>
      <w:r w:rsidR="00550141" w:rsidRPr="002A51DF">
        <w:rPr>
          <w:rFonts w:ascii="Times New Roman" w:hAnsi="Times New Roman"/>
          <w:sz w:val="24"/>
          <w:szCs w:val="24"/>
        </w:rPr>
        <w:t>и ассортименте, а также указываются</w:t>
      </w:r>
      <w:r w:rsidRPr="002A51DF">
        <w:rPr>
          <w:rFonts w:ascii="Times New Roman" w:hAnsi="Times New Roman"/>
          <w:sz w:val="24"/>
          <w:szCs w:val="24"/>
        </w:rPr>
        <w:t xml:space="preserve"> </w:t>
      </w:r>
      <w:r w:rsidR="00550141" w:rsidRPr="002A51DF">
        <w:rPr>
          <w:rFonts w:ascii="Times New Roman" w:hAnsi="Times New Roman"/>
          <w:sz w:val="24"/>
          <w:szCs w:val="24"/>
        </w:rPr>
        <w:t>сроки допоставки товаров, замены</w:t>
      </w:r>
      <w:r w:rsidRPr="002A51DF">
        <w:rPr>
          <w:rFonts w:ascii="Times New Roman" w:hAnsi="Times New Roman"/>
          <w:sz w:val="24"/>
          <w:szCs w:val="24"/>
        </w:rPr>
        <w:t xml:space="preserve"> </w:t>
      </w:r>
      <w:r w:rsidR="00550141" w:rsidRPr="002A51DF">
        <w:rPr>
          <w:rFonts w:ascii="Times New Roman" w:hAnsi="Times New Roman"/>
          <w:sz w:val="24"/>
          <w:szCs w:val="24"/>
        </w:rPr>
        <w:t>товаров, не соответствующих</w:t>
      </w:r>
      <w:r w:rsidRPr="002A51DF">
        <w:rPr>
          <w:rFonts w:ascii="Times New Roman" w:hAnsi="Times New Roman"/>
          <w:sz w:val="24"/>
          <w:szCs w:val="24"/>
        </w:rPr>
        <w:t xml:space="preserve"> </w:t>
      </w:r>
      <w:r w:rsidR="00550141" w:rsidRPr="002A51DF">
        <w:rPr>
          <w:rFonts w:ascii="Times New Roman" w:hAnsi="Times New Roman"/>
          <w:sz w:val="24"/>
          <w:szCs w:val="24"/>
        </w:rPr>
        <w:t>условиям Контракта</w:t>
      </w:r>
      <w:r w:rsidRPr="002A51DF">
        <w:rPr>
          <w:rFonts w:ascii="Times New Roman" w:hAnsi="Times New Roman"/>
          <w:sz w:val="24"/>
          <w:szCs w:val="24"/>
        </w:rPr>
        <w:t xml:space="preserve">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третьей стороной (экспертом) по выбору Заказчика. В случае подтверждения в экспертном заключении факта поставки товара ненадлежащего качества, стоимость услуг по проведению экспертизы взыскивается с Поставщика.            </w:t>
      </w:r>
    </w:p>
    <w:p w14:paraId="5BDF5650"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w:t>
      </w:r>
      <w:r w:rsidRPr="002A51DF">
        <w:rPr>
          <w:rFonts w:ascii="Times New Roman" w:hAnsi="Times New Roman"/>
          <w:sz w:val="24"/>
          <w:szCs w:val="24"/>
        </w:rPr>
        <w:lastRenderedPageBreak/>
        <w:t>указанные в рекламационном акте. Все расходы, связанные с допоставкой и заменой товара Поставщик несет самостоятельно. При этом Поставщик не освобождается от уплаты неустойки, предусмотренной Контрактом.</w:t>
      </w:r>
    </w:p>
    <w:p w14:paraId="21FF2BE8"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4.2.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 </w:t>
      </w:r>
    </w:p>
    <w:p w14:paraId="55442BE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4.3. Товар считается переданным Поставщиком и полностью принятым Заказчиком по количеству, комплектности, ассортименту и качеству при полном его соответствии требованиям Контракта и прилагаемым документам.</w:t>
      </w:r>
    </w:p>
    <w:p w14:paraId="33547DAE" w14:textId="5645C6F5"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 4.4. Заказчик вправе отказаться от принятия товара в случае, если товар не соответствует требованиям Контракта, предъявляемым к количеству, комплектности, ассортименту, качеству товара. К числу существенных недостатков товара относится, в частности, изменение марки и (или) нарушение его характеристик.</w:t>
      </w:r>
    </w:p>
    <w:p w14:paraId="4B664A5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4.5. По результатам проверки исполнения обязательств Поставщиком по настоящему контракту Заказчик подписывает представленные Поставщиком Акт приемки товара, товарные накладные ТОРГ-12 или УПД и один экземпляр передает Поставщику, </w:t>
      </w:r>
      <w:r w:rsidRPr="002A51DF">
        <w:rPr>
          <w:rFonts w:ascii="Times New Roman" w:hAnsi="Times New Roman"/>
          <w:iCs/>
          <w:sz w:val="24"/>
          <w:szCs w:val="24"/>
        </w:rPr>
        <w:t>акт приема-передачи товара по форме 0510452.</w:t>
      </w:r>
    </w:p>
    <w:p w14:paraId="58802F23" w14:textId="77777777" w:rsidR="00B604A8" w:rsidRPr="002A51DF" w:rsidRDefault="00B604A8" w:rsidP="00B604A8">
      <w:pPr>
        <w:jc w:val="both"/>
        <w:rPr>
          <w:rFonts w:ascii="Times New Roman" w:hAnsi="Times New Roman"/>
          <w:iCs/>
          <w:sz w:val="24"/>
          <w:szCs w:val="24"/>
        </w:rPr>
      </w:pPr>
    </w:p>
    <w:p w14:paraId="0CDDA36A" w14:textId="77777777" w:rsidR="00B604A8" w:rsidRPr="002A51DF" w:rsidRDefault="00B604A8" w:rsidP="00B604A8">
      <w:pPr>
        <w:jc w:val="center"/>
        <w:rPr>
          <w:rFonts w:ascii="Times New Roman" w:hAnsi="Times New Roman"/>
          <w:b/>
          <w:spacing w:val="3"/>
          <w:sz w:val="24"/>
          <w:szCs w:val="24"/>
        </w:rPr>
      </w:pPr>
      <w:r w:rsidRPr="002A51DF">
        <w:rPr>
          <w:rFonts w:ascii="Times New Roman" w:hAnsi="Times New Roman"/>
          <w:b/>
          <w:spacing w:val="3"/>
          <w:sz w:val="24"/>
          <w:szCs w:val="24"/>
        </w:rPr>
        <w:t>5. Гарантия качества товара</w:t>
      </w:r>
    </w:p>
    <w:p w14:paraId="2DD2C63E" w14:textId="77777777" w:rsidR="00B604A8" w:rsidRPr="002A51DF" w:rsidRDefault="00B604A8" w:rsidP="00B604A8">
      <w:pPr>
        <w:jc w:val="center"/>
        <w:rPr>
          <w:rFonts w:ascii="Times New Roman" w:hAnsi="Times New Roman"/>
          <w:b/>
          <w:spacing w:val="3"/>
          <w:sz w:val="24"/>
          <w:szCs w:val="24"/>
        </w:rPr>
      </w:pPr>
    </w:p>
    <w:p w14:paraId="0A0BFCDD"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5.1. Качество поставляемого Товара в соответствии с условиями настоящего Контракта должно соответствовать действующим ГОСТам и </w:t>
      </w:r>
      <w:proofErr w:type="spellStart"/>
      <w:r w:rsidRPr="002A51DF">
        <w:rPr>
          <w:rFonts w:ascii="Times New Roman" w:hAnsi="Times New Roman"/>
          <w:sz w:val="24"/>
          <w:szCs w:val="24"/>
        </w:rPr>
        <w:t>СаНПиНам</w:t>
      </w:r>
      <w:proofErr w:type="spellEnd"/>
      <w:r w:rsidRPr="002A51DF">
        <w:rPr>
          <w:rFonts w:ascii="Times New Roman" w:hAnsi="Times New Roman"/>
          <w:sz w:val="24"/>
          <w:szCs w:val="24"/>
        </w:rPr>
        <w:t>, ТУ и другой нормативно-технической документации, закрепляющей требования к качеству соответствующего вида Товара, а также Спецификации (Приложение №2 к настоящему Контракту).</w:t>
      </w:r>
    </w:p>
    <w:p w14:paraId="08F05094"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5.2. Качество товара должно подтверждаться российскими сертификатами качества (только в случае обязательной сертификации данного вида товара) или иными документами в соответствии с действующим законодательством по запросу Заказчика. </w:t>
      </w:r>
    </w:p>
    <w:p w14:paraId="064FEA4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5.3. Поставляемый товар должен быть новым товаром (товаром, который не был в употреблении).</w:t>
      </w:r>
    </w:p>
    <w:p w14:paraId="42DB5539"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5.4. Товар при его использовании должен быть безопасным для жизни и здоровья людей.</w:t>
      </w:r>
    </w:p>
    <w:p w14:paraId="736144B8" w14:textId="6F883971"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5.5. Гарантийный срок на товар составляет</w:t>
      </w:r>
      <w:r w:rsidR="00586DD1">
        <w:rPr>
          <w:rFonts w:ascii="Times New Roman" w:hAnsi="Times New Roman"/>
          <w:sz w:val="24"/>
          <w:szCs w:val="24"/>
        </w:rPr>
        <w:t xml:space="preserve"> </w:t>
      </w:r>
      <w:r w:rsidRPr="002A51DF">
        <w:rPr>
          <w:rFonts w:ascii="Times New Roman" w:hAnsi="Times New Roman"/>
          <w:sz w:val="24"/>
          <w:szCs w:val="24"/>
        </w:rPr>
        <w:t>12 месяцев.</w:t>
      </w:r>
    </w:p>
    <w:p w14:paraId="75963EF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 Передача товара ненадлежащего качества:</w:t>
      </w:r>
    </w:p>
    <w:p w14:paraId="1FF9F71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5.6.1. Поставщик отвечает за недостатки товара, на который предоставил гарантию качества,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14:paraId="5388650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5.6.2. Если недостатки товара не были оговорены Поставщиком, Заказчик, которому передан товар ненадлежащего качества, вправе по своему выбору потребовать от Поставщика:</w:t>
      </w:r>
    </w:p>
    <w:p w14:paraId="329972B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соразмерного уменьшения покупной цены;</w:t>
      </w:r>
    </w:p>
    <w:p w14:paraId="43D201BD"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безвозмездного устранения недостатков товара в разумный срок;</w:t>
      </w:r>
    </w:p>
    <w:p w14:paraId="6A9978C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возмещения расходов на устранение недостатков товара.</w:t>
      </w:r>
    </w:p>
    <w:p w14:paraId="1CBBC204"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14:paraId="6A0EC4C1"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отказаться от исполнения Контракта и потребовать возврата уплаченной за товар денежной суммы;</w:t>
      </w:r>
    </w:p>
    <w:p w14:paraId="539F0DE2"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lastRenderedPageBreak/>
        <w:t>- потребовать замены товара ненадлежащего качества товаром, соответствующим Контракту.</w:t>
      </w:r>
    </w:p>
    <w:p w14:paraId="17E474E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10 дней с момента его получения.</w:t>
      </w:r>
    </w:p>
    <w:p w14:paraId="719577C3" w14:textId="77777777" w:rsidR="00915D9E" w:rsidRDefault="00915D9E"/>
    <w:p w14:paraId="59E62757" w14:textId="77777777" w:rsidR="00B604A8" w:rsidRPr="002A51DF" w:rsidRDefault="00B604A8" w:rsidP="00B604A8">
      <w:pPr>
        <w:pStyle w:val="Heading"/>
        <w:tabs>
          <w:tab w:val="left" w:pos="9900"/>
        </w:tabs>
        <w:ind w:left="540"/>
        <w:jc w:val="center"/>
        <w:rPr>
          <w:rFonts w:ascii="Times New Roman" w:hAnsi="Times New Roman"/>
          <w:sz w:val="24"/>
          <w:szCs w:val="24"/>
        </w:rPr>
      </w:pPr>
      <w:r w:rsidRPr="002A51DF">
        <w:rPr>
          <w:rFonts w:ascii="Times New Roman" w:hAnsi="Times New Roman"/>
          <w:sz w:val="24"/>
          <w:szCs w:val="24"/>
        </w:rPr>
        <w:t>6. Ответственность сторон</w:t>
      </w:r>
    </w:p>
    <w:p w14:paraId="6D800EE4" w14:textId="77777777" w:rsidR="00B604A8" w:rsidRPr="002A51DF" w:rsidRDefault="00B604A8" w:rsidP="00B604A8">
      <w:pPr>
        <w:pStyle w:val="Heading"/>
        <w:tabs>
          <w:tab w:val="left" w:pos="9900"/>
        </w:tabs>
        <w:ind w:left="540"/>
        <w:jc w:val="both"/>
        <w:rPr>
          <w:rFonts w:ascii="Times New Roman" w:hAnsi="Times New Roman"/>
          <w:sz w:val="24"/>
          <w:szCs w:val="24"/>
        </w:rPr>
      </w:pPr>
    </w:p>
    <w:p w14:paraId="64C83C4F"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14:paraId="70BE89B9" w14:textId="3656FE0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1</w:t>
      </w:r>
      <w:r w:rsidRPr="002A51DF">
        <w:rPr>
          <w:rFonts w:ascii="Times New Roman" w:hAnsi="Times New Roman"/>
          <w:sz w:val="24"/>
          <w:szCs w:val="24"/>
        </w:rPr>
        <w:t>.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8B6750B" w14:textId="6151091D"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w:t>
      </w:r>
    </w:p>
    <w:p w14:paraId="6AB50421"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Правила определения неустойки за факт нарушения обязательств, за исключением просрочки исполнения обязательства, установлены Постановлением Правительства РФ от 30.08.2017 N 1042.</w:t>
      </w:r>
    </w:p>
    <w:p w14:paraId="3D6C5DB9" w14:textId="735E74C6"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.1. Если не исполнено или исполнено ненадлежащим образом обязательство по Контракту, которое имеет стоимостное выражение, размер штрафа составляет:</w:t>
      </w:r>
    </w:p>
    <w:p w14:paraId="0154661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а)10% цены Контракта, если цена Контракта не превышает 3 млн руб.;</w:t>
      </w:r>
    </w:p>
    <w:p w14:paraId="1DDD38B4" w14:textId="2A7D4A65"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.2. Если не исполнено или исполнено ненадлежащим образом обязательство по Контракту, которое не имеет стоимостного выражения (при наличии в Контракте таких обязательств), размер штрафа составляет:</w:t>
      </w:r>
    </w:p>
    <w:p w14:paraId="4AD51BA5"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а)1 000 руб., если цена Контракта не превышает 3 млн руб.;</w:t>
      </w:r>
    </w:p>
    <w:p w14:paraId="6C926E81" w14:textId="2C02CC9C"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3</w:t>
      </w:r>
      <w:r w:rsidRPr="002A51DF">
        <w:rPr>
          <w:rFonts w:ascii="Times New Roman" w:hAnsi="Times New Roman"/>
          <w:sz w:val="24"/>
          <w:szCs w:val="24"/>
        </w:rPr>
        <w:t>. Общая сумма начисленного штрафа за неисполнение или ненадлежащее исполнение Поставщиком обязательств по Контракту не может превышать цену Контракта.</w:t>
      </w:r>
    </w:p>
    <w:p w14:paraId="48A6400D" w14:textId="262785A4"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4</w:t>
      </w:r>
      <w:r w:rsidRPr="002A51DF">
        <w:rPr>
          <w:rFonts w:ascii="Times New Roman" w:hAnsi="Times New Roman"/>
          <w:sz w:val="24"/>
          <w:szCs w:val="24"/>
        </w:rPr>
        <w:t>. Суммы в размере неисполненных Поставщиком требований об уплате неустоек (штрафов, пеней), предъявленных Заказчиком в соответствии с настоящим Контрактом, Заказчик удерживает из суммы, подлежащей оплате Поставщику.</w:t>
      </w:r>
    </w:p>
    <w:p w14:paraId="2CF40FD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p>
    <w:p w14:paraId="2A113C4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6.2.1.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14:paraId="7242ED1F"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p>
    <w:p w14:paraId="0C8FC35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За каждый факт неисполнения Заказчиком обязательств по Контракту, за исключением просрочки исполнения обязательств, Поставщик вправе требовать с Заказчика:</w:t>
      </w:r>
    </w:p>
    <w:p w14:paraId="02458480"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а)1 000 руб., если цена Контракта не превышает 3 млн руб. (включительно);</w:t>
      </w:r>
    </w:p>
    <w:p w14:paraId="3FF8D63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6.2.3. Общая сумма начисленного штрафа за ненадлежащее исполнение Заказчиком обязательств по Контракту не может превышать цену Контракта.</w:t>
      </w:r>
    </w:p>
    <w:p w14:paraId="483E491B"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lastRenderedPageBreak/>
        <w:t>6.3.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8774D7" w14:textId="77777777" w:rsidR="00B604A8" w:rsidRPr="002A51DF" w:rsidRDefault="00B604A8" w:rsidP="00B604A8">
      <w:pPr>
        <w:tabs>
          <w:tab w:val="left" w:pos="9900"/>
        </w:tabs>
        <w:ind w:left="360" w:firstLine="66"/>
        <w:jc w:val="both"/>
        <w:rPr>
          <w:rFonts w:ascii="Times New Roman" w:hAnsi="Times New Roman"/>
          <w:sz w:val="24"/>
          <w:szCs w:val="24"/>
        </w:rPr>
      </w:pPr>
    </w:p>
    <w:p w14:paraId="1F9A2264" w14:textId="77777777" w:rsidR="00B604A8" w:rsidRPr="002A51DF" w:rsidRDefault="00B604A8" w:rsidP="00B604A8">
      <w:pPr>
        <w:tabs>
          <w:tab w:val="left" w:pos="9900"/>
        </w:tabs>
        <w:ind w:left="360" w:firstLine="66"/>
        <w:jc w:val="center"/>
        <w:rPr>
          <w:rFonts w:ascii="Times New Roman" w:hAnsi="Times New Roman"/>
          <w:b/>
          <w:sz w:val="24"/>
          <w:szCs w:val="24"/>
        </w:rPr>
      </w:pPr>
      <w:r w:rsidRPr="002A51DF">
        <w:rPr>
          <w:rFonts w:ascii="Times New Roman" w:hAnsi="Times New Roman"/>
          <w:b/>
          <w:sz w:val="24"/>
          <w:szCs w:val="24"/>
        </w:rPr>
        <w:t>7. Обстоятельства непреодолимой силы</w:t>
      </w:r>
    </w:p>
    <w:p w14:paraId="77261856" w14:textId="77777777" w:rsidR="00B604A8" w:rsidRPr="002A51DF" w:rsidRDefault="00B604A8" w:rsidP="00B604A8">
      <w:pPr>
        <w:tabs>
          <w:tab w:val="left" w:pos="9900"/>
        </w:tabs>
        <w:ind w:left="360" w:firstLine="66"/>
        <w:jc w:val="center"/>
        <w:rPr>
          <w:rFonts w:ascii="Times New Roman" w:hAnsi="Times New Roman"/>
          <w:b/>
          <w:sz w:val="24"/>
          <w:szCs w:val="24"/>
        </w:rPr>
      </w:pPr>
    </w:p>
    <w:p w14:paraId="0B809C6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7.1. В случае наступления обстоятельств непреодолимой силы, препятствующих полному или частичному исполнению какой-либо из сторон обязательств по контракту, срок исполнения обязательств отодвигается на время, в течение которого будут действовать такие обстоятельства. </w:t>
      </w:r>
    </w:p>
    <w:p w14:paraId="5FFD946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7.2. Сторона, пострадавшая от действия непреодолимой силы, обязана уведомить другую сторону о наступлении и прекращении таких обстоятельств немедленно, но не позднее 10 (Десяти) календарных дней с момента их наступления, в письменной форме.</w:t>
      </w:r>
    </w:p>
    <w:p w14:paraId="1E3323F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7.3. Срок исполнения обязательств отодвигается соразмерно времени, в течение которого действовали такие обстоятельства. Надлежащим доказательством наличия форс-мажорных обстоятельств и их продолжительности будут служить документы, выданные соответствующими государственными органами или иными полномочными организациями.</w:t>
      </w:r>
    </w:p>
    <w:p w14:paraId="3C40FB54" w14:textId="77777777" w:rsidR="00B604A8" w:rsidRPr="002A51DF" w:rsidRDefault="00B604A8" w:rsidP="00B604A8">
      <w:pPr>
        <w:tabs>
          <w:tab w:val="left" w:pos="9900"/>
        </w:tabs>
        <w:ind w:left="540"/>
        <w:jc w:val="center"/>
        <w:rPr>
          <w:rFonts w:ascii="Times New Roman" w:hAnsi="Times New Roman"/>
          <w:b/>
          <w:sz w:val="24"/>
          <w:szCs w:val="24"/>
        </w:rPr>
      </w:pPr>
    </w:p>
    <w:p w14:paraId="23F69877" w14:textId="77777777" w:rsidR="00B604A8" w:rsidRPr="002A51DF" w:rsidRDefault="00B604A8" w:rsidP="00B604A8">
      <w:pPr>
        <w:tabs>
          <w:tab w:val="left" w:pos="9900"/>
        </w:tabs>
        <w:ind w:left="540"/>
        <w:jc w:val="center"/>
        <w:rPr>
          <w:rFonts w:ascii="Times New Roman" w:hAnsi="Times New Roman"/>
          <w:b/>
          <w:sz w:val="24"/>
          <w:szCs w:val="24"/>
        </w:rPr>
      </w:pPr>
      <w:r w:rsidRPr="002A51DF">
        <w:rPr>
          <w:rFonts w:ascii="Times New Roman" w:hAnsi="Times New Roman"/>
          <w:b/>
          <w:sz w:val="24"/>
          <w:szCs w:val="24"/>
        </w:rPr>
        <w:t>8. Урегулирование споров</w:t>
      </w:r>
    </w:p>
    <w:p w14:paraId="4643C3A1" w14:textId="77777777" w:rsidR="00B604A8" w:rsidRPr="002A51DF" w:rsidRDefault="00B604A8" w:rsidP="00B604A8">
      <w:pPr>
        <w:tabs>
          <w:tab w:val="left" w:pos="9900"/>
        </w:tabs>
        <w:ind w:left="540"/>
        <w:jc w:val="center"/>
        <w:rPr>
          <w:rFonts w:ascii="Times New Roman" w:hAnsi="Times New Roman"/>
          <w:b/>
          <w:sz w:val="24"/>
          <w:szCs w:val="24"/>
        </w:rPr>
      </w:pPr>
    </w:p>
    <w:p w14:paraId="30B4CC62"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8.1. При возникновении споров стороны принимают все усилия для разрешения всех споров и разногласий путем переговоров.</w:t>
      </w:r>
    </w:p>
    <w:p w14:paraId="23119DBA" w14:textId="650082E5"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8.2. При не достижении результатов на переговорах все споры, связанные с исполнением настоящего контракта, разрешаются в соответствии с действующим законодательством РФ в Арбитражном суде </w:t>
      </w:r>
      <w:r w:rsidR="00C21BE0">
        <w:rPr>
          <w:rFonts w:ascii="Times New Roman" w:hAnsi="Times New Roman"/>
          <w:sz w:val="24"/>
          <w:szCs w:val="24"/>
        </w:rPr>
        <w:t>Санкт-Петербурга и Ленинградской области.</w:t>
      </w:r>
    </w:p>
    <w:p w14:paraId="75DC9F0A" w14:textId="77777777" w:rsidR="00B604A8" w:rsidRPr="002A51DF" w:rsidRDefault="00B604A8" w:rsidP="00B604A8">
      <w:pPr>
        <w:jc w:val="both"/>
        <w:rPr>
          <w:rFonts w:ascii="Times New Roman" w:hAnsi="Times New Roman"/>
          <w:sz w:val="24"/>
          <w:szCs w:val="24"/>
        </w:rPr>
      </w:pPr>
    </w:p>
    <w:p w14:paraId="23347A13" w14:textId="77777777" w:rsidR="00B604A8" w:rsidRPr="002A51DF" w:rsidRDefault="00B604A8" w:rsidP="00B604A8">
      <w:pPr>
        <w:pStyle w:val="a7"/>
        <w:ind w:left="360"/>
        <w:jc w:val="center"/>
        <w:rPr>
          <w:rFonts w:ascii="Times New Roman" w:hAnsi="Times New Roman"/>
          <w:b/>
          <w:bCs/>
          <w:sz w:val="24"/>
          <w:szCs w:val="24"/>
        </w:rPr>
      </w:pPr>
      <w:r w:rsidRPr="002A51DF">
        <w:rPr>
          <w:rFonts w:ascii="Times New Roman" w:hAnsi="Times New Roman"/>
          <w:b/>
          <w:bCs/>
          <w:sz w:val="24"/>
          <w:szCs w:val="24"/>
        </w:rPr>
        <w:t>9. Прочие условия</w:t>
      </w:r>
    </w:p>
    <w:p w14:paraId="2F3BEFB0" w14:textId="77777777" w:rsidR="00B604A8" w:rsidRPr="002A51DF" w:rsidRDefault="00B604A8" w:rsidP="00B604A8">
      <w:pPr>
        <w:jc w:val="both"/>
        <w:rPr>
          <w:rFonts w:ascii="Times New Roman" w:hAnsi="Times New Roman"/>
          <w:sz w:val="24"/>
          <w:szCs w:val="24"/>
        </w:rPr>
      </w:pPr>
    </w:p>
    <w:p w14:paraId="2967030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9.1. Во всем остальном, что не предусмотрено настоящим Контрактом, Стороны руководствуются действующим законодательством Российской Федерации.</w:t>
      </w:r>
    </w:p>
    <w:p w14:paraId="6FEC50C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9.2.</w:t>
      </w:r>
      <w:r w:rsidRPr="002A51DF">
        <w:rPr>
          <w:rFonts w:ascii="Times New Roman" w:hAnsi="Times New Roman"/>
          <w:sz w:val="24"/>
          <w:szCs w:val="24"/>
        </w:rPr>
        <w:tab/>
        <w:t>Все изменения и дополнения к настоящему Контракту оформляются дополнительными соглашениями, подписанными обеими Сторонами, и становятся неотъемлемой частью Контракта.</w:t>
      </w:r>
    </w:p>
    <w:p w14:paraId="57E3BA55"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9.3. Ни одна из сторон Контракта не вправе передать свои права и обязанности по Контракту третьим лицам. </w:t>
      </w:r>
    </w:p>
    <w:p w14:paraId="56703933" w14:textId="77777777" w:rsidR="00B604A8" w:rsidRDefault="00B604A8" w:rsidP="00B604A8">
      <w:pPr>
        <w:jc w:val="both"/>
        <w:rPr>
          <w:rFonts w:ascii="Times New Roman" w:hAnsi="Times New Roman"/>
          <w:sz w:val="24"/>
          <w:szCs w:val="24"/>
        </w:rPr>
      </w:pPr>
    </w:p>
    <w:p w14:paraId="74EB832D" w14:textId="77777777" w:rsidR="0083255F" w:rsidRPr="002A51DF" w:rsidRDefault="0083255F" w:rsidP="0083255F">
      <w:pPr>
        <w:pStyle w:val="Heading"/>
        <w:tabs>
          <w:tab w:val="left" w:pos="9900"/>
        </w:tabs>
        <w:ind w:left="540"/>
        <w:jc w:val="center"/>
        <w:rPr>
          <w:rFonts w:ascii="Times New Roman" w:hAnsi="Times New Roman"/>
          <w:sz w:val="24"/>
          <w:szCs w:val="24"/>
        </w:rPr>
      </w:pPr>
      <w:r w:rsidRPr="002A51DF">
        <w:rPr>
          <w:rFonts w:ascii="Times New Roman" w:hAnsi="Times New Roman"/>
          <w:sz w:val="24"/>
          <w:szCs w:val="24"/>
        </w:rPr>
        <w:t>10. Заключительные положения</w:t>
      </w:r>
    </w:p>
    <w:p w14:paraId="0A144E83" w14:textId="77777777" w:rsidR="0083255F" w:rsidRPr="002A51DF" w:rsidRDefault="0083255F" w:rsidP="0083255F">
      <w:pPr>
        <w:pStyle w:val="Heading"/>
        <w:tabs>
          <w:tab w:val="left" w:pos="9900"/>
        </w:tabs>
        <w:ind w:left="540"/>
        <w:jc w:val="center"/>
        <w:rPr>
          <w:rFonts w:ascii="Times New Roman" w:hAnsi="Times New Roman"/>
          <w:sz w:val="24"/>
          <w:szCs w:val="24"/>
        </w:rPr>
      </w:pPr>
    </w:p>
    <w:p w14:paraId="4814A020" w14:textId="7C5C4E05"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10.1. Контракт вступает в силу с момента подписания его Сторонами и действует до полного исполнения Сторонами своих обязательств, но не позднее </w:t>
      </w:r>
      <w:r w:rsidR="0045608F" w:rsidRPr="000E263A">
        <w:rPr>
          <w:rFonts w:ascii="Times New Roman" w:hAnsi="Times New Roman"/>
          <w:sz w:val="24"/>
          <w:szCs w:val="24"/>
        </w:rPr>
        <w:t>1</w:t>
      </w:r>
      <w:r w:rsidR="00846D20" w:rsidRPr="000E263A">
        <w:rPr>
          <w:rFonts w:ascii="Times New Roman" w:hAnsi="Times New Roman"/>
          <w:sz w:val="24"/>
          <w:szCs w:val="24"/>
        </w:rPr>
        <w:t>5</w:t>
      </w:r>
      <w:r w:rsidR="0045608F" w:rsidRPr="000E263A">
        <w:rPr>
          <w:rFonts w:ascii="Times New Roman" w:hAnsi="Times New Roman"/>
          <w:sz w:val="24"/>
          <w:szCs w:val="24"/>
        </w:rPr>
        <w:t xml:space="preserve"> </w:t>
      </w:r>
      <w:r w:rsidR="00846D20" w:rsidRPr="000E263A">
        <w:rPr>
          <w:rFonts w:ascii="Times New Roman" w:hAnsi="Times New Roman"/>
          <w:sz w:val="24"/>
          <w:szCs w:val="24"/>
        </w:rPr>
        <w:t>июля</w:t>
      </w:r>
      <w:r w:rsidRPr="000E263A">
        <w:rPr>
          <w:rFonts w:ascii="Times New Roman" w:hAnsi="Times New Roman"/>
          <w:sz w:val="24"/>
          <w:szCs w:val="24"/>
        </w:rPr>
        <w:t xml:space="preserve"> 2026 г.</w:t>
      </w:r>
    </w:p>
    <w:p w14:paraId="5A4FCFBA"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10.2. Изменения и дополнения могут быть внесены в Контракт только в случаях и порядке, предусмотренных действующим законодательством.  </w:t>
      </w:r>
    </w:p>
    <w:p w14:paraId="42E1062F"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10.3. Настоящий Контракт может быть расторгнут по соглашению сторон или решению суда по основаниям, предусмотренным действующим законодательством.</w:t>
      </w:r>
    </w:p>
    <w:p w14:paraId="4DB71D54"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10.4. Заказчик вправе в одностороннем порядке отказаться от исполнения Контракта и потребовать возмещения причиненных убытков в следующих случаях:</w:t>
      </w:r>
    </w:p>
    <w:p w14:paraId="04ECFAB5"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если задержка Поставщиком в сроках поставки товара составляет более 2-х дней;</w:t>
      </w:r>
    </w:p>
    <w:p w14:paraId="125AA768"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если недостатки товара в установленный Заказчиком разумный срок не были устранены или являются существенными и неустранимыми;</w:t>
      </w:r>
    </w:p>
    <w:p w14:paraId="3AD4F65B"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принятия в установленном порядке решения о ликвидации Поставщика или применения арбитражным судом   в отношении Поставщика процедур банкротства;</w:t>
      </w:r>
    </w:p>
    <w:p w14:paraId="16FBD608"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lastRenderedPageBreak/>
        <w:t>- административного приостановления деятельности Поставщика в порядке, предусмотренном Кодексом Российской Федерации об административных правонарушениях;</w:t>
      </w:r>
    </w:p>
    <w:p w14:paraId="564EA3A2"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аннулирования или истечения срока действия лицензии(й), либо наложения государственными органами в установленном порядке других ограничений, лишающих Поставщика возможности поставки товара.</w:t>
      </w:r>
    </w:p>
    <w:p w14:paraId="21E85692" w14:textId="77777777" w:rsidR="0083255F" w:rsidRPr="002A51DF" w:rsidRDefault="0083255F" w:rsidP="0083255F">
      <w:pPr>
        <w:jc w:val="both"/>
        <w:rPr>
          <w:rFonts w:ascii="Times New Roman" w:hAnsi="Times New Roman"/>
          <w:color w:val="222222"/>
          <w:sz w:val="24"/>
          <w:szCs w:val="24"/>
        </w:rPr>
      </w:pPr>
      <w:r w:rsidRPr="002A51DF">
        <w:rPr>
          <w:rFonts w:ascii="Times New Roman" w:hAnsi="Times New Roman"/>
          <w:sz w:val="24"/>
          <w:szCs w:val="24"/>
        </w:rPr>
        <w:t xml:space="preserve">В случае одностороннего отказа от исполнения Контракта Заказчик направляет Поставщику уведомление в течение 3 рабочих дней с момента принятия решения об одностороннем отказе. Контракт считается расторгнутым через 10 (десять) календарных дней с момента надлежащего уведомления Поставщика, в случае если </w:t>
      </w:r>
      <w:r w:rsidRPr="002A51DF">
        <w:rPr>
          <w:rFonts w:ascii="Times New Roman" w:hAnsi="Times New Roman"/>
          <w:color w:val="222222"/>
          <w:sz w:val="24"/>
          <w:szCs w:val="24"/>
        </w:rPr>
        <w:t>Поставщик не устранил нарушение условий Контракта. В случае повторного нарушения Поставщиком условий Контракта решение вступает в силу с момента уведомления Поставщика.</w:t>
      </w:r>
    </w:p>
    <w:p w14:paraId="694DD4E9" w14:textId="186939F8"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10.5. Настоящий Контракт составлен в форме электронного документа, </w:t>
      </w:r>
      <w:r w:rsidR="004422E9" w:rsidRPr="002A51DF">
        <w:rPr>
          <w:rFonts w:ascii="Times New Roman" w:hAnsi="Times New Roman"/>
          <w:sz w:val="24"/>
          <w:szCs w:val="24"/>
        </w:rPr>
        <w:t>подписанного усиленными</w:t>
      </w:r>
      <w:r w:rsidRPr="002A51DF">
        <w:rPr>
          <w:rFonts w:ascii="Times New Roman" w:hAnsi="Times New Roman"/>
          <w:sz w:val="24"/>
          <w:szCs w:val="24"/>
        </w:rPr>
        <w:t xml:space="preserve"> электронными подписями уполномоченных на подписание </w:t>
      </w:r>
      <w:r w:rsidR="004422E9" w:rsidRPr="002A51DF">
        <w:rPr>
          <w:rFonts w:ascii="Times New Roman" w:hAnsi="Times New Roman"/>
          <w:sz w:val="24"/>
          <w:szCs w:val="24"/>
        </w:rPr>
        <w:t>Контракта лиц</w:t>
      </w:r>
      <w:r w:rsidRPr="002A51DF">
        <w:rPr>
          <w:rFonts w:ascii="Times New Roman" w:hAnsi="Times New Roman"/>
          <w:sz w:val="24"/>
          <w:szCs w:val="24"/>
        </w:rPr>
        <w:t xml:space="preserve">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14:paraId="69EDDF7C" w14:textId="77777777" w:rsidR="0083255F" w:rsidRPr="002A51DF" w:rsidRDefault="0083255F" w:rsidP="0083255F">
      <w:pPr>
        <w:tabs>
          <w:tab w:val="left" w:pos="9900"/>
        </w:tabs>
        <w:ind w:left="567" w:firstLine="27"/>
        <w:jc w:val="both"/>
        <w:rPr>
          <w:rFonts w:ascii="Times New Roman" w:hAnsi="Times New Roman"/>
          <w:sz w:val="24"/>
          <w:szCs w:val="24"/>
        </w:rPr>
      </w:pPr>
    </w:p>
    <w:p w14:paraId="65A38704" w14:textId="77777777" w:rsidR="0083255F" w:rsidRPr="002A51DF" w:rsidRDefault="0083255F" w:rsidP="0083255F">
      <w:pPr>
        <w:tabs>
          <w:tab w:val="left" w:pos="9900"/>
        </w:tabs>
        <w:ind w:left="567" w:firstLine="27"/>
        <w:jc w:val="both"/>
        <w:rPr>
          <w:rFonts w:ascii="Times New Roman" w:hAnsi="Times New Roman"/>
          <w:sz w:val="24"/>
          <w:szCs w:val="24"/>
        </w:rPr>
      </w:pPr>
      <w:r w:rsidRPr="002A51DF">
        <w:rPr>
          <w:rFonts w:ascii="Times New Roman" w:hAnsi="Times New Roman"/>
          <w:sz w:val="24"/>
          <w:szCs w:val="24"/>
        </w:rPr>
        <w:t>Приложение № 1 – Техническое задание</w:t>
      </w:r>
    </w:p>
    <w:p w14:paraId="4D7F7EAB" w14:textId="77777777" w:rsidR="0083255F" w:rsidRPr="002A51DF" w:rsidRDefault="0083255F" w:rsidP="0083255F">
      <w:pPr>
        <w:tabs>
          <w:tab w:val="left" w:pos="9900"/>
        </w:tabs>
        <w:ind w:left="567" w:firstLine="27"/>
        <w:jc w:val="both"/>
        <w:rPr>
          <w:rFonts w:ascii="Times New Roman" w:hAnsi="Times New Roman"/>
          <w:sz w:val="24"/>
          <w:szCs w:val="24"/>
        </w:rPr>
      </w:pPr>
      <w:r w:rsidRPr="002A51DF">
        <w:rPr>
          <w:rFonts w:ascii="Times New Roman" w:hAnsi="Times New Roman"/>
          <w:sz w:val="24"/>
          <w:szCs w:val="24"/>
        </w:rPr>
        <w:t>Приложение № 2 – Спецификация</w:t>
      </w:r>
    </w:p>
    <w:p w14:paraId="2F2B3446" w14:textId="77777777" w:rsidR="0083255F" w:rsidRPr="002A51DF" w:rsidRDefault="0083255F" w:rsidP="0083255F">
      <w:pPr>
        <w:tabs>
          <w:tab w:val="left" w:pos="9900"/>
        </w:tabs>
        <w:ind w:left="567" w:firstLine="27"/>
        <w:jc w:val="both"/>
        <w:rPr>
          <w:rFonts w:ascii="Times New Roman" w:hAnsi="Times New Roman"/>
          <w:sz w:val="24"/>
          <w:szCs w:val="24"/>
        </w:rPr>
      </w:pPr>
    </w:p>
    <w:tbl>
      <w:tblPr>
        <w:tblW w:w="9639" w:type="dxa"/>
        <w:tblInd w:w="30" w:type="dxa"/>
        <w:tblLayout w:type="fixed"/>
        <w:tblCellMar>
          <w:left w:w="30" w:type="dxa"/>
          <w:right w:w="30" w:type="dxa"/>
        </w:tblCellMar>
        <w:tblLook w:val="04A0" w:firstRow="1" w:lastRow="0" w:firstColumn="1" w:lastColumn="0" w:noHBand="0" w:noVBand="1"/>
      </w:tblPr>
      <w:tblGrid>
        <w:gridCol w:w="3990"/>
        <w:gridCol w:w="975"/>
        <w:gridCol w:w="4440"/>
        <w:gridCol w:w="234"/>
      </w:tblGrid>
      <w:tr w:rsidR="0083255F" w:rsidRPr="002A51DF" w14:paraId="493ECBC6" w14:textId="77777777" w:rsidTr="00AF6E88">
        <w:tc>
          <w:tcPr>
            <w:tcW w:w="9405" w:type="dxa"/>
            <w:gridSpan w:val="3"/>
            <w:tcMar>
              <w:left w:w="30" w:type="dxa"/>
              <w:right w:w="30" w:type="dxa"/>
            </w:tcMar>
          </w:tcPr>
          <w:p w14:paraId="27812637" w14:textId="77777777" w:rsidR="0083255F" w:rsidRPr="002A51DF" w:rsidRDefault="0083255F" w:rsidP="00AF6E88">
            <w:pPr>
              <w:tabs>
                <w:tab w:val="left" w:pos="9900"/>
              </w:tabs>
              <w:ind w:left="540"/>
              <w:jc w:val="center"/>
              <w:rPr>
                <w:rFonts w:ascii="Times New Roman" w:hAnsi="Times New Roman"/>
                <w:sz w:val="24"/>
                <w:szCs w:val="24"/>
              </w:rPr>
            </w:pPr>
            <w:r w:rsidRPr="002A51DF">
              <w:rPr>
                <w:rFonts w:ascii="Times New Roman" w:hAnsi="Times New Roman"/>
                <w:b/>
                <w:sz w:val="24"/>
                <w:szCs w:val="24"/>
              </w:rPr>
              <w:t>11.  Юридические адреса, банковские реквизиты и подписи Сторон:</w:t>
            </w:r>
          </w:p>
        </w:tc>
        <w:tc>
          <w:tcPr>
            <w:tcW w:w="234" w:type="dxa"/>
            <w:tcMar>
              <w:left w:w="30" w:type="dxa"/>
              <w:right w:w="30" w:type="dxa"/>
            </w:tcMar>
          </w:tcPr>
          <w:p w14:paraId="20A3DC15" w14:textId="77777777" w:rsidR="0083255F" w:rsidRPr="002A51DF" w:rsidRDefault="0083255F" w:rsidP="00AF6E88">
            <w:pPr>
              <w:rPr>
                <w:rFonts w:ascii="Times New Roman" w:hAnsi="Times New Roman"/>
                <w:sz w:val="24"/>
                <w:szCs w:val="24"/>
              </w:rPr>
            </w:pPr>
          </w:p>
        </w:tc>
      </w:tr>
      <w:tr w:rsidR="0083255F" w:rsidRPr="00685C5C" w14:paraId="441F85AD" w14:textId="77777777" w:rsidTr="00AF6E88">
        <w:tc>
          <w:tcPr>
            <w:tcW w:w="3990" w:type="dxa"/>
            <w:tcMar>
              <w:left w:w="30" w:type="dxa"/>
              <w:right w:w="30" w:type="dxa"/>
            </w:tcMar>
          </w:tcPr>
          <w:p w14:paraId="091C42F9" w14:textId="77777777" w:rsidR="0083255F" w:rsidRPr="00685C5C" w:rsidRDefault="0083255F" w:rsidP="00AF6E88">
            <w:pPr>
              <w:tabs>
                <w:tab w:val="left" w:pos="9900"/>
              </w:tabs>
              <w:ind w:left="540"/>
              <w:rPr>
                <w:rFonts w:ascii="Times New Roman" w:hAnsi="Times New Roman"/>
                <w:b/>
              </w:rPr>
            </w:pPr>
          </w:p>
        </w:tc>
        <w:tc>
          <w:tcPr>
            <w:tcW w:w="975" w:type="dxa"/>
            <w:tcMar>
              <w:left w:w="30" w:type="dxa"/>
              <w:right w:w="30" w:type="dxa"/>
            </w:tcMar>
          </w:tcPr>
          <w:p w14:paraId="1C420E58" w14:textId="77777777" w:rsidR="0083255F" w:rsidRPr="00685C5C" w:rsidRDefault="0083255F" w:rsidP="00AF6E88">
            <w:pPr>
              <w:tabs>
                <w:tab w:val="left" w:pos="9900"/>
              </w:tabs>
              <w:ind w:left="540"/>
              <w:rPr>
                <w:rFonts w:ascii="Times New Roman" w:hAnsi="Times New Roman"/>
                <w:b/>
              </w:rPr>
            </w:pPr>
          </w:p>
        </w:tc>
        <w:tc>
          <w:tcPr>
            <w:tcW w:w="4440" w:type="dxa"/>
            <w:tcMar>
              <w:left w:w="30" w:type="dxa"/>
              <w:right w:w="30" w:type="dxa"/>
            </w:tcMar>
          </w:tcPr>
          <w:p w14:paraId="2D2D0F2D" w14:textId="77777777" w:rsidR="0083255F" w:rsidRPr="00685C5C" w:rsidRDefault="0083255F" w:rsidP="00AF6E88">
            <w:pPr>
              <w:tabs>
                <w:tab w:val="left" w:pos="9900"/>
              </w:tabs>
              <w:ind w:left="540"/>
              <w:rPr>
                <w:rFonts w:ascii="Times New Roman" w:hAnsi="Times New Roman"/>
                <w:b/>
              </w:rPr>
            </w:pPr>
          </w:p>
        </w:tc>
        <w:tc>
          <w:tcPr>
            <w:tcW w:w="234" w:type="dxa"/>
            <w:tcMar>
              <w:left w:w="30" w:type="dxa"/>
              <w:right w:w="30" w:type="dxa"/>
            </w:tcMar>
          </w:tcPr>
          <w:p w14:paraId="34ABF695" w14:textId="77777777" w:rsidR="0083255F" w:rsidRPr="00685C5C" w:rsidRDefault="0083255F" w:rsidP="00AF6E88">
            <w:pPr>
              <w:rPr>
                <w:rFonts w:ascii="Times New Roman" w:hAnsi="Times New Roman"/>
                <w:sz w:val="20"/>
              </w:rPr>
            </w:pPr>
          </w:p>
        </w:tc>
      </w:tr>
      <w:tr w:rsidR="0083255F" w:rsidRPr="00685C5C" w14:paraId="3882666A" w14:textId="77777777" w:rsidTr="00AF6E88">
        <w:tc>
          <w:tcPr>
            <w:tcW w:w="4965" w:type="dxa"/>
            <w:gridSpan w:val="2"/>
            <w:tcBorders>
              <w:top w:val="single" w:sz="4" w:space="0" w:color="000000"/>
              <w:left w:val="single" w:sz="4" w:space="0" w:color="000000"/>
              <w:bottom w:val="single" w:sz="4" w:space="0" w:color="000000"/>
              <w:right w:val="single" w:sz="4" w:space="0" w:color="000000"/>
            </w:tcBorders>
            <w:shd w:val="clear" w:color="auto" w:fill="E0E0E0"/>
            <w:tcMar>
              <w:left w:w="30" w:type="dxa"/>
              <w:right w:w="30" w:type="dxa"/>
            </w:tcMar>
          </w:tcPr>
          <w:p w14:paraId="085805A2" w14:textId="77777777" w:rsidR="0083255F" w:rsidRPr="002A51DF" w:rsidRDefault="0083255F" w:rsidP="00AF6E88">
            <w:pPr>
              <w:pStyle w:val="af"/>
              <w:tabs>
                <w:tab w:val="left" w:pos="0"/>
              </w:tabs>
              <w:spacing w:after="0"/>
              <w:ind w:left="540"/>
              <w:rPr>
                <w:rFonts w:ascii="Times New Roman" w:hAnsi="Times New Roman"/>
                <w:b/>
                <w:sz w:val="24"/>
                <w:szCs w:val="24"/>
              </w:rPr>
            </w:pPr>
            <w:r w:rsidRPr="002A51DF">
              <w:rPr>
                <w:rFonts w:ascii="Times New Roman" w:hAnsi="Times New Roman"/>
                <w:b/>
                <w:sz w:val="24"/>
                <w:szCs w:val="24"/>
              </w:rPr>
              <w:t>ЗАКАЗЧИК</w:t>
            </w:r>
          </w:p>
        </w:tc>
        <w:tc>
          <w:tcPr>
            <w:tcW w:w="4674" w:type="dxa"/>
            <w:gridSpan w:val="2"/>
            <w:tcBorders>
              <w:top w:val="single" w:sz="4" w:space="0" w:color="000000"/>
              <w:left w:val="single" w:sz="4" w:space="0" w:color="000000"/>
              <w:bottom w:val="single" w:sz="4" w:space="0" w:color="000000"/>
              <w:right w:val="single" w:sz="4" w:space="0" w:color="000000"/>
            </w:tcBorders>
            <w:shd w:val="clear" w:color="auto" w:fill="E0E0E0"/>
            <w:tcMar>
              <w:left w:w="30" w:type="dxa"/>
              <w:right w:w="30" w:type="dxa"/>
            </w:tcMar>
          </w:tcPr>
          <w:p w14:paraId="33DCCBC7" w14:textId="77777777" w:rsidR="0083255F" w:rsidRPr="002A51DF" w:rsidRDefault="0083255F" w:rsidP="00AF6E88">
            <w:pPr>
              <w:pStyle w:val="af"/>
              <w:tabs>
                <w:tab w:val="left" w:pos="0"/>
              </w:tabs>
              <w:spacing w:after="0"/>
              <w:ind w:left="540"/>
              <w:rPr>
                <w:rFonts w:ascii="Times New Roman" w:hAnsi="Times New Roman"/>
                <w:b/>
                <w:sz w:val="24"/>
                <w:szCs w:val="24"/>
              </w:rPr>
            </w:pPr>
            <w:r w:rsidRPr="002A51DF">
              <w:rPr>
                <w:rFonts w:ascii="Times New Roman" w:hAnsi="Times New Roman"/>
                <w:b/>
                <w:sz w:val="24"/>
                <w:szCs w:val="24"/>
              </w:rPr>
              <w:t>ПОСТАВЩИК</w:t>
            </w:r>
          </w:p>
        </w:tc>
      </w:tr>
      <w:tr w:rsidR="0083255F" w:rsidRPr="00685C5C" w14:paraId="0DA454B6" w14:textId="77777777" w:rsidTr="00AF6E88">
        <w:tc>
          <w:tcPr>
            <w:tcW w:w="4965" w:type="dxa"/>
            <w:gridSpan w:val="2"/>
            <w:tcBorders>
              <w:top w:val="single" w:sz="4" w:space="0" w:color="000000"/>
              <w:left w:val="single" w:sz="4" w:space="0" w:color="000000"/>
              <w:bottom w:val="single" w:sz="4" w:space="0" w:color="000000"/>
              <w:right w:val="single" w:sz="4" w:space="0" w:color="000000"/>
            </w:tcBorders>
            <w:tcMar>
              <w:left w:w="30" w:type="dxa"/>
              <w:right w:w="30" w:type="dxa"/>
            </w:tcMar>
          </w:tcPr>
          <w:tbl>
            <w:tblPr>
              <w:tblW w:w="0" w:type="auto"/>
              <w:tblLayout w:type="fixed"/>
              <w:tblLook w:val="04A0" w:firstRow="1" w:lastRow="0" w:firstColumn="1" w:lastColumn="0" w:noHBand="0" w:noVBand="1"/>
            </w:tblPr>
            <w:tblGrid>
              <w:gridCol w:w="4559"/>
            </w:tblGrid>
            <w:tr w:rsidR="0083255F" w:rsidRPr="00685C5C" w14:paraId="5C40DD71" w14:textId="77777777" w:rsidTr="00AF6E88">
              <w:tc>
                <w:tcPr>
                  <w:tcW w:w="4559" w:type="dxa"/>
                </w:tcPr>
                <w:p w14:paraId="725CB574" w14:textId="476B449C" w:rsidR="0083255F" w:rsidRPr="00685C5C" w:rsidRDefault="0083255F" w:rsidP="00AF6E88">
                  <w:pPr>
                    <w:rPr>
                      <w:rFonts w:ascii="Times New Roman" w:hAnsi="Times New Roman"/>
                      <w:sz w:val="20"/>
                    </w:rPr>
                  </w:pPr>
                  <w:r w:rsidRPr="00685C5C">
                    <w:rPr>
                      <w:rFonts w:ascii="Times New Roman" w:hAnsi="Times New Roman"/>
                      <w:sz w:val="20"/>
                    </w:rPr>
                    <w:t>Полное наименование</w:t>
                  </w:r>
                </w:p>
                <w:p w14:paraId="69AA26A3" w14:textId="77777777" w:rsidR="0083255F" w:rsidRDefault="0083255F" w:rsidP="00AF6E88">
                  <w:pPr>
                    <w:jc w:val="both"/>
                    <w:rPr>
                      <w:rFonts w:ascii="Times New Roman" w:hAnsi="Times New Roman"/>
                      <w:bCs/>
                      <w:sz w:val="24"/>
                      <w:szCs w:val="24"/>
                    </w:rPr>
                  </w:pPr>
                  <w:r w:rsidRPr="0005200E">
                    <w:rPr>
                      <w:rFonts w:ascii="Times New Roman" w:hAnsi="Times New Roman"/>
                      <w:bCs/>
                      <w:sz w:val="24"/>
                      <w:szCs w:val="24"/>
                    </w:rPr>
                    <w:t xml:space="preserve">Санкт-Петербургское государственное бюджетное учреждение дополнительного образования "Санкт-Петербургская детская школа искусств имени М. И. Глинки"  </w:t>
                  </w:r>
                </w:p>
                <w:p w14:paraId="73475806" w14:textId="77777777" w:rsidR="0083255F" w:rsidRDefault="0083255F" w:rsidP="00AF6E88">
                  <w:pPr>
                    <w:jc w:val="both"/>
                    <w:rPr>
                      <w:rFonts w:ascii="Times New Roman" w:hAnsi="Times New Roman"/>
                      <w:sz w:val="24"/>
                      <w:szCs w:val="24"/>
                    </w:rPr>
                  </w:pPr>
                  <w:proofErr w:type="spellStart"/>
                  <w:proofErr w:type="gramStart"/>
                  <w:r>
                    <w:rPr>
                      <w:rFonts w:ascii="Times New Roman" w:hAnsi="Times New Roman"/>
                      <w:sz w:val="24"/>
                      <w:szCs w:val="24"/>
                    </w:rPr>
                    <w:t>Юр.а</w:t>
                  </w:r>
                  <w:r w:rsidRPr="009E6C8C">
                    <w:rPr>
                      <w:rFonts w:ascii="Times New Roman" w:hAnsi="Times New Roman"/>
                      <w:sz w:val="24"/>
                      <w:szCs w:val="24"/>
                    </w:rPr>
                    <w:t>дрес</w:t>
                  </w:r>
                  <w:proofErr w:type="spellEnd"/>
                  <w:proofErr w:type="gramEnd"/>
                  <w:r w:rsidRPr="009E6C8C">
                    <w:rPr>
                      <w:rFonts w:ascii="Times New Roman" w:hAnsi="Times New Roman"/>
                      <w:sz w:val="24"/>
                      <w:szCs w:val="24"/>
                    </w:rPr>
                    <w:t>: 193312, г. Санкт-Петербург, ул. Коллонтай, д.29, кор</w:t>
                  </w:r>
                  <w:r>
                    <w:rPr>
                      <w:rFonts w:ascii="Times New Roman" w:hAnsi="Times New Roman"/>
                      <w:sz w:val="24"/>
                      <w:szCs w:val="24"/>
                    </w:rPr>
                    <w:t>п</w:t>
                  </w:r>
                  <w:r w:rsidRPr="009E6C8C">
                    <w:rPr>
                      <w:rFonts w:ascii="Times New Roman" w:hAnsi="Times New Roman"/>
                      <w:sz w:val="24"/>
                      <w:szCs w:val="24"/>
                    </w:rPr>
                    <w:t>.2.</w:t>
                  </w:r>
                </w:p>
                <w:p w14:paraId="1308DF22" w14:textId="77777777"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Эл. почта: spbdshiglinki@mail.ru</w:t>
                  </w:r>
                </w:p>
                <w:p w14:paraId="5664E60E" w14:textId="77777777" w:rsidR="0083255F" w:rsidRDefault="0083255F" w:rsidP="00AF6E88">
                  <w:pPr>
                    <w:jc w:val="both"/>
                    <w:rPr>
                      <w:rFonts w:ascii="Times New Roman" w:hAnsi="Times New Roman"/>
                      <w:sz w:val="24"/>
                      <w:szCs w:val="24"/>
                    </w:rPr>
                  </w:pPr>
                  <w:r w:rsidRPr="009E6C8C">
                    <w:rPr>
                      <w:rFonts w:ascii="Times New Roman" w:hAnsi="Times New Roman"/>
                      <w:sz w:val="24"/>
                      <w:szCs w:val="24"/>
                    </w:rPr>
                    <w:t xml:space="preserve">Телефон-факс: </w:t>
                  </w:r>
                  <w:r>
                    <w:rPr>
                      <w:rFonts w:ascii="Times New Roman" w:hAnsi="Times New Roman"/>
                      <w:sz w:val="24"/>
                      <w:szCs w:val="24"/>
                    </w:rPr>
                    <w:t>(812)</w:t>
                  </w:r>
                  <w:r w:rsidRPr="009E6C8C">
                    <w:rPr>
                      <w:rFonts w:ascii="Times New Roman" w:hAnsi="Times New Roman"/>
                      <w:sz w:val="24"/>
                      <w:szCs w:val="24"/>
                    </w:rPr>
                    <w:t>574-07-00</w:t>
                  </w:r>
                </w:p>
                <w:p w14:paraId="06EB9F1A"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 xml:space="preserve">ИНН 7811066809  </w:t>
                  </w:r>
                </w:p>
                <w:p w14:paraId="18435A93"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КПП 781101001</w:t>
                  </w:r>
                </w:p>
                <w:p w14:paraId="6AF680BB"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ОГРН 1037825011487</w:t>
                  </w:r>
                </w:p>
                <w:p w14:paraId="0DB58324"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ОКПО 44303090</w:t>
                  </w:r>
                </w:p>
                <w:p w14:paraId="0774C3A3"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ОКАТО 40285565000</w:t>
                  </w:r>
                </w:p>
                <w:p w14:paraId="2582099A"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ОКВЭД 85.41</w:t>
                  </w:r>
                </w:p>
                <w:p w14:paraId="77DA8498" w14:textId="77777777"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 xml:space="preserve">Р/с </w:t>
                  </w:r>
                  <w:r w:rsidRPr="0005200E">
                    <w:rPr>
                      <w:rFonts w:ascii="Times New Roman" w:hAnsi="Times New Roman"/>
                      <w:sz w:val="24"/>
                      <w:szCs w:val="24"/>
                    </w:rPr>
                    <w:t>03224643400000007200</w:t>
                  </w:r>
                </w:p>
                <w:p w14:paraId="2EE004AD" w14:textId="470087E0" w:rsidR="0083255F" w:rsidRPr="0005200E" w:rsidRDefault="0083255F" w:rsidP="00AF6E88">
                  <w:pPr>
                    <w:autoSpaceDE w:val="0"/>
                    <w:autoSpaceDN w:val="0"/>
                    <w:adjustRightInd w:val="0"/>
                    <w:jc w:val="both"/>
                    <w:rPr>
                      <w:rFonts w:ascii="Times New Roman" w:hAnsi="Times New Roman"/>
                      <w:sz w:val="24"/>
                      <w:szCs w:val="24"/>
                    </w:rPr>
                  </w:pPr>
                  <w:r w:rsidRPr="0005200E">
                    <w:rPr>
                      <w:rFonts w:ascii="Times New Roman" w:hAnsi="Times New Roman"/>
                      <w:sz w:val="24"/>
                      <w:szCs w:val="24"/>
                    </w:rPr>
                    <w:t>ОКЦ №1 С</w:t>
                  </w:r>
                  <w:r w:rsidR="00681EFE">
                    <w:rPr>
                      <w:rFonts w:ascii="Times New Roman" w:hAnsi="Times New Roman"/>
                      <w:sz w:val="24"/>
                      <w:szCs w:val="24"/>
                    </w:rPr>
                    <w:t>З</w:t>
                  </w:r>
                  <w:r w:rsidRPr="0005200E">
                    <w:rPr>
                      <w:rFonts w:ascii="Times New Roman" w:hAnsi="Times New Roman"/>
                      <w:sz w:val="24"/>
                      <w:szCs w:val="24"/>
                    </w:rPr>
                    <w:t xml:space="preserve"> ГУ Банка России/ГУФК по СПб, л/с 0171100 в Комитете финансов СПб    </w:t>
                  </w:r>
                </w:p>
                <w:p w14:paraId="10151342" w14:textId="77777777" w:rsidR="00586DD1" w:rsidRDefault="004422E9" w:rsidP="00AF6E88">
                  <w:pPr>
                    <w:jc w:val="both"/>
                    <w:rPr>
                      <w:rFonts w:ascii="Times New Roman" w:hAnsi="Times New Roman"/>
                      <w:sz w:val="24"/>
                      <w:szCs w:val="24"/>
                    </w:rPr>
                  </w:pPr>
                  <w:r w:rsidRPr="004422E9">
                    <w:rPr>
                      <w:rFonts w:ascii="Times New Roman" w:hAnsi="Times New Roman"/>
                      <w:sz w:val="24"/>
                      <w:szCs w:val="24"/>
                    </w:rPr>
                    <w:t xml:space="preserve">БИК 014030106    </w:t>
                  </w:r>
                </w:p>
                <w:p w14:paraId="242FF71D" w14:textId="5503DBD3" w:rsidR="0083255F" w:rsidRDefault="004422E9" w:rsidP="00AF6E88">
                  <w:pPr>
                    <w:jc w:val="both"/>
                    <w:rPr>
                      <w:rFonts w:ascii="Times New Roman" w:hAnsi="Times New Roman"/>
                      <w:sz w:val="24"/>
                      <w:szCs w:val="24"/>
                    </w:rPr>
                  </w:pPr>
                  <w:r w:rsidRPr="004422E9">
                    <w:rPr>
                      <w:rFonts w:ascii="Times New Roman" w:hAnsi="Times New Roman"/>
                      <w:sz w:val="24"/>
                      <w:szCs w:val="24"/>
                    </w:rPr>
                    <w:t xml:space="preserve">      </w:t>
                  </w:r>
                </w:p>
                <w:p w14:paraId="17F5C2A1" w14:textId="322BCA7D"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Директор</w:t>
                  </w:r>
                </w:p>
                <w:p w14:paraId="4A386112" w14:textId="77777777" w:rsidR="0083255F" w:rsidRPr="009E6C8C" w:rsidRDefault="0083255F" w:rsidP="00AF6E88">
                  <w:pPr>
                    <w:jc w:val="both"/>
                    <w:rPr>
                      <w:rFonts w:ascii="Times New Roman" w:hAnsi="Times New Roman"/>
                      <w:sz w:val="24"/>
                      <w:szCs w:val="24"/>
                    </w:rPr>
                  </w:pPr>
                </w:p>
                <w:p w14:paraId="65C89D21" w14:textId="561E829C" w:rsidR="0083255F" w:rsidRPr="00685C5C" w:rsidRDefault="0083255F" w:rsidP="00681EFE">
                  <w:pPr>
                    <w:jc w:val="both"/>
                    <w:rPr>
                      <w:rFonts w:ascii="Times New Roman" w:hAnsi="Times New Roman"/>
                      <w:sz w:val="20"/>
                    </w:rPr>
                  </w:pPr>
                  <w:r w:rsidRPr="002A51DF">
                    <w:rPr>
                      <w:rFonts w:ascii="Times New Roman" w:hAnsi="Times New Roman"/>
                      <w:sz w:val="24"/>
                      <w:szCs w:val="24"/>
                    </w:rPr>
                    <w:t>_____</w:t>
                  </w:r>
                  <w:proofErr w:type="spellStart"/>
                  <w:r w:rsidRPr="002A51DF">
                    <w:rPr>
                      <w:rFonts w:ascii="Times New Roman" w:hAnsi="Times New Roman"/>
                      <w:sz w:val="24"/>
                      <w:szCs w:val="24"/>
                      <w:u w:val="single"/>
                    </w:rPr>
                    <w:t>электронно</w:t>
                  </w:r>
                  <w:proofErr w:type="spellEnd"/>
                  <w:r w:rsidRPr="002A51DF">
                    <w:rPr>
                      <w:rFonts w:ascii="Times New Roman" w:hAnsi="Times New Roman"/>
                      <w:sz w:val="24"/>
                      <w:szCs w:val="24"/>
                    </w:rPr>
                    <w:t>_______</w:t>
                  </w:r>
                  <w:r w:rsidR="004422E9">
                    <w:rPr>
                      <w:rFonts w:ascii="Times New Roman" w:hAnsi="Times New Roman"/>
                      <w:sz w:val="24"/>
                      <w:szCs w:val="24"/>
                    </w:rPr>
                    <w:t xml:space="preserve">А.В. </w:t>
                  </w:r>
                  <w:r w:rsidRPr="002A51DF">
                    <w:rPr>
                      <w:rFonts w:ascii="Times New Roman" w:hAnsi="Times New Roman"/>
                      <w:sz w:val="24"/>
                      <w:szCs w:val="24"/>
                    </w:rPr>
                    <w:t xml:space="preserve">Никитина </w:t>
                  </w:r>
                </w:p>
              </w:tc>
            </w:tr>
            <w:tr w:rsidR="0083255F" w:rsidRPr="00685C5C" w14:paraId="1FBB0B10" w14:textId="77777777" w:rsidTr="00AF6E88">
              <w:tc>
                <w:tcPr>
                  <w:tcW w:w="4559" w:type="dxa"/>
                </w:tcPr>
                <w:p w14:paraId="19A9BCC2" w14:textId="3641A38E" w:rsidR="0083255F" w:rsidRPr="000A087A" w:rsidRDefault="0083255F" w:rsidP="00AF6E88">
                  <w:pPr>
                    <w:rPr>
                      <w:rFonts w:ascii="Times New Roman" w:hAnsi="Times New Roman"/>
                      <w:spacing w:val="-4"/>
                      <w:sz w:val="22"/>
                      <w:szCs w:val="22"/>
                    </w:rPr>
                  </w:pPr>
                  <w:r w:rsidRPr="00067231">
                    <w:rPr>
                      <w:rFonts w:ascii="Times New Roman" w:hAnsi="Times New Roman"/>
                      <w:spacing w:val="-4"/>
                      <w:sz w:val="22"/>
                      <w:szCs w:val="22"/>
                    </w:rPr>
                    <w:t xml:space="preserve">      </w:t>
                  </w:r>
                </w:p>
              </w:tc>
            </w:tr>
          </w:tbl>
          <w:p w14:paraId="65A41B35" w14:textId="77777777" w:rsidR="0083255F" w:rsidRPr="00685C5C" w:rsidRDefault="0083255F" w:rsidP="00AF6E88">
            <w:pPr>
              <w:ind w:left="540"/>
              <w:rPr>
                <w:rFonts w:ascii="Times New Roman" w:hAnsi="Times New Roman"/>
                <w:sz w:val="20"/>
              </w:rPr>
            </w:pPr>
          </w:p>
        </w:tc>
        <w:tc>
          <w:tcPr>
            <w:tcW w:w="4674" w:type="dxa"/>
            <w:gridSpan w:val="2"/>
            <w:tcBorders>
              <w:top w:val="single" w:sz="4" w:space="0" w:color="000000"/>
              <w:left w:val="single" w:sz="4" w:space="0" w:color="000000"/>
              <w:bottom w:val="single" w:sz="4" w:space="0" w:color="000000"/>
              <w:right w:val="single" w:sz="4" w:space="0" w:color="000000"/>
            </w:tcBorders>
            <w:tcMar>
              <w:left w:w="30" w:type="dxa"/>
              <w:right w:w="30" w:type="dxa"/>
            </w:tcMar>
          </w:tcPr>
          <w:p w14:paraId="63B4BB82" w14:textId="77777777" w:rsidR="0083255F" w:rsidRPr="00685C5C" w:rsidRDefault="0083255F" w:rsidP="00AF6E88">
            <w:pPr>
              <w:rPr>
                <w:rFonts w:ascii="Times New Roman" w:hAnsi="Times New Roman"/>
                <w:sz w:val="20"/>
              </w:rPr>
            </w:pPr>
            <w:r w:rsidRPr="00685C5C">
              <w:rPr>
                <w:rFonts w:ascii="Times New Roman" w:hAnsi="Times New Roman"/>
                <w:sz w:val="20"/>
              </w:rPr>
              <w:t>Полное наименование</w:t>
            </w:r>
          </w:p>
          <w:p w14:paraId="278A62B7" w14:textId="77777777" w:rsidR="0083255F" w:rsidRPr="00685C5C" w:rsidRDefault="0083255F" w:rsidP="00AF6E88">
            <w:pPr>
              <w:rPr>
                <w:rFonts w:ascii="Times New Roman" w:hAnsi="Times New Roman"/>
                <w:sz w:val="20"/>
              </w:rPr>
            </w:pPr>
          </w:p>
          <w:p w14:paraId="02F9BCF5" w14:textId="77777777" w:rsidR="0083255F" w:rsidRDefault="0083255F" w:rsidP="00AF6E88">
            <w:pPr>
              <w:shd w:val="clear" w:color="auto" w:fill="FFFFFF"/>
              <w:spacing w:line="253" w:lineRule="atLeast"/>
              <w:rPr>
                <w:rFonts w:ascii="Calibri" w:hAnsi="Calibri" w:cs="Calibri"/>
                <w:color w:val="2C2D2E"/>
              </w:rPr>
            </w:pPr>
          </w:p>
          <w:p w14:paraId="41D2B881" w14:textId="77777777" w:rsidR="0083255F" w:rsidRDefault="0083255F" w:rsidP="00AF6E88">
            <w:pPr>
              <w:shd w:val="clear" w:color="auto" w:fill="FFFFFF"/>
              <w:spacing w:line="253" w:lineRule="atLeast"/>
              <w:rPr>
                <w:rFonts w:ascii="Calibri" w:hAnsi="Calibri" w:cs="Calibri"/>
                <w:color w:val="2C2D2E"/>
              </w:rPr>
            </w:pPr>
          </w:p>
          <w:p w14:paraId="4BFCFADE" w14:textId="77777777" w:rsidR="0083255F" w:rsidRDefault="0083255F" w:rsidP="00AF6E88">
            <w:pPr>
              <w:spacing w:after="75"/>
              <w:rPr>
                <w:rFonts w:ascii="Times New Roman" w:hAnsi="Times New Roman"/>
                <w:sz w:val="24"/>
                <w:szCs w:val="24"/>
              </w:rPr>
            </w:pPr>
          </w:p>
          <w:p w14:paraId="4330E480" w14:textId="77777777" w:rsidR="0083255F" w:rsidRDefault="0083255F" w:rsidP="00AF6E88">
            <w:pPr>
              <w:spacing w:after="75"/>
              <w:rPr>
                <w:rFonts w:ascii="Times New Roman" w:hAnsi="Times New Roman"/>
                <w:sz w:val="24"/>
                <w:szCs w:val="24"/>
              </w:rPr>
            </w:pPr>
          </w:p>
          <w:p w14:paraId="45BAD1C6" w14:textId="77777777" w:rsidR="0083255F" w:rsidRDefault="0083255F" w:rsidP="00AF6E88">
            <w:pPr>
              <w:spacing w:after="75"/>
              <w:rPr>
                <w:rFonts w:ascii="Times New Roman" w:hAnsi="Times New Roman"/>
                <w:sz w:val="24"/>
                <w:szCs w:val="24"/>
              </w:rPr>
            </w:pPr>
          </w:p>
          <w:p w14:paraId="2B0E7984" w14:textId="77777777" w:rsidR="0083255F" w:rsidRDefault="0083255F" w:rsidP="00AF6E88">
            <w:pPr>
              <w:spacing w:after="75"/>
              <w:rPr>
                <w:rFonts w:ascii="Times New Roman" w:hAnsi="Times New Roman"/>
                <w:sz w:val="24"/>
                <w:szCs w:val="24"/>
              </w:rPr>
            </w:pPr>
          </w:p>
          <w:p w14:paraId="65587599" w14:textId="77777777" w:rsidR="0083255F" w:rsidRPr="004C1EBC" w:rsidRDefault="0083255F" w:rsidP="00AF6E88">
            <w:pPr>
              <w:spacing w:after="75"/>
              <w:rPr>
                <w:rFonts w:ascii="Times New Roman" w:hAnsi="Times New Roman"/>
                <w:sz w:val="24"/>
                <w:szCs w:val="24"/>
              </w:rPr>
            </w:pPr>
          </w:p>
        </w:tc>
      </w:tr>
    </w:tbl>
    <w:p w14:paraId="2735E6DB" w14:textId="77777777" w:rsidR="00B604A8" w:rsidRDefault="00B604A8"/>
    <w:p w14:paraId="12761FAA" w14:textId="77777777" w:rsidR="0083255F" w:rsidRDefault="0083255F"/>
    <w:p w14:paraId="2A63E9B9" w14:textId="77777777"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lastRenderedPageBreak/>
        <w:t xml:space="preserve">                                                                                                                   </w:t>
      </w:r>
      <w:r w:rsidRPr="00401D5E">
        <w:rPr>
          <w:rStyle w:val="af1"/>
          <w:rFonts w:ascii="Times New Roman" w:hAnsi="Times New Roman"/>
          <w:color w:val="000000"/>
          <w:sz w:val="24"/>
          <w:szCs w:val="24"/>
          <w:u w:val="none"/>
        </w:rPr>
        <w:t>Приложение № 1</w:t>
      </w:r>
    </w:p>
    <w:p w14:paraId="560A1B93" w14:textId="01911064"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t xml:space="preserve">                                                                                                                 к</w:t>
      </w:r>
      <w:r w:rsidRPr="00401D5E">
        <w:rPr>
          <w:rStyle w:val="af1"/>
          <w:rFonts w:ascii="Times New Roman" w:hAnsi="Times New Roman"/>
          <w:color w:val="000000"/>
          <w:sz w:val="24"/>
          <w:szCs w:val="24"/>
          <w:u w:val="none"/>
        </w:rPr>
        <w:t xml:space="preserve"> Контракту №</w:t>
      </w:r>
      <w:r>
        <w:rPr>
          <w:rStyle w:val="af1"/>
          <w:rFonts w:ascii="Times New Roman" w:hAnsi="Times New Roman"/>
          <w:color w:val="000000"/>
          <w:sz w:val="24"/>
          <w:szCs w:val="24"/>
          <w:u w:val="none"/>
        </w:rPr>
        <w:t xml:space="preserve"> ____</w:t>
      </w:r>
      <w:r w:rsidRPr="00401D5E">
        <w:rPr>
          <w:rStyle w:val="af1"/>
          <w:rFonts w:ascii="Times New Roman" w:hAnsi="Times New Roman"/>
          <w:color w:val="000000"/>
          <w:sz w:val="24"/>
          <w:szCs w:val="24"/>
          <w:u w:val="none"/>
        </w:rPr>
        <w:t xml:space="preserve">  </w:t>
      </w:r>
    </w:p>
    <w:p w14:paraId="5CD0A72C" w14:textId="352E752A"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t xml:space="preserve">                                                                                                  о</w:t>
      </w:r>
      <w:r w:rsidRPr="00401D5E">
        <w:rPr>
          <w:rStyle w:val="af1"/>
          <w:rFonts w:ascii="Times New Roman" w:hAnsi="Times New Roman"/>
          <w:color w:val="000000"/>
          <w:sz w:val="24"/>
          <w:szCs w:val="24"/>
          <w:u w:val="none"/>
        </w:rPr>
        <w:t>т</w:t>
      </w:r>
      <w:proofErr w:type="gramStart"/>
      <w:r w:rsidRPr="00401D5E">
        <w:rPr>
          <w:rStyle w:val="af1"/>
          <w:rFonts w:ascii="Times New Roman" w:hAnsi="Times New Roman"/>
          <w:color w:val="000000"/>
          <w:sz w:val="24"/>
          <w:szCs w:val="24"/>
          <w:u w:val="none"/>
        </w:rPr>
        <w:t xml:space="preserve">   </w:t>
      </w:r>
      <w:r>
        <w:rPr>
          <w:rStyle w:val="af1"/>
          <w:rFonts w:ascii="Times New Roman" w:hAnsi="Times New Roman"/>
          <w:color w:val="000000"/>
          <w:sz w:val="24"/>
          <w:szCs w:val="24"/>
          <w:u w:val="none"/>
        </w:rPr>
        <w:t>«</w:t>
      </w:r>
      <w:proofErr w:type="gramEnd"/>
      <w:r>
        <w:rPr>
          <w:rStyle w:val="af1"/>
          <w:rFonts w:ascii="Times New Roman" w:hAnsi="Times New Roman"/>
          <w:color w:val="000000"/>
          <w:sz w:val="24"/>
          <w:szCs w:val="24"/>
          <w:u w:val="none"/>
        </w:rPr>
        <w:t>___» ________</w:t>
      </w:r>
      <w:r w:rsidRPr="00401D5E">
        <w:rPr>
          <w:rStyle w:val="af1"/>
          <w:rFonts w:ascii="Times New Roman" w:hAnsi="Times New Roman"/>
          <w:color w:val="000000"/>
          <w:sz w:val="24"/>
          <w:szCs w:val="24"/>
          <w:u w:val="none"/>
        </w:rPr>
        <w:t xml:space="preserve">  202</w:t>
      </w:r>
      <w:r>
        <w:rPr>
          <w:rStyle w:val="af1"/>
          <w:rFonts w:ascii="Times New Roman" w:hAnsi="Times New Roman"/>
          <w:color w:val="000000"/>
          <w:sz w:val="24"/>
          <w:szCs w:val="24"/>
          <w:u w:val="none"/>
        </w:rPr>
        <w:t>6</w:t>
      </w:r>
      <w:r w:rsidRPr="00401D5E">
        <w:rPr>
          <w:rStyle w:val="af1"/>
          <w:rFonts w:ascii="Times New Roman" w:hAnsi="Times New Roman"/>
          <w:color w:val="000000"/>
          <w:sz w:val="24"/>
          <w:szCs w:val="24"/>
          <w:u w:val="none"/>
        </w:rPr>
        <w:t xml:space="preserve"> г.</w:t>
      </w:r>
    </w:p>
    <w:p w14:paraId="72375829" w14:textId="77777777" w:rsidR="0083255F" w:rsidRDefault="0083255F"/>
    <w:p w14:paraId="7AF4AE22" w14:textId="5C0A64AE" w:rsidR="0083255F" w:rsidRPr="00586DD1" w:rsidRDefault="00586DD1" w:rsidP="00586DD1">
      <w:pPr>
        <w:pStyle w:val="ad"/>
        <w:jc w:val="center"/>
        <w:rPr>
          <w:rFonts w:ascii="Times New Roman" w:hAnsi="Times New Roman"/>
          <w:b/>
          <w:caps/>
          <w:sz w:val="24"/>
        </w:rPr>
      </w:pPr>
      <w:r w:rsidRPr="00586DD1">
        <w:rPr>
          <w:rFonts w:ascii="Times New Roman" w:hAnsi="Times New Roman"/>
          <w:b/>
          <w:caps/>
          <w:sz w:val="24"/>
        </w:rPr>
        <w:t>техническое задание</w:t>
      </w:r>
    </w:p>
    <w:p w14:paraId="58BA99E1" w14:textId="77777777" w:rsidR="00586DD1" w:rsidRPr="00586DD1" w:rsidRDefault="00586DD1" w:rsidP="00586DD1">
      <w:pPr>
        <w:rPr>
          <w:rFonts w:ascii="Times New Roman" w:hAnsi="Times New Roman"/>
          <w:color w:val="auto"/>
          <w:sz w:val="24"/>
          <w:szCs w:val="24"/>
        </w:rPr>
      </w:pPr>
    </w:p>
    <w:p w14:paraId="09AE3784" w14:textId="77777777" w:rsidR="00586DD1" w:rsidRPr="00586DD1" w:rsidRDefault="00586DD1" w:rsidP="00586DD1">
      <w:pPr>
        <w:numPr>
          <w:ilvl w:val="0"/>
          <w:numId w:val="3"/>
        </w:numPr>
        <w:rPr>
          <w:rFonts w:ascii="Times New Roman" w:hAnsi="Times New Roman"/>
          <w:color w:val="auto"/>
          <w:sz w:val="24"/>
          <w:szCs w:val="24"/>
        </w:rPr>
      </w:pPr>
      <w:r w:rsidRPr="00586DD1">
        <w:rPr>
          <w:rFonts w:ascii="Times New Roman" w:hAnsi="Times New Roman"/>
          <w:color w:val="auto"/>
          <w:sz w:val="24"/>
          <w:szCs w:val="24"/>
        </w:rPr>
        <w:t>Место, условия и сроки поставки Товара:</w:t>
      </w:r>
    </w:p>
    <w:p w14:paraId="7B947035" w14:textId="51A57B11" w:rsidR="00586DD1" w:rsidRPr="000A087A" w:rsidRDefault="00586DD1" w:rsidP="000A087A">
      <w:pPr>
        <w:pStyle w:val="a7"/>
        <w:numPr>
          <w:ilvl w:val="1"/>
          <w:numId w:val="3"/>
        </w:numPr>
        <w:rPr>
          <w:rFonts w:ascii="Times New Roman" w:hAnsi="Times New Roman"/>
          <w:color w:val="auto"/>
          <w:sz w:val="24"/>
          <w:szCs w:val="24"/>
        </w:rPr>
      </w:pPr>
      <w:r w:rsidRPr="000A087A">
        <w:rPr>
          <w:rFonts w:ascii="Times New Roman" w:hAnsi="Times New Roman"/>
          <w:color w:val="auto"/>
          <w:sz w:val="24"/>
          <w:szCs w:val="24"/>
        </w:rPr>
        <w:t xml:space="preserve">Место </w:t>
      </w:r>
      <w:r w:rsidR="00055FD9" w:rsidRPr="000A087A">
        <w:rPr>
          <w:rFonts w:ascii="Times New Roman" w:hAnsi="Times New Roman"/>
          <w:color w:val="auto"/>
          <w:sz w:val="24"/>
          <w:szCs w:val="24"/>
        </w:rPr>
        <w:t>п</w:t>
      </w:r>
      <w:r w:rsidRPr="000A087A">
        <w:rPr>
          <w:rFonts w:ascii="Times New Roman" w:hAnsi="Times New Roman"/>
          <w:color w:val="auto"/>
          <w:sz w:val="24"/>
          <w:szCs w:val="24"/>
        </w:rPr>
        <w:t xml:space="preserve">оставки товара: Санкт-Петербург, </w:t>
      </w:r>
      <w:r w:rsidR="00846D20" w:rsidRPr="000A087A">
        <w:rPr>
          <w:rFonts w:ascii="Times New Roman" w:hAnsi="Times New Roman"/>
          <w:color w:val="auto"/>
          <w:sz w:val="24"/>
          <w:szCs w:val="24"/>
        </w:rPr>
        <w:t>ул.</w:t>
      </w:r>
      <w:r w:rsidR="00846D20">
        <w:rPr>
          <w:rFonts w:ascii="Times New Roman" w:hAnsi="Times New Roman"/>
          <w:color w:val="auto"/>
          <w:sz w:val="24"/>
          <w:szCs w:val="24"/>
        </w:rPr>
        <w:t xml:space="preserve"> Новосёлов,</w:t>
      </w:r>
      <w:r w:rsidR="00136E01">
        <w:rPr>
          <w:rFonts w:ascii="Times New Roman" w:hAnsi="Times New Roman"/>
          <w:color w:val="auto"/>
          <w:sz w:val="24"/>
          <w:szCs w:val="24"/>
        </w:rPr>
        <w:t xml:space="preserve"> д.13</w:t>
      </w:r>
      <w:r w:rsidRPr="000A087A">
        <w:rPr>
          <w:rFonts w:ascii="Times New Roman" w:hAnsi="Times New Roman"/>
          <w:color w:val="auto"/>
          <w:sz w:val="24"/>
          <w:szCs w:val="24"/>
        </w:rPr>
        <w:t>.</w:t>
      </w:r>
    </w:p>
    <w:p w14:paraId="1B2AD790" w14:textId="546F1B9C" w:rsidR="000A087A" w:rsidRPr="000A087A" w:rsidRDefault="000A087A" w:rsidP="000A087A">
      <w:pPr>
        <w:ind w:firstLine="360"/>
        <w:jc w:val="both"/>
        <w:rPr>
          <w:rFonts w:ascii="Times New Roman" w:hAnsi="Times New Roman"/>
          <w:sz w:val="24"/>
          <w:szCs w:val="24"/>
        </w:rPr>
      </w:pPr>
      <w:r>
        <w:rPr>
          <w:rFonts w:ascii="Times New Roman" w:hAnsi="Times New Roman"/>
          <w:sz w:val="24"/>
          <w:szCs w:val="24"/>
        </w:rPr>
        <w:t xml:space="preserve">1.2. </w:t>
      </w:r>
      <w:r w:rsidRPr="000A087A">
        <w:rPr>
          <w:rFonts w:ascii="Times New Roman" w:hAnsi="Times New Roman"/>
          <w:sz w:val="24"/>
          <w:szCs w:val="24"/>
        </w:rPr>
        <w:t>Сроки поставки</w:t>
      </w:r>
      <w:r>
        <w:rPr>
          <w:rFonts w:ascii="Times New Roman" w:hAnsi="Times New Roman"/>
          <w:sz w:val="24"/>
          <w:szCs w:val="24"/>
        </w:rPr>
        <w:t xml:space="preserve"> товара</w:t>
      </w:r>
      <w:r w:rsidRPr="000A087A">
        <w:rPr>
          <w:rFonts w:ascii="Times New Roman" w:hAnsi="Times New Roman"/>
          <w:sz w:val="24"/>
          <w:szCs w:val="24"/>
        </w:rPr>
        <w:t xml:space="preserve">: </w:t>
      </w:r>
      <w:r w:rsidRPr="000E263A">
        <w:rPr>
          <w:rFonts w:ascii="Times New Roman" w:hAnsi="Times New Roman"/>
          <w:sz w:val="24"/>
          <w:szCs w:val="24"/>
        </w:rPr>
        <w:t xml:space="preserve">до </w:t>
      </w:r>
      <w:r w:rsidR="0045608F" w:rsidRPr="000E263A">
        <w:rPr>
          <w:rFonts w:ascii="Times New Roman" w:hAnsi="Times New Roman"/>
          <w:sz w:val="24"/>
          <w:szCs w:val="24"/>
        </w:rPr>
        <w:t>30 июня</w:t>
      </w:r>
      <w:r w:rsidRPr="000E263A">
        <w:rPr>
          <w:rFonts w:ascii="Times New Roman" w:hAnsi="Times New Roman"/>
          <w:sz w:val="24"/>
          <w:szCs w:val="24"/>
        </w:rPr>
        <w:t xml:space="preserve"> 2026 г.</w:t>
      </w:r>
    </w:p>
    <w:p w14:paraId="2F020098" w14:textId="4DC06764" w:rsidR="000A087A" w:rsidRDefault="00A51213" w:rsidP="000A087A">
      <w:pPr>
        <w:ind w:left="360"/>
        <w:rPr>
          <w:rFonts w:ascii="Times New Roman" w:hAnsi="Times New Roman"/>
          <w:color w:val="auto"/>
          <w:sz w:val="24"/>
          <w:szCs w:val="24"/>
        </w:rPr>
      </w:pPr>
      <w:r w:rsidRPr="00A51213">
        <w:rPr>
          <w:rFonts w:ascii="Times New Roman" w:hAnsi="Times New Roman"/>
          <w:color w:val="auto"/>
          <w:sz w:val="24"/>
          <w:szCs w:val="24"/>
        </w:rPr>
        <w:t>(информирование Заказчика о готовности поставки товара не позднее чем за 2 дня и согласование времени доставки)</w:t>
      </w:r>
      <w:r w:rsidR="007B79E2">
        <w:rPr>
          <w:rFonts w:ascii="Times New Roman" w:hAnsi="Times New Roman"/>
          <w:color w:val="auto"/>
          <w:sz w:val="24"/>
          <w:szCs w:val="24"/>
        </w:rPr>
        <w:t>.</w:t>
      </w:r>
    </w:p>
    <w:p w14:paraId="71E03256" w14:textId="0A431B70" w:rsidR="005D6E90" w:rsidRPr="005D6E90" w:rsidRDefault="005D6E90" w:rsidP="00846D20">
      <w:pPr>
        <w:pStyle w:val="a7"/>
        <w:numPr>
          <w:ilvl w:val="1"/>
          <w:numId w:val="3"/>
        </w:numPr>
        <w:rPr>
          <w:rFonts w:ascii="Times New Roman" w:hAnsi="Times New Roman"/>
          <w:color w:val="auto"/>
          <w:sz w:val="24"/>
          <w:szCs w:val="24"/>
        </w:rPr>
      </w:pPr>
      <w:r w:rsidRPr="005D6E90">
        <w:rPr>
          <w:rFonts w:ascii="Times New Roman" w:hAnsi="Times New Roman"/>
          <w:color w:val="auto"/>
          <w:sz w:val="24"/>
          <w:szCs w:val="24"/>
        </w:rPr>
        <w:t xml:space="preserve">Требования к поставляемому Товару: </w:t>
      </w:r>
    </w:p>
    <w:p w14:paraId="65AC043A" w14:textId="44B5147F" w:rsidR="00A51213" w:rsidRPr="00A51213" w:rsidRDefault="00A51213" w:rsidP="005D6E90">
      <w:pPr>
        <w:ind w:left="792"/>
        <w:rPr>
          <w:rFonts w:ascii="Times New Roman" w:hAnsi="Times New Roman"/>
          <w:color w:val="auto"/>
          <w:sz w:val="24"/>
          <w:szCs w:val="24"/>
        </w:rPr>
      </w:pPr>
      <w:r w:rsidRPr="00A51213">
        <w:rPr>
          <w:rFonts w:ascii="Times New Roman" w:hAnsi="Times New Roman"/>
          <w:color w:val="auto"/>
          <w:sz w:val="24"/>
          <w:szCs w:val="24"/>
        </w:rPr>
        <w:t xml:space="preserve">Поставляемый товар должен быть новым товаром (товаром, который не был </w:t>
      </w:r>
    </w:p>
    <w:p w14:paraId="132B0BBA" w14:textId="77777777" w:rsidR="00A51213" w:rsidRPr="00A51213" w:rsidRDefault="00A51213" w:rsidP="005D6E90">
      <w:pPr>
        <w:ind w:left="360"/>
        <w:rPr>
          <w:rFonts w:ascii="Times New Roman" w:hAnsi="Times New Roman"/>
          <w:color w:val="auto"/>
          <w:sz w:val="24"/>
          <w:szCs w:val="24"/>
        </w:rPr>
      </w:pPr>
      <w:r w:rsidRPr="00A51213">
        <w:rPr>
          <w:rFonts w:ascii="Times New Roman" w:hAnsi="Times New Roman"/>
          <w:color w:val="auto"/>
          <w:sz w:val="24"/>
          <w:szCs w:val="24"/>
        </w:rPr>
        <w:t>в употреблении).</w:t>
      </w:r>
    </w:p>
    <w:p w14:paraId="756D8C33" w14:textId="55C7C9A1" w:rsidR="00A51213" w:rsidRPr="00A51213" w:rsidRDefault="00A51213" w:rsidP="005D6E90">
      <w:pPr>
        <w:ind w:left="360" w:firstLine="708"/>
        <w:jc w:val="both"/>
        <w:rPr>
          <w:rFonts w:ascii="Times New Roman" w:hAnsi="Times New Roman"/>
          <w:color w:val="auto"/>
          <w:sz w:val="24"/>
          <w:szCs w:val="24"/>
        </w:rPr>
      </w:pPr>
      <w:r w:rsidRPr="00A51213">
        <w:rPr>
          <w:rFonts w:ascii="Times New Roman" w:hAnsi="Times New Roman"/>
          <w:color w:val="auto"/>
          <w:sz w:val="24"/>
          <w:szCs w:val="24"/>
        </w:rPr>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безопасности, заключения уполномоченных органов, если такие требования к товару установлены действующим законодательством.</w:t>
      </w:r>
    </w:p>
    <w:p w14:paraId="3831D73F" w14:textId="490D4CBC" w:rsidR="00A51213" w:rsidRPr="00A51213" w:rsidRDefault="00A51213" w:rsidP="005D6E90">
      <w:pPr>
        <w:ind w:left="360" w:firstLine="708"/>
        <w:jc w:val="both"/>
        <w:rPr>
          <w:rFonts w:ascii="Times New Roman" w:hAnsi="Times New Roman"/>
          <w:color w:val="auto"/>
          <w:sz w:val="24"/>
          <w:szCs w:val="24"/>
        </w:rPr>
      </w:pPr>
      <w:r w:rsidRPr="00A51213">
        <w:rPr>
          <w:rFonts w:ascii="Times New Roman" w:hAnsi="Times New Roman"/>
          <w:color w:val="auto"/>
          <w:sz w:val="24"/>
          <w:szCs w:val="24"/>
        </w:rPr>
        <w:t>Товар должен быть упакован и замаркирован в соответствии с действующими стандартами. Упаковка должна иметь исключать его повреждение, уничтожение, порчу во время отгрузки, транспортировки и разгрузки. антистатическую влагостойкую упаковку, обеспечивающую сохранность товара при его перевозке и хранении, с наличием соответствующих законодательству маркировки и аннотации на русском языке.</w:t>
      </w:r>
    </w:p>
    <w:p w14:paraId="3697EE83" w14:textId="77777777" w:rsidR="00A51213" w:rsidRPr="0022043D" w:rsidRDefault="00A51213" w:rsidP="00A51213">
      <w:pPr>
        <w:ind w:left="792"/>
        <w:rPr>
          <w:rFonts w:ascii="Times New Roman" w:hAnsi="Times New Roman"/>
          <w:color w:val="auto"/>
          <w:sz w:val="24"/>
          <w:szCs w:val="24"/>
        </w:rPr>
      </w:pPr>
    </w:p>
    <w:p w14:paraId="6F885AC9" w14:textId="77777777" w:rsidR="00586DD1" w:rsidRPr="00586DD1" w:rsidRDefault="00586DD1" w:rsidP="000A087A">
      <w:pPr>
        <w:numPr>
          <w:ilvl w:val="0"/>
          <w:numId w:val="5"/>
        </w:numPr>
        <w:rPr>
          <w:rFonts w:ascii="Times New Roman" w:hAnsi="Times New Roman"/>
          <w:color w:val="auto"/>
          <w:sz w:val="24"/>
          <w:szCs w:val="24"/>
        </w:rPr>
      </w:pPr>
      <w:r w:rsidRPr="00586DD1">
        <w:rPr>
          <w:rFonts w:ascii="Times New Roman" w:hAnsi="Times New Roman"/>
          <w:color w:val="auto"/>
          <w:sz w:val="24"/>
          <w:szCs w:val="24"/>
        </w:rPr>
        <w:t>Наименование, количество и состав поставляемого товара:</w:t>
      </w:r>
    </w:p>
    <w:tbl>
      <w:tblPr>
        <w:tblStyle w:val="af7"/>
        <w:tblW w:w="0" w:type="auto"/>
        <w:tblLook w:val="04A0" w:firstRow="1" w:lastRow="0" w:firstColumn="1" w:lastColumn="0" w:noHBand="0" w:noVBand="1"/>
      </w:tblPr>
      <w:tblGrid>
        <w:gridCol w:w="646"/>
        <w:gridCol w:w="3035"/>
        <w:gridCol w:w="3396"/>
        <w:gridCol w:w="992"/>
        <w:gridCol w:w="993"/>
      </w:tblGrid>
      <w:tr w:rsidR="00586DD1" w:rsidRPr="00586DD1" w14:paraId="4494B139" w14:textId="77777777" w:rsidTr="00136E01">
        <w:tc>
          <w:tcPr>
            <w:tcW w:w="646" w:type="dxa"/>
          </w:tcPr>
          <w:p w14:paraId="5D0FD6C4" w14:textId="77777777" w:rsidR="00586DD1" w:rsidRPr="00586DD1" w:rsidRDefault="00586DD1" w:rsidP="00586DD1">
            <w:pPr>
              <w:rPr>
                <w:rFonts w:ascii="Times New Roman" w:hAnsi="Times New Roman"/>
                <w:color w:val="auto"/>
                <w:sz w:val="24"/>
                <w:szCs w:val="24"/>
              </w:rPr>
            </w:pPr>
            <w:r w:rsidRPr="00586DD1">
              <w:rPr>
                <w:rFonts w:ascii="Times New Roman" w:hAnsi="Times New Roman"/>
                <w:color w:val="auto"/>
                <w:sz w:val="24"/>
                <w:szCs w:val="24"/>
              </w:rPr>
              <w:t>№ п/п</w:t>
            </w:r>
          </w:p>
        </w:tc>
        <w:tc>
          <w:tcPr>
            <w:tcW w:w="3035" w:type="dxa"/>
          </w:tcPr>
          <w:p w14:paraId="43AEFFE2" w14:textId="77777777" w:rsidR="00586DD1" w:rsidRPr="00586DD1" w:rsidRDefault="00586DD1" w:rsidP="00586DD1">
            <w:pPr>
              <w:rPr>
                <w:rFonts w:ascii="Times New Roman" w:hAnsi="Times New Roman"/>
                <w:color w:val="auto"/>
                <w:sz w:val="24"/>
                <w:szCs w:val="24"/>
              </w:rPr>
            </w:pPr>
            <w:r w:rsidRPr="00586DD1">
              <w:rPr>
                <w:rFonts w:ascii="Times New Roman" w:hAnsi="Times New Roman"/>
                <w:color w:val="auto"/>
                <w:sz w:val="24"/>
                <w:szCs w:val="24"/>
              </w:rPr>
              <w:t>Наименование</w:t>
            </w:r>
          </w:p>
        </w:tc>
        <w:tc>
          <w:tcPr>
            <w:tcW w:w="3396" w:type="dxa"/>
          </w:tcPr>
          <w:p w14:paraId="2B9B6369" w14:textId="77777777" w:rsidR="00586DD1" w:rsidRPr="00586DD1" w:rsidRDefault="00586DD1" w:rsidP="00586DD1">
            <w:pPr>
              <w:rPr>
                <w:rFonts w:ascii="Times New Roman" w:hAnsi="Times New Roman"/>
                <w:color w:val="auto"/>
                <w:sz w:val="24"/>
                <w:szCs w:val="24"/>
              </w:rPr>
            </w:pPr>
            <w:r w:rsidRPr="00586DD1">
              <w:rPr>
                <w:rFonts w:ascii="Times New Roman" w:hAnsi="Times New Roman"/>
                <w:color w:val="auto"/>
                <w:sz w:val="24"/>
                <w:szCs w:val="24"/>
              </w:rPr>
              <w:t>Характеристика</w:t>
            </w:r>
          </w:p>
        </w:tc>
        <w:tc>
          <w:tcPr>
            <w:tcW w:w="992" w:type="dxa"/>
          </w:tcPr>
          <w:p w14:paraId="0341729D" w14:textId="5B11AF25" w:rsidR="00586DD1" w:rsidRPr="00586DD1" w:rsidRDefault="00586DD1" w:rsidP="00586DD1">
            <w:pPr>
              <w:rPr>
                <w:rFonts w:ascii="Times New Roman" w:hAnsi="Times New Roman"/>
                <w:color w:val="auto"/>
                <w:sz w:val="24"/>
                <w:szCs w:val="24"/>
              </w:rPr>
            </w:pPr>
            <w:proofErr w:type="spellStart"/>
            <w:r w:rsidRPr="00586DD1">
              <w:rPr>
                <w:rFonts w:ascii="Times New Roman" w:hAnsi="Times New Roman"/>
                <w:color w:val="auto"/>
                <w:sz w:val="24"/>
                <w:szCs w:val="24"/>
              </w:rPr>
              <w:t>Ед</w:t>
            </w:r>
            <w:r w:rsidR="000E263A">
              <w:rPr>
                <w:rFonts w:ascii="Times New Roman" w:hAnsi="Times New Roman"/>
                <w:color w:val="auto"/>
                <w:sz w:val="24"/>
                <w:szCs w:val="24"/>
              </w:rPr>
              <w:t>.</w:t>
            </w:r>
            <w:r w:rsidRPr="00586DD1">
              <w:rPr>
                <w:rFonts w:ascii="Times New Roman" w:hAnsi="Times New Roman"/>
                <w:color w:val="auto"/>
                <w:sz w:val="24"/>
                <w:szCs w:val="24"/>
              </w:rPr>
              <w:t>изм</w:t>
            </w:r>
            <w:proofErr w:type="spellEnd"/>
            <w:r w:rsidRPr="00586DD1">
              <w:rPr>
                <w:rFonts w:ascii="Times New Roman" w:hAnsi="Times New Roman"/>
                <w:color w:val="auto"/>
                <w:sz w:val="24"/>
                <w:szCs w:val="24"/>
              </w:rPr>
              <w:t>.</w:t>
            </w:r>
          </w:p>
        </w:tc>
        <w:tc>
          <w:tcPr>
            <w:tcW w:w="993" w:type="dxa"/>
          </w:tcPr>
          <w:p w14:paraId="00D69EBF" w14:textId="77777777" w:rsidR="00586DD1" w:rsidRPr="00586DD1" w:rsidRDefault="00586DD1" w:rsidP="00586DD1">
            <w:pPr>
              <w:rPr>
                <w:rFonts w:ascii="Times New Roman" w:hAnsi="Times New Roman"/>
                <w:color w:val="auto"/>
                <w:sz w:val="24"/>
                <w:szCs w:val="24"/>
              </w:rPr>
            </w:pPr>
            <w:r w:rsidRPr="00586DD1">
              <w:rPr>
                <w:rFonts w:ascii="Times New Roman" w:hAnsi="Times New Roman"/>
                <w:color w:val="auto"/>
                <w:sz w:val="24"/>
                <w:szCs w:val="24"/>
              </w:rPr>
              <w:t>Кол-во</w:t>
            </w:r>
          </w:p>
        </w:tc>
      </w:tr>
      <w:tr w:rsidR="00586DD1" w:rsidRPr="00586DD1" w14:paraId="138767C8" w14:textId="77777777" w:rsidTr="00136E01">
        <w:tc>
          <w:tcPr>
            <w:tcW w:w="646" w:type="dxa"/>
          </w:tcPr>
          <w:p w14:paraId="175FAC26" w14:textId="77777777" w:rsidR="00586DD1" w:rsidRPr="00586DD1" w:rsidRDefault="00586DD1" w:rsidP="00586DD1">
            <w:pPr>
              <w:numPr>
                <w:ilvl w:val="0"/>
                <w:numId w:val="4"/>
              </w:numPr>
              <w:rPr>
                <w:rFonts w:ascii="Times New Roman" w:hAnsi="Times New Roman"/>
                <w:color w:val="auto"/>
                <w:sz w:val="24"/>
                <w:szCs w:val="24"/>
              </w:rPr>
            </w:pPr>
          </w:p>
        </w:tc>
        <w:tc>
          <w:tcPr>
            <w:tcW w:w="3035" w:type="dxa"/>
          </w:tcPr>
          <w:p w14:paraId="4C5BE95F" w14:textId="60B63029" w:rsidR="00586DD1" w:rsidRPr="00586DD1" w:rsidRDefault="00136E01" w:rsidP="00586DD1">
            <w:pPr>
              <w:rPr>
                <w:rFonts w:ascii="Times New Roman" w:hAnsi="Times New Roman"/>
                <w:color w:val="auto"/>
                <w:sz w:val="24"/>
                <w:szCs w:val="24"/>
              </w:rPr>
            </w:pPr>
            <w:r w:rsidRPr="00136E01">
              <w:rPr>
                <w:rFonts w:ascii="Times New Roman" w:hAnsi="Times New Roman"/>
                <w:color w:val="auto"/>
                <w:sz w:val="24"/>
                <w:szCs w:val="24"/>
              </w:rPr>
              <w:t>Тромбон теноровый</w:t>
            </w:r>
          </w:p>
        </w:tc>
        <w:tc>
          <w:tcPr>
            <w:tcW w:w="3396" w:type="dxa"/>
          </w:tcPr>
          <w:p w14:paraId="04C94817" w14:textId="69A596F4" w:rsidR="00EC317D" w:rsidRDefault="00224EAD" w:rsidP="00136E01">
            <w:pPr>
              <w:rPr>
                <w:rFonts w:ascii="Times New Roman" w:hAnsi="Times New Roman"/>
                <w:color w:val="auto"/>
                <w:sz w:val="24"/>
                <w:szCs w:val="24"/>
              </w:rPr>
            </w:pPr>
            <w:r>
              <w:rPr>
                <w:rFonts w:ascii="Times New Roman" w:hAnsi="Times New Roman"/>
                <w:color w:val="auto"/>
                <w:sz w:val="24"/>
                <w:szCs w:val="24"/>
              </w:rPr>
              <w:t>Вид – тенор</w:t>
            </w:r>
          </w:p>
          <w:p w14:paraId="3F6AC5BE" w14:textId="5FC8B54E" w:rsidR="00C6143F" w:rsidRDefault="00C6143F" w:rsidP="00136E01">
            <w:pPr>
              <w:rPr>
                <w:rFonts w:ascii="Times New Roman" w:hAnsi="Times New Roman"/>
                <w:color w:val="auto"/>
                <w:sz w:val="24"/>
                <w:szCs w:val="24"/>
              </w:rPr>
            </w:pPr>
            <w:r>
              <w:rPr>
                <w:rFonts w:ascii="Times New Roman" w:hAnsi="Times New Roman"/>
                <w:color w:val="auto"/>
                <w:sz w:val="24"/>
                <w:szCs w:val="24"/>
              </w:rPr>
              <w:t>Категория - профессиональный</w:t>
            </w:r>
          </w:p>
          <w:p w14:paraId="36AE8755" w14:textId="5CF764DC" w:rsidR="00224EAD" w:rsidRPr="00224EAD" w:rsidRDefault="00224EAD" w:rsidP="00224EAD">
            <w:pPr>
              <w:rPr>
                <w:rFonts w:ascii="Times New Roman" w:hAnsi="Times New Roman"/>
                <w:color w:val="auto"/>
                <w:sz w:val="24"/>
                <w:szCs w:val="24"/>
              </w:rPr>
            </w:pPr>
            <w:r>
              <w:rPr>
                <w:rFonts w:ascii="Times New Roman" w:hAnsi="Times New Roman"/>
                <w:color w:val="auto"/>
                <w:sz w:val="24"/>
                <w:szCs w:val="24"/>
              </w:rPr>
              <w:t>Диаметр м</w:t>
            </w:r>
            <w:r w:rsidRPr="00224EAD">
              <w:rPr>
                <w:rFonts w:ascii="Times New Roman" w:hAnsi="Times New Roman"/>
                <w:color w:val="auto"/>
                <w:sz w:val="24"/>
                <w:szCs w:val="24"/>
              </w:rPr>
              <w:t>ензур</w:t>
            </w:r>
            <w:r>
              <w:rPr>
                <w:rFonts w:ascii="Times New Roman" w:hAnsi="Times New Roman"/>
                <w:color w:val="auto"/>
                <w:sz w:val="24"/>
                <w:szCs w:val="24"/>
              </w:rPr>
              <w:t>ы -</w:t>
            </w:r>
            <w:r w:rsidRPr="00224EAD">
              <w:rPr>
                <w:rFonts w:ascii="Times New Roman" w:hAnsi="Times New Roman"/>
                <w:color w:val="auto"/>
                <w:sz w:val="24"/>
                <w:szCs w:val="24"/>
              </w:rPr>
              <w:t xml:space="preserve"> 13,89 мм</w:t>
            </w:r>
          </w:p>
          <w:p w14:paraId="1B59B8F8" w14:textId="77777777" w:rsidR="00224EAD" w:rsidRDefault="00224EAD" w:rsidP="00224EAD">
            <w:pPr>
              <w:rPr>
                <w:rFonts w:ascii="Times New Roman" w:hAnsi="Times New Roman"/>
                <w:color w:val="auto"/>
                <w:sz w:val="24"/>
                <w:szCs w:val="24"/>
              </w:rPr>
            </w:pPr>
            <w:r w:rsidRPr="00224EAD">
              <w:rPr>
                <w:rFonts w:ascii="Times New Roman" w:hAnsi="Times New Roman"/>
                <w:color w:val="auto"/>
                <w:sz w:val="24"/>
                <w:szCs w:val="24"/>
              </w:rPr>
              <w:t xml:space="preserve">Диаметр раструба </w:t>
            </w:r>
            <w:r>
              <w:rPr>
                <w:rFonts w:ascii="Times New Roman" w:hAnsi="Times New Roman"/>
                <w:color w:val="auto"/>
                <w:sz w:val="24"/>
                <w:szCs w:val="24"/>
              </w:rPr>
              <w:t xml:space="preserve">- </w:t>
            </w:r>
            <w:r w:rsidRPr="00224EAD">
              <w:rPr>
                <w:rFonts w:ascii="Times New Roman" w:hAnsi="Times New Roman"/>
                <w:color w:val="auto"/>
                <w:sz w:val="24"/>
                <w:szCs w:val="24"/>
              </w:rPr>
              <w:t>216 мм</w:t>
            </w:r>
          </w:p>
          <w:p w14:paraId="1FCE774B" w14:textId="5EA0E61D" w:rsidR="00224EAD" w:rsidRDefault="00224EAD" w:rsidP="00224EAD">
            <w:pPr>
              <w:rPr>
                <w:rFonts w:ascii="Times New Roman" w:hAnsi="Times New Roman"/>
                <w:color w:val="auto"/>
                <w:sz w:val="24"/>
                <w:szCs w:val="24"/>
              </w:rPr>
            </w:pPr>
            <w:r w:rsidRPr="00224EAD">
              <w:rPr>
                <w:rFonts w:ascii="Times New Roman" w:hAnsi="Times New Roman"/>
                <w:color w:val="auto"/>
                <w:sz w:val="24"/>
                <w:szCs w:val="24"/>
              </w:rPr>
              <w:t>Материал внешней трубок кулисы</w:t>
            </w:r>
            <w:r>
              <w:rPr>
                <w:rFonts w:ascii="Times New Roman" w:hAnsi="Times New Roman"/>
                <w:color w:val="auto"/>
                <w:sz w:val="24"/>
                <w:szCs w:val="24"/>
              </w:rPr>
              <w:t xml:space="preserve"> – </w:t>
            </w:r>
            <w:r w:rsidR="00311CE2">
              <w:rPr>
                <w:rFonts w:ascii="Times New Roman" w:hAnsi="Times New Roman"/>
                <w:color w:val="auto"/>
                <w:sz w:val="24"/>
                <w:szCs w:val="24"/>
              </w:rPr>
              <w:t>н</w:t>
            </w:r>
            <w:r w:rsidRPr="00224EAD">
              <w:rPr>
                <w:rFonts w:ascii="Times New Roman" w:hAnsi="Times New Roman"/>
                <w:color w:val="auto"/>
                <w:sz w:val="24"/>
                <w:szCs w:val="24"/>
              </w:rPr>
              <w:t>ейзильбер</w:t>
            </w:r>
          </w:p>
          <w:p w14:paraId="3E6FFA62" w14:textId="315B6CD8" w:rsidR="00224EAD" w:rsidRDefault="00224EAD" w:rsidP="00224EAD">
            <w:pPr>
              <w:rPr>
                <w:rFonts w:ascii="Times New Roman" w:hAnsi="Times New Roman"/>
                <w:color w:val="auto"/>
                <w:sz w:val="24"/>
                <w:szCs w:val="24"/>
              </w:rPr>
            </w:pPr>
            <w:r w:rsidRPr="00224EAD">
              <w:rPr>
                <w:rFonts w:ascii="Times New Roman" w:hAnsi="Times New Roman"/>
                <w:color w:val="auto"/>
                <w:sz w:val="24"/>
                <w:szCs w:val="24"/>
              </w:rPr>
              <w:t>Материал раструба</w:t>
            </w:r>
            <w:r>
              <w:rPr>
                <w:rFonts w:ascii="Times New Roman" w:hAnsi="Times New Roman"/>
                <w:color w:val="auto"/>
                <w:sz w:val="24"/>
                <w:szCs w:val="24"/>
              </w:rPr>
              <w:t xml:space="preserve"> – </w:t>
            </w:r>
            <w:r w:rsidR="00311CE2">
              <w:rPr>
                <w:rFonts w:ascii="Times New Roman" w:hAnsi="Times New Roman"/>
                <w:color w:val="auto"/>
                <w:sz w:val="24"/>
                <w:szCs w:val="24"/>
              </w:rPr>
              <w:t>н</w:t>
            </w:r>
            <w:r w:rsidRPr="00224EAD">
              <w:rPr>
                <w:rFonts w:ascii="Times New Roman" w:hAnsi="Times New Roman"/>
                <w:color w:val="auto"/>
                <w:sz w:val="24"/>
                <w:szCs w:val="24"/>
              </w:rPr>
              <w:t>ейзильбер</w:t>
            </w:r>
          </w:p>
          <w:p w14:paraId="6290FB4E" w14:textId="4A33646B" w:rsidR="00224EAD" w:rsidRDefault="00224EAD" w:rsidP="00224EAD">
            <w:pPr>
              <w:rPr>
                <w:rFonts w:ascii="Times New Roman" w:hAnsi="Times New Roman"/>
                <w:color w:val="auto"/>
                <w:sz w:val="24"/>
                <w:szCs w:val="24"/>
              </w:rPr>
            </w:pPr>
            <w:r w:rsidRPr="00224EAD">
              <w:rPr>
                <w:rFonts w:ascii="Times New Roman" w:hAnsi="Times New Roman"/>
                <w:color w:val="auto"/>
                <w:sz w:val="24"/>
                <w:szCs w:val="24"/>
              </w:rPr>
              <w:t xml:space="preserve">Наличие </w:t>
            </w:r>
            <w:proofErr w:type="spellStart"/>
            <w:r w:rsidRPr="00224EAD">
              <w:rPr>
                <w:rFonts w:ascii="Times New Roman" w:hAnsi="Times New Roman"/>
                <w:color w:val="auto"/>
                <w:sz w:val="24"/>
                <w:szCs w:val="24"/>
              </w:rPr>
              <w:t>квартвентиля</w:t>
            </w:r>
            <w:proofErr w:type="spellEnd"/>
            <w:r>
              <w:rPr>
                <w:rFonts w:ascii="Times New Roman" w:hAnsi="Times New Roman"/>
                <w:color w:val="auto"/>
                <w:sz w:val="24"/>
                <w:szCs w:val="24"/>
              </w:rPr>
              <w:t xml:space="preserve"> </w:t>
            </w:r>
          </w:p>
          <w:p w14:paraId="30A049AB" w14:textId="2764861D" w:rsidR="00311CE2" w:rsidRDefault="00311CE2" w:rsidP="00224EAD">
            <w:pPr>
              <w:rPr>
                <w:rFonts w:ascii="Times New Roman" w:hAnsi="Times New Roman"/>
                <w:color w:val="auto"/>
                <w:sz w:val="24"/>
                <w:szCs w:val="24"/>
              </w:rPr>
            </w:pPr>
            <w:r>
              <w:rPr>
                <w:rFonts w:ascii="Times New Roman" w:hAnsi="Times New Roman"/>
                <w:color w:val="auto"/>
                <w:sz w:val="24"/>
                <w:szCs w:val="24"/>
              </w:rPr>
              <w:t>М</w:t>
            </w:r>
            <w:r w:rsidRPr="00C6143F">
              <w:rPr>
                <w:rFonts w:ascii="Times New Roman" w:hAnsi="Times New Roman"/>
                <w:color w:val="auto"/>
                <w:sz w:val="24"/>
                <w:szCs w:val="24"/>
              </w:rPr>
              <w:t>ундштук в комплекте</w:t>
            </w:r>
          </w:p>
          <w:p w14:paraId="68370872" w14:textId="04682BBA" w:rsidR="00224EAD" w:rsidRPr="00586DD1" w:rsidRDefault="00224EAD" w:rsidP="00224EAD">
            <w:pPr>
              <w:rPr>
                <w:rFonts w:ascii="Times New Roman" w:hAnsi="Times New Roman"/>
                <w:color w:val="auto"/>
                <w:sz w:val="24"/>
                <w:szCs w:val="24"/>
              </w:rPr>
            </w:pPr>
            <w:r w:rsidRPr="00224EAD">
              <w:rPr>
                <w:rFonts w:ascii="Times New Roman" w:hAnsi="Times New Roman"/>
                <w:color w:val="auto"/>
                <w:sz w:val="24"/>
                <w:szCs w:val="24"/>
              </w:rPr>
              <w:t>Наличие чехла/кейса в комплекте</w:t>
            </w:r>
          </w:p>
        </w:tc>
        <w:tc>
          <w:tcPr>
            <w:tcW w:w="992" w:type="dxa"/>
          </w:tcPr>
          <w:p w14:paraId="224BE92A" w14:textId="3A8BFA9E" w:rsidR="00586DD1" w:rsidRPr="00586DD1" w:rsidRDefault="00136E01" w:rsidP="00CF0B8A">
            <w:pPr>
              <w:jc w:val="center"/>
              <w:rPr>
                <w:rFonts w:ascii="Times New Roman" w:hAnsi="Times New Roman"/>
                <w:color w:val="auto"/>
                <w:sz w:val="24"/>
                <w:szCs w:val="24"/>
              </w:rPr>
            </w:pPr>
            <w:r>
              <w:rPr>
                <w:rFonts w:ascii="Times New Roman" w:hAnsi="Times New Roman"/>
                <w:color w:val="auto"/>
                <w:sz w:val="24"/>
                <w:szCs w:val="24"/>
              </w:rPr>
              <w:t>Ш</w:t>
            </w:r>
            <w:r w:rsidR="00586DD1" w:rsidRPr="00586DD1">
              <w:rPr>
                <w:rFonts w:ascii="Times New Roman" w:hAnsi="Times New Roman"/>
                <w:color w:val="auto"/>
                <w:sz w:val="24"/>
                <w:szCs w:val="24"/>
              </w:rPr>
              <w:t>т.</w:t>
            </w:r>
          </w:p>
        </w:tc>
        <w:tc>
          <w:tcPr>
            <w:tcW w:w="993" w:type="dxa"/>
          </w:tcPr>
          <w:p w14:paraId="553CAB60" w14:textId="7615AB88" w:rsidR="00586DD1" w:rsidRPr="00586DD1" w:rsidRDefault="00136E01" w:rsidP="00CF0B8A">
            <w:pPr>
              <w:jc w:val="center"/>
              <w:rPr>
                <w:rFonts w:ascii="Times New Roman" w:hAnsi="Times New Roman"/>
                <w:color w:val="auto"/>
                <w:sz w:val="24"/>
                <w:szCs w:val="24"/>
              </w:rPr>
            </w:pPr>
            <w:r>
              <w:rPr>
                <w:rFonts w:ascii="Times New Roman" w:hAnsi="Times New Roman"/>
                <w:color w:val="auto"/>
                <w:sz w:val="24"/>
                <w:szCs w:val="24"/>
              </w:rPr>
              <w:t>3</w:t>
            </w:r>
          </w:p>
        </w:tc>
      </w:tr>
      <w:tr w:rsidR="00136E01" w:rsidRPr="00586DD1" w14:paraId="15613642" w14:textId="77777777" w:rsidTr="00136E01">
        <w:tc>
          <w:tcPr>
            <w:tcW w:w="646" w:type="dxa"/>
          </w:tcPr>
          <w:p w14:paraId="06BB72FC" w14:textId="77777777" w:rsidR="00136E01" w:rsidRPr="00586DD1" w:rsidRDefault="00136E01" w:rsidP="00586DD1">
            <w:pPr>
              <w:numPr>
                <w:ilvl w:val="0"/>
                <w:numId w:val="4"/>
              </w:numPr>
              <w:rPr>
                <w:rFonts w:ascii="Times New Roman" w:hAnsi="Times New Roman"/>
                <w:color w:val="auto"/>
                <w:sz w:val="24"/>
                <w:szCs w:val="24"/>
              </w:rPr>
            </w:pPr>
          </w:p>
        </w:tc>
        <w:tc>
          <w:tcPr>
            <w:tcW w:w="3035" w:type="dxa"/>
          </w:tcPr>
          <w:p w14:paraId="6036EB83" w14:textId="4862804E" w:rsidR="00136E01" w:rsidRPr="00846D20" w:rsidRDefault="00136E01" w:rsidP="00586DD1">
            <w:pPr>
              <w:rPr>
                <w:rFonts w:ascii="Times New Roman" w:hAnsi="Times New Roman"/>
                <w:color w:val="auto"/>
                <w:sz w:val="24"/>
                <w:szCs w:val="24"/>
                <w:lang w:val="en-US"/>
              </w:rPr>
            </w:pPr>
            <w:r w:rsidRPr="00136E01">
              <w:rPr>
                <w:rFonts w:ascii="Times New Roman" w:hAnsi="Times New Roman"/>
                <w:color w:val="auto"/>
                <w:sz w:val="24"/>
                <w:szCs w:val="24"/>
              </w:rPr>
              <w:t>Тенор</w:t>
            </w:r>
            <w:r w:rsidRPr="00846D20">
              <w:rPr>
                <w:rFonts w:ascii="Times New Roman" w:hAnsi="Times New Roman"/>
                <w:color w:val="auto"/>
                <w:sz w:val="24"/>
                <w:szCs w:val="24"/>
                <w:lang w:val="en-US"/>
              </w:rPr>
              <w:t xml:space="preserve"> Bb </w:t>
            </w:r>
          </w:p>
        </w:tc>
        <w:tc>
          <w:tcPr>
            <w:tcW w:w="3396" w:type="dxa"/>
          </w:tcPr>
          <w:p w14:paraId="48E19756" w14:textId="3836349B" w:rsidR="00C6143F" w:rsidRPr="00C6143F" w:rsidRDefault="00C6143F" w:rsidP="00C6143F">
            <w:pPr>
              <w:rPr>
                <w:rFonts w:ascii="Times New Roman" w:hAnsi="Times New Roman"/>
                <w:color w:val="auto"/>
                <w:sz w:val="24"/>
                <w:szCs w:val="24"/>
              </w:rPr>
            </w:pPr>
            <w:r w:rsidRPr="00C6143F">
              <w:rPr>
                <w:rFonts w:ascii="Times New Roman" w:hAnsi="Times New Roman"/>
                <w:color w:val="auto"/>
                <w:sz w:val="24"/>
                <w:szCs w:val="24"/>
              </w:rPr>
              <w:t xml:space="preserve">Категория - </w:t>
            </w:r>
            <w:r>
              <w:rPr>
                <w:rFonts w:ascii="Times New Roman" w:hAnsi="Times New Roman"/>
                <w:color w:val="auto"/>
                <w:sz w:val="24"/>
                <w:szCs w:val="24"/>
              </w:rPr>
              <w:t>ученический</w:t>
            </w:r>
          </w:p>
          <w:p w14:paraId="3265E292" w14:textId="1B04444F" w:rsidR="00C6143F" w:rsidRPr="00C6143F" w:rsidRDefault="00C6143F" w:rsidP="00C6143F">
            <w:pPr>
              <w:rPr>
                <w:rFonts w:ascii="Times New Roman" w:hAnsi="Times New Roman"/>
                <w:color w:val="auto"/>
                <w:sz w:val="24"/>
                <w:szCs w:val="24"/>
              </w:rPr>
            </w:pPr>
            <w:r w:rsidRPr="00C6143F">
              <w:rPr>
                <w:rFonts w:ascii="Times New Roman" w:hAnsi="Times New Roman"/>
                <w:color w:val="auto"/>
                <w:sz w:val="24"/>
                <w:szCs w:val="24"/>
              </w:rPr>
              <w:t>Диаметр раструба - 2</w:t>
            </w:r>
            <w:r>
              <w:rPr>
                <w:rFonts w:ascii="Times New Roman" w:hAnsi="Times New Roman"/>
                <w:color w:val="auto"/>
                <w:sz w:val="24"/>
                <w:szCs w:val="24"/>
              </w:rPr>
              <w:t>60</w:t>
            </w:r>
            <w:r w:rsidRPr="00C6143F">
              <w:rPr>
                <w:rFonts w:ascii="Times New Roman" w:hAnsi="Times New Roman"/>
                <w:color w:val="auto"/>
                <w:sz w:val="24"/>
                <w:szCs w:val="24"/>
              </w:rPr>
              <w:t xml:space="preserve"> мм</w:t>
            </w:r>
          </w:p>
          <w:p w14:paraId="0637EDCD" w14:textId="28FF374B" w:rsidR="00C6143F" w:rsidRPr="00C6143F" w:rsidRDefault="00C6143F" w:rsidP="00C6143F">
            <w:pPr>
              <w:rPr>
                <w:rFonts w:ascii="Times New Roman" w:hAnsi="Times New Roman"/>
                <w:color w:val="auto"/>
                <w:sz w:val="24"/>
                <w:szCs w:val="24"/>
              </w:rPr>
            </w:pPr>
            <w:r w:rsidRPr="00C6143F">
              <w:rPr>
                <w:rFonts w:ascii="Times New Roman" w:hAnsi="Times New Roman"/>
                <w:color w:val="auto"/>
                <w:sz w:val="24"/>
                <w:szCs w:val="24"/>
              </w:rPr>
              <w:t xml:space="preserve">Материал </w:t>
            </w:r>
            <w:r>
              <w:rPr>
                <w:rFonts w:ascii="Times New Roman" w:hAnsi="Times New Roman"/>
                <w:color w:val="auto"/>
                <w:sz w:val="24"/>
                <w:szCs w:val="24"/>
              </w:rPr>
              <w:t>корпуса</w:t>
            </w:r>
            <w:r w:rsidRPr="00C6143F">
              <w:rPr>
                <w:rFonts w:ascii="Times New Roman" w:hAnsi="Times New Roman"/>
                <w:color w:val="auto"/>
                <w:sz w:val="24"/>
                <w:szCs w:val="24"/>
              </w:rPr>
              <w:t xml:space="preserve"> – </w:t>
            </w:r>
            <w:r>
              <w:rPr>
                <w:rFonts w:ascii="Times New Roman" w:hAnsi="Times New Roman"/>
                <w:color w:val="auto"/>
                <w:sz w:val="24"/>
                <w:szCs w:val="24"/>
              </w:rPr>
              <w:t>Латунь</w:t>
            </w:r>
          </w:p>
          <w:p w14:paraId="3923A123" w14:textId="704454CE" w:rsidR="00C6143F" w:rsidRDefault="00846D20" w:rsidP="00C6143F">
            <w:pPr>
              <w:rPr>
                <w:rFonts w:ascii="Times New Roman" w:hAnsi="Times New Roman"/>
                <w:color w:val="auto"/>
                <w:sz w:val="24"/>
                <w:szCs w:val="24"/>
              </w:rPr>
            </w:pPr>
            <w:r>
              <w:rPr>
                <w:rFonts w:ascii="Times New Roman" w:hAnsi="Times New Roman"/>
                <w:color w:val="auto"/>
                <w:sz w:val="24"/>
                <w:szCs w:val="24"/>
              </w:rPr>
              <w:t>М</w:t>
            </w:r>
            <w:r w:rsidR="00C6143F" w:rsidRPr="00C6143F">
              <w:rPr>
                <w:rFonts w:ascii="Times New Roman" w:hAnsi="Times New Roman"/>
                <w:color w:val="auto"/>
                <w:sz w:val="24"/>
                <w:szCs w:val="24"/>
              </w:rPr>
              <w:t>ундштук в комплекте</w:t>
            </w:r>
          </w:p>
          <w:p w14:paraId="35F5E2BF" w14:textId="279FD10D" w:rsidR="00136E01" w:rsidRDefault="00C6143F" w:rsidP="00C6143F">
            <w:pPr>
              <w:rPr>
                <w:rFonts w:ascii="Times New Roman" w:hAnsi="Times New Roman"/>
                <w:color w:val="auto"/>
                <w:sz w:val="24"/>
                <w:szCs w:val="24"/>
              </w:rPr>
            </w:pPr>
            <w:r w:rsidRPr="00C6143F">
              <w:rPr>
                <w:rFonts w:ascii="Times New Roman" w:hAnsi="Times New Roman"/>
                <w:color w:val="auto"/>
                <w:sz w:val="24"/>
                <w:szCs w:val="24"/>
              </w:rPr>
              <w:t>Наличие чехла/кейса в комплекте - Да</w:t>
            </w:r>
          </w:p>
        </w:tc>
        <w:tc>
          <w:tcPr>
            <w:tcW w:w="992" w:type="dxa"/>
          </w:tcPr>
          <w:p w14:paraId="35089147" w14:textId="7F39686F" w:rsidR="00136E01" w:rsidRPr="00586DD1" w:rsidRDefault="00136E01" w:rsidP="00CF0B8A">
            <w:pPr>
              <w:jc w:val="center"/>
              <w:rPr>
                <w:rFonts w:ascii="Times New Roman" w:hAnsi="Times New Roman"/>
                <w:color w:val="auto"/>
                <w:sz w:val="24"/>
                <w:szCs w:val="24"/>
              </w:rPr>
            </w:pPr>
            <w:r>
              <w:rPr>
                <w:rFonts w:ascii="Times New Roman" w:hAnsi="Times New Roman"/>
                <w:color w:val="auto"/>
                <w:sz w:val="24"/>
                <w:szCs w:val="24"/>
              </w:rPr>
              <w:t>Шт.</w:t>
            </w:r>
          </w:p>
        </w:tc>
        <w:tc>
          <w:tcPr>
            <w:tcW w:w="993" w:type="dxa"/>
          </w:tcPr>
          <w:p w14:paraId="24BA2D1B" w14:textId="271A42B0" w:rsidR="00136E01" w:rsidRDefault="00136E01" w:rsidP="00CF0B8A">
            <w:pPr>
              <w:jc w:val="center"/>
              <w:rPr>
                <w:rFonts w:ascii="Times New Roman" w:hAnsi="Times New Roman"/>
                <w:color w:val="auto"/>
                <w:sz w:val="24"/>
                <w:szCs w:val="24"/>
              </w:rPr>
            </w:pPr>
            <w:r>
              <w:rPr>
                <w:rFonts w:ascii="Times New Roman" w:hAnsi="Times New Roman"/>
                <w:color w:val="auto"/>
                <w:sz w:val="24"/>
                <w:szCs w:val="24"/>
              </w:rPr>
              <w:t>3</w:t>
            </w:r>
          </w:p>
        </w:tc>
      </w:tr>
    </w:tbl>
    <w:p w14:paraId="2950FB9B" w14:textId="77777777" w:rsidR="00586DD1" w:rsidRPr="00586DD1" w:rsidRDefault="00586DD1" w:rsidP="00586DD1">
      <w:pPr>
        <w:rPr>
          <w:rFonts w:ascii="Times New Roman" w:hAnsi="Times New Roman"/>
          <w:color w:val="auto"/>
          <w:sz w:val="24"/>
          <w:szCs w:val="24"/>
        </w:rPr>
      </w:pPr>
    </w:p>
    <w:p w14:paraId="60C4EDDD" w14:textId="77777777" w:rsidR="00463ABE" w:rsidRDefault="00463ABE" w:rsidP="00463ABE">
      <w:pPr>
        <w:rPr>
          <w:rFonts w:ascii="Times New Roman" w:hAnsi="Times New Roman"/>
          <w:color w:val="auto"/>
          <w:sz w:val="24"/>
          <w:szCs w:val="24"/>
        </w:rPr>
      </w:pPr>
      <w:r w:rsidRPr="000E263A">
        <w:rPr>
          <w:rFonts w:ascii="Times New Roman" w:hAnsi="Times New Roman"/>
          <w:color w:val="auto"/>
          <w:sz w:val="24"/>
          <w:szCs w:val="24"/>
        </w:rPr>
        <w:t>Ответственный за приёмку товара от лица Заказчика:</w:t>
      </w:r>
    </w:p>
    <w:p w14:paraId="76FD3643"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lastRenderedPageBreak/>
        <w:t>Приложение № 2</w:t>
      </w:r>
    </w:p>
    <w:p w14:paraId="6B179E33"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t>К контракту № _____</w:t>
      </w:r>
    </w:p>
    <w:p w14:paraId="041D0018"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t xml:space="preserve"> </w:t>
      </w:r>
      <w:proofErr w:type="gramStart"/>
      <w:r w:rsidRPr="00F053B9">
        <w:rPr>
          <w:rFonts w:ascii="Times New Roman" w:hAnsi="Times New Roman"/>
          <w:bCs/>
          <w:sz w:val="24"/>
          <w:szCs w:val="24"/>
        </w:rPr>
        <w:t>от  «</w:t>
      </w:r>
      <w:proofErr w:type="gramEnd"/>
      <w:r w:rsidRPr="00F053B9">
        <w:rPr>
          <w:rFonts w:ascii="Times New Roman" w:hAnsi="Times New Roman"/>
          <w:bCs/>
          <w:sz w:val="24"/>
          <w:szCs w:val="24"/>
        </w:rPr>
        <w:t>____»   _______ 202</w:t>
      </w:r>
      <w:r>
        <w:rPr>
          <w:rFonts w:ascii="Times New Roman" w:hAnsi="Times New Roman"/>
          <w:bCs/>
          <w:sz w:val="24"/>
          <w:szCs w:val="24"/>
        </w:rPr>
        <w:t>6</w:t>
      </w:r>
      <w:r w:rsidRPr="00F053B9">
        <w:rPr>
          <w:rFonts w:ascii="Times New Roman" w:hAnsi="Times New Roman"/>
          <w:bCs/>
          <w:sz w:val="24"/>
          <w:szCs w:val="24"/>
        </w:rPr>
        <w:t xml:space="preserve"> г.</w:t>
      </w:r>
    </w:p>
    <w:p w14:paraId="67994C0B" w14:textId="77777777" w:rsidR="008B4240" w:rsidRPr="00B71F52" w:rsidRDefault="008B4240" w:rsidP="008B4240">
      <w:pPr>
        <w:jc w:val="right"/>
        <w:rPr>
          <w:rFonts w:ascii="Times New Roman" w:hAnsi="Times New Roman"/>
          <w:b/>
          <w:sz w:val="24"/>
          <w:szCs w:val="24"/>
        </w:rPr>
      </w:pPr>
    </w:p>
    <w:p w14:paraId="7F072C17" w14:textId="77777777" w:rsidR="008B4240" w:rsidRDefault="008B4240" w:rsidP="008B4240">
      <w:pPr>
        <w:jc w:val="right"/>
        <w:rPr>
          <w:rFonts w:ascii="Times New Roman" w:hAnsi="Times New Roman"/>
          <w:b/>
          <w:sz w:val="20"/>
        </w:rPr>
      </w:pPr>
    </w:p>
    <w:p w14:paraId="51337659" w14:textId="77777777" w:rsidR="008B4240" w:rsidRPr="00F053B9" w:rsidRDefault="008B4240" w:rsidP="008B4240">
      <w:pPr>
        <w:jc w:val="center"/>
        <w:rPr>
          <w:rFonts w:ascii="Times New Roman" w:hAnsi="Times New Roman"/>
          <w:b/>
          <w:sz w:val="24"/>
          <w:szCs w:val="24"/>
        </w:rPr>
      </w:pPr>
      <w:r w:rsidRPr="00F053B9">
        <w:rPr>
          <w:rFonts w:ascii="Times New Roman" w:hAnsi="Times New Roman"/>
          <w:b/>
          <w:sz w:val="24"/>
          <w:szCs w:val="24"/>
        </w:rPr>
        <w:t>СПЕЦИФИКАЦИЯ</w:t>
      </w:r>
    </w:p>
    <w:p w14:paraId="3E50283F" w14:textId="77777777" w:rsidR="008B4240" w:rsidRDefault="008B4240" w:rsidP="008B4240">
      <w:pPr>
        <w:tabs>
          <w:tab w:val="left" w:pos="7155"/>
        </w:tabs>
        <w:rPr>
          <w:rFonts w:ascii="Times New Roman" w:hAnsi="Times New Roman"/>
          <w:sz w:val="24"/>
        </w:rPr>
      </w:pPr>
    </w:p>
    <w:tbl>
      <w:tblPr>
        <w:tblW w:w="10915"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268"/>
        <w:gridCol w:w="2127"/>
        <w:gridCol w:w="1275"/>
        <w:gridCol w:w="1276"/>
        <w:gridCol w:w="992"/>
        <w:gridCol w:w="863"/>
        <w:gridCol w:w="1547"/>
      </w:tblGrid>
      <w:tr w:rsidR="00136E01" w14:paraId="6B4D559A" w14:textId="77777777" w:rsidTr="00136E01">
        <w:trPr>
          <w:trHeight w:val="738"/>
        </w:trPr>
        <w:tc>
          <w:tcPr>
            <w:tcW w:w="567" w:type="dxa"/>
          </w:tcPr>
          <w:p w14:paraId="71B05CC3" w14:textId="50518736" w:rsidR="00136E01" w:rsidRPr="00E81D96" w:rsidRDefault="00136E01" w:rsidP="00AF6E88">
            <w:pPr>
              <w:jc w:val="center"/>
              <w:rPr>
                <w:rFonts w:ascii="Times New Roman" w:hAnsi="Times New Roman"/>
                <w:b/>
                <w:sz w:val="24"/>
                <w:szCs w:val="24"/>
              </w:rPr>
            </w:pPr>
            <w:r>
              <w:rPr>
                <w:rFonts w:ascii="Times New Roman" w:hAnsi="Times New Roman"/>
                <w:b/>
                <w:sz w:val="24"/>
                <w:szCs w:val="24"/>
              </w:rPr>
              <w:t>№ п/п</w:t>
            </w:r>
          </w:p>
        </w:tc>
        <w:tc>
          <w:tcPr>
            <w:tcW w:w="2268" w:type="dxa"/>
          </w:tcPr>
          <w:p w14:paraId="33B21B5F" w14:textId="71F57C59" w:rsidR="00136E01" w:rsidRPr="00E81D96" w:rsidRDefault="00136E01" w:rsidP="00AF6E88">
            <w:pPr>
              <w:jc w:val="center"/>
              <w:rPr>
                <w:rFonts w:ascii="Times New Roman" w:hAnsi="Times New Roman"/>
                <w:b/>
                <w:sz w:val="24"/>
                <w:szCs w:val="24"/>
              </w:rPr>
            </w:pPr>
            <w:r w:rsidRPr="00E81D96">
              <w:rPr>
                <w:rFonts w:ascii="Times New Roman" w:hAnsi="Times New Roman"/>
                <w:b/>
                <w:sz w:val="24"/>
                <w:szCs w:val="24"/>
              </w:rPr>
              <w:t>Наименование</w:t>
            </w:r>
          </w:p>
        </w:tc>
        <w:tc>
          <w:tcPr>
            <w:tcW w:w="2127" w:type="dxa"/>
          </w:tcPr>
          <w:p w14:paraId="483E8287" w14:textId="29415A6D" w:rsidR="00136E01" w:rsidRPr="00E81D96" w:rsidRDefault="00136E01" w:rsidP="00AF6E88">
            <w:pPr>
              <w:jc w:val="center"/>
              <w:rPr>
                <w:rFonts w:ascii="Times New Roman" w:hAnsi="Times New Roman"/>
                <w:b/>
                <w:sz w:val="24"/>
                <w:szCs w:val="24"/>
              </w:rPr>
            </w:pPr>
            <w:r>
              <w:rPr>
                <w:rFonts w:ascii="Times New Roman" w:hAnsi="Times New Roman"/>
                <w:b/>
                <w:sz w:val="24"/>
                <w:szCs w:val="24"/>
              </w:rPr>
              <w:t>Характеристики</w:t>
            </w:r>
          </w:p>
        </w:tc>
        <w:tc>
          <w:tcPr>
            <w:tcW w:w="1275" w:type="dxa"/>
          </w:tcPr>
          <w:p w14:paraId="52D0E905" w14:textId="107A8B4B" w:rsidR="00136E01" w:rsidRPr="00E81D96" w:rsidRDefault="00136E01" w:rsidP="00AF6E88">
            <w:pPr>
              <w:jc w:val="center"/>
              <w:rPr>
                <w:rFonts w:ascii="Times New Roman" w:hAnsi="Times New Roman"/>
                <w:b/>
                <w:sz w:val="24"/>
                <w:szCs w:val="24"/>
              </w:rPr>
            </w:pPr>
            <w:proofErr w:type="spellStart"/>
            <w:r w:rsidRPr="00E81D96">
              <w:rPr>
                <w:rFonts w:ascii="Times New Roman" w:hAnsi="Times New Roman"/>
                <w:b/>
                <w:sz w:val="24"/>
                <w:szCs w:val="24"/>
              </w:rPr>
              <w:t>Ед.изм</w:t>
            </w:r>
            <w:proofErr w:type="spellEnd"/>
            <w:r w:rsidRPr="00E81D96">
              <w:rPr>
                <w:rFonts w:ascii="Times New Roman" w:hAnsi="Times New Roman"/>
                <w:b/>
                <w:sz w:val="24"/>
                <w:szCs w:val="24"/>
              </w:rPr>
              <w:t>.</w:t>
            </w:r>
          </w:p>
        </w:tc>
        <w:tc>
          <w:tcPr>
            <w:tcW w:w="1276" w:type="dxa"/>
          </w:tcPr>
          <w:p w14:paraId="33885908" w14:textId="77777777" w:rsidR="00136E01" w:rsidRPr="00E81D96" w:rsidRDefault="00136E01" w:rsidP="00AF6E88">
            <w:pPr>
              <w:jc w:val="center"/>
              <w:rPr>
                <w:rFonts w:ascii="Times New Roman" w:hAnsi="Times New Roman"/>
                <w:b/>
                <w:sz w:val="24"/>
                <w:szCs w:val="24"/>
              </w:rPr>
            </w:pPr>
            <w:r w:rsidRPr="00E81D96">
              <w:rPr>
                <w:rFonts w:ascii="Times New Roman" w:hAnsi="Times New Roman"/>
                <w:b/>
                <w:sz w:val="24"/>
                <w:szCs w:val="24"/>
              </w:rPr>
              <w:t>Количество</w:t>
            </w:r>
          </w:p>
        </w:tc>
        <w:tc>
          <w:tcPr>
            <w:tcW w:w="992" w:type="dxa"/>
          </w:tcPr>
          <w:p w14:paraId="10CC572F" w14:textId="61558013" w:rsidR="00136E01" w:rsidRPr="00E81D96" w:rsidRDefault="00136E01" w:rsidP="00AF6E88">
            <w:pPr>
              <w:jc w:val="center"/>
              <w:rPr>
                <w:rFonts w:ascii="Times New Roman" w:hAnsi="Times New Roman"/>
                <w:b/>
                <w:bCs/>
                <w:sz w:val="24"/>
                <w:szCs w:val="24"/>
              </w:rPr>
            </w:pPr>
            <w:proofErr w:type="gramStart"/>
            <w:r w:rsidRPr="00E81D96">
              <w:rPr>
                <w:rFonts w:ascii="Times New Roman" w:hAnsi="Times New Roman"/>
                <w:b/>
                <w:bCs/>
                <w:sz w:val="24"/>
                <w:szCs w:val="24"/>
              </w:rPr>
              <w:t>Цена ,</w:t>
            </w:r>
            <w:proofErr w:type="gramEnd"/>
          </w:p>
          <w:p w14:paraId="0A39604C" w14:textId="77777777" w:rsidR="00136E01" w:rsidRPr="00E81D96" w:rsidRDefault="00136E01" w:rsidP="00AF6E88">
            <w:pPr>
              <w:jc w:val="center"/>
              <w:rPr>
                <w:rFonts w:ascii="Times New Roman" w:hAnsi="Times New Roman"/>
                <w:b/>
                <w:bCs/>
                <w:sz w:val="24"/>
                <w:szCs w:val="24"/>
              </w:rPr>
            </w:pPr>
            <w:r w:rsidRPr="00E81D96">
              <w:rPr>
                <w:rFonts w:ascii="Times New Roman" w:hAnsi="Times New Roman"/>
                <w:b/>
                <w:bCs/>
                <w:sz w:val="24"/>
                <w:szCs w:val="24"/>
              </w:rPr>
              <w:t>руб.</w:t>
            </w:r>
          </w:p>
        </w:tc>
        <w:tc>
          <w:tcPr>
            <w:tcW w:w="863" w:type="dxa"/>
          </w:tcPr>
          <w:p w14:paraId="562FFC41" w14:textId="77777777" w:rsidR="00136E01" w:rsidRPr="00E81D96" w:rsidRDefault="00136E01" w:rsidP="00AF6E88">
            <w:pPr>
              <w:jc w:val="center"/>
              <w:rPr>
                <w:rFonts w:ascii="Times New Roman" w:hAnsi="Times New Roman"/>
                <w:b/>
                <w:bCs/>
                <w:sz w:val="24"/>
                <w:szCs w:val="24"/>
              </w:rPr>
            </w:pPr>
            <w:r w:rsidRPr="00E81D96">
              <w:rPr>
                <w:rFonts w:ascii="Times New Roman" w:hAnsi="Times New Roman"/>
                <w:b/>
                <w:bCs/>
                <w:sz w:val="24"/>
                <w:szCs w:val="24"/>
              </w:rPr>
              <w:t>НДС, %</w:t>
            </w:r>
          </w:p>
        </w:tc>
        <w:tc>
          <w:tcPr>
            <w:tcW w:w="1547" w:type="dxa"/>
          </w:tcPr>
          <w:p w14:paraId="09ED2FBF" w14:textId="7ADA9FC0" w:rsidR="00136E01" w:rsidRPr="00E81D96" w:rsidRDefault="00136E01" w:rsidP="00AF6E88">
            <w:pPr>
              <w:jc w:val="center"/>
              <w:rPr>
                <w:rFonts w:ascii="Times New Roman" w:hAnsi="Times New Roman"/>
                <w:b/>
                <w:bCs/>
                <w:sz w:val="24"/>
                <w:szCs w:val="24"/>
              </w:rPr>
            </w:pPr>
            <w:r w:rsidRPr="00E81D96">
              <w:rPr>
                <w:rFonts w:ascii="Times New Roman" w:hAnsi="Times New Roman"/>
                <w:b/>
                <w:bCs/>
                <w:sz w:val="24"/>
                <w:szCs w:val="24"/>
              </w:rPr>
              <w:t>Стоимос</w:t>
            </w:r>
            <w:r>
              <w:rPr>
                <w:rFonts w:ascii="Times New Roman" w:hAnsi="Times New Roman"/>
                <w:b/>
                <w:bCs/>
                <w:sz w:val="24"/>
                <w:szCs w:val="24"/>
              </w:rPr>
              <w:t>ть</w:t>
            </w:r>
            <w:r w:rsidRPr="00E81D96">
              <w:rPr>
                <w:rFonts w:ascii="Times New Roman" w:hAnsi="Times New Roman"/>
                <w:b/>
                <w:bCs/>
                <w:sz w:val="24"/>
                <w:szCs w:val="24"/>
              </w:rPr>
              <w:t>, руб.</w:t>
            </w:r>
          </w:p>
        </w:tc>
      </w:tr>
      <w:tr w:rsidR="00136E01" w14:paraId="73878FDA" w14:textId="77777777" w:rsidTr="00136E01">
        <w:trPr>
          <w:trHeight w:val="977"/>
        </w:trPr>
        <w:tc>
          <w:tcPr>
            <w:tcW w:w="567" w:type="dxa"/>
          </w:tcPr>
          <w:p w14:paraId="581FF5AD" w14:textId="2127C819" w:rsidR="00136E01" w:rsidRDefault="00136E01" w:rsidP="00136E01">
            <w:pPr>
              <w:rPr>
                <w:rFonts w:ascii="Times New Roman" w:hAnsi="Times New Roman"/>
                <w:sz w:val="24"/>
                <w:szCs w:val="24"/>
              </w:rPr>
            </w:pPr>
            <w:r>
              <w:rPr>
                <w:rFonts w:ascii="Times New Roman" w:hAnsi="Times New Roman"/>
                <w:sz w:val="24"/>
                <w:szCs w:val="24"/>
              </w:rPr>
              <w:t>1</w:t>
            </w:r>
          </w:p>
        </w:tc>
        <w:tc>
          <w:tcPr>
            <w:tcW w:w="2268" w:type="dxa"/>
          </w:tcPr>
          <w:p w14:paraId="47B21ED6" w14:textId="77777777" w:rsidR="00136E01" w:rsidRDefault="00136E01" w:rsidP="00136E01">
            <w:pPr>
              <w:rPr>
                <w:rFonts w:ascii="Times New Roman" w:hAnsi="Times New Roman"/>
                <w:sz w:val="24"/>
                <w:szCs w:val="24"/>
              </w:rPr>
            </w:pPr>
            <w:r w:rsidRPr="00136E01">
              <w:rPr>
                <w:rFonts w:ascii="Times New Roman" w:hAnsi="Times New Roman"/>
                <w:sz w:val="24"/>
                <w:szCs w:val="24"/>
              </w:rPr>
              <w:t>Тромбон теноровый</w:t>
            </w:r>
          </w:p>
          <w:p w14:paraId="1100EE33" w14:textId="64B809D8" w:rsidR="009A15D9" w:rsidRPr="00136E01" w:rsidRDefault="009A15D9" w:rsidP="00136E01">
            <w:pPr>
              <w:rPr>
                <w:rFonts w:ascii="Times New Roman" w:hAnsi="Times New Roman"/>
                <w:sz w:val="24"/>
                <w:szCs w:val="24"/>
              </w:rPr>
            </w:pPr>
            <w:r>
              <w:rPr>
                <w:rFonts w:ascii="Times New Roman" w:hAnsi="Times New Roman"/>
                <w:sz w:val="24"/>
                <w:szCs w:val="24"/>
              </w:rPr>
              <w:t>профессиональный</w:t>
            </w:r>
          </w:p>
        </w:tc>
        <w:tc>
          <w:tcPr>
            <w:tcW w:w="2127" w:type="dxa"/>
          </w:tcPr>
          <w:p w14:paraId="3E66ACAF" w14:textId="77777777" w:rsidR="00136E01" w:rsidRPr="00B23127" w:rsidRDefault="00136E01" w:rsidP="00136E01">
            <w:pPr>
              <w:jc w:val="center"/>
              <w:rPr>
                <w:rFonts w:ascii="Times New Roman" w:hAnsi="Times New Roman"/>
                <w:sz w:val="24"/>
                <w:szCs w:val="24"/>
              </w:rPr>
            </w:pPr>
          </w:p>
        </w:tc>
        <w:tc>
          <w:tcPr>
            <w:tcW w:w="1275" w:type="dxa"/>
          </w:tcPr>
          <w:p w14:paraId="6BBEC4C9" w14:textId="21225D6C" w:rsidR="00136E01" w:rsidRPr="00B23127" w:rsidRDefault="00136E01" w:rsidP="00136E01">
            <w:pPr>
              <w:jc w:val="center"/>
              <w:rPr>
                <w:rFonts w:ascii="Times New Roman" w:hAnsi="Times New Roman"/>
                <w:sz w:val="24"/>
                <w:szCs w:val="24"/>
              </w:rPr>
            </w:pPr>
          </w:p>
          <w:p w14:paraId="10903DF2" w14:textId="627713C0" w:rsidR="00136E01" w:rsidRPr="00E81D96" w:rsidRDefault="00136E01" w:rsidP="00136E01">
            <w:pPr>
              <w:jc w:val="center"/>
              <w:rPr>
                <w:rFonts w:ascii="Times New Roman" w:hAnsi="Times New Roman"/>
                <w:sz w:val="24"/>
                <w:szCs w:val="24"/>
              </w:rPr>
            </w:pPr>
            <w:r>
              <w:rPr>
                <w:rFonts w:ascii="Times New Roman" w:hAnsi="Times New Roman"/>
                <w:sz w:val="24"/>
                <w:szCs w:val="24"/>
              </w:rPr>
              <w:t>Шт.</w:t>
            </w:r>
          </w:p>
        </w:tc>
        <w:tc>
          <w:tcPr>
            <w:tcW w:w="1276" w:type="dxa"/>
          </w:tcPr>
          <w:p w14:paraId="08A52830" w14:textId="77777777" w:rsidR="00136E01" w:rsidRPr="00E81D96" w:rsidRDefault="00136E01" w:rsidP="00136E01">
            <w:pPr>
              <w:jc w:val="center"/>
              <w:rPr>
                <w:rFonts w:ascii="Times New Roman" w:hAnsi="Times New Roman"/>
                <w:sz w:val="24"/>
                <w:szCs w:val="24"/>
              </w:rPr>
            </w:pPr>
          </w:p>
          <w:p w14:paraId="4303608D" w14:textId="7B5949A5" w:rsidR="00136E01" w:rsidRPr="00E81D96" w:rsidRDefault="00136E01" w:rsidP="00136E01">
            <w:pPr>
              <w:jc w:val="center"/>
              <w:rPr>
                <w:rFonts w:ascii="Times New Roman" w:hAnsi="Times New Roman"/>
                <w:sz w:val="24"/>
                <w:szCs w:val="24"/>
              </w:rPr>
            </w:pPr>
            <w:r>
              <w:rPr>
                <w:rFonts w:ascii="Times New Roman" w:hAnsi="Times New Roman"/>
                <w:sz w:val="24"/>
                <w:szCs w:val="24"/>
              </w:rPr>
              <w:t>3</w:t>
            </w:r>
          </w:p>
        </w:tc>
        <w:tc>
          <w:tcPr>
            <w:tcW w:w="992" w:type="dxa"/>
          </w:tcPr>
          <w:p w14:paraId="739BD404" w14:textId="77777777" w:rsidR="00136E01" w:rsidRPr="00E81D96" w:rsidRDefault="00136E01" w:rsidP="00136E01">
            <w:pPr>
              <w:jc w:val="center"/>
              <w:rPr>
                <w:rFonts w:ascii="Times New Roman" w:hAnsi="Times New Roman"/>
                <w:sz w:val="24"/>
                <w:szCs w:val="24"/>
              </w:rPr>
            </w:pPr>
          </w:p>
        </w:tc>
        <w:tc>
          <w:tcPr>
            <w:tcW w:w="863" w:type="dxa"/>
          </w:tcPr>
          <w:p w14:paraId="3C2192A4" w14:textId="77777777" w:rsidR="00136E01" w:rsidRPr="00E81D96" w:rsidRDefault="00136E01" w:rsidP="00136E01">
            <w:pPr>
              <w:jc w:val="center"/>
              <w:rPr>
                <w:rFonts w:ascii="Times New Roman" w:hAnsi="Times New Roman"/>
                <w:sz w:val="24"/>
                <w:szCs w:val="24"/>
              </w:rPr>
            </w:pPr>
          </w:p>
        </w:tc>
        <w:tc>
          <w:tcPr>
            <w:tcW w:w="1547" w:type="dxa"/>
          </w:tcPr>
          <w:p w14:paraId="6F037AB6" w14:textId="77777777" w:rsidR="00136E01" w:rsidRPr="00E81D96" w:rsidRDefault="00136E01" w:rsidP="00136E01">
            <w:pPr>
              <w:jc w:val="center"/>
              <w:rPr>
                <w:rFonts w:ascii="Times New Roman" w:hAnsi="Times New Roman"/>
                <w:sz w:val="24"/>
                <w:szCs w:val="24"/>
              </w:rPr>
            </w:pPr>
          </w:p>
        </w:tc>
      </w:tr>
      <w:tr w:rsidR="00136E01" w14:paraId="6B57C4DA" w14:textId="77777777" w:rsidTr="00136E01">
        <w:trPr>
          <w:trHeight w:val="977"/>
        </w:trPr>
        <w:tc>
          <w:tcPr>
            <w:tcW w:w="567" w:type="dxa"/>
          </w:tcPr>
          <w:p w14:paraId="2B00AB26" w14:textId="0E3425F3" w:rsidR="00136E01" w:rsidRDefault="00136E01" w:rsidP="00136E01">
            <w:pPr>
              <w:rPr>
                <w:rFonts w:ascii="Times New Roman" w:hAnsi="Times New Roman"/>
                <w:sz w:val="24"/>
                <w:szCs w:val="24"/>
              </w:rPr>
            </w:pPr>
            <w:r>
              <w:rPr>
                <w:rFonts w:ascii="Times New Roman" w:hAnsi="Times New Roman"/>
                <w:sz w:val="24"/>
                <w:szCs w:val="24"/>
              </w:rPr>
              <w:t>2</w:t>
            </w:r>
          </w:p>
        </w:tc>
        <w:tc>
          <w:tcPr>
            <w:tcW w:w="2268" w:type="dxa"/>
          </w:tcPr>
          <w:p w14:paraId="5BF705FD" w14:textId="77777777" w:rsidR="00136E01" w:rsidRDefault="00136E01" w:rsidP="00136E01">
            <w:pPr>
              <w:rPr>
                <w:rFonts w:ascii="Times New Roman" w:hAnsi="Times New Roman"/>
                <w:sz w:val="24"/>
                <w:szCs w:val="24"/>
                <w:lang w:val="en-US"/>
              </w:rPr>
            </w:pPr>
            <w:r w:rsidRPr="00136E01">
              <w:rPr>
                <w:rFonts w:ascii="Times New Roman" w:hAnsi="Times New Roman"/>
                <w:sz w:val="24"/>
                <w:szCs w:val="24"/>
              </w:rPr>
              <w:t>Тенор</w:t>
            </w:r>
            <w:r w:rsidRPr="00846D20">
              <w:rPr>
                <w:rFonts w:ascii="Times New Roman" w:hAnsi="Times New Roman"/>
                <w:sz w:val="24"/>
                <w:szCs w:val="24"/>
                <w:lang w:val="en-US"/>
              </w:rPr>
              <w:t xml:space="preserve"> </w:t>
            </w:r>
            <w:bookmarkStart w:id="0" w:name="_GoBack"/>
            <w:r w:rsidRPr="00846D20">
              <w:rPr>
                <w:rFonts w:ascii="Times New Roman" w:hAnsi="Times New Roman"/>
                <w:sz w:val="24"/>
                <w:szCs w:val="24"/>
                <w:lang w:val="en-US"/>
              </w:rPr>
              <w:t>Bb</w:t>
            </w:r>
            <w:bookmarkEnd w:id="0"/>
          </w:p>
          <w:p w14:paraId="53B28B8C" w14:textId="1563142E" w:rsidR="009A15D9" w:rsidRPr="009A15D9" w:rsidRDefault="009A15D9" w:rsidP="00136E01">
            <w:pPr>
              <w:rPr>
                <w:rFonts w:ascii="Times New Roman" w:hAnsi="Times New Roman"/>
                <w:sz w:val="24"/>
                <w:szCs w:val="24"/>
              </w:rPr>
            </w:pPr>
            <w:r>
              <w:rPr>
                <w:rFonts w:ascii="Times New Roman" w:hAnsi="Times New Roman"/>
                <w:sz w:val="24"/>
                <w:szCs w:val="24"/>
              </w:rPr>
              <w:t>ученический</w:t>
            </w:r>
          </w:p>
        </w:tc>
        <w:tc>
          <w:tcPr>
            <w:tcW w:w="2127" w:type="dxa"/>
          </w:tcPr>
          <w:p w14:paraId="03A0634A" w14:textId="77777777" w:rsidR="00136E01" w:rsidRPr="00846D20" w:rsidRDefault="00136E01" w:rsidP="00136E01">
            <w:pPr>
              <w:jc w:val="center"/>
              <w:rPr>
                <w:rFonts w:ascii="Times New Roman" w:hAnsi="Times New Roman"/>
                <w:sz w:val="24"/>
                <w:szCs w:val="24"/>
                <w:lang w:val="en-US"/>
              </w:rPr>
            </w:pPr>
          </w:p>
        </w:tc>
        <w:tc>
          <w:tcPr>
            <w:tcW w:w="1275" w:type="dxa"/>
          </w:tcPr>
          <w:p w14:paraId="1CB8E983" w14:textId="77777777" w:rsidR="00136E01" w:rsidRPr="00846D20" w:rsidRDefault="00136E01" w:rsidP="00136E01">
            <w:pPr>
              <w:jc w:val="center"/>
              <w:rPr>
                <w:rFonts w:ascii="Times New Roman" w:hAnsi="Times New Roman"/>
                <w:sz w:val="24"/>
                <w:szCs w:val="24"/>
                <w:lang w:val="en-US"/>
              </w:rPr>
            </w:pPr>
          </w:p>
          <w:p w14:paraId="3B0DB0CD" w14:textId="3AE54501" w:rsidR="00136E01" w:rsidRPr="00B23127" w:rsidRDefault="00136E01" w:rsidP="00136E01">
            <w:pPr>
              <w:jc w:val="center"/>
              <w:rPr>
                <w:rFonts w:ascii="Times New Roman" w:hAnsi="Times New Roman"/>
                <w:sz w:val="24"/>
                <w:szCs w:val="24"/>
              </w:rPr>
            </w:pPr>
            <w:r>
              <w:rPr>
                <w:rFonts w:ascii="Times New Roman" w:hAnsi="Times New Roman"/>
                <w:sz w:val="24"/>
                <w:szCs w:val="24"/>
              </w:rPr>
              <w:t>Шт.</w:t>
            </w:r>
          </w:p>
        </w:tc>
        <w:tc>
          <w:tcPr>
            <w:tcW w:w="1276" w:type="dxa"/>
          </w:tcPr>
          <w:p w14:paraId="5820FC50" w14:textId="77777777" w:rsidR="00136E01" w:rsidRDefault="00136E01" w:rsidP="00136E01">
            <w:pPr>
              <w:jc w:val="center"/>
              <w:rPr>
                <w:rFonts w:ascii="Times New Roman" w:hAnsi="Times New Roman"/>
                <w:sz w:val="24"/>
                <w:szCs w:val="24"/>
              </w:rPr>
            </w:pPr>
          </w:p>
          <w:p w14:paraId="174474AD" w14:textId="047C788F" w:rsidR="00136E01" w:rsidRPr="00E81D96" w:rsidRDefault="00136E01" w:rsidP="00136E01">
            <w:pPr>
              <w:jc w:val="center"/>
              <w:rPr>
                <w:rFonts w:ascii="Times New Roman" w:hAnsi="Times New Roman"/>
                <w:sz w:val="24"/>
                <w:szCs w:val="24"/>
              </w:rPr>
            </w:pPr>
            <w:r>
              <w:rPr>
                <w:rFonts w:ascii="Times New Roman" w:hAnsi="Times New Roman"/>
                <w:sz w:val="24"/>
                <w:szCs w:val="24"/>
              </w:rPr>
              <w:t>3</w:t>
            </w:r>
          </w:p>
        </w:tc>
        <w:tc>
          <w:tcPr>
            <w:tcW w:w="992" w:type="dxa"/>
          </w:tcPr>
          <w:p w14:paraId="383CE046" w14:textId="77777777" w:rsidR="00136E01" w:rsidRPr="00E81D96" w:rsidRDefault="00136E01" w:rsidP="00136E01">
            <w:pPr>
              <w:jc w:val="center"/>
              <w:rPr>
                <w:rFonts w:ascii="Times New Roman" w:hAnsi="Times New Roman"/>
                <w:sz w:val="24"/>
                <w:szCs w:val="24"/>
              </w:rPr>
            </w:pPr>
          </w:p>
        </w:tc>
        <w:tc>
          <w:tcPr>
            <w:tcW w:w="863" w:type="dxa"/>
          </w:tcPr>
          <w:p w14:paraId="1274A597" w14:textId="77777777" w:rsidR="00136E01" w:rsidRPr="00E81D96" w:rsidRDefault="00136E01" w:rsidP="00136E01">
            <w:pPr>
              <w:jc w:val="center"/>
              <w:rPr>
                <w:rFonts w:ascii="Times New Roman" w:hAnsi="Times New Roman"/>
                <w:sz w:val="24"/>
                <w:szCs w:val="24"/>
              </w:rPr>
            </w:pPr>
          </w:p>
        </w:tc>
        <w:tc>
          <w:tcPr>
            <w:tcW w:w="1547" w:type="dxa"/>
          </w:tcPr>
          <w:p w14:paraId="20014243" w14:textId="77777777" w:rsidR="00136E01" w:rsidRPr="00E81D96" w:rsidRDefault="00136E01" w:rsidP="00136E01">
            <w:pPr>
              <w:jc w:val="center"/>
              <w:rPr>
                <w:rFonts w:ascii="Times New Roman" w:hAnsi="Times New Roman"/>
                <w:sz w:val="24"/>
                <w:szCs w:val="24"/>
              </w:rPr>
            </w:pPr>
          </w:p>
        </w:tc>
      </w:tr>
      <w:tr w:rsidR="00136E01" w14:paraId="372056E4" w14:textId="77777777" w:rsidTr="005D0018">
        <w:trPr>
          <w:trHeight w:val="669"/>
        </w:trPr>
        <w:tc>
          <w:tcPr>
            <w:tcW w:w="9368" w:type="dxa"/>
            <w:gridSpan w:val="7"/>
          </w:tcPr>
          <w:p w14:paraId="13AF1EA8" w14:textId="5D20C450" w:rsidR="00136E01" w:rsidRPr="00812D35" w:rsidRDefault="00136E01" w:rsidP="00812D35">
            <w:pPr>
              <w:jc w:val="right"/>
              <w:rPr>
                <w:rFonts w:ascii="Times New Roman" w:hAnsi="Times New Roman"/>
                <w:b/>
                <w:bCs/>
                <w:sz w:val="24"/>
                <w:szCs w:val="24"/>
              </w:rPr>
            </w:pPr>
            <w:r w:rsidRPr="00812D35">
              <w:rPr>
                <w:rFonts w:ascii="Times New Roman" w:hAnsi="Times New Roman"/>
                <w:b/>
                <w:bCs/>
                <w:sz w:val="24"/>
                <w:szCs w:val="24"/>
              </w:rPr>
              <w:t>ИТОГО:</w:t>
            </w:r>
          </w:p>
        </w:tc>
        <w:tc>
          <w:tcPr>
            <w:tcW w:w="1547" w:type="dxa"/>
          </w:tcPr>
          <w:p w14:paraId="4037C8D5" w14:textId="77777777" w:rsidR="00136E01" w:rsidRPr="00E81D96" w:rsidRDefault="00136E01" w:rsidP="00AF6E88">
            <w:pPr>
              <w:jc w:val="center"/>
              <w:rPr>
                <w:rFonts w:ascii="Times New Roman" w:hAnsi="Times New Roman"/>
                <w:sz w:val="24"/>
                <w:szCs w:val="24"/>
              </w:rPr>
            </w:pPr>
          </w:p>
        </w:tc>
      </w:tr>
    </w:tbl>
    <w:p w14:paraId="17FE733D" w14:textId="77777777" w:rsidR="008B4240" w:rsidRDefault="008B4240"/>
    <w:sectPr w:rsidR="008B42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8F72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22F3CFE"/>
    <w:multiLevelType w:val="hybridMultilevel"/>
    <w:tmpl w:val="2856E844"/>
    <w:lvl w:ilvl="0" w:tplc="2CD8C5A8">
      <w:start w:val="1"/>
      <w:numFmt w:val="decimal"/>
      <w:lvlText w:val="%1."/>
      <w:lvlJc w:val="left"/>
      <w:pPr>
        <w:ind w:left="643" w:hanging="360"/>
      </w:pPr>
    </w:lvl>
    <w:lvl w:ilvl="1" w:tplc="4596F2DC">
      <w:start w:val="1"/>
      <w:numFmt w:val="lowerLetter"/>
      <w:lvlText w:val="%2."/>
      <w:lvlJc w:val="left"/>
      <w:pPr>
        <w:ind w:left="1080" w:hanging="360"/>
      </w:pPr>
    </w:lvl>
    <w:lvl w:ilvl="2" w:tplc="A9F6C19A">
      <w:start w:val="1"/>
      <w:numFmt w:val="lowerRoman"/>
      <w:lvlText w:val="%3."/>
      <w:lvlJc w:val="right"/>
      <w:pPr>
        <w:ind w:left="1800" w:hanging="180"/>
      </w:pPr>
    </w:lvl>
    <w:lvl w:ilvl="3" w:tplc="ED4E5006">
      <w:start w:val="1"/>
      <w:numFmt w:val="decimal"/>
      <w:lvlText w:val="%4."/>
      <w:lvlJc w:val="left"/>
      <w:pPr>
        <w:ind w:left="2520" w:hanging="360"/>
      </w:pPr>
    </w:lvl>
    <w:lvl w:ilvl="4" w:tplc="61A2084C">
      <w:start w:val="1"/>
      <w:numFmt w:val="lowerLetter"/>
      <w:lvlText w:val="%5."/>
      <w:lvlJc w:val="left"/>
      <w:pPr>
        <w:ind w:left="3240" w:hanging="360"/>
      </w:pPr>
    </w:lvl>
    <w:lvl w:ilvl="5" w:tplc="BD6C76F0">
      <w:start w:val="1"/>
      <w:numFmt w:val="lowerRoman"/>
      <w:lvlText w:val="%6."/>
      <w:lvlJc w:val="right"/>
      <w:pPr>
        <w:ind w:left="3960" w:hanging="180"/>
      </w:pPr>
    </w:lvl>
    <w:lvl w:ilvl="6" w:tplc="564873EC">
      <w:start w:val="1"/>
      <w:numFmt w:val="decimal"/>
      <w:lvlText w:val="%7."/>
      <w:lvlJc w:val="left"/>
      <w:pPr>
        <w:ind w:left="4680" w:hanging="360"/>
      </w:pPr>
    </w:lvl>
    <w:lvl w:ilvl="7" w:tplc="9A3ECEA6">
      <w:start w:val="1"/>
      <w:numFmt w:val="lowerLetter"/>
      <w:lvlText w:val="%8."/>
      <w:lvlJc w:val="left"/>
      <w:pPr>
        <w:ind w:left="5400" w:hanging="360"/>
      </w:pPr>
    </w:lvl>
    <w:lvl w:ilvl="8" w:tplc="551A19FE">
      <w:start w:val="1"/>
      <w:numFmt w:val="lowerRoman"/>
      <w:lvlText w:val="%9."/>
      <w:lvlJc w:val="right"/>
      <w:pPr>
        <w:ind w:left="6120" w:hanging="180"/>
      </w:pPr>
    </w:lvl>
  </w:abstractNum>
  <w:abstractNum w:abstractNumId="2" w15:restartNumberingAfterBreak="0">
    <w:nsid w:val="7690523B"/>
    <w:multiLevelType w:val="multilevel"/>
    <w:tmpl w:val="E84426A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6BD7238"/>
    <w:multiLevelType w:val="hybridMultilevel"/>
    <w:tmpl w:val="5DAACF54"/>
    <w:lvl w:ilvl="0" w:tplc="691EFA7A">
      <w:start w:val="1"/>
      <w:numFmt w:val="decimal"/>
      <w:lvlText w:val="%1."/>
      <w:lvlJc w:val="left"/>
      <w:pPr>
        <w:ind w:left="1211" w:hanging="360"/>
      </w:pPr>
      <w:rPr>
        <w:rFonts w:hint="default"/>
      </w:rPr>
    </w:lvl>
    <w:lvl w:ilvl="1" w:tplc="A9E8A372">
      <w:start w:val="1"/>
      <w:numFmt w:val="lowerLetter"/>
      <w:lvlText w:val="%2."/>
      <w:lvlJc w:val="left"/>
      <w:pPr>
        <w:ind w:left="1931" w:hanging="360"/>
      </w:pPr>
    </w:lvl>
    <w:lvl w:ilvl="2" w:tplc="EE665A04">
      <w:start w:val="1"/>
      <w:numFmt w:val="lowerRoman"/>
      <w:lvlText w:val="%3."/>
      <w:lvlJc w:val="right"/>
      <w:pPr>
        <w:ind w:left="2651" w:hanging="180"/>
      </w:pPr>
    </w:lvl>
    <w:lvl w:ilvl="3" w:tplc="B7388CD6">
      <w:start w:val="1"/>
      <w:numFmt w:val="decimal"/>
      <w:lvlText w:val="%4."/>
      <w:lvlJc w:val="left"/>
      <w:pPr>
        <w:ind w:left="3371" w:hanging="360"/>
      </w:pPr>
    </w:lvl>
    <w:lvl w:ilvl="4" w:tplc="88BE41E8">
      <w:start w:val="1"/>
      <w:numFmt w:val="lowerLetter"/>
      <w:lvlText w:val="%5."/>
      <w:lvlJc w:val="left"/>
      <w:pPr>
        <w:ind w:left="4091" w:hanging="360"/>
      </w:pPr>
    </w:lvl>
    <w:lvl w:ilvl="5" w:tplc="B7ACC150">
      <w:start w:val="1"/>
      <w:numFmt w:val="lowerRoman"/>
      <w:lvlText w:val="%6."/>
      <w:lvlJc w:val="right"/>
      <w:pPr>
        <w:ind w:left="4811" w:hanging="180"/>
      </w:pPr>
    </w:lvl>
    <w:lvl w:ilvl="6" w:tplc="A9964FC6">
      <w:start w:val="1"/>
      <w:numFmt w:val="decimal"/>
      <w:lvlText w:val="%7."/>
      <w:lvlJc w:val="left"/>
      <w:pPr>
        <w:ind w:left="5531" w:hanging="360"/>
      </w:pPr>
    </w:lvl>
    <w:lvl w:ilvl="7" w:tplc="E6782C88">
      <w:start w:val="1"/>
      <w:numFmt w:val="lowerLetter"/>
      <w:lvlText w:val="%8."/>
      <w:lvlJc w:val="left"/>
      <w:pPr>
        <w:ind w:left="6251" w:hanging="360"/>
      </w:pPr>
    </w:lvl>
    <w:lvl w:ilvl="8" w:tplc="C48CDB66">
      <w:start w:val="1"/>
      <w:numFmt w:val="lowerRoman"/>
      <w:lvlText w:val="%9."/>
      <w:lvlJc w:val="right"/>
      <w:pPr>
        <w:ind w:left="6971" w:hanging="180"/>
      </w:pPr>
    </w:lvl>
  </w:abstractNum>
  <w:abstractNum w:abstractNumId="4" w15:restartNumberingAfterBreak="0">
    <w:nsid w:val="76E73AF6"/>
    <w:multiLevelType w:val="hybridMultilevel"/>
    <w:tmpl w:val="609A60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D9E"/>
    <w:rsid w:val="00025E7B"/>
    <w:rsid w:val="00055FD9"/>
    <w:rsid w:val="00056B22"/>
    <w:rsid w:val="00090E7F"/>
    <w:rsid w:val="000A087A"/>
    <w:rsid w:val="000B7BD8"/>
    <w:rsid w:val="000C2905"/>
    <w:rsid w:val="000D5FBD"/>
    <w:rsid w:val="000E263A"/>
    <w:rsid w:val="000E40E3"/>
    <w:rsid w:val="00136E01"/>
    <w:rsid w:val="00144A08"/>
    <w:rsid w:val="00170709"/>
    <w:rsid w:val="001830C2"/>
    <w:rsid w:val="00207A57"/>
    <w:rsid w:val="0022043D"/>
    <w:rsid w:val="00220483"/>
    <w:rsid w:val="0022265B"/>
    <w:rsid w:val="00224EAD"/>
    <w:rsid w:val="0028186A"/>
    <w:rsid w:val="002B1907"/>
    <w:rsid w:val="002B6E83"/>
    <w:rsid w:val="002D3639"/>
    <w:rsid w:val="00311CE2"/>
    <w:rsid w:val="003F14C1"/>
    <w:rsid w:val="003F47BC"/>
    <w:rsid w:val="0040343D"/>
    <w:rsid w:val="004109CD"/>
    <w:rsid w:val="004268DF"/>
    <w:rsid w:val="004422E9"/>
    <w:rsid w:val="004436EA"/>
    <w:rsid w:val="0045608F"/>
    <w:rsid w:val="00463ABE"/>
    <w:rsid w:val="00467B24"/>
    <w:rsid w:val="004A171B"/>
    <w:rsid w:val="004E7139"/>
    <w:rsid w:val="00550141"/>
    <w:rsid w:val="00583CCC"/>
    <w:rsid w:val="00586DD1"/>
    <w:rsid w:val="005D6E90"/>
    <w:rsid w:val="005F3E11"/>
    <w:rsid w:val="005F3F58"/>
    <w:rsid w:val="006027D7"/>
    <w:rsid w:val="006540CA"/>
    <w:rsid w:val="006676CF"/>
    <w:rsid w:val="00681EFE"/>
    <w:rsid w:val="006B040D"/>
    <w:rsid w:val="006E2848"/>
    <w:rsid w:val="0073461A"/>
    <w:rsid w:val="007735C3"/>
    <w:rsid w:val="00783088"/>
    <w:rsid w:val="007A6096"/>
    <w:rsid w:val="007B79E2"/>
    <w:rsid w:val="0080646F"/>
    <w:rsid w:val="00812522"/>
    <w:rsid w:val="00812D35"/>
    <w:rsid w:val="0083255F"/>
    <w:rsid w:val="00846D20"/>
    <w:rsid w:val="008B4240"/>
    <w:rsid w:val="008F7C2D"/>
    <w:rsid w:val="00915239"/>
    <w:rsid w:val="00915D9E"/>
    <w:rsid w:val="00961553"/>
    <w:rsid w:val="00967DC6"/>
    <w:rsid w:val="00975717"/>
    <w:rsid w:val="00996634"/>
    <w:rsid w:val="009A01E8"/>
    <w:rsid w:val="009A15D9"/>
    <w:rsid w:val="009B51FB"/>
    <w:rsid w:val="009C7B8C"/>
    <w:rsid w:val="00A51213"/>
    <w:rsid w:val="00A6695B"/>
    <w:rsid w:val="00A70DDA"/>
    <w:rsid w:val="00A848A1"/>
    <w:rsid w:val="00A9765F"/>
    <w:rsid w:val="00B03CB6"/>
    <w:rsid w:val="00B22A61"/>
    <w:rsid w:val="00B23127"/>
    <w:rsid w:val="00B36E1D"/>
    <w:rsid w:val="00B604A8"/>
    <w:rsid w:val="00BB0F77"/>
    <w:rsid w:val="00BE1403"/>
    <w:rsid w:val="00C21BE0"/>
    <w:rsid w:val="00C6143F"/>
    <w:rsid w:val="00C65BC8"/>
    <w:rsid w:val="00C67243"/>
    <w:rsid w:val="00C71727"/>
    <w:rsid w:val="00C825EE"/>
    <w:rsid w:val="00C828F4"/>
    <w:rsid w:val="00C97349"/>
    <w:rsid w:val="00CB7F50"/>
    <w:rsid w:val="00CE5D7C"/>
    <w:rsid w:val="00CF0B8A"/>
    <w:rsid w:val="00D965B4"/>
    <w:rsid w:val="00DA6EB8"/>
    <w:rsid w:val="00DB5490"/>
    <w:rsid w:val="00DC4D87"/>
    <w:rsid w:val="00E25BDC"/>
    <w:rsid w:val="00E86C6A"/>
    <w:rsid w:val="00EB3C4A"/>
    <w:rsid w:val="00EC317D"/>
    <w:rsid w:val="00ED458D"/>
    <w:rsid w:val="00EE631B"/>
    <w:rsid w:val="00EF31DB"/>
    <w:rsid w:val="00EF5E8C"/>
    <w:rsid w:val="00F277E7"/>
    <w:rsid w:val="00F305D9"/>
    <w:rsid w:val="00F60772"/>
    <w:rsid w:val="00FC6CAC"/>
    <w:rsid w:val="00FE0BE0"/>
    <w:rsid w:val="00FF53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6373A"/>
  <w15:chartTrackingRefBased/>
  <w15:docId w15:val="{224056F9-51F2-4495-9B3F-0AE29221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sid w:val="000A087A"/>
    <w:pPr>
      <w:widowControl w:val="0"/>
      <w:spacing w:after="0" w:line="240" w:lineRule="auto"/>
    </w:pPr>
    <w:rPr>
      <w:rFonts w:ascii="Arial" w:eastAsia="Times New Roman" w:hAnsi="Arial" w:cs="Times New Roman"/>
      <w:color w:val="000000"/>
      <w:kern w:val="0"/>
      <w:sz w:val="18"/>
      <w:szCs w:val="20"/>
      <w:lang w:eastAsia="ru-RU"/>
      <w14:ligatures w14:val="none"/>
    </w:rPr>
  </w:style>
  <w:style w:type="paragraph" w:styleId="10">
    <w:name w:val="heading 1"/>
    <w:basedOn w:val="a"/>
    <w:next w:val="a"/>
    <w:link w:val="11"/>
    <w:uiPriority w:val="9"/>
    <w:qFormat/>
    <w:rsid w:val="00915D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15D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15D9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15D9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15D9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15D9E"/>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5D9E"/>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5D9E"/>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5D9E"/>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915D9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15D9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15D9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15D9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15D9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15D9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5D9E"/>
    <w:rPr>
      <w:rFonts w:eastAsiaTheme="majorEastAsia" w:cstheme="majorBidi"/>
      <w:color w:val="595959" w:themeColor="text1" w:themeTint="A6"/>
    </w:rPr>
  </w:style>
  <w:style w:type="character" w:customStyle="1" w:styleId="80">
    <w:name w:val="Заголовок 8 Знак"/>
    <w:basedOn w:val="a0"/>
    <w:link w:val="8"/>
    <w:uiPriority w:val="9"/>
    <w:semiHidden/>
    <w:rsid w:val="00915D9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5D9E"/>
    <w:rPr>
      <w:rFonts w:eastAsiaTheme="majorEastAsia" w:cstheme="majorBidi"/>
      <w:color w:val="272727" w:themeColor="text1" w:themeTint="D8"/>
    </w:rPr>
  </w:style>
  <w:style w:type="paragraph" w:styleId="a3">
    <w:name w:val="Title"/>
    <w:basedOn w:val="a"/>
    <w:next w:val="a"/>
    <w:link w:val="a4"/>
    <w:uiPriority w:val="10"/>
    <w:qFormat/>
    <w:rsid w:val="00915D9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15D9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5D9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5D9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5D9E"/>
    <w:pPr>
      <w:spacing w:before="160"/>
      <w:jc w:val="center"/>
    </w:pPr>
    <w:rPr>
      <w:i/>
      <w:iCs/>
      <w:color w:val="404040" w:themeColor="text1" w:themeTint="BF"/>
    </w:rPr>
  </w:style>
  <w:style w:type="character" w:customStyle="1" w:styleId="22">
    <w:name w:val="Цитата 2 Знак"/>
    <w:basedOn w:val="a0"/>
    <w:link w:val="21"/>
    <w:uiPriority w:val="29"/>
    <w:rsid w:val="00915D9E"/>
    <w:rPr>
      <w:i/>
      <w:iCs/>
      <w:color w:val="404040" w:themeColor="text1" w:themeTint="BF"/>
    </w:rPr>
  </w:style>
  <w:style w:type="paragraph" w:styleId="a7">
    <w:name w:val="List Paragraph"/>
    <w:basedOn w:val="a"/>
    <w:link w:val="a8"/>
    <w:uiPriority w:val="34"/>
    <w:qFormat/>
    <w:rsid w:val="00915D9E"/>
    <w:pPr>
      <w:ind w:left="720"/>
      <w:contextualSpacing/>
    </w:pPr>
  </w:style>
  <w:style w:type="character" w:styleId="a9">
    <w:name w:val="Intense Emphasis"/>
    <w:basedOn w:val="a0"/>
    <w:uiPriority w:val="21"/>
    <w:qFormat/>
    <w:rsid w:val="00915D9E"/>
    <w:rPr>
      <w:i/>
      <w:iCs/>
      <w:color w:val="2F5496" w:themeColor="accent1" w:themeShade="BF"/>
    </w:rPr>
  </w:style>
  <w:style w:type="paragraph" w:styleId="aa">
    <w:name w:val="Intense Quote"/>
    <w:basedOn w:val="a"/>
    <w:next w:val="a"/>
    <w:link w:val="ab"/>
    <w:uiPriority w:val="30"/>
    <w:qFormat/>
    <w:rsid w:val="00915D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915D9E"/>
    <w:rPr>
      <w:i/>
      <w:iCs/>
      <w:color w:val="2F5496" w:themeColor="accent1" w:themeShade="BF"/>
    </w:rPr>
  </w:style>
  <w:style w:type="character" w:styleId="ac">
    <w:name w:val="Intense Reference"/>
    <w:basedOn w:val="a0"/>
    <w:uiPriority w:val="32"/>
    <w:qFormat/>
    <w:rsid w:val="00915D9E"/>
    <w:rPr>
      <w:b/>
      <w:bCs/>
      <w:smallCaps/>
      <w:color w:val="2F5496" w:themeColor="accent1" w:themeShade="BF"/>
      <w:spacing w:val="5"/>
    </w:rPr>
  </w:style>
  <w:style w:type="character" w:customStyle="1" w:styleId="1">
    <w:name w:val="Обычный1"/>
    <w:rsid w:val="00915D9E"/>
    <w:rPr>
      <w:rFonts w:ascii="Arial" w:hAnsi="Arial"/>
      <w:sz w:val="18"/>
    </w:rPr>
  </w:style>
  <w:style w:type="paragraph" w:customStyle="1" w:styleId="ConsNormal">
    <w:name w:val="ConsNormal"/>
    <w:rsid w:val="00915D9E"/>
    <w:pPr>
      <w:spacing w:after="0" w:line="240" w:lineRule="auto"/>
      <w:ind w:right="19772" w:firstLine="720"/>
    </w:pPr>
    <w:rPr>
      <w:rFonts w:ascii="Arial" w:eastAsia="Times New Roman" w:hAnsi="Arial" w:cs="Times New Roman"/>
      <w:color w:val="000000"/>
      <w:kern w:val="0"/>
      <w:sz w:val="20"/>
      <w:szCs w:val="20"/>
      <w:lang w:eastAsia="ru-RU"/>
      <w14:ligatures w14:val="none"/>
    </w:rPr>
  </w:style>
  <w:style w:type="paragraph" w:customStyle="1" w:styleId="Heading">
    <w:name w:val="Heading"/>
    <w:rsid w:val="00915D9E"/>
    <w:pPr>
      <w:widowControl w:val="0"/>
      <w:spacing w:after="0" w:line="240" w:lineRule="auto"/>
    </w:pPr>
    <w:rPr>
      <w:rFonts w:ascii="Arial" w:eastAsia="Times New Roman" w:hAnsi="Arial" w:cs="Times New Roman"/>
      <w:b/>
      <w:color w:val="000000"/>
      <w:kern w:val="0"/>
      <w:szCs w:val="20"/>
      <w:lang w:eastAsia="ru-RU"/>
      <w14:ligatures w14:val="none"/>
    </w:rPr>
  </w:style>
  <w:style w:type="paragraph" w:customStyle="1" w:styleId="23">
    <w:name w:val="Обычный2"/>
    <w:rsid w:val="00915D9E"/>
    <w:pPr>
      <w:spacing w:after="0" w:line="240" w:lineRule="auto"/>
    </w:pPr>
    <w:rPr>
      <w:rFonts w:ascii="Tms Rmn" w:eastAsia="Times New Roman" w:hAnsi="Tms Rmn" w:cs="Times New Roman"/>
      <w:kern w:val="0"/>
      <w:sz w:val="20"/>
      <w:szCs w:val="20"/>
      <w:lang w:eastAsia="ru-RU"/>
      <w14:ligatures w14:val="none"/>
    </w:rPr>
  </w:style>
  <w:style w:type="paragraph" w:styleId="ad">
    <w:name w:val="Body Text"/>
    <w:basedOn w:val="a"/>
    <w:link w:val="ae"/>
    <w:rsid w:val="00915D9E"/>
    <w:pPr>
      <w:spacing w:after="120"/>
    </w:pPr>
  </w:style>
  <w:style w:type="character" w:customStyle="1" w:styleId="ae">
    <w:name w:val="Основной текст Знак"/>
    <w:basedOn w:val="a0"/>
    <w:link w:val="ad"/>
    <w:rsid w:val="00915D9E"/>
    <w:rPr>
      <w:rFonts w:ascii="Arial" w:eastAsia="Times New Roman" w:hAnsi="Arial" w:cs="Times New Roman"/>
      <w:color w:val="000000"/>
      <w:kern w:val="0"/>
      <w:sz w:val="18"/>
      <w:szCs w:val="20"/>
      <w:lang w:eastAsia="ru-RU"/>
      <w14:ligatures w14:val="none"/>
    </w:rPr>
  </w:style>
  <w:style w:type="character" w:customStyle="1" w:styleId="a8">
    <w:name w:val="Абзац списка Знак"/>
    <w:link w:val="a7"/>
    <w:uiPriority w:val="34"/>
    <w:rsid w:val="00B604A8"/>
    <w:rPr>
      <w:rFonts w:ascii="Arial" w:eastAsia="Times New Roman" w:hAnsi="Arial" w:cs="Times New Roman"/>
      <w:color w:val="000000"/>
      <w:kern w:val="0"/>
      <w:sz w:val="18"/>
      <w:szCs w:val="20"/>
      <w:lang w:eastAsia="ru-RU"/>
      <w14:ligatures w14:val="none"/>
    </w:rPr>
  </w:style>
  <w:style w:type="paragraph" w:styleId="af">
    <w:name w:val="Body Text Indent"/>
    <w:basedOn w:val="a"/>
    <w:link w:val="af0"/>
    <w:rsid w:val="0083255F"/>
    <w:pPr>
      <w:spacing w:after="120"/>
      <w:ind w:left="283"/>
    </w:pPr>
  </w:style>
  <w:style w:type="character" w:customStyle="1" w:styleId="af0">
    <w:name w:val="Основной текст с отступом Знак"/>
    <w:basedOn w:val="a0"/>
    <w:link w:val="af"/>
    <w:rsid w:val="0083255F"/>
    <w:rPr>
      <w:rFonts w:ascii="Arial" w:eastAsia="Times New Roman" w:hAnsi="Arial" w:cs="Times New Roman"/>
      <w:color w:val="000000"/>
      <w:kern w:val="0"/>
      <w:sz w:val="18"/>
      <w:szCs w:val="20"/>
      <w:lang w:eastAsia="ru-RU"/>
      <w14:ligatures w14:val="none"/>
    </w:rPr>
  </w:style>
  <w:style w:type="paragraph" w:customStyle="1" w:styleId="12">
    <w:name w:val="Гиперссылка1"/>
    <w:basedOn w:val="a"/>
    <w:link w:val="af1"/>
    <w:rsid w:val="0083255F"/>
    <w:pPr>
      <w:widowControl/>
      <w:spacing w:after="200" w:line="276" w:lineRule="auto"/>
    </w:pPr>
    <w:rPr>
      <w:rFonts w:ascii="Calibri" w:hAnsi="Calibri"/>
      <w:color w:val="0000FF"/>
      <w:sz w:val="22"/>
      <w:u w:val="single"/>
    </w:rPr>
  </w:style>
  <w:style w:type="character" w:styleId="af1">
    <w:name w:val="Hyperlink"/>
    <w:link w:val="12"/>
    <w:rsid w:val="0083255F"/>
    <w:rPr>
      <w:rFonts w:ascii="Calibri" w:eastAsia="Times New Roman" w:hAnsi="Calibri" w:cs="Times New Roman"/>
      <w:color w:val="0000FF"/>
      <w:kern w:val="0"/>
      <w:szCs w:val="20"/>
      <w:u w:val="single"/>
      <w:lang w:eastAsia="ru-RU"/>
      <w14:ligatures w14:val="none"/>
    </w:rPr>
  </w:style>
  <w:style w:type="character" w:styleId="af2">
    <w:name w:val="annotation reference"/>
    <w:basedOn w:val="a0"/>
    <w:uiPriority w:val="99"/>
    <w:semiHidden/>
    <w:unhideWhenUsed/>
    <w:rsid w:val="0073461A"/>
    <w:rPr>
      <w:sz w:val="16"/>
      <w:szCs w:val="16"/>
    </w:rPr>
  </w:style>
  <w:style w:type="paragraph" w:styleId="af3">
    <w:name w:val="annotation text"/>
    <w:basedOn w:val="a"/>
    <w:link w:val="af4"/>
    <w:uiPriority w:val="99"/>
    <w:semiHidden/>
    <w:unhideWhenUsed/>
    <w:rsid w:val="0073461A"/>
    <w:rPr>
      <w:sz w:val="20"/>
    </w:rPr>
  </w:style>
  <w:style w:type="character" w:customStyle="1" w:styleId="af4">
    <w:name w:val="Текст примечания Знак"/>
    <w:basedOn w:val="a0"/>
    <w:link w:val="af3"/>
    <w:uiPriority w:val="99"/>
    <w:semiHidden/>
    <w:rsid w:val="0073461A"/>
    <w:rPr>
      <w:rFonts w:ascii="Arial" w:eastAsia="Times New Roman" w:hAnsi="Arial" w:cs="Times New Roman"/>
      <w:color w:val="000000"/>
      <w:kern w:val="0"/>
      <w:sz w:val="20"/>
      <w:szCs w:val="20"/>
      <w:lang w:eastAsia="ru-RU"/>
      <w14:ligatures w14:val="none"/>
    </w:rPr>
  </w:style>
  <w:style w:type="paragraph" w:styleId="af5">
    <w:name w:val="annotation subject"/>
    <w:basedOn w:val="af3"/>
    <w:next w:val="af3"/>
    <w:link w:val="af6"/>
    <w:uiPriority w:val="99"/>
    <w:semiHidden/>
    <w:unhideWhenUsed/>
    <w:rsid w:val="0073461A"/>
    <w:rPr>
      <w:b/>
      <w:bCs/>
    </w:rPr>
  </w:style>
  <w:style w:type="character" w:customStyle="1" w:styleId="af6">
    <w:name w:val="Тема примечания Знак"/>
    <w:basedOn w:val="af4"/>
    <w:link w:val="af5"/>
    <w:uiPriority w:val="99"/>
    <w:semiHidden/>
    <w:rsid w:val="0073461A"/>
    <w:rPr>
      <w:rFonts w:ascii="Arial" w:eastAsia="Times New Roman" w:hAnsi="Arial" w:cs="Times New Roman"/>
      <w:b/>
      <w:bCs/>
      <w:color w:val="000000"/>
      <w:kern w:val="0"/>
      <w:sz w:val="20"/>
      <w:szCs w:val="20"/>
      <w:lang w:eastAsia="ru-RU"/>
      <w14:ligatures w14:val="none"/>
    </w:rPr>
  </w:style>
  <w:style w:type="table" w:styleId="af7">
    <w:name w:val="Table Grid"/>
    <w:basedOn w:val="a1"/>
    <w:uiPriority w:val="39"/>
    <w:rsid w:val="00EF31DB"/>
    <w:pPr>
      <w:spacing w:after="0" w:line="240" w:lineRule="auto"/>
    </w:pPr>
    <w:rPr>
      <w:rFonts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6FF55-099A-4914-A934-09BE266EA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3009</Words>
  <Characters>17153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Алексей</cp:lastModifiedBy>
  <cp:revision>5</cp:revision>
  <dcterms:created xsi:type="dcterms:W3CDTF">2026-05-07T09:08:00Z</dcterms:created>
  <dcterms:modified xsi:type="dcterms:W3CDTF">2026-05-08T12:29:00Z</dcterms:modified>
</cp:coreProperties>
</file>