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Look w:val="04A0" w:firstRow="1" w:lastRow="0" w:firstColumn="1" w:lastColumn="0" w:noHBand="0" w:noVBand="1"/>
      </w:tblPr>
      <w:tblGrid>
        <w:gridCol w:w="806"/>
        <w:gridCol w:w="2131"/>
        <w:gridCol w:w="4634"/>
        <w:gridCol w:w="952"/>
        <w:gridCol w:w="822"/>
      </w:tblGrid>
      <w:tr w:rsidR="0090018A" w:rsidRPr="001B7243" w14:paraId="0C8F8EAE" w14:textId="77777777" w:rsidTr="008F764B">
        <w:tc>
          <w:tcPr>
            <w:tcW w:w="806" w:type="dxa"/>
          </w:tcPr>
          <w:p w14:paraId="21EE84B7" w14:textId="0A9D28F8" w:rsidR="007B07FB" w:rsidRPr="001B7243" w:rsidRDefault="007B07FB" w:rsidP="00BC1497">
            <w:pPr>
              <w:jc w:val="center"/>
              <w:rPr>
                <w:rFonts w:ascii="Times New Roman" w:hAnsi="Times New Roman" w:cs="Times New Roman"/>
              </w:rPr>
            </w:pPr>
            <w:r w:rsidRPr="001B7243">
              <w:rPr>
                <w:rFonts w:ascii="Times New Roman" w:hAnsi="Times New Roman" w:cs="Times New Roman"/>
              </w:rPr>
              <w:t>№ п/п</w:t>
            </w:r>
          </w:p>
        </w:tc>
        <w:tc>
          <w:tcPr>
            <w:tcW w:w="2131" w:type="dxa"/>
          </w:tcPr>
          <w:p w14:paraId="56661C46" w14:textId="7B33700A" w:rsidR="007B07FB" w:rsidRPr="001B7243" w:rsidRDefault="007B07FB" w:rsidP="00BC1497">
            <w:pPr>
              <w:jc w:val="center"/>
              <w:rPr>
                <w:rFonts w:ascii="Times New Roman" w:hAnsi="Times New Roman" w:cs="Times New Roman"/>
              </w:rPr>
            </w:pPr>
            <w:r w:rsidRPr="001B7243">
              <w:rPr>
                <w:rFonts w:ascii="Times New Roman" w:hAnsi="Times New Roman" w:cs="Times New Roman"/>
              </w:rPr>
              <w:t>Наименование товара</w:t>
            </w:r>
          </w:p>
        </w:tc>
        <w:tc>
          <w:tcPr>
            <w:tcW w:w="4634" w:type="dxa"/>
          </w:tcPr>
          <w:p w14:paraId="26578153" w14:textId="51DA47D4" w:rsidR="007B07FB" w:rsidRPr="001B7243" w:rsidRDefault="007B07FB" w:rsidP="00BC1497">
            <w:pPr>
              <w:jc w:val="center"/>
              <w:rPr>
                <w:rFonts w:ascii="Times New Roman" w:hAnsi="Times New Roman" w:cs="Times New Roman"/>
              </w:rPr>
            </w:pPr>
            <w:r w:rsidRPr="001B7243">
              <w:rPr>
                <w:rFonts w:ascii="Times New Roman" w:hAnsi="Times New Roman" w:cs="Times New Roman"/>
              </w:rPr>
              <w:t>Характеристики товара</w:t>
            </w:r>
          </w:p>
        </w:tc>
        <w:tc>
          <w:tcPr>
            <w:tcW w:w="952" w:type="dxa"/>
          </w:tcPr>
          <w:p w14:paraId="0609031B" w14:textId="407011F5" w:rsidR="007B07FB" w:rsidRPr="001B7243" w:rsidRDefault="007B07FB" w:rsidP="00BC1497">
            <w:pPr>
              <w:jc w:val="center"/>
              <w:rPr>
                <w:rFonts w:ascii="Times New Roman" w:hAnsi="Times New Roman" w:cs="Times New Roman"/>
              </w:rPr>
            </w:pPr>
            <w:r w:rsidRPr="001B7243">
              <w:rPr>
                <w:rFonts w:ascii="Times New Roman" w:hAnsi="Times New Roman" w:cs="Times New Roman"/>
              </w:rPr>
              <w:t>Ед. изм.</w:t>
            </w:r>
          </w:p>
        </w:tc>
        <w:tc>
          <w:tcPr>
            <w:tcW w:w="822" w:type="dxa"/>
          </w:tcPr>
          <w:p w14:paraId="22C8CDE5" w14:textId="5DDEBE23" w:rsidR="007B07FB" w:rsidRPr="001B7243" w:rsidRDefault="007B07FB" w:rsidP="00BC1497">
            <w:pPr>
              <w:jc w:val="center"/>
              <w:rPr>
                <w:rFonts w:ascii="Times New Roman" w:hAnsi="Times New Roman" w:cs="Times New Roman"/>
              </w:rPr>
            </w:pPr>
            <w:r w:rsidRPr="001B7243">
              <w:rPr>
                <w:rFonts w:ascii="Times New Roman" w:hAnsi="Times New Roman" w:cs="Times New Roman"/>
              </w:rPr>
              <w:t>Кол-во</w:t>
            </w:r>
          </w:p>
        </w:tc>
      </w:tr>
      <w:tr w:rsidR="001B7243" w:rsidRPr="001B7243" w14:paraId="2D2EA102" w14:textId="77777777" w:rsidTr="001B7243">
        <w:tc>
          <w:tcPr>
            <w:tcW w:w="806" w:type="dxa"/>
          </w:tcPr>
          <w:p w14:paraId="7A615D6F"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044A5C52" w14:textId="5EA18684"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Бумага туалетная тип 1</w:t>
            </w:r>
          </w:p>
        </w:tc>
        <w:tc>
          <w:tcPr>
            <w:tcW w:w="4634" w:type="dxa"/>
          </w:tcPr>
          <w:p w14:paraId="33C465F8" w14:textId="7B68CD59" w:rsidR="001B7243" w:rsidRPr="001B7243" w:rsidRDefault="001B7243" w:rsidP="001B7243">
            <w:pPr>
              <w:jc w:val="both"/>
              <w:rPr>
                <w:rFonts w:ascii="Times New Roman" w:hAnsi="Times New Roman" w:cs="Times New Roman"/>
              </w:rPr>
            </w:pPr>
            <w:r w:rsidRPr="001B7243">
              <w:rPr>
                <w:rFonts w:ascii="Times New Roman" w:hAnsi="Times New Roman" w:cs="Times New Roman"/>
              </w:rPr>
              <w:t xml:space="preserve">Должна быть рулонная туалетная бумага. </w:t>
            </w:r>
            <w:proofErr w:type="spellStart"/>
            <w:r w:rsidRPr="001B7243">
              <w:rPr>
                <w:rFonts w:ascii="Times New Roman" w:hAnsi="Times New Roman" w:cs="Times New Roman"/>
              </w:rPr>
              <w:t>Диспенсерная</w:t>
            </w:r>
            <w:proofErr w:type="spellEnd"/>
            <w:r w:rsidRPr="001B7243">
              <w:rPr>
                <w:rFonts w:ascii="Times New Roman" w:hAnsi="Times New Roman" w:cs="Times New Roman"/>
              </w:rPr>
              <w:t xml:space="preserve"> система должна быть Т2. Сырье должна быть 100% целлюлоза или облагороженная макулатура. Количество слоев должно быть не менее 1. Должно быть наличие тиснения. Допускается наличие перфорации. Доля вторичного сырья должна быть не менее 0%. Длина намотки должна быть не менее 200 м не более 205 м. Диаметр рулона должен быть 170 мм. Ширина рулона должна быть 9,5 см. Внутренний диаметр втулки должен быть более 58 мм менее 62 мм. Цвет бумаги должен быть белый. Количество рулонов в упаковке должно быть не менее 12 шт.</w:t>
            </w:r>
          </w:p>
        </w:tc>
        <w:tc>
          <w:tcPr>
            <w:tcW w:w="952" w:type="dxa"/>
          </w:tcPr>
          <w:p w14:paraId="1088AD12" w14:textId="5442121A"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упак</w:t>
            </w:r>
            <w:proofErr w:type="spellEnd"/>
          </w:p>
        </w:tc>
        <w:tc>
          <w:tcPr>
            <w:tcW w:w="822" w:type="dxa"/>
          </w:tcPr>
          <w:p w14:paraId="66643413" w14:textId="05BD4B63"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9</w:t>
            </w:r>
          </w:p>
        </w:tc>
      </w:tr>
      <w:tr w:rsidR="001B7243" w:rsidRPr="001B7243" w14:paraId="204AB735" w14:textId="77777777" w:rsidTr="001B7243">
        <w:tc>
          <w:tcPr>
            <w:tcW w:w="806" w:type="dxa"/>
          </w:tcPr>
          <w:p w14:paraId="7A411A79"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2EA1986E" w14:textId="56721BFC"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Бумага туалетная тип 2</w:t>
            </w:r>
          </w:p>
        </w:tc>
        <w:tc>
          <w:tcPr>
            <w:tcW w:w="4634" w:type="dxa"/>
          </w:tcPr>
          <w:p w14:paraId="08619333" w14:textId="041B5CEA" w:rsidR="001B7243" w:rsidRPr="001B7243" w:rsidRDefault="001B7243" w:rsidP="001B7243">
            <w:pPr>
              <w:jc w:val="both"/>
              <w:rPr>
                <w:rFonts w:ascii="Times New Roman" w:hAnsi="Times New Roman" w:cs="Times New Roman"/>
              </w:rPr>
            </w:pPr>
            <w:r w:rsidRPr="001B7243">
              <w:rPr>
                <w:rFonts w:ascii="Times New Roman" w:hAnsi="Times New Roman" w:cs="Times New Roman"/>
              </w:rPr>
              <w:t>Должна быть рулонная туалетная бумага. Количество слоев должно быть не менее 1. Сырье должна быть 100% целлюлоза. Доля вторичного сырья должна быть не более 3%. Должно быть наличие тиснения. Должно быть наличие перфорации. Длина намотки должна быть более 50 м менее 54 м. Цвет бумаги должен быть белый. Диаметр рулона должен быть более 109 мм. Ширина рулона должна быть более 8,9 см менее 9,3 см. Должно быть наличие втулки. Внутренний диаметр втулки должен быть более 400 шт. менее 432 шт. Размер одного листа должен быть более 8,9х12 см менее 9,3х13 см.</w:t>
            </w:r>
          </w:p>
        </w:tc>
        <w:tc>
          <w:tcPr>
            <w:tcW w:w="952" w:type="dxa"/>
          </w:tcPr>
          <w:p w14:paraId="2258B9D6" w14:textId="4A01C392"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шт</w:t>
            </w:r>
            <w:proofErr w:type="spellEnd"/>
          </w:p>
        </w:tc>
        <w:tc>
          <w:tcPr>
            <w:tcW w:w="822" w:type="dxa"/>
          </w:tcPr>
          <w:p w14:paraId="40DE03F5" w14:textId="40B89121"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576</w:t>
            </w:r>
          </w:p>
        </w:tc>
      </w:tr>
      <w:tr w:rsidR="001B7243" w:rsidRPr="001B7243" w14:paraId="6660CF9B" w14:textId="77777777" w:rsidTr="001B7243">
        <w:tc>
          <w:tcPr>
            <w:tcW w:w="806" w:type="dxa"/>
          </w:tcPr>
          <w:p w14:paraId="68CA6A29"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385787ED" w14:textId="4269E29A"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Ведро тип 1</w:t>
            </w:r>
          </w:p>
        </w:tc>
        <w:tc>
          <w:tcPr>
            <w:tcW w:w="4634" w:type="dxa"/>
          </w:tcPr>
          <w:p w14:paraId="1106718E" w14:textId="0C573E77" w:rsidR="001B7243" w:rsidRPr="001B7243" w:rsidRDefault="001B7243" w:rsidP="001B7243">
            <w:pPr>
              <w:jc w:val="both"/>
              <w:rPr>
                <w:rFonts w:ascii="Times New Roman" w:hAnsi="Times New Roman" w:cs="Times New Roman"/>
              </w:rPr>
            </w:pPr>
            <w:r w:rsidRPr="001B7243">
              <w:rPr>
                <w:rFonts w:ascii="Times New Roman" w:hAnsi="Times New Roman" w:cs="Times New Roman"/>
              </w:rPr>
              <w:t>Ведро должно быть предназначено для неагрессивной жидкости, бытовых отходов и сыпучих материалов. Объем должен быть более 9 л менее 12 л. Форма должна быть круглая. Материал должен быть пластик. Должно быть наличие мерной шкалы на внутренней поверхности ведра. Ведро должно быть оснащено перекидной пластиковой ручкой для переноски. Верхняя кромка ведра должна быть загнута наружу, что позволяет захватывать его и переносить без помощи ручки. Высота должна быть более 25 см менее 28 см. Верхний диаметр должен быть более 28 см менее 30 см. Нижний диаметр должен быть более 20 см менее 22 см. Цвет должен быть в ассортименте.</w:t>
            </w:r>
          </w:p>
        </w:tc>
        <w:tc>
          <w:tcPr>
            <w:tcW w:w="952" w:type="dxa"/>
          </w:tcPr>
          <w:p w14:paraId="3F3F21FD" w14:textId="03A477B5"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шт</w:t>
            </w:r>
            <w:proofErr w:type="spellEnd"/>
          </w:p>
        </w:tc>
        <w:tc>
          <w:tcPr>
            <w:tcW w:w="822" w:type="dxa"/>
          </w:tcPr>
          <w:p w14:paraId="7407B2BC" w14:textId="579110A0"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6</w:t>
            </w:r>
          </w:p>
        </w:tc>
      </w:tr>
      <w:tr w:rsidR="001B7243" w:rsidRPr="001B7243" w14:paraId="57012F71" w14:textId="77777777" w:rsidTr="001B7243">
        <w:tc>
          <w:tcPr>
            <w:tcW w:w="806" w:type="dxa"/>
          </w:tcPr>
          <w:p w14:paraId="2B094A25"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1E6E494E" w14:textId="3C25F2E6"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 xml:space="preserve">Губка тип 1 </w:t>
            </w:r>
          </w:p>
        </w:tc>
        <w:tc>
          <w:tcPr>
            <w:tcW w:w="4634" w:type="dxa"/>
          </w:tcPr>
          <w:p w14:paraId="07FF0357" w14:textId="718551E0" w:rsidR="001B7243" w:rsidRPr="001B7243" w:rsidRDefault="001B7243" w:rsidP="001B7243">
            <w:pPr>
              <w:jc w:val="both"/>
              <w:rPr>
                <w:rFonts w:ascii="Times New Roman" w:hAnsi="Times New Roman" w:cs="Times New Roman"/>
              </w:rPr>
            </w:pPr>
            <w:r w:rsidRPr="001B7243">
              <w:rPr>
                <w:rFonts w:ascii="Times New Roman" w:hAnsi="Times New Roman" w:cs="Times New Roman"/>
              </w:rPr>
              <w:t>Губка должна быть предназначена для мытья посуды. Материал должен быть поролон. Материал чистящего слоя должна быть фибра или абразив. Высота должна быть более 26 мм менее 30 мм. Длина должна быть более 95 мм менее 100 мм. Ширина должна быть более 63 мм менее 68 мм. Цвет должен быть в ассортименте. Количество губок в упаковке должно быть более 4 шт. Вид упаковки должен быть пакет.</w:t>
            </w:r>
          </w:p>
        </w:tc>
        <w:tc>
          <w:tcPr>
            <w:tcW w:w="952" w:type="dxa"/>
          </w:tcPr>
          <w:p w14:paraId="5D2FD774" w14:textId="7337BAF7"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упак</w:t>
            </w:r>
            <w:proofErr w:type="spellEnd"/>
          </w:p>
        </w:tc>
        <w:tc>
          <w:tcPr>
            <w:tcW w:w="822" w:type="dxa"/>
          </w:tcPr>
          <w:p w14:paraId="0F69557C" w14:textId="3C0C84B3"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10</w:t>
            </w:r>
          </w:p>
        </w:tc>
      </w:tr>
      <w:tr w:rsidR="001B7243" w:rsidRPr="001B7243" w14:paraId="7B240E4A" w14:textId="77777777" w:rsidTr="001B7243">
        <w:tc>
          <w:tcPr>
            <w:tcW w:w="806" w:type="dxa"/>
          </w:tcPr>
          <w:p w14:paraId="72B80246"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183C201B" w14:textId="4AFB780E"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Губка тип 2</w:t>
            </w:r>
          </w:p>
        </w:tc>
        <w:tc>
          <w:tcPr>
            <w:tcW w:w="4634" w:type="dxa"/>
          </w:tcPr>
          <w:p w14:paraId="55A87C35" w14:textId="115F11EC" w:rsidR="001B7243" w:rsidRPr="001B7243" w:rsidRDefault="001B7243" w:rsidP="001B7243">
            <w:pPr>
              <w:jc w:val="both"/>
              <w:rPr>
                <w:rFonts w:ascii="Times New Roman" w:hAnsi="Times New Roman" w:cs="Times New Roman"/>
              </w:rPr>
            </w:pPr>
            <w:r w:rsidRPr="001B7243">
              <w:rPr>
                <w:rFonts w:ascii="Times New Roman" w:hAnsi="Times New Roman" w:cs="Times New Roman"/>
              </w:rPr>
              <w:t>Губка должна быть предназначена для устранения сильных загрязнений. Материал должен быть абразив. Размер салфетки должен быть более 125х88х45 мм менее 135х95х60 мм. Плотность должна быть более 480 г/м2. Цвет должен быть в ассортименте. Количество салфеток в упаковке должно быть более 2 шт. Вид упаковки должен быть пакет.</w:t>
            </w:r>
          </w:p>
        </w:tc>
        <w:tc>
          <w:tcPr>
            <w:tcW w:w="952" w:type="dxa"/>
          </w:tcPr>
          <w:p w14:paraId="3BB1D346" w14:textId="474BA151"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упак</w:t>
            </w:r>
            <w:proofErr w:type="spellEnd"/>
          </w:p>
        </w:tc>
        <w:tc>
          <w:tcPr>
            <w:tcW w:w="822" w:type="dxa"/>
          </w:tcPr>
          <w:p w14:paraId="3002EBFD" w14:textId="3B78758C"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15</w:t>
            </w:r>
          </w:p>
        </w:tc>
      </w:tr>
      <w:tr w:rsidR="001B7243" w:rsidRPr="001B7243" w14:paraId="61D65A32" w14:textId="77777777" w:rsidTr="001B7243">
        <w:tc>
          <w:tcPr>
            <w:tcW w:w="806" w:type="dxa"/>
          </w:tcPr>
          <w:p w14:paraId="314534BB"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4704A98C" w14:textId="37962C22"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Мешки для мусора тип 1</w:t>
            </w:r>
          </w:p>
        </w:tc>
        <w:tc>
          <w:tcPr>
            <w:tcW w:w="4634" w:type="dxa"/>
          </w:tcPr>
          <w:p w14:paraId="18E941DE" w14:textId="16956A45" w:rsidR="001B7243" w:rsidRPr="001B7243" w:rsidRDefault="001B7243" w:rsidP="001B7243">
            <w:pPr>
              <w:jc w:val="both"/>
              <w:rPr>
                <w:rFonts w:ascii="Times New Roman" w:hAnsi="Times New Roman" w:cs="Times New Roman"/>
              </w:rPr>
            </w:pPr>
            <w:r w:rsidRPr="001B7243">
              <w:rPr>
                <w:rFonts w:ascii="Times New Roman" w:hAnsi="Times New Roman" w:cs="Times New Roman"/>
              </w:rPr>
              <w:t xml:space="preserve">Мешки для мусора должны быть предназначены для сбора, хранения, транспортировки и утилизации бытовых отходов. Объем должен быть 120 л. Цвет должен быть черный. Количество мешков в рулоне должно быть не менее 10 шт. Материал должен быть ПВД или ПНД. Плотность должна быть более 18 мкм. Тип дна должно быть крестообразное с фальцами. Ширина должна быть более 66 см менее 70 см. Длина должна быть более 98 см менее 108 см. Допускается наличие ручек или завязок. </w:t>
            </w:r>
          </w:p>
        </w:tc>
        <w:tc>
          <w:tcPr>
            <w:tcW w:w="952" w:type="dxa"/>
          </w:tcPr>
          <w:p w14:paraId="4790AB9A" w14:textId="17423C86"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рул</w:t>
            </w:r>
            <w:proofErr w:type="spellEnd"/>
          </w:p>
        </w:tc>
        <w:tc>
          <w:tcPr>
            <w:tcW w:w="822" w:type="dxa"/>
          </w:tcPr>
          <w:p w14:paraId="14141781" w14:textId="6318B127"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120</w:t>
            </w:r>
          </w:p>
        </w:tc>
      </w:tr>
      <w:tr w:rsidR="001B7243" w:rsidRPr="001B7243" w14:paraId="3615291A" w14:textId="77777777" w:rsidTr="001B7243">
        <w:tc>
          <w:tcPr>
            <w:tcW w:w="806" w:type="dxa"/>
          </w:tcPr>
          <w:p w14:paraId="774F220D"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31DA5086" w14:textId="6E014C7A"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Мешки для мусора тип 2</w:t>
            </w:r>
          </w:p>
        </w:tc>
        <w:tc>
          <w:tcPr>
            <w:tcW w:w="4634" w:type="dxa"/>
          </w:tcPr>
          <w:p w14:paraId="1F4FEBA4" w14:textId="2C67EA0E" w:rsidR="001B7243" w:rsidRPr="001B7243" w:rsidRDefault="001B7243" w:rsidP="001B7243">
            <w:pPr>
              <w:jc w:val="both"/>
              <w:rPr>
                <w:rFonts w:ascii="Times New Roman" w:hAnsi="Times New Roman" w:cs="Times New Roman"/>
              </w:rPr>
            </w:pPr>
            <w:r w:rsidRPr="001B7243">
              <w:rPr>
                <w:rFonts w:ascii="Times New Roman" w:hAnsi="Times New Roman" w:cs="Times New Roman"/>
              </w:rPr>
              <w:t>Мешки для мусора должны быть предназначены для сбора, хранения, транспортировки и утилизации бытовых отходов. Объем должен быть 60 л. Количество мешков в рулоне должно быть не менее 20 шт. менее 30 шт. Материал должен быть ПВД или ПНД. Толщина полиэтилена должна быть более 10 мкм. Тип должно быть крестообразное. Ширина должна быть более 58 см менее 65 см. Длина должна быть более 68 см менее 75 см. Допускается наличие ручек или завязок.</w:t>
            </w:r>
          </w:p>
        </w:tc>
        <w:tc>
          <w:tcPr>
            <w:tcW w:w="952" w:type="dxa"/>
          </w:tcPr>
          <w:p w14:paraId="580FA694" w14:textId="45510227"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рул</w:t>
            </w:r>
            <w:proofErr w:type="spellEnd"/>
          </w:p>
        </w:tc>
        <w:tc>
          <w:tcPr>
            <w:tcW w:w="822" w:type="dxa"/>
          </w:tcPr>
          <w:p w14:paraId="6B7657DA" w14:textId="4FCC7BF7"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180</w:t>
            </w:r>
          </w:p>
        </w:tc>
      </w:tr>
      <w:tr w:rsidR="001B7243" w:rsidRPr="001B7243" w14:paraId="1B664BD1" w14:textId="77777777" w:rsidTr="001B7243">
        <w:tc>
          <w:tcPr>
            <w:tcW w:w="806" w:type="dxa"/>
          </w:tcPr>
          <w:p w14:paraId="64D69B4B"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181065B7" w14:textId="1EB12412"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Мешки для мусора тип 3</w:t>
            </w:r>
          </w:p>
        </w:tc>
        <w:tc>
          <w:tcPr>
            <w:tcW w:w="4634" w:type="dxa"/>
          </w:tcPr>
          <w:p w14:paraId="481ACC4F" w14:textId="116E1D2C" w:rsidR="001B7243" w:rsidRPr="001B7243" w:rsidRDefault="001B7243" w:rsidP="001B7243">
            <w:pPr>
              <w:jc w:val="both"/>
              <w:rPr>
                <w:rFonts w:ascii="Times New Roman" w:hAnsi="Times New Roman" w:cs="Times New Roman"/>
              </w:rPr>
            </w:pPr>
            <w:r w:rsidRPr="001B7243">
              <w:rPr>
                <w:rFonts w:ascii="Times New Roman" w:hAnsi="Times New Roman" w:cs="Times New Roman"/>
              </w:rPr>
              <w:t>Мешки для мусора должны быть предназначены для сбора, хранения, транспортировки и утилизации бытовых отходов. Объем должен быть 160 л. Цвет должен быть черный. Количество мешков в рулоне должно быть не менее 10 шт. Материал должен быть ПВД. Толщина полиэтилена должна быть более 28 мкм. Тип дна должно быть плоское. Ширина должна быть более 88 см менее 95 см. Длина должна быть более 118 см менее 125 см. Допускается наличие ручек или завязок.</w:t>
            </w:r>
          </w:p>
        </w:tc>
        <w:tc>
          <w:tcPr>
            <w:tcW w:w="952" w:type="dxa"/>
          </w:tcPr>
          <w:p w14:paraId="471CE0B2" w14:textId="72BC9ED9"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рул</w:t>
            </w:r>
            <w:proofErr w:type="spellEnd"/>
          </w:p>
        </w:tc>
        <w:tc>
          <w:tcPr>
            <w:tcW w:w="822" w:type="dxa"/>
          </w:tcPr>
          <w:p w14:paraId="39E4D904" w14:textId="4926EF28"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25</w:t>
            </w:r>
          </w:p>
        </w:tc>
      </w:tr>
      <w:tr w:rsidR="001B7243" w:rsidRPr="001B7243" w14:paraId="6FE704AC" w14:textId="77777777" w:rsidTr="001B7243">
        <w:tc>
          <w:tcPr>
            <w:tcW w:w="806" w:type="dxa"/>
          </w:tcPr>
          <w:p w14:paraId="62C8A6FF"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46BB6645" w14:textId="79D0EAD0"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Мыло туалетное тип 1</w:t>
            </w:r>
          </w:p>
        </w:tc>
        <w:tc>
          <w:tcPr>
            <w:tcW w:w="4634" w:type="dxa"/>
          </w:tcPr>
          <w:p w14:paraId="1E4F328B" w14:textId="670BC1DB" w:rsidR="001B7243" w:rsidRPr="001B7243" w:rsidRDefault="001B7243" w:rsidP="001B7243">
            <w:pPr>
              <w:jc w:val="both"/>
              <w:rPr>
                <w:rFonts w:ascii="Times New Roman" w:hAnsi="Times New Roman" w:cs="Times New Roman"/>
              </w:rPr>
            </w:pPr>
            <w:r w:rsidRPr="001B7243">
              <w:rPr>
                <w:rFonts w:ascii="Times New Roman" w:hAnsi="Times New Roman" w:cs="Times New Roman"/>
              </w:rPr>
              <w:t xml:space="preserve">Должно быть детское туалетное мыло. Мыло должно очищать чувствительную детскую кожу, увлажняя и защищая ее. Состав должен быть: натриевые соли жирных кислот пищевых жиров, пальмового, кокосового масел - 82,8%, вода - 8%, парфюмерная композиция 0,1%, глицерин - 8%, хлорид натрия - 0,5%, </w:t>
            </w:r>
            <w:proofErr w:type="spellStart"/>
            <w:r w:rsidRPr="001B7243">
              <w:rPr>
                <w:rFonts w:ascii="Times New Roman" w:hAnsi="Times New Roman" w:cs="Times New Roman"/>
              </w:rPr>
              <w:t>антал</w:t>
            </w:r>
            <w:proofErr w:type="spellEnd"/>
            <w:r w:rsidRPr="001B7243">
              <w:rPr>
                <w:rFonts w:ascii="Times New Roman" w:hAnsi="Times New Roman" w:cs="Times New Roman"/>
              </w:rPr>
              <w:t xml:space="preserve"> П-2 - 0,3%, диоксид титана - 0,3%. Вес должен быть более 90 г менее 110 г. Мыло не должно содержать отдушку. Не должно быть наличие красителей. Мыло должно поставляться в индивидуальной упаковке.</w:t>
            </w:r>
          </w:p>
        </w:tc>
        <w:tc>
          <w:tcPr>
            <w:tcW w:w="952" w:type="dxa"/>
          </w:tcPr>
          <w:p w14:paraId="5F52D14A" w14:textId="75B1A2FA"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шт</w:t>
            </w:r>
            <w:proofErr w:type="spellEnd"/>
          </w:p>
        </w:tc>
        <w:tc>
          <w:tcPr>
            <w:tcW w:w="822" w:type="dxa"/>
          </w:tcPr>
          <w:p w14:paraId="0733F913" w14:textId="3AC63BAB"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66</w:t>
            </w:r>
          </w:p>
        </w:tc>
      </w:tr>
      <w:tr w:rsidR="001B7243" w:rsidRPr="001B7243" w14:paraId="61C3A827" w14:textId="77777777" w:rsidTr="001B7243">
        <w:tc>
          <w:tcPr>
            <w:tcW w:w="806" w:type="dxa"/>
          </w:tcPr>
          <w:p w14:paraId="5E50294A"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444CE336" w14:textId="01899CB5"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Мыло туалетное тип 2</w:t>
            </w:r>
          </w:p>
        </w:tc>
        <w:tc>
          <w:tcPr>
            <w:tcW w:w="4634" w:type="dxa"/>
          </w:tcPr>
          <w:p w14:paraId="54B55499" w14:textId="4856A427" w:rsidR="001B7243" w:rsidRPr="001B7243" w:rsidRDefault="001B7243" w:rsidP="001B7243">
            <w:pPr>
              <w:jc w:val="both"/>
              <w:rPr>
                <w:rFonts w:ascii="Times New Roman" w:hAnsi="Times New Roman" w:cs="Times New Roman"/>
              </w:rPr>
            </w:pPr>
            <w:r w:rsidRPr="001B7243">
              <w:rPr>
                <w:rFonts w:ascii="Times New Roman" w:hAnsi="Times New Roman" w:cs="Times New Roman"/>
              </w:rPr>
              <w:t xml:space="preserve">Жидкое крем-мыло должно быть предназначено для мытья рук и тела. Состав должен быть: вода очищенная, </w:t>
            </w:r>
            <w:proofErr w:type="spellStart"/>
            <w:r w:rsidRPr="001B7243">
              <w:rPr>
                <w:rFonts w:ascii="Times New Roman" w:hAnsi="Times New Roman" w:cs="Times New Roman"/>
              </w:rPr>
              <w:t>лаурилсульфоэтоксилат</w:t>
            </w:r>
            <w:proofErr w:type="spellEnd"/>
            <w:r w:rsidRPr="001B7243">
              <w:rPr>
                <w:rFonts w:ascii="Times New Roman" w:hAnsi="Times New Roman" w:cs="Times New Roman"/>
              </w:rPr>
              <w:t xml:space="preserve"> натрия, </w:t>
            </w:r>
            <w:proofErr w:type="spellStart"/>
            <w:r w:rsidRPr="001B7243">
              <w:rPr>
                <w:rFonts w:ascii="Times New Roman" w:hAnsi="Times New Roman" w:cs="Times New Roman"/>
              </w:rPr>
              <w:t>диэтаноламид</w:t>
            </w:r>
            <w:proofErr w:type="spellEnd"/>
            <w:r w:rsidRPr="001B7243">
              <w:rPr>
                <w:rFonts w:ascii="Times New Roman" w:hAnsi="Times New Roman" w:cs="Times New Roman"/>
              </w:rPr>
              <w:t xml:space="preserve"> жирных кислот кокосового масла, хлорид натрия, </w:t>
            </w:r>
            <w:proofErr w:type="spellStart"/>
            <w:r w:rsidRPr="001B7243">
              <w:rPr>
                <w:rFonts w:ascii="Times New Roman" w:hAnsi="Times New Roman" w:cs="Times New Roman"/>
              </w:rPr>
              <w:t>кокоамидопропилбетаин</w:t>
            </w:r>
            <w:proofErr w:type="spellEnd"/>
            <w:r w:rsidRPr="001B7243">
              <w:rPr>
                <w:rFonts w:ascii="Times New Roman" w:hAnsi="Times New Roman" w:cs="Times New Roman"/>
              </w:rPr>
              <w:t xml:space="preserve">, </w:t>
            </w:r>
            <w:proofErr w:type="spellStart"/>
            <w:r w:rsidRPr="001B7243">
              <w:rPr>
                <w:rFonts w:ascii="Times New Roman" w:hAnsi="Times New Roman" w:cs="Times New Roman"/>
              </w:rPr>
              <w:t>глицерилолеат</w:t>
            </w:r>
            <w:proofErr w:type="spellEnd"/>
            <w:r w:rsidRPr="001B7243">
              <w:rPr>
                <w:rFonts w:ascii="Times New Roman" w:hAnsi="Times New Roman" w:cs="Times New Roman"/>
              </w:rPr>
              <w:t xml:space="preserve">, </w:t>
            </w:r>
            <w:proofErr w:type="spellStart"/>
            <w:r w:rsidRPr="001B7243">
              <w:rPr>
                <w:rFonts w:ascii="Times New Roman" w:hAnsi="Times New Roman" w:cs="Times New Roman"/>
              </w:rPr>
              <w:t>трилон</w:t>
            </w:r>
            <w:proofErr w:type="spellEnd"/>
            <w:r w:rsidRPr="001B7243">
              <w:rPr>
                <w:rFonts w:ascii="Times New Roman" w:hAnsi="Times New Roman" w:cs="Times New Roman"/>
              </w:rPr>
              <w:t xml:space="preserve"> Б, лимонная кислота, триклозан, ароматическая композиция, глицерин, </w:t>
            </w:r>
            <w:proofErr w:type="spellStart"/>
            <w:r w:rsidRPr="001B7243">
              <w:rPr>
                <w:rFonts w:ascii="Times New Roman" w:hAnsi="Times New Roman" w:cs="Times New Roman"/>
              </w:rPr>
              <w:t>хлорметилизотиазолинон</w:t>
            </w:r>
            <w:proofErr w:type="spellEnd"/>
            <w:r w:rsidRPr="001B7243">
              <w:rPr>
                <w:rFonts w:ascii="Times New Roman" w:hAnsi="Times New Roman" w:cs="Times New Roman"/>
              </w:rPr>
              <w:t xml:space="preserve">, </w:t>
            </w:r>
            <w:proofErr w:type="spellStart"/>
            <w:r w:rsidRPr="001B7243">
              <w:rPr>
                <w:rFonts w:ascii="Times New Roman" w:hAnsi="Times New Roman" w:cs="Times New Roman"/>
              </w:rPr>
              <w:t>метилизотиазолинон</w:t>
            </w:r>
            <w:proofErr w:type="spellEnd"/>
            <w:r w:rsidRPr="001B7243">
              <w:rPr>
                <w:rFonts w:ascii="Times New Roman" w:hAnsi="Times New Roman" w:cs="Times New Roman"/>
              </w:rPr>
              <w:t>, краситель Е102. Объем должен быть 5000 мл. Мыло должно быть антибактериальное. Отдушка должна быть лимонная. Цвет мыла должен быть желтый. Мыло должно поставляться в твердой пластиковой канистре. Мыло должно соответствовать требованиям ГОСТ 31696-2012. рН должен быть равен 5,0-8,5. Пенное число должно быть не менее 145 мм. Устойчивость пены должна быть не менее 0,8 с. Массовая доля хлоридов должно быть не более 6%.</w:t>
            </w:r>
          </w:p>
        </w:tc>
        <w:tc>
          <w:tcPr>
            <w:tcW w:w="952" w:type="dxa"/>
          </w:tcPr>
          <w:p w14:paraId="4B7B6472" w14:textId="61EBE9DC"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шт</w:t>
            </w:r>
            <w:proofErr w:type="spellEnd"/>
          </w:p>
        </w:tc>
        <w:tc>
          <w:tcPr>
            <w:tcW w:w="822" w:type="dxa"/>
          </w:tcPr>
          <w:p w14:paraId="57C954B6" w14:textId="3277757D"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1</w:t>
            </w:r>
          </w:p>
        </w:tc>
      </w:tr>
      <w:tr w:rsidR="001B7243" w:rsidRPr="001B7243" w14:paraId="03FB03B2" w14:textId="77777777" w:rsidTr="001B7243">
        <w:tc>
          <w:tcPr>
            <w:tcW w:w="806" w:type="dxa"/>
          </w:tcPr>
          <w:p w14:paraId="2A16B86F"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44AE531D" w14:textId="14BD5919"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Мыло туалетное тип 3</w:t>
            </w:r>
          </w:p>
        </w:tc>
        <w:tc>
          <w:tcPr>
            <w:tcW w:w="4634" w:type="dxa"/>
          </w:tcPr>
          <w:p w14:paraId="6EB762BD" w14:textId="335640D4" w:rsidR="001B7243" w:rsidRPr="001B7243" w:rsidRDefault="001B7243" w:rsidP="001B7243">
            <w:pPr>
              <w:jc w:val="both"/>
              <w:rPr>
                <w:rFonts w:ascii="Times New Roman" w:hAnsi="Times New Roman" w:cs="Times New Roman"/>
              </w:rPr>
            </w:pPr>
            <w:r w:rsidRPr="001B7243">
              <w:rPr>
                <w:rFonts w:ascii="Times New Roman" w:hAnsi="Times New Roman" w:cs="Times New Roman"/>
              </w:rPr>
              <w:t xml:space="preserve">Жидкое крем-мыло должно быть предназначено для мытья рук и тела. Состав должен быть: вода очищенная, </w:t>
            </w:r>
            <w:proofErr w:type="spellStart"/>
            <w:r w:rsidRPr="001B7243">
              <w:rPr>
                <w:rFonts w:ascii="Times New Roman" w:hAnsi="Times New Roman" w:cs="Times New Roman"/>
              </w:rPr>
              <w:t>лаурилсульфоэтоксилат</w:t>
            </w:r>
            <w:proofErr w:type="spellEnd"/>
            <w:r w:rsidRPr="001B7243">
              <w:rPr>
                <w:rFonts w:ascii="Times New Roman" w:hAnsi="Times New Roman" w:cs="Times New Roman"/>
              </w:rPr>
              <w:t xml:space="preserve"> натрия, </w:t>
            </w:r>
            <w:proofErr w:type="spellStart"/>
            <w:r w:rsidRPr="001B7243">
              <w:rPr>
                <w:rFonts w:ascii="Times New Roman" w:hAnsi="Times New Roman" w:cs="Times New Roman"/>
              </w:rPr>
              <w:t>диэтаноламид</w:t>
            </w:r>
            <w:proofErr w:type="spellEnd"/>
            <w:r w:rsidRPr="001B7243">
              <w:rPr>
                <w:rFonts w:ascii="Times New Roman" w:hAnsi="Times New Roman" w:cs="Times New Roman"/>
              </w:rPr>
              <w:t xml:space="preserve"> жирных кислот кокосового масла, хлорид натрия, </w:t>
            </w:r>
            <w:proofErr w:type="spellStart"/>
            <w:r w:rsidRPr="001B7243">
              <w:rPr>
                <w:rFonts w:ascii="Times New Roman" w:hAnsi="Times New Roman" w:cs="Times New Roman"/>
              </w:rPr>
              <w:t>кокоамидопропилбетаин</w:t>
            </w:r>
            <w:proofErr w:type="spellEnd"/>
            <w:r w:rsidRPr="001B7243">
              <w:rPr>
                <w:rFonts w:ascii="Times New Roman" w:hAnsi="Times New Roman" w:cs="Times New Roman"/>
              </w:rPr>
              <w:t xml:space="preserve">, </w:t>
            </w:r>
            <w:proofErr w:type="spellStart"/>
            <w:r w:rsidRPr="001B7243">
              <w:rPr>
                <w:rFonts w:ascii="Times New Roman" w:hAnsi="Times New Roman" w:cs="Times New Roman"/>
              </w:rPr>
              <w:t>глицерилолеат</w:t>
            </w:r>
            <w:proofErr w:type="spellEnd"/>
            <w:r w:rsidRPr="001B7243">
              <w:rPr>
                <w:rFonts w:ascii="Times New Roman" w:hAnsi="Times New Roman" w:cs="Times New Roman"/>
              </w:rPr>
              <w:t xml:space="preserve">, </w:t>
            </w:r>
            <w:proofErr w:type="spellStart"/>
            <w:r w:rsidRPr="001B7243">
              <w:rPr>
                <w:rFonts w:ascii="Times New Roman" w:hAnsi="Times New Roman" w:cs="Times New Roman"/>
              </w:rPr>
              <w:t>трилон</w:t>
            </w:r>
            <w:proofErr w:type="spellEnd"/>
            <w:r w:rsidRPr="001B7243">
              <w:rPr>
                <w:rFonts w:ascii="Times New Roman" w:hAnsi="Times New Roman" w:cs="Times New Roman"/>
              </w:rPr>
              <w:t xml:space="preserve"> Б, лимонная кислота, триклозан, ароматическая композиция, глицерин, </w:t>
            </w:r>
            <w:proofErr w:type="spellStart"/>
            <w:r w:rsidRPr="001B7243">
              <w:rPr>
                <w:rFonts w:ascii="Times New Roman" w:hAnsi="Times New Roman" w:cs="Times New Roman"/>
              </w:rPr>
              <w:t>хлорметилизотиазолинон</w:t>
            </w:r>
            <w:proofErr w:type="spellEnd"/>
            <w:r w:rsidRPr="001B7243">
              <w:rPr>
                <w:rFonts w:ascii="Times New Roman" w:hAnsi="Times New Roman" w:cs="Times New Roman"/>
              </w:rPr>
              <w:t xml:space="preserve">, </w:t>
            </w:r>
            <w:proofErr w:type="spellStart"/>
            <w:r w:rsidRPr="001B7243">
              <w:rPr>
                <w:rFonts w:ascii="Times New Roman" w:hAnsi="Times New Roman" w:cs="Times New Roman"/>
              </w:rPr>
              <w:t>метилизотиазолинон</w:t>
            </w:r>
            <w:proofErr w:type="spellEnd"/>
            <w:r w:rsidRPr="001B7243">
              <w:rPr>
                <w:rFonts w:ascii="Times New Roman" w:hAnsi="Times New Roman" w:cs="Times New Roman"/>
              </w:rPr>
              <w:t>, краситель Е133. Объем должен быть 5000 мл. Мыло должно быть антибактериальное. Отдушка должна быть фруктовая. Цвет мыла должен быть зеленый. Мыло должно поставляться в твердой пластиковой канистре. Мыло должно соответствовать требованиям ГОСТ 31696-2012. рН должен быть равен 5,0-8,5. Пенное число должно быть не менее 145 мм. Устойчивость пены должна быть не менее 0,8 с. Массовая доля хлоридов должно быть не более 6%.</w:t>
            </w:r>
          </w:p>
        </w:tc>
        <w:tc>
          <w:tcPr>
            <w:tcW w:w="952" w:type="dxa"/>
          </w:tcPr>
          <w:p w14:paraId="0C53D962" w14:textId="2BE30AB6" w:rsidR="001B7243" w:rsidRPr="001B7243" w:rsidRDefault="001B7243" w:rsidP="001B7243">
            <w:pPr>
              <w:jc w:val="center"/>
              <w:rPr>
                <w:rFonts w:ascii="Times New Roman" w:hAnsi="Times New Roman" w:cs="Times New Roman"/>
              </w:rPr>
            </w:pPr>
            <w:proofErr w:type="spellStart"/>
            <w:r w:rsidRPr="001B7243">
              <w:rPr>
                <w:rFonts w:ascii="Times New Roman" w:hAnsi="Times New Roman" w:cs="Times New Roman"/>
                <w:color w:val="000000"/>
              </w:rPr>
              <w:t>шт</w:t>
            </w:r>
            <w:proofErr w:type="spellEnd"/>
          </w:p>
        </w:tc>
        <w:tc>
          <w:tcPr>
            <w:tcW w:w="822" w:type="dxa"/>
          </w:tcPr>
          <w:p w14:paraId="07C74DA9" w14:textId="401EBAD7"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1</w:t>
            </w:r>
          </w:p>
        </w:tc>
      </w:tr>
      <w:tr w:rsidR="001B7243" w:rsidRPr="001B7243" w14:paraId="157EFDCB" w14:textId="77777777" w:rsidTr="001B7243">
        <w:tc>
          <w:tcPr>
            <w:tcW w:w="806" w:type="dxa"/>
          </w:tcPr>
          <w:p w14:paraId="4FC97916" w14:textId="77777777" w:rsidR="001B7243" w:rsidRPr="001B7243" w:rsidRDefault="001B7243" w:rsidP="001B7243">
            <w:pPr>
              <w:pStyle w:val="a4"/>
              <w:numPr>
                <w:ilvl w:val="0"/>
                <w:numId w:val="1"/>
              </w:numPr>
              <w:rPr>
                <w:rFonts w:ascii="Times New Roman" w:hAnsi="Times New Roman" w:cs="Times New Roman"/>
              </w:rPr>
            </w:pPr>
          </w:p>
        </w:tc>
        <w:tc>
          <w:tcPr>
            <w:tcW w:w="2131" w:type="dxa"/>
          </w:tcPr>
          <w:p w14:paraId="7F372E62" w14:textId="5E4319B5" w:rsidR="001B7243" w:rsidRPr="001B7243" w:rsidRDefault="001B7243" w:rsidP="001B7243">
            <w:pPr>
              <w:rPr>
                <w:rFonts w:ascii="Times New Roman" w:hAnsi="Times New Roman" w:cs="Times New Roman"/>
              </w:rPr>
            </w:pPr>
            <w:r w:rsidRPr="001B7243">
              <w:rPr>
                <w:rFonts w:ascii="Times New Roman" w:hAnsi="Times New Roman" w:cs="Times New Roman"/>
                <w:color w:val="000000"/>
              </w:rPr>
              <w:t>Перчатки тип 1</w:t>
            </w:r>
          </w:p>
        </w:tc>
        <w:tc>
          <w:tcPr>
            <w:tcW w:w="4634" w:type="dxa"/>
          </w:tcPr>
          <w:p w14:paraId="02FB6D4D" w14:textId="390D2DD2" w:rsidR="001B7243" w:rsidRPr="001B7243" w:rsidRDefault="001B7243" w:rsidP="001B7243">
            <w:pPr>
              <w:jc w:val="both"/>
              <w:rPr>
                <w:rFonts w:ascii="Times New Roman" w:hAnsi="Times New Roman" w:cs="Times New Roman"/>
              </w:rPr>
            </w:pPr>
            <w:r w:rsidRPr="001B7243">
              <w:rPr>
                <w:rFonts w:ascii="Times New Roman" w:hAnsi="Times New Roman" w:cs="Times New Roman"/>
              </w:rPr>
              <w:t xml:space="preserve">Перчатки должны быть предназначены для защиты рук от воздействия грязи, влаги, моющих и чистящих средств при любых бытовых и хозяйственных работах: мытье посуды, стирка белья, уборка, садоводческая работа и т.д. Размер должен быть М. Материал основы должен быть латекс. Должно быть наличие внутреннего хлопкового напыления. Поверхность области захвата должен быть </w:t>
            </w:r>
            <w:proofErr w:type="spellStart"/>
            <w:r w:rsidRPr="001B7243">
              <w:rPr>
                <w:rFonts w:ascii="Times New Roman" w:hAnsi="Times New Roman" w:cs="Times New Roman"/>
              </w:rPr>
              <w:t>рильефная</w:t>
            </w:r>
            <w:proofErr w:type="spellEnd"/>
            <w:r w:rsidRPr="001B7243">
              <w:rPr>
                <w:rFonts w:ascii="Times New Roman" w:hAnsi="Times New Roman" w:cs="Times New Roman"/>
              </w:rPr>
              <w:t>. Толщина должна быть более 0,4 мм. Длина перчаток должен быть более 295 мм менее 310 мм. Цвет перчаток должен быть желтый. Тип манжеты должен быть прямой срез или закатанный край. Вид упаковки должен быть пакет.</w:t>
            </w:r>
          </w:p>
        </w:tc>
        <w:tc>
          <w:tcPr>
            <w:tcW w:w="952" w:type="dxa"/>
          </w:tcPr>
          <w:p w14:paraId="029CD4A7" w14:textId="75F291F5" w:rsidR="001B7243" w:rsidRPr="001B7243" w:rsidRDefault="001B7243" w:rsidP="001B7243">
            <w:pPr>
              <w:jc w:val="center"/>
              <w:rPr>
                <w:rFonts w:ascii="Times New Roman" w:hAnsi="Times New Roman" w:cs="Times New Roman"/>
              </w:rPr>
            </w:pPr>
            <w:r w:rsidRPr="001B7243">
              <w:rPr>
                <w:rFonts w:ascii="Times New Roman" w:hAnsi="Times New Roman" w:cs="Times New Roman"/>
                <w:color w:val="000000"/>
              </w:rPr>
              <w:t>пара</w:t>
            </w:r>
          </w:p>
        </w:tc>
        <w:tc>
          <w:tcPr>
            <w:tcW w:w="822" w:type="dxa"/>
          </w:tcPr>
          <w:p w14:paraId="5596CE8E" w14:textId="75D66B9F" w:rsidR="001B7243" w:rsidRPr="001B7243" w:rsidRDefault="001B7243" w:rsidP="001B7243">
            <w:pPr>
              <w:pStyle w:val="a5"/>
              <w:jc w:val="center"/>
              <w:rPr>
                <w:rFonts w:ascii="Times New Roman" w:hAnsi="Times New Roman" w:cs="Times New Roman"/>
              </w:rPr>
            </w:pPr>
            <w:r w:rsidRPr="001B7243">
              <w:rPr>
                <w:rFonts w:ascii="Times New Roman" w:hAnsi="Times New Roman" w:cs="Times New Roman"/>
                <w:color w:val="000000"/>
              </w:rPr>
              <w:t>80</w:t>
            </w:r>
          </w:p>
        </w:tc>
      </w:tr>
    </w:tbl>
    <w:p w14:paraId="194F20B2" w14:textId="77777777" w:rsidR="00275B1C" w:rsidRPr="001B7243" w:rsidRDefault="00275B1C">
      <w:pPr>
        <w:rPr>
          <w:rFonts w:ascii="Times New Roman" w:hAnsi="Times New Roman" w:cs="Times New Roman"/>
        </w:rPr>
      </w:pPr>
    </w:p>
    <w:sectPr w:rsidR="00275B1C" w:rsidRPr="001B72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84A76"/>
    <w:multiLevelType w:val="hybridMultilevel"/>
    <w:tmpl w:val="C7AEF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47380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9CF"/>
    <w:rsid w:val="00043927"/>
    <w:rsid w:val="000E17E3"/>
    <w:rsid w:val="00110C06"/>
    <w:rsid w:val="001209E6"/>
    <w:rsid w:val="00122090"/>
    <w:rsid w:val="00164E3A"/>
    <w:rsid w:val="00175302"/>
    <w:rsid w:val="001B7243"/>
    <w:rsid w:val="00226C38"/>
    <w:rsid w:val="00261772"/>
    <w:rsid w:val="00275B1C"/>
    <w:rsid w:val="00294ED6"/>
    <w:rsid w:val="002A1B30"/>
    <w:rsid w:val="002E1831"/>
    <w:rsid w:val="002F06CA"/>
    <w:rsid w:val="00312BE2"/>
    <w:rsid w:val="00316F7A"/>
    <w:rsid w:val="003261B7"/>
    <w:rsid w:val="0034756B"/>
    <w:rsid w:val="003908D9"/>
    <w:rsid w:val="003D7A8A"/>
    <w:rsid w:val="003F114E"/>
    <w:rsid w:val="00415777"/>
    <w:rsid w:val="004264E1"/>
    <w:rsid w:val="004826EA"/>
    <w:rsid w:val="004924D4"/>
    <w:rsid w:val="004A0E83"/>
    <w:rsid w:val="004E00DB"/>
    <w:rsid w:val="00583543"/>
    <w:rsid w:val="005C57C1"/>
    <w:rsid w:val="00603CC0"/>
    <w:rsid w:val="0063794B"/>
    <w:rsid w:val="006C57FF"/>
    <w:rsid w:val="006E5986"/>
    <w:rsid w:val="0074571F"/>
    <w:rsid w:val="00762E9F"/>
    <w:rsid w:val="00790E66"/>
    <w:rsid w:val="007A4819"/>
    <w:rsid w:val="007B04A9"/>
    <w:rsid w:val="007B07FB"/>
    <w:rsid w:val="007E01C5"/>
    <w:rsid w:val="00885319"/>
    <w:rsid w:val="008F764B"/>
    <w:rsid w:val="0090018A"/>
    <w:rsid w:val="009912CF"/>
    <w:rsid w:val="009D3E67"/>
    <w:rsid w:val="00A06B28"/>
    <w:rsid w:val="00A46161"/>
    <w:rsid w:val="00A579CF"/>
    <w:rsid w:val="00A61794"/>
    <w:rsid w:val="00A65769"/>
    <w:rsid w:val="00A85751"/>
    <w:rsid w:val="00A92286"/>
    <w:rsid w:val="00AC3993"/>
    <w:rsid w:val="00AD63B1"/>
    <w:rsid w:val="00B92167"/>
    <w:rsid w:val="00BC1497"/>
    <w:rsid w:val="00C31A6F"/>
    <w:rsid w:val="00C468A3"/>
    <w:rsid w:val="00C8172D"/>
    <w:rsid w:val="00C84018"/>
    <w:rsid w:val="00C921CE"/>
    <w:rsid w:val="00CA500B"/>
    <w:rsid w:val="00CB0672"/>
    <w:rsid w:val="00CD3F80"/>
    <w:rsid w:val="00CF098D"/>
    <w:rsid w:val="00E15394"/>
    <w:rsid w:val="00E73DAC"/>
    <w:rsid w:val="00EF359C"/>
    <w:rsid w:val="00F32B38"/>
    <w:rsid w:val="00F355A8"/>
    <w:rsid w:val="00F77E15"/>
    <w:rsid w:val="00FC153F"/>
    <w:rsid w:val="00FD05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B3B43"/>
  <w15:chartTrackingRefBased/>
  <w15:docId w15:val="{C4DCA327-4171-45E0-858B-4F2C32DA3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0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B07FB"/>
    <w:pPr>
      <w:ind w:left="720"/>
      <w:contextualSpacing/>
    </w:pPr>
  </w:style>
  <w:style w:type="paragraph" w:styleId="a5">
    <w:name w:val="No Spacing"/>
    <w:uiPriority w:val="1"/>
    <w:qFormat/>
    <w:rsid w:val="007B07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1016</Words>
  <Characters>5797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Петрова Ирина</dc:creator>
  <cp:keywords/>
  <dc:description/>
  <cp:lastModifiedBy>Sveta</cp:lastModifiedBy>
  <cp:revision>2</cp:revision>
  <dcterms:created xsi:type="dcterms:W3CDTF">2026-05-19T10:57:00Z</dcterms:created>
  <dcterms:modified xsi:type="dcterms:W3CDTF">2026-05-19T10:57:00Z</dcterms:modified>
</cp:coreProperties>
</file>