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52F3F" w14:textId="77777777" w:rsidR="00256C19" w:rsidRDefault="00256C19">
      <w:pPr>
        <w:jc w:val="center"/>
        <w:rPr>
          <w:b/>
        </w:rPr>
      </w:pPr>
    </w:p>
    <w:p w14:paraId="0F224634" w14:textId="29DBCB60" w:rsidR="00256C19" w:rsidRDefault="00D46620">
      <w:pPr>
        <w:jc w:val="center"/>
      </w:pPr>
      <w:r w:rsidRPr="00B903E4">
        <w:rPr>
          <w:b/>
        </w:rPr>
        <w:t xml:space="preserve">КОНТРАКТ № </w:t>
      </w:r>
      <w:r w:rsidR="00EA069F">
        <w:t>_______</w:t>
      </w:r>
    </w:p>
    <w:p w14:paraId="30EBE2DA" w14:textId="77777777" w:rsidR="00256C19" w:rsidRDefault="00256C19">
      <w:pPr>
        <w:jc w:val="center"/>
        <w:rPr>
          <w:b/>
        </w:rPr>
      </w:pPr>
    </w:p>
    <w:p w14:paraId="646A943E" w14:textId="77777777" w:rsidR="00256C19" w:rsidRDefault="00D46620">
      <w:pPr>
        <w:jc w:val="both"/>
      </w:pPr>
      <w:r>
        <w:t xml:space="preserve">г. Санкт- </w:t>
      </w:r>
      <w:r w:rsidRPr="00B903E4">
        <w:t>Петербург                                                                                 от «___» ____________г.</w:t>
      </w:r>
    </w:p>
    <w:p w14:paraId="67C60090" w14:textId="77777777" w:rsidR="00256C19" w:rsidRDefault="00256C19">
      <w:pPr>
        <w:jc w:val="both"/>
      </w:pPr>
    </w:p>
    <w:p w14:paraId="32107FB0" w14:textId="37B2C55E" w:rsidR="00256C19" w:rsidRDefault="00EA34A7">
      <w:pPr>
        <w:ind w:firstLine="708"/>
        <w:jc w:val="both"/>
      </w:pPr>
      <w:r>
        <w:t>Санкт-Петербургское государственное казенное учреждение «Центр информационного обеспечения охраны объектов культурного наследия»</w:t>
      </w:r>
      <w:r w:rsidR="00D46620" w:rsidRPr="00247861">
        <w:t xml:space="preserve">, именуемый в дальнейшем «Заказчик», в лице </w:t>
      </w:r>
      <w:r>
        <w:t>директора Филимоновой Светланы Аркадьевны</w:t>
      </w:r>
      <w:r w:rsidR="00D46620" w:rsidRPr="00247861">
        <w:t xml:space="preserve">, действующего на основании </w:t>
      </w:r>
      <w:r>
        <w:t>Устава,</w:t>
      </w:r>
      <w:r w:rsidR="00D46620" w:rsidRPr="00247861">
        <w:t xml:space="preserve"> с одной стороны и </w:t>
      </w:r>
      <w:r w:rsidR="00E42B73" w:rsidRPr="009B30DC">
        <w:t>_________________</w:t>
      </w:r>
      <w:r w:rsidR="00D46620" w:rsidRPr="00247861">
        <w:t xml:space="preserve">, именуемое в дальнейшем «Поставщик» в лице </w:t>
      </w:r>
      <w:r w:rsidR="009E4719" w:rsidRPr="009B30DC">
        <w:t>______________</w:t>
      </w:r>
      <w:r w:rsidR="00D46620" w:rsidRPr="00247861">
        <w:t xml:space="preserve">, действующего на основании </w:t>
      </w:r>
      <w:r w:rsidR="009E4719" w:rsidRPr="009B30DC">
        <w:t>_______________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23BAF62F" w:rsidR="00256C19" w:rsidRDefault="00D46620">
      <w:pPr>
        <w:ind w:firstLine="708"/>
        <w:jc w:val="both"/>
      </w:pPr>
      <w:r>
        <w:t xml:space="preserve">Идентификационный код закупки </w:t>
      </w:r>
      <w:r w:rsidR="00EA34A7">
        <w:t>_______________________________________</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C0F2202" w14:textId="675B9C67" w:rsidR="00256C19" w:rsidRDefault="00D46620">
      <w:pPr>
        <w:ind w:firstLine="708"/>
        <w:jc w:val="both"/>
      </w:pPr>
      <w:r>
        <w:t xml:space="preserve">2.1. Цена контракта </w:t>
      </w:r>
      <w:r w:rsidRPr="00490E3F">
        <w:t xml:space="preserve">составляет </w:t>
      </w:r>
      <w:r w:rsidR="00135EA7" w:rsidRPr="009B30DC">
        <w:t>____ рублей ____</w:t>
      </w:r>
      <w:r w:rsidR="009B6B3D" w:rsidRPr="009B6B3D">
        <w:t xml:space="preserve"> </w:t>
      </w:r>
      <w:r w:rsidR="00135EA7" w:rsidRPr="009B30DC">
        <w:t>копеек</w:t>
      </w:r>
      <w:r>
        <w:t xml:space="preserve">, </w:t>
      </w:r>
      <w:r w:rsidR="0042017B" w:rsidRPr="00E00B45">
        <w:t>в</w:t>
      </w:r>
      <w:r w:rsidR="0042017B" w:rsidRPr="0042017B">
        <w:t xml:space="preserve"> </w:t>
      </w:r>
      <w:r w:rsidR="0042017B" w:rsidRPr="00E00B45">
        <w:t>том</w:t>
      </w:r>
      <w:r w:rsidR="0042017B" w:rsidRPr="0042017B">
        <w:t xml:space="preserve"> </w:t>
      </w:r>
      <w:r w:rsidR="0042017B" w:rsidRPr="00E00B45">
        <w:t>числе</w:t>
      </w:r>
      <w:r w:rsidR="0042017B" w:rsidRPr="0042017B">
        <w:t xml:space="preserve"> </w:t>
      </w:r>
      <w:r w:rsidR="0042017B" w:rsidRPr="00E00B45">
        <w:t>НДС</w:t>
      </w:r>
      <w:r w:rsidR="0042017B" w:rsidRPr="0042017B">
        <w:t xml:space="preserve"> </w:t>
      </w:r>
      <w:r w:rsidR="009B6B3D" w:rsidRPr="009B30DC">
        <w:t>____</w:t>
      </w:r>
      <w:r w:rsidR="009B6B3D" w:rsidRPr="009B6B3D">
        <w:t xml:space="preserve"> </w:t>
      </w:r>
      <w:r w:rsidR="0042017B" w:rsidRPr="00E00B45">
        <w:t>рублей</w:t>
      </w:r>
      <w:r w:rsidR="009B6B3D" w:rsidRPr="009B6B3D">
        <w:t xml:space="preserve"> </w:t>
      </w:r>
      <w:r w:rsidR="009B6B3D" w:rsidRPr="00EF5B83">
        <w:t>/</w:t>
      </w:r>
      <w:r w:rsidR="0042017B" w:rsidRPr="0042017B">
        <w:t xml:space="preserve"> </w:t>
      </w:r>
      <w:r w:rsidR="0042017B" w:rsidRPr="00E00B45">
        <w:t>НДС</w:t>
      </w:r>
      <w:r w:rsidR="0042017B" w:rsidRPr="0042017B">
        <w:t xml:space="preserve"> </w:t>
      </w:r>
      <w:r w:rsidR="0042017B" w:rsidRPr="00E00B45">
        <w:t>не</w:t>
      </w:r>
      <w:r w:rsidR="0042017B" w:rsidRPr="0042017B">
        <w:t xml:space="preserve"> </w:t>
      </w:r>
      <w:r w:rsidR="0042017B" w:rsidRPr="00E00B45">
        <w:t>облагается</w:t>
      </w:r>
      <w:r>
        <w:t>, и указана в Спецификации (Приложение № 1 к Контракту).</w:t>
      </w:r>
    </w:p>
    <w:p w14:paraId="4B989253" w14:textId="14F50BE7" w:rsidR="00256C19" w:rsidRPr="00EA34A7" w:rsidRDefault="00D46620">
      <w:pPr>
        <w:ind w:firstLine="708"/>
        <w:jc w:val="both"/>
      </w:pPr>
      <w:r>
        <w:t>Источник</w:t>
      </w:r>
      <w:r w:rsidRPr="00EA34A7">
        <w:t xml:space="preserve"> </w:t>
      </w:r>
      <w:r w:rsidRPr="009929A1">
        <w:t>финансирования</w:t>
      </w:r>
      <w:r w:rsidRPr="00EA34A7">
        <w:t xml:space="preserve">: </w:t>
      </w:r>
      <w:r w:rsidR="00763F03" w:rsidRPr="00EA34A7">
        <w:t xml:space="preserve">Бюджет Санкт-Петербурга на 2026 год в соответствии с Законом Санкт-Петербурга от 28.11.2025 № 659-124 «О бюджете Санкт-Петербурга на 2026 год и на плановый период 2027 и 2028 годов», код раздела 0412, код целевой статьи </w:t>
      </w:r>
      <w:r w:rsidR="00EA34A7">
        <w:t>0850070020</w:t>
      </w:r>
      <w:r w:rsidR="00763F03" w:rsidRPr="00EA34A7">
        <w:t>.</w:t>
      </w:r>
    </w:p>
    <w:p w14:paraId="37324DB3" w14:textId="212E663A" w:rsidR="00256C19" w:rsidRPr="00EA34A7" w:rsidRDefault="00D46620" w:rsidP="00EF5B83">
      <w:pPr>
        <w:ind w:firstLine="708"/>
        <w:jc w:val="both"/>
        <w:rPr>
          <w:i/>
        </w:rPr>
      </w:pPr>
      <w:r w:rsidRPr="00EA34A7">
        <w:t xml:space="preserve">2.2. </w:t>
      </w:r>
      <w:r w:rsidR="00EF5B83" w:rsidRPr="00EA34A7">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5C2467D" w14:textId="77777777" w:rsidR="00256C19" w:rsidRPr="00EA34A7" w:rsidRDefault="00D46620">
      <w:pPr>
        <w:ind w:firstLine="708"/>
        <w:jc w:val="both"/>
      </w:pPr>
      <w:r w:rsidRPr="00EA34A7">
        <w:t xml:space="preserve">2.3. </w:t>
      </w:r>
      <w:r>
        <w:t>Авансирование</w:t>
      </w:r>
      <w:r w:rsidRPr="00EA34A7">
        <w:t xml:space="preserve"> </w:t>
      </w:r>
      <w:r>
        <w:t>не</w:t>
      </w:r>
      <w:r w:rsidRPr="00EA34A7">
        <w:t xml:space="preserve"> </w:t>
      </w:r>
      <w:r>
        <w:t>предусмотрено</w:t>
      </w:r>
      <w:r w:rsidRPr="00EA34A7">
        <w:t>.</w:t>
      </w:r>
    </w:p>
    <w:p w14:paraId="74D7B5B3" w14:textId="77777777" w:rsidR="00256C19" w:rsidRDefault="00D46620">
      <w:pPr>
        <w:ind w:firstLine="708"/>
        <w:jc w:val="both"/>
      </w:pPr>
      <w:r>
        <w:lastRenderedPageBreak/>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lastRenderedPageBreak/>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366D1CB8" w:rsidR="00256C19" w:rsidRDefault="00D46620">
      <w:pPr>
        <w:ind w:firstLine="708"/>
        <w:jc w:val="both"/>
      </w:pPr>
      <w:r>
        <w:t>4.6. По результатам приемки Заказчик оформляет Акт</w:t>
      </w:r>
      <w:r w:rsidR="00EA34A7">
        <w:t>.</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12F37F5C" w:rsidR="00256C19" w:rsidRDefault="00D46620">
      <w:pPr>
        <w:ind w:firstLine="708"/>
        <w:jc w:val="both"/>
      </w:pPr>
      <w:r>
        <w:t>4.10. Датой приемки поставленного Товара считается дата подписания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 xml:space="preserve">5.1.1.Требовать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lastRenderedPageBreak/>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r>
      <w:r>
        <w:lastRenderedPageBreak/>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26DDF5C3"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CA31F1">
        <w:t>__________ рублей __________</w:t>
      </w:r>
      <w:r w:rsidR="00CA31F1" w:rsidRPr="00CE570E">
        <w:t xml:space="preserve"> копеек</w:t>
      </w:r>
      <w:r w:rsidR="00CA31F1" w:rsidRPr="00085C41">
        <w:t xml:space="preserve"> </w:t>
      </w:r>
      <w:r w:rsidR="00CA31F1">
        <w:t>(_______</w:t>
      </w:r>
      <w:r w:rsidR="00CA31F1" w:rsidRPr="00085C41">
        <w:t>)</w:t>
      </w:r>
      <w:r w:rsidR="00A07F97"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 xml:space="preserve">8.1.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lastRenderedPageBreak/>
        <w:t>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11426D21" w:rsidR="00256C19" w:rsidRDefault="00D46620">
      <w:pPr>
        <w:ind w:firstLine="708"/>
        <w:jc w:val="both"/>
      </w:pPr>
      <w:r>
        <w:t xml:space="preserve">9.2. Срок исполнения Сторонами обязательств по Контракту до </w:t>
      </w:r>
      <w:r w:rsidR="00AD59EF">
        <w:t>3</w:t>
      </w:r>
      <w:r w:rsidR="00502C12">
        <w:t xml:space="preserve">0 июня </w:t>
      </w:r>
      <w:r w:rsidR="00AD59EF">
        <w:t>2026.</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 xml:space="preserve">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lastRenderedPageBreak/>
        <w:t>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lastRenderedPageBreak/>
        <w:t>(в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r>
      <w:r>
        <w:lastRenderedPageBreak/>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778A6FF9" w:rsidR="00EF5B83" w:rsidRDefault="00D46620" w:rsidP="00EF5B83">
      <w:pPr>
        <w:ind w:left="708" w:firstLine="708"/>
      </w:pPr>
      <w:r>
        <w:t>Приложение № 2 «Описании объекта закупки».</w:t>
      </w:r>
    </w:p>
    <w:p w14:paraId="14F69C2B" w14:textId="77777777" w:rsidR="00EF5B83" w:rsidRDefault="00EF5B83">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F2374B" w:rsidRPr="00DF08B2" w14:paraId="273B95DC" w14:textId="77777777" w:rsidTr="007E6740">
        <w:trPr>
          <w:trHeight w:val="4020"/>
        </w:trPr>
        <w:tc>
          <w:tcPr>
            <w:tcW w:w="2501" w:type="pct"/>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206C03EC" w14:textId="721216CD" w:rsidR="00F2374B" w:rsidRPr="007A09E0" w:rsidRDefault="00F2374B" w:rsidP="007E6740">
            <w:pPr>
              <w:widowControl w:val="0"/>
              <w:autoSpaceDE w:val="0"/>
              <w:autoSpaceDN w:val="0"/>
              <w:adjustRightInd w:val="0"/>
              <w:ind w:right="180"/>
              <w:rPr>
                <w:color w:val="000000" w:themeColor="text1"/>
                <w:lang w:val="en-US"/>
              </w:rPr>
            </w:pPr>
          </w:p>
        </w:tc>
        <w:tc>
          <w:tcPr>
            <w:tcW w:w="2499" w:type="pct"/>
            <w:hideMark/>
          </w:tcPr>
          <w:p w14:paraId="6ADF2E21" w14:textId="77777777" w:rsidR="00F2374B" w:rsidRDefault="00F2374B" w:rsidP="007E6740">
            <w:pPr>
              <w:widowControl w:val="0"/>
              <w:autoSpaceDE w:val="0"/>
              <w:autoSpaceDN w:val="0"/>
              <w:adjustRightInd w:val="0"/>
              <w:ind w:right="309"/>
              <w:rPr>
                <w:color w:val="000000" w:themeColor="text1"/>
                <w:lang w:val="en-US"/>
              </w:rPr>
            </w:pPr>
            <w:r w:rsidRPr="004F0647">
              <w:rPr>
                <w:b/>
              </w:rPr>
              <w:t>Поставщик</w:t>
            </w:r>
            <w:r w:rsidRPr="00746E3C">
              <w:rPr>
                <w:b/>
                <w:lang w:val="en-US"/>
              </w:rPr>
              <w:t>:</w:t>
            </w:r>
          </w:p>
          <w:p w14:paraId="68D75097" w14:textId="3B01B687" w:rsidR="00F2374B" w:rsidRPr="007A09E0" w:rsidRDefault="00F2374B" w:rsidP="007E6740">
            <w:pPr>
              <w:widowControl w:val="0"/>
              <w:autoSpaceDE w:val="0"/>
              <w:autoSpaceDN w:val="0"/>
              <w:adjustRightInd w:val="0"/>
              <w:ind w:right="309"/>
              <w:rPr>
                <w:color w:val="000000" w:themeColor="text1"/>
                <w:lang w:val="en-US"/>
              </w:rPr>
            </w:pPr>
          </w:p>
        </w:tc>
      </w:tr>
    </w:tbl>
    <w:p w14:paraId="79569C93" w14:textId="77777777" w:rsidR="00F2374B" w:rsidRDefault="00F2374B">
      <w:pPr>
        <w:spacing w:after="160" w:line="259" w:lineRule="auto"/>
      </w:pPr>
    </w:p>
    <w:p w14:paraId="59E90628" w14:textId="76A042A2" w:rsidR="00256C19" w:rsidRPr="00F2374B" w:rsidRDefault="00256C19">
      <w:pPr>
        <w:spacing w:after="160" w:line="259" w:lineRule="auto"/>
        <w:rPr>
          <w:lang w:val="en-US"/>
        </w:rPr>
        <w:sectPr w:rsidR="00256C19" w:rsidRPr="00F2374B">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5764AE66" w:rsidR="00256C19" w:rsidRDefault="00CE27B2" w:rsidP="00CE27B2">
      <w:pPr>
        <w:jc w:val="right"/>
      </w:pPr>
      <w:r w:rsidRPr="00BE1A74">
        <w:t xml:space="preserve">от «___»_____________г. № </w:t>
      </w:r>
      <w:r w:rsidR="00E82A42" w:rsidRPr="00BE1A74">
        <w:t>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256C19" w:rsidRPr="00137DD5" w14:paraId="69E10142" w14:textId="77777777">
        <w:tc>
          <w:tcPr>
            <w:tcW w:w="562"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2415" w:type="dxa"/>
          </w:tcPr>
          <w:p w14:paraId="1EDFFE72" w14:textId="77777777" w:rsidR="00256C19" w:rsidRPr="00137DD5" w:rsidRDefault="00D46620">
            <w:pPr>
              <w:jc w:val="center"/>
              <w:rPr>
                <w:b/>
                <w:sz w:val="22"/>
                <w:szCs w:val="22"/>
              </w:rPr>
            </w:pPr>
            <w:r w:rsidRPr="00137DD5">
              <w:rPr>
                <w:b/>
                <w:sz w:val="22"/>
                <w:szCs w:val="22"/>
              </w:rPr>
              <w:t>Наименование</w:t>
            </w:r>
          </w:p>
          <w:p w14:paraId="12312CA4" w14:textId="77777777" w:rsidR="00256C19" w:rsidRPr="00137DD5" w:rsidRDefault="00D46620">
            <w:pPr>
              <w:jc w:val="center"/>
              <w:rPr>
                <w:b/>
                <w:sz w:val="22"/>
                <w:szCs w:val="22"/>
              </w:rPr>
            </w:pPr>
            <w:r w:rsidRPr="00137DD5">
              <w:rPr>
                <w:b/>
                <w:sz w:val="22"/>
                <w:szCs w:val="22"/>
              </w:rPr>
              <w:t xml:space="preserve">товара </w:t>
            </w:r>
          </w:p>
        </w:tc>
        <w:tc>
          <w:tcPr>
            <w:tcW w:w="1134" w:type="dxa"/>
          </w:tcPr>
          <w:p w14:paraId="038A3F29" w14:textId="77777777" w:rsidR="00256C19" w:rsidRPr="00137DD5" w:rsidRDefault="00D46620">
            <w:pPr>
              <w:jc w:val="center"/>
              <w:rPr>
                <w:b/>
                <w:sz w:val="22"/>
                <w:szCs w:val="22"/>
              </w:rPr>
            </w:pPr>
            <w:r w:rsidRPr="00137DD5">
              <w:rPr>
                <w:b/>
                <w:sz w:val="22"/>
                <w:szCs w:val="22"/>
              </w:rPr>
              <w:t>Ед.изм.</w:t>
            </w:r>
          </w:p>
        </w:tc>
        <w:tc>
          <w:tcPr>
            <w:tcW w:w="992" w:type="dxa"/>
          </w:tcPr>
          <w:p w14:paraId="69A5C87B" w14:textId="77777777" w:rsidR="00256C19" w:rsidRPr="00137DD5" w:rsidRDefault="00D46620">
            <w:pPr>
              <w:jc w:val="center"/>
              <w:rPr>
                <w:b/>
                <w:sz w:val="22"/>
                <w:szCs w:val="22"/>
              </w:rPr>
            </w:pPr>
            <w:r w:rsidRPr="00137DD5">
              <w:rPr>
                <w:b/>
                <w:sz w:val="22"/>
                <w:szCs w:val="22"/>
              </w:rPr>
              <w:t>Кол-во</w:t>
            </w:r>
          </w:p>
        </w:tc>
        <w:tc>
          <w:tcPr>
            <w:tcW w:w="1423" w:type="dxa"/>
          </w:tcPr>
          <w:p w14:paraId="1809068E" w14:textId="77777777" w:rsidR="00256C19" w:rsidRPr="00137DD5" w:rsidRDefault="00D46620">
            <w:pPr>
              <w:jc w:val="center"/>
              <w:rPr>
                <w:b/>
                <w:sz w:val="22"/>
                <w:szCs w:val="22"/>
              </w:rPr>
            </w:pPr>
            <w:r w:rsidRPr="00137DD5">
              <w:rPr>
                <w:b/>
                <w:sz w:val="22"/>
                <w:szCs w:val="22"/>
              </w:rPr>
              <w:t>Цена за единицу товара,</w:t>
            </w:r>
          </w:p>
          <w:p w14:paraId="2D4D3055" w14:textId="77777777" w:rsidR="00256C19" w:rsidRPr="00137DD5" w:rsidRDefault="00D46620">
            <w:pPr>
              <w:jc w:val="center"/>
              <w:rPr>
                <w:b/>
                <w:sz w:val="22"/>
                <w:szCs w:val="22"/>
              </w:rPr>
            </w:pPr>
            <w:r w:rsidRPr="00137DD5">
              <w:rPr>
                <w:b/>
                <w:sz w:val="22"/>
                <w:szCs w:val="22"/>
              </w:rPr>
              <w:t>руб.</w:t>
            </w:r>
          </w:p>
        </w:tc>
        <w:tc>
          <w:tcPr>
            <w:tcW w:w="905" w:type="dxa"/>
          </w:tcPr>
          <w:p w14:paraId="0543EFF2" w14:textId="77777777" w:rsidR="00256C19" w:rsidRPr="00137DD5" w:rsidRDefault="00D46620">
            <w:pPr>
              <w:jc w:val="center"/>
              <w:rPr>
                <w:b/>
                <w:sz w:val="22"/>
                <w:szCs w:val="22"/>
              </w:rPr>
            </w:pPr>
            <w:r w:rsidRPr="00137DD5">
              <w:rPr>
                <w:b/>
                <w:sz w:val="22"/>
                <w:szCs w:val="22"/>
              </w:rPr>
              <w:t>НДС %</w:t>
            </w:r>
          </w:p>
        </w:tc>
        <w:tc>
          <w:tcPr>
            <w:tcW w:w="1216" w:type="dxa"/>
          </w:tcPr>
          <w:p w14:paraId="1A58B9D5" w14:textId="77777777" w:rsidR="00256C19" w:rsidRPr="00137DD5" w:rsidRDefault="00D46620">
            <w:pPr>
              <w:jc w:val="center"/>
              <w:rPr>
                <w:b/>
                <w:sz w:val="22"/>
                <w:szCs w:val="22"/>
              </w:rPr>
            </w:pPr>
            <w:r w:rsidRPr="00137DD5">
              <w:rPr>
                <w:b/>
                <w:sz w:val="22"/>
                <w:szCs w:val="22"/>
              </w:rPr>
              <w:t>Гарантия</w:t>
            </w:r>
          </w:p>
        </w:tc>
        <w:tc>
          <w:tcPr>
            <w:tcW w:w="1992"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835" w:type="dxa"/>
          </w:tcPr>
          <w:p w14:paraId="54C9DF8D" w14:textId="77777777" w:rsidR="00256C19" w:rsidRPr="00137DD5" w:rsidRDefault="00D46620">
            <w:pPr>
              <w:jc w:val="center"/>
              <w:rPr>
                <w:b/>
                <w:sz w:val="22"/>
                <w:szCs w:val="22"/>
              </w:rPr>
            </w:pPr>
            <w:r w:rsidRPr="004575BE">
              <w:rPr>
                <w:b/>
                <w:sz w:val="22"/>
                <w:szCs w:val="22"/>
              </w:rPr>
              <w:t>Страна происхождения товара</w:t>
            </w:r>
          </w:p>
        </w:tc>
        <w:tc>
          <w:tcPr>
            <w:tcW w:w="1985" w:type="dxa"/>
          </w:tcPr>
          <w:p w14:paraId="5F9212BE" w14:textId="77777777" w:rsidR="00256C19" w:rsidRPr="00137DD5" w:rsidRDefault="00D46620">
            <w:pPr>
              <w:jc w:val="center"/>
              <w:rPr>
                <w:b/>
                <w:sz w:val="22"/>
                <w:szCs w:val="22"/>
              </w:rPr>
            </w:pPr>
            <w:r w:rsidRPr="00137DD5">
              <w:rPr>
                <w:b/>
                <w:sz w:val="22"/>
                <w:szCs w:val="22"/>
              </w:rPr>
              <w:t>Стоимость,</w:t>
            </w:r>
          </w:p>
          <w:p w14:paraId="01E5D9CB" w14:textId="77777777" w:rsidR="00256C19" w:rsidRPr="00137DD5" w:rsidRDefault="00D46620">
            <w:pPr>
              <w:jc w:val="center"/>
              <w:rPr>
                <w:b/>
                <w:sz w:val="22"/>
                <w:szCs w:val="22"/>
              </w:rPr>
            </w:pPr>
            <w:r w:rsidRPr="00137DD5">
              <w:rPr>
                <w:b/>
                <w:sz w:val="22"/>
                <w:szCs w:val="22"/>
              </w:rPr>
              <w:t xml:space="preserve">руб. </w:t>
            </w:r>
          </w:p>
        </w:tc>
      </w:tr>
      <w:tr w:rsidR="00256C19" w:rsidRPr="00137DD5" w14:paraId="45659157" w14:textId="77777777">
        <w:tc>
          <w:tcPr>
            <w:tcW w:w="562" w:type="dxa"/>
          </w:tcPr>
          <w:p w14:paraId="77FA29E0" w14:textId="3FE02B60" w:rsidR="00256C19" w:rsidRPr="00137DD5" w:rsidRDefault="00D31D1E">
            <w:pPr>
              <w:rPr>
                <w:sz w:val="22"/>
                <w:szCs w:val="22"/>
              </w:rPr>
            </w:pPr>
            <w:r>
              <w:rPr>
                <w:sz w:val="22"/>
                <w:szCs w:val="22"/>
              </w:rPr>
              <w:t>1</w:t>
            </w:r>
          </w:p>
        </w:tc>
        <w:tc>
          <w:tcPr>
            <w:tcW w:w="2415" w:type="dxa"/>
          </w:tcPr>
          <w:p w14:paraId="5325729B" w14:textId="411A7308" w:rsidR="00256C19" w:rsidRPr="00137DD5" w:rsidRDefault="001225DC" w:rsidP="00D31D1E">
            <w:pPr>
              <w:jc w:val="center"/>
              <w:rPr>
                <w:sz w:val="22"/>
                <w:szCs w:val="22"/>
              </w:rPr>
            </w:pPr>
            <w:r w:rsidRPr="001225DC">
              <w:rPr>
                <w:sz w:val="22"/>
                <w:szCs w:val="22"/>
              </w:rPr>
              <w:t>Конверт почтовый бумажный тип 4</w:t>
            </w:r>
          </w:p>
        </w:tc>
        <w:tc>
          <w:tcPr>
            <w:tcW w:w="1134" w:type="dxa"/>
          </w:tcPr>
          <w:p w14:paraId="5EAA8471" w14:textId="15ECCBE8" w:rsidR="00256C19" w:rsidRPr="00137DD5" w:rsidRDefault="00D31D1E">
            <w:pPr>
              <w:jc w:val="center"/>
              <w:rPr>
                <w:sz w:val="22"/>
                <w:szCs w:val="22"/>
              </w:rPr>
            </w:pPr>
            <w:r>
              <w:rPr>
                <w:sz w:val="22"/>
                <w:szCs w:val="22"/>
              </w:rPr>
              <w:t>шт</w:t>
            </w:r>
          </w:p>
        </w:tc>
        <w:tc>
          <w:tcPr>
            <w:tcW w:w="992" w:type="dxa"/>
          </w:tcPr>
          <w:p w14:paraId="4EA7BE9D" w14:textId="38574871" w:rsidR="00256C19" w:rsidRPr="00137DD5" w:rsidRDefault="00D31D1E">
            <w:pPr>
              <w:jc w:val="center"/>
              <w:rPr>
                <w:sz w:val="22"/>
                <w:szCs w:val="22"/>
              </w:rPr>
            </w:pPr>
            <w:r>
              <w:rPr>
                <w:sz w:val="22"/>
                <w:szCs w:val="22"/>
              </w:rPr>
              <w:t>500</w:t>
            </w:r>
          </w:p>
        </w:tc>
        <w:tc>
          <w:tcPr>
            <w:tcW w:w="1423" w:type="dxa"/>
          </w:tcPr>
          <w:p w14:paraId="14486587" w14:textId="5EF7C3BC" w:rsidR="00256C19" w:rsidRPr="00137DD5" w:rsidRDefault="00256C19">
            <w:pPr>
              <w:jc w:val="center"/>
              <w:rPr>
                <w:sz w:val="22"/>
                <w:szCs w:val="22"/>
              </w:rPr>
            </w:pPr>
          </w:p>
        </w:tc>
        <w:tc>
          <w:tcPr>
            <w:tcW w:w="905" w:type="dxa"/>
          </w:tcPr>
          <w:p w14:paraId="386BB360" w14:textId="07944A6C" w:rsidR="00256C19" w:rsidRPr="00137DD5" w:rsidRDefault="00256C19">
            <w:pPr>
              <w:jc w:val="center"/>
              <w:rPr>
                <w:sz w:val="22"/>
                <w:szCs w:val="22"/>
              </w:rPr>
            </w:pPr>
          </w:p>
        </w:tc>
        <w:tc>
          <w:tcPr>
            <w:tcW w:w="1216" w:type="dxa"/>
          </w:tcPr>
          <w:p w14:paraId="16CD40B8" w14:textId="679CDB41" w:rsidR="00256C19" w:rsidRPr="00137DD5" w:rsidRDefault="00256C19">
            <w:pPr>
              <w:jc w:val="center"/>
              <w:rPr>
                <w:sz w:val="22"/>
                <w:szCs w:val="22"/>
              </w:rPr>
            </w:pPr>
          </w:p>
        </w:tc>
        <w:tc>
          <w:tcPr>
            <w:tcW w:w="1992" w:type="dxa"/>
          </w:tcPr>
          <w:p w14:paraId="5B389A53" w14:textId="77894159" w:rsidR="00256C19" w:rsidRPr="00137DD5" w:rsidRDefault="00256C19">
            <w:pPr>
              <w:rPr>
                <w:sz w:val="20"/>
                <w:szCs w:val="20"/>
                <w:lang w:val="en-US"/>
              </w:rPr>
            </w:pPr>
          </w:p>
        </w:tc>
        <w:tc>
          <w:tcPr>
            <w:tcW w:w="1835" w:type="dxa"/>
          </w:tcPr>
          <w:p w14:paraId="258546EF" w14:textId="5354CEAA" w:rsidR="00256C19" w:rsidRPr="00412E4F" w:rsidRDefault="00256C19">
            <w:pPr>
              <w:rPr>
                <w:sz w:val="20"/>
                <w:szCs w:val="20"/>
                <w:lang w:val="en-US"/>
              </w:rPr>
            </w:pPr>
          </w:p>
        </w:tc>
        <w:tc>
          <w:tcPr>
            <w:tcW w:w="1985" w:type="dxa"/>
          </w:tcPr>
          <w:p w14:paraId="04FEFE11" w14:textId="1575629D" w:rsidR="00256C19" w:rsidRPr="00137DD5" w:rsidRDefault="00256C19">
            <w:pPr>
              <w:jc w:val="center"/>
              <w:rPr>
                <w:sz w:val="22"/>
                <w:szCs w:val="22"/>
              </w:rPr>
            </w:pPr>
          </w:p>
        </w:tc>
      </w:tr>
    </w:tbl>
    <w:p w14:paraId="6485952A" w14:textId="77777777" w:rsidR="00256C19" w:rsidRPr="00137DD5" w:rsidRDefault="00256C19">
      <w:pPr>
        <w:jc w:val="center"/>
        <w:rPr>
          <w:b/>
        </w:rPr>
      </w:pPr>
    </w:p>
    <w:p w14:paraId="73B84EEF" w14:textId="66655F83" w:rsidR="00256C19" w:rsidRPr="00066B3D" w:rsidRDefault="00D46620">
      <w:pPr>
        <w:jc w:val="both"/>
        <w:rPr>
          <w:lang w:val="en-US"/>
        </w:rPr>
      </w:pPr>
      <w:r w:rsidRPr="00137DD5">
        <w:rPr>
          <w:b/>
        </w:rPr>
        <w:t>Итого</w:t>
      </w:r>
      <w:r w:rsidRPr="00066B3D">
        <w:rPr>
          <w:b/>
          <w:lang w:val="en-US"/>
        </w:rPr>
        <w:t xml:space="preserve"> (</w:t>
      </w:r>
      <w:r w:rsidRPr="00137DD5">
        <w:rPr>
          <w:b/>
        </w:rPr>
        <w:t>цена</w:t>
      </w:r>
      <w:r w:rsidRPr="00066B3D">
        <w:rPr>
          <w:b/>
          <w:lang w:val="en-US"/>
        </w:rPr>
        <w:t xml:space="preserve"> </w:t>
      </w:r>
      <w:r w:rsidRPr="00137DD5">
        <w:rPr>
          <w:b/>
        </w:rPr>
        <w:t>Контракта</w:t>
      </w:r>
      <w:r w:rsidRPr="00066B3D">
        <w:rPr>
          <w:b/>
          <w:lang w:val="en-US"/>
        </w:rPr>
        <w:t>)</w:t>
      </w:r>
      <w:r w:rsidRPr="00066B3D">
        <w:rPr>
          <w:lang w:val="en-US"/>
        </w:rPr>
        <w:t xml:space="preserve">: </w:t>
      </w:r>
      <w:r w:rsidR="00173A55" w:rsidRPr="009B30DC">
        <w:t>____ рублей _____ копеек</w:t>
      </w:r>
    </w:p>
    <w:p w14:paraId="00B92F7F" w14:textId="77777777" w:rsidR="00256C19" w:rsidRPr="00066B3D" w:rsidRDefault="00256C19">
      <w:pPr>
        <w:jc w:val="both"/>
        <w:rPr>
          <w:lang w:val="en-US"/>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77777777" w:rsidR="00D517AC" w:rsidRDefault="00D517AC" w:rsidP="007E6740">
            <w:pPr>
              <w:widowControl w:val="0"/>
              <w:autoSpaceDE w:val="0"/>
              <w:autoSpaceDN w:val="0"/>
              <w:adjustRightInd w:val="0"/>
              <w:ind w:right="423"/>
              <w:rPr>
                <w:lang w:val="en-US"/>
              </w:rPr>
            </w:pPr>
            <w:r w:rsidRPr="00FB5ACD">
              <w:rPr>
                <w:lang w:val="en-US"/>
              </w:rPr>
              <w:br w:type="page"/>
            </w:r>
            <w:r w:rsidRPr="004F0647">
              <w:rPr>
                <w:b/>
              </w:rPr>
              <w:t>Заказчик:</w:t>
            </w:r>
          </w:p>
          <w:p w14:paraId="056090D8" w14:textId="11F51B0D" w:rsidR="00D517AC" w:rsidRPr="009D2B0E" w:rsidRDefault="00D517AC" w:rsidP="007E6740">
            <w:pPr>
              <w:widowControl w:val="0"/>
              <w:autoSpaceDE w:val="0"/>
              <w:autoSpaceDN w:val="0"/>
              <w:adjustRightInd w:val="0"/>
              <w:ind w:right="423"/>
            </w:pPr>
          </w:p>
        </w:tc>
        <w:tc>
          <w:tcPr>
            <w:tcW w:w="2500" w:type="pct"/>
          </w:tcPr>
          <w:p w14:paraId="64A17007" w14:textId="77777777" w:rsidR="00D517AC" w:rsidRDefault="00D517AC" w:rsidP="007E6740">
            <w:pPr>
              <w:ind w:right="1"/>
            </w:pPr>
            <w:r w:rsidRPr="004F0647">
              <w:rPr>
                <w:b/>
              </w:rPr>
              <w:t>Поставщик:</w:t>
            </w:r>
          </w:p>
          <w:p w14:paraId="2053BA46" w14:textId="0DCFEC24" w:rsidR="00D517AC" w:rsidRPr="009D2B0E" w:rsidRDefault="00D517AC" w:rsidP="007E6740">
            <w:pPr>
              <w:ind w:right="1"/>
            </w:pPr>
          </w:p>
        </w:tc>
      </w:tr>
      <w:tr w:rsidR="00D517AC" w14:paraId="3A467C75" w14:textId="77777777" w:rsidTr="007E6740">
        <w:tc>
          <w:tcPr>
            <w:tcW w:w="2500" w:type="pct"/>
          </w:tcPr>
          <w:p w14:paraId="605A1B72" w14:textId="031B7042" w:rsidR="00D517AC" w:rsidRPr="009D2B0E" w:rsidRDefault="00D517AC" w:rsidP="007E6740">
            <w:pPr>
              <w:ind w:right="463"/>
            </w:pPr>
          </w:p>
        </w:tc>
        <w:tc>
          <w:tcPr>
            <w:tcW w:w="2500" w:type="pct"/>
          </w:tcPr>
          <w:p w14:paraId="7BDBCCA3" w14:textId="7CA2C737" w:rsidR="00D517AC" w:rsidRPr="009D2B0E" w:rsidRDefault="00D517AC" w:rsidP="007E6740">
            <w:pPr>
              <w:ind w:right="1"/>
            </w:pPr>
          </w:p>
        </w:tc>
      </w:tr>
      <w:tr w:rsidR="00D517AC" w14:paraId="7E152364" w14:textId="77777777" w:rsidTr="007E6740">
        <w:tc>
          <w:tcPr>
            <w:tcW w:w="2500" w:type="pct"/>
          </w:tcPr>
          <w:p w14:paraId="3D215611" w14:textId="4EAE3FBC" w:rsidR="00D517AC" w:rsidRPr="009D2B0E" w:rsidRDefault="00D517AC" w:rsidP="007E6740">
            <w:pPr>
              <w:ind w:right="463"/>
            </w:pPr>
          </w:p>
        </w:tc>
        <w:tc>
          <w:tcPr>
            <w:tcW w:w="2500" w:type="pct"/>
          </w:tcPr>
          <w:p w14:paraId="42EFA18B" w14:textId="0BC17448" w:rsidR="00D517AC" w:rsidRPr="009D2B0E" w:rsidRDefault="00D517AC" w:rsidP="007E6740">
            <w:pPr>
              <w:ind w:right="1"/>
            </w:pP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pgSz w:w="16838" w:h="11906" w:orient="landscape"/>
          <w:pgMar w:top="1701" w:right="1134" w:bottom="851" w:left="1134" w:header="709" w:footer="709" w:gutter="0"/>
          <w:cols w:space="708"/>
          <w:docGrid w:linePitch="360"/>
        </w:sectPr>
      </w:pPr>
      <w:bookmarkStart w:id="0" w:name="_GoBack"/>
      <w:bookmarkEnd w:id="0"/>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2E2E3598" w:rsidR="00256C19" w:rsidRDefault="00573EDB" w:rsidP="00573EDB">
      <w:pPr>
        <w:jc w:val="right"/>
      </w:pPr>
      <w:r w:rsidRPr="001266BC">
        <w:t xml:space="preserve"> </w:t>
      </w:r>
      <w:r>
        <w:t>от «</w:t>
      </w:r>
      <w:r w:rsidRPr="001266BC">
        <w:t>__</w:t>
      </w:r>
      <w:r w:rsidR="00601773" w:rsidRPr="001266BC">
        <w:t>_</w:t>
      </w:r>
      <w:r w:rsidR="00601773">
        <w:t>»</w:t>
      </w:r>
      <w:r w:rsidR="00601773" w:rsidRPr="001266BC">
        <w:t xml:space="preserve"> _</w:t>
      </w:r>
      <w:r w:rsidRPr="001266BC">
        <w:t>____________</w:t>
      </w:r>
      <w:r>
        <w:t xml:space="preserve">г. </w:t>
      </w:r>
      <w:r w:rsidRPr="001266BC">
        <w:t xml:space="preserve"> № </w:t>
      </w:r>
      <w:r w:rsidR="001B0440">
        <w:t>______</w:t>
      </w:r>
    </w:p>
    <w:p w14:paraId="4B80ED8C" w14:textId="77777777" w:rsidR="00256C19" w:rsidRDefault="00256C19">
      <w:pPr>
        <w:jc w:val="right"/>
      </w:pPr>
    </w:p>
    <w:p w14:paraId="47F7085C" w14:textId="0D3CE820" w:rsidR="00256C19" w:rsidRDefault="00D46620">
      <w:pPr>
        <w:jc w:val="center"/>
        <w:rPr>
          <w:b/>
        </w:rPr>
      </w:pPr>
      <w:r w:rsidRPr="00C8796F">
        <w:rPr>
          <w:b/>
        </w:rPr>
        <w:t>Описание объекта закупки</w:t>
      </w:r>
      <w:r w:rsidR="00502C12">
        <w:rPr>
          <w:b/>
        </w:rPr>
        <w:t xml:space="preserve"> (техническое задание)</w:t>
      </w:r>
    </w:p>
    <w:p w14:paraId="6B089560" w14:textId="77777777" w:rsidR="00256C19" w:rsidRDefault="00D46620">
      <w:pPr>
        <w:jc w:val="both"/>
      </w:pPr>
      <w:r>
        <w:t xml:space="preserve"> </w:t>
      </w:r>
    </w:p>
    <w:p w14:paraId="4357698E" w14:textId="77777777" w:rsidR="00256C19" w:rsidRPr="00E93CAF" w:rsidRDefault="00D46620" w:rsidP="00586BAD">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0B7932CC" w14:textId="77777777" w:rsidR="00256C19" w:rsidRPr="00E93CAF" w:rsidRDefault="00D46620">
      <w:r w:rsidRPr="00E93CAF">
        <w:t>2. Код ОКПД2:</w:t>
      </w:r>
      <w:r w:rsidR="00C83334" w:rsidRPr="00E93CAF">
        <w:t xml:space="preserve"> 17.23.12.110</w:t>
      </w:r>
    </w:p>
    <w:p w14:paraId="439E7727" w14:textId="77777777" w:rsidR="00256C19" w:rsidRPr="00E93CAF" w:rsidRDefault="00D46620">
      <w:r w:rsidRPr="00E93CAF">
        <w:t>3. Код ККН:</w:t>
      </w:r>
      <w:r w:rsidR="00C83334" w:rsidRPr="00E93CAF">
        <w:t xml:space="preserve"> 17.23.12.110-004</w:t>
      </w:r>
    </w:p>
    <w:p w14:paraId="314DF21A" w14:textId="77777777" w:rsidR="00256C19" w:rsidRDefault="00D46620">
      <w:r w:rsidRPr="00E93CAF">
        <w:t>4. Код КТРУ:</w:t>
      </w:r>
      <w:r w:rsidR="00C83334" w:rsidRPr="00E93CAF">
        <w:t xml:space="preserve"> 17.23.12.110-00000003</w:t>
      </w:r>
    </w:p>
    <w:p w14:paraId="05986E47" w14:textId="77777777" w:rsidR="00601773" w:rsidRDefault="00601773"/>
    <w:tbl>
      <w:tblPr>
        <w:tblStyle w:val="af0"/>
        <w:tblW w:w="9351" w:type="dxa"/>
        <w:tblLayout w:type="fixed"/>
        <w:tblLook w:val="04A0" w:firstRow="1" w:lastRow="0" w:firstColumn="1" w:lastColumn="0" w:noHBand="0" w:noVBand="1"/>
      </w:tblPr>
      <w:tblGrid>
        <w:gridCol w:w="562"/>
        <w:gridCol w:w="2740"/>
        <w:gridCol w:w="4206"/>
        <w:gridCol w:w="709"/>
        <w:gridCol w:w="1134"/>
      </w:tblGrid>
      <w:tr w:rsidR="00586BAD" w14:paraId="364E7240" w14:textId="77777777" w:rsidTr="00586BAD">
        <w:tc>
          <w:tcPr>
            <w:tcW w:w="562" w:type="dxa"/>
          </w:tcPr>
          <w:p w14:paraId="0768E38C" w14:textId="2C6AC098" w:rsidR="00586BAD" w:rsidRDefault="00586BAD" w:rsidP="00586BAD">
            <w:r>
              <w:t>№ п/п</w:t>
            </w:r>
          </w:p>
        </w:tc>
        <w:tc>
          <w:tcPr>
            <w:tcW w:w="2740" w:type="dxa"/>
          </w:tcPr>
          <w:p w14:paraId="5DEE3717" w14:textId="618ADA6C" w:rsidR="00586BAD" w:rsidRDefault="00586BAD" w:rsidP="00586BAD">
            <w:r w:rsidRPr="00586BAD">
              <w:t>Наименование товара по ОКПД2/КТРУ</w:t>
            </w:r>
            <w:r>
              <w:t>/ККН</w:t>
            </w:r>
          </w:p>
        </w:tc>
        <w:tc>
          <w:tcPr>
            <w:tcW w:w="4206" w:type="dxa"/>
          </w:tcPr>
          <w:p w14:paraId="16C46744" w14:textId="1D46FDAD" w:rsidR="00586BAD" w:rsidRDefault="00586BAD" w:rsidP="00586BAD">
            <w:r w:rsidRPr="00586BAD">
              <w:t>Функциональные, технические, качественные, эксплуатационные характеристики товара</w:t>
            </w:r>
          </w:p>
        </w:tc>
        <w:tc>
          <w:tcPr>
            <w:tcW w:w="709" w:type="dxa"/>
          </w:tcPr>
          <w:p w14:paraId="07BA637D" w14:textId="4D473D06" w:rsidR="00586BAD" w:rsidRDefault="00586BAD" w:rsidP="00586BAD">
            <w:r w:rsidRPr="007E61F3">
              <w:t>Ед. изм.</w:t>
            </w:r>
          </w:p>
        </w:tc>
        <w:tc>
          <w:tcPr>
            <w:tcW w:w="1134" w:type="dxa"/>
          </w:tcPr>
          <w:p w14:paraId="14876657" w14:textId="40FCE9EB" w:rsidR="00586BAD" w:rsidRDefault="00586BAD" w:rsidP="00586BAD">
            <w:r w:rsidRPr="007E61F3">
              <w:t>Кол-во</w:t>
            </w:r>
          </w:p>
        </w:tc>
      </w:tr>
      <w:tr w:rsidR="00586BAD" w14:paraId="2B317DB9" w14:textId="77777777" w:rsidTr="00586BAD">
        <w:tc>
          <w:tcPr>
            <w:tcW w:w="562" w:type="dxa"/>
          </w:tcPr>
          <w:p w14:paraId="7A81DE62" w14:textId="055F19C8" w:rsidR="00586BAD" w:rsidRDefault="00586BAD">
            <w:r>
              <w:t>1</w:t>
            </w:r>
          </w:p>
        </w:tc>
        <w:tc>
          <w:tcPr>
            <w:tcW w:w="2740" w:type="dxa"/>
          </w:tcPr>
          <w:p w14:paraId="43CB52D0" w14:textId="4C840D69" w:rsidR="00586BAD" w:rsidRDefault="001225DC">
            <w:r w:rsidRPr="001225DC">
              <w:t>Конверт почтовый бумажный тип 4</w:t>
            </w:r>
          </w:p>
          <w:p w14:paraId="633D4D56" w14:textId="73036855" w:rsidR="00601773" w:rsidRDefault="00601773">
            <w:r>
              <w:t>17.23.12.110/ 17.23.12.110-00000003/ 17.23.12.110-004</w:t>
            </w:r>
          </w:p>
        </w:tc>
        <w:tc>
          <w:tcPr>
            <w:tcW w:w="4206" w:type="dxa"/>
          </w:tcPr>
          <w:p w14:paraId="35BCA8D0" w14:textId="447874DC" w:rsidR="00601773" w:rsidRDefault="00601773" w:rsidP="00601773">
            <w:r>
              <w:t xml:space="preserve">Наличие окна: </w:t>
            </w:r>
            <w:r w:rsidRPr="00601773">
              <w:t>Нет</w:t>
            </w:r>
          </w:p>
          <w:p w14:paraId="54255868" w14:textId="63345151" w:rsidR="00601773" w:rsidRDefault="00601773" w:rsidP="00601773">
            <w:r>
              <w:t xml:space="preserve">Обозначение конверта: </w:t>
            </w:r>
            <w:r w:rsidRPr="00601773">
              <w:t>С4</w:t>
            </w:r>
          </w:p>
          <w:p w14:paraId="7BA4093F" w14:textId="6B4048D1" w:rsidR="00601773" w:rsidRDefault="00601773" w:rsidP="00601773">
            <w:r>
              <w:t xml:space="preserve">Плотность бумаги: </w:t>
            </w:r>
            <w:r w:rsidRPr="00601773">
              <w:t xml:space="preserve">90; </w:t>
            </w:r>
          </w:p>
          <w:p w14:paraId="29346725" w14:textId="7244735C" w:rsidR="00601773" w:rsidRDefault="00601773" w:rsidP="00601773">
            <w:r>
              <w:t xml:space="preserve">Тип заклеивания: </w:t>
            </w:r>
            <w:r w:rsidRPr="00601773">
              <w:t>С клеем</w:t>
            </w:r>
          </w:p>
          <w:p w14:paraId="0DE8D7DC" w14:textId="6E93D15B" w:rsidR="00601773" w:rsidRDefault="00601773" w:rsidP="00601773">
            <w:r>
              <w:t>Тип клеевого заклеивания:</w:t>
            </w:r>
            <w:r w:rsidRPr="00601773">
              <w:t xml:space="preserve"> Силикон</w:t>
            </w:r>
          </w:p>
          <w:p w14:paraId="7D816A25" w14:textId="3599CCF9" w:rsidR="00601773" w:rsidRDefault="00601773" w:rsidP="00601773">
            <w:r>
              <w:t xml:space="preserve">Форма клапана: </w:t>
            </w:r>
            <w:r w:rsidRPr="00601773">
              <w:t>Прямой</w:t>
            </w:r>
          </w:p>
          <w:p w14:paraId="5E5C5983" w14:textId="035C7932" w:rsidR="00601773" w:rsidRDefault="00601773" w:rsidP="00601773">
            <w:r>
              <w:t xml:space="preserve">Цвет: </w:t>
            </w:r>
            <w:r w:rsidR="00502C12">
              <w:t>Белый;</w:t>
            </w:r>
          </w:p>
          <w:p w14:paraId="736B7D3E" w14:textId="294B6EBF" w:rsidR="00601773" w:rsidRDefault="00601773" w:rsidP="00601773">
            <w:r>
              <w:t xml:space="preserve">Вид оформления лицевой стороны: </w:t>
            </w:r>
            <w:r w:rsidRPr="00601773">
              <w:t>Немаркированный простой</w:t>
            </w:r>
            <w:r w:rsidR="00502C12">
              <w:t>;</w:t>
            </w:r>
          </w:p>
          <w:p w14:paraId="7D002E5A" w14:textId="36221AFC" w:rsidR="00601773" w:rsidRDefault="00601773" w:rsidP="00601773">
            <w:r>
              <w:t xml:space="preserve">Материал: </w:t>
            </w:r>
            <w:r w:rsidRPr="00601773">
              <w:t xml:space="preserve">Офсетная бумага; </w:t>
            </w:r>
          </w:p>
          <w:p w14:paraId="7D615B81" w14:textId="11CB3167" w:rsidR="00601773" w:rsidRDefault="00601773" w:rsidP="00601773">
            <w:r>
              <w:t>Подсказ «Кому-Куда»:</w:t>
            </w:r>
            <w:r w:rsidRPr="00601773">
              <w:t xml:space="preserve"> Отсутствие</w:t>
            </w:r>
          </w:p>
          <w:p w14:paraId="41CCC046" w14:textId="0C431C11" w:rsidR="00586BAD" w:rsidRDefault="00601773" w:rsidP="00601773">
            <w:r>
              <w:t xml:space="preserve">Соответствие нормативно-технической документации: </w:t>
            </w:r>
            <w:r w:rsidRPr="00601773">
              <w:t>ГОСТ Р 51506-99; ТУ производителя</w:t>
            </w:r>
          </w:p>
        </w:tc>
        <w:tc>
          <w:tcPr>
            <w:tcW w:w="709" w:type="dxa"/>
          </w:tcPr>
          <w:p w14:paraId="66F903B6" w14:textId="43F134F8" w:rsidR="00586BAD" w:rsidRDefault="00586BAD">
            <w:r>
              <w:t>шт.</w:t>
            </w:r>
          </w:p>
        </w:tc>
        <w:tc>
          <w:tcPr>
            <w:tcW w:w="1134" w:type="dxa"/>
          </w:tcPr>
          <w:p w14:paraId="7A10457D" w14:textId="76B81BFC" w:rsidR="00586BAD" w:rsidRDefault="00502C12">
            <w:r>
              <w:t>500,00</w:t>
            </w:r>
          </w:p>
        </w:tc>
      </w:tr>
    </w:tbl>
    <w:p w14:paraId="19593059" w14:textId="77777777" w:rsidR="00586BAD" w:rsidRPr="00C83334" w:rsidRDefault="00586BAD"/>
    <w:p w14:paraId="164DAE9B" w14:textId="4ABE3BE1" w:rsidR="00256C19" w:rsidRDefault="00D46620">
      <w:r>
        <w:t xml:space="preserve">5. Адрес поставки: </w:t>
      </w:r>
      <w:r w:rsidR="003B0ACC" w:rsidRPr="00C64000">
        <w:t xml:space="preserve">СПб, </w:t>
      </w:r>
      <w:r w:rsidR="00D22E33">
        <w:t xml:space="preserve">Зодчего Росси </w:t>
      </w:r>
      <w:r w:rsidR="003B0ACC" w:rsidRPr="00C64000">
        <w:t>ул., д.</w:t>
      </w:r>
      <w:r w:rsidR="00D22E33">
        <w:t>1-3</w:t>
      </w:r>
      <w:r w:rsidR="003B0ACC" w:rsidRPr="00C64000">
        <w:t xml:space="preserve"> лит. А, </w:t>
      </w:r>
      <w:r w:rsidR="00D22E33">
        <w:t>2</w:t>
      </w:r>
      <w:r w:rsidR="003B0ACC" w:rsidRPr="00C64000">
        <w:t xml:space="preserve"> этаж (</w:t>
      </w:r>
      <w:r w:rsidR="00D22E33">
        <w:t>каб</w:t>
      </w:r>
      <w:r w:rsidR="00502C12">
        <w:t>.</w:t>
      </w:r>
      <w:r w:rsidR="00D22E33">
        <w:t xml:space="preserve"> 17</w:t>
      </w:r>
      <w:r w:rsidR="003B0ACC" w:rsidRPr="00C64000">
        <w:t>).</w:t>
      </w:r>
    </w:p>
    <w:p w14:paraId="3D303E02" w14:textId="4AEE0E73" w:rsidR="00256C19" w:rsidRPr="00E93CAF" w:rsidRDefault="00D46620" w:rsidP="00586BAD">
      <w:pPr>
        <w:jc w:val="both"/>
      </w:pPr>
      <w:r>
        <w:t xml:space="preserve">6. </w:t>
      </w:r>
      <w:r w:rsidRPr="00E93CAF">
        <w:t xml:space="preserve">Сопроводительные документы: </w:t>
      </w:r>
      <w:r w:rsidR="003B0ACC" w:rsidRPr="00E93CAF">
        <w:t>Счет, товарная накладная,</w:t>
      </w:r>
      <w:r w:rsidR="00502C12">
        <w:t xml:space="preserve"> УПД,</w:t>
      </w:r>
      <w:r w:rsidR="003B0ACC" w:rsidRPr="00E93CAF">
        <w:t xml:space="preserve"> сертификат соответствия и прочие относящиеся к товару документы.</w:t>
      </w:r>
    </w:p>
    <w:p w14:paraId="7EC7BA6C" w14:textId="77777777" w:rsidR="00256C19" w:rsidRPr="00E93CAF" w:rsidRDefault="00D46620" w:rsidP="00586BAD">
      <w:pPr>
        <w:jc w:val="both"/>
      </w:pPr>
      <w:r w:rsidRPr="00E93CAF">
        <w:t xml:space="preserve">7. Срок поставки: </w:t>
      </w:r>
      <w:r w:rsidR="003B0ACC" w:rsidRPr="00E93CAF">
        <w:t>Поставка товара осуществляется в течении 5 рабочих дней с момента подписания контракта. Погрузочно-разгрузочные работы, доставка осуществляются силами и средствами Поставщика.</w:t>
      </w:r>
    </w:p>
    <w:p w14:paraId="4F47D06C" w14:textId="701073A8" w:rsidR="00256C19" w:rsidRPr="00E93CAF" w:rsidRDefault="00D46620">
      <w:r w:rsidRPr="00E93CAF">
        <w:t xml:space="preserve">8. </w:t>
      </w:r>
      <w:r w:rsidR="00EF5B83">
        <w:t>Срок приемки товара, выполнения работ, оказания услуг: 3 (три) рабочих дня</w:t>
      </w:r>
    </w:p>
    <w:p w14:paraId="11139D93" w14:textId="40D4F003" w:rsidR="00256C19" w:rsidRPr="00E93CAF" w:rsidRDefault="00D46620">
      <w:r w:rsidRPr="00E93CAF">
        <w:t xml:space="preserve">9. Срок замены некачественного Товара: </w:t>
      </w:r>
      <w:r w:rsidR="003B0ACC" w:rsidRPr="00E93CAF">
        <w:t>2 (два) рабочих дня</w:t>
      </w:r>
    </w:p>
    <w:p w14:paraId="3890B7D1" w14:textId="77777777" w:rsidR="00256C19" w:rsidRPr="00E93CAF" w:rsidRDefault="00D46620">
      <w:r w:rsidRPr="00E93CAF">
        <w:t>10. Документы о приемке: ТТН № ТОРГ-12, счет на оплату или УПД.</w:t>
      </w:r>
    </w:p>
    <w:p w14:paraId="22E8953C" w14:textId="6CDC89CB" w:rsidR="00256C19" w:rsidRPr="00E93CAF" w:rsidRDefault="00D46620">
      <w:r w:rsidRPr="00E93CAF">
        <w:t>11. Срок гарантии:</w:t>
      </w:r>
      <w:r w:rsidR="003B0ACC" w:rsidRPr="00E93CAF">
        <w:t xml:space="preserve"> </w:t>
      </w:r>
      <w:bookmarkStart w:id="1" w:name="_Hlk199931306"/>
      <w:r w:rsidR="003B0ACC" w:rsidRPr="00E93CAF">
        <w:t>1 год</w:t>
      </w:r>
      <w:bookmarkEnd w:id="1"/>
    </w:p>
    <w:p w14:paraId="4FB1DD23" w14:textId="32A1F79A" w:rsidR="00256C19" w:rsidRDefault="00D46620">
      <w:r w:rsidRPr="00E93CAF">
        <w:t>12. Иные условия:</w:t>
      </w:r>
      <w:r w:rsidR="003B0ACC" w:rsidRPr="00E93CAF">
        <w:t xml:space="preserve"> </w:t>
      </w:r>
      <w:bookmarkStart w:id="2" w:name="_Hlk199931349"/>
      <w:r w:rsidR="003B0ACC" w:rsidRPr="00E93CAF">
        <w:t>-</w:t>
      </w:r>
      <w:bookmarkEnd w:id="2"/>
    </w:p>
    <w:p w14:paraId="757D6659" w14:textId="77777777" w:rsidR="00256C19" w:rsidRDefault="00256C19">
      <w:pPr>
        <w:jc w:val="both"/>
      </w:pPr>
    </w:p>
    <w:p w14:paraId="56934D5F" w14:textId="2D0ACCDF" w:rsidR="00502C12" w:rsidRPr="00502C12" w:rsidRDefault="00502C12">
      <w:pPr>
        <w:jc w:val="both"/>
        <w:rPr>
          <w:b/>
        </w:rPr>
      </w:pPr>
      <w:r w:rsidRPr="00502C12">
        <w:rPr>
          <w:b/>
        </w:rPr>
        <w:t>Заказчик:</w:t>
      </w:r>
      <w:r w:rsidRPr="00502C12">
        <w:rPr>
          <w:b/>
        </w:rPr>
        <w:tab/>
      </w:r>
      <w:r>
        <w:tab/>
      </w:r>
      <w:r>
        <w:tab/>
      </w:r>
      <w:r>
        <w:tab/>
      </w:r>
      <w:r>
        <w:tab/>
      </w:r>
      <w:r>
        <w:tab/>
      </w:r>
      <w:r>
        <w:tab/>
      </w:r>
      <w:r w:rsidRPr="00502C12">
        <w:rPr>
          <w:b/>
        </w:rPr>
        <w:t>Поставщик:</w:t>
      </w:r>
    </w:p>
    <w:p w14:paraId="66CC4DFB" w14:textId="77777777" w:rsidR="00256C19" w:rsidRDefault="00256C19">
      <w:pPr>
        <w:jc w:val="both"/>
      </w:pPr>
    </w:p>
    <w:p w14:paraId="37570C58" w14:textId="77777777" w:rsidR="00502C12" w:rsidRDefault="00502C12" w:rsidP="00502C12">
      <w:pPr>
        <w:jc w:val="both"/>
        <w:sectPr w:rsidR="00502C12">
          <w:pgSz w:w="11906" w:h="16838"/>
          <w:pgMar w:top="1134" w:right="851" w:bottom="1134" w:left="1701" w:header="709" w:footer="709" w:gutter="0"/>
          <w:cols w:space="708"/>
          <w:docGrid w:linePitch="360"/>
        </w:sectPr>
      </w:pPr>
    </w:p>
    <w:p w14:paraId="709FD75D" w14:textId="7D8D3B9E" w:rsidR="00502C12" w:rsidRPr="00502C12" w:rsidRDefault="00502C12" w:rsidP="00502C12">
      <w:pPr>
        <w:autoSpaceDE w:val="0"/>
        <w:autoSpaceDN w:val="0"/>
        <w:adjustRightInd w:val="0"/>
        <w:jc w:val="right"/>
        <w:rPr>
          <w:rFonts w:eastAsia="ヒラギノ角ゴ Pro W3"/>
          <w:sz w:val="28"/>
          <w:szCs w:val="28"/>
        </w:rPr>
      </w:pPr>
      <w:r w:rsidRPr="00502C12">
        <w:rPr>
          <w:sz w:val="28"/>
          <w:szCs w:val="28"/>
        </w:rPr>
        <w:lastRenderedPageBreak/>
        <w:t xml:space="preserve">Приложение № 1 </w:t>
      </w:r>
      <w:r w:rsidRPr="00502C12">
        <w:rPr>
          <w:rFonts w:eastAsia="ヒラギノ角ゴ Pro W3"/>
          <w:sz w:val="28"/>
          <w:szCs w:val="28"/>
        </w:rPr>
        <w:t xml:space="preserve">к </w:t>
      </w:r>
      <w:r w:rsidR="00D31D1E">
        <w:rPr>
          <w:rFonts w:eastAsia="ヒラギノ角ゴ Pro W3"/>
          <w:sz w:val="28"/>
          <w:szCs w:val="28"/>
        </w:rPr>
        <w:t>Описанию объекта закупки (т</w:t>
      </w:r>
      <w:r w:rsidRPr="00502C12">
        <w:rPr>
          <w:rFonts w:eastAsia="ヒラギノ角ゴ Pro W3"/>
          <w:sz w:val="28"/>
          <w:szCs w:val="28"/>
        </w:rPr>
        <w:t>ехническому заданию</w:t>
      </w:r>
      <w:r w:rsidR="00D31D1E">
        <w:rPr>
          <w:rFonts w:eastAsia="ヒラギノ角ゴ Pro W3"/>
          <w:sz w:val="28"/>
          <w:szCs w:val="28"/>
        </w:rPr>
        <w:t>)</w:t>
      </w:r>
    </w:p>
    <w:p w14:paraId="3F15F615" w14:textId="77777777" w:rsidR="00502C12" w:rsidRPr="00502C12" w:rsidRDefault="00502C12" w:rsidP="00502C12">
      <w:pPr>
        <w:keepNext/>
        <w:suppressLineNumbers/>
        <w:tabs>
          <w:tab w:val="center" w:pos="4677"/>
          <w:tab w:val="right" w:pos="9355"/>
        </w:tabs>
        <w:suppressAutoHyphens/>
        <w:spacing w:line="300" w:lineRule="auto"/>
        <w:ind w:firstLine="567"/>
        <w:jc w:val="center"/>
        <w:rPr>
          <w:rFonts w:eastAsia="ヒラギノ角ゴ Pro W3"/>
          <w:sz w:val="16"/>
          <w:szCs w:val="28"/>
        </w:rPr>
      </w:pPr>
    </w:p>
    <w:p w14:paraId="488E61AA" w14:textId="77777777" w:rsidR="00502C12" w:rsidRPr="00502C12" w:rsidRDefault="002B3169" w:rsidP="00502C12">
      <w:pPr>
        <w:widowControl w:val="0"/>
        <w:tabs>
          <w:tab w:val="left" w:pos="14601"/>
        </w:tabs>
        <w:autoSpaceDE w:val="0"/>
        <w:autoSpaceDN w:val="0"/>
        <w:ind w:right="210"/>
        <w:jc w:val="center"/>
        <w:rPr>
          <w:rFonts w:eastAsia="Courier New"/>
          <w:b/>
          <w:bCs/>
          <w:color w:val="000000"/>
          <w:lang w:bidi="ru-RU"/>
        </w:rPr>
      </w:pPr>
      <w:hyperlink w:anchor="Par1699" w:history="1">
        <w:r w:rsidR="00502C12" w:rsidRPr="00502C12">
          <w:rPr>
            <w:rFonts w:eastAsia="Courier New"/>
            <w:b/>
            <w:bCs/>
            <w:u w:val="single"/>
            <w:lang w:bidi="ru-RU"/>
          </w:rPr>
          <w:t>Расчет</w:t>
        </w:r>
      </w:hyperlink>
      <w:r w:rsidR="00502C12" w:rsidRPr="00502C12">
        <w:rPr>
          <w:rFonts w:eastAsia="Courier New"/>
          <w:b/>
          <w:bCs/>
          <w:color w:val="000000"/>
          <w:lang w:bidi="ru-RU"/>
        </w:rPr>
        <w:t xml:space="preserve"> начальной (максимальной) цены контракта (начальной цены единицы товара, работы, услуги).</w:t>
      </w:r>
    </w:p>
    <w:p w14:paraId="19458F07" w14:textId="77777777" w:rsidR="00502C12" w:rsidRPr="00502C12" w:rsidRDefault="00502C12" w:rsidP="00502C12">
      <w:pPr>
        <w:keepNext/>
        <w:suppressLineNumbers/>
        <w:tabs>
          <w:tab w:val="center" w:pos="4677"/>
          <w:tab w:val="right" w:pos="9355"/>
        </w:tabs>
        <w:suppressAutoHyphens/>
        <w:spacing w:line="300" w:lineRule="auto"/>
        <w:ind w:firstLine="567"/>
        <w:jc w:val="center"/>
        <w:rPr>
          <w:rFonts w:eastAsia="ヒラギノ角ゴ Pro W3"/>
          <w:sz w:val="16"/>
          <w:szCs w:val="28"/>
        </w:rPr>
      </w:pPr>
    </w:p>
    <w:p w14:paraId="1C8CB1F9" w14:textId="77777777" w:rsidR="00502C12" w:rsidRPr="00502C12" w:rsidRDefault="00502C12" w:rsidP="00502C12">
      <w:pPr>
        <w:widowControl w:val="0"/>
        <w:tabs>
          <w:tab w:val="left" w:pos="14601"/>
        </w:tabs>
        <w:autoSpaceDE w:val="0"/>
        <w:autoSpaceDN w:val="0"/>
        <w:ind w:right="210"/>
        <w:jc w:val="both"/>
        <w:rPr>
          <w:rFonts w:eastAsia="Courier New"/>
          <w:b/>
          <w:bCs/>
          <w:lang w:bidi="ru-RU"/>
        </w:rPr>
      </w:pPr>
      <w:r w:rsidRPr="00502C12">
        <w:rPr>
          <w:rFonts w:eastAsia="Courier New"/>
          <w:lang w:bidi="ru-RU"/>
        </w:rPr>
        <w:t>Начальная (максимальная) цена контракта определена Заказчиками в соответствии с требованиями статьи 22 Федерального закона.</w:t>
      </w:r>
    </w:p>
    <w:p w14:paraId="5C945A4C" w14:textId="77777777" w:rsidR="00502C12" w:rsidRPr="00502C12" w:rsidRDefault="00502C12" w:rsidP="00502C12">
      <w:pPr>
        <w:tabs>
          <w:tab w:val="left" w:pos="14601"/>
        </w:tabs>
        <w:jc w:val="both"/>
        <w:rPr>
          <w:rFonts w:eastAsia="Courier New"/>
          <w:lang w:bidi="ru-RU"/>
        </w:rPr>
      </w:pPr>
      <w:r w:rsidRPr="00502C12">
        <w:rPr>
          <w:rFonts w:eastAsia="Courier New"/>
          <w:lang w:bidi="ru-RU"/>
        </w:rPr>
        <w:t>Начальная (максимальная) цена контракта определена и обоснована посредством применения метода сопоставимых рыночных цен (анализ рынка) в соответствии с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определенных начальной (максимальной) цены контракта, цены контракта, заключаемого с единственным поставщиком (подрядчиком, исполнителем)».</w:t>
      </w:r>
    </w:p>
    <w:p w14:paraId="42590255" w14:textId="77777777" w:rsidR="00502C12" w:rsidRPr="00502C12" w:rsidRDefault="00502C12" w:rsidP="00502C12">
      <w:pPr>
        <w:keepNext/>
        <w:suppressLineNumbers/>
        <w:tabs>
          <w:tab w:val="center" w:pos="4677"/>
          <w:tab w:val="right" w:pos="9355"/>
        </w:tabs>
        <w:suppressAutoHyphens/>
        <w:spacing w:line="300" w:lineRule="auto"/>
        <w:ind w:firstLine="567"/>
        <w:jc w:val="center"/>
        <w:rPr>
          <w:rFonts w:eastAsia="ヒラギノ角ゴ Pro W3"/>
          <w:sz w:val="16"/>
          <w:szCs w:val="28"/>
        </w:rPr>
      </w:pPr>
    </w:p>
    <w:tbl>
      <w:tblPr>
        <w:tblW w:w="15026" w:type="dxa"/>
        <w:tblInd w:w="-5" w:type="dxa"/>
        <w:tblLayout w:type="fixed"/>
        <w:tblLook w:val="04A0" w:firstRow="1" w:lastRow="0" w:firstColumn="1" w:lastColumn="0" w:noHBand="0" w:noVBand="1"/>
      </w:tblPr>
      <w:tblGrid>
        <w:gridCol w:w="1560"/>
        <w:gridCol w:w="1560"/>
        <w:gridCol w:w="3259"/>
        <w:gridCol w:w="707"/>
        <w:gridCol w:w="994"/>
        <w:gridCol w:w="1134"/>
        <w:gridCol w:w="992"/>
        <w:gridCol w:w="851"/>
        <w:gridCol w:w="992"/>
        <w:gridCol w:w="992"/>
        <w:gridCol w:w="851"/>
        <w:gridCol w:w="1134"/>
      </w:tblGrid>
      <w:tr w:rsidR="00502C12" w:rsidRPr="00502C12" w14:paraId="5683BE37" w14:textId="77777777" w:rsidTr="00C03D28">
        <w:trPr>
          <w:trHeight w:val="1020"/>
        </w:trPr>
        <w:tc>
          <w:tcPr>
            <w:tcW w:w="1560"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BBB3FDB" w14:textId="77777777" w:rsidR="00502C12" w:rsidRPr="00502C12" w:rsidRDefault="00502C12" w:rsidP="00502C12">
            <w:pPr>
              <w:jc w:val="center"/>
              <w:rPr>
                <w:sz w:val="20"/>
                <w:szCs w:val="20"/>
              </w:rPr>
            </w:pPr>
            <w:r w:rsidRPr="00502C12">
              <w:rPr>
                <w:sz w:val="20"/>
                <w:szCs w:val="20"/>
              </w:rPr>
              <w:t>Код ККН</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098DB19E" w14:textId="77777777" w:rsidR="00502C12" w:rsidRPr="00502C12" w:rsidRDefault="00502C12" w:rsidP="00502C12">
            <w:pPr>
              <w:jc w:val="center"/>
              <w:rPr>
                <w:sz w:val="20"/>
                <w:szCs w:val="20"/>
              </w:rPr>
            </w:pPr>
            <w:r w:rsidRPr="00502C12">
              <w:rPr>
                <w:sz w:val="20"/>
                <w:szCs w:val="20"/>
              </w:rPr>
              <w:t>Наименование ККН</w:t>
            </w:r>
          </w:p>
        </w:tc>
        <w:tc>
          <w:tcPr>
            <w:tcW w:w="3259" w:type="dxa"/>
            <w:tcBorders>
              <w:top w:val="single" w:sz="4" w:space="0" w:color="auto"/>
              <w:left w:val="nil"/>
              <w:bottom w:val="single" w:sz="4" w:space="0" w:color="auto"/>
              <w:right w:val="single" w:sz="4" w:space="0" w:color="auto"/>
            </w:tcBorders>
            <w:shd w:val="clear" w:color="auto" w:fill="auto"/>
            <w:vAlign w:val="center"/>
            <w:hideMark/>
          </w:tcPr>
          <w:p w14:paraId="1BE3B405" w14:textId="77777777" w:rsidR="00502C12" w:rsidRPr="00502C12" w:rsidRDefault="00502C12" w:rsidP="00502C12">
            <w:pPr>
              <w:jc w:val="center"/>
              <w:rPr>
                <w:sz w:val="20"/>
                <w:szCs w:val="20"/>
              </w:rPr>
            </w:pPr>
            <w:r w:rsidRPr="00502C12">
              <w:rPr>
                <w:sz w:val="20"/>
                <w:szCs w:val="20"/>
              </w:rPr>
              <w:t>Характеристики товара</w:t>
            </w:r>
          </w:p>
        </w:tc>
        <w:tc>
          <w:tcPr>
            <w:tcW w:w="707" w:type="dxa"/>
            <w:tcBorders>
              <w:top w:val="single" w:sz="4" w:space="0" w:color="auto"/>
              <w:left w:val="nil"/>
              <w:bottom w:val="single" w:sz="4" w:space="0" w:color="auto"/>
              <w:right w:val="single" w:sz="4" w:space="0" w:color="auto"/>
            </w:tcBorders>
            <w:shd w:val="clear" w:color="auto" w:fill="auto"/>
            <w:vAlign w:val="center"/>
            <w:hideMark/>
          </w:tcPr>
          <w:p w14:paraId="097DF172" w14:textId="77777777" w:rsidR="00502C12" w:rsidRPr="00502C12" w:rsidRDefault="00502C12" w:rsidP="00502C12">
            <w:pPr>
              <w:jc w:val="center"/>
              <w:rPr>
                <w:sz w:val="20"/>
                <w:szCs w:val="20"/>
              </w:rPr>
            </w:pPr>
            <w:r w:rsidRPr="00502C12">
              <w:rPr>
                <w:sz w:val="20"/>
                <w:szCs w:val="20"/>
              </w:rPr>
              <w:t>Единица измерения</w:t>
            </w:r>
          </w:p>
        </w:tc>
        <w:tc>
          <w:tcPr>
            <w:tcW w:w="994" w:type="dxa"/>
            <w:tcBorders>
              <w:top w:val="single" w:sz="4" w:space="0" w:color="auto"/>
              <w:left w:val="nil"/>
              <w:bottom w:val="single" w:sz="4" w:space="0" w:color="auto"/>
              <w:right w:val="single" w:sz="4" w:space="0" w:color="auto"/>
            </w:tcBorders>
            <w:shd w:val="clear" w:color="auto" w:fill="auto"/>
            <w:vAlign w:val="center"/>
            <w:hideMark/>
          </w:tcPr>
          <w:p w14:paraId="3FA45CC9" w14:textId="77777777" w:rsidR="00502C12" w:rsidRPr="00502C12" w:rsidRDefault="00502C12" w:rsidP="00502C12">
            <w:pPr>
              <w:jc w:val="center"/>
              <w:rPr>
                <w:sz w:val="20"/>
                <w:szCs w:val="20"/>
              </w:rPr>
            </w:pPr>
            <w:r w:rsidRPr="00502C12">
              <w:rPr>
                <w:sz w:val="20"/>
                <w:szCs w:val="20"/>
              </w:rPr>
              <w:t>Источник ценовой информации</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F88519B" w14:textId="77777777" w:rsidR="00502C12" w:rsidRPr="00502C12" w:rsidRDefault="00502C12" w:rsidP="00502C12">
            <w:pPr>
              <w:jc w:val="center"/>
              <w:rPr>
                <w:sz w:val="20"/>
                <w:szCs w:val="20"/>
              </w:rPr>
            </w:pPr>
            <w:r w:rsidRPr="00502C12">
              <w:rPr>
                <w:sz w:val="20"/>
                <w:szCs w:val="20"/>
              </w:rPr>
              <w:t>Цена, включая НДС, руб.</w:t>
            </w:r>
          </w:p>
        </w:tc>
        <w:tc>
          <w:tcPr>
            <w:tcW w:w="992" w:type="dxa"/>
            <w:tcBorders>
              <w:top w:val="single" w:sz="4" w:space="0" w:color="auto"/>
              <w:left w:val="nil"/>
              <w:bottom w:val="single" w:sz="4" w:space="0" w:color="auto"/>
              <w:right w:val="single" w:sz="4" w:space="0" w:color="auto"/>
            </w:tcBorders>
          </w:tcPr>
          <w:p w14:paraId="4BAF5ED4" w14:textId="77777777" w:rsidR="00502C12" w:rsidRPr="00502C12" w:rsidRDefault="00502C12" w:rsidP="00502C12">
            <w:pPr>
              <w:jc w:val="center"/>
              <w:rPr>
                <w:sz w:val="20"/>
                <w:szCs w:val="20"/>
              </w:rPr>
            </w:pPr>
            <w:r w:rsidRPr="00502C12">
              <w:rPr>
                <w:sz w:val="20"/>
                <w:szCs w:val="20"/>
              </w:rPr>
              <w:t>Предельная цена ед. товара, работы, услуги в рамках нормирования</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D5DBB6" w14:textId="77777777" w:rsidR="00502C12" w:rsidRPr="00502C12" w:rsidRDefault="00502C12" w:rsidP="00502C12">
            <w:pPr>
              <w:jc w:val="center"/>
              <w:rPr>
                <w:sz w:val="20"/>
                <w:szCs w:val="20"/>
              </w:rPr>
            </w:pPr>
            <w:r w:rsidRPr="00502C12">
              <w:rPr>
                <w:sz w:val="20"/>
                <w:szCs w:val="20"/>
              </w:rPr>
              <w:t>Среднеквадратичное отклонение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45A8FCA" w14:textId="77777777" w:rsidR="00502C12" w:rsidRPr="00502C12" w:rsidRDefault="00502C12" w:rsidP="00502C12">
            <w:pPr>
              <w:jc w:val="center"/>
              <w:rPr>
                <w:sz w:val="20"/>
                <w:szCs w:val="20"/>
              </w:rPr>
            </w:pPr>
            <w:r w:rsidRPr="00502C12">
              <w:rPr>
                <w:sz w:val="20"/>
                <w:szCs w:val="20"/>
              </w:rPr>
              <w:t>Коэффициент вариации</w:t>
            </w:r>
          </w:p>
        </w:tc>
        <w:tc>
          <w:tcPr>
            <w:tcW w:w="992" w:type="dxa"/>
            <w:tcBorders>
              <w:top w:val="single" w:sz="4" w:space="0" w:color="auto"/>
              <w:left w:val="nil"/>
              <w:bottom w:val="single" w:sz="4" w:space="0" w:color="auto"/>
              <w:right w:val="single" w:sz="4" w:space="0" w:color="auto"/>
            </w:tcBorders>
            <w:shd w:val="clear" w:color="auto" w:fill="auto"/>
            <w:vAlign w:val="center"/>
          </w:tcPr>
          <w:p w14:paraId="414AF47A" w14:textId="77777777" w:rsidR="00502C12" w:rsidRPr="00502C12" w:rsidRDefault="00502C12" w:rsidP="00502C12">
            <w:pPr>
              <w:jc w:val="center"/>
              <w:rPr>
                <w:sz w:val="20"/>
                <w:szCs w:val="20"/>
              </w:rPr>
            </w:pPr>
            <w:r w:rsidRPr="00502C12">
              <w:rPr>
                <w:sz w:val="20"/>
                <w:szCs w:val="20"/>
              </w:rPr>
              <w:t>Средняя цена включая НДС, руб.</w:t>
            </w:r>
          </w:p>
        </w:tc>
        <w:tc>
          <w:tcPr>
            <w:tcW w:w="851" w:type="dxa"/>
            <w:tcBorders>
              <w:top w:val="single" w:sz="4" w:space="0" w:color="auto"/>
              <w:left w:val="nil"/>
              <w:bottom w:val="single" w:sz="4" w:space="0" w:color="auto"/>
              <w:right w:val="single" w:sz="4" w:space="0" w:color="auto"/>
            </w:tcBorders>
          </w:tcPr>
          <w:p w14:paraId="7391B9B8" w14:textId="77777777" w:rsidR="00502C12" w:rsidRPr="00502C12" w:rsidRDefault="00502C12" w:rsidP="00502C12">
            <w:pPr>
              <w:jc w:val="center"/>
              <w:rPr>
                <w:sz w:val="20"/>
                <w:szCs w:val="20"/>
              </w:rPr>
            </w:pPr>
            <w:r w:rsidRPr="00502C12">
              <w:rPr>
                <w:sz w:val="20"/>
                <w:szCs w:val="20"/>
              </w:rPr>
              <w:t>количество</w:t>
            </w:r>
          </w:p>
        </w:tc>
        <w:tc>
          <w:tcPr>
            <w:tcW w:w="1134" w:type="dxa"/>
            <w:tcBorders>
              <w:top w:val="single" w:sz="4" w:space="0" w:color="auto"/>
              <w:left w:val="nil"/>
              <w:bottom w:val="single" w:sz="4" w:space="0" w:color="auto"/>
              <w:right w:val="single" w:sz="4" w:space="0" w:color="auto"/>
            </w:tcBorders>
          </w:tcPr>
          <w:p w14:paraId="388EBA09" w14:textId="77777777" w:rsidR="00502C12" w:rsidRPr="00502C12" w:rsidRDefault="00502C12" w:rsidP="00502C12">
            <w:pPr>
              <w:tabs>
                <w:tab w:val="left" w:pos="1168"/>
              </w:tabs>
              <w:ind w:right="317"/>
              <w:rPr>
                <w:sz w:val="20"/>
                <w:szCs w:val="20"/>
              </w:rPr>
            </w:pPr>
            <w:r w:rsidRPr="00502C12">
              <w:rPr>
                <w:sz w:val="20"/>
                <w:szCs w:val="20"/>
              </w:rPr>
              <w:t>итого</w:t>
            </w:r>
          </w:p>
        </w:tc>
      </w:tr>
      <w:tr w:rsidR="00502C12" w:rsidRPr="00502C12" w14:paraId="09A83396" w14:textId="77777777" w:rsidTr="00C03D28">
        <w:trPr>
          <w:trHeight w:val="1658"/>
        </w:trPr>
        <w:tc>
          <w:tcPr>
            <w:tcW w:w="1560" w:type="dxa"/>
            <w:vMerge w:val="restart"/>
            <w:tcBorders>
              <w:top w:val="single" w:sz="4" w:space="0" w:color="auto"/>
              <w:left w:val="single" w:sz="4" w:space="0" w:color="auto"/>
              <w:right w:val="single" w:sz="4" w:space="0" w:color="auto"/>
            </w:tcBorders>
            <w:shd w:val="clear" w:color="auto" w:fill="auto"/>
            <w:vAlign w:val="center"/>
          </w:tcPr>
          <w:p w14:paraId="172520BF" w14:textId="4073364C" w:rsidR="00502C12" w:rsidRPr="00502C12" w:rsidRDefault="00502C12" w:rsidP="00502C12">
            <w:pPr>
              <w:jc w:val="center"/>
              <w:rPr>
                <w:sz w:val="20"/>
                <w:szCs w:val="20"/>
              </w:rPr>
            </w:pPr>
            <w:r w:rsidRPr="00502C12">
              <w:rPr>
                <w:sz w:val="20"/>
                <w:szCs w:val="20"/>
              </w:rPr>
              <w:t>17.2</w:t>
            </w:r>
            <w:r>
              <w:rPr>
                <w:sz w:val="20"/>
                <w:szCs w:val="20"/>
              </w:rPr>
              <w:t>3</w:t>
            </w:r>
            <w:r w:rsidRPr="00502C12">
              <w:rPr>
                <w:sz w:val="20"/>
                <w:szCs w:val="20"/>
              </w:rPr>
              <w:t>.1</w:t>
            </w:r>
            <w:r>
              <w:rPr>
                <w:sz w:val="20"/>
                <w:szCs w:val="20"/>
              </w:rPr>
              <w:t>2.110-00</w:t>
            </w:r>
            <w:r w:rsidRPr="00502C12">
              <w:rPr>
                <w:sz w:val="20"/>
                <w:szCs w:val="20"/>
              </w:rPr>
              <w:t>4</w:t>
            </w:r>
          </w:p>
        </w:tc>
        <w:tc>
          <w:tcPr>
            <w:tcW w:w="1560" w:type="dxa"/>
            <w:vMerge w:val="restart"/>
            <w:tcBorders>
              <w:top w:val="single" w:sz="4" w:space="0" w:color="auto"/>
              <w:left w:val="single" w:sz="4" w:space="0" w:color="auto"/>
              <w:bottom w:val="single" w:sz="4" w:space="0" w:color="auto"/>
              <w:right w:val="single" w:sz="4" w:space="0" w:color="auto"/>
            </w:tcBorders>
            <w:hideMark/>
          </w:tcPr>
          <w:p w14:paraId="0665EDEC" w14:textId="77777777" w:rsidR="00502C12" w:rsidRPr="00502C12" w:rsidRDefault="00502C12" w:rsidP="00502C12">
            <w:pPr>
              <w:jc w:val="center"/>
              <w:rPr>
                <w:sz w:val="20"/>
                <w:szCs w:val="20"/>
                <w:lang w:eastAsia="en-US"/>
              </w:rPr>
            </w:pPr>
          </w:p>
          <w:p w14:paraId="0F65227F" w14:textId="77777777" w:rsidR="00502C12" w:rsidRPr="00502C12" w:rsidRDefault="00502C12" w:rsidP="00502C12">
            <w:pPr>
              <w:jc w:val="center"/>
              <w:rPr>
                <w:sz w:val="20"/>
                <w:szCs w:val="20"/>
                <w:lang w:eastAsia="en-US"/>
              </w:rPr>
            </w:pPr>
          </w:p>
          <w:p w14:paraId="35E9189C" w14:textId="77777777" w:rsidR="00502C12" w:rsidRPr="00502C12" w:rsidRDefault="00502C12" w:rsidP="00502C12">
            <w:pPr>
              <w:jc w:val="center"/>
              <w:rPr>
                <w:sz w:val="20"/>
                <w:szCs w:val="20"/>
                <w:lang w:eastAsia="en-US"/>
              </w:rPr>
            </w:pPr>
          </w:p>
          <w:p w14:paraId="4A61F489" w14:textId="77777777" w:rsidR="00502C12" w:rsidRPr="00502C12" w:rsidRDefault="00502C12" w:rsidP="00502C12">
            <w:pPr>
              <w:jc w:val="center"/>
              <w:rPr>
                <w:sz w:val="20"/>
                <w:szCs w:val="20"/>
                <w:lang w:eastAsia="en-US"/>
              </w:rPr>
            </w:pPr>
          </w:p>
          <w:p w14:paraId="2AEEF9C6" w14:textId="77777777" w:rsidR="00502C12" w:rsidRPr="00502C12" w:rsidRDefault="00502C12" w:rsidP="00502C12">
            <w:pPr>
              <w:jc w:val="center"/>
              <w:rPr>
                <w:sz w:val="20"/>
                <w:szCs w:val="20"/>
                <w:lang w:eastAsia="en-US"/>
              </w:rPr>
            </w:pPr>
          </w:p>
          <w:p w14:paraId="2CF0D7C7" w14:textId="77777777" w:rsidR="00502C12" w:rsidRPr="00502C12" w:rsidRDefault="00502C12" w:rsidP="00502C12">
            <w:pPr>
              <w:jc w:val="center"/>
              <w:rPr>
                <w:sz w:val="20"/>
                <w:szCs w:val="20"/>
                <w:lang w:eastAsia="en-US"/>
              </w:rPr>
            </w:pPr>
          </w:p>
          <w:p w14:paraId="2E92C5A3" w14:textId="77777777" w:rsidR="00502C12" w:rsidRPr="00502C12" w:rsidRDefault="00502C12" w:rsidP="00502C12">
            <w:pPr>
              <w:jc w:val="center"/>
              <w:rPr>
                <w:sz w:val="20"/>
                <w:szCs w:val="20"/>
                <w:lang w:eastAsia="en-US"/>
              </w:rPr>
            </w:pPr>
          </w:p>
          <w:p w14:paraId="4FB4B79C" w14:textId="77777777" w:rsidR="00502C12" w:rsidRPr="00502C12" w:rsidRDefault="00502C12" w:rsidP="00502C12">
            <w:pPr>
              <w:jc w:val="center"/>
              <w:rPr>
                <w:sz w:val="20"/>
                <w:szCs w:val="20"/>
                <w:lang w:eastAsia="en-US"/>
              </w:rPr>
            </w:pPr>
          </w:p>
          <w:p w14:paraId="62F4BAC1" w14:textId="3AC2F982" w:rsidR="00502C12" w:rsidRPr="00502C12" w:rsidRDefault="001225DC" w:rsidP="00502C12">
            <w:pPr>
              <w:jc w:val="center"/>
              <w:rPr>
                <w:sz w:val="20"/>
                <w:szCs w:val="20"/>
                <w:lang w:eastAsia="en-US"/>
              </w:rPr>
            </w:pPr>
            <w:r w:rsidRPr="001225DC">
              <w:rPr>
                <w:sz w:val="20"/>
                <w:szCs w:val="20"/>
                <w:lang w:eastAsia="en-US"/>
              </w:rPr>
              <w:t>Конверт почтовый бумажный тип 4</w:t>
            </w:r>
          </w:p>
        </w:tc>
        <w:tc>
          <w:tcPr>
            <w:tcW w:w="3259" w:type="dxa"/>
            <w:vMerge w:val="restart"/>
            <w:tcBorders>
              <w:top w:val="single" w:sz="4" w:space="0" w:color="auto"/>
              <w:left w:val="single" w:sz="4" w:space="0" w:color="auto"/>
              <w:bottom w:val="single" w:sz="4" w:space="0" w:color="auto"/>
              <w:right w:val="single" w:sz="4" w:space="0" w:color="auto"/>
            </w:tcBorders>
            <w:hideMark/>
          </w:tcPr>
          <w:p w14:paraId="093947F5" w14:textId="77777777" w:rsidR="00502C12" w:rsidRPr="00502C12" w:rsidRDefault="00502C12" w:rsidP="00502C12">
            <w:pPr>
              <w:rPr>
                <w:sz w:val="20"/>
                <w:szCs w:val="20"/>
                <w:lang w:eastAsia="en-US"/>
              </w:rPr>
            </w:pPr>
            <w:r w:rsidRPr="00502C12">
              <w:rPr>
                <w:sz w:val="20"/>
                <w:szCs w:val="20"/>
                <w:lang w:eastAsia="en-US"/>
              </w:rPr>
              <w:t>Наличие окна: Нет</w:t>
            </w:r>
          </w:p>
          <w:p w14:paraId="758A25BE" w14:textId="77777777" w:rsidR="00502C12" w:rsidRPr="00502C12" w:rsidRDefault="00502C12" w:rsidP="00502C12">
            <w:pPr>
              <w:rPr>
                <w:sz w:val="20"/>
                <w:szCs w:val="20"/>
                <w:lang w:eastAsia="en-US"/>
              </w:rPr>
            </w:pPr>
            <w:r w:rsidRPr="00502C12">
              <w:rPr>
                <w:sz w:val="20"/>
                <w:szCs w:val="20"/>
                <w:lang w:eastAsia="en-US"/>
              </w:rPr>
              <w:t>Обозначение конверта: С4</w:t>
            </w:r>
          </w:p>
          <w:p w14:paraId="4FD6DC83" w14:textId="77777777" w:rsidR="00502C12" w:rsidRPr="00502C12" w:rsidRDefault="00502C12" w:rsidP="00502C12">
            <w:pPr>
              <w:rPr>
                <w:sz w:val="20"/>
                <w:szCs w:val="20"/>
                <w:lang w:eastAsia="en-US"/>
              </w:rPr>
            </w:pPr>
            <w:r w:rsidRPr="00502C12">
              <w:rPr>
                <w:sz w:val="20"/>
                <w:szCs w:val="20"/>
                <w:lang w:eastAsia="en-US"/>
              </w:rPr>
              <w:t xml:space="preserve">Плотность бумаги: 90; </w:t>
            </w:r>
          </w:p>
          <w:p w14:paraId="00D67C6A" w14:textId="77777777" w:rsidR="00502C12" w:rsidRPr="00502C12" w:rsidRDefault="00502C12" w:rsidP="00502C12">
            <w:pPr>
              <w:rPr>
                <w:sz w:val="20"/>
                <w:szCs w:val="20"/>
                <w:lang w:eastAsia="en-US"/>
              </w:rPr>
            </w:pPr>
            <w:r w:rsidRPr="00502C12">
              <w:rPr>
                <w:sz w:val="20"/>
                <w:szCs w:val="20"/>
                <w:lang w:eastAsia="en-US"/>
              </w:rPr>
              <w:t>Тип заклеивания: С клеем</w:t>
            </w:r>
          </w:p>
          <w:p w14:paraId="3F6F946C" w14:textId="77777777" w:rsidR="00502C12" w:rsidRPr="00502C12" w:rsidRDefault="00502C12" w:rsidP="00502C12">
            <w:pPr>
              <w:rPr>
                <w:sz w:val="20"/>
                <w:szCs w:val="20"/>
                <w:lang w:eastAsia="en-US"/>
              </w:rPr>
            </w:pPr>
            <w:r w:rsidRPr="00502C12">
              <w:rPr>
                <w:sz w:val="20"/>
                <w:szCs w:val="20"/>
                <w:lang w:eastAsia="en-US"/>
              </w:rPr>
              <w:t>Тип клеевого заклеивания: Силикон</w:t>
            </w:r>
          </w:p>
          <w:p w14:paraId="369DC9A1" w14:textId="77777777" w:rsidR="00502C12" w:rsidRPr="00502C12" w:rsidRDefault="00502C12" w:rsidP="00502C12">
            <w:pPr>
              <w:rPr>
                <w:sz w:val="20"/>
                <w:szCs w:val="20"/>
                <w:lang w:eastAsia="en-US"/>
              </w:rPr>
            </w:pPr>
            <w:r w:rsidRPr="00502C12">
              <w:rPr>
                <w:sz w:val="20"/>
                <w:szCs w:val="20"/>
                <w:lang w:eastAsia="en-US"/>
              </w:rPr>
              <w:t>Форма клапана: Прямой</w:t>
            </w:r>
          </w:p>
          <w:p w14:paraId="5E4CF4FC" w14:textId="77777777" w:rsidR="00502C12" w:rsidRPr="00502C12" w:rsidRDefault="00502C12" w:rsidP="00502C12">
            <w:pPr>
              <w:rPr>
                <w:sz w:val="20"/>
                <w:szCs w:val="20"/>
                <w:lang w:eastAsia="en-US"/>
              </w:rPr>
            </w:pPr>
            <w:r w:rsidRPr="00502C12">
              <w:rPr>
                <w:sz w:val="20"/>
                <w:szCs w:val="20"/>
                <w:lang w:eastAsia="en-US"/>
              </w:rPr>
              <w:t>Цвет: Белый;</w:t>
            </w:r>
          </w:p>
          <w:p w14:paraId="495F5D09" w14:textId="77777777" w:rsidR="00502C12" w:rsidRPr="00502C12" w:rsidRDefault="00502C12" w:rsidP="00502C12">
            <w:pPr>
              <w:rPr>
                <w:sz w:val="20"/>
                <w:szCs w:val="20"/>
                <w:lang w:eastAsia="en-US"/>
              </w:rPr>
            </w:pPr>
            <w:r w:rsidRPr="00502C12">
              <w:rPr>
                <w:sz w:val="20"/>
                <w:szCs w:val="20"/>
                <w:lang w:eastAsia="en-US"/>
              </w:rPr>
              <w:t>Вид оформления лицевой стороны: Немаркированный простой;</w:t>
            </w:r>
          </w:p>
          <w:p w14:paraId="6A80F4EA" w14:textId="77777777" w:rsidR="00502C12" w:rsidRPr="00502C12" w:rsidRDefault="00502C12" w:rsidP="00502C12">
            <w:pPr>
              <w:rPr>
                <w:sz w:val="20"/>
                <w:szCs w:val="20"/>
                <w:lang w:eastAsia="en-US"/>
              </w:rPr>
            </w:pPr>
            <w:r w:rsidRPr="00502C12">
              <w:rPr>
                <w:sz w:val="20"/>
                <w:szCs w:val="20"/>
                <w:lang w:eastAsia="en-US"/>
              </w:rPr>
              <w:t xml:space="preserve">Материал: Офсетная бумага; </w:t>
            </w:r>
          </w:p>
          <w:p w14:paraId="70409C42" w14:textId="77777777" w:rsidR="00502C12" w:rsidRPr="00502C12" w:rsidRDefault="00502C12" w:rsidP="00502C12">
            <w:pPr>
              <w:rPr>
                <w:sz w:val="20"/>
                <w:szCs w:val="20"/>
                <w:lang w:eastAsia="en-US"/>
              </w:rPr>
            </w:pPr>
            <w:r w:rsidRPr="00502C12">
              <w:rPr>
                <w:sz w:val="20"/>
                <w:szCs w:val="20"/>
                <w:lang w:eastAsia="en-US"/>
              </w:rPr>
              <w:t>Подсказ «Кому-Куда»: Отсутствие</w:t>
            </w:r>
          </w:p>
          <w:p w14:paraId="6191E54B" w14:textId="79B7755A" w:rsidR="00502C12" w:rsidRPr="00502C12" w:rsidRDefault="00502C12" w:rsidP="00502C12">
            <w:pPr>
              <w:jc w:val="both"/>
              <w:rPr>
                <w:sz w:val="22"/>
                <w:szCs w:val="22"/>
                <w:lang w:eastAsia="en-US"/>
              </w:rPr>
            </w:pPr>
            <w:r w:rsidRPr="00502C12">
              <w:rPr>
                <w:sz w:val="20"/>
                <w:szCs w:val="20"/>
                <w:lang w:eastAsia="en-US"/>
              </w:rPr>
              <w:t>Соответствие нормативно-технической документации: ГОСТ Р 51506-99; ТУ производителя</w:t>
            </w:r>
            <w:r w:rsidRPr="00502C12">
              <w:rPr>
                <w:sz w:val="20"/>
                <w:szCs w:val="20"/>
                <w:lang w:eastAsia="en-US"/>
              </w:rPr>
              <w:tab/>
            </w:r>
          </w:p>
        </w:tc>
        <w:tc>
          <w:tcPr>
            <w:tcW w:w="7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1650ED" w14:textId="77777777" w:rsidR="00502C12" w:rsidRPr="00502C12" w:rsidRDefault="00502C12" w:rsidP="00502C12">
            <w:pPr>
              <w:jc w:val="center"/>
              <w:rPr>
                <w:sz w:val="20"/>
                <w:szCs w:val="20"/>
              </w:rPr>
            </w:pPr>
            <w:r w:rsidRPr="00502C12">
              <w:rPr>
                <w:sz w:val="20"/>
                <w:szCs w:val="20"/>
              </w:rPr>
              <w:t>шт</w:t>
            </w:r>
          </w:p>
        </w:tc>
        <w:tc>
          <w:tcPr>
            <w:tcW w:w="994" w:type="dxa"/>
            <w:tcBorders>
              <w:top w:val="single" w:sz="4" w:space="0" w:color="auto"/>
              <w:left w:val="nil"/>
              <w:bottom w:val="single" w:sz="4" w:space="0" w:color="auto"/>
              <w:right w:val="single" w:sz="4" w:space="0" w:color="auto"/>
            </w:tcBorders>
            <w:shd w:val="clear" w:color="auto" w:fill="auto"/>
            <w:vAlign w:val="center"/>
          </w:tcPr>
          <w:p w14:paraId="342B7668" w14:textId="0FFAD0C3" w:rsidR="00502C12" w:rsidRPr="00502C12" w:rsidRDefault="00502C12" w:rsidP="00502C12">
            <w:pPr>
              <w:rPr>
                <w:sz w:val="20"/>
                <w:szCs w:val="20"/>
              </w:rPr>
            </w:pPr>
            <w:r>
              <w:rPr>
                <w:sz w:val="20"/>
                <w:szCs w:val="20"/>
              </w:rPr>
              <w:t>СК</w:t>
            </w:r>
            <w:r w:rsidRPr="00502C12">
              <w:rPr>
                <w:sz w:val="20"/>
                <w:szCs w:val="20"/>
              </w:rPr>
              <w:t xml:space="preserve"> №1</w:t>
            </w:r>
          </w:p>
        </w:tc>
        <w:tc>
          <w:tcPr>
            <w:tcW w:w="1134" w:type="dxa"/>
            <w:tcBorders>
              <w:top w:val="single" w:sz="4" w:space="0" w:color="auto"/>
              <w:left w:val="nil"/>
              <w:bottom w:val="single" w:sz="4" w:space="0" w:color="auto"/>
              <w:right w:val="single" w:sz="4" w:space="0" w:color="auto"/>
            </w:tcBorders>
            <w:shd w:val="clear" w:color="auto" w:fill="auto"/>
            <w:vAlign w:val="center"/>
          </w:tcPr>
          <w:p w14:paraId="026A3340" w14:textId="54193F12" w:rsidR="00502C12" w:rsidRPr="00502C12" w:rsidRDefault="00502C12" w:rsidP="00502C12">
            <w:pPr>
              <w:jc w:val="center"/>
              <w:rPr>
                <w:sz w:val="20"/>
                <w:szCs w:val="20"/>
              </w:rPr>
            </w:pPr>
            <w:r>
              <w:rPr>
                <w:sz w:val="20"/>
                <w:szCs w:val="20"/>
              </w:rPr>
              <w:t>9,80</w:t>
            </w:r>
          </w:p>
        </w:tc>
        <w:tc>
          <w:tcPr>
            <w:tcW w:w="992" w:type="dxa"/>
            <w:vMerge w:val="restart"/>
            <w:tcBorders>
              <w:top w:val="single" w:sz="4" w:space="0" w:color="auto"/>
              <w:left w:val="single" w:sz="4" w:space="0" w:color="auto"/>
              <w:right w:val="single" w:sz="4" w:space="0" w:color="auto"/>
            </w:tcBorders>
          </w:tcPr>
          <w:p w14:paraId="3F3CCBF5" w14:textId="77777777" w:rsidR="00502C12" w:rsidRPr="00502C12" w:rsidRDefault="00502C12" w:rsidP="00502C12">
            <w:pPr>
              <w:jc w:val="center"/>
              <w:rPr>
                <w:sz w:val="20"/>
                <w:szCs w:val="20"/>
              </w:rPr>
            </w:pPr>
          </w:p>
          <w:p w14:paraId="1A694835" w14:textId="77777777" w:rsidR="00502C12" w:rsidRPr="00502C12" w:rsidRDefault="00502C12" w:rsidP="00502C12">
            <w:pPr>
              <w:jc w:val="center"/>
              <w:rPr>
                <w:sz w:val="20"/>
                <w:szCs w:val="20"/>
              </w:rPr>
            </w:pPr>
          </w:p>
          <w:p w14:paraId="5403C755" w14:textId="77777777" w:rsidR="00502C12" w:rsidRPr="00502C12" w:rsidRDefault="00502C12" w:rsidP="00502C12">
            <w:pPr>
              <w:jc w:val="center"/>
              <w:rPr>
                <w:sz w:val="20"/>
                <w:szCs w:val="20"/>
              </w:rPr>
            </w:pPr>
          </w:p>
          <w:p w14:paraId="3002FCEB" w14:textId="77777777" w:rsidR="00502C12" w:rsidRPr="00502C12" w:rsidRDefault="00502C12" w:rsidP="00502C12">
            <w:pPr>
              <w:jc w:val="center"/>
              <w:rPr>
                <w:sz w:val="20"/>
                <w:szCs w:val="20"/>
              </w:rPr>
            </w:pPr>
          </w:p>
          <w:p w14:paraId="7DAD9291" w14:textId="77777777" w:rsidR="00502C12" w:rsidRPr="00502C12" w:rsidRDefault="00502C12" w:rsidP="00502C12">
            <w:pPr>
              <w:jc w:val="center"/>
              <w:rPr>
                <w:sz w:val="20"/>
                <w:szCs w:val="20"/>
              </w:rPr>
            </w:pPr>
          </w:p>
          <w:p w14:paraId="06DCC4A8" w14:textId="77777777" w:rsidR="00502C12" w:rsidRPr="00502C12" w:rsidRDefault="00502C12" w:rsidP="00502C12">
            <w:pPr>
              <w:jc w:val="center"/>
              <w:rPr>
                <w:sz w:val="20"/>
                <w:szCs w:val="20"/>
              </w:rPr>
            </w:pPr>
          </w:p>
          <w:p w14:paraId="5E711DCC" w14:textId="77777777" w:rsidR="00502C12" w:rsidRPr="00502C12" w:rsidRDefault="00502C12" w:rsidP="00502C12">
            <w:pPr>
              <w:jc w:val="center"/>
              <w:rPr>
                <w:sz w:val="20"/>
                <w:szCs w:val="20"/>
              </w:rPr>
            </w:pPr>
          </w:p>
          <w:p w14:paraId="349100DD" w14:textId="77777777" w:rsidR="00502C12" w:rsidRPr="00502C12" w:rsidRDefault="00502C12" w:rsidP="00502C12">
            <w:pPr>
              <w:jc w:val="center"/>
              <w:rPr>
                <w:sz w:val="20"/>
                <w:szCs w:val="20"/>
              </w:rPr>
            </w:pPr>
          </w:p>
          <w:p w14:paraId="39DAEB63" w14:textId="77777777" w:rsidR="00502C12" w:rsidRPr="00502C12" w:rsidRDefault="00502C12" w:rsidP="00502C12">
            <w:pPr>
              <w:jc w:val="center"/>
              <w:rPr>
                <w:sz w:val="20"/>
                <w:szCs w:val="20"/>
              </w:rPr>
            </w:pPr>
          </w:p>
          <w:p w14:paraId="1E850B49" w14:textId="3F454E15" w:rsidR="00502C12" w:rsidRPr="00502C12" w:rsidRDefault="00D31D1E" w:rsidP="00502C12">
            <w:pPr>
              <w:jc w:val="center"/>
              <w:rPr>
                <w:sz w:val="20"/>
                <w:szCs w:val="20"/>
              </w:rPr>
            </w:pPr>
            <w:r>
              <w:rPr>
                <w:sz w:val="20"/>
                <w:szCs w:val="20"/>
              </w:rPr>
              <w:t>13,55</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10EAC95" w14:textId="630DBEE5" w:rsidR="00502C12" w:rsidRPr="00502C12" w:rsidRDefault="00D31D1E" w:rsidP="00502C12">
            <w:pPr>
              <w:jc w:val="center"/>
              <w:rPr>
                <w:sz w:val="20"/>
                <w:szCs w:val="20"/>
              </w:rPr>
            </w:pPr>
            <w:r>
              <w:rPr>
                <w:sz w:val="20"/>
                <w:szCs w:val="20"/>
              </w:rPr>
              <w:t>0,43</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AFFD1C1" w14:textId="11523670" w:rsidR="00502C12" w:rsidRPr="00502C12" w:rsidRDefault="00D31D1E" w:rsidP="00502C12">
            <w:pPr>
              <w:jc w:val="center"/>
              <w:rPr>
                <w:sz w:val="20"/>
                <w:szCs w:val="20"/>
              </w:rPr>
            </w:pPr>
            <w:r>
              <w:rPr>
                <w:sz w:val="20"/>
                <w:szCs w:val="20"/>
              </w:rPr>
              <w:t>4,7%</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31EBC3F" w14:textId="3594565A" w:rsidR="00502C12" w:rsidRPr="00502C12" w:rsidRDefault="00D31D1E" w:rsidP="00502C12">
            <w:pPr>
              <w:jc w:val="center"/>
              <w:rPr>
                <w:sz w:val="20"/>
                <w:szCs w:val="20"/>
              </w:rPr>
            </w:pPr>
            <w:r>
              <w:rPr>
                <w:sz w:val="20"/>
                <w:szCs w:val="20"/>
              </w:rPr>
              <w:t>9,30</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D287C46" w14:textId="3358CCC9" w:rsidR="00502C12" w:rsidRPr="00502C12" w:rsidRDefault="00D31D1E" w:rsidP="00502C12">
            <w:pPr>
              <w:jc w:val="center"/>
              <w:rPr>
                <w:sz w:val="20"/>
                <w:szCs w:val="20"/>
              </w:rPr>
            </w:pPr>
            <w:r>
              <w:rPr>
                <w:sz w:val="20"/>
                <w:szCs w:val="20"/>
              </w:rPr>
              <w:t>500</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5347CE5" w14:textId="19B69FDA" w:rsidR="00502C12" w:rsidRPr="00502C12" w:rsidRDefault="00D31D1E" w:rsidP="00502C12">
            <w:pPr>
              <w:jc w:val="center"/>
              <w:rPr>
                <w:sz w:val="20"/>
                <w:szCs w:val="20"/>
              </w:rPr>
            </w:pPr>
            <w:r>
              <w:rPr>
                <w:sz w:val="20"/>
                <w:szCs w:val="20"/>
              </w:rPr>
              <w:t>4 650,00</w:t>
            </w:r>
          </w:p>
        </w:tc>
      </w:tr>
      <w:tr w:rsidR="00502C12" w:rsidRPr="00502C12" w14:paraId="5C449786" w14:textId="77777777" w:rsidTr="00C03D28">
        <w:trPr>
          <w:trHeight w:val="1443"/>
        </w:trPr>
        <w:tc>
          <w:tcPr>
            <w:tcW w:w="1560" w:type="dxa"/>
            <w:vMerge/>
            <w:tcBorders>
              <w:left w:val="single" w:sz="4" w:space="0" w:color="auto"/>
              <w:right w:val="single" w:sz="4" w:space="0" w:color="auto"/>
            </w:tcBorders>
            <w:vAlign w:val="center"/>
          </w:tcPr>
          <w:p w14:paraId="14CFC588" w14:textId="77777777" w:rsidR="00502C12" w:rsidRPr="00502C12" w:rsidRDefault="00502C12" w:rsidP="00502C12">
            <w:pPr>
              <w:rPr>
                <w:sz w:val="20"/>
                <w:szCs w:val="20"/>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01D9A330" w14:textId="77777777" w:rsidR="00502C12" w:rsidRPr="00502C12" w:rsidRDefault="00502C12" w:rsidP="00502C12">
            <w:pPr>
              <w:rPr>
                <w:sz w:val="20"/>
                <w:szCs w:val="20"/>
              </w:rPr>
            </w:pPr>
          </w:p>
        </w:tc>
        <w:tc>
          <w:tcPr>
            <w:tcW w:w="3259" w:type="dxa"/>
            <w:vMerge/>
            <w:tcBorders>
              <w:top w:val="single" w:sz="4" w:space="0" w:color="auto"/>
              <w:left w:val="single" w:sz="4" w:space="0" w:color="auto"/>
              <w:bottom w:val="single" w:sz="4" w:space="0" w:color="auto"/>
              <w:right w:val="single" w:sz="4" w:space="0" w:color="auto"/>
            </w:tcBorders>
            <w:vAlign w:val="center"/>
            <w:hideMark/>
          </w:tcPr>
          <w:p w14:paraId="1556256F" w14:textId="77777777" w:rsidR="00502C12" w:rsidRPr="00502C12" w:rsidRDefault="00502C12" w:rsidP="00502C12">
            <w:pPr>
              <w:rPr>
                <w:sz w:val="20"/>
                <w:szCs w:val="20"/>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14:paraId="24E6C142" w14:textId="77777777" w:rsidR="00502C12" w:rsidRPr="00502C12" w:rsidRDefault="00502C12" w:rsidP="00502C12">
            <w:pPr>
              <w:rPr>
                <w:sz w:val="20"/>
                <w:szCs w:val="20"/>
              </w:rPr>
            </w:pPr>
          </w:p>
        </w:tc>
        <w:tc>
          <w:tcPr>
            <w:tcW w:w="994" w:type="dxa"/>
            <w:tcBorders>
              <w:top w:val="nil"/>
              <w:left w:val="nil"/>
              <w:bottom w:val="single" w:sz="4" w:space="0" w:color="auto"/>
              <w:right w:val="single" w:sz="4" w:space="0" w:color="auto"/>
            </w:tcBorders>
            <w:shd w:val="clear" w:color="auto" w:fill="auto"/>
            <w:vAlign w:val="center"/>
          </w:tcPr>
          <w:p w14:paraId="4390D8B8" w14:textId="1D9DB32C" w:rsidR="00502C12" w:rsidRPr="00502C12" w:rsidRDefault="00502C12" w:rsidP="00502C12">
            <w:pPr>
              <w:rPr>
                <w:sz w:val="20"/>
                <w:szCs w:val="20"/>
              </w:rPr>
            </w:pPr>
            <w:r>
              <w:rPr>
                <w:sz w:val="20"/>
                <w:szCs w:val="20"/>
              </w:rPr>
              <w:t>СК</w:t>
            </w:r>
            <w:r w:rsidRPr="00502C12">
              <w:rPr>
                <w:sz w:val="20"/>
                <w:szCs w:val="20"/>
              </w:rPr>
              <w:t xml:space="preserve"> №2</w:t>
            </w:r>
          </w:p>
        </w:tc>
        <w:tc>
          <w:tcPr>
            <w:tcW w:w="1134" w:type="dxa"/>
            <w:tcBorders>
              <w:top w:val="nil"/>
              <w:left w:val="nil"/>
              <w:bottom w:val="single" w:sz="4" w:space="0" w:color="auto"/>
              <w:right w:val="single" w:sz="4" w:space="0" w:color="auto"/>
            </w:tcBorders>
            <w:shd w:val="clear" w:color="auto" w:fill="auto"/>
            <w:vAlign w:val="center"/>
          </w:tcPr>
          <w:p w14:paraId="26D6D938" w14:textId="18A75151" w:rsidR="00502C12" w:rsidRPr="00502C12" w:rsidRDefault="00502C12" w:rsidP="00502C12">
            <w:pPr>
              <w:jc w:val="center"/>
              <w:rPr>
                <w:sz w:val="20"/>
                <w:szCs w:val="20"/>
              </w:rPr>
            </w:pPr>
            <w:r>
              <w:rPr>
                <w:sz w:val="20"/>
                <w:szCs w:val="20"/>
              </w:rPr>
              <w:t>9,04</w:t>
            </w:r>
          </w:p>
        </w:tc>
        <w:tc>
          <w:tcPr>
            <w:tcW w:w="992" w:type="dxa"/>
            <w:vMerge/>
            <w:tcBorders>
              <w:left w:val="single" w:sz="4" w:space="0" w:color="auto"/>
              <w:right w:val="single" w:sz="4" w:space="0" w:color="auto"/>
            </w:tcBorders>
          </w:tcPr>
          <w:p w14:paraId="1B581309" w14:textId="77777777" w:rsidR="00502C12" w:rsidRPr="00502C12" w:rsidRDefault="00502C12" w:rsidP="00502C12">
            <w:pPr>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1CDF0402" w14:textId="77777777" w:rsidR="00502C12" w:rsidRPr="00502C12" w:rsidRDefault="00502C12" w:rsidP="00502C12">
            <w:pPr>
              <w:rPr>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2A97BFF" w14:textId="77777777" w:rsidR="00502C12" w:rsidRPr="00502C12" w:rsidRDefault="00502C12" w:rsidP="00502C12">
            <w:pPr>
              <w:rPr>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B06B31D" w14:textId="77777777" w:rsidR="00502C12" w:rsidRPr="00502C12" w:rsidRDefault="00502C12" w:rsidP="00502C12">
            <w:pPr>
              <w:rPr>
                <w:sz w:val="20"/>
                <w:szCs w:val="20"/>
              </w:rPr>
            </w:pPr>
          </w:p>
        </w:tc>
        <w:tc>
          <w:tcPr>
            <w:tcW w:w="851" w:type="dxa"/>
            <w:vMerge/>
            <w:tcBorders>
              <w:top w:val="single" w:sz="4" w:space="0" w:color="auto"/>
              <w:left w:val="single" w:sz="4" w:space="0" w:color="auto"/>
              <w:bottom w:val="single" w:sz="4" w:space="0" w:color="auto"/>
              <w:right w:val="single" w:sz="4" w:space="0" w:color="auto"/>
            </w:tcBorders>
          </w:tcPr>
          <w:p w14:paraId="3B123255" w14:textId="77777777" w:rsidR="00502C12" w:rsidRPr="00502C12" w:rsidRDefault="00502C12" w:rsidP="00502C12">
            <w:pPr>
              <w:rPr>
                <w:sz w:val="20"/>
                <w:szCs w:val="20"/>
              </w:rPr>
            </w:pPr>
          </w:p>
        </w:tc>
        <w:tc>
          <w:tcPr>
            <w:tcW w:w="1134" w:type="dxa"/>
            <w:vMerge/>
            <w:tcBorders>
              <w:top w:val="single" w:sz="4" w:space="0" w:color="auto"/>
              <w:left w:val="single" w:sz="4" w:space="0" w:color="auto"/>
              <w:bottom w:val="single" w:sz="4" w:space="0" w:color="auto"/>
              <w:right w:val="single" w:sz="4" w:space="0" w:color="auto"/>
            </w:tcBorders>
          </w:tcPr>
          <w:p w14:paraId="4421B5B4" w14:textId="77777777" w:rsidR="00502C12" w:rsidRPr="00502C12" w:rsidRDefault="00502C12" w:rsidP="00502C12">
            <w:pPr>
              <w:rPr>
                <w:sz w:val="20"/>
                <w:szCs w:val="20"/>
              </w:rPr>
            </w:pPr>
          </w:p>
        </w:tc>
      </w:tr>
      <w:tr w:rsidR="00502C12" w:rsidRPr="00502C12" w14:paraId="34EC1EBB" w14:textId="77777777" w:rsidTr="00C03D28">
        <w:trPr>
          <w:trHeight w:val="1185"/>
        </w:trPr>
        <w:tc>
          <w:tcPr>
            <w:tcW w:w="1560" w:type="dxa"/>
            <w:vMerge/>
            <w:tcBorders>
              <w:left w:val="single" w:sz="4" w:space="0" w:color="auto"/>
              <w:bottom w:val="single" w:sz="4" w:space="0" w:color="auto"/>
              <w:right w:val="single" w:sz="4" w:space="0" w:color="auto"/>
            </w:tcBorders>
            <w:vAlign w:val="center"/>
          </w:tcPr>
          <w:p w14:paraId="4E75E76A" w14:textId="77777777" w:rsidR="00502C12" w:rsidRPr="00502C12" w:rsidRDefault="00502C12" w:rsidP="00502C12">
            <w:pPr>
              <w:rPr>
                <w:sz w:val="20"/>
                <w:szCs w:val="20"/>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1C3BB164" w14:textId="77777777" w:rsidR="00502C12" w:rsidRPr="00502C12" w:rsidRDefault="00502C12" w:rsidP="00502C12">
            <w:pPr>
              <w:rPr>
                <w:sz w:val="20"/>
                <w:szCs w:val="20"/>
              </w:rPr>
            </w:pPr>
          </w:p>
        </w:tc>
        <w:tc>
          <w:tcPr>
            <w:tcW w:w="3259" w:type="dxa"/>
            <w:vMerge/>
            <w:tcBorders>
              <w:top w:val="single" w:sz="4" w:space="0" w:color="auto"/>
              <w:left w:val="single" w:sz="4" w:space="0" w:color="auto"/>
              <w:bottom w:val="single" w:sz="4" w:space="0" w:color="auto"/>
              <w:right w:val="single" w:sz="4" w:space="0" w:color="auto"/>
            </w:tcBorders>
            <w:vAlign w:val="center"/>
            <w:hideMark/>
          </w:tcPr>
          <w:p w14:paraId="391101AD" w14:textId="77777777" w:rsidR="00502C12" w:rsidRPr="00502C12" w:rsidRDefault="00502C12" w:rsidP="00502C12">
            <w:pPr>
              <w:rPr>
                <w:sz w:val="20"/>
                <w:szCs w:val="20"/>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14:paraId="5C7A141A" w14:textId="77777777" w:rsidR="00502C12" w:rsidRPr="00502C12" w:rsidRDefault="00502C12" w:rsidP="00502C12">
            <w:pPr>
              <w:rPr>
                <w:sz w:val="20"/>
                <w:szCs w:val="20"/>
              </w:rPr>
            </w:pPr>
          </w:p>
        </w:tc>
        <w:tc>
          <w:tcPr>
            <w:tcW w:w="994" w:type="dxa"/>
            <w:tcBorders>
              <w:top w:val="single" w:sz="4" w:space="0" w:color="auto"/>
              <w:left w:val="nil"/>
              <w:bottom w:val="single" w:sz="4" w:space="0" w:color="auto"/>
              <w:right w:val="single" w:sz="4" w:space="0" w:color="auto"/>
            </w:tcBorders>
            <w:shd w:val="clear" w:color="auto" w:fill="auto"/>
            <w:vAlign w:val="center"/>
          </w:tcPr>
          <w:p w14:paraId="52620382" w14:textId="22859102" w:rsidR="00502C12" w:rsidRPr="00502C12" w:rsidRDefault="00502C12" w:rsidP="00502C12">
            <w:pPr>
              <w:rPr>
                <w:sz w:val="20"/>
                <w:szCs w:val="20"/>
              </w:rPr>
            </w:pPr>
            <w:r>
              <w:rPr>
                <w:sz w:val="20"/>
                <w:szCs w:val="20"/>
              </w:rPr>
              <w:t>СК</w:t>
            </w:r>
            <w:r w:rsidRPr="00502C12">
              <w:rPr>
                <w:sz w:val="20"/>
                <w:szCs w:val="20"/>
              </w:rPr>
              <w:t xml:space="preserve"> №3</w:t>
            </w:r>
          </w:p>
        </w:tc>
        <w:tc>
          <w:tcPr>
            <w:tcW w:w="1134" w:type="dxa"/>
            <w:tcBorders>
              <w:top w:val="single" w:sz="4" w:space="0" w:color="auto"/>
              <w:left w:val="nil"/>
              <w:bottom w:val="single" w:sz="4" w:space="0" w:color="auto"/>
              <w:right w:val="single" w:sz="4" w:space="0" w:color="auto"/>
            </w:tcBorders>
            <w:shd w:val="clear" w:color="auto" w:fill="auto"/>
            <w:vAlign w:val="center"/>
          </w:tcPr>
          <w:p w14:paraId="152D78CE" w14:textId="43CA4C4F" w:rsidR="00502C12" w:rsidRPr="00502C12" w:rsidRDefault="00502C12" w:rsidP="00502C12">
            <w:pPr>
              <w:jc w:val="center"/>
              <w:rPr>
                <w:sz w:val="20"/>
                <w:szCs w:val="20"/>
              </w:rPr>
            </w:pPr>
            <w:r>
              <w:rPr>
                <w:sz w:val="20"/>
                <w:szCs w:val="20"/>
              </w:rPr>
              <w:t>9,06</w:t>
            </w:r>
          </w:p>
        </w:tc>
        <w:tc>
          <w:tcPr>
            <w:tcW w:w="992" w:type="dxa"/>
            <w:vMerge/>
            <w:tcBorders>
              <w:left w:val="single" w:sz="4" w:space="0" w:color="auto"/>
              <w:bottom w:val="single" w:sz="4" w:space="0" w:color="auto"/>
              <w:right w:val="single" w:sz="4" w:space="0" w:color="auto"/>
            </w:tcBorders>
          </w:tcPr>
          <w:p w14:paraId="0C8043DE" w14:textId="77777777" w:rsidR="00502C12" w:rsidRPr="00502C12" w:rsidRDefault="00502C12" w:rsidP="00502C12">
            <w:pPr>
              <w:rPr>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FB844A3" w14:textId="77777777" w:rsidR="00502C12" w:rsidRPr="00502C12" w:rsidRDefault="00502C12" w:rsidP="00502C12">
            <w:pPr>
              <w:rPr>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B2DE267" w14:textId="77777777" w:rsidR="00502C12" w:rsidRPr="00502C12" w:rsidRDefault="00502C12" w:rsidP="00502C12">
            <w:pPr>
              <w:rPr>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A53644F" w14:textId="77777777" w:rsidR="00502C12" w:rsidRPr="00502C12" w:rsidRDefault="00502C12" w:rsidP="00502C12">
            <w:pPr>
              <w:rPr>
                <w:sz w:val="20"/>
                <w:szCs w:val="20"/>
              </w:rPr>
            </w:pPr>
          </w:p>
        </w:tc>
        <w:tc>
          <w:tcPr>
            <w:tcW w:w="851" w:type="dxa"/>
            <w:vMerge/>
            <w:tcBorders>
              <w:top w:val="single" w:sz="4" w:space="0" w:color="auto"/>
              <w:left w:val="single" w:sz="4" w:space="0" w:color="auto"/>
              <w:bottom w:val="single" w:sz="4" w:space="0" w:color="auto"/>
              <w:right w:val="single" w:sz="4" w:space="0" w:color="auto"/>
            </w:tcBorders>
          </w:tcPr>
          <w:p w14:paraId="2C3BEAD7" w14:textId="77777777" w:rsidR="00502C12" w:rsidRPr="00502C12" w:rsidRDefault="00502C12" w:rsidP="00502C12">
            <w:pPr>
              <w:rPr>
                <w:sz w:val="20"/>
                <w:szCs w:val="20"/>
              </w:rPr>
            </w:pPr>
          </w:p>
        </w:tc>
        <w:tc>
          <w:tcPr>
            <w:tcW w:w="1134" w:type="dxa"/>
            <w:vMerge/>
            <w:tcBorders>
              <w:top w:val="single" w:sz="4" w:space="0" w:color="auto"/>
              <w:left w:val="single" w:sz="4" w:space="0" w:color="auto"/>
              <w:bottom w:val="single" w:sz="4" w:space="0" w:color="auto"/>
              <w:right w:val="single" w:sz="4" w:space="0" w:color="auto"/>
            </w:tcBorders>
          </w:tcPr>
          <w:p w14:paraId="11AD002B" w14:textId="77777777" w:rsidR="00502C12" w:rsidRPr="00502C12" w:rsidRDefault="00502C12" w:rsidP="00502C12">
            <w:pPr>
              <w:rPr>
                <w:sz w:val="20"/>
                <w:szCs w:val="20"/>
              </w:rPr>
            </w:pPr>
          </w:p>
        </w:tc>
      </w:tr>
      <w:tr w:rsidR="00502C12" w:rsidRPr="00502C12" w14:paraId="5840A5CC" w14:textId="77777777" w:rsidTr="00C03D28">
        <w:trPr>
          <w:trHeight w:val="427"/>
        </w:trPr>
        <w:tc>
          <w:tcPr>
            <w:tcW w:w="13892" w:type="dxa"/>
            <w:gridSpan w:val="11"/>
            <w:tcBorders>
              <w:top w:val="single" w:sz="4" w:space="0" w:color="auto"/>
              <w:left w:val="single" w:sz="4" w:space="0" w:color="auto"/>
              <w:bottom w:val="single" w:sz="4" w:space="0" w:color="auto"/>
              <w:right w:val="single" w:sz="4" w:space="0" w:color="auto"/>
            </w:tcBorders>
          </w:tcPr>
          <w:p w14:paraId="6B4FE849" w14:textId="77777777" w:rsidR="00502C12" w:rsidRPr="00502C12" w:rsidRDefault="00502C12" w:rsidP="00502C12">
            <w:pPr>
              <w:rPr>
                <w:b/>
                <w:sz w:val="20"/>
                <w:szCs w:val="20"/>
              </w:rPr>
            </w:pPr>
            <w:r w:rsidRPr="00502C12">
              <w:rPr>
                <w:b/>
                <w:sz w:val="20"/>
                <w:szCs w:val="20"/>
              </w:rPr>
              <w:t>ИТОГО</w:t>
            </w:r>
          </w:p>
        </w:tc>
        <w:tc>
          <w:tcPr>
            <w:tcW w:w="1134" w:type="dxa"/>
            <w:tcBorders>
              <w:top w:val="single" w:sz="4" w:space="0" w:color="auto"/>
              <w:left w:val="single" w:sz="4" w:space="0" w:color="auto"/>
              <w:bottom w:val="single" w:sz="4" w:space="0" w:color="auto"/>
              <w:right w:val="single" w:sz="4" w:space="0" w:color="auto"/>
            </w:tcBorders>
          </w:tcPr>
          <w:p w14:paraId="738F3712" w14:textId="3D534DE5" w:rsidR="00502C12" w:rsidRPr="00502C12" w:rsidRDefault="00D31D1E" w:rsidP="00502C12">
            <w:pPr>
              <w:jc w:val="center"/>
              <w:rPr>
                <w:b/>
                <w:sz w:val="20"/>
                <w:szCs w:val="20"/>
              </w:rPr>
            </w:pPr>
            <w:r>
              <w:rPr>
                <w:b/>
                <w:sz w:val="20"/>
                <w:szCs w:val="20"/>
              </w:rPr>
              <w:t>4 650,00</w:t>
            </w:r>
          </w:p>
        </w:tc>
      </w:tr>
    </w:tbl>
    <w:p w14:paraId="06F2B6A7" w14:textId="77777777" w:rsidR="00CF6DEE" w:rsidRDefault="00CF6DEE" w:rsidP="00502C12">
      <w:pPr>
        <w:jc w:val="both"/>
      </w:pPr>
    </w:p>
    <w:sectPr w:rsidR="00CF6DEE" w:rsidSect="00502C12">
      <w:pgSz w:w="16838" w:h="11906" w:orient="landscape"/>
      <w:pgMar w:top="85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61C814" w14:textId="77777777" w:rsidR="002B3169" w:rsidRDefault="002B3169">
      <w:r>
        <w:separator/>
      </w:r>
    </w:p>
  </w:endnote>
  <w:endnote w:type="continuationSeparator" w:id="0">
    <w:p w14:paraId="63DB2A71" w14:textId="77777777" w:rsidR="002B3169" w:rsidRDefault="002B3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3B6D11" w14:textId="77777777" w:rsidR="002B3169" w:rsidRDefault="002B3169">
      <w:r>
        <w:separator/>
      </w:r>
    </w:p>
  </w:footnote>
  <w:footnote w:type="continuationSeparator" w:id="0">
    <w:p w14:paraId="461C1770" w14:textId="77777777" w:rsidR="002B3169" w:rsidRDefault="002B31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503FB"/>
    <w:rsid w:val="00066B3D"/>
    <w:rsid w:val="000A288D"/>
    <w:rsid w:val="000A412C"/>
    <w:rsid w:val="001001EF"/>
    <w:rsid w:val="001225DC"/>
    <w:rsid w:val="00135EA7"/>
    <w:rsid w:val="00137DD5"/>
    <w:rsid w:val="00143C5F"/>
    <w:rsid w:val="00173A55"/>
    <w:rsid w:val="00184FCE"/>
    <w:rsid w:val="001B0440"/>
    <w:rsid w:val="00227308"/>
    <w:rsid w:val="00247861"/>
    <w:rsid w:val="00255088"/>
    <w:rsid w:val="00256B62"/>
    <w:rsid w:val="00256C19"/>
    <w:rsid w:val="002769B1"/>
    <w:rsid w:val="002B3169"/>
    <w:rsid w:val="002B7270"/>
    <w:rsid w:val="002C44FB"/>
    <w:rsid w:val="002D2E3C"/>
    <w:rsid w:val="003335C5"/>
    <w:rsid w:val="003716DE"/>
    <w:rsid w:val="00395D58"/>
    <w:rsid w:val="003B0ACC"/>
    <w:rsid w:val="003B3D64"/>
    <w:rsid w:val="003D3978"/>
    <w:rsid w:val="003F6801"/>
    <w:rsid w:val="00412E4F"/>
    <w:rsid w:val="00413718"/>
    <w:rsid w:val="0042017B"/>
    <w:rsid w:val="004567C2"/>
    <w:rsid w:val="004575BE"/>
    <w:rsid w:val="004600C2"/>
    <w:rsid w:val="00461EBB"/>
    <w:rsid w:val="004721F7"/>
    <w:rsid w:val="00481A7A"/>
    <w:rsid w:val="00490E3F"/>
    <w:rsid w:val="004919F0"/>
    <w:rsid w:val="004A7054"/>
    <w:rsid w:val="00502C12"/>
    <w:rsid w:val="00527980"/>
    <w:rsid w:val="00532229"/>
    <w:rsid w:val="00573EDB"/>
    <w:rsid w:val="00586BAD"/>
    <w:rsid w:val="00601773"/>
    <w:rsid w:val="00611C53"/>
    <w:rsid w:val="00630D87"/>
    <w:rsid w:val="00633AD4"/>
    <w:rsid w:val="006F6AB0"/>
    <w:rsid w:val="00703675"/>
    <w:rsid w:val="00763F03"/>
    <w:rsid w:val="007711D1"/>
    <w:rsid w:val="0077630A"/>
    <w:rsid w:val="007801EA"/>
    <w:rsid w:val="007A7502"/>
    <w:rsid w:val="007D6F3F"/>
    <w:rsid w:val="007E0362"/>
    <w:rsid w:val="007E7AD8"/>
    <w:rsid w:val="008042B7"/>
    <w:rsid w:val="00804FF9"/>
    <w:rsid w:val="00821CE0"/>
    <w:rsid w:val="008626BB"/>
    <w:rsid w:val="008835E2"/>
    <w:rsid w:val="00913A0B"/>
    <w:rsid w:val="009766EA"/>
    <w:rsid w:val="00984F35"/>
    <w:rsid w:val="009929A1"/>
    <w:rsid w:val="009A6FA4"/>
    <w:rsid w:val="009B33D6"/>
    <w:rsid w:val="009B6B3D"/>
    <w:rsid w:val="009E4719"/>
    <w:rsid w:val="00A07F97"/>
    <w:rsid w:val="00A2202F"/>
    <w:rsid w:val="00A46129"/>
    <w:rsid w:val="00AA6C37"/>
    <w:rsid w:val="00AD020B"/>
    <w:rsid w:val="00AD59EF"/>
    <w:rsid w:val="00B053F8"/>
    <w:rsid w:val="00B07C38"/>
    <w:rsid w:val="00B315DE"/>
    <w:rsid w:val="00B56561"/>
    <w:rsid w:val="00B903E4"/>
    <w:rsid w:val="00BB7015"/>
    <w:rsid w:val="00BC2361"/>
    <w:rsid w:val="00BD3E84"/>
    <w:rsid w:val="00BF2E4C"/>
    <w:rsid w:val="00BF4FED"/>
    <w:rsid w:val="00C0358A"/>
    <w:rsid w:val="00C44779"/>
    <w:rsid w:val="00C807CF"/>
    <w:rsid w:val="00C83334"/>
    <w:rsid w:val="00C8796F"/>
    <w:rsid w:val="00C94D7B"/>
    <w:rsid w:val="00CA31F1"/>
    <w:rsid w:val="00CB01DD"/>
    <w:rsid w:val="00CC04A6"/>
    <w:rsid w:val="00CD58EB"/>
    <w:rsid w:val="00CE27B2"/>
    <w:rsid w:val="00CF6DEE"/>
    <w:rsid w:val="00D05281"/>
    <w:rsid w:val="00D22E33"/>
    <w:rsid w:val="00D31278"/>
    <w:rsid w:val="00D31D1E"/>
    <w:rsid w:val="00D46620"/>
    <w:rsid w:val="00D517AC"/>
    <w:rsid w:val="00D54539"/>
    <w:rsid w:val="00D5675F"/>
    <w:rsid w:val="00D73962"/>
    <w:rsid w:val="00D760DD"/>
    <w:rsid w:val="00DC58B8"/>
    <w:rsid w:val="00DD09DA"/>
    <w:rsid w:val="00DE03AB"/>
    <w:rsid w:val="00DE5759"/>
    <w:rsid w:val="00DF08B2"/>
    <w:rsid w:val="00E00B45"/>
    <w:rsid w:val="00E01876"/>
    <w:rsid w:val="00E21C1C"/>
    <w:rsid w:val="00E35D06"/>
    <w:rsid w:val="00E42B73"/>
    <w:rsid w:val="00E457BA"/>
    <w:rsid w:val="00E5274A"/>
    <w:rsid w:val="00E82815"/>
    <w:rsid w:val="00E82A42"/>
    <w:rsid w:val="00E93CAF"/>
    <w:rsid w:val="00EA069F"/>
    <w:rsid w:val="00EA08B8"/>
    <w:rsid w:val="00EA34A7"/>
    <w:rsid w:val="00EC0871"/>
    <w:rsid w:val="00ED6ED5"/>
    <w:rsid w:val="00EF5B83"/>
    <w:rsid w:val="00EF5FBA"/>
    <w:rsid w:val="00F2374B"/>
    <w:rsid w:val="00FC1CBD"/>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2C1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11A4F-6E26-4606-B21A-90201091E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1</Pages>
  <Words>4935</Words>
  <Characters>28136</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Денисова Мария Александровна</cp:lastModifiedBy>
  <cp:revision>126</cp:revision>
  <cp:lastPrinted>2026-05-19T14:06:00Z</cp:lastPrinted>
  <dcterms:created xsi:type="dcterms:W3CDTF">2025-03-17T13:07:00Z</dcterms:created>
  <dcterms:modified xsi:type="dcterms:W3CDTF">2026-05-20T08:16:00Z</dcterms:modified>
</cp:coreProperties>
</file>